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mc:AlternateContent>
          <mc:Choice Requires="wps">
            <w:drawing>
              <wp:anchor distT="152400" distB="152400" distL="152400" distR="152400" simplePos="0" relativeHeight="251700224" behindDoc="0" locked="0" layoutInCell="1" allowOverlap="1">
                <wp:simplePos x="0" y="0"/>
                <wp:positionH relativeFrom="margin">
                  <wp:posOffset>-350919</wp:posOffset>
                </wp:positionH>
                <wp:positionV relativeFrom="line">
                  <wp:posOffset>440781</wp:posOffset>
                </wp:positionV>
                <wp:extent cx="3175000" cy="162560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25" name="officeArt object"/>
                <wp:cNvGraphicFramePr/>
                <a:graphic xmlns:a="http://schemas.openxmlformats.org/drawingml/2006/main">
                  <a:graphicData uri="http://schemas.microsoft.com/office/word/2010/wordprocessingShape">
                    <wps:wsp>
                      <wps:cNvSpPr/>
                      <wps:spPr>
                        <a:xfrm>
                          <a:off x="0" y="0"/>
                          <a:ext cx="3175000" cy="16256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Title"/>
                            </w:pPr>
                            <w:r>
                              <w:rPr>
                                <w:color w:val="ff2c21"/>
                                <w:rtl w:val="0"/>
                                <w:lang w:val="en-US"/>
                              </w:rPr>
                              <w:t>Lecture 3 Starts here</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26" style="visibility:visible;position:absolute;margin-left:-27.6pt;margin-top:34.7pt;width:250.0pt;height:128.0pt;z-index:251700224;mso-position-horizontal:absolute;mso-position-horizontal-relative:margin;mso-position-vertical:absolute;mso-position-vertical-relative:lin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Title"/>
                      </w:pPr>
                      <w:r>
                        <w:rPr>
                          <w:color w:val="ff2c21"/>
                          <w:rtl w:val="0"/>
                          <w:lang w:val="en-US"/>
                        </w:rPr>
                        <w:t>Lecture 3 Starts here</w:t>
                      </w:r>
                    </w:p>
                  </w:txbxContent>
                </v:textbox>
                <w10:wrap type="through" side="bothSides" anchorx="margin"/>
              </v:shape>
            </w:pict>
          </mc:Fallback>
        </mc:AlternateContent>
      </w:r>
      <w:r>
        <w:rPr>
          <w:rFonts w:ascii="Helvetica" w:cs="Arial Unicode MS" w:hAnsi="Arial Unicode MS" w:eastAsia="Arial Unicode MS"/>
          <w:rtl w:val="0"/>
          <w:lang w:val="en-US"/>
        </w:rPr>
        <w:t xml:space="preserve">Topic 2 - Cell </w:t>
      </w:r>
      <w:r>
        <w:drawing>
          <wp:anchor distT="152400" distB="152400" distL="152400" distR="152400" simplePos="0" relativeHeight="251659264" behindDoc="0" locked="0" layoutInCell="1" allowOverlap="1">
            <wp:simplePos x="0" y="0"/>
            <wp:positionH relativeFrom="page">
              <wp:posOffset>380682</wp:posOffset>
            </wp:positionH>
            <wp:positionV relativeFrom="page">
              <wp:posOffset>2824479</wp:posOffset>
            </wp:positionV>
            <wp:extent cx="7721289" cy="4851859"/>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pdf"/>
                    <pic:cNvPicPr/>
                  </pic:nvPicPr>
                  <pic:blipFill rotWithShape="1">
                    <a:blip r:embed="rId4">
                      <a:extLst/>
                    </a:blip>
                    <a:srcRect l="12609" t="11111" r="7300" b="50000"/>
                    <a:stretch>
                      <a:fillRect/>
                    </a:stretch>
                  </pic:blipFill>
                  <pic:spPr>
                    <a:xfrm>
                      <a:off x="0" y="0"/>
                      <a:ext cx="7721289" cy="4851859"/>
                    </a:xfrm>
                    <a:prstGeom prst="rect">
                      <a:avLst/>
                    </a:prstGeom>
                    <a:noFill/>
                    <a:ln>
                      <a:noFill/>
                    </a:ln>
                    <a:effectLst/>
                    <a:extLst/>
                  </pic:spPr>
                </pic:pic>
              </a:graphicData>
            </a:graphic>
          </wp:anchor>
        </w:drawing>
      </w:r>
      <w:r>
        <w:drawing>
          <wp:anchor distT="152400" distB="152400" distL="152400" distR="152400" simplePos="0" relativeHeight="251679744" behindDoc="0" locked="0" layoutInCell="1" allowOverlap="1">
            <wp:simplePos x="0" y="0"/>
            <wp:positionH relativeFrom="page">
              <wp:posOffset>342582</wp:posOffset>
            </wp:positionH>
            <wp:positionV relativeFrom="page">
              <wp:posOffset>8504022</wp:posOffset>
            </wp:positionV>
            <wp:extent cx="7087235" cy="76200"/>
            <wp:effectExtent l="0" t="0" r="0" b="0"/>
            <wp:wrapTopAndBottom distT="152400" distB="1524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
                    <pic:cNvPicPr/>
                  </pic:nvPicPr>
                  <pic:blipFill rotWithShape="1">
                    <a:blip r:embed="rId5">
                      <a:extLst/>
                    </a:blip>
                    <a:srcRect l="0" t="0" r="0" b="0"/>
                    <a:stretch>
                      <a:fillRect/>
                    </a:stretch>
                  </pic:blipFill>
                  <pic:spPr>
                    <a:xfrm>
                      <a:off x="0" y="0"/>
                      <a:ext cx="7087235" cy="76200"/>
                    </a:xfrm>
                    <a:prstGeom prst="rect">
                      <a:avLst/>
                    </a:prstGeom>
                    <a:noFill/>
                    <a:ln>
                      <a:noFill/>
                    </a:ln>
                    <a:effectLst>
                      <a:outerShdw sx="100000" sy="100000" kx="0" ky="0" algn="b" rotWithShape="0" blurRad="63500" dist="25400" dir="5400000">
                        <a:srgbClr val="000000">
                          <a:alpha val="50000"/>
                        </a:srgbClr>
                      </a:outerShdw>
                    </a:effectLst>
                    <a:extLst/>
                  </pic:spPr>
                </pic:pic>
              </a:graphicData>
            </a:graphic>
          </wp:anchor>
        </w:drawing>
      </w:r>
      <w:r>
        <w:drawing>
          <wp:anchor distT="152400" distB="152400" distL="152400" distR="152400" simplePos="0" relativeHeight="251702272" behindDoc="0" locked="0" layoutInCell="1" allowOverlap="1">
            <wp:simplePos x="0" y="0"/>
            <wp:positionH relativeFrom="page">
              <wp:posOffset>2817437</wp:posOffset>
            </wp:positionH>
            <wp:positionV relativeFrom="page">
              <wp:posOffset>2228624</wp:posOffset>
            </wp:positionV>
            <wp:extent cx="820675" cy="246564"/>
            <wp:effectExtent l="2790" t="199181" r="2790" b="199181"/>
            <wp:wrapSquare wrapText="bothSides" distL="152400" distR="152400" distT="152400" distB="15240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
                    <pic:cNvPicPr/>
                  </pic:nvPicPr>
                  <pic:blipFill rotWithShape="1">
                    <a:blip r:embed="rId6">
                      <a:extLst/>
                    </a:blip>
                    <a:srcRect l="0" t="0" r="0" b="0"/>
                    <a:stretch>
                      <a:fillRect/>
                    </a:stretch>
                  </pic:blipFill>
                  <pic:spPr>
                    <a:xfrm rot="1925696">
                      <a:off x="0" y="0"/>
                      <a:ext cx="820675" cy="246564"/>
                    </a:xfrm>
                    <a:prstGeom prst="rect">
                      <a:avLst/>
                    </a:prstGeom>
                    <a:noFill/>
                    <a:ln>
                      <a:noFill/>
                    </a:ln>
                    <a:effectLst/>
                    <a:extLst/>
                  </pic:spPr>
                </pic:pic>
              </a:graphicData>
            </a:graphic>
          </wp:anchor>
        </w:drawing>
      </w:r>
      <w:r>
        <w:rPr>
          <w:rFonts w:ascii="Helvetica" w:cs="Arial Unicode MS" w:hAnsi="Arial Unicode MS" w:eastAsia="Arial Unicode MS"/>
          <w:rtl w:val="0"/>
          <w:lang w:val="en-US"/>
        </w:rPr>
        <w:t xml:space="preserve">Membranes </w:t>
      </w:r>
    </w:p>
    <w:p>
      <w:pPr>
        <w:pStyle w:val="Body"/>
        <w:bidi w:val="0"/>
      </w:pPr>
    </w:p>
    <w:p>
      <w:pPr>
        <w:pStyle w:val="Body"/>
        <w:bidi w:val="0"/>
      </w:pPr>
      <w:r>
        <w:drawing>
          <wp:anchor distT="152400" distB="152400" distL="152400" distR="152400" simplePos="0" relativeHeight="251701248" behindDoc="0" locked="0" layoutInCell="1" allowOverlap="1">
            <wp:simplePos x="0" y="0"/>
            <wp:positionH relativeFrom="margin">
              <wp:posOffset>-299416</wp:posOffset>
            </wp:positionH>
            <wp:positionV relativeFrom="line">
              <wp:posOffset>372477</wp:posOffset>
            </wp:positionV>
            <wp:extent cx="2364529" cy="50800"/>
            <wp:effectExtent l="0" t="0" r="0" b="0"/>
            <wp:wrapSquare wrapText="bothSides" distL="152400" distR="152400"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
                    <pic:cNvPicPr/>
                  </pic:nvPicPr>
                  <pic:blipFill rotWithShape="1">
                    <a:blip r:embed="rId7">
                      <a:extLst/>
                    </a:blip>
                    <a:srcRect l="0" t="0" r="0" b="0"/>
                    <a:stretch>
                      <a:fillRect/>
                    </a:stretch>
                  </pic:blipFill>
                  <pic:spPr>
                    <a:xfrm>
                      <a:off x="0" y="0"/>
                      <a:ext cx="2364529" cy="50800"/>
                    </a:xfrm>
                    <a:prstGeom prst="rect">
                      <a:avLst/>
                    </a:prstGeom>
                    <a:noFill/>
                    <a:ln>
                      <a:noFill/>
                    </a:ln>
                    <a:effectLst/>
                    <a:extLst/>
                  </pic:spPr>
                </pic:pic>
              </a:graphicData>
            </a:graphic>
          </wp:anchor>
        </w:drawing>
      </w:r>
    </w:p>
    <w:p>
      <w:pPr>
        <w:pStyle w:val="Body"/>
        <w:bidi w:val="0"/>
      </w:pPr>
    </w:p>
    <w:p>
      <w:pPr>
        <w:pStyle w:val="Body"/>
        <w:bidi w:val="0"/>
      </w:pPr>
    </w:p>
    <w:p>
      <w:pPr>
        <w:pStyle w:val="Body"/>
        <w:bidi w:val="0"/>
      </w:pPr>
    </w:p>
    <w:p>
      <w:pPr>
        <w:pStyle w:val="Body"/>
        <w:bidi w:val="0"/>
        <w:sectPr>
          <w:headerReference w:type="default" r:id="rId8"/>
          <w:footerReference w:type="default" r:id="rId9"/>
          <w:pgSz w:w="12240" w:h="15840" w:orient="portrait"/>
          <w:pgMar w:top="1598" w:right="1440" w:bottom="1440" w:left="1440" w:header="1195" w:footer="864"/>
          <w:bidi w:val="0"/>
        </w:sect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60288" behindDoc="0" locked="0" layoutInCell="1" allowOverlap="1">
            <wp:simplePos x="0" y="0"/>
            <wp:positionH relativeFrom="page">
              <wp:posOffset>-91439</wp:posOffset>
            </wp:positionH>
            <wp:positionV relativeFrom="page">
              <wp:posOffset>-84137</wp:posOffset>
            </wp:positionV>
            <wp:extent cx="4071362" cy="2973398"/>
            <wp:effectExtent l="0" t="0" r="0" b="0"/>
            <wp:wrapThrough wrapText="bothSides" distL="152400" distR="152400">
              <wp:wrapPolygon edited="1">
                <wp:start x="0" y="0"/>
                <wp:lineTo x="0" y="0"/>
                <wp:lineTo x="0" y="21600"/>
                <wp:lineTo x="21601" y="21600"/>
                <wp:lineTo x="21601" y="0"/>
                <wp:lineTo x="0" y="0"/>
                <wp:lineTo x="0" y="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pdf"/>
                    <pic:cNvPicPr/>
                  </pic:nvPicPr>
                  <pic:blipFill rotWithShape="1">
                    <a:blip r:embed="rId4">
                      <a:extLst/>
                    </a:blip>
                    <a:srcRect l="18169" t="52948" r="18169" b="11124"/>
                    <a:stretch>
                      <a:fillRect/>
                    </a:stretch>
                  </pic:blipFill>
                  <pic:spPr>
                    <a:xfrm>
                      <a:off x="0" y="0"/>
                      <a:ext cx="4071362" cy="2973398"/>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61312" behindDoc="0" locked="0" layoutInCell="1" allowOverlap="1">
                <wp:simplePos x="0" y="0"/>
                <wp:positionH relativeFrom="page">
                  <wp:posOffset>193039</wp:posOffset>
                </wp:positionH>
                <wp:positionV relativeFrom="page">
                  <wp:posOffset>2879089</wp:posOffset>
                </wp:positionV>
                <wp:extent cx="7579361" cy="8031385"/>
                <wp:effectExtent l="0" t="0" r="0" b="0"/>
                <wp:wrapTopAndBottom distT="152400" distB="152400"/>
                <wp:docPr id="1073741833" name="officeArt object"/>
                <wp:cNvGraphicFramePr/>
                <a:graphic xmlns:a="http://schemas.openxmlformats.org/drawingml/2006/main">
                  <a:graphicData uri="http://schemas.microsoft.com/office/word/2010/wordprocessingShape">
                    <wps:wsp>
                      <wps:cNvSpPr/>
                      <wps:spPr>
                        <a:xfrm>
                          <a:off x="0" y="0"/>
                          <a:ext cx="7579361" cy="803138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rFonts w:ascii="Helvetica Neue" w:cs="Helvetica Neue" w:hAnsi="Helvetica Neue" w:eastAsia="Helvetica Neue"/>
                                <w:b w:val="1"/>
                                <w:bCs w:val="1"/>
                              </w:rPr>
                            </w:pPr>
                            <w:r>
                              <w:rPr>
                                <w:rFonts w:ascii="Helvetica Neue"/>
                                <w:b w:val="1"/>
                                <w:bCs w:val="1"/>
                                <w:rtl w:val="0"/>
                                <w:lang w:val="en-US"/>
                              </w:rPr>
                              <w:t>Fluid Mosaic Model</w:t>
                            </w:r>
                          </w:p>
                          <w:p>
                            <w:pPr>
                              <w:pStyle w:val="Body"/>
                              <w:rPr>
                                <w:rFonts w:ascii="Helvetica Neue" w:cs="Helvetica Neue" w:hAnsi="Helvetica Neue" w:eastAsia="Helvetica Neue"/>
                              </w:rPr>
                            </w:pPr>
                            <w:r>
                              <w:rPr>
                                <w:rFonts w:ascii="Helvetica Neue"/>
                                <w:rtl w:val="0"/>
                              </w:rPr>
                              <w:t xml:space="preserve">A </w:t>
                            </w:r>
                            <w:hyperlink r:id="rId10" w:history="1">
                              <w:r>
                                <w:rPr>
                                  <w:rStyle w:val="Hyperlink.0"/>
                                  <w:rFonts w:ascii="Helvetica Neue"/>
                                  <w:rtl w:val="0"/>
                                </w:rPr>
                                <w:t>model</w:t>
                              </w:r>
                            </w:hyperlink>
                            <w:r>
                              <w:rPr>
                                <w:rFonts w:ascii="Helvetica Neue"/>
                                <w:rtl w:val="0"/>
                                <w:lang w:val="en-US"/>
                              </w:rPr>
                              <w:t xml:space="preserve"> conceived by S.J. Singer and Garth Nicolson in 1972 to describe the structural features of biological membranes.</w:t>
                            </w:r>
                          </w:p>
                          <w:p>
                            <w:pPr>
                              <w:pStyle w:val="Body"/>
                              <w:numPr>
                                <w:ilvl w:val="0"/>
                                <w:numId w:val="2"/>
                              </w:numPr>
                              <w:ind w:left="196"/>
                              <w:rPr>
                                <w:rFonts w:ascii="Helvetica Neue" w:cs="Helvetica Neue" w:hAnsi="Helvetica Neue" w:eastAsia="Helvetica Neue"/>
                                <w:position w:val="-2"/>
                                <w:sz w:val="24"/>
                                <w:szCs w:val="24"/>
                              </w:rPr>
                            </w:pPr>
                            <w:r>
                              <w:rPr>
                                <w:rFonts w:ascii="Helvetica Neue"/>
                                <w:rtl w:val="0"/>
                                <w:lang w:val="en-US"/>
                              </w:rPr>
                              <w:t xml:space="preserve">The </w:t>
                            </w:r>
                            <w:hyperlink r:id="rId11" w:history="1">
                              <w:r>
                                <w:rPr>
                                  <w:rStyle w:val="Hyperlink.1"/>
                                  <w:rFonts w:ascii="Helvetica Neue"/>
                                  <w:rtl w:val="0"/>
                                </w:rPr>
                                <w:t>plasma membrane</w:t>
                              </w:r>
                            </w:hyperlink>
                            <w:r>
                              <w:rPr>
                                <w:rFonts w:ascii="Helvetica Neue"/>
                                <w:rtl w:val="0"/>
                                <w:lang w:val="en-US"/>
                              </w:rPr>
                              <w:t xml:space="preserve"> is described to be </w:t>
                            </w:r>
                            <w:hyperlink r:id="rId12" w:history="1">
                              <w:r>
                                <w:rPr>
                                  <w:rStyle w:val="Hyperlink.2"/>
                                  <w:rFonts w:ascii="Helvetica Neue"/>
                                  <w:rtl w:val="0"/>
                                </w:rPr>
                                <w:t>fluid</w:t>
                              </w:r>
                            </w:hyperlink>
                            <w:r>
                              <w:rPr>
                                <w:rFonts w:ascii="Helvetica Neue"/>
                                <w:rtl w:val="0"/>
                                <w:lang w:val="en-US"/>
                              </w:rPr>
                              <w:t xml:space="preserve"> because of its </w:t>
                            </w:r>
                            <w:hyperlink r:id="rId13" w:history="1">
                              <w:r>
                                <w:rPr>
                                  <w:rStyle w:val="Hyperlink.3"/>
                                  <w:rFonts w:ascii="Helvetica Neue"/>
                                  <w:rtl w:val="0"/>
                                </w:rPr>
                                <w:t>hydrophobic</w:t>
                              </w:r>
                            </w:hyperlink>
                            <w:r>
                              <w:rPr>
                                <w:rFonts w:ascii="Helvetica Neue"/>
                                <w:rtl w:val="0"/>
                              </w:rPr>
                              <w:t xml:space="preserve"> </w:t>
                            </w:r>
                            <w:hyperlink r:id="rId14" w:history="1">
                              <w:r>
                                <w:rPr>
                                  <w:rStyle w:val="Hyperlink.4"/>
                                  <w:rFonts w:ascii="Helvetica Neue"/>
                                  <w:rtl w:val="0"/>
                                </w:rPr>
                                <w:t>integral</w:t>
                              </w:r>
                            </w:hyperlink>
                            <w:r>
                              <w:rPr>
                                <w:rFonts w:ascii="Helvetica Neue"/>
                                <w:rtl w:val="0"/>
                              </w:rPr>
                              <w:t xml:space="preserve"> </w:t>
                            </w:r>
                            <w:hyperlink r:id="rId15" w:history="1">
                              <w:r>
                                <w:rPr>
                                  <w:rStyle w:val="Hyperlink.5"/>
                                  <w:rFonts w:ascii="Helvetica Neue"/>
                                  <w:rtl w:val="0"/>
                                  <w:lang w:val="en-US"/>
                                </w:rPr>
                                <w:t>components</w:t>
                              </w:r>
                            </w:hyperlink>
                            <w:r>
                              <w:rPr>
                                <w:rFonts w:ascii="Helvetica Neue"/>
                                <w:rtl w:val="0"/>
                                <w:lang w:val="en-US"/>
                              </w:rPr>
                              <w:t xml:space="preserve"> such as </w:t>
                            </w:r>
                            <w:hyperlink r:id="rId16" w:history="1">
                              <w:r>
                                <w:rPr>
                                  <w:rStyle w:val="Hyperlink.6"/>
                                  <w:rFonts w:ascii="Helvetica Neue"/>
                                  <w:rtl w:val="0"/>
                                </w:rPr>
                                <w:t>lipids</w:t>
                              </w:r>
                            </w:hyperlink>
                            <w:r>
                              <w:rPr>
                                <w:rFonts w:ascii="Helvetica Neue"/>
                                <w:rtl w:val="0"/>
                                <w:lang w:val="en-US"/>
                              </w:rPr>
                              <w:t xml:space="preserve"> and membrane </w:t>
                            </w:r>
                            <w:hyperlink r:id="rId17" w:history="1">
                              <w:r>
                                <w:rPr>
                                  <w:rStyle w:val="Hyperlink.7"/>
                                  <w:rFonts w:ascii="Helvetica Neue"/>
                                  <w:rtl w:val="0"/>
                                  <w:lang w:val="de-DE"/>
                                </w:rPr>
                                <w:t>proteins</w:t>
                              </w:r>
                            </w:hyperlink>
                            <w:r>
                              <w:rPr>
                                <w:rFonts w:ascii="Helvetica Neue"/>
                                <w:rtl w:val="0"/>
                                <w:lang w:val="en-US"/>
                              </w:rPr>
                              <w:t xml:space="preserve"> that move laterally or sideways throughout the membrane. That means the membrane is not </w:t>
                            </w:r>
                            <w:hyperlink r:id="rId18" w:history="1">
                              <w:r>
                                <w:rPr>
                                  <w:rStyle w:val="Hyperlink.8"/>
                                  <w:rFonts w:ascii="Helvetica Neue"/>
                                  <w:rtl w:val="0"/>
                                </w:rPr>
                                <w:t>solid</w:t>
                              </w:r>
                            </w:hyperlink>
                            <w:r>
                              <w:rPr>
                                <w:rFonts w:ascii="Helvetica Neue"/>
                                <w:rtl w:val="0"/>
                                <w:lang w:val="en-US"/>
                              </w:rPr>
                              <w:t xml:space="preserve">, but more like a </w:t>
                            </w:r>
                            <w:r>
                              <w:rPr>
                                <w:rFonts w:hAnsi="Helvetica Neue" w:hint="default"/>
                                <w:rtl w:val="0"/>
                                <w:lang w:val="en-US"/>
                              </w:rPr>
                              <w:t>‘</w:t>
                            </w:r>
                            <w:hyperlink r:id="rId19" w:history="1">
                              <w:r>
                                <w:rPr>
                                  <w:rStyle w:val="Hyperlink.9"/>
                                  <w:rFonts w:ascii="Helvetica Neue"/>
                                  <w:rtl w:val="0"/>
                                </w:rPr>
                                <w:t>fluid</w:t>
                              </w:r>
                            </w:hyperlink>
                            <w:r>
                              <w:rPr>
                                <w:rFonts w:ascii="Helvetica Neue"/>
                                <w:rtl w:val="0"/>
                                <w:lang w:val="fr-FR"/>
                              </w:rPr>
                              <w:t>'.</w:t>
                            </w:r>
                          </w:p>
                          <w:p>
                            <w:pPr>
                              <w:pStyle w:val="Body"/>
                              <w:numPr>
                                <w:ilvl w:val="0"/>
                                <w:numId w:val="2"/>
                              </w:numPr>
                              <w:ind w:left="196"/>
                              <w:rPr>
                                <w:rFonts w:ascii="Helvetica Neue" w:cs="Helvetica Neue" w:hAnsi="Helvetica Neue" w:eastAsia="Helvetica Neue"/>
                                <w:position w:val="-2"/>
                                <w:sz w:val="24"/>
                                <w:szCs w:val="24"/>
                              </w:rPr>
                            </w:pPr>
                            <w:r>
                              <w:rPr>
                                <w:rFonts w:ascii="Helvetica Neue"/>
                                <w:rtl w:val="0"/>
                                <w:lang w:val="en-US"/>
                              </w:rPr>
                              <w:t xml:space="preserve">The membrane is depicted as mosaic because like a </w:t>
                            </w:r>
                            <w:hyperlink r:id="rId20" w:history="1">
                              <w:r>
                                <w:rPr>
                                  <w:rStyle w:val="Hyperlink.10"/>
                                  <w:rFonts w:ascii="Helvetica Neue"/>
                                  <w:rtl w:val="0"/>
                                </w:rPr>
                                <w:t>mosaic</w:t>
                              </w:r>
                            </w:hyperlink>
                            <w:r>
                              <w:rPr>
                                <w:rFonts w:ascii="Helvetica Neue"/>
                                <w:rtl w:val="0"/>
                                <w:lang w:val="en-US"/>
                              </w:rPr>
                              <w:t xml:space="preserve"> that is made up of many different parts the </w:t>
                            </w:r>
                            <w:hyperlink r:id="rId21" w:history="1">
                              <w:r>
                                <w:rPr>
                                  <w:rStyle w:val="Hyperlink.11"/>
                                  <w:rFonts w:ascii="Helvetica Neue"/>
                                  <w:rtl w:val="0"/>
                                </w:rPr>
                                <w:t>plasma membrane</w:t>
                              </w:r>
                            </w:hyperlink>
                            <w:r>
                              <w:rPr>
                                <w:rFonts w:ascii="Helvetica Neue"/>
                                <w:rtl w:val="0"/>
                                <w:lang w:val="en-US"/>
                              </w:rPr>
                              <w:t xml:space="preserve"> is composed of different kinds of </w:t>
                            </w:r>
                            <w:hyperlink r:id="rId22" w:history="1">
                              <w:r>
                                <w:rPr>
                                  <w:rStyle w:val="Hyperlink.12"/>
                                  <w:rFonts w:ascii="Helvetica Neue"/>
                                  <w:rtl w:val="0"/>
                                </w:rPr>
                                <w:t>macromolecules</w:t>
                              </w:r>
                            </w:hyperlink>
                            <w:r>
                              <w:rPr>
                                <w:rFonts w:ascii="Helvetica Neue"/>
                                <w:rtl w:val="0"/>
                                <w:lang w:val="en-US"/>
                              </w:rPr>
                              <w:t xml:space="preserve">, such as integral </w:t>
                            </w:r>
                            <w:hyperlink r:id="rId23" w:history="1">
                              <w:r>
                                <w:rPr>
                                  <w:rStyle w:val="Hyperlink.13"/>
                                  <w:rFonts w:ascii="Helvetica Neue"/>
                                  <w:rtl w:val="0"/>
                                  <w:lang w:val="de-DE"/>
                                </w:rPr>
                                <w:t>proteins</w:t>
                              </w:r>
                            </w:hyperlink>
                            <w:r>
                              <w:rPr>
                                <w:rFonts w:ascii="Helvetica Neue"/>
                                <w:rtl w:val="0"/>
                              </w:rPr>
                              <w:t xml:space="preserve">, peripheral </w:t>
                            </w:r>
                            <w:hyperlink r:id="rId24" w:history="1">
                              <w:r>
                                <w:rPr>
                                  <w:rStyle w:val="Hyperlink.14"/>
                                  <w:rFonts w:ascii="Helvetica Neue"/>
                                  <w:rtl w:val="0"/>
                                  <w:lang w:val="de-DE"/>
                                </w:rPr>
                                <w:t>proteins</w:t>
                              </w:r>
                            </w:hyperlink>
                            <w:r>
                              <w:rPr>
                                <w:rFonts w:ascii="Helvetica Neue"/>
                                <w:rtl w:val="0"/>
                              </w:rPr>
                              <w:t xml:space="preserve">, </w:t>
                            </w:r>
                            <w:hyperlink r:id="rId25" w:history="1">
                              <w:r>
                                <w:rPr>
                                  <w:rStyle w:val="Hyperlink.15"/>
                                  <w:rFonts w:ascii="Helvetica Neue"/>
                                  <w:rtl w:val="0"/>
                                  <w:lang w:val="sv-SE"/>
                                </w:rPr>
                                <w:t>glycoproteins</w:t>
                              </w:r>
                            </w:hyperlink>
                            <w:r>
                              <w:rPr>
                                <w:rFonts w:ascii="Helvetica Neue"/>
                                <w:rtl w:val="0"/>
                              </w:rPr>
                              <w:t xml:space="preserve">, </w:t>
                            </w:r>
                            <w:hyperlink r:id="rId26" w:history="1">
                              <w:r>
                                <w:rPr>
                                  <w:rStyle w:val="Hyperlink.16"/>
                                  <w:rFonts w:ascii="Helvetica Neue"/>
                                  <w:rtl w:val="0"/>
                                </w:rPr>
                                <w:t>phospholipids</w:t>
                              </w:r>
                            </w:hyperlink>
                            <w:r>
                              <w:rPr>
                                <w:rFonts w:ascii="Helvetica Neue"/>
                                <w:rtl w:val="0"/>
                                <w:lang w:val="en-US"/>
                              </w:rPr>
                              <w:t xml:space="preserve">, glycolipids, and in some cases </w:t>
                            </w:r>
                            <w:hyperlink r:id="rId27" w:history="1">
                              <w:r>
                                <w:rPr>
                                  <w:rStyle w:val="Hyperlink.17"/>
                                  <w:rFonts w:ascii="Helvetica Neue"/>
                                  <w:rtl w:val="0"/>
                                  <w:lang w:val="da-DK"/>
                                </w:rPr>
                                <w:t>cholesterol</w:t>
                              </w:r>
                            </w:hyperlink>
                            <w:r>
                              <w:rPr>
                                <w:rFonts w:ascii="Helvetica Neue"/>
                                <w:rtl w:val="0"/>
                              </w:rPr>
                              <w:t xml:space="preserve">, </w:t>
                            </w:r>
                            <w:hyperlink r:id="rId28" w:history="1">
                              <w:r>
                                <w:rPr>
                                  <w:rStyle w:val="Hyperlink.18"/>
                                  <w:rFonts w:ascii="Helvetica Neue"/>
                                  <w:rtl w:val="0"/>
                                  <w:lang w:val="de-DE"/>
                                </w:rPr>
                                <w:t>lipoproteins</w:t>
                              </w:r>
                            </w:hyperlink>
                            <w:r>
                              <w:rPr>
                                <w:rFonts w:ascii="Helvetica Neue"/>
                                <w:rtl w:val="0"/>
                              </w:rPr>
                              <w:t>.</w:t>
                            </w:r>
                          </w:p>
                          <w:p>
                            <w:pPr>
                              <w:pStyle w:val="Body"/>
                              <w:numPr>
                                <w:ilvl w:val="0"/>
                                <w:numId w:val="2"/>
                              </w:numPr>
                              <w:ind w:left="196"/>
                              <w:rPr>
                                <w:rFonts w:ascii="Helvetica Neue" w:cs="Helvetica Neue" w:hAnsi="Helvetica Neue" w:eastAsia="Helvetica Neue"/>
                                <w:position w:val="-2"/>
                                <w:sz w:val="24"/>
                                <w:szCs w:val="24"/>
                              </w:rPr>
                            </w:pPr>
                            <w:r>
                              <w:rPr>
                                <w:rFonts w:ascii="Helvetica Neue"/>
                                <w:rtl w:val="0"/>
                                <w:lang w:val="en-US"/>
                              </w:rPr>
                              <w:t xml:space="preserve">According to the </w:t>
                            </w:r>
                            <w:hyperlink r:id="rId29" w:history="1">
                              <w:r>
                                <w:rPr>
                                  <w:rStyle w:val="Hyperlink.19"/>
                                  <w:rFonts w:ascii="Helvetica Neue"/>
                                  <w:rtl w:val="0"/>
                                </w:rPr>
                                <w:t>model</w:t>
                              </w:r>
                            </w:hyperlink>
                            <w:r>
                              <w:rPr>
                                <w:rFonts w:ascii="Helvetica Neue"/>
                                <w:rtl w:val="0"/>
                                <w:lang w:val="en-US"/>
                              </w:rPr>
                              <w:t xml:space="preserve">, the </w:t>
                            </w:r>
                            <w:hyperlink r:id="rId30" w:history="1">
                              <w:r>
                                <w:rPr>
                                  <w:rStyle w:val="Hyperlink.20"/>
                                  <w:rFonts w:ascii="Helvetica Neue"/>
                                  <w:rtl w:val="0"/>
                                </w:rPr>
                                <w:t>plasma membrane</w:t>
                              </w:r>
                            </w:hyperlink>
                            <w:r>
                              <w:rPr>
                                <w:rFonts w:ascii="Helvetica Neue"/>
                                <w:rtl w:val="0"/>
                                <w:lang w:val="en-US"/>
                              </w:rPr>
                              <w:t xml:space="preserve"> is a </w:t>
                            </w:r>
                            <w:hyperlink r:id="rId31" w:history="1">
                              <w:r>
                                <w:rPr>
                                  <w:rStyle w:val="Hyperlink.21"/>
                                  <w:rFonts w:ascii="Helvetica Neue"/>
                                  <w:rtl w:val="0"/>
                                </w:rPr>
                                <w:t>lipid</w:t>
                              </w:r>
                            </w:hyperlink>
                            <w:r>
                              <w:rPr>
                                <w:rFonts w:ascii="Helvetica Neue"/>
                                <w:rtl w:val="0"/>
                                <w:lang w:val="en-US"/>
                              </w:rPr>
                              <w:t xml:space="preserve"> bilayer (interspersed with </w:t>
                            </w:r>
                            <w:hyperlink r:id="rId32" w:history="1">
                              <w:r>
                                <w:rPr>
                                  <w:rStyle w:val="Hyperlink.22"/>
                                  <w:rFonts w:ascii="Helvetica Neue"/>
                                  <w:rtl w:val="0"/>
                                  <w:lang w:val="de-DE"/>
                                </w:rPr>
                                <w:t>proteins</w:t>
                              </w:r>
                            </w:hyperlink>
                            <w:r>
                              <w:rPr>
                                <w:rFonts w:ascii="Helvetica Neue"/>
                                <w:rtl w:val="0"/>
                                <w:lang w:val="en-US"/>
                              </w:rPr>
                              <w:t xml:space="preserve">). It is so because of its </w:t>
                            </w:r>
                            <w:hyperlink r:id="rId33" w:history="1">
                              <w:r>
                                <w:rPr>
                                  <w:rStyle w:val="Hyperlink.23"/>
                                  <w:rFonts w:ascii="Helvetica Neue"/>
                                  <w:rtl w:val="0"/>
                                </w:rPr>
                                <w:t>phospholipid</w:t>
                              </w:r>
                            </w:hyperlink>
                            <w:r>
                              <w:rPr>
                                <w:rFonts w:ascii="Helvetica Neue"/>
                                <w:rtl w:val="0"/>
                              </w:rPr>
                              <w:t xml:space="preserve"> </w:t>
                            </w:r>
                            <w:hyperlink r:id="rId34" w:history="1">
                              <w:r>
                                <w:rPr>
                                  <w:rStyle w:val="Hyperlink.24"/>
                                  <w:rFonts w:ascii="Helvetica Neue"/>
                                  <w:rtl w:val="0"/>
                                </w:rPr>
                                <w:t>component</w:t>
                              </w:r>
                            </w:hyperlink>
                            <w:r>
                              <w:rPr>
                                <w:rFonts w:ascii="Helvetica Neue"/>
                                <w:rtl w:val="0"/>
                                <w:lang w:val="en-US"/>
                              </w:rPr>
                              <w:t xml:space="preserve"> that can fold in itself creating a double layer - or bilayer - when placed in a </w:t>
                            </w:r>
                            <w:hyperlink r:id="rId35" w:history="1">
                              <w:r>
                                <w:rPr>
                                  <w:rStyle w:val="Hyperlink.25"/>
                                  <w:rFonts w:ascii="Helvetica Neue"/>
                                  <w:rtl w:val="0"/>
                                </w:rPr>
                                <w:t>polar</w:t>
                              </w:r>
                            </w:hyperlink>
                            <w:r>
                              <w:rPr>
                                <w:rFonts w:ascii="Helvetica Neue"/>
                                <w:rtl w:val="0"/>
                                <w:lang w:val="en-US"/>
                              </w:rPr>
                              <w:t xml:space="preserve"> surrounding, like </w:t>
                            </w:r>
                            <w:hyperlink r:id="rId36" w:history="1">
                              <w:r>
                                <w:rPr>
                                  <w:rStyle w:val="Hyperlink.26"/>
                                  <w:rFonts w:ascii="Helvetica Neue"/>
                                  <w:rtl w:val="0"/>
                                  <w:lang w:val="nl-NL"/>
                                </w:rPr>
                                <w:t>water</w:t>
                              </w:r>
                            </w:hyperlink>
                            <w:r>
                              <w:rPr>
                                <w:rFonts w:ascii="Helvetica Neue"/>
                                <w:rtl w:val="0"/>
                                <w:lang w:val="en-US"/>
                              </w:rPr>
                              <w:t xml:space="preserve">. This structural feature of the membrane is essential to its functions, such as cellular </w:t>
                            </w:r>
                            <w:hyperlink r:id="rId37" w:history="1">
                              <w:r>
                                <w:rPr>
                                  <w:rStyle w:val="Hyperlink.27"/>
                                  <w:rFonts w:ascii="Helvetica Neue"/>
                                  <w:u w:val="single"/>
                                  <w:rtl w:val="0"/>
                                </w:rPr>
                                <w:t>transport</w:t>
                              </w:r>
                            </w:hyperlink>
                            <w:r>
                              <w:rPr>
                                <w:rFonts w:ascii="Helvetica Neue"/>
                                <w:rtl w:val="0"/>
                                <w:lang w:val="en-US"/>
                              </w:rPr>
                              <w:t xml:space="preserve"> and </w:t>
                            </w:r>
                            <w:hyperlink r:id="rId38" w:history="1">
                              <w:r>
                                <w:rPr>
                                  <w:rStyle w:val="Hyperlink.27"/>
                                  <w:rFonts w:ascii="Helvetica Neue"/>
                                  <w:u w:val="single"/>
                                  <w:rtl w:val="0"/>
                                  <w:lang w:val="en-US"/>
                                </w:rPr>
                                <w:t>cell recognition</w:t>
                              </w:r>
                            </w:hyperlink>
                            <w:r>
                              <w:rPr>
                                <w:rFonts w:ascii="Helvetica Neue"/>
                                <w:rtl w:val="0"/>
                              </w:rPr>
                              <w:t>.</w:t>
                            </w:r>
                          </w:p>
                          <w:p>
                            <w:pPr>
                              <w:pStyle w:val="Body"/>
                              <w:rPr>
                                <w:rFonts w:ascii="Helvetica Neue" w:cs="Helvetica Neue" w:hAnsi="Helvetica Neue" w:eastAsia="Helvetica Neue"/>
                                <w:b w:val="1"/>
                                <w:bCs w:val="1"/>
                              </w:rPr>
                            </w:pPr>
                            <w:r>
                              <w:rPr>
                                <w:rFonts w:ascii="Helvetica Neue"/>
                                <w:b w:val="1"/>
                                <w:bCs w:val="1"/>
                                <w:rtl w:val="0"/>
                                <w:lang w:val="en-US"/>
                              </w:rPr>
                              <w:t>Functions</w:t>
                            </w:r>
                          </w:p>
                          <w:p>
                            <w:pPr>
                              <w:pStyle w:val="Body"/>
                              <w:numPr>
                                <w:ilvl w:val="0"/>
                                <w:numId w:val="4"/>
                              </w:numPr>
                              <w:tabs>
                                <w:tab w:val="num" w:pos="393"/>
                                <w:tab w:val="clear" w:pos="0"/>
                              </w:tabs>
                              <w:ind w:left="393" w:hanging="393"/>
                              <w:rPr>
                                <w:rFonts w:ascii="Helvetica Neue" w:cs="Helvetica Neue" w:hAnsi="Helvetica Neue" w:eastAsia="Helvetica Neue"/>
                                <w:b w:val="1"/>
                                <w:bCs w:val="1"/>
                                <w:position w:val="0"/>
                              </w:rPr>
                            </w:pPr>
                            <w:r>
                              <w:rPr>
                                <w:rFonts w:ascii="Helvetica Neue"/>
                                <w:b w:val="0"/>
                                <w:bCs w:val="0"/>
                                <w:i w:val="1"/>
                                <w:iCs w:val="1"/>
                                <w:rtl w:val="0"/>
                                <w:lang w:val="en-US"/>
                              </w:rPr>
                              <w:t>The cell membrane defines the boundaries of the cell</w:t>
                            </w:r>
                            <w:r>
                              <w:rPr>
                                <w:rFonts w:ascii="Helvetica Neue"/>
                                <w:b w:val="0"/>
                                <w:bCs w:val="0"/>
                                <w:rtl w:val="0"/>
                                <w:lang w:val="en-US"/>
                              </w:rPr>
                              <w:t xml:space="preserve">. Inside the cell, membranes around organelles define the boundaries of the organelle. For both, this membrane is selective. Because they are made of lipids, water-soluble compounds have a hard time moving through the bi-layer. </w:t>
                            </w:r>
                          </w:p>
                          <w:p>
                            <w:pPr>
                              <w:pStyle w:val="Body"/>
                              <w:numPr>
                                <w:ilvl w:val="0"/>
                                <w:numId w:val="4"/>
                              </w:numPr>
                              <w:tabs>
                                <w:tab w:val="num" w:pos="393"/>
                                <w:tab w:val="clear" w:pos="0"/>
                              </w:tabs>
                              <w:ind w:left="393" w:hanging="393"/>
                              <w:rPr>
                                <w:rFonts w:ascii="Helvetica Neue" w:cs="Helvetica Neue" w:hAnsi="Helvetica Neue" w:eastAsia="Helvetica Neue"/>
                                <w:b w:val="1"/>
                                <w:bCs w:val="1"/>
                                <w:position w:val="0"/>
                              </w:rPr>
                            </w:pPr>
                            <w:r>
                              <w:rPr>
                                <w:rFonts w:ascii="Helvetica Neue"/>
                                <w:b w:val="0"/>
                                <w:bCs w:val="0"/>
                                <w:i w:val="1"/>
                                <w:iCs w:val="1"/>
                                <w:rtl w:val="0"/>
                                <w:lang w:val="en-US"/>
                              </w:rPr>
                              <w:t>Used in the organization of organelles and components of the cell</w:t>
                            </w:r>
                            <w:r>
                              <w:rPr>
                                <w:rFonts w:ascii="Helvetica Neue"/>
                                <w:b w:val="0"/>
                                <w:bCs w:val="0"/>
                                <w:rtl w:val="0"/>
                                <w:lang w:val="en-US"/>
                              </w:rPr>
                              <w:t xml:space="preserve"> (i.e. ribosome's bound to the rough ER, or proteins that are organized within the inner mitochondrial membrane).</w:t>
                            </w:r>
                          </w:p>
                          <w:p>
                            <w:pPr>
                              <w:pStyle w:val="Body"/>
                              <w:numPr>
                                <w:ilvl w:val="0"/>
                                <w:numId w:val="4"/>
                              </w:numPr>
                              <w:tabs>
                                <w:tab w:val="num" w:pos="393"/>
                                <w:tab w:val="clear" w:pos="0"/>
                              </w:tabs>
                              <w:ind w:left="393" w:hanging="393"/>
                              <w:rPr>
                                <w:rFonts w:ascii="Helvetica Neue" w:cs="Helvetica Neue" w:hAnsi="Helvetica Neue" w:eastAsia="Helvetica Neue"/>
                                <w:b w:val="1"/>
                                <w:bCs w:val="1"/>
                                <w:i w:val="1"/>
                                <w:iCs w:val="1"/>
                                <w:position w:val="0"/>
                              </w:rPr>
                            </w:pPr>
                            <w:r>
                              <w:rPr>
                                <w:rFonts w:ascii="Helvetica Neue"/>
                                <w:b w:val="0"/>
                                <w:bCs w:val="0"/>
                                <w:i w:val="1"/>
                                <w:iCs w:val="1"/>
                                <w:rtl w:val="0"/>
                                <w:lang w:val="en-US"/>
                              </w:rPr>
                              <w:t xml:space="preserve">Selectively permeable, </w:t>
                            </w:r>
                            <w:r>
                              <w:rPr>
                                <w:rFonts w:ascii="Helvetica Neue"/>
                                <w:b w:val="0"/>
                                <w:bCs w:val="0"/>
                                <w:i w:val="0"/>
                                <w:iCs w:val="0"/>
                                <w:rtl w:val="0"/>
                                <w:lang w:val="en-US"/>
                              </w:rPr>
                              <w:t xml:space="preserve">water soluble compounds have a hard time moving through the bi-layer. The proteins imbedded in the membrane aid in the transport of such molecules. Note that these proteins bridges are able to allow diffusion both with and against the gradient (against being known as </w:t>
                            </w:r>
                            <w:r>
                              <w:rPr>
                                <w:rFonts w:hAnsi="Helvetica Neue" w:hint="default"/>
                                <w:b w:val="0"/>
                                <w:bCs w:val="0"/>
                                <w:i w:val="0"/>
                                <w:iCs w:val="0"/>
                                <w:rtl w:val="0"/>
                                <w:lang w:val="en-US"/>
                              </w:rPr>
                              <w:t>‘</w:t>
                            </w:r>
                            <w:r>
                              <w:rPr>
                                <w:rFonts w:ascii="Helvetica Neue"/>
                                <w:b w:val="0"/>
                                <w:bCs w:val="0"/>
                                <w:i w:val="0"/>
                                <w:iCs w:val="0"/>
                                <w:rtl w:val="0"/>
                                <w:lang w:val="en-US"/>
                              </w:rPr>
                              <w:t>active transport</w:t>
                            </w:r>
                            <w:r>
                              <w:rPr>
                                <w:rFonts w:hAnsi="Helvetica Neue" w:hint="default"/>
                                <w:b w:val="0"/>
                                <w:bCs w:val="0"/>
                                <w:i w:val="0"/>
                                <w:iCs w:val="0"/>
                                <w:rtl w:val="0"/>
                                <w:lang w:val="en-US"/>
                              </w:rPr>
                              <w:t>’</w:t>
                            </w:r>
                            <w:r>
                              <w:rPr>
                                <w:rFonts w:ascii="Helvetica Neue"/>
                                <w:b w:val="0"/>
                                <w:bCs w:val="0"/>
                                <w:i w:val="0"/>
                                <w:iCs w:val="0"/>
                                <w:rtl w:val="0"/>
                                <w:lang w:val="en-US"/>
                              </w:rPr>
                              <w:t xml:space="preserve">, i.e. the sodium-potassium pump). </w:t>
                            </w:r>
                          </w:p>
                          <w:p>
                            <w:pPr>
                              <w:pStyle w:val="Body"/>
                              <w:numPr>
                                <w:ilvl w:val="0"/>
                                <w:numId w:val="4"/>
                              </w:numPr>
                              <w:tabs>
                                <w:tab w:val="num" w:pos="393"/>
                                <w:tab w:val="clear" w:pos="0"/>
                              </w:tabs>
                              <w:ind w:left="393" w:hanging="393"/>
                              <w:rPr>
                                <w:rFonts w:ascii="Helvetica Neue" w:cs="Helvetica Neue" w:hAnsi="Helvetica Neue" w:eastAsia="Helvetica Neue"/>
                                <w:b w:val="1"/>
                                <w:bCs w:val="1"/>
                                <w:i w:val="1"/>
                                <w:iCs w:val="1"/>
                                <w:position w:val="0"/>
                              </w:rPr>
                            </w:pPr>
                            <w:r>
                              <w:rPr>
                                <w:rFonts w:ascii="Helvetica Neue"/>
                                <w:b w:val="0"/>
                                <w:bCs w:val="0"/>
                                <w:i w:val="1"/>
                                <w:iCs w:val="1"/>
                                <w:rtl w:val="0"/>
                                <w:lang w:val="en-US"/>
                              </w:rPr>
                              <w:t>Response to external stimuli. This includes signals from the extra cellular environment and the intracellular environment.</w:t>
                            </w:r>
                          </w:p>
                          <w:p>
                            <w:pPr>
                              <w:pStyle w:val="Body"/>
                              <w:numPr>
                                <w:ilvl w:val="0"/>
                                <w:numId w:val="4"/>
                              </w:numPr>
                              <w:tabs>
                                <w:tab w:val="num" w:pos="393"/>
                                <w:tab w:val="clear" w:pos="0"/>
                              </w:tabs>
                              <w:ind w:left="393" w:hanging="393"/>
                              <w:rPr>
                                <w:rFonts w:ascii="Helvetica Neue" w:cs="Helvetica Neue" w:hAnsi="Helvetica Neue" w:eastAsia="Helvetica Neue"/>
                                <w:b w:val="1"/>
                                <w:bCs w:val="1"/>
                                <w:i w:val="1"/>
                                <w:iCs w:val="1"/>
                                <w:position w:val="0"/>
                              </w:rPr>
                            </w:pPr>
                            <w:r>
                              <w:rPr>
                                <w:rFonts w:ascii="Helvetica Neue"/>
                                <w:b w:val="0"/>
                                <w:bCs w:val="0"/>
                                <w:i w:val="1"/>
                                <w:iCs w:val="1"/>
                                <w:rtl w:val="0"/>
                                <w:lang w:val="en-US"/>
                              </w:rPr>
                              <w:t>Cell-to-cell communication. Receptors in the cell membrane (proteins) allow the cell to respond to these stimuli - this includes both recognition signals, and proteins that allow cells to form junctions in order anchor together (multicellular organisms) and communicate with one another.</w:t>
                            </w:r>
                          </w:p>
                          <w:p>
                            <w:pPr>
                              <w:pStyle w:val="Body"/>
                              <w:rPr>
                                <w:rFonts w:ascii="Helvetica Neue" w:cs="Helvetica Neue" w:hAnsi="Helvetica Neue" w:eastAsia="Helvetica Neue"/>
                              </w:rPr>
                            </w:pPr>
                          </w:p>
                          <w:p>
                            <w:pPr>
                              <w:pStyle w:val="Body"/>
                              <w:rPr>
                                <w:rFonts w:ascii="Helvetica Neue" w:cs="Helvetica Neue" w:hAnsi="Helvetica Neue" w:eastAsia="Helvetica Neue"/>
                              </w:rPr>
                            </w:pPr>
                          </w:p>
                          <w:p>
                            <w:pPr>
                              <w:pStyle w:val="Default"/>
                              <w:bidi w:val="0"/>
                              <w:spacing w:after="240"/>
                              <w:ind w:left="0" w:right="0" w:firstLine="0"/>
                              <w:jc w:val="left"/>
                              <w:rPr>
                                <w:rtl w:val="0"/>
                              </w:rPr>
                            </w:pPr>
                            <w:r>
                              <w:rPr>
                                <w:rFonts w:ascii="Helvetica Neue" w:cs="Helvetica Neue" w:hAnsi="Helvetica Neue" w:eastAsia="Helvetica Neue"/>
                                <w:color w:val="656565"/>
                                <w:sz w:val="24"/>
                                <w:szCs w:val="24"/>
                                <w:rtl w:val="0"/>
                              </w:r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27" style="visibility:visible;position:absolute;margin-left:15.2pt;margin-top:226.7pt;width:596.8pt;height:632.4pt;z-index:251661312;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w:rPr>
                          <w:rFonts w:ascii="Helvetica Neue" w:cs="Helvetica Neue" w:hAnsi="Helvetica Neue" w:eastAsia="Helvetica Neue"/>
                          <w:b w:val="1"/>
                          <w:bCs w:val="1"/>
                        </w:rPr>
                      </w:pPr>
                      <w:r>
                        <w:rPr>
                          <w:rFonts w:ascii="Helvetica Neue"/>
                          <w:b w:val="1"/>
                          <w:bCs w:val="1"/>
                          <w:rtl w:val="0"/>
                          <w:lang w:val="en-US"/>
                        </w:rPr>
                        <w:t>Fluid Mosaic Model</w:t>
                      </w:r>
                    </w:p>
                    <w:p>
                      <w:pPr>
                        <w:pStyle w:val="Body"/>
                        <w:rPr>
                          <w:rFonts w:ascii="Helvetica Neue" w:cs="Helvetica Neue" w:hAnsi="Helvetica Neue" w:eastAsia="Helvetica Neue"/>
                        </w:rPr>
                      </w:pPr>
                      <w:r>
                        <w:rPr>
                          <w:rFonts w:ascii="Helvetica Neue"/>
                          <w:rtl w:val="0"/>
                        </w:rPr>
                        <w:t xml:space="preserve">A </w:t>
                      </w:r>
                      <w:hyperlink r:id="rId10" w:history="1">
                        <w:r>
                          <w:rPr>
                            <w:rStyle w:val="Hyperlink.0"/>
                            <w:rFonts w:ascii="Helvetica Neue"/>
                            <w:rtl w:val="0"/>
                          </w:rPr>
                          <w:t>model</w:t>
                        </w:r>
                      </w:hyperlink>
                      <w:r>
                        <w:rPr>
                          <w:rFonts w:ascii="Helvetica Neue"/>
                          <w:rtl w:val="0"/>
                          <w:lang w:val="en-US"/>
                        </w:rPr>
                        <w:t xml:space="preserve"> conceived by S.J. Singer and Garth Nicolson in 1972 to describe the structural features of biological membranes.</w:t>
                      </w:r>
                    </w:p>
                    <w:p>
                      <w:pPr>
                        <w:pStyle w:val="Body"/>
                        <w:numPr>
                          <w:ilvl w:val="0"/>
                          <w:numId w:val="2"/>
                        </w:numPr>
                        <w:ind w:left="196"/>
                        <w:rPr>
                          <w:rFonts w:ascii="Helvetica Neue" w:cs="Helvetica Neue" w:hAnsi="Helvetica Neue" w:eastAsia="Helvetica Neue"/>
                          <w:position w:val="-2"/>
                          <w:sz w:val="24"/>
                          <w:szCs w:val="24"/>
                        </w:rPr>
                      </w:pPr>
                      <w:r>
                        <w:rPr>
                          <w:rFonts w:ascii="Helvetica Neue"/>
                          <w:rtl w:val="0"/>
                          <w:lang w:val="en-US"/>
                        </w:rPr>
                        <w:t xml:space="preserve">The </w:t>
                      </w:r>
                      <w:hyperlink r:id="rId11" w:history="1">
                        <w:r>
                          <w:rPr>
                            <w:rStyle w:val="Hyperlink.1"/>
                            <w:rFonts w:ascii="Helvetica Neue"/>
                            <w:rtl w:val="0"/>
                          </w:rPr>
                          <w:t>plasma membrane</w:t>
                        </w:r>
                      </w:hyperlink>
                      <w:r>
                        <w:rPr>
                          <w:rFonts w:ascii="Helvetica Neue"/>
                          <w:rtl w:val="0"/>
                          <w:lang w:val="en-US"/>
                        </w:rPr>
                        <w:t xml:space="preserve"> is described to be </w:t>
                      </w:r>
                      <w:hyperlink r:id="rId12" w:history="1">
                        <w:r>
                          <w:rPr>
                            <w:rStyle w:val="Hyperlink.2"/>
                            <w:rFonts w:ascii="Helvetica Neue"/>
                            <w:rtl w:val="0"/>
                          </w:rPr>
                          <w:t>fluid</w:t>
                        </w:r>
                      </w:hyperlink>
                      <w:r>
                        <w:rPr>
                          <w:rFonts w:ascii="Helvetica Neue"/>
                          <w:rtl w:val="0"/>
                          <w:lang w:val="en-US"/>
                        </w:rPr>
                        <w:t xml:space="preserve"> because of its </w:t>
                      </w:r>
                      <w:hyperlink r:id="rId13" w:history="1">
                        <w:r>
                          <w:rPr>
                            <w:rStyle w:val="Hyperlink.3"/>
                            <w:rFonts w:ascii="Helvetica Neue"/>
                            <w:rtl w:val="0"/>
                          </w:rPr>
                          <w:t>hydrophobic</w:t>
                        </w:r>
                      </w:hyperlink>
                      <w:r>
                        <w:rPr>
                          <w:rFonts w:ascii="Helvetica Neue"/>
                          <w:rtl w:val="0"/>
                        </w:rPr>
                        <w:t xml:space="preserve"> </w:t>
                      </w:r>
                      <w:hyperlink r:id="rId14" w:history="1">
                        <w:r>
                          <w:rPr>
                            <w:rStyle w:val="Hyperlink.4"/>
                            <w:rFonts w:ascii="Helvetica Neue"/>
                            <w:rtl w:val="0"/>
                          </w:rPr>
                          <w:t>integral</w:t>
                        </w:r>
                      </w:hyperlink>
                      <w:r>
                        <w:rPr>
                          <w:rFonts w:ascii="Helvetica Neue"/>
                          <w:rtl w:val="0"/>
                        </w:rPr>
                        <w:t xml:space="preserve"> </w:t>
                      </w:r>
                      <w:hyperlink r:id="rId15" w:history="1">
                        <w:r>
                          <w:rPr>
                            <w:rStyle w:val="Hyperlink.5"/>
                            <w:rFonts w:ascii="Helvetica Neue"/>
                            <w:rtl w:val="0"/>
                            <w:lang w:val="en-US"/>
                          </w:rPr>
                          <w:t>components</w:t>
                        </w:r>
                      </w:hyperlink>
                      <w:r>
                        <w:rPr>
                          <w:rFonts w:ascii="Helvetica Neue"/>
                          <w:rtl w:val="0"/>
                          <w:lang w:val="en-US"/>
                        </w:rPr>
                        <w:t xml:space="preserve"> such as </w:t>
                      </w:r>
                      <w:hyperlink r:id="rId16" w:history="1">
                        <w:r>
                          <w:rPr>
                            <w:rStyle w:val="Hyperlink.6"/>
                            <w:rFonts w:ascii="Helvetica Neue"/>
                            <w:rtl w:val="0"/>
                          </w:rPr>
                          <w:t>lipids</w:t>
                        </w:r>
                      </w:hyperlink>
                      <w:r>
                        <w:rPr>
                          <w:rFonts w:ascii="Helvetica Neue"/>
                          <w:rtl w:val="0"/>
                          <w:lang w:val="en-US"/>
                        </w:rPr>
                        <w:t xml:space="preserve"> and membrane </w:t>
                      </w:r>
                      <w:hyperlink r:id="rId17" w:history="1">
                        <w:r>
                          <w:rPr>
                            <w:rStyle w:val="Hyperlink.7"/>
                            <w:rFonts w:ascii="Helvetica Neue"/>
                            <w:rtl w:val="0"/>
                            <w:lang w:val="de-DE"/>
                          </w:rPr>
                          <w:t>proteins</w:t>
                        </w:r>
                      </w:hyperlink>
                      <w:r>
                        <w:rPr>
                          <w:rFonts w:ascii="Helvetica Neue"/>
                          <w:rtl w:val="0"/>
                          <w:lang w:val="en-US"/>
                        </w:rPr>
                        <w:t xml:space="preserve"> that move laterally or sideways throughout the membrane. That means the membrane is not </w:t>
                      </w:r>
                      <w:hyperlink r:id="rId18" w:history="1">
                        <w:r>
                          <w:rPr>
                            <w:rStyle w:val="Hyperlink.8"/>
                            <w:rFonts w:ascii="Helvetica Neue"/>
                            <w:rtl w:val="0"/>
                          </w:rPr>
                          <w:t>solid</w:t>
                        </w:r>
                      </w:hyperlink>
                      <w:r>
                        <w:rPr>
                          <w:rFonts w:ascii="Helvetica Neue"/>
                          <w:rtl w:val="0"/>
                          <w:lang w:val="en-US"/>
                        </w:rPr>
                        <w:t xml:space="preserve">, but more like a </w:t>
                      </w:r>
                      <w:r>
                        <w:rPr>
                          <w:rFonts w:hAnsi="Helvetica Neue" w:hint="default"/>
                          <w:rtl w:val="0"/>
                          <w:lang w:val="en-US"/>
                        </w:rPr>
                        <w:t>‘</w:t>
                      </w:r>
                      <w:hyperlink r:id="rId19" w:history="1">
                        <w:r>
                          <w:rPr>
                            <w:rStyle w:val="Hyperlink.9"/>
                            <w:rFonts w:ascii="Helvetica Neue"/>
                            <w:rtl w:val="0"/>
                          </w:rPr>
                          <w:t>fluid</w:t>
                        </w:r>
                      </w:hyperlink>
                      <w:r>
                        <w:rPr>
                          <w:rFonts w:ascii="Helvetica Neue"/>
                          <w:rtl w:val="0"/>
                          <w:lang w:val="fr-FR"/>
                        </w:rPr>
                        <w:t>'.</w:t>
                      </w:r>
                    </w:p>
                    <w:p>
                      <w:pPr>
                        <w:pStyle w:val="Body"/>
                        <w:numPr>
                          <w:ilvl w:val="0"/>
                          <w:numId w:val="2"/>
                        </w:numPr>
                        <w:ind w:left="196"/>
                        <w:rPr>
                          <w:rFonts w:ascii="Helvetica Neue" w:cs="Helvetica Neue" w:hAnsi="Helvetica Neue" w:eastAsia="Helvetica Neue"/>
                          <w:position w:val="-2"/>
                          <w:sz w:val="24"/>
                          <w:szCs w:val="24"/>
                        </w:rPr>
                      </w:pPr>
                      <w:r>
                        <w:rPr>
                          <w:rFonts w:ascii="Helvetica Neue"/>
                          <w:rtl w:val="0"/>
                          <w:lang w:val="en-US"/>
                        </w:rPr>
                        <w:t xml:space="preserve">The membrane is depicted as mosaic because like a </w:t>
                      </w:r>
                      <w:hyperlink r:id="rId20" w:history="1">
                        <w:r>
                          <w:rPr>
                            <w:rStyle w:val="Hyperlink.10"/>
                            <w:rFonts w:ascii="Helvetica Neue"/>
                            <w:rtl w:val="0"/>
                          </w:rPr>
                          <w:t>mosaic</w:t>
                        </w:r>
                      </w:hyperlink>
                      <w:r>
                        <w:rPr>
                          <w:rFonts w:ascii="Helvetica Neue"/>
                          <w:rtl w:val="0"/>
                          <w:lang w:val="en-US"/>
                        </w:rPr>
                        <w:t xml:space="preserve"> that is made up of many different parts the </w:t>
                      </w:r>
                      <w:hyperlink r:id="rId21" w:history="1">
                        <w:r>
                          <w:rPr>
                            <w:rStyle w:val="Hyperlink.11"/>
                            <w:rFonts w:ascii="Helvetica Neue"/>
                            <w:rtl w:val="0"/>
                          </w:rPr>
                          <w:t>plasma membrane</w:t>
                        </w:r>
                      </w:hyperlink>
                      <w:r>
                        <w:rPr>
                          <w:rFonts w:ascii="Helvetica Neue"/>
                          <w:rtl w:val="0"/>
                          <w:lang w:val="en-US"/>
                        </w:rPr>
                        <w:t xml:space="preserve"> is composed of different kinds of </w:t>
                      </w:r>
                      <w:hyperlink r:id="rId22" w:history="1">
                        <w:r>
                          <w:rPr>
                            <w:rStyle w:val="Hyperlink.12"/>
                            <w:rFonts w:ascii="Helvetica Neue"/>
                            <w:rtl w:val="0"/>
                          </w:rPr>
                          <w:t>macromolecules</w:t>
                        </w:r>
                      </w:hyperlink>
                      <w:r>
                        <w:rPr>
                          <w:rFonts w:ascii="Helvetica Neue"/>
                          <w:rtl w:val="0"/>
                          <w:lang w:val="en-US"/>
                        </w:rPr>
                        <w:t xml:space="preserve">, such as integral </w:t>
                      </w:r>
                      <w:hyperlink r:id="rId23" w:history="1">
                        <w:r>
                          <w:rPr>
                            <w:rStyle w:val="Hyperlink.13"/>
                            <w:rFonts w:ascii="Helvetica Neue"/>
                            <w:rtl w:val="0"/>
                            <w:lang w:val="de-DE"/>
                          </w:rPr>
                          <w:t>proteins</w:t>
                        </w:r>
                      </w:hyperlink>
                      <w:r>
                        <w:rPr>
                          <w:rFonts w:ascii="Helvetica Neue"/>
                          <w:rtl w:val="0"/>
                        </w:rPr>
                        <w:t xml:space="preserve">, peripheral </w:t>
                      </w:r>
                      <w:hyperlink r:id="rId24" w:history="1">
                        <w:r>
                          <w:rPr>
                            <w:rStyle w:val="Hyperlink.14"/>
                            <w:rFonts w:ascii="Helvetica Neue"/>
                            <w:rtl w:val="0"/>
                            <w:lang w:val="de-DE"/>
                          </w:rPr>
                          <w:t>proteins</w:t>
                        </w:r>
                      </w:hyperlink>
                      <w:r>
                        <w:rPr>
                          <w:rFonts w:ascii="Helvetica Neue"/>
                          <w:rtl w:val="0"/>
                        </w:rPr>
                        <w:t xml:space="preserve">, </w:t>
                      </w:r>
                      <w:hyperlink r:id="rId25" w:history="1">
                        <w:r>
                          <w:rPr>
                            <w:rStyle w:val="Hyperlink.15"/>
                            <w:rFonts w:ascii="Helvetica Neue"/>
                            <w:rtl w:val="0"/>
                            <w:lang w:val="sv-SE"/>
                          </w:rPr>
                          <w:t>glycoproteins</w:t>
                        </w:r>
                      </w:hyperlink>
                      <w:r>
                        <w:rPr>
                          <w:rFonts w:ascii="Helvetica Neue"/>
                          <w:rtl w:val="0"/>
                        </w:rPr>
                        <w:t xml:space="preserve">, </w:t>
                      </w:r>
                      <w:hyperlink r:id="rId26" w:history="1">
                        <w:r>
                          <w:rPr>
                            <w:rStyle w:val="Hyperlink.16"/>
                            <w:rFonts w:ascii="Helvetica Neue"/>
                            <w:rtl w:val="0"/>
                          </w:rPr>
                          <w:t>phospholipids</w:t>
                        </w:r>
                      </w:hyperlink>
                      <w:r>
                        <w:rPr>
                          <w:rFonts w:ascii="Helvetica Neue"/>
                          <w:rtl w:val="0"/>
                          <w:lang w:val="en-US"/>
                        </w:rPr>
                        <w:t xml:space="preserve">, glycolipids, and in some cases </w:t>
                      </w:r>
                      <w:hyperlink r:id="rId27" w:history="1">
                        <w:r>
                          <w:rPr>
                            <w:rStyle w:val="Hyperlink.17"/>
                            <w:rFonts w:ascii="Helvetica Neue"/>
                            <w:rtl w:val="0"/>
                            <w:lang w:val="da-DK"/>
                          </w:rPr>
                          <w:t>cholesterol</w:t>
                        </w:r>
                      </w:hyperlink>
                      <w:r>
                        <w:rPr>
                          <w:rFonts w:ascii="Helvetica Neue"/>
                          <w:rtl w:val="0"/>
                        </w:rPr>
                        <w:t xml:space="preserve">, </w:t>
                      </w:r>
                      <w:hyperlink r:id="rId28" w:history="1">
                        <w:r>
                          <w:rPr>
                            <w:rStyle w:val="Hyperlink.18"/>
                            <w:rFonts w:ascii="Helvetica Neue"/>
                            <w:rtl w:val="0"/>
                            <w:lang w:val="de-DE"/>
                          </w:rPr>
                          <w:t>lipoproteins</w:t>
                        </w:r>
                      </w:hyperlink>
                      <w:r>
                        <w:rPr>
                          <w:rFonts w:ascii="Helvetica Neue"/>
                          <w:rtl w:val="0"/>
                        </w:rPr>
                        <w:t>.</w:t>
                      </w:r>
                    </w:p>
                    <w:p>
                      <w:pPr>
                        <w:pStyle w:val="Body"/>
                        <w:numPr>
                          <w:ilvl w:val="0"/>
                          <w:numId w:val="2"/>
                        </w:numPr>
                        <w:ind w:left="196"/>
                        <w:rPr>
                          <w:rFonts w:ascii="Helvetica Neue" w:cs="Helvetica Neue" w:hAnsi="Helvetica Neue" w:eastAsia="Helvetica Neue"/>
                          <w:position w:val="-2"/>
                          <w:sz w:val="24"/>
                          <w:szCs w:val="24"/>
                        </w:rPr>
                      </w:pPr>
                      <w:r>
                        <w:rPr>
                          <w:rFonts w:ascii="Helvetica Neue"/>
                          <w:rtl w:val="0"/>
                          <w:lang w:val="en-US"/>
                        </w:rPr>
                        <w:t xml:space="preserve">According to the </w:t>
                      </w:r>
                      <w:hyperlink r:id="rId29" w:history="1">
                        <w:r>
                          <w:rPr>
                            <w:rStyle w:val="Hyperlink.19"/>
                            <w:rFonts w:ascii="Helvetica Neue"/>
                            <w:rtl w:val="0"/>
                          </w:rPr>
                          <w:t>model</w:t>
                        </w:r>
                      </w:hyperlink>
                      <w:r>
                        <w:rPr>
                          <w:rFonts w:ascii="Helvetica Neue"/>
                          <w:rtl w:val="0"/>
                          <w:lang w:val="en-US"/>
                        </w:rPr>
                        <w:t xml:space="preserve">, the </w:t>
                      </w:r>
                      <w:hyperlink r:id="rId30" w:history="1">
                        <w:r>
                          <w:rPr>
                            <w:rStyle w:val="Hyperlink.20"/>
                            <w:rFonts w:ascii="Helvetica Neue"/>
                            <w:rtl w:val="0"/>
                          </w:rPr>
                          <w:t>plasma membrane</w:t>
                        </w:r>
                      </w:hyperlink>
                      <w:r>
                        <w:rPr>
                          <w:rFonts w:ascii="Helvetica Neue"/>
                          <w:rtl w:val="0"/>
                          <w:lang w:val="en-US"/>
                        </w:rPr>
                        <w:t xml:space="preserve"> is a </w:t>
                      </w:r>
                      <w:hyperlink r:id="rId31" w:history="1">
                        <w:r>
                          <w:rPr>
                            <w:rStyle w:val="Hyperlink.21"/>
                            <w:rFonts w:ascii="Helvetica Neue"/>
                            <w:rtl w:val="0"/>
                          </w:rPr>
                          <w:t>lipid</w:t>
                        </w:r>
                      </w:hyperlink>
                      <w:r>
                        <w:rPr>
                          <w:rFonts w:ascii="Helvetica Neue"/>
                          <w:rtl w:val="0"/>
                          <w:lang w:val="en-US"/>
                        </w:rPr>
                        <w:t xml:space="preserve"> bilayer (interspersed with </w:t>
                      </w:r>
                      <w:hyperlink r:id="rId32" w:history="1">
                        <w:r>
                          <w:rPr>
                            <w:rStyle w:val="Hyperlink.22"/>
                            <w:rFonts w:ascii="Helvetica Neue"/>
                            <w:rtl w:val="0"/>
                            <w:lang w:val="de-DE"/>
                          </w:rPr>
                          <w:t>proteins</w:t>
                        </w:r>
                      </w:hyperlink>
                      <w:r>
                        <w:rPr>
                          <w:rFonts w:ascii="Helvetica Neue"/>
                          <w:rtl w:val="0"/>
                          <w:lang w:val="en-US"/>
                        </w:rPr>
                        <w:t xml:space="preserve">). It is so because of its </w:t>
                      </w:r>
                      <w:hyperlink r:id="rId33" w:history="1">
                        <w:r>
                          <w:rPr>
                            <w:rStyle w:val="Hyperlink.23"/>
                            <w:rFonts w:ascii="Helvetica Neue"/>
                            <w:rtl w:val="0"/>
                          </w:rPr>
                          <w:t>phospholipid</w:t>
                        </w:r>
                      </w:hyperlink>
                      <w:r>
                        <w:rPr>
                          <w:rFonts w:ascii="Helvetica Neue"/>
                          <w:rtl w:val="0"/>
                        </w:rPr>
                        <w:t xml:space="preserve"> </w:t>
                      </w:r>
                      <w:hyperlink r:id="rId34" w:history="1">
                        <w:r>
                          <w:rPr>
                            <w:rStyle w:val="Hyperlink.24"/>
                            <w:rFonts w:ascii="Helvetica Neue"/>
                            <w:rtl w:val="0"/>
                          </w:rPr>
                          <w:t>component</w:t>
                        </w:r>
                      </w:hyperlink>
                      <w:r>
                        <w:rPr>
                          <w:rFonts w:ascii="Helvetica Neue"/>
                          <w:rtl w:val="0"/>
                          <w:lang w:val="en-US"/>
                        </w:rPr>
                        <w:t xml:space="preserve"> that can fold in itself creating a double layer - or bilayer - when placed in a </w:t>
                      </w:r>
                      <w:hyperlink r:id="rId35" w:history="1">
                        <w:r>
                          <w:rPr>
                            <w:rStyle w:val="Hyperlink.25"/>
                            <w:rFonts w:ascii="Helvetica Neue"/>
                            <w:rtl w:val="0"/>
                          </w:rPr>
                          <w:t>polar</w:t>
                        </w:r>
                      </w:hyperlink>
                      <w:r>
                        <w:rPr>
                          <w:rFonts w:ascii="Helvetica Neue"/>
                          <w:rtl w:val="0"/>
                          <w:lang w:val="en-US"/>
                        </w:rPr>
                        <w:t xml:space="preserve"> surrounding, like </w:t>
                      </w:r>
                      <w:hyperlink r:id="rId36" w:history="1">
                        <w:r>
                          <w:rPr>
                            <w:rStyle w:val="Hyperlink.26"/>
                            <w:rFonts w:ascii="Helvetica Neue"/>
                            <w:rtl w:val="0"/>
                            <w:lang w:val="nl-NL"/>
                          </w:rPr>
                          <w:t>water</w:t>
                        </w:r>
                      </w:hyperlink>
                      <w:r>
                        <w:rPr>
                          <w:rFonts w:ascii="Helvetica Neue"/>
                          <w:rtl w:val="0"/>
                          <w:lang w:val="en-US"/>
                        </w:rPr>
                        <w:t xml:space="preserve">. This structural feature of the membrane is essential to its functions, such as cellular </w:t>
                      </w:r>
                      <w:hyperlink r:id="rId37" w:history="1">
                        <w:r>
                          <w:rPr>
                            <w:rStyle w:val="Hyperlink.27"/>
                            <w:rFonts w:ascii="Helvetica Neue"/>
                            <w:u w:val="single"/>
                            <w:rtl w:val="0"/>
                          </w:rPr>
                          <w:t>transport</w:t>
                        </w:r>
                      </w:hyperlink>
                      <w:r>
                        <w:rPr>
                          <w:rFonts w:ascii="Helvetica Neue"/>
                          <w:rtl w:val="0"/>
                          <w:lang w:val="en-US"/>
                        </w:rPr>
                        <w:t xml:space="preserve"> and </w:t>
                      </w:r>
                      <w:hyperlink r:id="rId38" w:history="1">
                        <w:r>
                          <w:rPr>
                            <w:rStyle w:val="Hyperlink.27"/>
                            <w:rFonts w:ascii="Helvetica Neue"/>
                            <w:u w:val="single"/>
                            <w:rtl w:val="0"/>
                            <w:lang w:val="en-US"/>
                          </w:rPr>
                          <w:t>cell recognition</w:t>
                        </w:r>
                      </w:hyperlink>
                      <w:r>
                        <w:rPr>
                          <w:rFonts w:ascii="Helvetica Neue"/>
                          <w:rtl w:val="0"/>
                        </w:rPr>
                        <w:t>.</w:t>
                      </w:r>
                    </w:p>
                    <w:p>
                      <w:pPr>
                        <w:pStyle w:val="Body"/>
                        <w:rPr>
                          <w:rFonts w:ascii="Helvetica Neue" w:cs="Helvetica Neue" w:hAnsi="Helvetica Neue" w:eastAsia="Helvetica Neue"/>
                          <w:b w:val="1"/>
                          <w:bCs w:val="1"/>
                        </w:rPr>
                      </w:pPr>
                      <w:r>
                        <w:rPr>
                          <w:rFonts w:ascii="Helvetica Neue"/>
                          <w:b w:val="1"/>
                          <w:bCs w:val="1"/>
                          <w:rtl w:val="0"/>
                          <w:lang w:val="en-US"/>
                        </w:rPr>
                        <w:t>Functions</w:t>
                      </w:r>
                    </w:p>
                    <w:p>
                      <w:pPr>
                        <w:pStyle w:val="Body"/>
                        <w:numPr>
                          <w:ilvl w:val="0"/>
                          <w:numId w:val="4"/>
                        </w:numPr>
                        <w:tabs>
                          <w:tab w:val="num" w:pos="393"/>
                          <w:tab w:val="clear" w:pos="0"/>
                        </w:tabs>
                        <w:ind w:left="393" w:hanging="393"/>
                        <w:rPr>
                          <w:rFonts w:ascii="Helvetica Neue" w:cs="Helvetica Neue" w:hAnsi="Helvetica Neue" w:eastAsia="Helvetica Neue"/>
                          <w:b w:val="1"/>
                          <w:bCs w:val="1"/>
                          <w:position w:val="0"/>
                        </w:rPr>
                      </w:pPr>
                      <w:r>
                        <w:rPr>
                          <w:rFonts w:ascii="Helvetica Neue"/>
                          <w:b w:val="0"/>
                          <w:bCs w:val="0"/>
                          <w:i w:val="1"/>
                          <w:iCs w:val="1"/>
                          <w:rtl w:val="0"/>
                          <w:lang w:val="en-US"/>
                        </w:rPr>
                        <w:t>The cell membrane defines the boundaries of the cell</w:t>
                      </w:r>
                      <w:r>
                        <w:rPr>
                          <w:rFonts w:ascii="Helvetica Neue"/>
                          <w:b w:val="0"/>
                          <w:bCs w:val="0"/>
                          <w:rtl w:val="0"/>
                          <w:lang w:val="en-US"/>
                        </w:rPr>
                        <w:t xml:space="preserve">. Inside the cell, membranes around organelles define the boundaries of the organelle. For both, this membrane is selective. Because they are made of lipids, water-soluble compounds have a hard time moving through the bi-layer. </w:t>
                      </w:r>
                    </w:p>
                    <w:p>
                      <w:pPr>
                        <w:pStyle w:val="Body"/>
                        <w:numPr>
                          <w:ilvl w:val="0"/>
                          <w:numId w:val="4"/>
                        </w:numPr>
                        <w:tabs>
                          <w:tab w:val="num" w:pos="393"/>
                          <w:tab w:val="clear" w:pos="0"/>
                        </w:tabs>
                        <w:ind w:left="393" w:hanging="393"/>
                        <w:rPr>
                          <w:rFonts w:ascii="Helvetica Neue" w:cs="Helvetica Neue" w:hAnsi="Helvetica Neue" w:eastAsia="Helvetica Neue"/>
                          <w:b w:val="1"/>
                          <w:bCs w:val="1"/>
                          <w:position w:val="0"/>
                        </w:rPr>
                      </w:pPr>
                      <w:r>
                        <w:rPr>
                          <w:rFonts w:ascii="Helvetica Neue"/>
                          <w:b w:val="0"/>
                          <w:bCs w:val="0"/>
                          <w:i w:val="1"/>
                          <w:iCs w:val="1"/>
                          <w:rtl w:val="0"/>
                          <w:lang w:val="en-US"/>
                        </w:rPr>
                        <w:t>Used in the organization of organelles and components of the cell</w:t>
                      </w:r>
                      <w:r>
                        <w:rPr>
                          <w:rFonts w:ascii="Helvetica Neue"/>
                          <w:b w:val="0"/>
                          <w:bCs w:val="0"/>
                          <w:rtl w:val="0"/>
                          <w:lang w:val="en-US"/>
                        </w:rPr>
                        <w:t xml:space="preserve"> (i.e. ribosome's bound to the rough ER, or proteins that are organized within the inner mitochondrial membrane).</w:t>
                      </w:r>
                    </w:p>
                    <w:p>
                      <w:pPr>
                        <w:pStyle w:val="Body"/>
                        <w:numPr>
                          <w:ilvl w:val="0"/>
                          <w:numId w:val="4"/>
                        </w:numPr>
                        <w:tabs>
                          <w:tab w:val="num" w:pos="393"/>
                          <w:tab w:val="clear" w:pos="0"/>
                        </w:tabs>
                        <w:ind w:left="393" w:hanging="393"/>
                        <w:rPr>
                          <w:rFonts w:ascii="Helvetica Neue" w:cs="Helvetica Neue" w:hAnsi="Helvetica Neue" w:eastAsia="Helvetica Neue"/>
                          <w:b w:val="1"/>
                          <w:bCs w:val="1"/>
                          <w:i w:val="1"/>
                          <w:iCs w:val="1"/>
                          <w:position w:val="0"/>
                        </w:rPr>
                      </w:pPr>
                      <w:r>
                        <w:rPr>
                          <w:rFonts w:ascii="Helvetica Neue"/>
                          <w:b w:val="0"/>
                          <w:bCs w:val="0"/>
                          <w:i w:val="1"/>
                          <w:iCs w:val="1"/>
                          <w:rtl w:val="0"/>
                          <w:lang w:val="en-US"/>
                        </w:rPr>
                        <w:t xml:space="preserve">Selectively permeable, </w:t>
                      </w:r>
                      <w:r>
                        <w:rPr>
                          <w:rFonts w:ascii="Helvetica Neue"/>
                          <w:b w:val="0"/>
                          <w:bCs w:val="0"/>
                          <w:i w:val="0"/>
                          <w:iCs w:val="0"/>
                          <w:rtl w:val="0"/>
                          <w:lang w:val="en-US"/>
                        </w:rPr>
                        <w:t xml:space="preserve">water soluble compounds have a hard time moving through the bi-layer. The proteins imbedded in the membrane aid in the transport of such molecules. Note that these proteins bridges are able to allow diffusion both with and against the gradient (against being known as </w:t>
                      </w:r>
                      <w:r>
                        <w:rPr>
                          <w:rFonts w:hAnsi="Helvetica Neue" w:hint="default"/>
                          <w:b w:val="0"/>
                          <w:bCs w:val="0"/>
                          <w:i w:val="0"/>
                          <w:iCs w:val="0"/>
                          <w:rtl w:val="0"/>
                          <w:lang w:val="en-US"/>
                        </w:rPr>
                        <w:t>‘</w:t>
                      </w:r>
                      <w:r>
                        <w:rPr>
                          <w:rFonts w:ascii="Helvetica Neue"/>
                          <w:b w:val="0"/>
                          <w:bCs w:val="0"/>
                          <w:i w:val="0"/>
                          <w:iCs w:val="0"/>
                          <w:rtl w:val="0"/>
                          <w:lang w:val="en-US"/>
                        </w:rPr>
                        <w:t>active transport</w:t>
                      </w:r>
                      <w:r>
                        <w:rPr>
                          <w:rFonts w:hAnsi="Helvetica Neue" w:hint="default"/>
                          <w:b w:val="0"/>
                          <w:bCs w:val="0"/>
                          <w:i w:val="0"/>
                          <w:iCs w:val="0"/>
                          <w:rtl w:val="0"/>
                          <w:lang w:val="en-US"/>
                        </w:rPr>
                        <w:t>’</w:t>
                      </w:r>
                      <w:r>
                        <w:rPr>
                          <w:rFonts w:ascii="Helvetica Neue"/>
                          <w:b w:val="0"/>
                          <w:bCs w:val="0"/>
                          <w:i w:val="0"/>
                          <w:iCs w:val="0"/>
                          <w:rtl w:val="0"/>
                          <w:lang w:val="en-US"/>
                        </w:rPr>
                        <w:t xml:space="preserve">, i.e. the sodium-potassium pump). </w:t>
                      </w:r>
                    </w:p>
                    <w:p>
                      <w:pPr>
                        <w:pStyle w:val="Body"/>
                        <w:numPr>
                          <w:ilvl w:val="0"/>
                          <w:numId w:val="4"/>
                        </w:numPr>
                        <w:tabs>
                          <w:tab w:val="num" w:pos="393"/>
                          <w:tab w:val="clear" w:pos="0"/>
                        </w:tabs>
                        <w:ind w:left="393" w:hanging="393"/>
                        <w:rPr>
                          <w:rFonts w:ascii="Helvetica Neue" w:cs="Helvetica Neue" w:hAnsi="Helvetica Neue" w:eastAsia="Helvetica Neue"/>
                          <w:b w:val="1"/>
                          <w:bCs w:val="1"/>
                          <w:i w:val="1"/>
                          <w:iCs w:val="1"/>
                          <w:position w:val="0"/>
                        </w:rPr>
                      </w:pPr>
                      <w:r>
                        <w:rPr>
                          <w:rFonts w:ascii="Helvetica Neue"/>
                          <w:b w:val="0"/>
                          <w:bCs w:val="0"/>
                          <w:i w:val="1"/>
                          <w:iCs w:val="1"/>
                          <w:rtl w:val="0"/>
                          <w:lang w:val="en-US"/>
                        </w:rPr>
                        <w:t>Response to external stimuli. This includes signals from the extra cellular environment and the intracellular environment.</w:t>
                      </w:r>
                    </w:p>
                    <w:p>
                      <w:pPr>
                        <w:pStyle w:val="Body"/>
                        <w:numPr>
                          <w:ilvl w:val="0"/>
                          <w:numId w:val="4"/>
                        </w:numPr>
                        <w:tabs>
                          <w:tab w:val="num" w:pos="393"/>
                          <w:tab w:val="clear" w:pos="0"/>
                        </w:tabs>
                        <w:ind w:left="393" w:hanging="393"/>
                        <w:rPr>
                          <w:rFonts w:ascii="Helvetica Neue" w:cs="Helvetica Neue" w:hAnsi="Helvetica Neue" w:eastAsia="Helvetica Neue"/>
                          <w:b w:val="1"/>
                          <w:bCs w:val="1"/>
                          <w:i w:val="1"/>
                          <w:iCs w:val="1"/>
                          <w:position w:val="0"/>
                        </w:rPr>
                      </w:pPr>
                      <w:r>
                        <w:rPr>
                          <w:rFonts w:ascii="Helvetica Neue"/>
                          <w:b w:val="0"/>
                          <w:bCs w:val="0"/>
                          <w:i w:val="1"/>
                          <w:iCs w:val="1"/>
                          <w:rtl w:val="0"/>
                          <w:lang w:val="en-US"/>
                        </w:rPr>
                        <w:t>Cell-to-cell communication. Receptors in the cell membrane (proteins) allow the cell to respond to these stimuli - this includes both recognition signals, and proteins that allow cells to form junctions in order anchor together (multicellular organisms) and communicate with one another.</w:t>
                      </w:r>
                    </w:p>
                    <w:p>
                      <w:pPr>
                        <w:pStyle w:val="Body"/>
                        <w:rPr>
                          <w:rFonts w:ascii="Helvetica Neue" w:cs="Helvetica Neue" w:hAnsi="Helvetica Neue" w:eastAsia="Helvetica Neue"/>
                        </w:rPr>
                      </w:pPr>
                    </w:p>
                    <w:p>
                      <w:pPr>
                        <w:pStyle w:val="Body"/>
                        <w:rPr>
                          <w:rFonts w:ascii="Helvetica Neue" w:cs="Helvetica Neue" w:hAnsi="Helvetica Neue" w:eastAsia="Helvetica Neue"/>
                        </w:rPr>
                      </w:pPr>
                    </w:p>
                    <w:p>
                      <w:pPr>
                        <w:pStyle w:val="Default"/>
                        <w:bidi w:val="0"/>
                        <w:spacing w:after="240"/>
                        <w:ind w:left="0" w:right="0" w:firstLine="0"/>
                        <w:jc w:val="left"/>
                        <w:rPr>
                          <w:rtl w:val="0"/>
                        </w:rPr>
                      </w:pPr>
                      <w:r>
                        <w:rPr>
                          <w:rFonts w:ascii="Helvetica Neue" w:cs="Helvetica Neue" w:hAnsi="Helvetica Neue" w:eastAsia="Helvetica Neue"/>
                          <w:color w:val="656565"/>
                          <w:sz w:val="24"/>
                          <w:szCs w:val="24"/>
                          <w:rtl w:val="0"/>
                        </w:rPr>
                      </w:r>
                    </w:p>
                  </w:txbxContent>
                </v:textbox>
                <w10:wrap type="topAndBottom" side="bothSides" anchorx="page" anchory="page"/>
              </v:shape>
            </w:pict>
          </mc:Fallback>
        </mc:AlternateContent>
      </w:r>
      <w:r>
        <w:drawing>
          <wp:anchor distT="152400" distB="152400" distL="152400" distR="152400" simplePos="0" relativeHeight="251662336" behindDoc="0" locked="0" layoutInCell="1" allowOverlap="1">
            <wp:simplePos x="0" y="0"/>
            <wp:positionH relativeFrom="page">
              <wp:posOffset>3886199</wp:posOffset>
            </wp:positionH>
            <wp:positionV relativeFrom="page">
              <wp:posOffset>0</wp:posOffset>
            </wp:positionV>
            <wp:extent cx="3750210" cy="2805240"/>
            <wp:effectExtent l="0" t="0" r="0" b="0"/>
            <wp:wrapThrough wrapText="bothSides" distL="152400" distR="152400">
              <wp:wrapPolygon edited="1">
                <wp:start x="0" y="0"/>
                <wp:lineTo x="0" y="0"/>
                <wp:lineTo x="0" y="21599"/>
                <wp:lineTo x="21599" y="21599"/>
                <wp:lineTo x="21599" y="0"/>
                <wp:lineTo x="0" y="0"/>
                <wp:lineTo x="0" y="0"/>
                <wp:lineTo x="0" y="0"/>
              </wp:wrapPolygon>
            </wp:wrapThrough>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sted-image.pdf"/>
                    <pic:cNvPicPr/>
                  </pic:nvPicPr>
                  <pic:blipFill rotWithShape="1">
                    <a:blip r:embed="rId39">
                      <a:extLst/>
                    </a:blip>
                    <a:srcRect l="20130" t="11880" r="20130" b="53589"/>
                    <a:stretch>
                      <a:fillRect/>
                    </a:stretch>
                  </pic:blipFill>
                  <pic:spPr>
                    <a:xfrm>
                      <a:off x="0" y="0"/>
                      <a:ext cx="3750210" cy="2805240"/>
                    </a:xfrm>
                    <a:prstGeom prst="rect">
                      <a:avLst/>
                    </a:prstGeom>
                    <a:noFill/>
                    <a:ln>
                      <a:noFill/>
                    </a:ln>
                    <a:effectLst/>
                    <a:extLst/>
                  </pic:spPr>
                </pic:pic>
              </a:graphicData>
            </a:graphic>
          </wp:anchor>
        </w:drawing>
      </w:r>
      <w:r>
        <w:drawing>
          <wp:anchor distT="152400" distB="152400" distL="152400" distR="152400" simplePos="0" relativeHeight="251663360" behindDoc="0" locked="0" layoutInCell="1" allowOverlap="1">
            <wp:simplePos x="0" y="0"/>
            <wp:positionH relativeFrom="page">
              <wp:posOffset>1760735</wp:posOffset>
            </wp:positionH>
            <wp:positionV relativeFrom="page">
              <wp:posOffset>136405</wp:posOffset>
            </wp:positionV>
            <wp:extent cx="4250846" cy="322812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sted-image.pdf"/>
                    <pic:cNvPicPr/>
                  </pic:nvPicPr>
                  <pic:blipFill rotWithShape="1">
                    <a:blip r:embed="rId40">
                      <a:extLst/>
                    </a:blip>
                    <a:srcRect l="20130" t="53320" r="20130" b="11623"/>
                    <a:stretch>
                      <a:fillRect/>
                    </a:stretch>
                  </pic:blipFill>
                  <pic:spPr>
                    <a:xfrm>
                      <a:off x="0" y="0"/>
                      <a:ext cx="4250846" cy="322812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64384" behindDoc="0" locked="0" layoutInCell="1" allowOverlap="1">
                <wp:simplePos x="0" y="0"/>
                <wp:positionH relativeFrom="page">
                  <wp:posOffset>173235</wp:posOffset>
                </wp:positionH>
                <wp:positionV relativeFrom="page">
                  <wp:posOffset>3609340</wp:posOffset>
                </wp:positionV>
                <wp:extent cx="7425929" cy="1951475"/>
                <wp:effectExtent l="0" t="0" r="0" b="0"/>
                <wp:wrapTopAndBottom distT="152400" distB="152400"/>
                <wp:docPr id="1073741836" name="officeArt object"/>
                <wp:cNvGraphicFramePr/>
                <a:graphic xmlns:a="http://schemas.openxmlformats.org/drawingml/2006/main">
                  <a:graphicData uri="http://schemas.microsoft.com/office/word/2010/wordprocessingShape">
                    <wps:wsp>
                      <wps:cNvSpPr/>
                      <wps:spPr>
                        <a:xfrm>
                          <a:off x="0" y="0"/>
                          <a:ext cx="7425929" cy="195147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sz w:val="24"/>
                                <w:szCs w:val="24"/>
                              </w:rPr>
                            </w:pPr>
                            <w:r>
                              <w:rPr>
                                <w:rFonts w:ascii="Helvetica Neue"/>
                                <w:sz w:val="24"/>
                                <w:szCs w:val="24"/>
                                <w:rtl w:val="0"/>
                                <w:lang w:val="en-US"/>
                              </w:rPr>
                              <w:t>Composition of cell membranes depends highly on the function of the cell. There are two main deviations from the standard 50/50% lipid/protein split.</w:t>
                            </w:r>
                          </w:p>
                          <w:p>
                            <w:pPr>
                              <w:pStyle w:val="Body 2"/>
                              <w:rPr>
                                <w:rFonts w:ascii="Helvetica Neue" w:cs="Helvetica Neue" w:hAnsi="Helvetica Neue" w:eastAsia="Helvetica Neue"/>
                                <w:sz w:val="24"/>
                                <w:szCs w:val="24"/>
                              </w:rPr>
                            </w:pPr>
                          </w:p>
                          <w:p>
                            <w:pPr>
                              <w:pStyle w:val="Body 2"/>
                              <w:numPr>
                                <w:ilvl w:val="0"/>
                                <w:numId w:val="5"/>
                              </w:numPr>
                              <w:ind w:left="393"/>
                              <w:rPr>
                                <w:rFonts w:ascii="Helvetica Neue" w:cs="Helvetica Neue" w:hAnsi="Helvetica Neue" w:eastAsia="Helvetica Neue"/>
                                <w:position w:val="0"/>
                                <w:sz w:val="24"/>
                                <w:szCs w:val="24"/>
                              </w:rPr>
                            </w:pPr>
                            <w:r>
                              <w:rPr>
                                <w:rFonts w:ascii="Helvetica Neue"/>
                                <w:sz w:val="24"/>
                                <w:szCs w:val="24"/>
                                <w:rtl w:val="0"/>
                                <w:lang w:val="en-US"/>
                              </w:rPr>
                              <w:t xml:space="preserve">Cells or Organelles that rely heavily on embedded proteins in their membranes for tasks such as active transport, An example is the </w:t>
                            </w:r>
                            <w:r>
                              <w:rPr>
                                <w:rFonts w:ascii="Helvetica Neue"/>
                                <w:b w:val="1"/>
                                <w:bCs w:val="1"/>
                                <w:sz w:val="24"/>
                                <w:szCs w:val="24"/>
                                <w:rtl w:val="0"/>
                                <w:lang w:val="en-US"/>
                              </w:rPr>
                              <w:t>mitochondrial membrane</w:t>
                            </w:r>
                            <w:r>
                              <w:rPr>
                                <w:rFonts w:ascii="Helvetica Neue"/>
                                <w:sz w:val="24"/>
                                <w:szCs w:val="24"/>
                                <w:rtl w:val="0"/>
                                <w:lang w:val="en-US"/>
                              </w:rPr>
                              <w:t>, which contains a 76/24% split as there are many proteins necessary for the production of ATP.</w:t>
                            </w:r>
                          </w:p>
                          <w:p>
                            <w:pPr>
                              <w:pStyle w:val="Body 2"/>
                              <w:rPr>
                                <w:rFonts w:ascii="Helvetica Neue" w:cs="Helvetica Neue" w:hAnsi="Helvetica Neue" w:eastAsia="Helvetica Neue"/>
                                <w:sz w:val="24"/>
                                <w:szCs w:val="24"/>
                              </w:rPr>
                            </w:pPr>
                          </w:p>
                          <w:p>
                            <w:pPr>
                              <w:pStyle w:val="Body 2"/>
                              <w:numPr>
                                <w:ilvl w:val="0"/>
                                <w:numId w:val="5"/>
                              </w:numPr>
                              <w:ind w:left="393"/>
                              <w:rPr>
                                <w:rFonts w:ascii="Helvetica Neue" w:cs="Helvetica Neue" w:hAnsi="Helvetica Neue" w:eastAsia="Helvetica Neue"/>
                                <w:position w:val="0"/>
                                <w:sz w:val="24"/>
                                <w:szCs w:val="24"/>
                              </w:rPr>
                            </w:pPr>
                            <w:r>
                              <w:rPr>
                                <w:rFonts w:ascii="Helvetica Neue"/>
                                <w:sz w:val="24"/>
                                <w:szCs w:val="24"/>
                                <w:rtl w:val="0"/>
                                <w:lang w:val="en-US"/>
                              </w:rPr>
                              <w:t xml:space="preserve">Cells that may require a larger amount of insulation will contain a larger percentile of lipids in their membranes. An example is the </w:t>
                            </w:r>
                            <w:r>
                              <w:rPr>
                                <w:rFonts w:ascii="Helvetica Neue"/>
                                <w:b w:val="1"/>
                                <w:bCs w:val="1"/>
                                <w:sz w:val="24"/>
                                <w:szCs w:val="24"/>
                                <w:rtl w:val="0"/>
                                <w:lang w:val="en-US"/>
                              </w:rPr>
                              <w:t>myelin sheath</w:t>
                            </w:r>
                            <w:r>
                              <w:rPr>
                                <w:rFonts w:ascii="Helvetica Neue"/>
                                <w:sz w:val="24"/>
                                <w:szCs w:val="24"/>
                                <w:rtl w:val="0"/>
                                <w:lang w:val="en-US"/>
                              </w:rPr>
                              <w:t>, that surrounds the Schwann cell, with a split of about 18/82% protein/lipid.</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28" style="visibility:visible;position:absolute;margin-left:13.6pt;margin-top:284.2pt;width:584.7pt;height:153.7pt;z-index:251664384;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2"/>
                        <w:rPr>
                          <w:rFonts w:ascii="Helvetica Neue" w:cs="Helvetica Neue" w:hAnsi="Helvetica Neue" w:eastAsia="Helvetica Neue"/>
                          <w:sz w:val="24"/>
                          <w:szCs w:val="24"/>
                        </w:rPr>
                      </w:pPr>
                      <w:r>
                        <w:rPr>
                          <w:rFonts w:ascii="Helvetica Neue"/>
                          <w:sz w:val="24"/>
                          <w:szCs w:val="24"/>
                          <w:rtl w:val="0"/>
                          <w:lang w:val="en-US"/>
                        </w:rPr>
                        <w:t>Composition of cell membranes depends highly on the function of the cell. There are two main deviations from the standard 50/50% lipid/protein split.</w:t>
                      </w:r>
                    </w:p>
                    <w:p>
                      <w:pPr>
                        <w:pStyle w:val="Body 2"/>
                        <w:rPr>
                          <w:rFonts w:ascii="Helvetica Neue" w:cs="Helvetica Neue" w:hAnsi="Helvetica Neue" w:eastAsia="Helvetica Neue"/>
                          <w:sz w:val="24"/>
                          <w:szCs w:val="24"/>
                        </w:rPr>
                      </w:pPr>
                    </w:p>
                    <w:p>
                      <w:pPr>
                        <w:pStyle w:val="Body 2"/>
                        <w:numPr>
                          <w:ilvl w:val="0"/>
                          <w:numId w:val="5"/>
                        </w:numPr>
                        <w:ind w:left="393"/>
                        <w:rPr>
                          <w:rFonts w:ascii="Helvetica Neue" w:cs="Helvetica Neue" w:hAnsi="Helvetica Neue" w:eastAsia="Helvetica Neue"/>
                          <w:position w:val="0"/>
                          <w:sz w:val="24"/>
                          <w:szCs w:val="24"/>
                        </w:rPr>
                      </w:pPr>
                      <w:r>
                        <w:rPr>
                          <w:rFonts w:ascii="Helvetica Neue"/>
                          <w:sz w:val="24"/>
                          <w:szCs w:val="24"/>
                          <w:rtl w:val="0"/>
                          <w:lang w:val="en-US"/>
                        </w:rPr>
                        <w:t xml:space="preserve">Cells or Organelles that rely heavily on embedded proteins in their membranes for tasks such as active transport, An example is the </w:t>
                      </w:r>
                      <w:r>
                        <w:rPr>
                          <w:rFonts w:ascii="Helvetica Neue"/>
                          <w:b w:val="1"/>
                          <w:bCs w:val="1"/>
                          <w:sz w:val="24"/>
                          <w:szCs w:val="24"/>
                          <w:rtl w:val="0"/>
                          <w:lang w:val="en-US"/>
                        </w:rPr>
                        <w:t>mitochondrial membrane</w:t>
                      </w:r>
                      <w:r>
                        <w:rPr>
                          <w:rFonts w:ascii="Helvetica Neue"/>
                          <w:sz w:val="24"/>
                          <w:szCs w:val="24"/>
                          <w:rtl w:val="0"/>
                          <w:lang w:val="en-US"/>
                        </w:rPr>
                        <w:t>, which contains a 76/24% split as there are many proteins necessary for the production of ATP.</w:t>
                      </w:r>
                    </w:p>
                    <w:p>
                      <w:pPr>
                        <w:pStyle w:val="Body 2"/>
                        <w:rPr>
                          <w:rFonts w:ascii="Helvetica Neue" w:cs="Helvetica Neue" w:hAnsi="Helvetica Neue" w:eastAsia="Helvetica Neue"/>
                          <w:sz w:val="24"/>
                          <w:szCs w:val="24"/>
                        </w:rPr>
                      </w:pPr>
                    </w:p>
                    <w:p>
                      <w:pPr>
                        <w:pStyle w:val="Body 2"/>
                        <w:numPr>
                          <w:ilvl w:val="0"/>
                          <w:numId w:val="5"/>
                        </w:numPr>
                        <w:ind w:left="393"/>
                        <w:rPr>
                          <w:rFonts w:ascii="Helvetica Neue" w:cs="Helvetica Neue" w:hAnsi="Helvetica Neue" w:eastAsia="Helvetica Neue"/>
                          <w:position w:val="0"/>
                          <w:sz w:val="24"/>
                          <w:szCs w:val="24"/>
                        </w:rPr>
                      </w:pPr>
                      <w:r>
                        <w:rPr>
                          <w:rFonts w:ascii="Helvetica Neue"/>
                          <w:sz w:val="24"/>
                          <w:szCs w:val="24"/>
                          <w:rtl w:val="0"/>
                          <w:lang w:val="en-US"/>
                        </w:rPr>
                        <w:t xml:space="preserve">Cells that may require a larger amount of insulation will contain a larger percentile of lipids in their membranes. An example is the </w:t>
                      </w:r>
                      <w:r>
                        <w:rPr>
                          <w:rFonts w:ascii="Helvetica Neue"/>
                          <w:b w:val="1"/>
                          <w:bCs w:val="1"/>
                          <w:sz w:val="24"/>
                          <w:szCs w:val="24"/>
                          <w:rtl w:val="0"/>
                          <w:lang w:val="en-US"/>
                        </w:rPr>
                        <w:t>myelin sheath</w:t>
                      </w:r>
                      <w:r>
                        <w:rPr>
                          <w:rFonts w:ascii="Helvetica Neue"/>
                          <w:sz w:val="24"/>
                          <w:szCs w:val="24"/>
                          <w:rtl w:val="0"/>
                          <w:lang w:val="en-US"/>
                        </w:rPr>
                        <w:t>, that surrounds the Schwann cell, with a split of about 18/82% protein/lipid.</w:t>
                      </w:r>
                    </w:p>
                  </w:txbxContent>
                </v:textbox>
                <w10:wrap type="topAndBottom" side="bothSides" anchorx="page" anchory="page"/>
              </v:shape>
            </w:pict>
          </mc:Fallback>
        </mc:AlternateContent>
      </w:r>
      <w:r>
        <w:drawing>
          <wp:anchor distT="152400" distB="152400" distL="152400" distR="152400" simplePos="0" relativeHeight="251680768" behindDoc="0" locked="0" layoutInCell="1" allowOverlap="1">
            <wp:simplePos x="0" y="0"/>
            <wp:positionH relativeFrom="page">
              <wp:posOffset>740833</wp:posOffset>
            </wp:positionH>
            <wp:positionV relativeFrom="page">
              <wp:posOffset>7471833</wp:posOffset>
            </wp:positionV>
            <wp:extent cx="6019801" cy="76200"/>
            <wp:effectExtent l="0" t="0" r="0" b="0"/>
            <wp:wrapTopAndBottom distT="152400" distB="15240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
                    <pic:cNvPicPr/>
                  </pic:nvPicPr>
                  <pic:blipFill rotWithShape="1">
                    <a:blip r:embed="rId41">
                      <a:extLst/>
                    </a:blip>
                    <a:srcRect l="0" t="0" r="0" b="0"/>
                    <a:stretch>
                      <a:fillRect/>
                    </a:stretch>
                  </pic:blipFill>
                  <pic:spPr>
                    <a:xfrm>
                      <a:off x="0" y="0"/>
                      <a:ext cx="6019801" cy="76200"/>
                    </a:xfrm>
                    <a:prstGeom prst="rect">
                      <a:avLst/>
                    </a:prstGeom>
                    <a:noFill/>
                    <a:ln>
                      <a:noFill/>
                    </a:ln>
                    <a:effectLst>
                      <a:outerShdw sx="100000" sy="100000" kx="0" ky="0" algn="b" rotWithShape="0" blurRad="63500" dist="25400" dir="5400000">
                        <a:srgbClr val="000000">
                          <a:alpha val="50000"/>
                        </a:srgbClr>
                      </a:outerShdw>
                    </a:effectLst>
                    <a:ex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65408" behindDoc="0" locked="0" layoutInCell="1" allowOverlap="1">
            <wp:simplePos x="0" y="0"/>
            <wp:positionH relativeFrom="page">
              <wp:posOffset>1791295</wp:posOffset>
            </wp:positionH>
            <wp:positionV relativeFrom="page">
              <wp:posOffset>165854</wp:posOffset>
            </wp:positionV>
            <wp:extent cx="4189736" cy="318056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pasted-image.pdf"/>
                    <pic:cNvPicPr/>
                  </pic:nvPicPr>
                  <pic:blipFill rotWithShape="1">
                    <a:blip r:embed="rId42">
                      <a:extLst/>
                    </a:blip>
                    <a:srcRect l="20130" t="11794" r="20130" b="53162"/>
                    <a:stretch>
                      <a:fillRect/>
                    </a:stretch>
                  </pic:blipFill>
                  <pic:spPr>
                    <a:xfrm>
                      <a:off x="0" y="0"/>
                      <a:ext cx="4189736" cy="318056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66432" behindDoc="0" locked="0" layoutInCell="1" allowOverlap="1">
                <wp:simplePos x="0" y="0"/>
                <wp:positionH relativeFrom="page">
                  <wp:posOffset>203795</wp:posOffset>
                </wp:positionH>
                <wp:positionV relativeFrom="page">
                  <wp:posOffset>3660140</wp:posOffset>
                </wp:positionV>
                <wp:extent cx="7364810" cy="1747520"/>
                <wp:effectExtent l="0" t="0" r="0" b="0"/>
                <wp:wrapTopAndBottom distT="152400" distB="152400"/>
                <wp:docPr id="1073741839" name="officeArt object"/>
                <wp:cNvGraphicFramePr/>
                <a:graphic xmlns:a="http://schemas.openxmlformats.org/drawingml/2006/main">
                  <a:graphicData uri="http://schemas.microsoft.com/office/word/2010/wordprocessingShape">
                    <wps:wsp>
                      <wps:cNvSpPr/>
                      <wps:spPr>
                        <a:xfrm>
                          <a:off x="0" y="0"/>
                          <a:ext cx="7364810" cy="174752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sz w:val="24"/>
                                <w:szCs w:val="24"/>
                              </w:rPr>
                            </w:pPr>
                            <w:r>
                              <w:rPr>
                                <w:rFonts w:ascii="Helvetica Neue"/>
                                <w:sz w:val="24"/>
                                <w:szCs w:val="24"/>
                                <w:rtl w:val="0"/>
                                <w:lang w:val="en-US"/>
                              </w:rPr>
                              <w:t>Recapping from above slides</w:t>
                            </w:r>
                            <w:r>
                              <w:rPr>
                                <w:rFonts w:hAnsi="Helvetica Neue" w:hint="default"/>
                                <w:sz w:val="24"/>
                                <w:szCs w:val="24"/>
                                <w:rtl w:val="0"/>
                                <w:lang w:val="en-US"/>
                              </w:rPr>
                              <w:t xml:space="preserve">… </w:t>
                            </w:r>
                          </w:p>
                          <w:p>
                            <w:pPr>
                              <w:pStyle w:val="Body 2"/>
                              <w:rPr>
                                <w:rFonts w:ascii="Helvetica Neue" w:cs="Helvetica Neue" w:hAnsi="Helvetica Neue" w:eastAsia="Helvetica Neue"/>
                                <w:sz w:val="24"/>
                                <w:szCs w:val="24"/>
                              </w:rPr>
                            </w:pPr>
                          </w:p>
                          <w:p>
                            <w:pPr>
                              <w:pStyle w:val="Body 2"/>
                              <w:numPr>
                                <w:ilvl w:val="0"/>
                                <w:numId w:val="6"/>
                              </w:numPr>
                              <w:ind w:left="196"/>
                              <w:rPr>
                                <w:rFonts w:ascii="Helvetica Neue" w:cs="Helvetica Neue" w:hAnsi="Helvetica Neue" w:eastAsia="Helvetica Neue"/>
                                <w:position w:val="-2"/>
                                <w:sz w:val="24"/>
                                <w:szCs w:val="24"/>
                              </w:rPr>
                            </w:pPr>
                            <w:r>
                              <w:rPr>
                                <w:rFonts w:ascii="Helvetica Neue"/>
                                <w:sz w:val="24"/>
                                <w:szCs w:val="24"/>
                                <w:rtl w:val="0"/>
                                <w:lang w:val="en-US"/>
                              </w:rPr>
                              <w:t xml:space="preserve">The fluid mosaic model suggests that the membrane is made up of lipids and proteins. These lipids form a fluid double layer (lipid bi-layer) that is primarily responsible for defining boundaries and functions as a permeability barrier. Studded in this lipid bi-layer are various proteins - the type and concentration of each protein in the membrane is unique to each cell type and depends on the cells specific functions. </w:t>
                            </w:r>
                          </w:p>
                          <w:p>
                            <w:pPr>
                              <w:pStyle w:val="Body 2"/>
                              <w:rPr>
                                <w:rFonts w:ascii="Helvetica Neue" w:cs="Helvetica Neue" w:hAnsi="Helvetica Neue" w:eastAsia="Helvetica Neue"/>
                                <w:sz w:val="24"/>
                                <w:szCs w:val="24"/>
                              </w:rPr>
                            </w:pPr>
                          </w:p>
                          <w:p>
                            <w:pPr>
                              <w:pStyle w:val="Body 2"/>
                              <w:numPr>
                                <w:ilvl w:val="0"/>
                                <w:numId w:val="7"/>
                              </w:numPr>
                              <w:ind w:left="196"/>
                              <w:rPr>
                                <w:rFonts w:ascii="Helvetica Neue" w:cs="Helvetica Neue" w:hAnsi="Helvetica Neue" w:eastAsia="Helvetica Neue"/>
                                <w:position w:val="-2"/>
                                <w:sz w:val="24"/>
                                <w:szCs w:val="24"/>
                              </w:rPr>
                            </w:pPr>
                            <w:r>
                              <w:rPr>
                                <w:rFonts w:ascii="Helvetica Neue"/>
                                <w:sz w:val="24"/>
                                <w:szCs w:val="24"/>
                                <w:rtl w:val="0"/>
                                <w:lang w:val="en-US"/>
                              </w:rPr>
                              <w:t xml:space="preserve">A cell membrane is about 10nm thick, and is held together by non-covalent bonds.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29" style="visibility:visible;position:absolute;margin-left:16.0pt;margin-top:288.2pt;width:579.9pt;height:137.6pt;z-index:251666432;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rPr>
                          <w:rFonts w:ascii="Helvetica Neue" w:cs="Helvetica Neue" w:hAnsi="Helvetica Neue" w:eastAsia="Helvetica Neue"/>
                          <w:sz w:val="24"/>
                          <w:szCs w:val="24"/>
                        </w:rPr>
                      </w:pPr>
                      <w:r>
                        <w:rPr>
                          <w:rFonts w:ascii="Helvetica Neue"/>
                          <w:sz w:val="24"/>
                          <w:szCs w:val="24"/>
                          <w:rtl w:val="0"/>
                          <w:lang w:val="en-US"/>
                        </w:rPr>
                        <w:t>Recapping from above slides</w:t>
                      </w:r>
                      <w:r>
                        <w:rPr>
                          <w:rFonts w:hAnsi="Helvetica Neue" w:hint="default"/>
                          <w:sz w:val="24"/>
                          <w:szCs w:val="24"/>
                          <w:rtl w:val="0"/>
                          <w:lang w:val="en-US"/>
                        </w:rPr>
                        <w:t xml:space="preserve">… </w:t>
                      </w:r>
                    </w:p>
                    <w:p>
                      <w:pPr>
                        <w:pStyle w:val="Body 2"/>
                        <w:rPr>
                          <w:rFonts w:ascii="Helvetica Neue" w:cs="Helvetica Neue" w:hAnsi="Helvetica Neue" w:eastAsia="Helvetica Neue"/>
                          <w:sz w:val="24"/>
                          <w:szCs w:val="24"/>
                        </w:rPr>
                      </w:pPr>
                    </w:p>
                    <w:p>
                      <w:pPr>
                        <w:pStyle w:val="Body 2"/>
                        <w:numPr>
                          <w:ilvl w:val="0"/>
                          <w:numId w:val="6"/>
                        </w:numPr>
                        <w:ind w:left="196"/>
                        <w:rPr>
                          <w:rFonts w:ascii="Helvetica Neue" w:cs="Helvetica Neue" w:hAnsi="Helvetica Neue" w:eastAsia="Helvetica Neue"/>
                          <w:position w:val="-2"/>
                          <w:sz w:val="24"/>
                          <w:szCs w:val="24"/>
                        </w:rPr>
                      </w:pPr>
                      <w:r>
                        <w:rPr>
                          <w:rFonts w:ascii="Helvetica Neue"/>
                          <w:sz w:val="24"/>
                          <w:szCs w:val="24"/>
                          <w:rtl w:val="0"/>
                          <w:lang w:val="en-US"/>
                        </w:rPr>
                        <w:t xml:space="preserve">The fluid mosaic model suggests that the membrane is made up of lipids and proteins. These lipids form a fluid double layer (lipid bi-layer) that is primarily responsible for defining boundaries and functions as a permeability barrier. Studded in this lipid bi-layer are various proteins - the type and concentration of each protein in the membrane is unique to each cell type and depends on the cells specific functions. </w:t>
                      </w:r>
                    </w:p>
                    <w:p>
                      <w:pPr>
                        <w:pStyle w:val="Body 2"/>
                        <w:rPr>
                          <w:rFonts w:ascii="Helvetica Neue" w:cs="Helvetica Neue" w:hAnsi="Helvetica Neue" w:eastAsia="Helvetica Neue"/>
                          <w:sz w:val="24"/>
                          <w:szCs w:val="24"/>
                        </w:rPr>
                      </w:pPr>
                    </w:p>
                    <w:p>
                      <w:pPr>
                        <w:pStyle w:val="Body 2"/>
                        <w:numPr>
                          <w:ilvl w:val="0"/>
                          <w:numId w:val="7"/>
                        </w:numPr>
                        <w:ind w:left="196"/>
                        <w:rPr>
                          <w:rFonts w:ascii="Helvetica Neue" w:cs="Helvetica Neue" w:hAnsi="Helvetica Neue" w:eastAsia="Helvetica Neue"/>
                          <w:position w:val="-2"/>
                          <w:sz w:val="24"/>
                          <w:szCs w:val="24"/>
                        </w:rPr>
                      </w:pPr>
                      <w:r>
                        <w:rPr>
                          <w:rFonts w:ascii="Helvetica Neue"/>
                          <w:sz w:val="24"/>
                          <w:szCs w:val="24"/>
                          <w:rtl w:val="0"/>
                          <w:lang w:val="en-US"/>
                        </w:rPr>
                        <w:t xml:space="preserve">A cell membrane is about 10nm thick, and is held together by non-covalent bonds. </w:t>
                      </w:r>
                    </w:p>
                  </w:txbxContent>
                </v:textbox>
                <w10:wrap type="topAndBottom" side="bothSides" anchorx="page" anchory="page"/>
              </v:shape>
            </w:pict>
          </mc:Fallback>
        </mc:AlternateContent>
      </w:r>
      <w:r>
        <w:drawing>
          <wp:anchor distT="152400" distB="152400" distL="152400" distR="152400" simplePos="0" relativeHeight="251667456" behindDoc="0" locked="0" layoutInCell="1" allowOverlap="1">
            <wp:simplePos x="0" y="0"/>
            <wp:positionH relativeFrom="page">
              <wp:posOffset>1791295</wp:posOffset>
            </wp:positionH>
            <wp:positionV relativeFrom="page">
              <wp:posOffset>5407659</wp:posOffset>
            </wp:positionV>
            <wp:extent cx="4189737" cy="3138961"/>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pasted-image.pdf"/>
                    <pic:cNvPicPr/>
                  </pic:nvPicPr>
                  <pic:blipFill rotWithShape="1">
                    <a:blip r:embed="rId42">
                      <a:extLst/>
                    </a:blip>
                    <a:srcRect l="20051" t="53338" r="20051" b="11985"/>
                    <a:stretch>
                      <a:fillRect/>
                    </a:stretch>
                  </pic:blipFill>
                  <pic:spPr>
                    <a:xfrm>
                      <a:off x="0" y="0"/>
                      <a:ext cx="4189737" cy="3138961"/>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68480" behindDoc="0" locked="0" layoutInCell="1" allowOverlap="1">
                <wp:simplePos x="0" y="0"/>
                <wp:positionH relativeFrom="page">
                  <wp:posOffset>203795</wp:posOffset>
                </wp:positionH>
                <wp:positionV relativeFrom="page">
                  <wp:posOffset>8658304</wp:posOffset>
                </wp:positionV>
                <wp:extent cx="7364810" cy="1300481"/>
                <wp:effectExtent l="0" t="0" r="0" b="0"/>
                <wp:wrapTopAndBottom distT="152400" distB="152400"/>
                <wp:docPr id="1073741841" name="officeArt object"/>
                <wp:cNvGraphicFramePr/>
                <a:graphic xmlns:a="http://schemas.openxmlformats.org/drawingml/2006/main">
                  <a:graphicData uri="http://schemas.microsoft.com/office/word/2010/wordprocessingShape">
                    <wps:wsp>
                      <wps:cNvSpPr/>
                      <wps:spPr>
                        <a:xfrm>
                          <a:off x="0" y="0"/>
                          <a:ext cx="7364810" cy="130048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pPr>
                            <w:r>
                              <w:rPr>
                                <w:rFonts w:ascii="Helvetica Neue"/>
                                <w:sz w:val="24"/>
                                <w:szCs w:val="24"/>
                                <w:rtl w:val="0"/>
                                <w:lang w:val="en-US"/>
                              </w:rPr>
                              <w:t xml:space="preserve">In 1970, an experiment was preformed where a human cell line and a mouse cell line were taken and proteins in the membrane were labeled with fluorescent colours (different in each cell line). The cell was then fused using a virus. It was observed that at first, each colour of fluorescent marker appeared to be grouped together, but atet 30-40mins the colours had merged and were now undistinguishable. In other words, this proved that the proteins were obviously able to move throughout the membrane, the fluidity of the membrane was proven.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0" style="visibility:visible;position:absolute;margin-left:16.0pt;margin-top:681.8pt;width:579.9pt;height:102.4pt;z-index:251668480;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pPr>
                      <w:r>
                        <w:rPr>
                          <w:rFonts w:ascii="Helvetica Neue"/>
                          <w:sz w:val="24"/>
                          <w:szCs w:val="24"/>
                          <w:rtl w:val="0"/>
                          <w:lang w:val="en-US"/>
                        </w:rPr>
                        <w:t xml:space="preserve">In 1970, an experiment was preformed where a human cell line and a mouse cell line were taken and proteins in the membrane were labeled with fluorescent colours (different in each cell line). The cell was then fused using a virus. It was observed that at first, each colour of fluorescent marker appeared to be grouped together, but atet 30-40mins the colours had merged and were now undistinguishable. In other words, this proved that the proteins were obviously able to move throughout the membrane, the fluidity of the membrane was proven. </w:t>
                      </w:r>
                    </w:p>
                  </w:txbxContent>
                </v:textbox>
                <w10:wrap type="topAndBottom" side="bothSides" anchorx="page" anchory="page"/>
              </v:shape>
            </w:pict>
          </mc:Fallback>
        </mc:AlternateConten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69504" behindDoc="0" locked="0" layoutInCell="1" allowOverlap="1">
            <wp:simplePos x="0" y="0"/>
            <wp:positionH relativeFrom="page">
              <wp:posOffset>-121919</wp:posOffset>
            </wp:positionH>
            <wp:positionV relativeFrom="page">
              <wp:posOffset>0</wp:posOffset>
            </wp:positionV>
            <wp:extent cx="4578700" cy="3351718"/>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pasted-image.pdf"/>
                    <pic:cNvPicPr/>
                  </pic:nvPicPr>
                  <pic:blipFill rotWithShape="1">
                    <a:blip r:embed="rId43">
                      <a:extLst/>
                    </a:blip>
                    <a:srcRect l="19024" t="11367" r="19024" b="53589"/>
                    <a:stretch>
                      <a:fillRect/>
                    </a:stretch>
                  </pic:blipFill>
                  <pic:spPr>
                    <a:xfrm>
                      <a:off x="0" y="0"/>
                      <a:ext cx="4578700" cy="3351718"/>
                    </a:xfrm>
                    <a:prstGeom prst="rect">
                      <a:avLst/>
                    </a:prstGeom>
                    <a:noFill/>
                    <a:ln>
                      <a:noFill/>
                    </a:ln>
                    <a:effectLst/>
                    <a:extLst/>
                  </pic:spPr>
                </pic:pic>
              </a:graphicData>
            </a:graphic>
          </wp:anchor>
        </w:drawing>
      </w:r>
      <w:r>
        <w:drawing>
          <wp:anchor distT="152400" distB="152400" distL="152400" distR="152400" simplePos="0" relativeHeight="251670528" behindDoc="0" locked="0" layoutInCell="1" allowOverlap="1">
            <wp:simplePos x="0" y="0"/>
            <wp:positionH relativeFrom="page">
              <wp:posOffset>101996</wp:posOffset>
            </wp:positionH>
            <wp:positionV relativeFrom="page">
              <wp:posOffset>3619103</wp:posOffset>
            </wp:positionV>
            <wp:extent cx="3243670" cy="2411480"/>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Untitled.png"/>
                    <pic:cNvPicPr/>
                  </pic:nvPicPr>
                  <pic:blipFill rotWithShape="1">
                    <a:blip r:embed="rId44">
                      <a:extLst/>
                    </a:blip>
                    <a:srcRect l="2350" t="6280" r="18376" b="15139"/>
                    <a:stretch>
                      <a:fillRect/>
                    </a:stretch>
                  </pic:blipFill>
                  <pic:spPr>
                    <a:xfrm>
                      <a:off x="0" y="0"/>
                      <a:ext cx="3243670" cy="2411480"/>
                    </a:xfrm>
                    <a:prstGeom prst="rect">
                      <a:avLst/>
                    </a:prstGeom>
                    <a:noFill/>
                    <a:ln>
                      <a:noFill/>
                    </a:ln>
                    <a:effectLst/>
                    <a:extLst/>
                  </pic:spPr>
                </pic:pic>
              </a:graphicData>
            </a:graphic>
          </wp:anchor>
        </w:drawing>
      </w:r>
      <w:r>
        <w:drawing>
          <wp:anchor distT="152400" distB="152400" distL="152400" distR="152400" simplePos="0" relativeHeight="251671552" behindDoc="0" locked="0" layoutInCell="1" allowOverlap="1">
            <wp:simplePos x="0" y="0"/>
            <wp:positionH relativeFrom="page">
              <wp:posOffset>3886200</wp:posOffset>
            </wp:positionH>
            <wp:positionV relativeFrom="page">
              <wp:posOffset>3619103</wp:posOffset>
            </wp:positionV>
            <wp:extent cx="3135329" cy="2455537"/>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untilties 1.png"/>
                    <pic:cNvPicPr/>
                  </pic:nvPicPr>
                  <pic:blipFill rotWithShape="1">
                    <a:blip r:embed="rId45">
                      <a:extLst/>
                    </a:blip>
                    <a:srcRect l="2777" t="5139" r="18385" b="12535"/>
                    <a:stretch>
                      <a:fillRect/>
                    </a:stretch>
                  </pic:blipFill>
                  <pic:spPr>
                    <a:xfrm>
                      <a:off x="0" y="0"/>
                      <a:ext cx="3135329" cy="2455537"/>
                    </a:xfrm>
                    <a:prstGeom prst="rect">
                      <a:avLst/>
                    </a:prstGeom>
                    <a:noFill/>
                    <a:ln>
                      <a:noFill/>
                    </a:ln>
                    <a:effectLst/>
                    <a:extLst/>
                  </pic:spPr>
                </pic:pic>
              </a:graphicData>
            </a:graphic>
          </wp:anchor>
        </w:drawing>
      </w:r>
      <w:r>
        <w:drawing>
          <wp:anchor distT="152400" distB="152400" distL="152400" distR="152400" simplePos="0" relativeHeight="251681792" behindDoc="0" locked="0" layoutInCell="1" allowOverlap="1">
            <wp:simplePos x="0" y="0"/>
            <wp:positionH relativeFrom="page">
              <wp:posOffset>876299</wp:posOffset>
            </wp:positionH>
            <wp:positionV relativeFrom="page">
              <wp:posOffset>8407400</wp:posOffset>
            </wp:positionV>
            <wp:extent cx="6019801" cy="76200"/>
            <wp:effectExtent l="0" t="0" r="0" b="0"/>
            <wp:wrapTopAndBottom distT="152400" distB="152400"/>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
                    <pic:cNvPicPr/>
                  </pic:nvPicPr>
                  <pic:blipFill rotWithShape="1">
                    <a:blip r:embed="rId46">
                      <a:extLst/>
                    </a:blip>
                    <a:srcRect l="0" t="0" r="0" b="0"/>
                    <a:stretch>
                      <a:fillRect/>
                    </a:stretch>
                  </pic:blipFill>
                  <pic:spPr>
                    <a:xfrm>
                      <a:off x="0" y="0"/>
                      <a:ext cx="6019801" cy="76200"/>
                    </a:xfrm>
                    <a:prstGeom prst="rect">
                      <a:avLst/>
                    </a:prstGeom>
                    <a:noFill/>
                    <a:ln>
                      <a:noFill/>
                    </a:ln>
                    <a:effectLst>
                      <a:outerShdw sx="100000" sy="100000" kx="0" ky="0" algn="b" rotWithShape="0" blurRad="63500" dist="25400" dir="5400000">
                        <a:srgbClr val="000000">
                          <a:alpha val="50000"/>
                        </a:srgbClr>
                      </a:outerShdw>
                    </a:effectLst>
                    <a:extLst/>
                  </pic:spPr>
                </pic:pic>
              </a:graphicData>
            </a:graphic>
          </wp:anchor>
        </w:drawing>
      </w:r>
      <w:r>
        <mc:AlternateContent>
          <mc:Choice Requires="wps">
            <w:drawing>
              <wp:anchor distT="152400" distB="152400" distL="152400" distR="152400" simplePos="0" relativeHeight="251684864" behindDoc="0" locked="0" layoutInCell="1" allowOverlap="1">
                <wp:simplePos x="0" y="0"/>
                <wp:positionH relativeFrom="page">
                  <wp:posOffset>4365387</wp:posOffset>
                </wp:positionH>
                <wp:positionV relativeFrom="page">
                  <wp:posOffset>0</wp:posOffset>
                </wp:positionV>
                <wp:extent cx="3407013" cy="3179485"/>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1846" name="officeArt object"/>
                <wp:cNvGraphicFramePr/>
                <a:graphic xmlns:a="http://schemas.openxmlformats.org/drawingml/2006/main">
                  <a:graphicData uri="http://schemas.microsoft.com/office/word/2010/wordprocessingShape">
                    <wps:wsp>
                      <wps:cNvSpPr/>
                      <wps:spPr>
                        <a:xfrm>
                          <a:off x="0" y="0"/>
                          <a:ext cx="3407013" cy="317948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i w:val="0"/>
                                <w:iCs w:val="0"/>
                                <w:sz w:val="24"/>
                                <w:szCs w:val="24"/>
                              </w:rPr>
                            </w:pPr>
                            <w:r>
                              <w:rPr>
                                <w:rFonts w:ascii="Helvetica Neue"/>
                                <w:i w:val="1"/>
                                <w:iCs w:val="1"/>
                                <w:sz w:val="24"/>
                                <w:szCs w:val="24"/>
                                <w:rtl w:val="0"/>
                                <w:lang w:val="en-US"/>
                              </w:rPr>
                              <w:t>FRAP</w:t>
                            </w:r>
                            <w:r>
                              <w:rPr>
                                <w:rFonts w:ascii="Helvetica Neue"/>
                                <w:i w:val="0"/>
                                <w:iCs w:val="0"/>
                                <w:sz w:val="24"/>
                                <w:szCs w:val="24"/>
                                <w:rtl w:val="0"/>
                                <w:lang w:val="en-US"/>
                              </w:rPr>
                              <w:t xml:space="preserve"> - Fluorescence Recovery After Bleaching</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b w:val="0"/>
                                <w:bCs w:val="0"/>
                                <w:i w:val="0"/>
                                <w:iCs w:val="0"/>
                                <w:sz w:val="24"/>
                                <w:szCs w:val="24"/>
                              </w:rPr>
                            </w:pPr>
                            <w:r>
                              <w:rPr>
                                <w:rFonts w:ascii="Helvetica Neue"/>
                                <w:b w:val="1"/>
                                <w:bCs w:val="1"/>
                                <w:i w:val="0"/>
                                <w:iCs w:val="0"/>
                                <w:sz w:val="24"/>
                                <w:szCs w:val="24"/>
                                <w:rtl w:val="0"/>
                                <w:lang w:val="en-US"/>
                              </w:rPr>
                              <w:t>Steps:</w:t>
                            </w:r>
                          </w:p>
                          <w:p>
                            <w:pPr>
                              <w:pStyle w:val="Body 2"/>
                              <w:rPr>
                                <w:rFonts w:ascii="Helvetica Neue" w:cs="Helvetica Neue" w:hAnsi="Helvetica Neue" w:eastAsia="Helvetica Neue"/>
                                <w:i w:val="0"/>
                                <w:iCs w:val="0"/>
                                <w:sz w:val="24"/>
                                <w:szCs w:val="24"/>
                              </w:rPr>
                            </w:pPr>
                          </w:p>
                          <w:p>
                            <w:pPr>
                              <w:pStyle w:val="Body 2"/>
                              <w:numPr>
                                <w:ilvl w:val="0"/>
                                <w:numId w:val="8"/>
                              </w:numPr>
                              <w:tabs>
                                <w:tab w:val="num" w:pos="393"/>
                                <w:tab w:val="clear" w:pos="0"/>
                              </w:tabs>
                              <w:ind w:left="393" w:hanging="393"/>
                              <w:rPr>
                                <w:rFonts w:ascii="Helvetica Neue" w:cs="Helvetica Neue" w:hAnsi="Helvetica Neue" w:eastAsia="Helvetica Neue"/>
                                <w:i w:val="1"/>
                                <w:iCs w:val="1"/>
                                <w:position w:val="0"/>
                                <w:sz w:val="24"/>
                                <w:szCs w:val="24"/>
                              </w:rPr>
                            </w:pPr>
                            <w:r>
                              <w:rPr>
                                <w:rFonts w:ascii="Helvetica Neue"/>
                                <w:i w:val="0"/>
                                <w:iCs w:val="0"/>
                                <w:sz w:val="24"/>
                                <w:szCs w:val="24"/>
                                <w:rtl w:val="0"/>
                                <w:lang w:val="en-US"/>
                              </w:rPr>
                              <w:t xml:space="preserve">Label a membrane component (protein or lipid) with a fluorescence dye. </w:t>
                            </w:r>
                          </w:p>
                          <w:p>
                            <w:pPr>
                              <w:pStyle w:val="Body 2"/>
                              <w:numPr>
                                <w:ilvl w:val="0"/>
                                <w:numId w:val="8"/>
                              </w:numPr>
                              <w:tabs>
                                <w:tab w:val="num" w:pos="393"/>
                                <w:tab w:val="clear" w:pos="0"/>
                              </w:tabs>
                              <w:ind w:left="393" w:hanging="393"/>
                              <w:rPr>
                                <w:rFonts w:ascii="Helvetica Neue" w:cs="Helvetica Neue" w:hAnsi="Helvetica Neue" w:eastAsia="Helvetica Neue"/>
                                <w:i w:val="1"/>
                                <w:iCs w:val="1"/>
                                <w:position w:val="0"/>
                                <w:sz w:val="24"/>
                                <w:szCs w:val="24"/>
                              </w:rPr>
                            </w:pPr>
                            <w:r>
                              <w:rPr>
                                <w:rFonts w:ascii="Helvetica Neue"/>
                                <w:i w:val="0"/>
                                <w:iCs w:val="0"/>
                                <w:sz w:val="24"/>
                                <w:szCs w:val="24"/>
                                <w:rtl w:val="0"/>
                                <w:lang w:val="en-US"/>
                              </w:rPr>
                              <w:t xml:space="preserve">Expose the a certain area of the membrane with a high-powered laser to </w:t>
                            </w:r>
                            <w:r>
                              <w:rPr>
                                <w:rFonts w:hAnsi="Helvetica Neue" w:hint="default"/>
                                <w:i w:val="0"/>
                                <w:iCs w:val="0"/>
                                <w:sz w:val="24"/>
                                <w:szCs w:val="24"/>
                                <w:rtl w:val="0"/>
                                <w:lang w:val="en-US"/>
                              </w:rPr>
                              <w:t>‘</w:t>
                            </w:r>
                            <w:r>
                              <w:rPr>
                                <w:rFonts w:ascii="Helvetica Neue"/>
                                <w:i w:val="0"/>
                                <w:iCs w:val="0"/>
                                <w:sz w:val="24"/>
                                <w:szCs w:val="24"/>
                                <w:rtl w:val="0"/>
                                <w:lang w:val="en-US"/>
                              </w:rPr>
                              <w:t>bleach</w:t>
                            </w:r>
                            <w:r>
                              <w:rPr>
                                <w:rFonts w:hAnsi="Helvetica Neue" w:hint="default"/>
                                <w:i w:val="0"/>
                                <w:iCs w:val="0"/>
                                <w:sz w:val="24"/>
                                <w:szCs w:val="24"/>
                                <w:rtl w:val="0"/>
                                <w:lang w:val="en-US"/>
                              </w:rPr>
                              <w:t xml:space="preserve">’ </w:t>
                            </w:r>
                            <w:r>
                              <w:rPr>
                                <w:rFonts w:ascii="Helvetica Neue"/>
                                <w:i w:val="0"/>
                                <w:iCs w:val="0"/>
                                <w:sz w:val="24"/>
                                <w:szCs w:val="24"/>
                                <w:rtl w:val="0"/>
                                <w:lang w:val="en-US"/>
                              </w:rPr>
                              <w:t>the fluorescent dye.</w:t>
                            </w:r>
                          </w:p>
                          <w:p>
                            <w:pPr>
                              <w:pStyle w:val="Body 2"/>
                              <w:numPr>
                                <w:ilvl w:val="0"/>
                                <w:numId w:val="8"/>
                              </w:numPr>
                              <w:tabs>
                                <w:tab w:val="num" w:pos="393"/>
                                <w:tab w:val="clear" w:pos="0"/>
                              </w:tabs>
                              <w:ind w:left="393" w:hanging="393"/>
                              <w:rPr>
                                <w:rFonts w:ascii="Helvetica Neue" w:cs="Helvetica Neue" w:hAnsi="Helvetica Neue" w:eastAsia="Helvetica Neue"/>
                                <w:i w:val="1"/>
                                <w:iCs w:val="1"/>
                                <w:position w:val="0"/>
                                <w:sz w:val="24"/>
                                <w:szCs w:val="24"/>
                              </w:rPr>
                            </w:pPr>
                            <w:r>
                              <w:rPr>
                                <w:rFonts w:ascii="Helvetica Neue"/>
                                <w:i w:val="0"/>
                                <w:iCs w:val="0"/>
                                <w:sz w:val="24"/>
                                <w:szCs w:val="24"/>
                                <w:rtl w:val="0"/>
                                <w:lang w:val="en-US"/>
                              </w:rPr>
                              <w:t>Observe the duration of time it takes for the components of the membrane to diffuse back into the bleached spot. The longer it takes, the lesser the fluidity of the labeled component in the membrane.</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1" style="visibility:visible;position:absolute;margin-left:343.7pt;margin-top:-0.0pt;width:268.3pt;height:250.4pt;z-index:251684864;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2"/>
                        <w:rPr>
                          <w:rFonts w:ascii="Helvetica Neue" w:cs="Helvetica Neue" w:hAnsi="Helvetica Neue" w:eastAsia="Helvetica Neue"/>
                          <w:i w:val="0"/>
                          <w:iCs w:val="0"/>
                          <w:sz w:val="24"/>
                          <w:szCs w:val="24"/>
                        </w:rPr>
                      </w:pPr>
                      <w:r>
                        <w:rPr>
                          <w:rFonts w:ascii="Helvetica Neue"/>
                          <w:i w:val="1"/>
                          <w:iCs w:val="1"/>
                          <w:sz w:val="24"/>
                          <w:szCs w:val="24"/>
                          <w:rtl w:val="0"/>
                          <w:lang w:val="en-US"/>
                        </w:rPr>
                        <w:t>FRAP</w:t>
                      </w:r>
                      <w:r>
                        <w:rPr>
                          <w:rFonts w:ascii="Helvetica Neue"/>
                          <w:i w:val="0"/>
                          <w:iCs w:val="0"/>
                          <w:sz w:val="24"/>
                          <w:szCs w:val="24"/>
                          <w:rtl w:val="0"/>
                          <w:lang w:val="en-US"/>
                        </w:rPr>
                        <w:t xml:space="preserve"> - Fluorescence Recovery After Bleaching</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b w:val="0"/>
                          <w:bCs w:val="0"/>
                          <w:i w:val="0"/>
                          <w:iCs w:val="0"/>
                          <w:sz w:val="24"/>
                          <w:szCs w:val="24"/>
                        </w:rPr>
                      </w:pPr>
                      <w:r>
                        <w:rPr>
                          <w:rFonts w:ascii="Helvetica Neue"/>
                          <w:b w:val="1"/>
                          <w:bCs w:val="1"/>
                          <w:i w:val="0"/>
                          <w:iCs w:val="0"/>
                          <w:sz w:val="24"/>
                          <w:szCs w:val="24"/>
                          <w:rtl w:val="0"/>
                          <w:lang w:val="en-US"/>
                        </w:rPr>
                        <w:t>Steps:</w:t>
                      </w:r>
                    </w:p>
                    <w:p>
                      <w:pPr>
                        <w:pStyle w:val="Body 2"/>
                        <w:rPr>
                          <w:rFonts w:ascii="Helvetica Neue" w:cs="Helvetica Neue" w:hAnsi="Helvetica Neue" w:eastAsia="Helvetica Neue"/>
                          <w:i w:val="0"/>
                          <w:iCs w:val="0"/>
                          <w:sz w:val="24"/>
                          <w:szCs w:val="24"/>
                        </w:rPr>
                      </w:pPr>
                    </w:p>
                    <w:p>
                      <w:pPr>
                        <w:pStyle w:val="Body 2"/>
                        <w:numPr>
                          <w:ilvl w:val="0"/>
                          <w:numId w:val="8"/>
                        </w:numPr>
                        <w:tabs>
                          <w:tab w:val="num" w:pos="393"/>
                          <w:tab w:val="clear" w:pos="0"/>
                        </w:tabs>
                        <w:ind w:left="393" w:hanging="393"/>
                        <w:rPr>
                          <w:rFonts w:ascii="Helvetica Neue" w:cs="Helvetica Neue" w:hAnsi="Helvetica Neue" w:eastAsia="Helvetica Neue"/>
                          <w:i w:val="1"/>
                          <w:iCs w:val="1"/>
                          <w:position w:val="0"/>
                          <w:sz w:val="24"/>
                          <w:szCs w:val="24"/>
                        </w:rPr>
                      </w:pPr>
                      <w:r>
                        <w:rPr>
                          <w:rFonts w:ascii="Helvetica Neue"/>
                          <w:i w:val="0"/>
                          <w:iCs w:val="0"/>
                          <w:sz w:val="24"/>
                          <w:szCs w:val="24"/>
                          <w:rtl w:val="0"/>
                          <w:lang w:val="en-US"/>
                        </w:rPr>
                        <w:t xml:space="preserve">Label a membrane component (protein or lipid) with a fluorescence dye. </w:t>
                      </w:r>
                    </w:p>
                    <w:p>
                      <w:pPr>
                        <w:pStyle w:val="Body 2"/>
                        <w:numPr>
                          <w:ilvl w:val="0"/>
                          <w:numId w:val="8"/>
                        </w:numPr>
                        <w:tabs>
                          <w:tab w:val="num" w:pos="393"/>
                          <w:tab w:val="clear" w:pos="0"/>
                        </w:tabs>
                        <w:ind w:left="393" w:hanging="393"/>
                        <w:rPr>
                          <w:rFonts w:ascii="Helvetica Neue" w:cs="Helvetica Neue" w:hAnsi="Helvetica Neue" w:eastAsia="Helvetica Neue"/>
                          <w:i w:val="1"/>
                          <w:iCs w:val="1"/>
                          <w:position w:val="0"/>
                          <w:sz w:val="24"/>
                          <w:szCs w:val="24"/>
                        </w:rPr>
                      </w:pPr>
                      <w:r>
                        <w:rPr>
                          <w:rFonts w:ascii="Helvetica Neue"/>
                          <w:i w:val="0"/>
                          <w:iCs w:val="0"/>
                          <w:sz w:val="24"/>
                          <w:szCs w:val="24"/>
                          <w:rtl w:val="0"/>
                          <w:lang w:val="en-US"/>
                        </w:rPr>
                        <w:t xml:space="preserve">Expose the a certain area of the membrane with a high-powered laser to </w:t>
                      </w:r>
                      <w:r>
                        <w:rPr>
                          <w:rFonts w:hAnsi="Helvetica Neue" w:hint="default"/>
                          <w:i w:val="0"/>
                          <w:iCs w:val="0"/>
                          <w:sz w:val="24"/>
                          <w:szCs w:val="24"/>
                          <w:rtl w:val="0"/>
                          <w:lang w:val="en-US"/>
                        </w:rPr>
                        <w:t>‘</w:t>
                      </w:r>
                      <w:r>
                        <w:rPr>
                          <w:rFonts w:ascii="Helvetica Neue"/>
                          <w:i w:val="0"/>
                          <w:iCs w:val="0"/>
                          <w:sz w:val="24"/>
                          <w:szCs w:val="24"/>
                          <w:rtl w:val="0"/>
                          <w:lang w:val="en-US"/>
                        </w:rPr>
                        <w:t>bleach</w:t>
                      </w:r>
                      <w:r>
                        <w:rPr>
                          <w:rFonts w:hAnsi="Helvetica Neue" w:hint="default"/>
                          <w:i w:val="0"/>
                          <w:iCs w:val="0"/>
                          <w:sz w:val="24"/>
                          <w:szCs w:val="24"/>
                          <w:rtl w:val="0"/>
                          <w:lang w:val="en-US"/>
                        </w:rPr>
                        <w:t xml:space="preserve">’ </w:t>
                      </w:r>
                      <w:r>
                        <w:rPr>
                          <w:rFonts w:ascii="Helvetica Neue"/>
                          <w:i w:val="0"/>
                          <w:iCs w:val="0"/>
                          <w:sz w:val="24"/>
                          <w:szCs w:val="24"/>
                          <w:rtl w:val="0"/>
                          <w:lang w:val="en-US"/>
                        </w:rPr>
                        <w:t>the fluorescent dye.</w:t>
                      </w:r>
                    </w:p>
                    <w:p>
                      <w:pPr>
                        <w:pStyle w:val="Body 2"/>
                        <w:numPr>
                          <w:ilvl w:val="0"/>
                          <w:numId w:val="8"/>
                        </w:numPr>
                        <w:tabs>
                          <w:tab w:val="num" w:pos="393"/>
                          <w:tab w:val="clear" w:pos="0"/>
                        </w:tabs>
                        <w:ind w:left="393" w:hanging="393"/>
                        <w:rPr>
                          <w:rFonts w:ascii="Helvetica Neue" w:cs="Helvetica Neue" w:hAnsi="Helvetica Neue" w:eastAsia="Helvetica Neue"/>
                          <w:i w:val="1"/>
                          <w:iCs w:val="1"/>
                          <w:position w:val="0"/>
                          <w:sz w:val="24"/>
                          <w:szCs w:val="24"/>
                        </w:rPr>
                      </w:pPr>
                      <w:r>
                        <w:rPr>
                          <w:rFonts w:ascii="Helvetica Neue"/>
                          <w:i w:val="0"/>
                          <w:iCs w:val="0"/>
                          <w:sz w:val="24"/>
                          <w:szCs w:val="24"/>
                          <w:rtl w:val="0"/>
                          <w:lang w:val="en-US"/>
                        </w:rPr>
                        <w:t>Observe the duration of time it takes for the components of the membrane to diffuse back into the bleached spot. The longer it takes, the lesser the fluidity of the labeled component in the membrane.</w:t>
                      </w:r>
                    </w:p>
                  </w:txbxContent>
                </v:textbox>
                <w10:wrap type="through" side="bothSides" anchorx="page" anchory="page"/>
              </v:shape>
            </w:pict>
          </mc:Fallback>
        </mc:AlternateConten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72576" behindDoc="0" locked="0" layoutInCell="1" allowOverlap="1">
            <wp:simplePos x="0" y="0"/>
            <wp:positionH relativeFrom="page">
              <wp:posOffset>236219</wp:posOffset>
            </wp:positionH>
            <wp:positionV relativeFrom="page">
              <wp:posOffset>0</wp:posOffset>
            </wp:positionV>
            <wp:extent cx="3448750" cy="2524568"/>
            <wp:effectExtent l="0" t="0" r="0" b="0"/>
            <wp:wrapThrough wrapText="bothSides" distL="152400" distR="152400">
              <wp:wrapPolygon edited="1">
                <wp:start x="0" y="0"/>
                <wp:lineTo x="0" y="0"/>
                <wp:lineTo x="0" y="21600"/>
                <wp:lineTo x="21601" y="21600"/>
                <wp:lineTo x="21601" y="0"/>
                <wp:lineTo x="0" y="0"/>
                <wp:lineTo x="0" y="0"/>
                <wp:lineTo x="0" y="0"/>
              </wp:wrapPolygon>
            </wp:wrapThrough>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pasted-image.pdf"/>
                    <pic:cNvPicPr/>
                  </pic:nvPicPr>
                  <pic:blipFill rotWithShape="1">
                    <a:blip r:embed="rId43">
                      <a:extLst/>
                    </a:blip>
                    <a:srcRect l="19024" t="52777" r="19024" b="12179"/>
                    <a:stretch>
                      <a:fillRect/>
                    </a:stretch>
                  </pic:blipFill>
                  <pic:spPr>
                    <a:xfrm>
                      <a:off x="0" y="0"/>
                      <a:ext cx="3448750" cy="2524568"/>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73600" behindDoc="0" locked="0" layoutInCell="1" allowOverlap="1">
                <wp:simplePos x="0" y="0"/>
                <wp:positionH relativeFrom="page">
                  <wp:posOffset>146102</wp:posOffset>
                </wp:positionH>
                <wp:positionV relativeFrom="page">
                  <wp:posOffset>2655146</wp:posOffset>
                </wp:positionV>
                <wp:extent cx="7390078" cy="5985928"/>
                <wp:effectExtent l="0" t="0" r="0" b="0"/>
                <wp:wrapTopAndBottom distT="152400" distB="152400"/>
                <wp:docPr id="1073741848" name="officeArt object"/>
                <wp:cNvGraphicFramePr/>
                <a:graphic xmlns:a="http://schemas.openxmlformats.org/drawingml/2006/main">
                  <a:graphicData uri="http://schemas.microsoft.com/office/word/2010/wordprocessingShape">
                    <wps:wsp>
                      <wps:cNvSpPr/>
                      <wps:spPr>
                        <a:xfrm>
                          <a:off x="0" y="0"/>
                          <a:ext cx="7390078" cy="5985928"/>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sz w:val="24"/>
                                <w:szCs w:val="24"/>
                              </w:rPr>
                            </w:pPr>
                            <w:r>
                              <w:rPr>
                                <w:rFonts w:ascii="Helvetica Neue"/>
                                <w:sz w:val="24"/>
                                <w:szCs w:val="24"/>
                                <w:rtl w:val="0"/>
                                <w:lang w:val="en-US"/>
                              </w:rPr>
                              <w:t xml:space="preserve">In 1925, It was observed the cell membrane contained double the amount of lipids required to cover the surface area of the cell. Thus, the proposition that the membrane was actually a </w:t>
                            </w:r>
                            <w:r>
                              <w:rPr>
                                <w:rFonts w:ascii="Helvetica Neue"/>
                                <w:b w:val="1"/>
                                <w:bCs w:val="1"/>
                                <w:sz w:val="24"/>
                                <w:szCs w:val="24"/>
                                <w:rtl w:val="0"/>
                                <w:lang w:val="en-US"/>
                              </w:rPr>
                              <w:t>lipid bi-layer</w:t>
                            </w:r>
                            <w:r>
                              <w:rPr>
                                <w:rFonts w:ascii="Helvetica Neue"/>
                                <w:sz w:val="24"/>
                                <w:szCs w:val="24"/>
                                <w:rtl w:val="0"/>
                                <w:lang w:val="en-US"/>
                              </w:rPr>
                              <w:t xml:space="preserve">. </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b w:val="1"/>
                                <w:bCs w:val="1"/>
                                <w:sz w:val="24"/>
                                <w:szCs w:val="24"/>
                              </w:rPr>
                            </w:pPr>
                            <w:r>
                              <w:rPr>
                                <w:rFonts w:ascii="Helvetica Neue"/>
                                <w:sz w:val="24"/>
                                <w:szCs w:val="24"/>
                                <w:rtl w:val="0"/>
                                <w:lang w:val="en-US"/>
                              </w:rPr>
                              <w:t xml:space="preserve">There are 3 different types of lipids that make up the lipid bi-layer. These include </w:t>
                            </w:r>
                            <w:r>
                              <w:rPr>
                                <w:rFonts w:ascii="Helvetica Neue"/>
                                <w:b w:val="1"/>
                                <w:bCs w:val="1"/>
                                <w:color w:val="63b2de"/>
                                <w:sz w:val="24"/>
                                <w:szCs w:val="24"/>
                                <w:rtl w:val="0"/>
                                <w:lang w:val="en-US"/>
                              </w:rPr>
                              <w:t>Phospholipids</w:t>
                            </w:r>
                            <w:r>
                              <w:rPr>
                                <w:rFonts w:ascii="Helvetica Neue"/>
                                <w:b w:val="1"/>
                                <w:bCs w:val="1"/>
                                <w:sz w:val="24"/>
                                <w:szCs w:val="24"/>
                                <w:rtl w:val="0"/>
                                <w:lang w:val="en-US"/>
                              </w:rPr>
                              <w:t xml:space="preserve">, </w:t>
                            </w:r>
                            <w:r>
                              <w:rPr>
                                <w:rFonts w:ascii="Helvetica Neue"/>
                                <w:b w:val="1"/>
                                <w:bCs w:val="1"/>
                                <w:color w:val="63b2de"/>
                                <w:sz w:val="24"/>
                                <w:szCs w:val="24"/>
                                <w:rtl w:val="0"/>
                                <w:lang w:val="en-US"/>
                              </w:rPr>
                              <w:t>G</w:t>
                            </w:r>
                            <w:r>
                              <w:rPr>
                                <w:rFonts w:ascii="Helvetica Neue"/>
                                <w:b w:val="1"/>
                                <w:bCs w:val="1"/>
                                <w:color w:val="63b2de"/>
                                <w:sz w:val="24"/>
                                <w:szCs w:val="24"/>
                                <w:rtl w:val="0"/>
                              </w:rPr>
                              <w:t>lycolipids</w:t>
                            </w:r>
                            <w:r>
                              <w:rPr>
                                <w:rFonts w:ascii="Helvetica Neue"/>
                                <w:b w:val="1"/>
                                <w:bCs w:val="1"/>
                                <w:sz w:val="24"/>
                                <w:szCs w:val="24"/>
                                <w:rtl w:val="0"/>
                                <w:lang w:val="en-US"/>
                              </w:rPr>
                              <w:t xml:space="preserve">, </w:t>
                            </w:r>
                            <w:r>
                              <w:rPr>
                                <w:rFonts w:ascii="Helvetica Neue"/>
                                <w:sz w:val="24"/>
                                <w:szCs w:val="24"/>
                                <w:rtl w:val="0"/>
                                <w:lang w:val="en-US"/>
                              </w:rPr>
                              <w:t xml:space="preserve">and </w:t>
                            </w:r>
                            <w:r>
                              <w:rPr>
                                <w:rFonts w:ascii="Helvetica Neue"/>
                                <w:b w:val="1"/>
                                <w:bCs w:val="1"/>
                                <w:color w:val="63b2de"/>
                                <w:sz w:val="24"/>
                                <w:szCs w:val="24"/>
                                <w:rtl w:val="0"/>
                                <w:lang w:val="en-US"/>
                              </w:rPr>
                              <w:t>Sterols.</w:t>
                            </w:r>
                            <w:r>
                              <w:rPr>
                                <w:rFonts w:ascii="Helvetica Neue"/>
                                <w:b w:val="1"/>
                                <w:bCs w:val="1"/>
                                <w:sz w:val="24"/>
                                <w:szCs w:val="24"/>
                                <w:rtl w:val="0"/>
                                <w:lang w:val="en-US"/>
                              </w:rPr>
                              <w:t xml:space="preserve"> </w:t>
                            </w:r>
                          </w:p>
                          <w:p>
                            <w:pPr>
                              <w:pStyle w:val="Body 2"/>
                              <w:rPr>
                                <w:rFonts w:ascii="Helvetica Neue" w:cs="Helvetica Neue" w:hAnsi="Helvetica Neue" w:eastAsia="Helvetica Neue"/>
                                <w:b w:val="1"/>
                                <w:bCs w:val="1"/>
                                <w:sz w:val="24"/>
                                <w:szCs w:val="24"/>
                              </w:rPr>
                            </w:pPr>
                          </w:p>
                          <w:p>
                            <w:pPr>
                              <w:pStyle w:val="Body 2"/>
                              <w:rPr>
                                <w:rFonts w:ascii="Helvetica Neue" w:cs="Helvetica Neue" w:hAnsi="Helvetica Neue" w:eastAsia="Helvetica Neue"/>
                                <w:i w:val="1"/>
                                <w:iCs w:val="1"/>
                                <w:color w:val="489bc9"/>
                                <w:sz w:val="24"/>
                                <w:szCs w:val="24"/>
                              </w:rPr>
                            </w:pPr>
                            <w:r>
                              <w:rPr>
                                <w:rFonts w:ascii="Helvetica Neue"/>
                                <w:b w:val="1"/>
                                <w:bCs w:val="1"/>
                                <w:i w:val="1"/>
                                <w:iCs w:val="1"/>
                                <w:color w:val="489bc9"/>
                                <w:sz w:val="24"/>
                                <w:szCs w:val="24"/>
                                <w:rtl w:val="0"/>
                                <w:lang w:val="en-US"/>
                              </w:rPr>
                              <w:t>Phospolipids</w:t>
                            </w:r>
                            <w:r>
                              <w:rPr>
                                <w:rFonts w:ascii="Helvetica Neue"/>
                                <w:i w:val="1"/>
                                <w:iCs w:val="1"/>
                                <w:color w:val="489bc9"/>
                                <w:sz w:val="24"/>
                                <w:szCs w:val="24"/>
                                <w:rtl w:val="0"/>
                                <w:lang w:val="en-US"/>
                              </w:rPr>
                              <w:t xml:space="preserve"> contain 2 types (note that both are amphipathic)</w:t>
                            </w:r>
                          </w:p>
                          <w:p>
                            <w:pPr>
                              <w:pStyle w:val="Body 2"/>
                              <w:rPr>
                                <w:rFonts w:ascii="Helvetica Neue" w:cs="Helvetica Neue" w:hAnsi="Helvetica Neue" w:eastAsia="Helvetica Neue"/>
                                <w:i w:val="1"/>
                                <w:iCs w:val="1"/>
                                <w:sz w:val="24"/>
                                <w:szCs w:val="24"/>
                              </w:rPr>
                            </w:pPr>
                          </w:p>
                          <w:p>
                            <w:pPr>
                              <w:pStyle w:val="Body 2"/>
                              <w:numPr>
                                <w:ilvl w:val="0"/>
                                <w:numId w:val="9"/>
                              </w:numPr>
                              <w:ind w:left="196"/>
                              <w:rPr>
                                <w:rFonts w:ascii="Helvetica Neue" w:cs="Helvetica Neue" w:hAnsi="Helvetica Neue" w:eastAsia="Helvetica Neue"/>
                                <w:b w:val="1"/>
                                <w:bCs w:val="1"/>
                                <w:position w:val="-2"/>
                                <w:sz w:val="24"/>
                                <w:szCs w:val="24"/>
                              </w:rPr>
                            </w:pPr>
                            <w:r>
                              <w:rPr>
                                <w:rFonts w:ascii="Helvetica Neue"/>
                                <w:b w:val="1"/>
                                <w:bCs w:val="1"/>
                                <w:sz w:val="24"/>
                                <w:szCs w:val="24"/>
                                <w:rtl w:val="0"/>
                                <w:lang w:val="en-US"/>
                              </w:rPr>
                              <w:t>Phosophoglycerides</w:t>
                            </w:r>
                            <w:r>
                              <w:rPr>
                                <w:rFonts w:ascii="Helvetica Neue"/>
                                <w:b w:val="0"/>
                                <w:bCs w:val="0"/>
                                <w:sz w:val="24"/>
                                <w:szCs w:val="24"/>
                                <w:rtl w:val="0"/>
                                <w:lang w:val="en-US"/>
                              </w:rPr>
                              <w:t xml:space="preserve">: are the MAIN component of the cellular membrane. Phosphoglycerides are </w:t>
                            </w:r>
                            <w:r>
                              <w:rPr>
                                <w:rFonts w:ascii="Helvetica Neue"/>
                                <w:b w:val="0"/>
                                <w:bCs w:val="0"/>
                                <w:i w:val="1"/>
                                <w:iCs w:val="1"/>
                                <w:sz w:val="24"/>
                                <w:szCs w:val="24"/>
                                <w:rtl w:val="0"/>
                                <w:lang w:val="en-US"/>
                              </w:rPr>
                              <w:t>amphipathic</w:t>
                            </w:r>
                            <w:r>
                              <w:rPr>
                                <w:rFonts w:ascii="Helvetica Neue"/>
                                <w:b w:val="0"/>
                                <w:bCs w:val="0"/>
                                <w:i w:val="1"/>
                                <w:iCs w:val="1"/>
                                <w:sz w:val="24"/>
                                <w:szCs w:val="24"/>
                                <w:rtl w:val="0"/>
                                <w:lang w:val="en-US"/>
                              </w:rPr>
                              <w:t>,</w:t>
                            </w:r>
                            <w:r>
                              <w:rPr>
                                <w:rFonts w:ascii="Helvetica Neue"/>
                                <w:b w:val="0"/>
                                <w:bCs w:val="0"/>
                                <w:sz w:val="24"/>
                                <w:szCs w:val="24"/>
                                <w:rtl w:val="0"/>
                                <w:lang w:val="en-US"/>
                              </w:rPr>
                              <w:t xml:space="preserve"> which is a term to describe </w:t>
                            </w:r>
                            <w:r>
                              <w:rPr>
                                <w:rFonts w:ascii="Helvetica Neue"/>
                                <w:b w:val="0"/>
                                <w:bCs w:val="0"/>
                                <w:sz w:val="24"/>
                                <w:szCs w:val="24"/>
                                <w:rtl w:val="0"/>
                              </w:rPr>
                              <w:t xml:space="preserve">a </w:t>
                            </w:r>
                            <w:hyperlink r:id="rId47" w:history="1">
                              <w:r>
                                <w:rPr>
                                  <w:rStyle w:val="Hyperlink.28"/>
                                  <w:rFonts w:ascii="Helvetica Neue"/>
                                  <w:b w:val="0"/>
                                  <w:bCs w:val="0"/>
                                  <w:sz w:val="24"/>
                                  <w:szCs w:val="24"/>
                                  <w:rtl w:val="0"/>
                                  <w:lang w:val="en-US"/>
                                </w:rPr>
                                <w:t>chemical compound</w:t>
                              </w:r>
                            </w:hyperlink>
                            <w:r>
                              <w:rPr>
                                <w:rFonts w:ascii="Helvetica Neue"/>
                                <w:b w:val="0"/>
                                <w:bCs w:val="0"/>
                                <w:sz w:val="24"/>
                                <w:szCs w:val="24"/>
                                <w:rtl w:val="0"/>
                                <w:lang w:val="en-US"/>
                              </w:rPr>
                              <w:t xml:space="preserve"> possessing both </w:t>
                            </w:r>
                            <w:hyperlink r:id="rId48" w:history="1">
                              <w:r>
                                <w:rPr>
                                  <w:rStyle w:val="Hyperlink.28"/>
                                  <w:rFonts w:ascii="Helvetica Neue"/>
                                  <w:b w:val="0"/>
                                  <w:bCs w:val="0"/>
                                  <w:sz w:val="24"/>
                                  <w:szCs w:val="24"/>
                                  <w:rtl w:val="0"/>
                                </w:rPr>
                                <w:t>hydrophilic</w:t>
                              </w:r>
                            </w:hyperlink>
                            <w:r>
                              <w:rPr>
                                <w:rFonts w:ascii="Helvetica Neue"/>
                                <w:b w:val="0"/>
                                <w:bCs w:val="0"/>
                                <w:sz w:val="24"/>
                                <w:szCs w:val="24"/>
                                <w:rtl w:val="0"/>
                              </w:rPr>
                              <w:t xml:space="preserve"> (</w:t>
                            </w:r>
                            <w:r>
                              <w:rPr>
                                <w:rFonts w:ascii="Helvetica Neue"/>
                                <w:b w:val="0"/>
                                <w:bCs w:val="0"/>
                                <w:i w:val="1"/>
                                <w:iCs w:val="1"/>
                                <w:sz w:val="24"/>
                                <w:szCs w:val="24"/>
                                <w:rtl w:val="0"/>
                                <w:lang w:val="nl-NL"/>
                              </w:rPr>
                              <w:t>water-loving</w:t>
                            </w:r>
                            <w:r>
                              <w:rPr>
                                <w:rFonts w:ascii="Helvetica Neue"/>
                                <w:b w:val="0"/>
                                <w:bCs w:val="0"/>
                                <w:sz w:val="24"/>
                                <w:szCs w:val="24"/>
                                <w:rtl w:val="0"/>
                                <w:lang w:val="en-US"/>
                              </w:rPr>
                              <w:t xml:space="preserve">, polar) and </w:t>
                            </w:r>
                            <w:hyperlink r:id="rId49" w:history="1">
                              <w:r>
                                <w:rPr>
                                  <w:rStyle w:val="Hyperlink.28"/>
                                  <w:rFonts w:ascii="Helvetica Neue"/>
                                  <w:b w:val="0"/>
                                  <w:bCs w:val="0"/>
                                  <w:sz w:val="24"/>
                                  <w:szCs w:val="24"/>
                                  <w:rtl w:val="0"/>
                                </w:rPr>
                                <w:t>lipophilic</w:t>
                              </w:r>
                            </w:hyperlink>
                            <w:r>
                              <w:rPr>
                                <w:rFonts w:ascii="Helvetica Neue"/>
                                <w:b w:val="0"/>
                                <w:bCs w:val="0"/>
                                <w:sz w:val="24"/>
                                <w:szCs w:val="24"/>
                                <w:rtl w:val="0"/>
                              </w:rPr>
                              <w:t xml:space="preserve"> (</w:t>
                            </w:r>
                            <w:r>
                              <w:rPr>
                                <w:rFonts w:ascii="Helvetica Neue"/>
                                <w:b w:val="0"/>
                                <w:bCs w:val="0"/>
                                <w:i w:val="1"/>
                                <w:iCs w:val="1"/>
                                <w:sz w:val="24"/>
                                <w:szCs w:val="24"/>
                                <w:rtl w:val="0"/>
                              </w:rPr>
                              <w:t>fat-loving</w:t>
                            </w:r>
                            <w:r>
                              <w:rPr>
                                <w:rFonts w:ascii="Helvetica Neue"/>
                                <w:b w:val="0"/>
                                <w:bCs w:val="0"/>
                                <w:sz w:val="24"/>
                                <w:szCs w:val="24"/>
                                <w:rtl w:val="0"/>
                                <w:lang w:val="en-US"/>
                              </w:rPr>
                              <w:t>) properties</w:t>
                            </w:r>
                            <w:r>
                              <w:rPr>
                                <w:rFonts w:ascii="Helvetica Neue"/>
                                <w:b w:val="0"/>
                                <w:bCs w:val="0"/>
                                <w:sz w:val="24"/>
                                <w:szCs w:val="24"/>
                                <w:rtl w:val="0"/>
                                <w:lang w:val="en-US"/>
                              </w:rPr>
                              <w:t>. The glycerol backbone and the two fatty acids that are attached to this backbone are made up of hydrocarbon and represent the non-polar region (hydrophobic or lipid-soluble) of the phosophoglyceride. The head group, attached to the phosphate, is the polar component (hydrophilic, water-loving, or water-soluble) of the phosophoglyceride.</w:t>
                            </w:r>
                          </w:p>
                          <w:p>
                            <w:pPr>
                              <w:pStyle w:val="Body 2"/>
                              <w:rPr>
                                <w:rFonts w:ascii="Helvetica Neue" w:cs="Helvetica Neue" w:hAnsi="Helvetica Neue" w:eastAsia="Helvetica Neue"/>
                                <w:b w:val="0"/>
                                <w:bCs w:val="0"/>
                                <w:sz w:val="24"/>
                                <w:szCs w:val="24"/>
                              </w:rPr>
                            </w:pPr>
                          </w:p>
                          <w:p>
                            <w:pPr>
                              <w:pStyle w:val="Body 2"/>
                              <w:numPr>
                                <w:ilvl w:val="0"/>
                                <w:numId w:val="9"/>
                              </w:numPr>
                              <w:ind w:left="196"/>
                              <w:rPr>
                                <w:rFonts w:ascii="Helvetica Neue" w:cs="Helvetica Neue" w:hAnsi="Helvetica Neue" w:eastAsia="Helvetica Neue"/>
                                <w:b w:val="1"/>
                                <w:bCs w:val="1"/>
                                <w:position w:val="-2"/>
                                <w:sz w:val="24"/>
                                <w:szCs w:val="24"/>
                              </w:rPr>
                            </w:pPr>
                            <w:r>
                              <w:rPr>
                                <w:rFonts w:ascii="Helvetica Neue"/>
                                <w:b w:val="1"/>
                                <w:bCs w:val="1"/>
                                <w:sz w:val="24"/>
                                <w:szCs w:val="24"/>
                                <w:rtl w:val="0"/>
                                <w:lang w:val="en-US"/>
                              </w:rPr>
                              <w:t>Sphingolipids</w:t>
                            </w:r>
                            <w:r>
                              <w:rPr>
                                <w:rFonts w:ascii="Helvetica Neue"/>
                                <w:b w:val="0"/>
                                <w:bCs w:val="0"/>
                                <w:sz w:val="24"/>
                                <w:szCs w:val="24"/>
                                <w:rtl w:val="0"/>
                                <w:lang w:val="en-US"/>
                              </w:rPr>
                              <w:t>: function much the same way as phosophoglycerides, but structurally are somewhat different. The main difference when compared to a phosophoglyceride is the backbone. Phosophoglycerides are built on a glycerol backbone, while sphingolipids are built on a sphingosine backbone. Part of the sphingosine molecule is a long hydrocarbon chain that looks very much like a fatty acid, and is also non-polar. Attached to the spingosine backbone is  1 fatty acid. Aslo attached to the spingosine backbone is a polar head group, which can be identical to that of a phosophoglyceride.</w:t>
                            </w:r>
                          </w:p>
                          <w:p>
                            <w:pPr>
                              <w:pStyle w:val="Body 2"/>
                              <w:rPr>
                                <w:rFonts w:ascii="Helvetica Neue" w:cs="Helvetica Neue" w:hAnsi="Helvetica Neue" w:eastAsia="Helvetica Neue"/>
                                <w:b w:val="0"/>
                                <w:bCs w:val="0"/>
                                <w:sz w:val="24"/>
                                <w:szCs w:val="24"/>
                              </w:rPr>
                            </w:pPr>
                          </w:p>
                          <w:p>
                            <w:pPr>
                              <w:pStyle w:val="Body 2"/>
                              <w:rPr>
                                <w:rFonts w:ascii="Helvetica Neue" w:cs="Helvetica Neue" w:hAnsi="Helvetica Neue" w:eastAsia="Helvetica Neue"/>
                                <w:b w:val="0"/>
                                <w:bCs w:val="0"/>
                                <w:sz w:val="24"/>
                                <w:szCs w:val="24"/>
                              </w:rPr>
                            </w:pPr>
                            <w:r>
                              <w:rPr>
                                <w:rFonts w:ascii="Helvetica Neue" w:cs="Helvetica Neue" w:hAnsi="Helvetica Neue" w:eastAsia="Helvetica Neue"/>
                                <w:b w:val="0"/>
                                <w:bCs w:val="0"/>
                                <w:sz w:val="24"/>
                                <w:szCs w:val="24"/>
                                <w:rtl w:val="0"/>
                                <w:lang w:val="en-US"/>
                              </w:rPr>
                              <w:tab/>
                              <w:t>*Both are amphipathic molecules with a poler head group and 2 non-polar hydrocarbon chains.  Functions is very similar even with these small differences. Look at diagram in lecture slide for an idea of the layout of these molecules.</w:t>
                            </w:r>
                          </w:p>
                          <w:p>
                            <w:pPr>
                              <w:pStyle w:val="Body 2"/>
                            </w:pPr>
                            <w:r>
                              <w:rPr>
                                <w:rFonts w:ascii="Helvetica Neue" w:cs="Helvetica Neue" w:hAnsi="Helvetica Neue" w:eastAsia="Helvetica Neue"/>
                                <w:b w:val="0"/>
                                <w:bCs w:val="0"/>
                                <w:sz w:val="24"/>
                                <w:szCs w:val="24"/>
                              </w:r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2" style="visibility:visible;position:absolute;margin-left:11.5pt;margin-top:209.1pt;width:581.9pt;height:471.3pt;z-index:251673600;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rPr>
                          <w:rFonts w:ascii="Helvetica Neue" w:cs="Helvetica Neue" w:hAnsi="Helvetica Neue" w:eastAsia="Helvetica Neue"/>
                          <w:sz w:val="24"/>
                          <w:szCs w:val="24"/>
                        </w:rPr>
                      </w:pPr>
                      <w:r>
                        <w:rPr>
                          <w:rFonts w:ascii="Helvetica Neue"/>
                          <w:sz w:val="24"/>
                          <w:szCs w:val="24"/>
                          <w:rtl w:val="0"/>
                          <w:lang w:val="en-US"/>
                        </w:rPr>
                        <w:t xml:space="preserve">In 1925, It was observed the cell membrane contained double the amount of lipids required to cover the surface area of the cell. Thus, the proposition that the membrane was actually a </w:t>
                      </w:r>
                      <w:r>
                        <w:rPr>
                          <w:rFonts w:ascii="Helvetica Neue"/>
                          <w:b w:val="1"/>
                          <w:bCs w:val="1"/>
                          <w:sz w:val="24"/>
                          <w:szCs w:val="24"/>
                          <w:rtl w:val="0"/>
                          <w:lang w:val="en-US"/>
                        </w:rPr>
                        <w:t>lipid bi-layer</w:t>
                      </w:r>
                      <w:r>
                        <w:rPr>
                          <w:rFonts w:ascii="Helvetica Neue"/>
                          <w:sz w:val="24"/>
                          <w:szCs w:val="24"/>
                          <w:rtl w:val="0"/>
                          <w:lang w:val="en-US"/>
                        </w:rPr>
                        <w:t xml:space="preserve">. </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b w:val="1"/>
                          <w:bCs w:val="1"/>
                          <w:sz w:val="24"/>
                          <w:szCs w:val="24"/>
                        </w:rPr>
                      </w:pPr>
                      <w:r>
                        <w:rPr>
                          <w:rFonts w:ascii="Helvetica Neue"/>
                          <w:sz w:val="24"/>
                          <w:szCs w:val="24"/>
                          <w:rtl w:val="0"/>
                          <w:lang w:val="en-US"/>
                        </w:rPr>
                        <w:t xml:space="preserve">There are 3 different types of lipids that make up the lipid bi-layer. These include </w:t>
                      </w:r>
                      <w:r>
                        <w:rPr>
                          <w:rFonts w:ascii="Helvetica Neue"/>
                          <w:b w:val="1"/>
                          <w:bCs w:val="1"/>
                          <w:color w:val="63b2de"/>
                          <w:sz w:val="24"/>
                          <w:szCs w:val="24"/>
                          <w:rtl w:val="0"/>
                          <w:lang w:val="en-US"/>
                        </w:rPr>
                        <w:t>Phospholipids</w:t>
                      </w:r>
                      <w:r>
                        <w:rPr>
                          <w:rFonts w:ascii="Helvetica Neue"/>
                          <w:b w:val="1"/>
                          <w:bCs w:val="1"/>
                          <w:sz w:val="24"/>
                          <w:szCs w:val="24"/>
                          <w:rtl w:val="0"/>
                          <w:lang w:val="en-US"/>
                        </w:rPr>
                        <w:t xml:space="preserve">, </w:t>
                      </w:r>
                      <w:r>
                        <w:rPr>
                          <w:rFonts w:ascii="Helvetica Neue"/>
                          <w:b w:val="1"/>
                          <w:bCs w:val="1"/>
                          <w:color w:val="63b2de"/>
                          <w:sz w:val="24"/>
                          <w:szCs w:val="24"/>
                          <w:rtl w:val="0"/>
                          <w:lang w:val="en-US"/>
                        </w:rPr>
                        <w:t>G</w:t>
                      </w:r>
                      <w:r>
                        <w:rPr>
                          <w:rFonts w:ascii="Helvetica Neue"/>
                          <w:b w:val="1"/>
                          <w:bCs w:val="1"/>
                          <w:color w:val="63b2de"/>
                          <w:sz w:val="24"/>
                          <w:szCs w:val="24"/>
                          <w:rtl w:val="0"/>
                        </w:rPr>
                        <w:t>lycolipids</w:t>
                      </w:r>
                      <w:r>
                        <w:rPr>
                          <w:rFonts w:ascii="Helvetica Neue"/>
                          <w:b w:val="1"/>
                          <w:bCs w:val="1"/>
                          <w:sz w:val="24"/>
                          <w:szCs w:val="24"/>
                          <w:rtl w:val="0"/>
                          <w:lang w:val="en-US"/>
                        </w:rPr>
                        <w:t xml:space="preserve">, </w:t>
                      </w:r>
                      <w:r>
                        <w:rPr>
                          <w:rFonts w:ascii="Helvetica Neue"/>
                          <w:sz w:val="24"/>
                          <w:szCs w:val="24"/>
                          <w:rtl w:val="0"/>
                          <w:lang w:val="en-US"/>
                        </w:rPr>
                        <w:t xml:space="preserve">and </w:t>
                      </w:r>
                      <w:r>
                        <w:rPr>
                          <w:rFonts w:ascii="Helvetica Neue"/>
                          <w:b w:val="1"/>
                          <w:bCs w:val="1"/>
                          <w:color w:val="63b2de"/>
                          <w:sz w:val="24"/>
                          <w:szCs w:val="24"/>
                          <w:rtl w:val="0"/>
                          <w:lang w:val="en-US"/>
                        </w:rPr>
                        <w:t>Sterols.</w:t>
                      </w:r>
                      <w:r>
                        <w:rPr>
                          <w:rFonts w:ascii="Helvetica Neue"/>
                          <w:b w:val="1"/>
                          <w:bCs w:val="1"/>
                          <w:sz w:val="24"/>
                          <w:szCs w:val="24"/>
                          <w:rtl w:val="0"/>
                          <w:lang w:val="en-US"/>
                        </w:rPr>
                        <w:t xml:space="preserve"> </w:t>
                      </w:r>
                    </w:p>
                    <w:p>
                      <w:pPr>
                        <w:pStyle w:val="Body 2"/>
                        <w:rPr>
                          <w:rFonts w:ascii="Helvetica Neue" w:cs="Helvetica Neue" w:hAnsi="Helvetica Neue" w:eastAsia="Helvetica Neue"/>
                          <w:b w:val="1"/>
                          <w:bCs w:val="1"/>
                          <w:sz w:val="24"/>
                          <w:szCs w:val="24"/>
                        </w:rPr>
                      </w:pPr>
                    </w:p>
                    <w:p>
                      <w:pPr>
                        <w:pStyle w:val="Body 2"/>
                        <w:rPr>
                          <w:rFonts w:ascii="Helvetica Neue" w:cs="Helvetica Neue" w:hAnsi="Helvetica Neue" w:eastAsia="Helvetica Neue"/>
                          <w:i w:val="1"/>
                          <w:iCs w:val="1"/>
                          <w:color w:val="489bc9"/>
                          <w:sz w:val="24"/>
                          <w:szCs w:val="24"/>
                        </w:rPr>
                      </w:pPr>
                      <w:r>
                        <w:rPr>
                          <w:rFonts w:ascii="Helvetica Neue"/>
                          <w:b w:val="1"/>
                          <w:bCs w:val="1"/>
                          <w:i w:val="1"/>
                          <w:iCs w:val="1"/>
                          <w:color w:val="489bc9"/>
                          <w:sz w:val="24"/>
                          <w:szCs w:val="24"/>
                          <w:rtl w:val="0"/>
                          <w:lang w:val="en-US"/>
                        </w:rPr>
                        <w:t>Phospolipids</w:t>
                      </w:r>
                      <w:r>
                        <w:rPr>
                          <w:rFonts w:ascii="Helvetica Neue"/>
                          <w:i w:val="1"/>
                          <w:iCs w:val="1"/>
                          <w:color w:val="489bc9"/>
                          <w:sz w:val="24"/>
                          <w:szCs w:val="24"/>
                          <w:rtl w:val="0"/>
                          <w:lang w:val="en-US"/>
                        </w:rPr>
                        <w:t xml:space="preserve"> contain 2 types (note that both are amphipathic)</w:t>
                      </w:r>
                    </w:p>
                    <w:p>
                      <w:pPr>
                        <w:pStyle w:val="Body 2"/>
                        <w:rPr>
                          <w:rFonts w:ascii="Helvetica Neue" w:cs="Helvetica Neue" w:hAnsi="Helvetica Neue" w:eastAsia="Helvetica Neue"/>
                          <w:i w:val="1"/>
                          <w:iCs w:val="1"/>
                          <w:sz w:val="24"/>
                          <w:szCs w:val="24"/>
                        </w:rPr>
                      </w:pPr>
                    </w:p>
                    <w:p>
                      <w:pPr>
                        <w:pStyle w:val="Body 2"/>
                        <w:numPr>
                          <w:ilvl w:val="0"/>
                          <w:numId w:val="9"/>
                        </w:numPr>
                        <w:ind w:left="196"/>
                        <w:rPr>
                          <w:rFonts w:ascii="Helvetica Neue" w:cs="Helvetica Neue" w:hAnsi="Helvetica Neue" w:eastAsia="Helvetica Neue"/>
                          <w:b w:val="1"/>
                          <w:bCs w:val="1"/>
                          <w:position w:val="-2"/>
                          <w:sz w:val="24"/>
                          <w:szCs w:val="24"/>
                        </w:rPr>
                      </w:pPr>
                      <w:r>
                        <w:rPr>
                          <w:rFonts w:ascii="Helvetica Neue"/>
                          <w:b w:val="1"/>
                          <w:bCs w:val="1"/>
                          <w:sz w:val="24"/>
                          <w:szCs w:val="24"/>
                          <w:rtl w:val="0"/>
                          <w:lang w:val="en-US"/>
                        </w:rPr>
                        <w:t>Phosophoglycerides</w:t>
                      </w:r>
                      <w:r>
                        <w:rPr>
                          <w:rFonts w:ascii="Helvetica Neue"/>
                          <w:b w:val="0"/>
                          <w:bCs w:val="0"/>
                          <w:sz w:val="24"/>
                          <w:szCs w:val="24"/>
                          <w:rtl w:val="0"/>
                          <w:lang w:val="en-US"/>
                        </w:rPr>
                        <w:t xml:space="preserve">: are the MAIN component of the cellular membrane. Phosphoglycerides are </w:t>
                      </w:r>
                      <w:r>
                        <w:rPr>
                          <w:rFonts w:ascii="Helvetica Neue"/>
                          <w:b w:val="0"/>
                          <w:bCs w:val="0"/>
                          <w:i w:val="1"/>
                          <w:iCs w:val="1"/>
                          <w:sz w:val="24"/>
                          <w:szCs w:val="24"/>
                          <w:rtl w:val="0"/>
                          <w:lang w:val="en-US"/>
                        </w:rPr>
                        <w:t>amphipathic</w:t>
                      </w:r>
                      <w:r>
                        <w:rPr>
                          <w:rFonts w:ascii="Helvetica Neue"/>
                          <w:b w:val="0"/>
                          <w:bCs w:val="0"/>
                          <w:i w:val="1"/>
                          <w:iCs w:val="1"/>
                          <w:sz w:val="24"/>
                          <w:szCs w:val="24"/>
                          <w:rtl w:val="0"/>
                          <w:lang w:val="en-US"/>
                        </w:rPr>
                        <w:t>,</w:t>
                      </w:r>
                      <w:r>
                        <w:rPr>
                          <w:rFonts w:ascii="Helvetica Neue"/>
                          <w:b w:val="0"/>
                          <w:bCs w:val="0"/>
                          <w:sz w:val="24"/>
                          <w:szCs w:val="24"/>
                          <w:rtl w:val="0"/>
                          <w:lang w:val="en-US"/>
                        </w:rPr>
                        <w:t xml:space="preserve"> which is a term to describe </w:t>
                      </w:r>
                      <w:r>
                        <w:rPr>
                          <w:rFonts w:ascii="Helvetica Neue"/>
                          <w:b w:val="0"/>
                          <w:bCs w:val="0"/>
                          <w:sz w:val="24"/>
                          <w:szCs w:val="24"/>
                          <w:rtl w:val="0"/>
                        </w:rPr>
                        <w:t xml:space="preserve">a </w:t>
                      </w:r>
                      <w:hyperlink r:id="rId47" w:history="1">
                        <w:r>
                          <w:rPr>
                            <w:rStyle w:val="Hyperlink.28"/>
                            <w:rFonts w:ascii="Helvetica Neue"/>
                            <w:b w:val="0"/>
                            <w:bCs w:val="0"/>
                            <w:sz w:val="24"/>
                            <w:szCs w:val="24"/>
                            <w:rtl w:val="0"/>
                            <w:lang w:val="en-US"/>
                          </w:rPr>
                          <w:t>chemical compound</w:t>
                        </w:r>
                      </w:hyperlink>
                      <w:r>
                        <w:rPr>
                          <w:rFonts w:ascii="Helvetica Neue"/>
                          <w:b w:val="0"/>
                          <w:bCs w:val="0"/>
                          <w:sz w:val="24"/>
                          <w:szCs w:val="24"/>
                          <w:rtl w:val="0"/>
                          <w:lang w:val="en-US"/>
                        </w:rPr>
                        <w:t xml:space="preserve"> possessing both </w:t>
                      </w:r>
                      <w:hyperlink r:id="rId48" w:history="1">
                        <w:r>
                          <w:rPr>
                            <w:rStyle w:val="Hyperlink.28"/>
                            <w:rFonts w:ascii="Helvetica Neue"/>
                            <w:b w:val="0"/>
                            <w:bCs w:val="0"/>
                            <w:sz w:val="24"/>
                            <w:szCs w:val="24"/>
                            <w:rtl w:val="0"/>
                          </w:rPr>
                          <w:t>hydrophilic</w:t>
                        </w:r>
                      </w:hyperlink>
                      <w:r>
                        <w:rPr>
                          <w:rFonts w:ascii="Helvetica Neue"/>
                          <w:b w:val="0"/>
                          <w:bCs w:val="0"/>
                          <w:sz w:val="24"/>
                          <w:szCs w:val="24"/>
                          <w:rtl w:val="0"/>
                        </w:rPr>
                        <w:t xml:space="preserve"> (</w:t>
                      </w:r>
                      <w:r>
                        <w:rPr>
                          <w:rFonts w:ascii="Helvetica Neue"/>
                          <w:b w:val="0"/>
                          <w:bCs w:val="0"/>
                          <w:i w:val="1"/>
                          <w:iCs w:val="1"/>
                          <w:sz w:val="24"/>
                          <w:szCs w:val="24"/>
                          <w:rtl w:val="0"/>
                          <w:lang w:val="nl-NL"/>
                        </w:rPr>
                        <w:t>water-loving</w:t>
                      </w:r>
                      <w:r>
                        <w:rPr>
                          <w:rFonts w:ascii="Helvetica Neue"/>
                          <w:b w:val="0"/>
                          <w:bCs w:val="0"/>
                          <w:sz w:val="24"/>
                          <w:szCs w:val="24"/>
                          <w:rtl w:val="0"/>
                          <w:lang w:val="en-US"/>
                        </w:rPr>
                        <w:t xml:space="preserve">, polar) and </w:t>
                      </w:r>
                      <w:hyperlink r:id="rId49" w:history="1">
                        <w:r>
                          <w:rPr>
                            <w:rStyle w:val="Hyperlink.28"/>
                            <w:rFonts w:ascii="Helvetica Neue"/>
                            <w:b w:val="0"/>
                            <w:bCs w:val="0"/>
                            <w:sz w:val="24"/>
                            <w:szCs w:val="24"/>
                            <w:rtl w:val="0"/>
                          </w:rPr>
                          <w:t>lipophilic</w:t>
                        </w:r>
                      </w:hyperlink>
                      <w:r>
                        <w:rPr>
                          <w:rFonts w:ascii="Helvetica Neue"/>
                          <w:b w:val="0"/>
                          <w:bCs w:val="0"/>
                          <w:sz w:val="24"/>
                          <w:szCs w:val="24"/>
                          <w:rtl w:val="0"/>
                        </w:rPr>
                        <w:t xml:space="preserve"> (</w:t>
                      </w:r>
                      <w:r>
                        <w:rPr>
                          <w:rFonts w:ascii="Helvetica Neue"/>
                          <w:b w:val="0"/>
                          <w:bCs w:val="0"/>
                          <w:i w:val="1"/>
                          <w:iCs w:val="1"/>
                          <w:sz w:val="24"/>
                          <w:szCs w:val="24"/>
                          <w:rtl w:val="0"/>
                        </w:rPr>
                        <w:t>fat-loving</w:t>
                      </w:r>
                      <w:r>
                        <w:rPr>
                          <w:rFonts w:ascii="Helvetica Neue"/>
                          <w:b w:val="0"/>
                          <w:bCs w:val="0"/>
                          <w:sz w:val="24"/>
                          <w:szCs w:val="24"/>
                          <w:rtl w:val="0"/>
                          <w:lang w:val="en-US"/>
                        </w:rPr>
                        <w:t>) properties</w:t>
                      </w:r>
                      <w:r>
                        <w:rPr>
                          <w:rFonts w:ascii="Helvetica Neue"/>
                          <w:b w:val="0"/>
                          <w:bCs w:val="0"/>
                          <w:sz w:val="24"/>
                          <w:szCs w:val="24"/>
                          <w:rtl w:val="0"/>
                          <w:lang w:val="en-US"/>
                        </w:rPr>
                        <w:t>. The glycerol backbone and the two fatty acids that are attached to this backbone are made up of hydrocarbon and represent the non-polar region (hydrophobic or lipid-soluble) of the phosophoglyceride. The head group, attached to the phosphate, is the polar component (hydrophilic, water-loving, or water-soluble) of the phosophoglyceride.</w:t>
                      </w:r>
                    </w:p>
                    <w:p>
                      <w:pPr>
                        <w:pStyle w:val="Body 2"/>
                        <w:rPr>
                          <w:rFonts w:ascii="Helvetica Neue" w:cs="Helvetica Neue" w:hAnsi="Helvetica Neue" w:eastAsia="Helvetica Neue"/>
                          <w:b w:val="0"/>
                          <w:bCs w:val="0"/>
                          <w:sz w:val="24"/>
                          <w:szCs w:val="24"/>
                        </w:rPr>
                      </w:pPr>
                    </w:p>
                    <w:p>
                      <w:pPr>
                        <w:pStyle w:val="Body 2"/>
                        <w:numPr>
                          <w:ilvl w:val="0"/>
                          <w:numId w:val="9"/>
                        </w:numPr>
                        <w:ind w:left="196"/>
                        <w:rPr>
                          <w:rFonts w:ascii="Helvetica Neue" w:cs="Helvetica Neue" w:hAnsi="Helvetica Neue" w:eastAsia="Helvetica Neue"/>
                          <w:b w:val="1"/>
                          <w:bCs w:val="1"/>
                          <w:position w:val="-2"/>
                          <w:sz w:val="24"/>
                          <w:szCs w:val="24"/>
                        </w:rPr>
                      </w:pPr>
                      <w:r>
                        <w:rPr>
                          <w:rFonts w:ascii="Helvetica Neue"/>
                          <w:b w:val="1"/>
                          <w:bCs w:val="1"/>
                          <w:sz w:val="24"/>
                          <w:szCs w:val="24"/>
                          <w:rtl w:val="0"/>
                          <w:lang w:val="en-US"/>
                        </w:rPr>
                        <w:t>Sphingolipids</w:t>
                      </w:r>
                      <w:r>
                        <w:rPr>
                          <w:rFonts w:ascii="Helvetica Neue"/>
                          <w:b w:val="0"/>
                          <w:bCs w:val="0"/>
                          <w:sz w:val="24"/>
                          <w:szCs w:val="24"/>
                          <w:rtl w:val="0"/>
                          <w:lang w:val="en-US"/>
                        </w:rPr>
                        <w:t>: function much the same way as phosophoglycerides, but structurally are somewhat different. The main difference when compared to a phosophoglyceride is the backbone. Phosophoglycerides are built on a glycerol backbone, while sphingolipids are built on a sphingosine backbone. Part of the sphingosine molecule is a long hydrocarbon chain that looks very much like a fatty acid, and is also non-polar. Attached to the spingosine backbone is  1 fatty acid. Aslo attached to the spingosine backbone is a polar head group, which can be identical to that of a phosophoglyceride.</w:t>
                      </w:r>
                    </w:p>
                    <w:p>
                      <w:pPr>
                        <w:pStyle w:val="Body 2"/>
                        <w:rPr>
                          <w:rFonts w:ascii="Helvetica Neue" w:cs="Helvetica Neue" w:hAnsi="Helvetica Neue" w:eastAsia="Helvetica Neue"/>
                          <w:b w:val="0"/>
                          <w:bCs w:val="0"/>
                          <w:sz w:val="24"/>
                          <w:szCs w:val="24"/>
                        </w:rPr>
                      </w:pPr>
                    </w:p>
                    <w:p>
                      <w:pPr>
                        <w:pStyle w:val="Body 2"/>
                        <w:rPr>
                          <w:rFonts w:ascii="Helvetica Neue" w:cs="Helvetica Neue" w:hAnsi="Helvetica Neue" w:eastAsia="Helvetica Neue"/>
                          <w:b w:val="0"/>
                          <w:bCs w:val="0"/>
                          <w:sz w:val="24"/>
                          <w:szCs w:val="24"/>
                        </w:rPr>
                      </w:pPr>
                      <w:r>
                        <w:rPr>
                          <w:rFonts w:ascii="Helvetica Neue" w:cs="Helvetica Neue" w:hAnsi="Helvetica Neue" w:eastAsia="Helvetica Neue"/>
                          <w:b w:val="0"/>
                          <w:bCs w:val="0"/>
                          <w:sz w:val="24"/>
                          <w:szCs w:val="24"/>
                          <w:rtl w:val="0"/>
                          <w:lang w:val="en-US"/>
                        </w:rPr>
                        <w:tab/>
                        <w:t>*Both are amphipathic molecules with a poler head group and 2 non-polar hydrocarbon chains.  Functions is very similar even with these small differences. Look at diagram in lecture slide for an idea of the layout of these molecules.</w:t>
                      </w:r>
                    </w:p>
                    <w:p>
                      <w:pPr>
                        <w:pStyle w:val="Body 2"/>
                      </w:pPr>
                      <w:r>
                        <w:rPr>
                          <w:rFonts w:ascii="Helvetica Neue" w:cs="Helvetica Neue" w:hAnsi="Helvetica Neue" w:eastAsia="Helvetica Neue"/>
                          <w:b w:val="0"/>
                          <w:bCs w:val="0"/>
                          <w:sz w:val="24"/>
                          <w:szCs w:val="24"/>
                        </w:rPr>
                      </w:r>
                    </w:p>
                  </w:txbxContent>
                </v:textbox>
                <w10:wrap type="topAndBottom" side="bothSides" anchorx="page" anchory="page"/>
              </v:shape>
            </w:pict>
          </mc:Fallback>
        </mc:AlternateContent>
      </w:r>
      <w:r>
        <mc:AlternateContent>
          <mc:Choice Requires="wps">
            <w:drawing>
              <wp:anchor distT="152400" distB="152400" distL="152400" distR="152400" simplePos="0" relativeHeight="251674624" behindDoc="0" locked="0" layoutInCell="1" allowOverlap="1">
                <wp:simplePos x="0" y="0"/>
                <wp:positionH relativeFrom="page">
                  <wp:posOffset>93980</wp:posOffset>
                </wp:positionH>
                <wp:positionV relativeFrom="page">
                  <wp:posOffset>8417553</wp:posOffset>
                </wp:positionV>
                <wp:extent cx="7442201" cy="1828801"/>
                <wp:effectExtent l="0" t="0" r="0" b="0"/>
                <wp:wrapTopAndBottom distT="152400" distB="152400"/>
                <wp:docPr id="1073741849" name="officeArt object"/>
                <wp:cNvGraphicFramePr/>
                <a:graphic xmlns:a="http://schemas.openxmlformats.org/drawingml/2006/main">
                  <a:graphicData uri="http://schemas.microsoft.com/office/word/2010/wordprocessingShape">
                    <wps:wsp>
                      <wps:cNvSpPr/>
                      <wps:spPr>
                        <a:xfrm>
                          <a:off x="0" y="0"/>
                          <a:ext cx="7442201" cy="18288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b w:val="0"/>
                                <w:bCs w:val="0"/>
                                <w:sz w:val="24"/>
                                <w:szCs w:val="24"/>
                              </w:rPr>
                            </w:pPr>
                            <w:r>
                              <w:rPr>
                                <w:rFonts w:ascii="Helvetica Neue"/>
                                <w:b w:val="0"/>
                                <w:bCs w:val="0"/>
                                <w:i w:val="1"/>
                                <w:iCs w:val="1"/>
                                <w:sz w:val="24"/>
                                <w:szCs w:val="24"/>
                                <w:rtl w:val="0"/>
                                <w:lang w:val="en-US"/>
                              </w:rPr>
                              <w:t>The amphipathic nature of these molecules causes hydrophobic interactions</w:t>
                            </w:r>
                            <w:r>
                              <w:rPr>
                                <w:rFonts w:ascii="Helvetica Neue"/>
                                <w:b w:val="0"/>
                                <w:bCs w:val="0"/>
                                <w:sz w:val="24"/>
                                <w:szCs w:val="24"/>
                                <w:rtl w:val="0"/>
                                <w:lang w:val="en-US"/>
                              </w:rPr>
                              <w:t xml:space="preserve"> (a type of non-covalent interaction), which causes the shape of the cell membrane. In a membrane, non-polar regions of a molecule gather together to get away from the extra and intra cellular polar environments, which are polar.</w:t>
                            </w:r>
                          </w:p>
                          <w:p>
                            <w:pPr>
                              <w:pStyle w:val="Body 2"/>
                              <w:rPr>
                                <w:rFonts w:ascii="Helvetica Neue" w:cs="Helvetica Neue" w:hAnsi="Helvetica Neue" w:eastAsia="Helvetica Neue"/>
                                <w:b w:val="0"/>
                                <w:bCs w:val="0"/>
                                <w:sz w:val="24"/>
                                <w:szCs w:val="24"/>
                              </w:rPr>
                            </w:pPr>
                          </w:p>
                          <w:p>
                            <w:pPr>
                              <w:pStyle w:val="Body 2"/>
                            </w:pPr>
                            <w:r>
                              <w:rPr>
                                <w:rFonts w:ascii="Helvetica Neue"/>
                                <w:b w:val="0"/>
                                <w:bCs w:val="0"/>
                                <w:sz w:val="24"/>
                                <w:szCs w:val="24"/>
                                <w:rtl w:val="0"/>
                                <w:lang w:val="en-US"/>
                              </w:rPr>
                              <w:t>This organization is seen clear phospholipid bi-layer of the cell membrane.</w:t>
                            </w:r>
                            <w:r>
                              <w:rPr>
                                <w:rFonts w:ascii="Helvetica Neue" w:cs="Helvetica Neue" w:hAnsi="Helvetica Neue" w:eastAsia="Helvetica Neue"/>
                                <w:b w:val="1"/>
                                <w:bCs w:val="1"/>
                                <w:sz w:val="24"/>
                                <w:szCs w:val="24"/>
                              </w:r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3" style="visibility:visible;position:absolute;margin-left:7.4pt;margin-top:662.8pt;width:586.0pt;height:144.0pt;z-index:251674624;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2"/>
                        <w:rPr>
                          <w:rFonts w:ascii="Helvetica Neue" w:cs="Helvetica Neue" w:hAnsi="Helvetica Neue" w:eastAsia="Helvetica Neue"/>
                          <w:b w:val="0"/>
                          <w:bCs w:val="0"/>
                          <w:sz w:val="24"/>
                          <w:szCs w:val="24"/>
                        </w:rPr>
                      </w:pPr>
                      <w:r>
                        <w:rPr>
                          <w:rFonts w:ascii="Helvetica Neue"/>
                          <w:b w:val="0"/>
                          <w:bCs w:val="0"/>
                          <w:i w:val="1"/>
                          <w:iCs w:val="1"/>
                          <w:sz w:val="24"/>
                          <w:szCs w:val="24"/>
                          <w:rtl w:val="0"/>
                          <w:lang w:val="en-US"/>
                        </w:rPr>
                        <w:t>The amphipathic nature of these molecules causes hydrophobic interactions</w:t>
                      </w:r>
                      <w:r>
                        <w:rPr>
                          <w:rFonts w:ascii="Helvetica Neue"/>
                          <w:b w:val="0"/>
                          <w:bCs w:val="0"/>
                          <w:sz w:val="24"/>
                          <w:szCs w:val="24"/>
                          <w:rtl w:val="0"/>
                          <w:lang w:val="en-US"/>
                        </w:rPr>
                        <w:t xml:space="preserve"> (a type of non-covalent interaction), which causes the shape of the cell membrane. In a membrane, non-polar regions of a molecule gather together to get away from the extra and intra cellular polar environments, which are polar.</w:t>
                      </w:r>
                    </w:p>
                    <w:p>
                      <w:pPr>
                        <w:pStyle w:val="Body 2"/>
                        <w:rPr>
                          <w:rFonts w:ascii="Helvetica Neue" w:cs="Helvetica Neue" w:hAnsi="Helvetica Neue" w:eastAsia="Helvetica Neue"/>
                          <w:b w:val="0"/>
                          <w:bCs w:val="0"/>
                          <w:sz w:val="24"/>
                          <w:szCs w:val="24"/>
                        </w:rPr>
                      </w:pPr>
                    </w:p>
                    <w:p>
                      <w:pPr>
                        <w:pStyle w:val="Body 2"/>
                      </w:pPr>
                      <w:r>
                        <w:rPr>
                          <w:rFonts w:ascii="Helvetica Neue"/>
                          <w:b w:val="0"/>
                          <w:bCs w:val="0"/>
                          <w:sz w:val="24"/>
                          <w:szCs w:val="24"/>
                          <w:rtl w:val="0"/>
                          <w:lang w:val="en-US"/>
                        </w:rPr>
                        <w:t>This organization is seen clear phospholipid bi-layer of the cell membrane.</w:t>
                      </w:r>
                      <w:r>
                        <w:rPr>
                          <w:rFonts w:ascii="Helvetica Neue" w:cs="Helvetica Neue" w:hAnsi="Helvetica Neue" w:eastAsia="Helvetica Neue"/>
                          <w:b w:val="1"/>
                          <w:bCs w:val="1"/>
                          <w:sz w:val="24"/>
                          <w:szCs w:val="24"/>
                        </w:rPr>
                      </w:r>
                    </w:p>
                  </w:txbxContent>
                </v:textbox>
                <w10:wrap type="topAndBottom" side="bothSides" anchorx="page" anchory="page"/>
              </v:shape>
            </w:pict>
          </mc:Fallback>
        </mc:AlternateContent>
      </w:r>
      <w:r>
        <w:drawing>
          <wp:anchor distT="152400" distB="152400" distL="152400" distR="152400" simplePos="0" relativeHeight="251675648" behindDoc="0" locked="0" layoutInCell="1" allowOverlap="1">
            <wp:simplePos x="0" y="0"/>
            <wp:positionH relativeFrom="page">
              <wp:posOffset>5759900</wp:posOffset>
            </wp:positionH>
            <wp:positionV relativeFrom="page">
              <wp:posOffset>8417553</wp:posOffset>
            </wp:positionV>
            <wp:extent cx="1828309" cy="1631178"/>
            <wp:effectExtent l="0" t="0" r="0" b="0"/>
            <wp:wrapThrough wrapText="bothSides" distL="152400" distR="152400">
              <wp:wrapPolygon edited="1">
                <wp:start x="0" y="0"/>
                <wp:lineTo x="0" y="0"/>
                <wp:lineTo x="0" y="21600"/>
                <wp:lineTo x="21601" y="21600"/>
                <wp:lineTo x="21601" y="0"/>
                <wp:lineTo x="0" y="0"/>
                <wp:lineTo x="0" y="0"/>
                <wp:lineTo x="0" y="0"/>
              </wp:wrapPolygon>
            </wp:wrapThrough>
            <wp:docPr id="1073741850" name="officeArt object"/>
            <wp:cNvGraphicFramePr/>
            <a:graphic xmlns:a="http://schemas.openxmlformats.org/drawingml/2006/main">
              <a:graphicData uri="http://schemas.openxmlformats.org/drawingml/2006/picture">
                <pic:pic xmlns:pic="http://schemas.openxmlformats.org/drawingml/2006/picture">
                  <pic:nvPicPr>
                    <pic:cNvPr id="1073741850" name="pasted-image.pdf"/>
                    <pic:cNvPicPr/>
                  </pic:nvPicPr>
                  <pic:blipFill rotWithShape="1">
                    <a:blip r:embed="rId50">
                      <a:extLst/>
                    </a:blip>
                    <a:srcRect l="53106" t="14564" r="21498" b="67928"/>
                    <a:stretch>
                      <a:fillRect/>
                    </a:stretch>
                  </pic:blipFill>
                  <pic:spPr>
                    <a:xfrm>
                      <a:off x="0" y="0"/>
                      <a:ext cx="1828309" cy="1631178"/>
                    </a:xfrm>
                    <a:prstGeom prst="rect">
                      <a:avLst/>
                    </a:prstGeom>
                    <a:noFill/>
                    <a:ln>
                      <a:noFill/>
                    </a:ln>
                    <a:effectLst/>
                    <a:extLst/>
                  </pic:spPr>
                </pic:pic>
              </a:graphicData>
            </a:graphic>
          </wp:anchor>
        </w:drawing>
      </w:r>
      <w:r>
        <w:drawing>
          <wp:anchor distT="152400" distB="152400" distL="152400" distR="152400" simplePos="0" relativeHeight="251677696" behindDoc="0" locked="0" layoutInCell="1" allowOverlap="1">
            <wp:simplePos x="0" y="0"/>
            <wp:positionH relativeFrom="page">
              <wp:posOffset>5969793</wp:posOffset>
            </wp:positionH>
            <wp:positionV relativeFrom="page">
              <wp:posOffset>4504266</wp:posOffset>
            </wp:positionV>
            <wp:extent cx="1776233" cy="2691319"/>
            <wp:effectExtent l="0" t="0" r="0" b="0"/>
            <wp:wrapThrough wrapText="bothSides" distL="152400" distR="152400">
              <wp:wrapPolygon edited="1">
                <wp:start x="0" y="0"/>
                <wp:lineTo x="0" y="0"/>
                <wp:lineTo x="0" y="21599"/>
                <wp:lineTo x="21602" y="21599"/>
                <wp:lineTo x="21602" y="0"/>
                <wp:lineTo x="0" y="0"/>
                <wp:lineTo x="0" y="0"/>
                <wp:lineTo x="0" y="0"/>
              </wp:wrapPolygon>
            </wp:wrapThrough>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pasted-image.pdf"/>
                    <pic:cNvPicPr/>
                  </pic:nvPicPr>
                  <pic:blipFill rotWithShape="1">
                    <a:blip r:embed="rId43">
                      <a:extLst/>
                    </a:blip>
                    <a:srcRect l="51787" t="56771" r="24179" b="15090"/>
                    <a:stretch>
                      <a:fillRect/>
                    </a:stretch>
                  </pic:blipFill>
                  <pic:spPr>
                    <a:xfrm>
                      <a:off x="0" y="0"/>
                      <a:ext cx="1776233" cy="2691319"/>
                    </a:xfrm>
                    <a:prstGeom prst="rect">
                      <a:avLst/>
                    </a:prstGeom>
                    <a:noFill/>
                    <a:ln>
                      <a:noFill/>
                    </a:ln>
                    <a:effectLst/>
                    <a:extLst/>
                  </pic:spPr>
                </pic:pic>
              </a:graphicData>
            </a:graphic>
          </wp:anchor>
        </w:drawing>
      </w:r>
      <w:r>
        <w:drawing>
          <wp:anchor distT="152400" distB="152400" distL="152400" distR="152400" simplePos="0" relativeHeight="251678720" behindDoc="0" locked="0" layoutInCell="1" allowOverlap="1">
            <wp:simplePos x="0" y="0"/>
            <wp:positionH relativeFrom="page">
              <wp:posOffset>3886200</wp:posOffset>
            </wp:positionH>
            <wp:positionV relativeFrom="page">
              <wp:posOffset>0</wp:posOffset>
            </wp:positionV>
            <wp:extent cx="3327169" cy="2443403"/>
            <wp:effectExtent l="0" t="0" r="0" b="0"/>
            <wp:wrapThrough wrapText="bothSides" distL="152400" distR="152400">
              <wp:wrapPolygon edited="1">
                <wp:start x="0" y="0"/>
                <wp:lineTo x="0" y="0"/>
                <wp:lineTo x="0" y="21601"/>
                <wp:lineTo x="21599" y="21601"/>
                <wp:lineTo x="21599" y="0"/>
                <wp:lineTo x="0" y="0"/>
                <wp:lineTo x="0" y="0"/>
                <wp:lineTo x="0" y="0"/>
              </wp:wrapPolygon>
            </wp:wrapThrough>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pasted-image.pdf"/>
                    <pic:cNvPicPr/>
                  </pic:nvPicPr>
                  <pic:blipFill rotWithShape="1">
                    <a:blip r:embed="rId51">
                      <a:extLst/>
                    </a:blip>
                    <a:srcRect l="19240" t="53166" r="19240" b="11922"/>
                    <a:stretch>
                      <a:fillRect/>
                    </a:stretch>
                  </pic:blipFill>
                  <pic:spPr>
                    <a:xfrm>
                      <a:off x="0" y="0"/>
                      <a:ext cx="3327169" cy="2443403"/>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76672" behindDoc="0" locked="0" layoutInCell="1" allowOverlap="1">
                <wp:simplePos x="0" y="0"/>
                <wp:positionH relativeFrom="page">
                  <wp:posOffset>198966</wp:posOffset>
                </wp:positionH>
                <wp:positionV relativeFrom="page">
                  <wp:posOffset>270933</wp:posOffset>
                </wp:positionV>
                <wp:extent cx="7374467" cy="9939867"/>
                <wp:effectExtent l="0" t="0" r="0" b="0"/>
                <wp:wrapTopAndBottom distT="152400" distB="152400"/>
                <wp:docPr id="1073741853" name="officeArt object"/>
                <wp:cNvGraphicFramePr/>
                <a:graphic xmlns:a="http://schemas.openxmlformats.org/drawingml/2006/main">
                  <a:graphicData uri="http://schemas.microsoft.com/office/word/2010/wordprocessingShape">
                    <wps:wsp>
                      <wps:cNvSpPr/>
                      <wps:spPr>
                        <a:xfrm>
                          <a:off x="0" y="0"/>
                          <a:ext cx="7374467" cy="993986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b w:val="1"/>
                                <w:bCs w:val="1"/>
                                <w:i w:val="1"/>
                                <w:iCs w:val="1"/>
                                <w:color w:val="63b2de"/>
                                <w:sz w:val="24"/>
                                <w:szCs w:val="24"/>
                              </w:rPr>
                            </w:pPr>
                            <w:r>
                              <w:rPr>
                                <w:rFonts w:ascii="Helvetica Neue"/>
                                <w:b w:val="1"/>
                                <w:bCs w:val="1"/>
                                <w:i w:val="1"/>
                                <w:iCs w:val="1"/>
                                <w:color w:val="63b2de"/>
                                <w:sz w:val="24"/>
                                <w:szCs w:val="24"/>
                                <w:rtl w:val="0"/>
                                <w:lang w:val="en-US"/>
                              </w:rPr>
                              <w:t>G</w:t>
                            </w:r>
                            <w:r>
                              <w:rPr>
                                <w:rFonts w:ascii="Helvetica Neue"/>
                                <w:b w:val="1"/>
                                <w:bCs w:val="1"/>
                                <w:i w:val="1"/>
                                <w:iCs w:val="1"/>
                                <w:color w:val="63b2de"/>
                                <w:sz w:val="24"/>
                                <w:szCs w:val="24"/>
                                <w:rtl w:val="0"/>
                              </w:rPr>
                              <w:t>lycolipids</w:t>
                            </w:r>
                          </w:p>
                          <w:p>
                            <w:pPr>
                              <w:pStyle w:val="Body 2"/>
                              <w:rPr>
                                <w:rFonts w:ascii="Helvetica Neue" w:cs="Helvetica Neue" w:hAnsi="Helvetica Neue" w:eastAsia="Helvetica Neue"/>
                                <w:b w:val="1"/>
                                <w:bCs w:val="1"/>
                                <w:i w:val="1"/>
                                <w:iCs w:val="1"/>
                                <w:color w:val="63b2de"/>
                                <w:sz w:val="24"/>
                                <w:szCs w:val="24"/>
                              </w:rPr>
                            </w:pPr>
                          </w:p>
                          <w:p>
                            <w:pPr>
                              <w:pStyle w:val="Body 2"/>
                              <w:rPr>
                                <w:rFonts w:ascii="Helvetica Neue" w:cs="Helvetica Neue" w:hAnsi="Helvetica Neue" w:eastAsia="Helvetica Neue"/>
                                <w:i w:val="0"/>
                                <w:iCs w:val="0"/>
                                <w:sz w:val="24"/>
                                <w:szCs w:val="24"/>
                              </w:rPr>
                            </w:pPr>
                            <w:r>
                              <w:rPr>
                                <w:rFonts w:ascii="Helvetica Neue" w:cs="Helvetica Neue" w:hAnsi="Helvetica Neue" w:eastAsia="Helvetica Neue"/>
                                <w:b w:val="1"/>
                                <w:bCs w:val="1"/>
                                <w:i w:val="1"/>
                                <w:iCs w:val="1"/>
                                <w:color w:val="63b2de"/>
                                <w:sz w:val="24"/>
                                <w:szCs w:val="24"/>
                              </w:rPr>
                              <w:tab/>
                            </w:r>
                            <w:r>
                              <w:rPr>
                                <w:rFonts w:ascii="Helvetica Neue"/>
                                <w:i w:val="1"/>
                                <w:iCs w:val="1"/>
                                <w:sz w:val="24"/>
                                <w:szCs w:val="24"/>
                                <w:rtl w:val="0"/>
                                <w:lang w:val="en-US"/>
                              </w:rPr>
                              <w:t xml:space="preserve">Very similar to phospholipids. </w:t>
                            </w:r>
                            <w:r>
                              <w:rPr>
                                <w:rFonts w:ascii="Helvetica Neue"/>
                                <w:i w:val="0"/>
                                <w:iCs w:val="0"/>
                                <w:sz w:val="24"/>
                                <w:szCs w:val="24"/>
                                <w:rtl w:val="0"/>
                                <w:lang w:val="en-US"/>
                              </w:rPr>
                              <w:t xml:space="preserve">Essentially the phosphate group and the head group of the phospholipid are removed and replaced with sugars. Normally these molecules are organized int he membrane so that the non-polar region anchor the molecule in the membrane and then the carbohydrate component is facing the external or internal environment. </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cs="Helvetica Neue" w:hAnsi="Helvetica Neue" w:eastAsia="Helvetica Neue"/>
                                <w:i w:val="0"/>
                                <w:iCs w:val="0"/>
                                <w:sz w:val="24"/>
                                <w:szCs w:val="24"/>
                                <w:rtl w:val="0"/>
                                <w:lang w:val="en-US"/>
                              </w:rPr>
                              <w:tab/>
                              <w:t>Primarily, their function is believed to be recognition symbols to allow cells to be identified. An example of this is the ABO blood groups. Red blood cells would contain a certain sequence of sugars in the glycolipids embedded in the membrane which designates type A, B, AB, or O blood type (no recognition sugars means type O, both means type AB).</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b w:val="0"/>
                                <w:bCs w:val="0"/>
                                <w:color w:val="63b2de"/>
                                <w:sz w:val="24"/>
                                <w:szCs w:val="24"/>
                              </w:rPr>
                            </w:pPr>
                            <w:r>
                              <w:rPr>
                                <w:rFonts w:ascii="Helvetica Neue"/>
                                <w:b w:val="1"/>
                                <w:bCs w:val="1"/>
                                <w:color w:val="63b2de"/>
                                <w:sz w:val="24"/>
                                <w:szCs w:val="24"/>
                                <w:rtl w:val="0"/>
                                <w:lang w:val="en-US"/>
                              </w:rPr>
                              <w:t>Sterols</w:t>
                            </w:r>
                            <w:r>
                              <w:rPr>
                                <w:rFonts w:ascii="Helvetica Neue"/>
                                <w:b w:val="0"/>
                                <w:bCs w:val="0"/>
                                <w:color w:val="63b2de"/>
                                <w:sz w:val="24"/>
                                <w:szCs w:val="24"/>
                                <w:rtl w:val="0"/>
                                <w:lang w:val="en-US"/>
                              </w:rPr>
                              <w:t xml:space="preserve"> </w:t>
                            </w:r>
                          </w:p>
                          <w:p>
                            <w:pPr>
                              <w:pStyle w:val="Body 2"/>
                              <w:rPr>
                                <w:rFonts w:ascii="Helvetica Neue" w:cs="Helvetica Neue" w:hAnsi="Helvetica Neue" w:eastAsia="Helvetica Neue"/>
                                <w:b w:val="0"/>
                                <w:bCs w:val="0"/>
                                <w:sz w:val="24"/>
                                <w:szCs w:val="24"/>
                              </w:rPr>
                            </w:pPr>
                          </w:p>
                          <w:p>
                            <w:pPr>
                              <w:pStyle w:val="Body 2"/>
                              <w:rPr>
                                <w:rFonts w:ascii="Helvetica Neue" w:cs="Helvetica Neue" w:hAnsi="Helvetica Neue" w:eastAsia="Helvetica Neue"/>
                                <w:b w:val="0"/>
                                <w:bCs w:val="0"/>
                                <w:sz w:val="24"/>
                                <w:szCs w:val="24"/>
                              </w:rPr>
                            </w:pPr>
                            <w:r>
                              <w:rPr>
                                <w:rFonts w:ascii="Helvetica Neue"/>
                                <w:b w:val="0"/>
                                <w:bCs w:val="0"/>
                                <w:i w:val="1"/>
                                <w:iCs w:val="1"/>
                                <w:sz w:val="24"/>
                                <w:szCs w:val="24"/>
                                <w:rtl w:val="0"/>
                                <w:lang w:val="en-US"/>
                              </w:rPr>
                              <w:t xml:space="preserve">Steroids derivatives, their structure is based off a four ringed hydrocarbon skeleton. </w:t>
                            </w:r>
                            <w:r>
                              <w:rPr>
                                <w:rFonts w:ascii="Helvetica Neue"/>
                                <w:b w:val="0"/>
                                <w:bCs w:val="0"/>
                                <w:sz w:val="24"/>
                                <w:szCs w:val="24"/>
                                <w:rtl w:val="0"/>
                                <w:lang w:val="en-US"/>
                              </w:rPr>
                              <w:t xml:space="preserve">They have hydrocarbon chain on one end, and on the other end a hydroxyl group - meaning they are ALSO </w:t>
                            </w:r>
                            <w:r>
                              <w:rPr>
                                <w:rFonts w:ascii="Helvetica Neue"/>
                                <w:b w:val="0"/>
                                <w:bCs w:val="0"/>
                                <w:sz w:val="24"/>
                                <w:szCs w:val="24"/>
                                <w:rtl w:val="0"/>
                                <w:lang w:val="en-US"/>
                              </w:rPr>
                              <w:t>amphipathic</w:t>
                            </w:r>
                            <w:r>
                              <w:rPr>
                                <w:rFonts w:ascii="Helvetica Neue"/>
                                <w:b w:val="0"/>
                                <w:bCs w:val="0"/>
                                <w:sz w:val="24"/>
                                <w:szCs w:val="24"/>
                                <w:rtl w:val="0"/>
                                <w:lang w:val="en-US"/>
                              </w:rPr>
                              <w:t>. They are organized in the membrane such that the hydrocarbon rings and tail insert themselves in to the hydrocarbon chains of the phospholipids, while the polar hydroxyl group mixes with the polar heads of the phospholipids.</w:t>
                            </w:r>
                          </w:p>
                          <w:p>
                            <w:pPr>
                              <w:pStyle w:val="Body 2"/>
                              <w:rPr>
                                <w:rFonts w:ascii="Helvetica Neue" w:cs="Helvetica Neue" w:hAnsi="Helvetica Neue" w:eastAsia="Helvetica Neue"/>
                                <w:b w:val="0"/>
                                <w:bCs w:val="0"/>
                                <w:sz w:val="24"/>
                                <w:szCs w:val="24"/>
                              </w:rPr>
                            </w:pPr>
                          </w:p>
                          <w:p>
                            <w:pPr>
                              <w:pStyle w:val="Body 2"/>
                              <w:rPr>
                                <w:rFonts w:ascii="Helvetica Neue" w:cs="Helvetica Neue" w:hAnsi="Helvetica Neue" w:eastAsia="Helvetica Neue"/>
                                <w:b w:val="0"/>
                                <w:bCs w:val="0"/>
                                <w:sz w:val="24"/>
                                <w:szCs w:val="24"/>
                              </w:rPr>
                            </w:pPr>
                            <w:r>
                              <w:rPr>
                                <w:rFonts w:ascii="Helvetica Neue"/>
                                <w:b w:val="0"/>
                                <w:bCs w:val="0"/>
                                <w:i w:val="1"/>
                                <w:iCs w:val="1"/>
                                <w:sz w:val="24"/>
                                <w:szCs w:val="24"/>
                                <w:rtl w:val="0"/>
                                <w:lang w:val="en-US"/>
                              </w:rPr>
                              <w:t>Only exist in the membranes of eukaryotic cells</w:t>
                            </w:r>
                            <w:r>
                              <w:rPr>
                                <w:rFonts w:ascii="Helvetica Neue"/>
                                <w:b w:val="0"/>
                                <w:bCs w:val="0"/>
                                <w:sz w:val="24"/>
                                <w:szCs w:val="24"/>
                                <w:rtl w:val="0"/>
                                <w:lang w:val="en-US"/>
                              </w:rPr>
                              <w:t xml:space="preserve">, which means they can be used to distinguish between eukaryotic and prokaryotic cells. Furhtermore, each group of eukaryotic cells has its on particular type of sterol, making them even more useful for distinguishing the type of eukaryotic cell: </w:t>
                            </w:r>
                          </w:p>
                          <w:p>
                            <w:pPr>
                              <w:pStyle w:val="Body 2"/>
                              <w:rPr>
                                <w:rFonts w:ascii="Helvetica Neue" w:cs="Helvetica Neue" w:hAnsi="Helvetica Neue" w:eastAsia="Helvetica Neue"/>
                                <w:b w:val="0"/>
                                <w:bCs w:val="0"/>
                                <w:sz w:val="24"/>
                                <w:szCs w:val="24"/>
                              </w:rPr>
                            </w:pPr>
                          </w:p>
                          <w:p>
                            <w:pPr>
                              <w:pStyle w:val="Body 2"/>
                              <w:rPr>
                                <w:rFonts w:ascii="Helvetica Neue" w:cs="Helvetica Neue" w:hAnsi="Helvetica Neue" w:eastAsia="Helvetica Neue"/>
                                <w:b w:val="0"/>
                                <w:bCs w:val="0"/>
                                <w:i w:val="1"/>
                                <w:iCs w:val="1"/>
                                <w:sz w:val="24"/>
                                <w:szCs w:val="24"/>
                              </w:rPr>
                            </w:pPr>
                            <w:r>
                              <w:rPr>
                                <w:rFonts w:ascii="Helvetica Neue"/>
                                <w:b w:val="0"/>
                                <w:bCs w:val="0"/>
                                <w:sz w:val="24"/>
                                <w:szCs w:val="24"/>
                                <w:rtl w:val="0"/>
                                <w:lang w:val="en-US"/>
                              </w:rPr>
                              <w:t xml:space="preserve">Animals, some protists </w:t>
                            </w:r>
                            <w:r>
                              <w:rPr>
                                <w:rFonts w:hAnsi="Helvetica Neue" w:hint="default"/>
                                <w:b w:val="0"/>
                                <w:bCs w:val="0"/>
                                <w:sz w:val="24"/>
                                <w:szCs w:val="24"/>
                                <w:rtl w:val="0"/>
                                <w:lang w:val="en-US"/>
                              </w:rPr>
                              <w:t>—</w:t>
                            </w:r>
                            <w:r>
                              <w:rPr>
                                <w:rFonts w:ascii="Helvetica Neue"/>
                                <w:b w:val="0"/>
                                <w:bCs w:val="0"/>
                                <w:sz w:val="24"/>
                                <w:szCs w:val="24"/>
                                <w:rtl w:val="0"/>
                                <w:lang w:val="en-US"/>
                              </w:rPr>
                              <w:t xml:space="preserve">&gt; </w:t>
                            </w:r>
                            <w:r>
                              <w:rPr>
                                <w:rFonts w:ascii="Helvetica Neue"/>
                                <w:b w:val="0"/>
                                <w:bCs w:val="0"/>
                                <w:i w:val="1"/>
                                <w:iCs w:val="1"/>
                                <w:sz w:val="24"/>
                                <w:szCs w:val="24"/>
                                <w:rtl w:val="0"/>
                                <w:lang w:val="en-US"/>
                              </w:rPr>
                              <w:t>cholesterol</w:t>
                            </w:r>
                          </w:p>
                          <w:p>
                            <w:pPr>
                              <w:pStyle w:val="Body 2"/>
                              <w:rPr>
                                <w:rFonts w:ascii="Helvetica Neue" w:cs="Helvetica Neue" w:hAnsi="Helvetica Neue" w:eastAsia="Helvetica Neue"/>
                                <w:b w:val="0"/>
                                <w:bCs w:val="0"/>
                                <w:i w:val="1"/>
                                <w:iCs w:val="1"/>
                                <w:sz w:val="24"/>
                                <w:szCs w:val="24"/>
                              </w:rPr>
                            </w:pPr>
                            <w:r>
                              <w:rPr>
                                <w:rFonts w:ascii="Helvetica Neue"/>
                                <w:b w:val="0"/>
                                <w:bCs w:val="0"/>
                                <w:sz w:val="24"/>
                                <w:szCs w:val="24"/>
                                <w:rtl w:val="0"/>
                                <w:lang w:val="en-US"/>
                              </w:rPr>
                              <w:t xml:space="preserve">Plants </w:t>
                            </w:r>
                            <w:r>
                              <w:rPr>
                                <w:rFonts w:hAnsi="Helvetica Neue" w:hint="default"/>
                                <w:b w:val="0"/>
                                <w:bCs w:val="0"/>
                                <w:sz w:val="24"/>
                                <w:szCs w:val="24"/>
                                <w:rtl w:val="0"/>
                                <w:lang w:val="en-US"/>
                              </w:rPr>
                              <w:t>—</w:t>
                            </w:r>
                            <w:r>
                              <w:rPr>
                                <w:rFonts w:ascii="Helvetica Neue"/>
                                <w:b w:val="0"/>
                                <w:bCs w:val="0"/>
                                <w:sz w:val="24"/>
                                <w:szCs w:val="24"/>
                                <w:rtl w:val="0"/>
                                <w:lang w:val="en-US"/>
                              </w:rPr>
                              <w:t xml:space="preserve">&gt; </w:t>
                            </w:r>
                            <w:r>
                              <w:rPr>
                                <w:rFonts w:ascii="Helvetica Neue"/>
                                <w:b w:val="0"/>
                                <w:bCs w:val="0"/>
                                <w:i w:val="1"/>
                                <w:iCs w:val="1"/>
                                <w:sz w:val="24"/>
                                <w:szCs w:val="24"/>
                                <w:rtl w:val="0"/>
                                <w:lang w:val="en-US"/>
                              </w:rPr>
                              <w:t>Phytosterols</w:t>
                            </w:r>
                          </w:p>
                          <w:p>
                            <w:pPr>
                              <w:pStyle w:val="Body 2"/>
                              <w:rPr>
                                <w:rFonts w:ascii="Helvetica Neue" w:cs="Helvetica Neue" w:hAnsi="Helvetica Neue" w:eastAsia="Helvetica Neue"/>
                                <w:b w:val="0"/>
                                <w:bCs w:val="0"/>
                                <w:sz w:val="24"/>
                                <w:szCs w:val="24"/>
                              </w:rPr>
                            </w:pPr>
                            <w:r>
                              <w:rPr>
                                <w:rFonts w:ascii="Helvetica Neue"/>
                                <w:b w:val="0"/>
                                <w:bCs w:val="0"/>
                                <w:sz w:val="24"/>
                                <w:szCs w:val="24"/>
                                <w:rtl w:val="0"/>
                                <w:lang w:val="en-US"/>
                              </w:rPr>
                              <w:t xml:space="preserve">Fungi </w:t>
                            </w:r>
                            <w:r>
                              <w:rPr>
                                <w:rFonts w:hAnsi="Helvetica Neue" w:hint="default"/>
                                <w:b w:val="0"/>
                                <w:bCs w:val="0"/>
                                <w:sz w:val="24"/>
                                <w:szCs w:val="24"/>
                                <w:rtl w:val="0"/>
                                <w:lang w:val="en-US"/>
                              </w:rPr>
                              <w:t>—</w:t>
                            </w:r>
                            <w:r>
                              <w:rPr>
                                <w:rFonts w:ascii="Helvetica Neue"/>
                                <w:b w:val="0"/>
                                <w:bCs w:val="0"/>
                                <w:sz w:val="24"/>
                                <w:szCs w:val="24"/>
                                <w:rtl w:val="0"/>
                                <w:lang w:val="en-US"/>
                              </w:rPr>
                              <w:t xml:space="preserve">&gt; </w:t>
                            </w:r>
                            <w:r>
                              <w:rPr>
                                <w:rFonts w:ascii="Helvetica Neue"/>
                                <w:b w:val="0"/>
                                <w:bCs w:val="0"/>
                                <w:i w:val="1"/>
                                <w:iCs w:val="1"/>
                                <w:sz w:val="24"/>
                                <w:szCs w:val="24"/>
                                <w:rtl w:val="0"/>
                                <w:lang w:val="en-US"/>
                              </w:rPr>
                              <w:t>Ergosterol</w:t>
                            </w:r>
                          </w:p>
                          <w:p>
                            <w:pPr>
                              <w:pStyle w:val="Body 2"/>
                            </w:pPr>
                            <w:r>
                              <w:rPr>
                                <w:rFonts w:ascii="Helvetica Neue"/>
                                <w:b w:val="0"/>
                                <w:bCs w:val="0"/>
                                <w:sz w:val="24"/>
                                <w:szCs w:val="24"/>
                                <w:rtl w:val="0"/>
                                <w:lang w:val="en-US"/>
                              </w:rPr>
                              <w:t xml:space="preserve">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4" style="visibility:visible;position:absolute;margin-left:15.7pt;margin-top:21.3pt;width:580.7pt;height:782.7pt;z-index:251676672;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rPr>
                          <w:rFonts w:ascii="Helvetica Neue" w:cs="Helvetica Neue" w:hAnsi="Helvetica Neue" w:eastAsia="Helvetica Neue"/>
                          <w:b w:val="1"/>
                          <w:bCs w:val="1"/>
                          <w:i w:val="1"/>
                          <w:iCs w:val="1"/>
                          <w:color w:val="63b2de"/>
                          <w:sz w:val="24"/>
                          <w:szCs w:val="24"/>
                        </w:rPr>
                      </w:pPr>
                      <w:r>
                        <w:rPr>
                          <w:rFonts w:ascii="Helvetica Neue"/>
                          <w:b w:val="1"/>
                          <w:bCs w:val="1"/>
                          <w:i w:val="1"/>
                          <w:iCs w:val="1"/>
                          <w:color w:val="63b2de"/>
                          <w:sz w:val="24"/>
                          <w:szCs w:val="24"/>
                          <w:rtl w:val="0"/>
                          <w:lang w:val="en-US"/>
                        </w:rPr>
                        <w:t>G</w:t>
                      </w:r>
                      <w:r>
                        <w:rPr>
                          <w:rFonts w:ascii="Helvetica Neue"/>
                          <w:b w:val="1"/>
                          <w:bCs w:val="1"/>
                          <w:i w:val="1"/>
                          <w:iCs w:val="1"/>
                          <w:color w:val="63b2de"/>
                          <w:sz w:val="24"/>
                          <w:szCs w:val="24"/>
                          <w:rtl w:val="0"/>
                        </w:rPr>
                        <w:t>lycolipids</w:t>
                      </w:r>
                    </w:p>
                    <w:p>
                      <w:pPr>
                        <w:pStyle w:val="Body 2"/>
                        <w:rPr>
                          <w:rFonts w:ascii="Helvetica Neue" w:cs="Helvetica Neue" w:hAnsi="Helvetica Neue" w:eastAsia="Helvetica Neue"/>
                          <w:b w:val="1"/>
                          <w:bCs w:val="1"/>
                          <w:i w:val="1"/>
                          <w:iCs w:val="1"/>
                          <w:color w:val="63b2de"/>
                          <w:sz w:val="24"/>
                          <w:szCs w:val="24"/>
                        </w:rPr>
                      </w:pPr>
                    </w:p>
                    <w:p>
                      <w:pPr>
                        <w:pStyle w:val="Body 2"/>
                        <w:rPr>
                          <w:rFonts w:ascii="Helvetica Neue" w:cs="Helvetica Neue" w:hAnsi="Helvetica Neue" w:eastAsia="Helvetica Neue"/>
                          <w:i w:val="0"/>
                          <w:iCs w:val="0"/>
                          <w:sz w:val="24"/>
                          <w:szCs w:val="24"/>
                        </w:rPr>
                      </w:pPr>
                      <w:r>
                        <w:rPr>
                          <w:rFonts w:ascii="Helvetica Neue" w:cs="Helvetica Neue" w:hAnsi="Helvetica Neue" w:eastAsia="Helvetica Neue"/>
                          <w:b w:val="1"/>
                          <w:bCs w:val="1"/>
                          <w:i w:val="1"/>
                          <w:iCs w:val="1"/>
                          <w:color w:val="63b2de"/>
                          <w:sz w:val="24"/>
                          <w:szCs w:val="24"/>
                        </w:rPr>
                        <w:tab/>
                      </w:r>
                      <w:r>
                        <w:rPr>
                          <w:rFonts w:ascii="Helvetica Neue"/>
                          <w:i w:val="1"/>
                          <w:iCs w:val="1"/>
                          <w:sz w:val="24"/>
                          <w:szCs w:val="24"/>
                          <w:rtl w:val="0"/>
                          <w:lang w:val="en-US"/>
                        </w:rPr>
                        <w:t xml:space="preserve">Very similar to phospholipids. </w:t>
                      </w:r>
                      <w:r>
                        <w:rPr>
                          <w:rFonts w:ascii="Helvetica Neue"/>
                          <w:i w:val="0"/>
                          <w:iCs w:val="0"/>
                          <w:sz w:val="24"/>
                          <w:szCs w:val="24"/>
                          <w:rtl w:val="0"/>
                          <w:lang w:val="en-US"/>
                        </w:rPr>
                        <w:t xml:space="preserve">Essentially the phosphate group and the head group of the phospholipid are removed and replaced with sugars. Normally these molecules are organized int he membrane so that the non-polar region anchor the molecule in the membrane and then the carbohydrate component is facing the external or internal environment. </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cs="Helvetica Neue" w:hAnsi="Helvetica Neue" w:eastAsia="Helvetica Neue"/>
                          <w:i w:val="0"/>
                          <w:iCs w:val="0"/>
                          <w:sz w:val="24"/>
                          <w:szCs w:val="24"/>
                          <w:rtl w:val="0"/>
                          <w:lang w:val="en-US"/>
                        </w:rPr>
                        <w:tab/>
                        <w:t>Primarily, their function is believed to be recognition symbols to allow cells to be identified. An example of this is the ABO blood groups. Red blood cells would contain a certain sequence of sugars in the glycolipids embedded in the membrane which designates type A, B, AB, or O blood type (no recognition sugars means type O, both means type AB).</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b w:val="0"/>
                          <w:bCs w:val="0"/>
                          <w:color w:val="63b2de"/>
                          <w:sz w:val="24"/>
                          <w:szCs w:val="24"/>
                        </w:rPr>
                      </w:pPr>
                      <w:r>
                        <w:rPr>
                          <w:rFonts w:ascii="Helvetica Neue"/>
                          <w:b w:val="1"/>
                          <w:bCs w:val="1"/>
                          <w:color w:val="63b2de"/>
                          <w:sz w:val="24"/>
                          <w:szCs w:val="24"/>
                          <w:rtl w:val="0"/>
                          <w:lang w:val="en-US"/>
                        </w:rPr>
                        <w:t>Sterols</w:t>
                      </w:r>
                      <w:r>
                        <w:rPr>
                          <w:rFonts w:ascii="Helvetica Neue"/>
                          <w:b w:val="0"/>
                          <w:bCs w:val="0"/>
                          <w:color w:val="63b2de"/>
                          <w:sz w:val="24"/>
                          <w:szCs w:val="24"/>
                          <w:rtl w:val="0"/>
                          <w:lang w:val="en-US"/>
                        </w:rPr>
                        <w:t xml:space="preserve"> </w:t>
                      </w:r>
                    </w:p>
                    <w:p>
                      <w:pPr>
                        <w:pStyle w:val="Body 2"/>
                        <w:rPr>
                          <w:rFonts w:ascii="Helvetica Neue" w:cs="Helvetica Neue" w:hAnsi="Helvetica Neue" w:eastAsia="Helvetica Neue"/>
                          <w:b w:val="0"/>
                          <w:bCs w:val="0"/>
                          <w:sz w:val="24"/>
                          <w:szCs w:val="24"/>
                        </w:rPr>
                      </w:pPr>
                    </w:p>
                    <w:p>
                      <w:pPr>
                        <w:pStyle w:val="Body 2"/>
                        <w:rPr>
                          <w:rFonts w:ascii="Helvetica Neue" w:cs="Helvetica Neue" w:hAnsi="Helvetica Neue" w:eastAsia="Helvetica Neue"/>
                          <w:b w:val="0"/>
                          <w:bCs w:val="0"/>
                          <w:sz w:val="24"/>
                          <w:szCs w:val="24"/>
                        </w:rPr>
                      </w:pPr>
                      <w:r>
                        <w:rPr>
                          <w:rFonts w:ascii="Helvetica Neue"/>
                          <w:b w:val="0"/>
                          <w:bCs w:val="0"/>
                          <w:i w:val="1"/>
                          <w:iCs w:val="1"/>
                          <w:sz w:val="24"/>
                          <w:szCs w:val="24"/>
                          <w:rtl w:val="0"/>
                          <w:lang w:val="en-US"/>
                        </w:rPr>
                        <w:t xml:space="preserve">Steroids derivatives, their structure is based off a four ringed hydrocarbon skeleton. </w:t>
                      </w:r>
                      <w:r>
                        <w:rPr>
                          <w:rFonts w:ascii="Helvetica Neue"/>
                          <w:b w:val="0"/>
                          <w:bCs w:val="0"/>
                          <w:sz w:val="24"/>
                          <w:szCs w:val="24"/>
                          <w:rtl w:val="0"/>
                          <w:lang w:val="en-US"/>
                        </w:rPr>
                        <w:t xml:space="preserve">They have hydrocarbon chain on one end, and on the other end a hydroxyl group - meaning they are ALSO </w:t>
                      </w:r>
                      <w:r>
                        <w:rPr>
                          <w:rFonts w:ascii="Helvetica Neue"/>
                          <w:b w:val="0"/>
                          <w:bCs w:val="0"/>
                          <w:sz w:val="24"/>
                          <w:szCs w:val="24"/>
                          <w:rtl w:val="0"/>
                          <w:lang w:val="en-US"/>
                        </w:rPr>
                        <w:t>amphipathic</w:t>
                      </w:r>
                      <w:r>
                        <w:rPr>
                          <w:rFonts w:ascii="Helvetica Neue"/>
                          <w:b w:val="0"/>
                          <w:bCs w:val="0"/>
                          <w:sz w:val="24"/>
                          <w:szCs w:val="24"/>
                          <w:rtl w:val="0"/>
                          <w:lang w:val="en-US"/>
                        </w:rPr>
                        <w:t>. They are organized in the membrane such that the hydrocarbon rings and tail insert themselves in to the hydrocarbon chains of the phospholipids, while the polar hydroxyl group mixes with the polar heads of the phospholipids.</w:t>
                      </w:r>
                    </w:p>
                    <w:p>
                      <w:pPr>
                        <w:pStyle w:val="Body 2"/>
                        <w:rPr>
                          <w:rFonts w:ascii="Helvetica Neue" w:cs="Helvetica Neue" w:hAnsi="Helvetica Neue" w:eastAsia="Helvetica Neue"/>
                          <w:b w:val="0"/>
                          <w:bCs w:val="0"/>
                          <w:sz w:val="24"/>
                          <w:szCs w:val="24"/>
                        </w:rPr>
                      </w:pPr>
                    </w:p>
                    <w:p>
                      <w:pPr>
                        <w:pStyle w:val="Body 2"/>
                        <w:rPr>
                          <w:rFonts w:ascii="Helvetica Neue" w:cs="Helvetica Neue" w:hAnsi="Helvetica Neue" w:eastAsia="Helvetica Neue"/>
                          <w:b w:val="0"/>
                          <w:bCs w:val="0"/>
                          <w:sz w:val="24"/>
                          <w:szCs w:val="24"/>
                        </w:rPr>
                      </w:pPr>
                      <w:r>
                        <w:rPr>
                          <w:rFonts w:ascii="Helvetica Neue"/>
                          <w:b w:val="0"/>
                          <w:bCs w:val="0"/>
                          <w:i w:val="1"/>
                          <w:iCs w:val="1"/>
                          <w:sz w:val="24"/>
                          <w:szCs w:val="24"/>
                          <w:rtl w:val="0"/>
                          <w:lang w:val="en-US"/>
                        </w:rPr>
                        <w:t>Only exist in the membranes of eukaryotic cells</w:t>
                      </w:r>
                      <w:r>
                        <w:rPr>
                          <w:rFonts w:ascii="Helvetica Neue"/>
                          <w:b w:val="0"/>
                          <w:bCs w:val="0"/>
                          <w:sz w:val="24"/>
                          <w:szCs w:val="24"/>
                          <w:rtl w:val="0"/>
                          <w:lang w:val="en-US"/>
                        </w:rPr>
                        <w:t xml:space="preserve">, which means they can be used to distinguish between eukaryotic and prokaryotic cells. Furhtermore, each group of eukaryotic cells has its on particular type of sterol, making them even more useful for distinguishing the type of eukaryotic cell: </w:t>
                      </w:r>
                    </w:p>
                    <w:p>
                      <w:pPr>
                        <w:pStyle w:val="Body 2"/>
                        <w:rPr>
                          <w:rFonts w:ascii="Helvetica Neue" w:cs="Helvetica Neue" w:hAnsi="Helvetica Neue" w:eastAsia="Helvetica Neue"/>
                          <w:b w:val="0"/>
                          <w:bCs w:val="0"/>
                          <w:sz w:val="24"/>
                          <w:szCs w:val="24"/>
                        </w:rPr>
                      </w:pPr>
                    </w:p>
                    <w:p>
                      <w:pPr>
                        <w:pStyle w:val="Body 2"/>
                        <w:rPr>
                          <w:rFonts w:ascii="Helvetica Neue" w:cs="Helvetica Neue" w:hAnsi="Helvetica Neue" w:eastAsia="Helvetica Neue"/>
                          <w:b w:val="0"/>
                          <w:bCs w:val="0"/>
                          <w:i w:val="1"/>
                          <w:iCs w:val="1"/>
                          <w:sz w:val="24"/>
                          <w:szCs w:val="24"/>
                        </w:rPr>
                      </w:pPr>
                      <w:r>
                        <w:rPr>
                          <w:rFonts w:ascii="Helvetica Neue"/>
                          <w:b w:val="0"/>
                          <w:bCs w:val="0"/>
                          <w:sz w:val="24"/>
                          <w:szCs w:val="24"/>
                          <w:rtl w:val="0"/>
                          <w:lang w:val="en-US"/>
                        </w:rPr>
                        <w:t xml:space="preserve">Animals, some protists </w:t>
                      </w:r>
                      <w:r>
                        <w:rPr>
                          <w:rFonts w:hAnsi="Helvetica Neue" w:hint="default"/>
                          <w:b w:val="0"/>
                          <w:bCs w:val="0"/>
                          <w:sz w:val="24"/>
                          <w:szCs w:val="24"/>
                          <w:rtl w:val="0"/>
                          <w:lang w:val="en-US"/>
                        </w:rPr>
                        <w:t>—</w:t>
                      </w:r>
                      <w:r>
                        <w:rPr>
                          <w:rFonts w:ascii="Helvetica Neue"/>
                          <w:b w:val="0"/>
                          <w:bCs w:val="0"/>
                          <w:sz w:val="24"/>
                          <w:szCs w:val="24"/>
                          <w:rtl w:val="0"/>
                          <w:lang w:val="en-US"/>
                        </w:rPr>
                        <w:t xml:space="preserve">&gt; </w:t>
                      </w:r>
                      <w:r>
                        <w:rPr>
                          <w:rFonts w:ascii="Helvetica Neue"/>
                          <w:b w:val="0"/>
                          <w:bCs w:val="0"/>
                          <w:i w:val="1"/>
                          <w:iCs w:val="1"/>
                          <w:sz w:val="24"/>
                          <w:szCs w:val="24"/>
                          <w:rtl w:val="0"/>
                          <w:lang w:val="en-US"/>
                        </w:rPr>
                        <w:t>cholesterol</w:t>
                      </w:r>
                    </w:p>
                    <w:p>
                      <w:pPr>
                        <w:pStyle w:val="Body 2"/>
                        <w:rPr>
                          <w:rFonts w:ascii="Helvetica Neue" w:cs="Helvetica Neue" w:hAnsi="Helvetica Neue" w:eastAsia="Helvetica Neue"/>
                          <w:b w:val="0"/>
                          <w:bCs w:val="0"/>
                          <w:i w:val="1"/>
                          <w:iCs w:val="1"/>
                          <w:sz w:val="24"/>
                          <w:szCs w:val="24"/>
                        </w:rPr>
                      </w:pPr>
                      <w:r>
                        <w:rPr>
                          <w:rFonts w:ascii="Helvetica Neue"/>
                          <w:b w:val="0"/>
                          <w:bCs w:val="0"/>
                          <w:sz w:val="24"/>
                          <w:szCs w:val="24"/>
                          <w:rtl w:val="0"/>
                          <w:lang w:val="en-US"/>
                        </w:rPr>
                        <w:t xml:space="preserve">Plants </w:t>
                      </w:r>
                      <w:r>
                        <w:rPr>
                          <w:rFonts w:hAnsi="Helvetica Neue" w:hint="default"/>
                          <w:b w:val="0"/>
                          <w:bCs w:val="0"/>
                          <w:sz w:val="24"/>
                          <w:szCs w:val="24"/>
                          <w:rtl w:val="0"/>
                          <w:lang w:val="en-US"/>
                        </w:rPr>
                        <w:t>—</w:t>
                      </w:r>
                      <w:r>
                        <w:rPr>
                          <w:rFonts w:ascii="Helvetica Neue"/>
                          <w:b w:val="0"/>
                          <w:bCs w:val="0"/>
                          <w:sz w:val="24"/>
                          <w:szCs w:val="24"/>
                          <w:rtl w:val="0"/>
                          <w:lang w:val="en-US"/>
                        </w:rPr>
                        <w:t xml:space="preserve">&gt; </w:t>
                      </w:r>
                      <w:r>
                        <w:rPr>
                          <w:rFonts w:ascii="Helvetica Neue"/>
                          <w:b w:val="0"/>
                          <w:bCs w:val="0"/>
                          <w:i w:val="1"/>
                          <w:iCs w:val="1"/>
                          <w:sz w:val="24"/>
                          <w:szCs w:val="24"/>
                          <w:rtl w:val="0"/>
                          <w:lang w:val="en-US"/>
                        </w:rPr>
                        <w:t>Phytosterols</w:t>
                      </w:r>
                    </w:p>
                    <w:p>
                      <w:pPr>
                        <w:pStyle w:val="Body 2"/>
                        <w:rPr>
                          <w:rFonts w:ascii="Helvetica Neue" w:cs="Helvetica Neue" w:hAnsi="Helvetica Neue" w:eastAsia="Helvetica Neue"/>
                          <w:b w:val="0"/>
                          <w:bCs w:val="0"/>
                          <w:sz w:val="24"/>
                          <w:szCs w:val="24"/>
                        </w:rPr>
                      </w:pPr>
                      <w:r>
                        <w:rPr>
                          <w:rFonts w:ascii="Helvetica Neue"/>
                          <w:b w:val="0"/>
                          <w:bCs w:val="0"/>
                          <w:sz w:val="24"/>
                          <w:szCs w:val="24"/>
                          <w:rtl w:val="0"/>
                          <w:lang w:val="en-US"/>
                        </w:rPr>
                        <w:t xml:space="preserve">Fungi </w:t>
                      </w:r>
                      <w:r>
                        <w:rPr>
                          <w:rFonts w:hAnsi="Helvetica Neue" w:hint="default"/>
                          <w:b w:val="0"/>
                          <w:bCs w:val="0"/>
                          <w:sz w:val="24"/>
                          <w:szCs w:val="24"/>
                          <w:rtl w:val="0"/>
                          <w:lang w:val="en-US"/>
                        </w:rPr>
                        <w:t>—</w:t>
                      </w:r>
                      <w:r>
                        <w:rPr>
                          <w:rFonts w:ascii="Helvetica Neue"/>
                          <w:b w:val="0"/>
                          <w:bCs w:val="0"/>
                          <w:sz w:val="24"/>
                          <w:szCs w:val="24"/>
                          <w:rtl w:val="0"/>
                          <w:lang w:val="en-US"/>
                        </w:rPr>
                        <w:t xml:space="preserve">&gt; </w:t>
                      </w:r>
                      <w:r>
                        <w:rPr>
                          <w:rFonts w:ascii="Helvetica Neue"/>
                          <w:b w:val="0"/>
                          <w:bCs w:val="0"/>
                          <w:i w:val="1"/>
                          <w:iCs w:val="1"/>
                          <w:sz w:val="24"/>
                          <w:szCs w:val="24"/>
                          <w:rtl w:val="0"/>
                          <w:lang w:val="en-US"/>
                        </w:rPr>
                        <w:t>Ergosterol</w:t>
                      </w:r>
                    </w:p>
                    <w:p>
                      <w:pPr>
                        <w:pStyle w:val="Body 2"/>
                      </w:pPr>
                      <w:r>
                        <w:rPr>
                          <w:rFonts w:ascii="Helvetica Neue"/>
                          <w:b w:val="0"/>
                          <w:bCs w:val="0"/>
                          <w:sz w:val="24"/>
                          <w:szCs w:val="24"/>
                          <w:rtl w:val="0"/>
                          <w:lang w:val="en-US"/>
                        </w:rPr>
                        <w:t xml:space="preserve"> </w:t>
                      </w:r>
                    </w:p>
                  </w:txbxContent>
                </v:textbox>
                <w10:wrap type="topAndBottom" side="bothSides" anchorx="page" anchory="page"/>
              </v:shape>
            </w:pict>
          </mc:Fallback>
        </mc:AlternateContent>
      </w:r>
      <w:r>
        <w:drawing>
          <wp:anchor distT="152400" distB="152400" distL="152400" distR="152400" simplePos="0" relativeHeight="251682816" behindDoc="0" locked="0" layoutInCell="1" allowOverlap="1">
            <wp:simplePos x="0" y="0"/>
            <wp:positionH relativeFrom="page">
              <wp:posOffset>6051146</wp:posOffset>
            </wp:positionH>
            <wp:positionV relativeFrom="page">
              <wp:posOffset>414226</wp:posOffset>
            </wp:positionV>
            <wp:extent cx="1448270" cy="1229216"/>
            <wp:effectExtent l="0" t="0" r="0" b="0"/>
            <wp:wrapThrough wrapText="bothSides" distL="152400" distR="152400">
              <wp:wrapPolygon edited="1">
                <wp:start x="0" y="0"/>
                <wp:lineTo x="0" y="0"/>
                <wp:lineTo x="0" y="21598"/>
                <wp:lineTo x="21599" y="21598"/>
                <wp:lineTo x="21599" y="0"/>
                <wp:lineTo x="0" y="0"/>
                <wp:lineTo x="0" y="0"/>
                <wp:lineTo x="0" y="0"/>
              </wp:wrapPolygon>
            </wp:wrapThrough>
            <wp:docPr id="1073741854" name="officeArt object"/>
            <wp:cNvGraphicFramePr/>
            <a:graphic xmlns:a="http://schemas.openxmlformats.org/drawingml/2006/main">
              <a:graphicData uri="http://schemas.openxmlformats.org/drawingml/2006/picture">
                <pic:pic xmlns:pic="http://schemas.openxmlformats.org/drawingml/2006/picture">
                  <pic:nvPicPr>
                    <pic:cNvPr id="1073741854" name="pasted-image.pdf"/>
                    <pic:cNvPicPr/>
                  </pic:nvPicPr>
                  <pic:blipFill rotWithShape="1">
                    <a:blip r:embed="rId51">
                      <a:extLst/>
                    </a:blip>
                    <a:srcRect l="25339" t="70465" r="53524" b="15672"/>
                    <a:stretch>
                      <a:fillRect/>
                    </a:stretch>
                  </pic:blipFill>
                  <pic:spPr>
                    <a:xfrm>
                      <a:off x="0" y="0"/>
                      <a:ext cx="1448270" cy="1229216"/>
                    </a:xfrm>
                    <a:prstGeom prst="rect">
                      <a:avLst/>
                    </a:prstGeom>
                    <a:noFill/>
                    <a:ln>
                      <a:noFill/>
                    </a:ln>
                    <a:effectLst/>
                    <a:extLst/>
                  </pic:spPr>
                </pic:pic>
              </a:graphicData>
            </a:graphic>
          </wp:anchor>
        </w:drawing>
      </w:r>
      <w:r>
        <w:drawing>
          <wp:anchor distT="152400" distB="152400" distL="152400" distR="152400" simplePos="0" relativeHeight="251683840" behindDoc="0" locked="0" layoutInCell="1" allowOverlap="1">
            <wp:simplePos x="0" y="0"/>
            <wp:positionH relativeFrom="page">
              <wp:posOffset>0</wp:posOffset>
            </wp:positionH>
            <wp:positionV relativeFrom="page">
              <wp:posOffset>1739900</wp:posOffset>
            </wp:positionV>
            <wp:extent cx="1799432" cy="1795210"/>
            <wp:effectExtent l="0" t="0" r="0" b="0"/>
            <wp:wrapThrough wrapText="bothSides" distL="152400" distR="152400">
              <wp:wrapPolygon edited="1">
                <wp:start x="0" y="0"/>
                <wp:lineTo x="0" y="0"/>
                <wp:lineTo x="0" y="21598"/>
                <wp:lineTo x="21600" y="21598"/>
                <wp:lineTo x="21600" y="0"/>
                <wp:lineTo x="0" y="0"/>
                <wp:lineTo x="0" y="0"/>
                <wp:lineTo x="0" y="0"/>
              </wp:wrapPolygon>
            </wp:wrapThrough>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pasted-image.pdf"/>
                    <pic:cNvPicPr/>
                  </pic:nvPicPr>
                  <pic:blipFill rotWithShape="1">
                    <a:blip r:embed="rId51">
                      <a:extLst/>
                    </a:blip>
                    <a:srcRect l="51489" t="63816" r="20962" b="14946"/>
                    <a:stretch>
                      <a:fillRect/>
                    </a:stretch>
                  </pic:blipFill>
                  <pic:spPr>
                    <a:xfrm>
                      <a:off x="0" y="0"/>
                      <a:ext cx="1799432" cy="1795210"/>
                    </a:xfrm>
                    <a:prstGeom prst="rect">
                      <a:avLst/>
                    </a:prstGeom>
                    <a:noFill/>
                    <a:ln>
                      <a:noFill/>
                    </a:ln>
                    <a:effectLst/>
                    <a:extLst/>
                  </pic:spPr>
                </pic:pic>
              </a:graphicData>
            </a:graphic>
          </wp:anchor>
        </w:drawing>
      </w:r>
      <w:r>
        <w:drawing>
          <wp:anchor distT="152400" distB="152400" distL="152400" distR="152400" simplePos="0" relativeHeight="251685888" behindDoc="0" locked="0" layoutInCell="1" allowOverlap="1">
            <wp:simplePos x="0" y="0"/>
            <wp:positionH relativeFrom="page">
              <wp:posOffset>1706033</wp:posOffset>
            </wp:positionH>
            <wp:positionV relativeFrom="page">
              <wp:posOffset>6751108</wp:posOffset>
            </wp:positionV>
            <wp:extent cx="4531056" cy="3222803"/>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856" name="officeArt object"/>
            <wp:cNvGraphicFramePr/>
            <a:graphic xmlns:a="http://schemas.openxmlformats.org/drawingml/2006/main">
              <a:graphicData uri="http://schemas.openxmlformats.org/drawingml/2006/picture">
                <pic:pic xmlns:pic="http://schemas.openxmlformats.org/drawingml/2006/picture">
                  <pic:nvPicPr>
                    <pic:cNvPr id="1073741856" name="pasted-image.pdf"/>
                    <pic:cNvPicPr/>
                  </pic:nvPicPr>
                  <pic:blipFill rotWithShape="1">
                    <a:blip r:embed="rId52">
                      <a:extLst/>
                    </a:blip>
                    <a:srcRect l="18250" t="11680" r="18250" b="53418"/>
                    <a:stretch>
                      <a:fillRect/>
                    </a:stretch>
                  </pic:blipFill>
                  <pic:spPr>
                    <a:xfrm>
                      <a:off x="0" y="0"/>
                      <a:ext cx="4531056" cy="3222803"/>
                    </a:xfrm>
                    <a:prstGeom prst="rect">
                      <a:avLst/>
                    </a:prstGeom>
                    <a:noFill/>
                    <a:ln>
                      <a:noFill/>
                    </a:ln>
                    <a:effectLst/>
                    <a:extLst/>
                  </pic:spPr>
                </pic:pic>
              </a:graphicData>
            </a:graphic>
          </wp:anchor>
        </w:drawing>
      </w:r>
      <w:r>
        <w:drawing>
          <wp:anchor distT="152400" distB="152400" distL="152400" distR="152400" simplePos="0" relativeHeight="251686912" behindDoc="0" locked="0" layoutInCell="1" allowOverlap="1">
            <wp:simplePos x="0" y="0"/>
            <wp:positionH relativeFrom="page">
              <wp:posOffset>838199</wp:posOffset>
            </wp:positionH>
            <wp:positionV relativeFrom="page">
              <wp:posOffset>275166</wp:posOffset>
            </wp:positionV>
            <wp:extent cx="6019801" cy="76200"/>
            <wp:effectExtent l="0" t="0" r="0" b="0"/>
            <wp:wrapTopAndBottom distT="152400" distB="152400"/>
            <wp:docPr id="1073741857" name="officeArt object"/>
            <wp:cNvGraphicFramePr/>
            <a:graphic xmlns:a="http://schemas.openxmlformats.org/drawingml/2006/main">
              <a:graphicData uri="http://schemas.openxmlformats.org/drawingml/2006/picture">
                <pic:pic xmlns:pic="http://schemas.openxmlformats.org/drawingml/2006/picture">
                  <pic:nvPicPr>
                    <pic:cNvPr id="1073741857" name=""/>
                    <pic:cNvPicPr/>
                  </pic:nvPicPr>
                  <pic:blipFill rotWithShape="1">
                    <a:blip r:embed="rId53">
                      <a:extLst/>
                    </a:blip>
                    <a:srcRect l="0" t="0" r="0" b="0"/>
                    <a:stretch>
                      <a:fillRect/>
                    </a:stretch>
                  </pic:blipFill>
                  <pic:spPr>
                    <a:xfrm>
                      <a:off x="0" y="0"/>
                      <a:ext cx="6019801" cy="76200"/>
                    </a:xfrm>
                    <a:prstGeom prst="rect">
                      <a:avLst/>
                    </a:prstGeom>
                    <a:noFill/>
                    <a:ln>
                      <a:noFill/>
                    </a:ln>
                    <a:effectLst>
                      <a:outerShdw sx="100000" sy="100000" kx="0" ky="0" algn="b" rotWithShape="0" blurRad="63500" dist="25400" dir="5400000">
                        <a:srgbClr val="000000">
                          <a:alpha val="50000"/>
                        </a:srgbClr>
                      </a:outerShdw>
                    </a:effectLst>
                    <a:extLst/>
                  </pic:spPr>
                </pic:pic>
              </a:graphicData>
            </a:graphic>
          </wp:anchor>
        </w:drawing>
      </w:r>
      <w:r>
        <w:drawing>
          <wp:anchor distT="152400" distB="152400" distL="152400" distR="152400" simplePos="0" relativeHeight="251687936" behindDoc="0" locked="0" layoutInCell="1" allowOverlap="1">
            <wp:simplePos x="0" y="0"/>
            <wp:positionH relativeFrom="page">
              <wp:posOffset>492208</wp:posOffset>
            </wp:positionH>
            <wp:positionV relativeFrom="page">
              <wp:posOffset>694266</wp:posOffset>
            </wp:positionV>
            <wp:extent cx="2990147" cy="2230551"/>
            <wp:effectExtent l="0" t="0" r="0" b="0"/>
            <wp:wrapThrough wrapText="bothSides" distL="152400" distR="152400">
              <wp:wrapPolygon edited="1">
                <wp:start x="0" y="0"/>
                <wp:lineTo x="0" y="0"/>
                <wp:lineTo x="0" y="21599"/>
                <wp:lineTo x="21599" y="21599"/>
                <wp:lineTo x="21599" y="0"/>
                <wp:lineTo x="0" y="0"/>
                <wp:lineTo x="0" y="0"/>
                <wp:lineTo x="0" y="0"/>
              </wp:wrapPolygon>
            </wp:wrapThrough>
            <wp:docPr id="1073741858" name="officeArt object"/>
            <wp:cNvGraphicFramePr/>
            <a:graphic xmlns:a="http://schemas.openxmlformats.org/drawingml/2006/main">
              <a:graphicData uri="http://schemas.openxmlformats.org/drawingml/2006/picture">
                <pic:pic xmlns:pic="http://schemas.openxmlformats.org/drawingml/2006/picture">
                  <pic:nvPicPr>
                    <pic:cNvPr id="1073741858" name="pasted-image.pdf"/>
                    <pic:cNvPicPr/>
                  </pic:nvPicPr>
                  <pic:blipFill rotWithShape="1">
                    <a:blip r:embed="rId54">
                      <a:extLst/>
                    </a:blip>
                    <a:srcRect l="19356" t="11823" r="19356" b="52849"/>
                    <a:stretch>
                      <a:fillRect/>
                    </a:stretch>
                  </pic:blipFill>
                  <pic:spPr>
                    <a:xfrm>
                      <a:off x="0" y="0"/>
                      <a:ext cx="2990147" cy="2230551"/>
                    </a:xfrm>
                    <a:prstGeom prst="rect">
                      <a:avLst/>
                    </a:prstGeom>
                    <a:noFill/>
                    <a:ln>
                      <a:noFill/>
                    </a:ln>
                    <a:effectLst/>
                    <a:extLst/>
                  </pic:spPr>
                </pic:pic>
              </a:graphicData>
            </a:graphic>
          </wp:anchor>
        </w:drawing>
      </w:r>
      <w:r>
        <w:drawing>
          <wp:anchor distT="152400" distB="152400" distL="152400" distR="152400" simplePos="0" relativeHeight="251688960" behindDoc="0" locked="0" layoutInCell="1" allowOverlap="1">
            <wp:simplePos x="0" y="0"/>
            <wp:positionH relativeFrom="page">
              <wp:posOffset>4127500</wp:posOffset>
            </wp:positionH>
            <wp:positionV relativeFrom="page">
              <wp:posOffset>694266</wp:posOffset>
            </wp:positionV>
            <wp:extent cx="2936239" cy="2230590"/>
            <wp:effectExtent l="0" t="0" r="0" b="0"/>
            <wp:wrapThrough wrapText="bothSides" distL="152400" distR="152400">
              <wp:wrapPolygon edited="1">
                <wp:start x="0" y="0"/>
                <wp:lineTo x="0" y="0"/>
                <wp:lineTo x="0" y="21599"/>
                <wp:lineTo x="21599" y="21599"/>
                <wp:lineTo x="21599" y="0"/>
                <wp:lineTo x="0" y="0"/>
                <wp:lineTo x="0" y="0"/>
                <wp:lineTo x="0" y="0"/>
              </wp:wrapPolygon>
            </wp:wrapThrough>
            <wp:docPr id="1073741859" name="officeArt object"/>
            <wp:cNvGraphicFramePr/>
            <a:graphic xmlns:a="http://schemas.openxmlformats.org/drawingml/2006/main">
              <a:graphicData uri="http://schemas.openxmlformats.org/drawingml/2006/picture">
                <pic:pic xmlns:pic="http://schemas.openxmlformats.org/drawingml/2006/picture">
                  <pic:nvPicPr>
                    <pic:cNvPr id="1073741859" name="pasted-image.pdf"/>
                    <pic:cNvPicPr/>
                  </pic:nvPicPr>
                  <pic:blipFill rotWithShape="1">
                    <a:blip r:embed="rId55">
                      <a:extLst/>
                    </a:blip>
                    <a:srcRect l="20278" t="53418" r="20278" b="11686"/>
                    <a:stretch>
                      <a:fillRect/>
                    </a:stretch>
                  </pic:blipFill>
                  <pic:spPr>
                    <a:xfrm>
                      <a:off x="0" y="0"/>
                      <a:ext cx="2936239" cy="223059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89984" behindDoc="0" locked="0" layoutInCell="1" allowOverlap="1">
                <wp:simplePos x="0" y="0"/>
                <wp:positionH relativeFrom="page">
                  <wp:posOffset>334433</wp:posOffset>
                </wp:positionH>
                <wp:positionV relativeFrom="page">
                  <wp:posOffset>2924704</wp:posOffset>
                </wp:positionV>
                <wp:extent cx="2846124" cy="1574801"/>
                <wp:effectExtent l="0" t="0" r="0" b="0"/>
                <wp:wrapThrough wrapText="bothSides" distL="152400" distR="152400">
                  <wp:wrapPolygon edited="1">
                    <wp:start x="0" y="0"/>
                    <wp:lineTo x="0" y="0"/>
                    <wp:lineTo x="0" y="21600"/>
                    <wp:lineTo x="21599" y="21600"/>
                    <wp:lineTo x="21599" y="0"/>
                    <wp:lineTo x="0" y="0"/>
                    <wp:lineTo x="0" y="0"/>
                    <wp:lineTo x="0" y="0"/>
                  </wp:wrapPolygon>
                </wp:wrapThrough>
                <wp:docPr id="1073741860" name="officeArt object"/>
                <wp:cNvGraphicFramePr/>
                <a:graphic xmlns:a="http://schemas.openxmlformats.org/drawingml/2006/main">
                  <a:graphicData uri="http://schemas.microsoft.com/office/word/2010/wordprocessingShape">
                    <wps:wsp>
                      <wps:cNvSpPr/>
                      <wps:spPr>
                        <a:xfrm>
                          <a:off x="0" y="0"/>
                          <a:ext cx="2846124" cy="15748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rPr>
                            </w:pPr>
                            <w:r>
                              <w:rPr>
                                <w:rFonts w:ascii="Helvetica Neue"/>
                                <w:rtl w:val="0"/>
                                <w:lang w:val="en-US"/>
                              </w:rPr>
                              <w:t xml:space="preserve">The answer is b. This is because it is athletes foot is a fungus, therefore: </w:t>
                            </w:r>
                          </w:p>
                          <w:p>
                            <w:pPr>
                              <w:pStyle w:val="Body 2"/>
                              <w:rPr>
                                <w:rFonts w:ascii="Helvetica Neue" w:cs="Helvetica Neue" w:hAnsi="Helvetica Neue" w:eastAsia="Helvetica Neue"/>
                              </w:rPr>
                            </w:pPr>
                            <w:r>
                              <w:rPr>
                                <w:rFonts w:ascii="Helvetica Neue"/>
                                <w:rtl w:val="0"/>
                                <w:lang w:val="en-US"/>
                              </w:rPr>
                              <w:t xml:space="preserve">a. is anti-viral and will not work. </w:t>
                            </w:r>
                          </w:p>
                          <w:p>
                            <w:pPr>
                              <w:pStyle w:val="Body 2"/>
                              <w:rPr>
                                <w:rFonts w:ascii="Helvetica Neue" w:cs="Helvetica Neue" w:hAnsi="Helvetica Neue" w:eastAsia="Helvetica Neue"/>
                              </w:rPr>
                            </w:pPr>
                            <w:r>
                              <w:rPr>
                                <w:rFonts w:ascii="Helvetica Neue"/>
                                <w:rtl w:val="0"/>
                                <w:lang w:val="en-US"/>
                              </w:rPr>
                              <w:t>c. is bacterial and also will not work.</w:t>
                            </w:r>
                          </w:p>
                          <w:p>
                            <w:pPr>
                              <w:pStyle w:val="Body 2"/>
                              <w:rPr>
                                <w:rFonts w:ascii="Helvetica Neue" w:cs="Helvetica Neue" w:hAnsi="Helvetica Neue" w:eastAsia="Helvetica Neue"/>
                              </w:rPr>
                            </w:pPr>
                            <w:r>
                              <w:rPr>
                                <w:rFonts w:ascii="Helvetica Neue"/>
                                <w:rtl w:val="0"/>
                                <w:lang w:val="en-US"/>
                              </w:rPr>
                              <w:t xml:space="preserve">d. would destroy health cells </w:t>
                            </w:r>
                            <w:r>
                              <w:rPr>
                                <w:rFonts w:ascii="Helvetica Neue"/>
                                <w:i w:val="1"/>
                                <w:iCs w:val="1"/>
                                <w:rtl w:val="0"/>
                                <w:lang w:val="en-US"/>
                              </w:rPr>
                              <w:t>along with</w:t>
                            </w:r>
                            <w:r>
                              <w:rPr>
                                <w:rFonts w:ascii="Helvetica Neue"/>
                                <w:rtl w:val="0"/>
                                <w:lang w:val="en-US"/>
                              </w:rPr>
                              <w:t xml:space="preserve"> the final cells. </w:t>
                            </w:r>
                          </w:p>
                          <w:p>
                            <w:pPr>
                              <w:pStyle w:val="Body 2"/>
                              <w:rPr>
                                <w:rFonts w:ascii="Helvetica Neue" w:cs="Helvetica Neue" w:hAnsi="Helvetica Neue" w:eastAsia="Helvetica Neue"/>
                              </w:rPr>
                            </w:pPr>
                          </w:p>
                          <w:p>
                            <w:pPr>
                              <w:pStyle w:val="Body 2"/>
                            </w:pPr>
                            <w:r>
                              <w:rPr>
                                <w:rFonts w:ascii="Helvetica Neue"/>
                                <w:rtl w:val="0"/>
                                <w:lang w:val="en-US"/>
                              </w:rPr>
                              <w:t xml:space="preserve">b. is the best choice.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5" style="visibility:visible;position:absolute;margin-left:26.3pt;margin-top:230.3pt;width:224.1pt;height:124.0pt;z-index:251689984;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rPr>
                          <w:rFonts w:ascii="Helvetica Neue" w:cs="Helvetica Neue" w:hAnsi="Helvetica Neue" w:eastAsia="Helvetica Neue"/>
                        </w:rPr>
                      </w:pPr>
                      <w:r>
                        <w:rPr>
                          <w:rFonts w:ascii="Helvetica Neue"/>
                          <w:rtl w:val="0"/>
                          <w:lang w:val="en-US"/>
                        </w:rPr>
                        <w:t xml:space="preserve">The answer is b. This is because it is athletes foot is a fungus, therefore: </w:t>
                      </w:r>
                    </w:p>
                    <w:p>
                      <w:pPr>
                        <w:pStyle w:val="Body 2"/>
                        <w:rPr>
                          <w:rFonts w:ascii="Helvetica Neue" w:cs="Helvetica Neue" w:hAnsi="Helvetica Neue" w:eastAsia="Helvetica Neue"/>
                        </w:rPr>
                      </w:pPr>
                      <w:r>
                        <w:rPr>
                          <w:rFonts w:ascii="Helvetica Neue"/>
                          <w:rtl w:val="0"/>
                          <w:lang w:val="en-US"/>
                        </w:rPr>
                        <w:t xml:space="preserve">a. is anti-viral and will not work. </w:t>
                      </w:r>
                    </w:p>
                    <w:p>
                      <w:pPr>
                        <w:pStyle w:val="Body 2"/>
                        <w:rPr>
                          <w:rFonts w:ascii="Helvetica Neue" w:cs="Helvetica Neue" w:hAnsi="Helvetica Neue" w:eastAsia="Helvetica Neue"/>
                        </w:rPr>
                      </w:pPr>
                      <w:r>
                        <w:rPr>
                          <w:rFonts w:ascii="Helvetica Neue"/>
                          <w:rtl w:val="0"/>
                          <w:lang w:val="en-US"/>
                        </w:rPr>
                        <w:t>c. is bacterial and also will not work.</w:t>
                      </w:r>
                    </w:p>
                    <w:p>
                      <w:pPr>
                        <w:pStyle w:val="Body 2"/>
                        <w:rPr>
                          <w:rFonts w:ascii="Helvetica Neue" w:cs="Helvetica Neue" w:hAnsi="Helvetica Neue" w:eastAsia="Helvetica Neue"/>
                        </w:rPr>
                      </w:pPr>
                      <w:r>
                        <w:rPr>
                          <w:rFonts w:ascii="Helvetica Neue"/>
                          <w:rtl w:val="0"/>
                          <w:lang w:val="en-US"/>
                        </w:rPr>
                        <w:t xml:space="preserve">d. would destroy health cells </w:t>
                      </w:r>
                      <w:r>
                        <w:rPr>
                          <w:rFonts w:ascii="Helvetica Neue"/>
                          <w:i w:val="1"/>
                          <w:iCs w:val="1"/>
                          <w:rtl w:val="0"/>
                          <w:lang w:val="en-US"/>
                        </w:rPr>
                        <w:t>along with</w:t>
                      </w:r>
                      <w:r>
                        <w:rPr>
                          <w:rFonts w:ascii="Helvetica Neue"/>
                          <w:rtl w:val="0"/>
                          <w:lang w:val="en-US"/>
                        </w:rPr>
                        <w:t xml:space="preserve"> the final cells. </w:t>
                      </w:r>
                    </w:p>
                    <w:p>
                      <w:pPr>
                        <w:pStyle w:val="Body 2"/>
                        <w:rPr>
                          <w:rFonts w:ascii="Helvetica Neue" w:cs="Helvetica Neue" w:hAnsi="Helvetica Neue" w:eastAsia="Helvetica Neue"/>
                        </w:rPr>
                      </w:pPr>
                    </w:p>
                    <w:p>
                      <w:pPr>
                        <w:pStyle w:val="Body 2"/>
                      </w:pPr>
                      <w:r>
                        <w:rPr>
                          <w:rFonts w:ascii="Helvetica Neue"/>
                          <w:rtl w:val="0"/>
                          <w:lang w:val="en-US"/>
                        </w:rPr>
                        <w:t xml:space="preserve">b. is the best choice. </w:t>
                      </w:r>
                    </w:p>
                  </w:txbxContent>
                </v:textbox>
                <w10:wrap type="through" side="bothSides" anchorx="page" anchory="page"/>
              </v:shape>
            </w:pict>
          </mc:Fallback>
        </mc:AlternateContent>
      </w:r>
      <w:r>
        <mc:AlternateContent>
          <mc:Choice Requires="wps">
            <w:drawing>
              <wp:anchor distT="152400" distB="152400" distL="152400" distR="152400" simplePos="0" relativeHeight="251691008" behindDoc="0" locked="0" layoutInCell="1" allowOverlap="1">
                <wp:simplePos x="0" y="0"/>
                <wp:positionH relativeFrom="page">
                  <wp:posOffset>4127500</wp:posOffset>
                </wp:positionH>
                <wp:positionV relativeFrom="page">
                  <wp:posOffset>3005666</wp:posOffset>
                </wp:positionV>
                <wp:extent cx="2936082" cy="2023534"/>
                <wp:effectExtent l="0" t="0" r="0" b="0"/>
                <wp:wrapThrough wrapText="bothSides" distL="152400" distR="152400">
                  <wp:wrapPolygon edited="1">
                    <wp:start x="0" y="0"/>
                    <wp:lineTo x="0" y="0"/>
                    <wp:lineTo x="0" y="21601"/>
                    <wp:lineTo x="21600" y="21601"/>
                    <wp:lineTo x="21600" y="0"/>
                    <wp:lineTo x="0" y="0"/>
                    <wp:lineTo x="0" y="0"/>
                    <wp:lineTo x="0" y="0"/>
                  </wp:wrapPolygon>
                </wp:wrapThrough>
                <wp:docPr id="1073741861" name="officeArt object"/>
                <wp:cNvGraphicFramePr/>
                <a:graphic xmlns:a="http://schemas.openxmlformats.org/drawingml/2006/main">
                  <a:graphicData uri="http://schemas.microsoft.com/office/word/2010/wordprocessingShape">
                    <wps:wsp>
                      <wps:cNvSpPr/>
                      <wps:spPr>
                        <a:xfrm>
                          <a:off x="0" y="0"/>
                          <a:ext cx="2936082" cy="202353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rPr>
                            </w:pPr>
                            <w:r>
                              <w:rPr>
                                <w:rFonts w:ascii="Helvetica Neue"/>
                                <w:rtl w:val="0"/>
                                <w:lang w:val="en-US"/>
                              </w:rPr>
                              <w:t xml:space="preserve">The answer is b. This is because it is athletes foot is a fungus, therefore: </w:t>
                            </w:r>
                          </w:p>
                          <w:p>
                            <w:pPr>
                              <w:pStyle w:val="Body 2"/>
                              <w:rPr>
                                <w:rFonts w:ascii="Helvetica Neue" w:cs="Helvetica Neue" w:hAnsi="Helvetica Neue" w:eastAsia="Helvetica Neue"/>
                              </w:rPr>
                            </w:pPr>
                            <w:r>
                              <w:rPr>
                                <w:rFonts w:ascii="Helvetica Neue"/>
                                <w:rtl w:val="0"/>
                                <w:lang w:val="en-US"/>
                              </w:rPr>
                              <w:t>a. lipids are held together by non-polar bonds NOT polar bonds</w:t>
                            </w:r>
                          </w:p>
                          <w:p>
                            <w:pPr>
                              <w:pStyle w:val="Body 2"/>
                              <w:rPr>
                                <w:rFonts w:ascii="Helvetica Neue" w:cs="Helvetica Neue" w:hAnsi="Helvetica Neue" w:eastAsia="Helvetica Neue"/>
                              </w:rPr>
                            </w:pPr>
                            <w:r>
                              <w:rPr>
                                <w:rFonts w:ascii="Helvetica Neue"/>
                                <w:rtl w:val="0"/>
                                <w:lang w:val="en-US"/>
                              </w:rPr>
                              <w:t>c. The cell membrane is only about 10nm thick</w:t>
                            </w:r>
                          </w:p>
                          <w:p>
                            <w:pPr>
                              <w:pStyle w:val="Body 2"/>
                              <w:rPr>
                                <w:rFonts w:ascii="Helvetica Neue" w:cs="Helvetica Neue" w:hAnsi="Helvetica Neue" w:eastAsia="Helvetica Neue"/>
                              </w:rPr>
                            </w:pPr>
                            <w:r>
                              <w:rPr>
                                <w:rFonts w:ascii="Helvetica Neue"/>
                                <w:rtl w:val="0"/>
                                <w:lang w:val="en-US"/>
                              </w:rPr>
                              <w:t>d. Glycolipids serve as recognition factors so that the cell can be identified, d. doesn't make sense.</w:t>
                            </w:r>
                          </w:p>
                          <w:p>
                            <w:pPr>
                              <w:pStyle w:val="Body 2"/>
                              <w:rPr>
                                <w:rFonts w:ascii="Helvetica Neue" w:cs="Helvetica Neue" w:hAnsi="Helvetica Neue" w:eastAsia="Helvetica Neue"/>
                              </w:rPr>
                            </w:pPr>
                          </w:p>
                          <w:p>
                            <w:pPr>
                              <w:pStyle w:val="Body 2"/>
                            </w:pPr>
                            <w:r>
                              <w:rPr>
                                <w:rFonts w:ascii="Helvetica Neue"/>
                                <w:rtl w:val="0"/>
                                <w:lang w:val="en-US"/>
                              </w:rPr>
                              <w:t xml:space="preserve">b. is the best choice. </w:t>
                            </w:r>
                          </w:p>
                        </w:txbxContent>
                      </wps:txbx>
                      <wps:bodyPr rot="0" spcFirstLastPara="1" vertOverflow="overflow" horzOverflow="overflow" vert="horz" wrap="square" lIns="0" tIns="0" rIns="0" bIns="0" numCol="1" spcCol="38100" rtlCol="0" anchor="t" upright="0">
                        <a:prstTxWarp prst="textNoShape"/>
                        <a:noAutofit/>
                      </wps:bodyPr>
                    </wps:wsp>
                  </a:graphicData>
                </a:graphic>
              </wp:anchor>
            </w:drawing>
          </mc:Choice>
          <mc:Fallback>
            <w:pict>
              <v:shape id="_x0000_s1036" style="visibility:visible;position:absolute;margin-left:325.0pt;margin-top:236.7pt;width:231.2pt;height:159.3pt;z-index:251691008;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rPr>
                          <w:rFonts w:ascii="Helvetica Neue" w:cs="Helvetica Neue" w:hAnsi="Helvetica Neue" w:eastAsia="Helvetica Neue"/>
                        </w:rPr>
                      </w:pPr>
                      <w:r>
                        <w:rPr>
                          <w:rFonts w:ascii="Helvetica Neue"/>
                          <w:rtl w:val="0"/>
                          <w:lang w:val="en-US"/>
                        </w:rPr>
                        <w:t xml:space="preserve">The answer is b. This is because it is athletes foot is a fungus, therefore: </w:t>
                      </w:r>
                    </w:p>
                    <w:p>
                      <w:pPr>
                        <w:pStyle w:val="Body 2"/>
                        <w:rPr>
                          <w:rFonts w:ascii="Helvetica Neue" w:cs="Helvetica Neue" w:hAnsi="Helvetica Neue" w:eastAsia="Helvetica Neue"/>
                        </w:rPr>
                      </w:pPr>
                      <w:r>
                        <w:rPr>
                          <w:rFonts w:ascii="Helvetica Neue"/>
                          <w:rtl w:val="0"/>
                          <w:lang w:val="en-US"/>
                        </w:rPr>
                        <w:t>a. lipids are held together by non-polar bonds NOT polar bonds</w:t>
                      </w:r>
                    </w:p>
                    <w:p>
                      <w:pPr>
                        <w:pStyle w:val="Body 2"/>
                        <w:rPr>
                          <w:rFonts w:ascii="Helvetica Neue" w:cs="Helvetica Neue" w:hAnsi="Helvetica Neue" w:eastAsia="Helvetica Neue"/>
                        </w:rPr>
                      </w:pPr>
                      <w:r>
                        <w:rPr>
                          <w:rFonts w:ascii="Helvetica Neue"/>
                          <w:rtl w:val="0"/>
                          <w:lang w:val="en-US"/>
                        </w:rPr>
                        <w:t>c. The cell membrane is only about 10nm thick</w:t>
                      </w:r>
                    </w:p>
                    <w:p>
                      <w:pPr>
                        <w:pStyle w:val="Body 2"/>
                        <w:rPr>
                          <w:rFonts w:ascii="Helvetica Neue" w:cs="Helvetica Neue" w:hAnsi="Helvetica Neue" w:eastAsia="Helvetica Neue"/>
                        </w:rPr>
                      </w:pPr>
                      <w:r>
                        <w:rPr>
                          <w:rFonts w:ascii="Helvetica Neue"/>
                          <w:rtl w:val="0"/>
                          <w:lang w:val="en-US"/>
                        </w:rPr>
                        <w:t>d. Glycolipids serve as recognition factors so that the cell can be identified, d. doesn't make sense.</w:t>
                      </w:r>
                    </w:p>
                    <w:p>
                      <w:pPr>
                        <w:pStyle w:val="Body 2"/>
                        <w:rPr>
                          <w:rFonts w:ascii="Helvetica Neue" w:cs="Helvetica Neue" w:hAnsi="Helvetica Neue" w:eastAsia="Helvetica Neue"/>
                        </w:rPr>
                      </w:pPr>
                    </w:p>
                    <w:p>
                      <w:pPr>
                        <w:pStyle w:val="Body 2"/>
                      </w:pPr>
                      <w:r>
                        <w:rPr>
                          <w:rFonts w:ascii="Helvetica Neue"/>
                          <w:rtl w:val="0"/>
                          <w:lang w:val="en-US"/>
                        </w:rPr>
                        <w:t xml:space="preserve">b. is the best choice. </w:t>
                      </w:r>
                    </w:p>
                  </w:txbxContent>
                </v:textbox>
                <w10:wrap type="through" side="bothSides" anchorx="page" anchory="page"/>
              </v:shape>
            </w:pict>
          </mc:Fallback>
        </mc:AlternateContent>
      </w:r>
      <w:r>
        <w:drawing>
          <wp:anchor distT="152400" distB="152400" distL="152400" distR="152400" simplePos="0" relativeHeight="251692032" behindDoc="0" locked="0" layoutInCell="1" allowOverlap="1">
            <wp:simplePos x="0" y="0"/>
            <wp:positionH relativeFrom="page">
              <wp:posOffset>838199</wp:posOffset>
            </wp:positionH>
            <wp:positionV relativeFrom="page">
              <wp:posOffset>8259233</wp:posOffset>
            </wp:positionV>
            <wp:extent cx="6019801" cy="76200"/>
            <wp:effectExtent l="0" t="0" r="0" b="0"/>
            <wp:wrapTopAndBottom distT="152400" distB="152400"/>
            <wp:docPr id="1073741862" name="officeArt object"/>
            <wp:cNvGraphicFramePr/>
            <a:graphic xmlns:a="http://schemas.openxmlformats.org/drawingml/2006/main">
              <a:graphicData uri="http://schemas.openxmlformats.org/drawingml/2006/picture">
                <pic:pic xmlns:pic="http://schemas.openxmlformats.org/drawingml/2006/picture">
                  <pic:nvPicPr>
                    <pic:cNvPr id="1073741862" name=""/>
                    <pic:cNvPicPr/>
                  </pic:nvPicPr>
                  <pic:blipFill rotWithShape="1">
                    <a:blip r:embed="rId56">
                      <a:extLst/>
                    </a:blip>
                    <a:srcRect l="0" t="0" r="0" b="0"/>
                    <a:stretch>
                      <a:fillRect/>
                    </a:stretch>
                  </pic:blipFill>
                  <pic:spPr>
                    <a:xfrm>
                      <a:off x="0" y="0"/>
                      <a:ext cx="6019801" cy="76200"/>
                    </a:xfrm>
                    <a:prstGeom prst="rect">
                      <a:avLst/>
                    </a:prstGeom>
                    <a:noFill/>
                    <a:ln>
                      <a:noFill/>
                    </a:ln>
                    <a:effectLst>
                      <a:outerShdw sx="100000" sy="100000" kx="0" ky="0" algn="b" rotWithShape="0" blurRad="63500" dist="25400" dir="5400000">
                        <a:srgbClr val="000000">
                          <a:alpha val="50000"/>
                        </a:srgbClr>
                      </a:outerShdw>
                    </a:effectLst>
                    <a:ex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93056" behindDoc="0" locked="0" layoutInCell="1" allowOverlap="1">
            <wp:simplePos x="0" y="0"/>
            <wp:positionH relativeFrom="page">
              <wp:posOffset>1758354</wp:posOffset>
            </wp:positionH>
            <wp:positionV relativeFrom="page">
              <wp:posOffset>626533</wp:posOffset>
            </wp:positionV>
            <wp:extent cx="4255833" cy="3255020"/>
            <wp:effectExtent l="0" t="0" r="0" b="0"/>
            <wp:wrapThrough wrapText="bothSides" distL="152400" distR="152400">
              <wp:wrapPolygon edited="1">
                <wp:start x="0" y="0"/>
                <wp:lineTo x="0" y="0"/>
                <wp:lineTo x="0" y="21601"/>
                <wp:lineTo x="21599" y="21601"/>
                <wp:lineTo x="21599" y="0"/>
                <wp:lineTo x="0" y="0"/>
                <wp:lineTo x="0" y="0"/>
                <wp:lineTo x="0" y="0"/>
              </wp:wrapPolygon>
            </wp:wrapThrough>
            <wp:docPr id="1073741868" name="officeArt object"/>
            <wp:cNvGraphicFramePr/>
            <a:graphic xmlns:a="http://schemas.openxmlformats.org/drawingml/2006/main">
              <a:graphicData uri="http://schemas.openxmlformats.org/drawingml/2006/picture">
                <pic:pic xmlns:pic="http://schemas.openxmlformats.org/drawingml/2006/picture">
                  <pic:nvPicPr>
                    <pic:cNvPr id="1073741868" name="pasted-image.pdf"/>
                    <pic:cNvPicPr/>
                  </pic:nvPicPr>
                  <pic:blipFill rotWithShape="1">
                    <a:blip r:embed="rId57">
                      <a:extLst/>
                    </a:blip>
                    <a:srcRect l="20147" t="53494" r="20147" b="11219"/>
                    <a:stretch>
                      <a:fillRect/>
                    </a:stretch>
                  </pic:blipFill>
                  <pic:spPr>
                    <a:xfrm>
                      <a:off x="0" y="0"/>
                      <a:ext cx="4255833" cy="325502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94080" behindDoc="0" locked="0" layoutInCell="1" allowOverlap="1">
                <wp:simplePos x="0" y="0"/>
                <wp:positionH relativeFrom="page">
                  <wp:posOffset>232833</wp:posOffset>
                </wp:positionH>
                <wp:positionV relativeFrom="page">
                  <wp:posOffset>3989493</wp:posOffset>
                </wp:positionV>
                <wp:extent cx="7306734" cy="2279566"/>
                <wp:effectExtent l="0" t="0" r="0" b="0"/>
                <wp:wrapTopAndBottom distT="152400" distB="152400"/>
                <wp:docPr id="1073741869" name="officeArt object"/>
                <wp:cNvGraphicFramePr/>
                <a:graphic xmlns:a="http://schemas.openxmlformats.org/drawingml/2006/main">
                  <a:graphicData uri="http://schemas.microsoft.com/office/word/2010/wordprocessingShape">
                    <wps:wsp>
                      <wps:cNvSpPr/>
                      <wps:spPr>
                        <a:xfrm>
                          <a:off x="0" y="0"/>
                          <a:ext cx="7306734" cy="227956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i w:val="0"/>
                                <w:iCs w:val="0"/>
                              </w:rPr>
                            </w:pPr>
                            <w:r>
                              <w:rPr>
                                <w:rFonts w:ascii="Helvetica Neue"/>
                                <w:i w:val="1"/>
                                <w:iCs w:val="1"/>
                                <w:rtl w:val="0"/>
                                <w:lang w:val="en-US"/>
                              </w:rPr>
                              <w:t xml:space="preserve">The two leaflets of the bilayer are not the same, known as </w:t>
                            </w:r>
                            <w:r>
                              <w:rPr>
                                <w:rFonts w:hAnsi="Helvetica Neue" w:hint="default"/>
                                <w:i w:val="1"/>
                                <w:iCs w:val="1"/>
                                <w:rtl w:val="0"/>
                                <w:lang w:val="en-US"/>
                              </w:rPr>
                              <w:t>‘</w:t>
                            </w:r>
                            <w:r>
                              <w:rPr>
                                <w:rFonts w:ascii="Helvetica Neue"/>
                                <w:i w:val="1"/>
                                <w:iCs w:val="1"/>
                                <w:rtl w:val="0"/>
                                <w:lang w:val="en-US"/>
                              </w:rPr>
                              <w:t>membrane asymmetry</w:t>
                            </w:r>
                            <w:r>
                              <w:rPr>
                                <w:rFonts w:hAnsi="Helvetica Neue" w:hint="default"/>
                                <w:i w:val="1"/>
                                <w:iCs w:val="1"/>
                                <w:rtl w:val="0"/>
                                <w:lang w:val="en-US"/>
                              </w:rPr>
                              <w:t xml:space="preserve">’ </w:t>
                            </w:r>
                            <w:r>
                              <w:rPr>
                                <w:rFonts w:ascii="Helvetica Neue"/>
                                <w:i w:val="0"/>
                                <w:iCs w:val="0"/>
                                <w:rtl w:val="0"/>
                                <w:lang w:val="en-US"/>
                              </w:rPr>
                              <w:t xml:space="preserve">The leaflet of </w:t>
                            </w:r>
                            <w:r>
                              <w:rPr>
                                <w:rFonts w:hAnsi="Helvetica Neue" w:hint="default"/>
                                <w:i w:val="0"/>
                                <w:iCs w:val="0"/>
                                <w:rtl w:val="0"/>
                                <w:lang w:val="en-US"/>
                              </w:rPr>
                              <w:t>‘</w:t>
                            </w:r>
                            <w:r>
                              <w:rPr>
                                <w:rFonts w:ascii="Helvetica Neue"/>
                                <w:i w:val="0"/>
                                <w:iCs w:val="0"/>
                                <w:rtl w:val="0"/>
                                <w:lang w:val="en-US"/>
                              </w:rPr>
                              <w:t>half</w:t>
                            </w:r>
                            <w:r>
                              <w:rPr>
                                <w:rFonts w:hAnsi="Helvetica Neue" w:hint="default"/>
                                <w:i w:val="0"/>
                                <w:iCs w:val="0"/>
                                <w:rtl w:val="0"/>
                                <w:lang w:val="en-US"/>
                              </w:rPr>
                              <w:t xml:space="preserve">’ </w:t>
                            </w:r>
                            <w:r>
                              <w:rPr>
                                <w:rFonts w:ascii="Helvetica Neue"/>
                                <w:i w:val="0"/>
                                <w:iCs w:val="0"/>
                                <w:rtl w:val="0"/>
                                <w:lang w:val="en-US"/>
                              </w:rPr>
                              <w:t xml:space="preserve">of the cell membrane that faces the extra-cellular environment and the leaflet that faces the intra-cellular environment have a different composition. </w:t>
                            </w:r>
                          </w:p>
                          <w:p>
                            <w:pPr>
                              <w:pStyle w:val="Body 2"/>
                              <w:rPr>
                                <w:rFonts w:ascii="Helvetica Neue" w:cs="Helvetica Neue" w:hAnsi="Helvetica Neue" w:eastAsia="Helvetica Neue"/>
                                <w:i w:val="0"/>
                                <w:iCs w:val="0"/>
                              </w:rPr>
                            </w:pPr>
                          </w:p>
                          <w:p>
                            <w:pPr>
                              <w:pStyle w:val="Body 2"/>
                              <w:rPr>
                                <w:rFonts w:ascii="Helvetica Neue" w:cs="Helvetica Neue" w:hAnsi="Helvetica Neue" w:eastAsia="Helvetica Neue"/>
                                <w:i w:val="0"/>
                                <w:iCs w:val="0"/>
                              </w:rPr>
                            </w:pPr>
                            <w:r>
                              <w:rPr>
                                <w:rFonts w:ascii="Helvetica Neue"/>
                                <w:i w:val="0"/>
                                <w:iCs w:val="0"/>
                                <w:rtl w:val="0"/>
                                <w:lang w:val="en-US"/>
                              </w:rPr>
                              <w:t>Lipids can move freely within each individual leaflet they existence in, yet, there is very little movement between each leaflet. This is so because the polar head group cannot move through the non polar region which exists between the leaflets, as this would create a lot of heat.</w:t>
                            </w:r>
                          </w:p>
                          <w:p>
                            <w:pPr>
                              <w:pStyle w:val="Body 2"/>
                              <w:rPr>
                                <w:rFonts w:ascii="Helvetica Neue" w:cs="Helvetica Neue" w:hAnsi="Helvetica Neue" w:eastAsia="Helvetica Neue"/>
                                <w:i w:val="0"/>
                                <w:iCs w:val="0"/>
                              </w:rPr>
                            </w:pPr>
                          </w:p>
                          <w:p>
                            <w:pPr>
                              <w:pStyle w:val="Body 2"/>
                              <w:rPr>
                                <w:rFonts w:ascii="Helvetica Neue" w:cs="Helvetica Neue" w:hAnsi="Helvetica Neue" w:eastAsia="Helvetica Neue"/>
                                <w:i w:val="0"/>
                                <w:iCs w:val="0"/>
                              </w:rPr>
                            </w:pPr>
                            <w:r>
                              <w:rPr>
                                <w:rFonts w:ascii="Helvetica Neue"/>
                                <w:i w:val="0"/>
                                <w:iCs w:val="0"/>
                                <w:rtl w:val="0"/>
                                <w:lang w:val="en-US"/>
                              </w:rPr>
                              <w:t>The figure on the below shows the typical distribution of membrane components between the leaflets. Notably, shingomyelin and phosphatidylcholine is largely in the outer leaflet, while phosphatidylserin and phosphatidylethanolaimine are largely found in the inner leaflet. Interestingly,</w:t>
                            </w:r>
                            <w:r>
                              <w:rPr>
                                <w:rFonts w:ascii="Helvetica Neue"/>
                                <w:i w:val="1"/>
                                <w:iCs w:val="1"/>
                                <w:rtl w:val="0"/>
                              </w:rPr>
                              <w:t xml:space="preserve"> </w:t>
                            </w:r>
                            <w:r>
                              <w:rPr>
                                <w:rFonts w:ascii="Helvetica Neue"/>
                                <w:i w:val="0"/>
                                <w:iCs w:val="0"/>
                                <w:rtl w:val="0"/>
                                <w:lang w:val="en-US"/>
                              </w:rPr>
                              <w:t xml:space="preserve">phosphatidylinositol and cholesterol (sterols) are two of the only membrane components found in equal proportions in both leaflets. Glycolipids are missing from this diagram, but are found mainly in the outer leaflet. </w:t>
                            </w:r>
                          </w:p>
                          <w:p>
                            <w:pPr>
                              <w:pStyle w:val="Body 2"/>
                            </w:pPr>
                            <w:r>
                              <w:rPr>
                                <w:rFonts w:ascii="Helvetica Neue"/>
                                <w:i w:val="0"/>
                                <w:iCs w:val="0"/>
                                <w:rtl w:val="0"/>
                                <w:lang w:val="en-US"/>
                              </w:rPr>
                              <w:t xml:space="preserve">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7" style="visibility:visible;position:absolute;margin-left:18.3pt;margin-top:314.1pt;width:575.3pt;height:179.5pt;z-index:251694080;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rPr>
                          <w:rFonts w:ascii="Helvetica Neue" w:cs="Helvetica Neue" w:hAnsi="Helvetica Neue" w:eastAsia="Helvetica Neue"/>
                          <w:i w:val="0"/>
                          <w:iCs w:val="0"/>
                        </w:rPr>
                      </w:pPr>
                      <w:r>
                        <w:rPr>
                          <w:rFonts w:ascii="Helvetica Neue"/>
                          <w:i w:val="1"/>
                          <w:iCs w:val="1"/>
                          <w:rtl w:val="0"/>
                          <w:lang w:val="en-US"/>
                        </w:rPr>
                        <w:t xml:space="preserve">The two leaflets of the bilayer are not the same, known as </w:t>
                      </w:r>
                      <w:r>
                        <w:rPr>
                          <w:rFonts w:hAnsi="Helvetica Neue" w:hint="default"/>
                          <w:i w:val="1"/>
                          <w:iCs w:val="1"/>
                          <w:rtl w:val="0"/>
                          <w:lang w:val="en-US"/>
                        </w:rPr>
                        <w:t>‘</w:t>
                      </w:r>
                      <w:r>
                        <w:rPr>
                          <w:rFonts w:ascii="Helvetica Neue"/>
                          <w:i w:val="1"/>
                          <w:iCs w:val="1"/>
                          <w:rtl w:val="0"/>
                          <w:lang w:val="en-US"/>
                        </w:rPr>
                        <w:t>membrane asymmetry</w:t>
                      </w:r>
                      <w:r>
                        <w:rPr>
                          <w:rFonts w:hAnsi="Helvetica Neue" w:hint="default"/>
                          <w:i w:val="1"/>
                          <w:iCs w:val="1"/>
                          <w:rtl w:val="0"/>
                          <w:lang w:val="en-US"/>
                        </w:rPr>
                        <w:t xml:space="preserve">’ </w:t>
                      </w:r>
                      <w:r>
                        <w:rPr>
                          <w:rFonts w:ascii="Helvetica Neue"/>
                          <w:i w:val="0"/>
                          <w:iCs w:val="0"/>
                          <w:rtl w:val="0"/>
                          <w:lang w:val="en-US"/>
                        </w:rPr>
                        <w:t xml:space="preserve">The leaflet of </w:t>
                      </w:r>
                      <w:r>
                        <w:rPr>
                          <w:rFonts w:hAnsi="Helvetica Neue" w:hint="default"/>
                          <w:i w:val="0"/>
                          <w:iCs w:val="0"/>
                          <w:rtl w:val="0"/>
                          <w:lang w:val="en-US"/>
                        </w:rPr>
                        <w:t>‘</w:t>
                      </w:r>
                      <w:r>
                        <w:rPr>
                          <w:rFonts w:ascii="Helvetica Neue"/>
                          <w:i w:val="0"/>
                          <w:iCs w:val="0"/>
                          <w:rtl w:val="0"/>
                          <w:lang w:val="en-US"/>
                        </w:rPr>
                        <w:t>half</w:t>
                      </w:r>
                      <w:r>
                        <w:rPr>
                          <w:rFonts w:hAnsi="Helvetica Neue" w:hint="default"/>
                          <w:i w:val="0"/>
                          <w:iCs w:val="0"/>
                          <w:rtl w:val="0"/>
                          <w:lang w:val="en-US"/>
                        </w:rPr>
                        <w:t xml:space="preserve">’ </w:t>
                      </w:r>
                      <w:r>
                        <w:rPr>
                          <w:rFonts w:ascii="Helvetica Neue"/>
                          <w:i w:val="0"/>
                          <w:iCs w:val="0"/>
                          <w:rtl w:val="0"/>
                          <w:lang w:val="en-US"/>
                        </w:rPr>
                        <w:t xml:space="preserve">of the cell membrane that faces the extra-cellular environment and the leaflet that faces the intra-cellular environment have a different composition. </w:t>
                      </w:r>
                    </w:p>
                    <w:p>
                      <w:pPr>
                        <w:pStyle w:val="Body 2"/>
                        <w:rPr>
                          <w:rFonts w:ascii="Helvetica Neue" w:cs="Helvetica Neue" w:hAnsi="Helvetica Neue" w:eastAsia="Helvetica Neue"/>
                          <w:i w:val="0"/>
                          <w:iCs w:val="0"/>
                        </w:rPr>
                      </w:pPr>
                    </w:p>
                    <w:p>
                      <w:pPr>
                        <w:pStyle w:val="Body 2"/>
                        <w:rPr>
                          <w:rFonts w:ascii="Helvetica Neue" w:cs="Helvetica Neue" w:hAnsi="Helvetica Neue" w:eastAsia="Helvetica Neue"/>
                          <w:i w:val="0"/>
                          <w:iCs w:val="0"/>
                        </w:rPr>
                      </w:pPr>
                      <w:r>
                        <w:rPr>
                          <w:rFonts w:ascii="Helvetica Neue"/>
                          <w:i w:val="0"/>
                          <w:iCs w:val="0"/>
                          <w:rtl w:val="0"/>
                          <w:lang w:val="en-US"/>
                        </w:rPr>
                        <w:t>Lipids can move freely within each individual leaflet they existence in, yet, there is very little movement between each leaflet. This is so because the polar head group cannot move through the non polar region which exists between the leaflets, as this would create a lot of heat.</w:t>
                      </w:r>
                    </w:p>
                    <w:p>
                      <w:pPr>
                        <w:pStyle w:val="Body 2"/>
                        <w:rPr>
                          <w:rFonts w:ascii="Helvetica Neue" w:cs="Helvetica Neue" w:hAnsi="Helvetica Neue" w:eastAsia="Helvetica Neue"/>
                          <w:i w:val="0"/>
                          <w:iCs w:val="0"/>
                        </w:rPr>
                      </w:pPr>
                    </w:p>
                    <w:p>
                      <w:pPr>
                        <w:pStyle w:val="Body 2"/>
                        <w:rPr>
                          <w:rFonts w:ascii="Helvetica Neue" w:cs="Helvetica Neue" w:hAnsi="Helvetica Neue" w:eastAsia="Helvetica Neue"/>
                          <w:i w:val="0"/>
                          <w:iCs w:val="0"/>
                        </w:rPr>
                      </w:pPr>
                      <w:r>
                        <w:rPr>
                          <w:rFonts w:ascii="Helvetica Neue"/>
                          <w:i w:val="0"/>
                          <w:iCs w:val="0"/>
                          <w:rtl w:val="0"/>
                          <w:lang w:val="en-US"/>
                        </w:rPr>
                        <w:t>The figure on the below shows the typical distribution of membrane components between the leaflets. Notably, shingomyelin and phosphatidylcholine is largely in the outer leaflet, while phosphatidylserin and phosphatidylethanolaimine are largely found in the inner leaflet. Interestingly,</w:t>
                      </w:r>
                      <w:r>
                        <w:rPr>
                          <w:rFonts w:ascii="Helvetica Neue"/>
                          <w:i w:val="1"/>
                          <w:iCs w:val="1"/>
                          <w:rtl w:val="0"/>
                        </w:rPr>
                        <w:t xml:space="preserve"> </w:t>
                      </w:r>
                      <w:r>
                        <w:rPr>
                          <w:rFonts w:ascii="Helvetica Neue"/>
                          <w:i w:val="0"/>
                          <w:iCs w:val="0"/>
                          <w:rtl w:val="0"/>
                          <w:lang w:val="en-US"/>
                        </w:rPr>
                        <w:t xml:space="preserve">phosphatidylinositol and cholesterol (sterols) are two of the only membrane components found in equal proportions in both leaflets. Glycolipids are missing from this diagram, but are found mainly in the outer leaflet. </w:t>
                      </w:r>
                    </w:p>
                    <w:p>
                      <w:pPr>
                        <w:pStyle w:val="Body 2"/>
                      </w:pPr>
                      <w:r>
                        <w:rPr>
                          <w:rFonts w:ascii="Helvetica Neue"/>
                          <w:i w:val="0"/>
                          <w:iCs w:val="0"/>
                          <w:rtl w:val="0"/>
                          <w:lang w:val="en-US"/>
                        </w:rPr>
                        <w:t xml:space="preserve"> </w:t>
                      </w:r>
                    </w:p>
                  </w:txbxContent>
                </v:textbox>
                <w10:wrap type="topAndBottom" side="bothSides" anchorx="page" anchory="page"/>
              </v:shape>
            </w:pict>
          </mc:Fallback>
        </mc:AlternateContent>
      </w:r>
      <w:r>
        <w:drawing>
          <wp:anchor distT="152400" distB="152400" distL="152400" distR="152400" simplePos="0" relativeHeight="251695104" behindDoc="0" locked="0" layoutInCell="1" allowOverlap="1">
            <wp:simplePos x="0" y="0"/>
            <wp:positionH relativeFrom="page">
              <wp:posOffset>2729904</wp:posOffset>
            </wp:positionH>
            <wp:positionV relativeFrom="page">
              <wp:posOffset>6461295</wp:posOffset>
            </wp:positionV>
            <wp:extent cx="2312625" cy="2536049"/>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70" name="officeArt object"/>
            <wp:cNvGraphicFramePr/>
            <a:graphic xmlns:a="http://schemas.openxmlformats.org/drawingml/2006/main">
              <a:graphicData uri="http://schemas.openxmlformats.org/drawingml/2006/picture">
                <pic:pic xmlns:pic="http://schemas.openxmlformats.org/drawingml/2006/picture">
                  <pic:nvPicPr>
                    <pic:cNvPr id="1073741870" name="pasted-image.pdf"/>
                    <pic:cNvPicPr/>
                  </pic:nvPicPr>
                  <pic:blipFill rotWithShape="1">
                    <a:blip r:embed="rId57">
                      <a:extLst/>
                    </a:blip>
                    <a:srcRect l="24233" t="64598" r="53396" b="16445"/>
                    <a:stretch>
                      <a:fillRect/>
                    </a:stretch>
                  </pic:blipFill>
                  <pic:spPr>
                    <a:xfrm>
                      <a:off x="0" y="0"/>
                      <a:ext cx="2312625" cy="2536049"/>
                    </a:xfrm>
                    <a:prstGeom prst="rect">
                      <a:avLst/>
                    </a:prstGeom>
                    <a:noFill/>
                    <a:ln>
                      <a:noFill/>
                    </a:ln>
                    <a:effectLst/>
                    <a:extLst/>
                  </pic:spPr>
                </pic:pic>
              </a:graphicData>
            </a:graphic>
          </wp:anchor>
        </w:drawing>
      </w:r>
      <w:r>
        <w:drawing>
          <wp:anchor distT="152400" distB="152400" distL="152400" distR="152400" simplePos="0" relativeHeight="251696128" behindDoc="0" locked="0" layoutInCell="1" allowOverlap="1">
            <wp:simplePos x="0" y="0"/>
            <wp:positionH relativeFrom="page">
              <wp:posOffset>749300</wp:posOffset>
            </wp:positionH>
            <wp:positionV relativeFrom="page">
              <wp:posOffset>9550400</wp:posOffset>
            </wp:positionV>
            <wp:extent cx="6019801" cy="76200"/>
            <wp:effectExtent l="0" t="0" r="0" b="0"/>
            <wp:wrapTopAndBottom distT="152400" distB="152400"/>
            <wp:docPr id="1073741871" name="officeArt object"/>
            <wp:cNvGraphicFramePr/>
            <a:graphic xmlns:a="http://schemas.openxmlformats.org/drawingml/2006/main">
              <a:graphicData uri="http://schemas.openxmlformats.org/drawingml/2006/picture">
                <pic:pic xmlns:pic="http://schemas.openxmlformats.org/drawingml/2006/picture">
                  <pic:nvPicPr>
                    <pic:cNvPr id="1073741871" name=""/>
                    <pic:cNvPicPr/>
                  </pic:nvPicPr>
                  <pic:blipFill rotWithShape="1">
                    <a:blip r:embed="rId58">
                      <a:extLst/>
                    </a:blip>
                    <a:srcRect l="0" t="0" r="0" b="0"/>
                    <a:stretch>
                      <a:fillRect/>
                    </a:stretch>
                  </pic:blipFill>
                  <pic:spPr>
                    <a:xfrm>
                      <a:off x="0" y="0"/>
                      <a:ext cx="6019801" cy="76200"/>
                    </a:xfrm>
                    <a:prstGeom prst="rect">
                      <a:avLst/>
                    </a:prstGeom>
                    <a:noFill/>
                    <a:ln>
                      <a:noFill/>
                    </a:ln>
                    <a:effectLst>
                      <a:outerShdw sx="100000" sy="100000" kx="0" ky="0" algn="b" rotWithShape="0" blurRad="63500" dist="25400" dir="5400000">
                        <a:srgbClr val="000000">
                          <a:alpha val="50000"/>
                        </a:srgbClr>
                      </a:outerShdw>
                    </a:effectLst>
                    <a:ex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r>
        <mc:AlternateContent>
          <mc:Choice Requires="wps">
            <w:drawing>
              <wp:anchor distT="152400" distB="152400" distL="152400" distR="152400" simplePos="0" relativeHeight="251703296" behindDoc="0" locked="0" layoutInCell="1" allowOverlap="1">
                <wp:simplePos x="0" y="0"/>
                <wp:positionH relativeFrom="margin">
                  <wp:posOffset>-790236</wp:posOffset>
                </wp:positionH>
                <wp:positionV relativeFrom="page">
                  <wp:posOffset>211046</wp:posOffset>
                </wp:positionV>
                <wp:extent cx="3175000" cy="162560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63" name="officeArt object"/>
                <wp:cNvGraphicFramePr/>
                <a:graphic xmlns:a="http://schemas.openxmlformats.org/drawingml/2006/main">
                  <a:graphicData uri="http://schemas.microsoft.com/office/word/2010/wordprocessingShape">
                    <wps:wsp>
                      <wps:cNvSpPr/>
                      <wps:spPr>
                        <a:xfrm>
                          <a:off x="0" y="0"/>
                          <a:ext cx="3175000" cy="16256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Title"/>
                            </w:pPr>
                            <w:r>
                              <w:rPr>
                                <w:color w:val="ff2c21"/>
                                <w:rtl w:val="0"/>
                                <w:lang w:val="en-US"/>
                              </w:rPr>
                              <w:t>Lecture 4 Starts here</w:t>
                            </w:r>
                          </w:p>
                        </w:txbxContent>
                      </wps:txbx>
                      <wps:bodyPr rot="0" spcFirstLastPara="1" vertOverflow="overflow" horzOverflow="overflow" vert="horz" wrap="square" lIns="0" tIns="0" rIns="0" bIns="0" numCol="1" spcCol="38100" rtlCol="0" anchor="t" upright="0">
                        <a:prstTxWarp prst="textNoShape"/>
                        <a:noAutofit/>
                      </wps:bodyPr>
                    </wps:wsp>
                  </a:graphicData>
                </a:graphic>
              </wp:anchor>
            </w:drawing>
          </mc:Choice>
          <mc:Fallback>
            <w:pict>
              <v:shape id="_x0000_s1038" style="visibility:visible;position:absolute;margin-left:-62.2pt;margin-top:16.6pt;width:250.0pt;height:128.0pt;z-index:251703296;mso-position-horizontal:absolute;mso-position-horizontal-relative:margin;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Title"/>
                      </w:pPr>
                      <w:r>
                        <w:rPr>
                          <w:color w:val="ff2c21"/>
                          <w:rtl w:val="0"/>
                          <w:lang w:val="en-US"/>
                        </w:rPr>
                        <w:t>Lecture 4 Starts here</w:t>
                      </w:r>
                    </w:p>
                  </w:txbxContent>
                </v:textbox>
                <w10:wrap type="through" side="bothSides" anchorx="margin" anchory="page"/>
              </v:shape>
            </w:pict>
          </mc:Fallback>
        </mc:AlternateContent>
      </w:r>
      <w:r>
        <w:drawing>
          <wp:anchor distT="152400" distB="152400" distL="152400" distR="152400" simplePos="0" relativeHeight="251704320" behindDoc="0" locked="0" layoutInCell="1" allowOverlap="1">
            <wp:simplePos x="0" y="0"/>
            <wp:positionH relativeFrom="margin">
              <wp:posOffset>-755343</wp:posOffset>
            </wp:positionH>
            <wp:positionV relativeFrom="page">
              <wp:posOffset>732107</wp:posOffset>
            </wp:positionV>
            <wp:extent cx="1561488" cy="50800"/>
            <wp:effectExtent l="0" t="0" r="0" b="0"/>
            <wp:wrapSquare wrapText="bothSides" distL="152400" distR="152400" distT="152400" distB="152400"/>
            <wp:docPr id="1073741864" name="officeArt object"/>
            <wp:cNvGraphicFramePr/>
            <a:graphic xmlns:a="http://schemas.openxmlformats.org/drawingml/2006/main">
              <a:graphicData uri="http://schemas.openxmlformats.org/drawingml/2006/picture">
                <pic:pic xmlns:pic="http://schemas.openxmlformats.org/drawingml/2006/picture">
                  <pic:nvPicPr>
                    <pic:cNvPr id="1073741864" name=""/>
                    <pic:cNvPicPr/>
                  </pic:nvPicPr>
                  <pic:blipFill rotWithShape="1">
                    <a:blip r:embed="rId59">
                      <a:extLst/>
                    </a:blip>
                    <a:srcRect l="0" t="0" r="0" b="0"/>
                    <a:stretch>
                      <a:fillRect/>
                    </a:stretch>
                  </pic:blipFill>
                  <pic:spPr>
                    <a:xfrm>
                      <a:off x="0" y="0"/>
                      <a:ext cx="1561488" cy="50800"/>
                    </a:xfrm>
                    <a:prstGeom prst="rect">
                      <a:avLst/>
                    </a:prstGeom>
                    <a:noFill/>
                    <a:ln>
                      <a:noFill/>
                    </a:ln>
                    <a:effectLst/>
                    <a:extLst/>
                  </pic:spPr>
                </pic:pic>
              </a:graphicData>
            </a:graphic>
          </wp:anchor>
        </w:drawing>
      </w:r>
      <w:r>
        <w:drawing>
          <wp:anchor distT="152400" distB="152400" distL="152400" distR="152400" simplePos="0" relativeHeight="251705344" behindDoc="0" locked="0" layoutInCell="1" allowOverlap="1">
            <wp:simplePos x="0" y="0"/>
            <wp:positionH relativeFrom="margin">
              <wp:posOffset>710390</wp:posOffset>
            </wp:positionH>
            <wp:positionV relativeFrom="page">
              <wp:posOffset>840919</wp:posOffset>
            </wp:positionV>
            <wp:extent cx="701706" cy="246564"/>
            <wp:effectExtent l="20897" t="116975" r="20897" b="116975"/>
            <wp:wrapSquare wrapText="bothSides" distL="152400" distR="152400" distT="152400" distB="152400"/>
            <wp:docPr id="1073741866" name="officeArt object"/>
            <wp:cNvGraphicFramePr/>
            <a:graphic xmlns:a="http://schemas.openxmlformats.org/drawingml/2006/main">
              <a:graphicData uri="http://schemas.openxmlformats.org/drawingml/2006/picture">
                <pic:pic xmlns:pic="http://schemas.openxmlformats.org/drawingml/2006/picture">
                  <pic:nvPicPr>
                    <pic:cNvPr id="1073741866" name=""/>
                    <pic:cNvPicPr/>
                  </pic:nvPicPr>
                  <pic:blipFill rotWithShape="1">
                    <a:blip r:embed="rId60">
                      <a:extLst/>
                    </a:blip>
                    <a:srcRect l="0" t="0" r="0" b="0"/>
                    <a:stretch>
                      <a:fillRect/>
                    </a:stretch>
                  </pic:blipFill>
                  <pic:spPr>
                    <a:xfrm rot="1253075">
                      <a:off x="0" y="0"/>
                      <a:ext cx="701706" cy="246564"/>
                    </a:xfrm>
                    <a:prstGeom prst="rect">
                      <a:avLst/>
                    </a:prstGeom>
                    <a:noFill/>
                    <a:ln>
                      <a:noFill/>
                    </a:ln>
                    <a:effectLst/>
                    <a:ex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97152" behindDoc="0" locked="0" layoutInCell="1" allowOverlap="1">
            <wp:simplePos x="0" y="0"/>
            <wp:positionH relativeFrom="page">
              <wp:posOffset>2131020</wp:posOffset>
            </wp:positionH>
            <wp:positionV relativeFrom="page">
              <wp:posOffset>-93391</wp:posOffset>
            </wp:positionV>
            <wp:extent cx="3586718" cy="2828275"/>
            <wp:effectExtent l="0" t="0" r="0" b="0"/>
            <wp:wrapThrough wrapText="bothSides" distL="152400" distR="152400">
              <wp:wrapPolygon edited="1">
                <wp:start x="0" y="0"/>
                <wp:lineTo x="0" y="0"/>
                <wp:lineTo x="0" y="21599"/>
                <wp:lineTo x="21599" y="21599"/>
                <wp:lineTo x="21599" y="0"/>
                <wp:lineTo x="0" y="0"/>
                <wp:lineTo x="0" y="0"/>
                <wp:lineTo x="0" y="0"/>
              </wp:wrapPolygon>
            </wp:wrapThrough>
            <wp:docPr id="1073741872" name="officeArt object"/>
            <wp:cNvGraphicFramePr/>
            <a:graphic xmlns:a="http://schemas.openxmlformats.org/drawingml/2006/main">
              <a:graphicData uri="http://schemas.openxmlformats.org/drawingml/2006/picture">
                <pic:pic xmlns:pic="http://schemas.openxmlformats.org/drawingml/2006/picture">
                  <pic:nvPicPr>
                    <pic:cNvPr id="1073741872" name="pasted-image.pdf"/>
                    <pic:cNvPicPr/>
                  </pic:nvPicPr>
                  <pic:blipFill rotWithShape="1">
                    <a:blip r:embed="rId61">
                      <a:extLst/>
                    </a:blip>
                    <a:srcRect l="19725" t="11111" r="19725" b="51994"/>
                    <a:stretch>
                      <a:fillRect/>
                    </a:stretch>
                  </pic:blipFill>
                  <pic:spPr>
                    <a:xfrm>
                      <a:off x="0" y="0"/>
                      <a:ext cx="3586718" cy="2828275"/>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98176" behindDoc="0" locked="0" layoutInCell="1" allowOverlap="1">
                <wp:simplePos x="0" y="0"/>
                <wp:positionH relativeFrom="page">
                  <wp:posOffset>76200</wp:posOffset>
                </wp:positionH>
                <wp:positionV relativeFrom="page">
                  <wp:posOffset>2600593</wp:posOffset>
                </wp:positionV>
                <wp:extent cx="7620000" cy="7677517"/>
                <wp:effectExtent l="0" t="0" r="0" b="0"/>
                <wp:wrapTopAndBottom distT="152400" distB="152400"/>
                <wp:docPr id="1073741873" name="officeArt object"/>
                <wp:cNvGraphicFramePr/>
                <a:graphic xmlns:a="http://schemas.openxmlformats.org/drawingml/2006/main">
                  <a:graphicData uri="http://schemas.microsoft.com/office/word/2010/wordprocessingShape">
                    <wps:wsp>
                      <wps:cNvSpPr/>
                      <wps:spPr>
                        <a:xfrm>
                          <a:off x="0" y="0"/>
                          <a:ext cx="7620000" cy="767751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i w:val="0"/>
                                <w:iCs w:val="0"/>
                                <w:sz w:val="24"/>
                                <w:szCs w:val="24"/>
                              </w:rPr>
                            </w:pPr>
                            <w:r>
                              <w:rPr>
                                <w:rFonts w:ascii="Helvetica Neue"/>
                                <w:i w:val="1"/>
                                <w:iCs w:val="1"/>
                                <w:sz w:val="24"/>
                                <w:szCs w:val="24"/>
                                <w:rtl w:val="0"/>
                                <w:lang w:val="en-US"/>
                              </w:rPr>
                              <w:t>Membranes must be fluid to function</w:t>
                            </w:r>
                            <w:r>
                              <w:rPr>
                                <w:rFonts w:ascii="Helvetica Neue"/>
                                <w:i w:val="0"/>
                                <w:iCs w:val="0"/>
                                <w:sz w:val="24"/>
                                <w:szCs w:val="24"/>
                                <w:rtl w:val="0"/>
                                <w:lang w:val="en-US"/>
                              </w:rPr>
                              <w:t xml:space="preserve">. An example is when your fingers get so cold that they feel numb, this is because fluidity of components in the membrane of the nerves in your finger get too stiff to function. </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color w:val="63b2de"/>
                                <w:sz w:val="24"/>
                                <w:szCs w:val="24"/>
                              </w:rPr>
                            </w:pPr>
                            <w:r>
                              <w:rPr>
                                <w:rFonts w:ascii="Helvetica Neue"/>
                                <w:i w:val="0"/>
                                <w:iCs w:val="0"/>
                                <w:color w:val="63b2de"/>
                                <w:sz w:val="24"/>
                                <w:szCs w:val="24"/>
                                <w:rtl w:val="0"/>
                                <w:lang w:val="en-US"/>
                              </w:rPr>
                              <w:t>Fluidity is affected by several factors.</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b w:val="1"/>
                                <w:bCs w:val="1"/>
                                <w:i w:val="0"/>
                                <w:iCs w:val="0"/>
                                <w:color w:val="63b2de"/>
                                <w:sz w:val="24"/>
                                <w:szCs w:val="24"/>
                                <w:rtl w:val="0"/>
                                <w:lang w:val="en-US"/>
                              </w:rPr>
                              <w:t>Temperature</w:t>
                            </w:r>
                            <w:r>
                              <w:rPr>
                                <w:rFonts w:ascii="Helvetica Neue"/>
                                <w:i w:val="0"/>
                                <w:iCs w:val="0"/>
                                <w:sz w:val="24"/>
                                <w:szCs w:val="24"/>
                                <w:rtl w:val="0"/>
                                <w:lang w:val="en-US"/>
                              </w:rPr>
                              <w:t xml:space="preserve">: </w:t>
                            </w:r>
                          </w:p>
                          <w:p>
                            <w:pPr>
                              <w:pStyle w:val="Body 2"/>
                              <w:rPr>
                                <w:rFonts w:ascii="Helvetica Neue" w:cs="Helvetica Neue" w:hAnsi="Helvetica Neue" w:eastAsia="Helvetica Neue"/>
                                <w:i w:val="0"/>
                                <w:iCs w:val="0"/>
                                <w:sz w:val="24"/>
                                <w:szCs w:val="24"/>
                              </w:rPr>
                            </w:pPr>
                          </w:p>
                          <w:p>
                            <w:pPr>
                              <w:pStyle w:val="Body 2"/>
                              <w:numPr>
                                <w:ilvl w:val="0"/>
                                <w:numId w:val="10"/>
                              </w:numPr>
                              <w:tabs>
                                <w:tab w:val="num" w:pos="196"/>
                                <w:tab w:val="clear" w:pos="0"/>
                              </w:tabs>
                              <w:ind w:left="196" w:hanging="196"/>
                              <w:rPr>
                                <w:rFonts w:ascii="Helvetica Neue" w:cs="Helvetica Neue" w:hAnsi="Helvetica Neue" w:eastAsia="Helvetica Neue"/>
                                <w:i w:val="1"/>
                                <w:iCs w:val="1"/>
                                <w:position w:val="-2"/>
                                <w:sz w:val="24"/>
                                <w:szCs w:val="24"/>
                              </w:rPr>
                            </w:pPr>
                            <w:r>
                              <w:rPr>
                                <w:rFonts w:ascii="Helvetica Neue"/>
                                <w:i w:val="0"/>
                                <w:iCs w:val="0"/>
                                <w:sz w:val="24"/>
                                <w:szCs w:val="24"/>
                                <w:rtl w:val="0"/>
                                <w:lang w:val="en-US"/>
                              </w:rPr>
                              <w:t xml:space="preserve">Colder temperature cause the fatty acid chain to pack title together(thing butter in the fridge). This </w:t>
                            </w:r>
                            <w:r>
                              <w:rPr>
                                <w:rFonts w:ascii="Helvetica Neue"/>
                                <w:i w:val="1"/>
                                <w:iCs w:val="1"/>
                                <w:sz w:val="24"/>
                                <w:szCs w:val="24"/>
                                <w:rtl w:val="0"/>
                                <w:lang w:val="en-US"/>
                              </w:rPr>
                              <w:t>reduces</w:t>
                            </w:r>
                            <w:r>
                              <w:rPr>
                                <w:rFonts w:ascii="Helvetica Neue"/>
                                <w:i w:val="0"/>
                                <w:iCs w:val="0"/>
                                <w:sz w:val="24"/>
                                <w:szCs w:val="24"/>
                                <w:rtl w:val="0"/>
                                <w:lang w:val="en-US"/>
                              </w:rPr>
                              <w:t xml:space="preserve"> the fluidity of the membrane.</w:t>
                            </w:r>
                          </w:p>
                          <w:p>
                            <w:pPr>
                              <w:pStyle w:val="Body 2"/>
                              <w:numPr>
                                <w:ilvl w:val="0"/>
                                <w:numId w:val="11"/>
                              </w:numPr>
                              <w:tabs>
                                <w:tab w:val="num" w:pos="196"/>
                                <w:tab w:val="clear" w:pos="0"/>
                              </w:tabs>
                              <w:ind w:left="196" w:hanging="196"/>
                              <w:rPr>
                                <w:rFonts w:ascii="Helvetica Neue" w:cs="Helvetica Neue" w:hAnsi="Helvetica Neue" w:eastAsia="Helvetica Neue"/>
                                <w:i w:val="1"/>
                                <w:iCs w:val="1"/>
                                <w:position w:val="-2"/>
                                <w:sz w:val="24"/>
                                <w:szCs w:val="24"/>
                              </w:rPr>
                            </w:pPr>
                            <w:r>
                              <w:rPr>
                                <w:rFonts w:ascii="Helvetica Neue"/>
                                <w:i w:val="0"/>
                                <w:iCs w:val="0"/>
                                <w:sz w:val="24"/>
                                <w:szCs w:val="24"/>
                                <w:rtl w:val="0"/>
                                <w:lang w:val="en-US"/>
                              </w:rPr>
                              <w:t>Warmer temperatures allow the fatty acid chains to be more mobile, they don't back together as tightly, which increases the fluidity of the components in the membrane (think butter in the microwave.)</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b w:val="0"/>
                                <w:bCs w:val="0"/>
                                <w:i w:val="0"/>
                                <w:iCs w:val="0"/>
                                <w:color w:val="63b2de"/>
                                <w:sz w:val="24"/>
                                <w:szCs w:val="24"/>
                              </w:rPr>
                            </w:pPr>
                            <w:r>
                              <w:rPr>
                                <w:rFonts w:ascii="Helvetica Neue"/>
                                <w:b w:val="1"/>
                                <w:bCs w:val="1"/>
                                <w:i w:val="0"/>
                                <w:iCs w:val="0"/>
                                <w:color w:val="63b2de"/>
                                <w:sz w:val="24"/>
                                <w:szCs w:val="24"/>
                                <w:rtl w:val="0"/>
                                <w:lang w:val="en-US"/>
                              </w:rPr>
                              <w:t>Membrane Composition and degree of saturation:</w:t>
                            </w:r>
                          </w:p>
                          <w:p>
                            <w:pPr>
                              <w:pStyle w:val="Body 2"/>
                              <w:rPr>
                                <w:rFonts w:ascii="Helvetica Neue" w:cs="Helvetica Neue" w:hAnsi="Helvetica Neue" w:eastAsia="Helvetica Neue"/>
                                <w:b w:val="0"/>
                                <w:bCs w:val="0"/>
                                <w:i w:val="0"/>
                                <w:iCs w:val="0"/>
                                <w:sz w:val="24"/>
                                <w:szCs w:val="24"/>
                              </w:rPr>
                            </w:pPr>
                          </w:p>
                          <w:p>
                            <w:pPr>
                              <w:pStyle w:val="Body 2"/>
                              <w:rPr>
                                <w:rFonts w:ascii="Helvetica Neue" w:cs="Helvetica Neue" w:hAnsi="Helvetica Neue" w:eastAsia="Helvetica Neue"/>
                                <w:b w:val="0"/>
                                <w:bCs w:val="0"/>
                                <w:i w:val="0"/>
                                <w:iCs w:val="0"/>
                                <w:sz w:val="24"/>
                                <w:szCs w:val="24"/>
                              </w:rPr>
                            </w:pPr>
                            <w:r>
                              <w:rPr>
                                <w:rFonts w:ascii="Helvetica Neue"/>
                                <w:b w:val="0"/>
                                <w:bCs w:val="0"/>
                                <w:i w:val="0"/>
                                <w:iCs w:val="0"/>
                                <w:sz w:val="24"/>
                                <w:szCs w:val="24"/>
                                <w:rtl w:val="0"/>
                                <w:lang w:val="en-US"/>
                              </w:rPr>
                              <w:t>1.Fatty acid chains that are all long, strait, and the same length pack together nicely and this results in low fluidity.</w:t>
                            </w:r>
                          </w:p>
                          <w:p>
                            <w:pPr>
                              <w:pStyle w:val="Body 2"/>
                              <w:rPr>
                                <w:rFonts w:ascii="Helvetica Neue" w:cs="Helvetica Neue" w:hAnsi="Helvetica Neue" w:eastAsia="Helvetica Neue"/>
                                <w:b w:val="0"/>
                                <w:bCs w:val="0"/>
                                <w:i w:val="0"/>
                                <w:iCs w:val="0"/>
                                <w:sz w:val="24"/>
                                <w:szCs w:val="24"/>
                              </w:rPr>
                            </w:pPr>
                          </w:p>
                          <w:p>
                            <w:pPr>
                              <w:pStyle w:val="Body 2"/>
                              <w:rPr>
                                <w:rFonts w:ascii="Helvetica Neue" w:cs="Helvetica Neue" w:hAnsi="Helvetica Neue" w:eastAsia="Helvetica Neue"/>
                                <w:b w:val="1"/>
                                <w:bCs w:val="1"/>
                                <w:i w:val="0"/>
                                <w:iCs w:val="0"/>
                                <w:sz w:val="24"/>
                                <w:szCs w:val="24"/>
                              </w:rPr>
                            </w:pPr>
                            <w:r>
                              <w:rPr>
                                <w:rFonts w:ascii="Helvetica Neue"/>
                                <w:b w:val="0"/>
                                <w:bCs w:val="0"/>
                                <w:i w:val="0"/>
                                <w:iCs w:val="0"/>
                                <w:sz w:val="24"/>
                                <w:szCs w:val="24"/>
                                <w:rtl w:val="0"/>
                                <w:lang w:val="en-US"/>
                              </w:rPr>
                              <w:t>2.Fatty acids that are shorter chains results in less packing and therefore a more fluid membrane</w:t>
                            </w:r>
                          </w:p>
                          <w:p>
                            <w:pPr>
                              <w:pStyle w:val="Body 2"/>
                              <w:rPr>
                                <w:rFonts w:ascii="Helvetica Neue" w:cs="Helvetica Neue" w:hAnsi="Helvetica Neue" w:eastAsia="Helvetica Neue"/>
                                <w:b w:val="1"/>
                                <w:bCs w:val="1"/>
                                <w:i w:val="0"/>
                                <w:iCs w:val="0"/>
                                <w:sz w:val="24"/>
                                <w:szCs w:val="24"/>
                              </w:rPr>
                            </w:pPr>
                          </w:p>
                          <w:p>
                            <w:pPr>
                              <w:pStyle w:val="Body 2"/>
                              <w:numPr>
                                <w:ilvl w:val="0"/>
                                <w:numId w:val="12"/>
                              </w:numPr>
                              <w:ind w:left="196"/>
                              <w:rPr>
                                <w:rFonts w:ascii="Helvetica Neue" w:cs="Helvetica Neue" w:hAnsi="Helvetica Neue" w:eastAsia="Helvetica Neue"/>
                                <w:i w:val="1"/>
                                <w:iCs w:val="1"/>
                                <w:position w:val="-2"/>
                                <w:sz w:val="24"/>
                                <w:szCs w:val="24"/>
                              </w:rPr>
                            </w:pPr>
                            <w:r>
                              <w:rPr>
                                <w:rFonts w:ascii="Helvetica Neue"/>
                                <w:i w:val="1"/>
                                <w:iCs w:val="1"/>
                                <w:sz w:val="24"/>
                                <w:szCs w:val="24"/>
                                <w:rtl w:val="0"/>
                                <w:lang w:val="en-US"/>
                              </w:rPr>
                              <w:t>When all the fatty acids are saturated, they tend to be quite strait, and situation 1 occurs.</w:t>
                            </w:r>
                          </w:p>
                          <w:p>
                            <w:pPr>
                              <w:pStyle w:val="Body 2"/>
                              <w:numPr>
                                <w:ilvl w:val="0"/>
                                <w:numId w:val="12"/>
                              </w:numPr>
                              <w:ind w:left="196"/>
                              <w:rPr>
                                <w:rFonts w:ascii="Helvetica Neue" w:cs="Helvetica Neue" w:hAnsi="Helvetica Neue" w:eastAsia="Helvetica Neue"/>
                                <w:i w:val="1"/>
                                <w:iCs w:val="1"/>
                                <w:position w:val="-2"/>
                                <w:sz w:val="24"/>
                                <w:szCs w:val="24"/>
                              </w:rPr>
                            </w:pPr>
                            <w:r>
                              <w:rPr>
                                <w:rFonts w:ascii="Helvetica Neue"/>
                                <w:i w:val="1"/>
                                <w:iCs w:val="1"/>
                                <w:sz w:val="24"/>
                                <w:szCs w:val="24"/>
                                <w:rtl w:val="0"/>
                                <w:lang w:val="en-US"/>
                              </w:rPr>
                              <w:t xml:space="preserve">When there are unsaturated fatty acids, there are </w:t>
                            </w:r>
                            <w:r>
                              <w:rPr>
                                <w:rFonts w:hAnsi="Helvetica Neue" w:hint="default"/>
                                <w:i w:val="1"/>
                                <w:iCs w:val="1"/>
                                <w:sz w:val="24"/>
                                <w:szCs w:val="24"/>
                                <w:rtl w:val="0"/>
                                <w:lang w:val="en-US"/>
                              </w:rPr>
                              <w:t>‘</w:t>
                            </w:r>
                            <w:r>
                              <w:rPr>
                                <w:rFonts w:ascii="Helvetica Neue"/>
                                <w:i w:val="1"/>
                                <w:iCs w:val="1"/>
                                <w:sz w:val="24"/>
                                <w:szCs w:val="24"/>
                                <w:rtl w:val="0"/>
                                <w:lang w:val="en-US"/>
                              </w:rPr>
                              <w:t>kinks</w:t>
                            </w:r>
                            <w:r>
                              <w:rPr>
                                <w:rFonts w:hAnsi="Helvetica Neue" w:hint="default"/>
                                <w:i w:val="1"/>
                                <w:iCs w:val="1"/>
                                <w:sz w:val="24"/>
                                <w:szCs w:val="24"/>
                                <w:rtl w:val="0"/>
                                <w:lang w:val="en-US"/>
                              </w:rPr>
                              <w:t xml:space="preserve">’ </w:t>
                            </w:r>
                            <w:r>
                              <w:rPr>
                                <w:rFonts w:ascii="Helvetica Neue"/>
                                <w:i w:val="1"/>
                                <w:iCs w:val="1"/>
                                <w:sz w:val="24"/>
                                <w:szCs w:val="24"/>
                                <w:rtl w:val="0"/>
                                <w:lang w:val="en-US"/>
                              </w:rPr>
                              <w:t xml:space="preserve">at the location of double bounds, and situation 2 occurs. </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b w:val="1"/>
                                <w:bCs w:val="1"/>
                                <w:color w:val="63b2de"/>
                                <w:sz w:val="24"/>
                                <w:szCs w:val="24"/>
                              </w:rPr>
                            </w:pPr>
                            <w:r>
                              <w:rPr>
                                <w:rFonts w:ascii="Helvetica Neue"/>
                                <w:b w:val="1"/>
                                <w:bCs w:val="1"/>
                                <w:color w:val="63b2de"/>
                                <w:sz w:val="24"/>
                                <w:szCs w:val="24"/>
                                <w:rtl w:val="0"/>
                                <w:lang w:val="en-US"/>
                              </w:rPr>
                              <w:t>Head group polarity:</w:t>
                            </w:r>
                          </w:p>
                          <w:p>
                            <w:pPr>
                              <w:pStyle w:val="Body 2"/>
                              <w:rPr>
                                <w:rFonts w:ascii="Helvetica Neue" w:cs="Helvetica Neue" w:hAnsi="Helvetica Neue" w:eastAsia="Helvetica Neue"/>
                                <w:sz w:val="24"/>
                                <w:szCs w:val="24"/>
                              </w:rPr>
                            </w:pPr>
                          </w:p>
                          <w:p>
                            <w:pPr>
                              <w:pStyle w:val="Body 2"/>
                              <w:numPr>
                                <w:ilvl w:val="0"/>
                                <w:numId w:val="13"/>
                              </w:numPr>
                              <w:tabs>
                                <w:tab w:val="num" w:pos="196"/>
                                <w:tab w:val="clear" w:pos="0"/>
                              </w:tabs>
                              <w:ind w:left="196" w:hanging="196"/>
                              <w:rPr>
                                <w:rFonts w:ascii="Helvetica Neue" w:cs="Helvetica Neue" w:hAnsi="Helvetica Neue" w:eastAsia="Helvetica Neue"/>
                                <w:position w:val="-2"/>
                                <w:sz w:val="24"/>
                                <w:szCs w:val="24"/>
                              </w:rPr>
                            </w:pPr>
                            <w:r>
                              <w:rPr>
                                <w:rFonts w:ascii="Helvetica Neue"/>
                                <w:i w:val="1"/>
                                <w:iCs w:val="1"/>
                                <w:sz w:val="24"/>
                                <w:szCs w:val="24"/>
                                <w:rtl w:val="0"/>
                                <w:lang w:val="en-US"/>
                              </w:rPr>
                              <w:t>When head groups are less pola</w:t>
                            </w:r>
                            <w:r>
                              <w:rPr>
                                <w:rFonts w:ascii="Helvetica Neue"/>
                                <w:sz w:val="24"/>
                                <w:szCs w:val="24"/>
                                <w:rtl w:val="0"/>
                                <w:lang w:val="en-US"/>
                              </w:rPr>
                              <w:t>r (phosphatidylcholine) allows for them to pack together more tightly, decreasing the fluidity of the membrane.</w:t>
                            </w:r>
                          </w:p>
                          <w:p>
                            <w:pPr>
                              <w:pStyle w:val="Body 2"/>
                              <w:numPr>
                                <w:ilvl w:val="0"/>
                                <w:numId w:val="14"/>
                              </w:numPr>
                              <w:tabs>
                                <w:tab w:val="num" w:pos="196"/>
                                <w:tab w:val="clear" w:pos="0"/>
                              </w:tabs>
                              <w:ind w:left="196" w:hanging="196"/>
                              <w:rPr>
                                <w:rFonts w:ascii="Helvetica Neue" w:cs="Helvetica Neue" w:hAnsi="Helvetica Neue" w:eastAsia="Helvetica Neue"/>
                                <w:position w:val="-2"/>
                                <w:sz w:val="24"/>
                                <w:szCs w:val="24"/>
                              </w:rPr>
                            </w:pPr>
                            <w:r>
                              <w:rPr>
                                <w:rFonts w:ascii="Helvetica Neue"/>
                                <w:i w:val="1"/>
                                <w:iCs w:val="1"/>
                                <w:sz w:val="24"/>
                                <w:szCs w:val="24"/>
                                <w:rtl w:val="0"/>
                                <w:lang w:val="en-US"/>
                              </w:rPr>
                              <w:t>When head groups are more polar,</w:t>
                            </w:r>
                            <w:r>
                              <w:rPr>
                                <w:rFonts w:ascii="Helvetica Neue"/>
                                <w:sz w:val="24"/>
                                <w:szCs w:val="24"/>
                                <w:rtl w:val="0"/>
                                <w:lang w:val="en-US"/>
                              </w:rPr>
                              <w:t xml:space="preserve"> (phosphatidylethanolaimine) they tend to repulse each other resulting in a less tightly packed membrane, increasing fluidity of the membrane.</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r>
                              <w:rPr>
                                <w:rFonts w:ascii="Helvetica Neue"/>
                                <w:b w:val="1"/>
                                <w:bCs w:val="1"/>
                                <w:color w:val="63b2de"/>
                                <w:sz w:val="24"/>
                                <w:szCs w:val="24"/>
                                <w:rtl w:val="0"/>
                                <w:lang w:val="en-US"/>
                              </w:rPr>
                              <w:t>Sterols</w:t>
                            </w:r>
                            <w:r>
                              <w:rPr>
                                <w:rFonts w:ascii="Helvetica Neue"/>
                                <w:sz w:val="24"/>
                                <w:szCs w:val="24"/>
                                <w:rtl w:val="0"/>
                                <w:lang w:val="en-US"/>
                              </w:rPr>
                              <w:t>:</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r>
                              <w:rPr>
                                <w:rFonts w:ascii="Helvetica Neue"/>
                                <w:i w:val="1"/>
                                <w:iCs w:val="1"/>
                                <w:sz w:val="24"/>
                                <w:szCs w:val="24"/>
                                <w:rtl w:val="0"/>
                                <w:lang w:val="en-US"/>
                              </w:rPr>
                              <w:t xml:space="preserve">Sterols act as a buffer with respect to temperature. </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r>
                              <w:rPr>
                                <w:rFonts w:ascii="Helvetica Neue"/>
                                <w:sz w:val="24"/>
                                <w:szCs w:val="24"/>
                                <w:rtl w:val="0"/>
                                <w:lang w:val="en-US"/>
                              </w:rPr>
                              <w:t xml:space="preserve">At high temperatures they arent affected much, and offer stability to the membrane, decreasing fluidity, or reducing the affects of warm temperature (increasing fluidity) </w:t>
                            </w:r>
                          </w:p>
                          <w:p>
                            <w:pPr>
                              <w:pStyle w:val="Body 2"/>
                              <w:rPr>
                                <w:rFonts w:ascii="Helvetica Neue" w:cs="Helvetica Neue" w:hAnsi="Helvetica Neue" w:eastAsia="Helvetica Neue"/>
                                <w:sz w:val="24"/>
                                <w:szCs w:val="24"/>
                              </w:rPr>
                            </w:pPr>
                          </w:p>
                          <w:p>
                            <w:pPr>
                              <w:pStyle w:val="Body 2"/>
                              <w:numPr>
                                <w:ilvl w:val="0"/>
                                <w:numId w:val="15"/>
                              </w:numPr>
                              <w:ind w:left="196"/>
                              <w:rPr>
                                <w:rFonts w:ascii="Helvetica Neue" w:cs="Helvetica Neue" w:hAnsi="Helvetica Neue" w:eastAsia="Helvetica Neue"/>
                                <w:position w:val="-2"/>
                                <w:sz w:val="24"/>
                                <w:szCs w:val="24"/>
                              </w:rPr>
                            </w:pPr>
                            <w:r>
                              <w:rPr>
                                <w:rFonts w:ascii="Helvetica Neue"/>
                                <w:sz w:val="24"/>
                                <w:szCs w:val="24"/>
                                <w:rtl w:val="0"/>
                                <w:lang w:val="en-US"/>
                              </w:rPr>
                              <w:t>At low temperatures, they also arent affected much, and the fatty acid chains have trouble packing around the membrane, tending to increases fluidity, or reduce the normal affects of cold temperature (low fluidity)</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9" style="visibility:visible;position:absolute;margin-left:6.0pt;margin-top:204.8pt;width:600.0pt;height:604.5pt;z-index:251698176;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2"/>
                        <w:rPr>
                          <w:rFonts w:ascii="Helvetica Neue" w:cs="Helvetica Neue" w:hAnsi="Helvetica Neue" w:eastAsia="Helvetica Neue"/>
                          <w:i w:val="0"/>
                          <w:iCs w:val="0"/>
                          <w:sz w:val="24"/>
                          <w:szCs w:val="24"/>
                        </w:rPr>
                      </w:pPr>
                      <w:r>
                        <w:rPr>
                          <w:rFonts w:ascii="Helvetica Neue"/>
                          <w:i w:val="1"/>
                          <w:iCs w:val="1"/>
                          <w:sz w:val="24"/>
                          <w:szCs w:val="24"/>
                          <w:rtl w:val="0"/>
                          <w:lang w:val="en-US"/>
                        </w:rPr>
                        <w:t>Membranes must be fluid to function</w:t>
                      </w:r>
                      <w:r>
                        <w:rPr>
                          <w:rFonts w:ascii="Helvetica Neue"/>
                          <w:i w:val="0"/>
                          <w:iCs w:val="0"/>
                          <w:sz w:val="24"/>
                          <w:szCs w:val="24"/>
                          <w:rtl w:val="0"/>
                          <w:lang w:val="en-US"/>
                        </w:rPr>
                        <w:t xml:space="preserve">. An example is when your fingers get so cold that they feel numb, this is because fluidity of components in the membrane of the nerves in your finger get too stiff to function. </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color w:val="63b2de"/>
                          <w:sz w:val="24"/>
                          <w:szCs w:val="24"/>
                        </w:rPr>
                      </w:pPr>
                      <w:r>
                        <w:rPr>
                          <w:rFonts w:ascii="Helvetica Neue"/>
                          <w:i w:val="0"/>
                          <w:iCs w:val="0"/>
                          <w:color w:val="63b2de"/>
                          <w:sz w:val="24"/>
                          <w:szCs w:val="24"/>
                          <w:rtl w:val="0"/>
                          <w:lang w:val="en-US"/>
                        </w:rPr>
                        <w:t>Fluidity is affected by several factors.</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b w:val="1"/>
                          <w:bCs w:val="1"/>
                          <w:i w:val="0"/>
                          <w:iCs w:val="0"/>
                          <w:color w:val="63b2de"/>
                          <w:sz w:val="24"/>
                          <w:szCs w:val="24"/>
                          <w:rtl w:val="0"/>
                          <w:lang w:val="en-US"/>
                        </w:rPr>
                        <w:t>Temperature</w:t>
                      </w:r>
                      <w:r>
                        <w:rPr>
                          <w:rFonts w:ascii="Helvetica Neue"/>
                          <w:i w:val="0"/>
                          <w:iCs w:val="0"/>
                          <w:sz w:val="24"/>
                          <w:szCs w:val="24"/>
                          <w:rtl w:val="0"/>
                          <w:lang w:val="en-US"/>
                        </w:rPr>
                        <w:t xml:space="preserve">: </w:t>
                      </w:r>
                    </w:p>
                    <w:p>
                      <w:pPr>
                        <w:pStyle w:val="Body 2"/>
                        <w:rPr>
                          <w:rFonts w:ascii="Helvetica Neue" w:cs="Helvetica Neue" w:hAnsi="Helvetica Neue" w:eastAsia="Helvetica Neue"/>
                          <w:i w:val="0"/>
                          <w:iCs w:val="0"/>
                          <w:sz w:val="24"/>
                          <w:szCs w:val="24"/>
                        </w:rPr>
                      </w:pPr>
                    </w:p>
                    <w:p>
                      <w:pPr>
                        <w:pStyle w:val="Body 2"/>
                        <w:numPr>
                          <w:ilvl w:val="0"/>
                          <w:numId w:val="10"/>
                        </w:numPr>
                        <w:tabs>
                          <w:tab w:val="num" w:pos="196"/>
                          <w:tab w:val="clear" w:pos="0"/>
                        </w:tabs>
                        <w:ind w:left="196" w:hanging="196"/>
                        <w:rPr>
                          <w:rFonts w:ascii="Helvetica Neue" w:cs="Helvetica Neue" w:hAnsi="Helvetica Neue" w:eastAsia="Helvetica Neue"/>
                          <w:i w:val="1"/>
                          <w:iCs w:val="1"/>
                          <w:position w:val="-2"/>
                          <w:sz w:val="24"/>
                          <w:szCs w:val="24"/>
                        </w:rPr>
                      </w:pPr>
                      <w:r>
                        <w:rPr>
                          <w:rFonts w:ascii="Helvetica Neue"/>
                          <w:i w:val="0"/>
                          <w:iCs w:val="0"/>
                          <w:sz w:val="24"/>
                          <w:szCs w:val="24"/>
                          <w:rtl w:val="0"/>
                          <w:lang w:val="en-US"/>
                        </w:rPr>
                        <w:t xml:space="preserve">Colder temperature cause the fatty acid chain to pack title together(thing butter in the fridge). This </w:t>
                      </w:r>
                      <w:r>
                        <w:rPr>
                          <w:rFonts w:ascii="Helvetica Neue"/>
                          <w:i w:val="1"/>
                          <w:iCs w:val="1"/>
                          <w:sz w:val="24"/>
                          <w:szCs w:val="24"/>
                          <w:rtl w:val="0"/>
                          <w:lang w:val="en-US"/>
                        </w:rPr>
                        <w:t>reduces</w:t>
                      </w:r>
                      <w:r>
                        <w:rPr>
                          <w:rFonts w:ascii="Helvetica Neue"/>
                          <w:i w:val="0"/>
                          <w:iCs w:val="0"/>
                          <w:sz w:val="24"/>
                          <w:szCs w:val="24"/>
                          <w:rtl w:val="0"/>
                          <w:lang w:val="en-US"/>
                        </w:rPr>
                        <w:t xml:space="preserve"> the fluidity of the membrane.</w:t>
                      </w:r>
                    </w:p>
                    <w:p>
                      <w:pPr>
                        <w:pStyle w:val="Body 2"/>
                        <w:numPr>
                          <w:ilvl w:val="0"/>
                          <w:numId w:val="11"/>
                        </w:numPr>
                        <w:tabs>
                          <w:tab w:val="num" w:pos="196"/>
                          <w:tab w:val="clear" w:pos="0"/>
                        </w:tabs>
                        <w:ind w:left="196" w:hanging="196"/>
                        <w:rPr>
                          <w:rFonts w:ascii="Helvetica Neue" w:cs="Helvetica Neue" w:hAnsi="Helvetica Neue" w:eastAsia="Helvetica Neue"/>
                          <w:i w:val="1"/>
                          <w:iCs w:val="1"/>
                          <w:position w:val="-2"/>
                          <w:sz w:val="24"/>
                          <w:szCs w:val="24"/>
                        </w:rPr>
                      </w:pPr>
                      <w:r>
                        <w:rPr>
                          <w:rFonts w:ascii="Helvetica Neue"/>
                          <w:i w:val="0"/>
                          <w:iCs w:val="0"/>
                          <w:sz w:val="24"/>
                          <w:szCs w:val="24"/>
                          <w:rtl w:val="0"/>
                          <w:lang w:val="en-US"/>
                        </w:rPr>
                        <w:t>Warmer temperatures allow the fatty acid chains to be more mobile, they don't back together as tightly, which increases the fluidity of the components in the membrane (think butter in the microwave.)</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b w:val="0"/>
                          <w:bCs w:val="0"/>
                          <w:i w:val="0"/>
                          <w:iCs w:val="0"/>
                          <w:color w:val="63b2de"/>
                          <w:sz w:val="24"/>
                          <w:szCs w:val="24"/>
                        </w:rPr>
                      </w:pPr>
                      <w:r>
                        <w:rPr>
                          <w:rFonts w:ascii="Helvetica Neue"/>
                          <w:b w:val="1"/>
                          <w:bCs w:val="1"/>
                          <w:i w:val="0"/>
                          <w:iCs w:val="0"/>
                          <w:color w:val="63b2de"/>
                          <w:sz w:val="24"/>
                          <w:szCs w:val="24"/>
                          <w:rtl w:val="0"/>
                          <w:lang w:val="en-US"/>
                        </w:rPr>
                        <w:t>Membrane Composition and degree of saturation:</w:t>
                      </w:r>
                    </w:p>
                    <w:p>
                      <w:pPr>
                        <w:pStyle w:val="Body 2"/>
                        <w:rPr>
                          <w:rFonts w:ascii="Helvetica Neue" w:cs="Helvetica Neue" w:hAnsi="Helvetica Neue" w:eastAsia="Helvetica Neue"/>
                          <w:b w:val="0"/>
                          <w:bCs w:val="0"/>
                          <w:i w:val="0"/>
                          <w:iCs w:val="0"/>
                          <w:sz w:val="24"/>
                          <w:szCs w:val="24"/>
                        </w:rPr>
                      </w:pPr>
                    </w:p>
                    <w:p>
                      <w:pPr>
                        <w:pStyle w:val="Body 2"/>
                        <w:rPr>
                          <w:rFonts w:ascii="Helvetica Neue" w:cs="Helvetica Neue" w:hAnsi="Helvetica Neue" w:eastAsia="Helvetica Neue"/>
                          <w:b w:val="0"/>
                          <w:bCs w:val="0"/>
                          <w:i w:val="0"/>
                          <w:iCs w:val="0"/>
                          <w:sz w:val="24"/>
                          <w:szCs w:val="24"/>
                        </w:rPr>
                      </w:pPr>
                      <w:r>
                        <w:rPr>
                          <w:rFonts w:ascii="Helvetica Neue"/>
                          <w:b w:val="0"/>
                          <w:bCs w:val="0"/>
                          <w:i w:val="0"/>
                          <w:iCs w:val="0"/>
                          <w:sz w:val="24"/>
                          <w:szCs w:val="24"/>
                          <w:rtl w:val="0"/>
                          <w:lang w:val="en-US"/>
                        </w:rPr>
                        <w:t>1.Fatty acid chains that are all long, strait, and the same length pack together nicely and this results in low fluidity.</w:t>
                      </w:r>
                    </w:p>
                    <w:p>
                      <w:pPr>
                        <w:pStyle w:val="Body 2"/>
                        <w:rPr>
                          <w:rFonts w:ascii="Helvetica Neue" w:cs="Helvetica Neue" w:hAnsi="Helvetica Neue" w:eastAsia="Helvetica Neue"/>
                          <w:b w:val="0"/>
                          <w:bCs w:val="0"/>
                          <w:i w:val="0"/>
                          <w:iCs w:val="0"/>
                          <w:sz w:val="24"/>
                          <w:szCs w:val="24"/>
                        </w:rPr>
                      </w:pPr>
                    </w:p>
                    <w:p>
                      <w:pPr>
                        <w:pStyle w:val="Body 2"/>
                        <w:rPr>
                          <w:rFonts w:ascii="Helvetica Neue" w:cs="Helvetica Neue" w:hAnsi="Helvetica Neue" w:eastAsia="Helvetica Neue"/>
                          <w:b w:val="1"/>
                          <w:bCs w:val="1"/>
                          <w:i w:val="0"/>
                          <w:iCs w:val="0"/>
                          <w:sz w:val="24"/>
                          <w:szCs w:val="24"/>
                        </w:rPr>
                      </w:pPr>
                      <w:r>
                        <w:rPr>
                          <w:rFonts w:ascii="Helvetica Neue"/>
                          <w:b w:val="0"/>
                          <w:bCs w:val="0"/>
                          <w:i w:val="0"/>
                          <w:iCs w:val="0"/>
                          <w:sz w:val="24"/>
                          <w:szCs w:val="24"/>
                          <w:rtl w:val="0"/>
                          <w:lang w:val="en-US"/>
                        </w:rPr>
                        <w:t>2.Fatty acids that are shorter chains results in less packing and therefore a more fluid membrane</w:t>
                      </w:r>
                    </w:p>
                    <w:p>
                      <w:pPr>
                        <w:pStyle w:val="Body 2"/>
                        <w:rPr>
                          <w:rFonts w:ascii="Helvetica Neue" w:cs="Helvetica Neue" w:hAnsi="Helvetica Neue" w:eastAsia="Helvetica Neue"/>
                          <w:b w:val="1"/>
                          <w:bCs w:val="1"/>
                          <w:i w:val="0"/>
                          <w:iCs w:val="0"/>
                          <w:sz w:val="24"/>
                          <w:szCs w:val="24"/>
                        </w:rPr>
                      </w:pPr>
                    </w:p>
                    <w:p>
                      <w:pPr>
                        <w:pStyle w:val="Body 2"/>
                        <w:numPr>
                          <w:ilvl w:val="0"/>
                          <w:numId w:val="12"/>
                        </w:numPr>
                        <w:ind w:left="196"/>
                        <w:rPr>
                          <w:rFonts w:ascii="Helvetica Neue" w:cs="Helvetica Neue" w:hAnsi="Helvetica Neue" w:eastAsia="Helvetica Neue"/>
                          <w:i w:val="1"/>
                          <w:iCs w:val="1"/>
                          <w:position w:val="-2"/>
                          <w:sz w:val="24"/>
                          <w:szCs w:val="24"/>
                        </w:rPr>
                      </w:pPr>
                      <w:r>
                        <w:rPr>
                          <w:rFonts w:ascii="Helvetica Neue"/>
                          <w:i w:val="1"/>
                          <w:iCs w:val="1"/>
                          <w:sz w:val="24"/>
                          <w:szCs w:val="24"/>
                          <w:rtl w:val="0"/>
                          <w:lang w:val="en-US"/>
                        </w:rPr>
                        <w:t>When all the fatty acids are saturated, they tend to be quite strait, and situation 1 occurs.</w:t>
                      </w:r>
                    </w:p>
                    <w:p>
                      <w:pPr>
                        <w:pStyle w:val="Body 2"/>
                        <w:numPr>
                          <w:ilvl w:val="0"/>
                          <w:numId w:val="12"/>
                        </w:numPr>
                        <w:ind w:left="196"/>
                        <w:rPr>
                          <w:rFonts w:ascii="Helvetica Neue" w:cs="Helvetica Neue" w:hAnsi="Helvetica Neue" w:eastAsia="Helvetica Neue"/>
                          <w:i w:val="1"/>
                          <w:iCs w:val="1"/>
                          <w:position w:val="-2"/>
                          <w:sz w:val="24"/>
                          <w:szCs w:val="24"/>
                        </w:rPr>
                      </w:pPr>
                      <w:r>
                        <w:rPr>
                          <w:rFonts w:ascii="Helvetica Neue"/>
                          <w:i w:val="1"/>
                          <w:iCs w:val="1"/>
                          <w:sz w:val="24"/>
                          <w:szCs w:val="24"/>
                          <w:rtl w:val="0"/>
                          <w:lang w:val="en-US"/>
                        </w:rPr>
                        <w:t xml:space="preserve">When there are unsaturated fatty acids, there are </w:t>
                      </w:r>
                      <w:r>
                        <w:rPr>
                          <w:rFonts w:hAnsi="Helvetica Neue" w:hint="default"/>
                          <w:i w:val="1"/>
                          <w:iCs w:val="1"/>
                          <w:sz w:val="24"/>
                          <w:szCs w:val="24"/>
                          <w:rtl w:val="0"/>
                          <w:lang w:val="en-US"/>
                        </w:rPr>
                        <w:t>‘</w:t>
                      </w:r>
                      <w:r>
                        <w:rPr>
                          <w:rFonts w:ascii="Helvetica Neue"/>
                          <w:i w:val="1"/>
                          <w:iCs w:val="1"/>
                          <w:sz w:val="24"/>
                          <w:szCs w:val="24"/>
                          <w:rtl w:val="0"/>
                          <w:lang w:val="en-US"/>
                        </w:rPr>
                        <w:t>kinks</w:t>
                      </w:r>
                      <w:r>
                        <w:rPr>
                          <w:rFonts w:hAnsi="Helvetica Neue" w:hint="default"/>
                          <w:i w:val="1"/>
                          <w:iCs w:val="1"/>
                          <w:sz w:val="24"/>
                          <w:szCs w:val="24"/>
                          <w:rtl w:val="0"/>
                          <w:lang w:val="en-US"/>
                        </w:rPr>
                        <w:t xml:space="preserve">’ </w:t>
                      </w:r>
                      <w:r>
                        <w:rPr>
                          <w:rFonts w:ascii="Helvetica Neue"/>
                          <w:i w:val="1"/>
                          <w:iCs w:val="1"/>
                          <w:sz w:val="24"/>
                          <w:szCs w:val="24"/>
                          <w:rtl w:val="0"/>
                          <w:lang w:val="en-US"/>
                        </w:rPr>
                        <w:t xml:space="preserve">at the location of double bounds, and situation 2 occurs. </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b w:val="1"/>
                          <w:bCs w:val="1"/>
                          <w:color w:val="63b2de"/>
                          <w:sz w:val="24"/>
                          <w:szCs w:val="24"/>
                        </w:rPr>
                      </w:pPr>
                      <w:r>
                        <w:rPr>
                          <w:rFonts w:ascii="Helvetica Neue"/>
                          <w:b w:val="1"/>
                          <w:bCs w:val="1"/>
                          <w:color w:val="63b2de"/>
                          <w:sz w:val="24"/>
                          <w:szCs w:val="24"/>
                          <w:rtl w:val="0"/>
                          <w:lang w:val="en-US"/>
                        </w:rPr>
                        <w:t>Head group polarity:</w:t>
                      </w:r>
                    </w:p>
                    <w:p>
                      <w:pPr>
                        <w:pStyle w:val="Body 2"/>
                        <w:rPr>
                          <w:rFonts w:ascii="Helvetica Neue" w:cs="Helvetica Neue" w:hAnsi="Helvetica Neue" w:eastAsia="Helvetica Neue"/>
                          <w:sz w:val="24"/>
                          <w:szCs w:val="24"/>
                        </w:rPr>
                      </w:pPr>
                    </w:p>
                    <w:p>
                      <w:pPr>
                        <w:pStyle w:val="Body 2"/>
                        <w:numPr>
                          <w:ilvl w:val="0"/>
                          <w:numId w:val="13"/>
                        </w:numPr>
                        <w:tabs>
                          <w:tab w:val="num" w:pos="196"/>
                          <w:tab w:val="clear" w:pos="0"/>
                        </w:tabs>
                        <w:ind w:left="196" w:hanging="196"/>
                        <w:rPr>
                          <w:rFonts w:ascii="Helvetica Neue" w:cs="Helvetica Neue" w:hAnsi="Helvetica Neue" w:eastAsia="Helvetica Neue"/>
                          <w:position w:val="-2"/>
                          <w:sz w:val="24"/>
                          <w:szCs w:val="24"/>
                        </w:rPr>
                      </w:pPr>
                      <w:r>
                        <w:rPr>
                          <w:rFonts w:ascii="Helvetica Neue"/>
                          <w:i w:val="1"/>
                          <w:iCs w:val="1"/>
                          <w:sz w:val="24"/>
                          <w:szCs w:val="24"/>
                          <w:rtl w:val="0"/>
                          <w:lang w:val="en-US"/>
                        </w:rPr>
                        <w:t>When head groups are less pola</w:t>
                      </w:r>
                      <w:r>
                        <w:rPr>
                          <w:rFonts w:ascii="Helvetica Neue"/>
                          <w:sz w:val="24"/>
                          <w:szCs w:val="24"/>
                          <w:rtl w:val="0"/>
                          <w:lang w:val="en-US"/>
                        </w:rPr>
                        <w:t>r (phosphatidylcholine) allows for them to pack together more tightly, decreasing the fluidity of the membrane.</w:t>
                      </w:r>
                    </w:p>
                    <w:p>
                      <w:pPr>
                        <w:pStyle w:val="Body 2"/>
                        <w:numPr>
                          <w:ilvl w:val="0"/>
                          <w:numId w:val="14"/>
                        </w:numPr>
                        <w:tabs>
                          <w:tab w:val="num" w:pos="196"/>
                          <w:tab w:val="clear" w:pos="0"/>
                        </w:tabs>
                        <w:ind w:left="196" w:hanging="196"/>
                        <w:rPr>
                          <w:rFonts w:ascii="Helvetica Neue" w:cs="Helvetica Neue" w:hAnsi="Helvetica Neue" w:eastAsia="Helvetica Neue"/>
                          <w:position w:val="-2"/>
                          <w:sz w:val="24"/>
                          <w:szCs w:val="24"/>
                        </w:rPr>
                      </w:pPr>
                      <w:r>
                        <w:rPr>
                          <w:rFonts w:ascii="Helvetica Neue"/>
                          <w:i w:val="1"/>
                          <w:iCs w:val="1"/>
                          <w:sz w:val="24"/>
                          <w:szCs w:val="24"/>
                          <w:rtl w:val="0"/>
                          <w:lang w:val="en-US"/>
                        </w:rPr>
                        <w:t>When head groups are more polar,</w:t>
                      </w:r>
                      <w:r>
                        <w:rPr>
                          <w:rFonts w:ascii="Helvetica Neue"/>
                          <w:sz w:val="24"/>
                          <w:szCs w:val="24"/>
                          <w:rtl w:val="0"/>
                          <w:lang w:val="en-US"/>
                        </w:rPr>
                        <w:t xml:space="preserve"> (phosphatidylethanolaimine) they tend to repulse each other resulting in a less tightly packed membrane, increasing fluidity of the membrane.</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r>
                        <w:rPr>
                          <w:rFonts w:ascii="Helvetica Neue"/>
                          <w:b w:val="1"/>
                          <w:bCs w:val="1"/>
                          <w:color w:val="63b2de"/>
                          <w:sz w:val="24"/>
                          <w:szCs w:val="24"/>
                          <w:rtl w:val="0"/>
                          <w:lang w:val="en-US"/>
                        </w:rPr>
                        <w:t>Sterols</w:t>
                      </w:r>
                      <w:r>
                        <w:rPr>
                          <w:rFonts w:ascii="Helvetica Neue"/>
                          <w:sz w:val="24"/>
                          <w:szCs w:val="24"/>
                          <w:rtl w:val="0"/>
                          <w:lang w:val="en-US"/>
                        </w:rPr>
                        <w:t>:</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r>
                        <w:rPr>
                          <w:rFonts w:ascii="Helvetica Neue"/>
                          <w:i w:val="1"/>
                          <w:iCs w:val="1"/>
                          <w:sz w:val="24"/>
                          <w:szCs w:val="24"/>
                          <w:rtl w:val="0"/>
                          <w:lang w:val="en-US"/>
                        </w:rPr>
                        <w:t xml:space="preserve">Sterols act as a buffer with respect to temperature. </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r>
                        <w:rPr>
                          <w:rFonts w:ascii="Helvetica Neue"/>
                          <w:sz w:val="24"/>
                          <w:szCs w:val="24"/>
                          <w:rtl w:val="0"/>
                          <w:lang w:val="en-US"/>
                        </w:rPr>
                        <w:t xml:space="preserve">At high temperatures they arent affected much, and offer stability to the membrane, decreasing fluidity, or reducing the affects of warm temperature (increasing fluidity) </w:t>
                      </w:r>
                    </w:p>
                    <w:p>
                      <w:pPr>
                        <w:pStyle w:val="Body 2"/>
                        <w:rPr>
                          <w:rFonts w:ascii="Helvetica Neue" w:cs="Helvetica Neue" w:hAnsi="Helvetica Neue" w:eastAsia="Helvetica Neue"/>
                          <w:sz w:val="24"/>
                          <w:szCs w:val="24"/>
                        </w:rPr>
                      </w:pPr>
                    </w:p>
                    <w:p>
                      <w:pPr>
                        <w:pStyle w:val="Body 2"/>
                        <w:numPr>
                          <w:ilvl w:val="0"/>
                          <w:numId w:val="15"/>
                        </w:numPr>
                        <w:ind w:left="196"/>
                        <w:rPr>
                          <w:rFonts w:ascii="Helvetica Neue" w:cs="Helvetica Neue" w:hAnsi="Helvetica Neue" w:eastAsia="Helvetica Neue"/>
                          <w:position w:val="-2"/>
                          <w:sz w:val="24"/>
                          <w:szCs w:val="24"/>
                        </w:rPr>
                      </w:pPr>
                      <w:r>
                        <w:rPr>
                          <w:rFonts w:ascii="Helvetica Neue"/>
                          <w:sz w:val="24"/>
                          <w:szCs w:val="24"/>
                          <w:rtl w:val="0"/>
                          <w:lang w:val="en-US"/>
                        </w:rPr>
                        <w:t>At low temperatures, they also arent affected much, and the fatty acid chains have trouble packing around the membrane, tending to increases fluidity, or reduce the normal affects of cold temperature (low fluidity)</w:t>
                      </w:r>
                    </w:p>
                  </w:txbxContent>
                </v:textbox>
                <w10:wrap type="topAndBottom" side="bothSides" anchorx="page" anchory="page"/>
              </v:shape>
            </w:pict>
          </mc:Fallback>
        </mc:AlternateContent>
      </w:r>
      <w:r>
        <w:drawing>
          <wp:anchor distT="152400" distB="152400" distL="152400" distR="152400" simplePos="0" relativeHeight="251699200" behindDoc="0" locked="0" layoutInCell="1" allowOverlap="1">
            <wp:simplePos x="0" y="0"/>
            <wp:positionH relativeFrom="page">
              <wp:posOffset>5960599</wp:posOffset>
            </wp:positionH>
            <wp:positionV relativeFrom="page">
              <wp:posOffset>5329766</wp:posOffset>
            </wp:positionV>
            <wp:extent cx="1625537" cy="1865358"/>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1874" name="officeArt object"/>
            <wp:cNvGraphicFramePr/>
            <a:graphic xmlns:a="http://schemas.openxmlformats.org/drawingml/2006/main">
              <a:graphicData uri="http://schemas.openxmlformats.org/drawingml/2006/picture">
                <pic:pic xmlns:pic="http://schemas.openxmlformats.org/drawingml/2006/picture">
                  <pic:nvPicPr>
                    <pic:cNvPr id="1073741874" name="pasted-image.pdf"/>
                    <pic:cNvPicPr/>
                  </pic:nvPicPr>
                  <pic:blipFill rotWithShape="1">
                    <a:blip r:embed="rId61">
                      <a:extLst/>
                    </a:blip>
                    <a:srcRect l="50000" t="17553" r="23757" b="59176"/>
                    <a:stretch>
                      <a:fillRect/>
                    </a:stretch>
                  </pic:blipFill>
                  <pic:spPr>
                    <a:xfrm>
                      <a:off x="0" y="0"/>
                      <a:ext cx="1625537" cy="1865358"/>
                    </a:xfrm>
                    <a:prstGeom prst="rect">
                      <a:avLst/>
                    </a:prstGeom>
                    <a:noFill/>
                    <a:ln>
                      <a:noFill/>
                    </a:ln>
                    <a:effectLst/>
                    <a:ex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706368" behindDoc="0" locked="0" layoutInCell="1" allowOverlap="1">
            <wp:simplePos x="0" y="0"/>
            <wp:positionH relativeFrom="page">
              <wp:posOffset>1603412</wp:posOffset>
            </wp:positionH>
            <wp:positionV relativeFrom="page">
              <wp:posOffset>0</wp:posOffset>
            </wp:positionV>
            <wp:extent cx="4422260" cy="3384383"/>
            <wp:effectExtent l="0" t="0" r="0" b="0"/>
            <wp:wrapThrough wrapText="bothSides" distL="152400" distR="152400">
              <wp:wrapPolygon edited="1">
                <wp:start x="0" y="0"/>
                <wp:lineTo x="0" y="0"/>
                <wp:lineTo x="0" y="21601"/>
                <wp:lineTo x="21601" y="21601"/>
                <wp:lineTo x="21601" y="0"/>
                <wp:lineTo x="0" y="0"/>
                <wp:lineTo x="0" y="0"/>
                <wp:lineTo x="0" y="0"/>
              </wp:wrapPolygon>
            </wp:wrapThrough>
            <wp:docPr id="1073741876" name="officeArt object"/>
            <wp:cNvGraphicFramePr/>
            <a:graphic xmlns:a="http://schemas.openxmlformats.org/drawingml/2006/main">
              <a:graphicData uri="http://schemas.openxmlformats.org/drawingml/2006/picture">
                <pic:pic xmlns:pic="http://schemas.openxmlformats.org/drawingml/2006/picture">
                  <pic:nvPicPr>
                    <pic:cNvPr id="1073741876" name="pasted-image.pdf"/>
                    <pic:cNvPicPr/>
                  </pic:nvPicPr>
                  <pic:blipFill rotWithShape="1">
                    <a:blip r:embed="rId62">
                      <a:extLst/>
                    </a:blip>
                    <a:srcRect l="20074" t="53014" r="20074" b="11591"/>
                    <a:stretch>
                      <a:fillRect/>
                    </a:stretch>
                  </pic:blipFill>
                  <pic:spPr>
                    <a:xfrm>
                      <a:off x="0" y="0"/>
                      <a:ext cx="4422260" cy="3384383"/>
                    </a:xfrm>
                    <a:prstGeom prst="rect">
                      <a:avLst/>
                    </a:prstGeom>
                    <a:noFill/>
                    <a:ln>
                      <a:noFill/>
                    </a:ln>
                    <a:effectLst/>
                    <a:extLst/>
                  </pic:spPr>
                </pic:pic>
              </a:graphicData>
            </a:graphic>
          </wp:anchor>
        </w:drawing>
      </w:r>
      <w:r>
        <w:drawing>
          <wp:anchor distT="152400" distB="152400" distL="152400" distR="152400" simplePos="0" relativeHeight="251736064" behindDoc="0" locked="0" layoutInCell="1" allowOverlap="1">
            <wp:simplePos x="0" y="0"/>
            <wp:positionH relativeFrom="page">
              <wp:posOffset>876300</wp:posOffset>
            </wp:positionH>
            <wp:positionV relativeFrom="page">
              <wp:posOffset>9514840</wp:posOffset>
            </wp:positionV>
            <wp:extent cx="6019801" cy="76200"/>
            <wp:effectExtent l="0" t="0" r="0" b="0"/>
            <wp:wrapTopAndBottom distT="152400" distB="152400"/>
            <wp:docPr id="1073741877" name="officeArt object"/>
            <wp:cNvGraphicFramePr/>
            <a:graphic xmlns:a="http://schemas.openxmlformats.org/drawingml/2006/main">
              <a:graphicData uri="http://schemas.openxmlformats.org/drawingml/2006/picture">
                <pic:pic xmlns:pic="http://schemas.openxmlformats.org/drawingml/2006/picture">
                  <pic:nvPicPr>
                    <pic:cNvPr id="1073741877" name=""/>
                    <pic:cNvPicPr/>
                  </pic:nvPicPr>
                  <pic:blipFill rotWithShape="1">
                    <a:blip r:embed="rId63">
                      <a:extLst/>
                    </a:blip>
                    <a:srcRect l="0" t="0" r="0" b="0"/>
                    <a:stretch>
                      <a:fillRect/>
                    </a:stretch>
                  </pic:blipFill>
                  <pic:spPr>
                    <a:xfrm>
                      <a:off x="0" y="0"/>
                      <a:ext cx="6019801" cy="76200"/>
                    </a:xfrm>
                    <a:prstGeom prst="rect">
                      <a:avLst/>
                    </a:prstGeom>
                    <a:noFill/>
                    <a:ln>
                      <a:noFill/>
                    </a:ln>
                    <a:effectLst>
                      <a:outerShdw sx="100000" sy="100000" kx="0" ky="0" algn="b" rotWithShape="0" blurRad="63500" dist="25400" dir="5400000">
                        <a:srgbClr val="000000">
                          <a:alpha val="50000"/>
                        </a:srgbClr>
                      </a:outerShdw>
                    </a:effectLst>
                    <a:extLst/>
                  </pic:spPr>
                </pic:pic>
              </a:graphicData>
            </a:graphic>
          </wp:anchor>
        </w:drawing>
      </w:r>
    </w:p>
    <w:p>
      <w:pPr>
        <w:pStyle w:val="Body"/>
        <w:bidi w:val="0"/>
      </w:pPr>
      <w:r>
        <mc:AlternateContent>
          <mc:Choice Requires="wps">
            <w:drawing>
              <wp:anchor distT="12700" distB="12700" distL="12700" distR="12700" simplePos="0" relativeHeight="251707392" behindDoc="0" locked="0" layoutInCell="1" allowOverlap="1">
                <wp:simplePos x="0" y="0"/>
                <wp:positionH relativeFrom="margin">
                  <wp:posOffset>-743050</wp:posOffset>
                </wp:positionH>
                <wp:positionV relativeFrom="line">
                  <wp:posOffset>611673</wp:posOffset>
                </wp:positionV>
                <wp:extent cx="7417002" cy="4664494"/>
                <wp:effectExtent l="0" t="0" r="0" b="0"/>
                <wp:wrapTopAndBottom distT="12700" distB="12700"/>
                <wp:docPr id="1073741875" name="officeArt object"/>
                <wp:cNvGraphicFramePr/>
                <a:graphic xmlns:a="http://schemas.openxmlformats.org/drawingml/2006/main">
                  <a:graphicData uri="http://schemas.microsoft.com/office/word/2010/wordprocessingShape">
                    <wps:wsp>
                      <wps:cNvSpPr/>
                      <wps:spPr>
                        <a:xfrm>
                          <a:off x="0" y="0"/>
                          <a:ext cx="7417002" cy="466449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i w:val="0"/>
                                <w:iCs w:val="0"/>
                                <w:sz w:val="24"/>
                                <w:szCs w:val="24"/>
                              </w:rPr>
                            </w:pPr>
                            <w:r>
                              <w:rPr>
                                <w:rFonts w:ascii="Helvetica Neue"/>
                                <w:i w:val="1"/>
                                <w:iCs w:val="1"/>
                                <w:sz w:val="24"/>
                                <w:szCs w:val="24"/>
                                <w:rtl w:val="0"/>
                                <w:lang w:val="en-US"/>
                              </w:rPr>
                              <w:t xml:space="preserve">Homeoviscous adaptation </w:t>
                            </w:r>
                            <w:r>
                              <w:rPr>
                                <w:rFonts w:ascii="Helvetica Neue"/>
                                <w:i w:val="0"/>
                                <w:iCs w:val="0"/>
                                <w:sz w:val="24"/>
                                <w:szCs w:val="24"/>
                                <w:rtl w:val="0"/>
                                <w:lang w:val="en-US"/>
                              </w:rPr>
                              <w:t xml:space="preserve">is the ability of an organism to alter the lipid composition of its membrane, in order to maintain fluidity of its membranes in response to environmental temperature changes. Extreme changes in environmental changes would otherwise destroy cell function, more specifically functions involved with the cell membrane. Namely : cell-to-cell communication, transport of solutes through the membrane, response to external stimuli etc. </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i w:val="0"/>
                                <w:iCs w:val="0"/>
                                <w:sz w:val="24"/>
                                <w:szCs w:val="24"/>
                                <w:rtl w:val="0"/>
                                <w:lang w:val="en-US"/>
                              </w:rPr>
                              <w:t>Lower temperature tend to decrease membrane fluidty, while higher temperatures increase membrane fluidity. Membrane fluidity needs to be at a certain value in order for cells to function correctly.</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u w:val="single"/>
                              </w:rPr>
                            </w:pPr>
                            <w:r>
                              <w:rPr>
                                <w:rFonts w:ascii="Helvetica Neue"/>
                                <w:i w:val="0"/>
                                <w:iCs w:val="0"/>
                                <w:sz w:val="24"/>
                                <w:szCs w:val="24"/>
                                <w:u w:val="single"/>
                                <w:rtl w:val="0"/>
                                <w:lang w:val="en-US"/>
                              </w:rPr>
                              <w:t>Organisms alter their lipid composition in a few ways, namely:</w:t>
                            </w:r>
                          </w:p>
                          <w:p>
                            <w:pPr>
                              <w:pStyle w:val="Body 2"/>
                              <w:rPr>
                                <w:rFonts w:ascii="Helvetica Neue" w:cs="Helvetica Neue" w:hAnsi="Helvetica Neue" w:eastAsia="Helvetica Neue"/>
                                <w:i w:val="0"/>
                                <w:iCs w:val="0"/>
                                <w:sz w:val="24"/>
                                <w:szCs w:val="24"/>
                              </w:rPr>
                            </w:pPr>
                          </w:p>
                          <w:p>
                            <w:pPr>
                              <w:pStyle w:val="Body 2"/>
                              <w:numPr>
                                <w:ilvl w:val="0"/>
                                <w:numId w:val="17"/>
                              </w:numPr>
                              <w:ind w:left="180"/>
                              <w:rPr>
                                <w:rFonts w:ascii="Helvetica Neue" w:cs="Helvetica Neue" w:hAnsi="Helvetica Neue" w:eastAsia="Helvetica Neue"/>
                                <w:i w:val="1"/>
                                <w:iCs w:val="1"/>
                                <w:position w:val="-2"/>
                                <w:sz w:val="24"/>
                                <w:szCs w:val="24"/>
                              </w:rPr>
                            </w:pPr>
                            <w:r>
                              <w:rPr>
                                <w:rFonts w:ascii="Helvetica Neue"/>
                                <w:i w:val="1"/>
                                <w:iCs w:val="1"/>
                                <w:sz w:val="24"/>
                                <w:szCs w:val="24"/>
                                <w:rtl w:val="0"/>
                                <w:lang w:val="en-US"/>
                              </w:rPr>
                              <w:t>When exposed to cold temperatures</w:t>
                            </w:r>
                            <w:r>
                              <w:rPr>
                                <w:rFonts w:ascii="Helvetica Neue"/>
                                <w:i w:val="0"/>
                                <w:iCs w:val="0"/>
                                <w:sz w:val="24"/>
                                <w:szCs w:val="24"/>
                                <w:rtl w:val="0"/>
                                <w:lang w:val="en-US"/>
                              </w:rPr>
                              <w:t xml:space="preserve">, an organism will increase the expression of desaturase enzymes. The enzymes add double bonds to the fatty acid chains in the membrane lipids in order to increase the saturation of membrane lipids and therefore increase the fluidity of the membrane - effectively countering the effects of the cold temperature at the cellular level. </w:t>
                            </w:r>
                          </w:p>
                          <w:p>
                            <w:pPr>
                              <w:pStyle w:val="Body 2"/>
                              <w:numPr>
                                <w:ilvl w:val="0"/>
                                <w:numId w:val="17"/>
                              </w:numPr>
                              <w:ind w:left="180"/>
                              <w:rPr>
                                <w:rFonts w:ascii="Helvetica Neue" w:cs="Helvetica Neue" w:hAnsi="Helvetica Neue" w:eastAsia="Helvetica Neue"/>
                                <w:i w:val="1"/>
                                <w:iCs w:val="1"/>
                                <w:position w:val="-2"/>
                                <w:sz w:val="24"/>
                                <w:szCs w:val="24"/>
                              </w:rPr>
                            </w:pPr>
                            <w:r>
                              <w:rPr>
                                <w:rFonts w:ascii="Helvetica Neue"/>
                                <w:i w:val="1"/>
                                <w:iCs w:val="1"/>
                                <w:sz w:val="24"/>
                                <w:szCs w:val="24"/>
                                <w:rtl w:val="0"/>
                                <w:lang w:val="en-US"/>
                              </w:rPr>
                              <w:t xml:space="preserve">When exposed to warm temperature, </w:t>
                            </w:r>
                            <w:r>
                              <w:rPr>
                                <w:rFonts w:ascii="Helvetica Neue"/>
                                <w:i w:val="0"/>
                                <w:iCs w:val="0"/>
                                <w:sz w:val="24"/>
                                <w:szCs w:val="24"/>
                                <w:rtl w:val="0"/>
                                <w:lang w:val="en-US"/>
                              </w:rPr>
                              <w:t xml:space="preserve">an organism may (such as the rainbow trout) increase the ratio of </w:t>
                            </w:r>
                            <w:r>
                              <w:rPr>
                                <w:rFonts w:ascii="Helvetica Neue"/>
                                <w:i w:val="0"/>
                                <w:iCs w:val="0"/>
                                <w:sz w:val="24"/>
                                <w:szCs w:val="24"/>
                                <w:rtl w:val="0"/>
                                <w:lang w:val="de-DE"/>
                              </w:rPr>
                              <w:t>phosphatidylcholine</w:t>
                            </w:r>
                            <w:r>
                              <w:rPr>
                                <w:rFonts w:ascii="Helvetica Neue"/>
                                <w:i w:val="0"/>
                                <w:iCs w:val="0"/>
                                <w:sz w:val="24"/>
                                <w:szCs w:val="24"/>
                                <w:rtl w:val="0"/>
                                <w:lang w:val="en-US"/>
                              </w:rPr>
                              <w:t xml:space="preserve"> to </w:t>
                            </w:r>
                            <w:r>
                              <w:rPr>
                                <w:rFonts w:ascii="Helvetica Neue"/>
                                <w:i w:val="0"/>
                                <w:iCs w:val="0"/>
                                <w:sz w:val="24"/>
                                <w:szCs w:val="24"/>
                                <w:rtl w:val="0"/>
                                <w:lang w:val="en-US"/>
                              </w:rPr>
                              <w:t>phosphatidylethanolaimine</w:t>
                            </w:r>
                            <w:r>
                              <w:rPr>
                                <w:rFonts w:ascii="Helvetica Neue"/>
                                <w:i w:val="0"/>
                                <w:iCs w:val="0"/>
                                <w:sz w:val="24"/>
                                <w:szCs w:val="24"/>
                                <w:rtl w:val="0"/>
                                <w:lang w:val="en-US"/>
                              </w:rPr>
                              <w:t xml:space="preserve">. The increase in PC/PE ratio will decrease the fluidity of the membrane, effectively counteracting the environmental affect or warmer temperature. This occurs because PC is more polar than PE, so increasing PC concentration decreases fluidity (as they pack more tightly than PE). </w:t>
                            </w:r>
                            <w:r>
                              <w:rPr>
                                <w:rFonts w:ascii="Helvetica Neue"/>
                                <w:i w:val="1"/>
                                <w:iCs w:val="1"/>
                                <w:sz w:val="24"/>
                                <w:szCs w:val="24"/>
                                <w:rtl w:val="0"/>
                                <w:lang w:val="en-US"/>
                              </w:rPr>
                              <w:t>Note*: the reverse of this process occurs if the fish is moved from warm temperatures to cold temperatures.</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0" style="visibility:visible;position:absolute;margin-left:-58.5pt;margin-top:48.2pt;width:584.0pt;height:367.3pt;z-index:251707392;mso-position-horizontal:absolute;mso-position-horizontal-relative:margin;mso-position-vertical:absolute;mso-position-vertical-relative:line;mso-wrap-distance-left:1.0pt;mso-wrap-distance-top:1.0pt;mso-wrap-distance-right:1.0pt;mso-wrap-distance-bottom:1.0pt;" coordorigin="0,0" coordsize="21600,21600" path="M 0,0 L 21600,0 L 21600,21600 L 0,21600 X E">
                <v:fill on="f"/>
                <v:stroke on="f" weight="1.0pt" dashstyle="solid" endcap="flat" miterlimit="400.0%" joinstyle="miter" linestyle="single"/>
                <v:textbox>
                  <w:txbxContent>
                    <w:p>
                      <w:pPr>
                        <w:pStyle w:val="Body 2"/>
                        <w:rPr>
                          <w:rFonts w:ascii="Helvetica Neue" w:cs="Helvetica Neue" w:hAnsi="Helvetica Neue" w:eastAsia="Helvetica Neue"/>
                          <w:i w:val="0"/>
                          <w:iCs w:val="0"/>
                          <w:sz w:val="24"/>
                          <w:szCs w:val="24"/>
                        </w:rPr>
                      </w:pPr>
                      <w:r>
                        <w:rPr>
                          <w:rFonts w:ascii="Helvetica Neue"/>
                          <w:i w:val="1"/>
                          <w:iCs w:val="1"/>
                          <w:sz w:val="24"/>
                          <w:szCs w:val="24"/>
                          <w:rtl w:val="0"/>
                          <w:lang w:val="en-US"/>
                        </w:rPr>
                        <w:t xml:space="preserve">Homeoviscous adaptation </w:t>
                      </w:r>
                      <w:r>
                        <w:rPr>
                          <w:rFonts w:ascii="Helvetica Neue"/>
                          <w:i w:val="0"/>
                          <w:iCs w:val="0"/>
                          <w:sz w:val="24"/>
                          <w:szCs w:val="24"/>
                          <w:rtl w:val="0"/>
                          <w:lang w:val="en-US"/>
                        </w:rPr>
                        <w:t xml:space="preserve">is the ability of an organism to alter the lipid composition of its membrane, in order to maintain fluidity of its membranes in response to environmental temperature changes. Extreme changes in environmental changes would otherwise destroy cell function, more specifically functions involved with the cell membrane. Namely : cell-to-cell communication, transport of solutes through the membrane, response to external stimuli etc. </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i w:val="0"/>
                          <w:iCs w:val="0"/>
                          <w:sz w:val="24"/>
                          <w:szCs w:val="24"/>
                          <w:rtl w:val="0"/>
                          <w:lang w:val="en-US"/>
                        </w:rPr>
                        <w:t>Lower temperature tend to decrease membrane fluidty, while higher temperatures increase membrane fluidity. Membrane fluidity needs to be at a certain value in order for cells to function correctly.</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u w:val="single"/>
                        </w:rPr>
                      </w:pPr>
                      <w:r>
                        <w:rPr>
                          <w:rFonts w:ascii="Helvetica Neue"/>
                          <w:i w:val="0"/>
                          <w:iCs w:val="0"/>
                          <w:sz w:val="24"/>
                          <w:szCs w:val="24"/>
                          <w:u w:val="single"/>
                          <w:rtl w:val="0"/>
                          <w:lang w:val="en-US"/>
                        </w:rPr>
                        <w:t>Organisms alter their lipid composition in a few ways, namely:</w:t>
                      </w:r>
                    </w:p>
                    <w:p>
                      <w:pPr>
                        <w:pStyle w:val="Body 2"/>
                        <w:rPr>
                          <w:rFonts w:ascii="Helvetica Neue" w:cs="Helvetica Neue" w:hAnsi="Helvetica Neue" w:eastAsia="Helvetica Neue"/>
                          <w:i w:val="0"/>
                          <w:iCs w:val="0"/>
                          <w:sz w:val="24"/>
                          <w:szCs w:val="24"/>
                        </w:rPr>
                      </w:pPr>
                    </w:p>
                    <w:p>
                      <w:pPr>
                        <w:pStyle w:val="Body 2"/>
                        <w:numPr>
                          <w:ilvl w:val="0"/>
                          <w:numId w:val="17"/>
                        </w:numPr>
                        <w:ind w:left="180"/>
                        <w:rPr>
                          <w:rFonts w:ascii="Helvetica Neue" w:cs="Helvetica Neue" w:hAnsi="Helvetica Neue" w:eastAsia="Helvetica Neue"/>
                          <w:i w:val="1"/>
                          <w:iCs w:val="1"/>
                          <w:position w:val="-2"/>
                          <w:sz w:val="24"/>
                          <w:szCs w:val="24"/>
                        </w:rPr>
                      </w:pPr>
                      <w:r>
                        <w:rPr>
                          <w:rFonts w:ascii="Helvetica Neue"/>
                          <w:i w:val="1"/>
                          <w:iCs w:val="1"/>
                          <w:sz w:val="24"/>
                          <w:szCs w:val="24"/>
                          <w:rtl w:val="0"/>
                          <w:lang w:val="en-US"/>
                        </w:rPr>
                        <w:t>When exposed to cold temperatures</w:t>
                      </w:r>
                      <w:r>
                        <w:rPr>
                          <w:rFonts w:ascii="Helvetica Neue"/>
                          <w:i w:val="0"/>
                          <w:iCs w:val="0"/>
                          <w:sz w:val="24"/>
                          <w:szCs w:val="24"/>
                          <w:rtl w:val="0"/>
                          <w:lang w:val="en-US"/>
                        </w:rPr>
                        <w:t xml:space="preserve">, an organism will increase the expression of desaturase enzymes. The enzymes add double bonds to the fatty acid chains in the membrane lipids in order to increase the saturation of membrane lipids and therefore increase the fluidity of the membrane - effectively countering the effects of the cold temperature at the cellular level. </w:t>
                      </w:r>
                    </w:p>
                    <w:p>
                      <w:pPr>
                        <w:pStyle w:val="Body 2"/>
                        <w:numPr>
                          <w:ilvl w:val="0"/>
                          <w:numId w:val="17"/>
                        </w:numPr>
                        <w:ind w:left="180"/>
                        <w:rPr>
                          <w:rFonts w:ascii="Helvetica Neue" w:cs="Helvetica Neue" w:hAnsi="Helvetica Neue" w:eastAsia="Helvetica Neue"/>
                          <w:i w:val="1"/>
                          <w:iCs w:val="1"/>
                          <w:position w:val="-2"/>
                          <w:sz w:val="24"/>
                          <w:szCs w:val="24"/>
                        </w:rPr>
                      </w:pPr>
                      <w:r>
                        <w:rPr>
                          <w:rFonts w:ascii="Helvetica Neue"/>
                          <w:i w:val="1"/>
                          <w:iCs w:val="1"/>
                          <w:sz w:val="24"/>
                          <w:szCs w:val="24"/>
                          <w:rtl w:val="0"/>
                          <w:lang w:val="en-US"/>
                        </w:rPr>
                        <w:t xml:space="preserve">When exposed to warm temperature, </w:t>
                      </w:r>
                      <w:r>
                        <w:rPr>
                          <w:rFonts w:ascii="Helvetica Neue"/>
                          <w:i w:val="0"/>
                          <w:iCs w:val="0"/>
                          <w:sz w:val="24"/>
                          <w:szCs w:val="24"/>
                          <w:rtl w:val="0"/>
                          <w:lang w:val="en-US"/>
                        </w:rPr>
                        <w:t xml:space="preserve">an organism may (such as the rainbow trout) increase the ratio of </w:t>
                      </w:r>
                      <w:r>
                        <w:rPr>
                          <w:rFonts w:ascii="Helvetica Neue"/>
                          <w:i w:val="0"/>
                          <w:iCs w:val="0"/>
                          <w:sz w:val="24"/>
                          <w:szCs w:val="24"/>
                          <w:rtl w:val="0"/>
                          <w:lang w:val="de-DE"/>
                        </w:rPr>
                        <w:t>phosphatidylcholine</w:t>
                      </w:r>
                      <w:r>
                        <w:rPr>
                          <w:rFonts w:ascii="Helvetica Neue"/>
                          <w:i w:val="0"/>
                          <w:iCs w:val="0"/>
                          <w:sz w:val="24"/>
                          <w:szCs w:val="24"/>
                          <w:rtl w:val="0"/>
                          <w:lang w:val="en-US"/>
                        </w:rPr>
                        <w:t xml:space="preserve"> to </w:t>
                      </w:r>
                      <w:r>
                        <w:rPr>
                          <w:rFonts w:ascii="Helvetica Neue"/>
                          <w:i w:val="0"/>
                          <w:iCs w:val="0"/>
                          <w:sz w:val="24"/>
                          <w:szCs w:val="24"/>
                          <w:rtl w:val="0"/>
                          <w:lang w:val="en-US"/>
                        </w:rPr>
                        <w:t>phosphatidylethanolaimine</w:t>
                      </w:r>
                      <w:r>
                        <w:rPr>
                          <w:rFonts w:ascii="Helvetica Neue"/>
                          <w:i w:val="0"/>
                          <w:iCs w:val="0"/>
                          <w:sz w:val="24"/>
                          <w:szCs w:val="24"/>
                          <w:rtl w:val="0"/>
                          <w:lang w:val="en-US"/>
                        </w:rPr>
                        <w:t xml:space="preserve">. The increase in PC/PE ratio will decrease the fluidity of the membrane, effectively counteracting the environmental affect or warmer temperature. This occurs because PC is more polar than PE, so increasing PC concentration decreases fluidity (as they pack more tightly than PE). </w:t>
                      </w:r>
                      <w:r>
                        <w:rPr>
                          <w:rFonts w:ascii="Helvetica Neue"/>
                          <w:i w:val="1"/>
                          <w:iCs w:val="1"/>
                          <w:sz w:val="24"/>
                          <w:szCs w:val="24"/>
                          <w:rtl w:val="0"/>
                          <w:lang w:val="en-US"/>
                        </w:rPr>
                        <w:t>Note*: the reverse of this process occurs if the fish is moved from warm temperatures to cold temperatures.</w:t>
                      </w:r>
                    </w:p>
                  </w:txbxContent>
                </v:textbox>
                <w10:wrap type="topAndBottom" side="bothSides" anchorx="margin"/>
              </v:shape>
            </w:pict>
          </mc:Fallback>
        </mc:AlternateContent>
      </w: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708416" behindDoc="0" locked="0" layoutInCell="1" allowOverlap="1">
            <wp:simplePos x="0" y="0"/>
            <wp:positionH relativeFrom="page">
              <wp:posOffset>1866106</wp:posOffset>
            </wp:positionH>
            <wp:positionV relativeFrom="page">
              <wp:posOffset>257170</wp:posOffset>
            </wp:positionV>
            <wp:extent cx="4040055" cy="3032315"/>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1879" name="officeArt object"/>
            <wp:cNvGraphicFramePr/>
            <a:graphic xmlns:a="http://schemas.openxmlformats.org/drawingml/2006/main">
              <a:graphicData uri="http://schemas.openxmlformats.org/drawingml/2006/picture">
                <pic:pic xmlns:pic="http://schemas.openxmlformats.org/drawingml/2006/picture">
                  <pic:nvPicPr>
                    <pic:cNvPr id="1073741879" name="pasted-image.pdf"/>
                    <pic:cNvPicPr/>
                  </pic:nvPicPr>
                  <pic:blipFill rotWithShape="1">
                    <a:blip r:embed="rId64">
                      <a:extLst/>
                    </a:blip>
                    <a:srcRect l="20074" t="12273" r="20074" b="53014"/>
                    <a:stretch>
                      <a:fillRect/>
                    </a:stretch>
                  </pic:blipFill>
                  <pic:spPr>
                    <a:xfrm>
                      <a:off x="0" y="0"/>
                      <a:ext cx="4040055" cy="3032315"/>
                    </a:xfrm>
                    <a:prstGeom prst="rect">
                      <a:avLst/>
                    </a:prstGeom>
                    <a:noFill/>
                    <a:ln>
                      <a:noFill/>
                    </a:ln>
                    <a:effectLst/>
                    <a:extLst/>
                  </pic:spPr>
                </pic:pic>
              </a:graphicData>
            </a:graphic>
          </wp:anchor>
        </w:drawing>
      </w:r>
      <w:r>
        <w:drawing>
          <wp:anchor distT="152400" distB="152400" distL="152400" distR="152400" simplePos="0" relativeHeight="251710464" behindDoc="0" locked="0" layoutInCell="1" allowOverlap="1">
            <wp:simplePos x="0" y="0"/>
            <wp:positionH relativeFrom="page">
              <wp:posOffset>6006504</wp:posOffset>
            </wp:positionH>
            <wp:positionV relativeFrom="page">
              <wp:posOffset>5274817</wp:posOffset>
            </wp:positionV>
            <wp:extent cx="1703147" cy="1271682"/>
            <wp:effectExtent l="0" t="0" r="0" b="0"/>
            <wp:wrapThrough wrapText="bothSides" distL="152400" distR="152400">
              <wp:wrapPolygon edited="1">
                <wp:start x="0" y="0"/>
                <wp:lineTo x="0" y="0"/>
                <wp:lineTo x="0" y="21598"/>
                <wp:lineTo x="21598" y="21598"/>
                <wp:lineTo x="21598" y="0"/>
                <wp:lineTo x="0" y="0"/>
                <wp:lineTo x="0" y="0"/>
                <wp:lineTo x="0" y="0"/>
              </wp:wrapPolygon>
            </wp:wrapThrough>
            <wp:docPr id="1073741880" name="officeArt object"/>
            <wp:cNvGraphicFramePr/>
            <a:graphic xmlns:a="http://schemas.openxmlformats.org/drawingml/2006/main">
              <a:graphicData uri="http://schemas.openxmlformats.org/drawingml/2006/picture">
                <pic:pic xmlns:pic="http://schemas.openxmlformats.org/drawingml/2006/picture">
                  <pic:nvPicPr>
                    <pic:cNvPr id="1073741880" name="pasted-image.pdf"/>
                    <pic:cNvPicPr/>
                  </pic:nvPicPr>
                  <pic:blipFill rotWithShape="1">
                    <a:blip r:embed="rId64">
                      <a:extLst/>
                    </a:blip>
                    <a:srcRect l="50000" t="63361" r="24769" b="22080"/>
                    <a:stretch>
                      <a:fillRect/>
                    </a:stretch>
                  </pic:blipFill>
                  <pic:spPr>
                    <a:xfrm>
                      <a:off x="0" y="0"/>
                      <a:ext cx="1703147" cy="1271682"/>
                    </a:xfrm>
                    <a:prstGeom prst="rect">
                      <a:avLst/>
                    </a:prstGeom>
                    <a:noFill/>
                    <a:ln>
                      <a:noFill/>
                    </a:ln>
                    <a:effectLst/>
                    <a:extLst/>
                  </pic:spPr>
                </pic:pic>
              </a:graphicData>
            </a:graphic>
          </wp:anchor>
        </w:drawing>
      </w:r>
    </w:p>
    <w:p>
      <w:pPr>
        <w:pStyle w:val="Body"/>
        <w:bidi w:val="0"/>
      </w:pPr>
      <w:r>
        <mc:AlternateContent>
          <mc:Choice Requires="wps">
            <w:drawing>
              <wp:anchor distT="38100" distB="38100" distL="38100" distR="38100" simplePos="0" relativeHeight="251709440" behindDoc="0" locked="0" layoutInCell="1" allowOverlap="1">
                <wp:simplePos x="0" y="0"/>
                <wp:positionH relativeFrom="margin">
                  <wp:posOffset>-642143</wp:posOffset>
                </wp:positionH>
                <wp:positionV relativeFrom="line">
                  <wp:posOffset>2124963</wp:posOffset>
                </wp:positionV>
                <wp:extent cx="7215188" cy="6554725"/>
                <wp:effectExtent l="0" t="0" r="0" b="0"/>
                <wp:wrapTopAndBottom distT="38100" distB="38100"/>
                <wp:docPr id="1073741878" name="officeArt object"/>
                <wp:cNvGraphicFramePr/>
                <a:graphic xmlns:a="http://schemas.openxmlformats.org/drawingml/2006/main">
                  <a:graphicData uri="http://schemas.microsoft.com/office/word/2010/wordprocessingShape">
                    <wps:wsp>
                      <wps:cNvSpPr/>
                      <wps:spPr>
                        <a:xfrm>
                          <a:off x="0" y="0"/>
                          <a:ext cx="7215188" cy="65547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sz w:val="24"/>
                                <w:szCs w:val="24"/>
                                <w:u w:val="single"/>
                              </w:rPr>
                            </w:pPr>
                            <w:r>
                              <w:rPr>
                                <w:rFonts w:ascii="Helvetica Neue"/>
                                <w:sz w:val="24"/>
                                <w:szCs w:val="24"/>
                                <w:u w:val="single"/>
                                <w:rtl w:val="0"/>
                                <w:lang w:val="en-US"/>
                              </w:rPr>
                              <w:t>An experiment carried out by John-Michelle Webber from the University of Ottawa</w:t>
                            </w:r>
                          </w:p>
                          <w:p>
                            <w:pPr>
                              <w:pStyle w:val="Body 2"/>
                              <w:rPr>
                                <w:rFonts w:ascii="Helvetica Neue" w:cs="Helvetica Neue" w:hAnsi="Helvetica Neue" w:eastAsia="Helvetica Neue"/>
                                <w:sz w:val="24"/>
                                <w:szCs w:val="24"/>
                                <w:u w:val="single"/>
                              </w:rPr>
                            </w:pPr>
                          </w:p>
                          <w:p>
                            <w:pPr>
                              <w:pStyle w:val="Body 2"/>
                              <w:rPr>
                                <w:rFonts w:ascii="Helvetica Neue" w:cs="Helvetica Neue" w:hAnsi="Helvetica Neue" w:eastAsia="Helvetica Neue"/>
                                <w:i w:val="0"/>
                                <w:iCs w:val="0"/>
                                <w:sz w:val="24"/>
                                <w:szCs w:val="24"/>
                              </w:rPr>
                            </w:pPr>
                            <w:r>
                              <w:rPr>
                                <w:rFonts w:ascii="Helvetica Neue"/>
                                <w:i w:val="1"/>
                                <w:iCs w:val="1"/>
                                <w:sz w:val="24"/>
                                <w:szCs w:val="24"/>
                                <w:rtl w:val="0"/>
                                <w:lang w:val="en-US"/>
                              </w:rPr>
                              <w:t>The semi-palmated sandpiper</w:t>
                            </w:r>
                            <w:r>
                              <w:rPr>
                                <w:rFonts w:ascii="Helvetica Neue"/>
                                <w:i w:val="0"/>
                                <w:iCs w:val="0"/>
                                <w:sz w:val="24"/>
                                <w:szCs w:val="24"/>
                                <w:rtl w:val="0"/>
                                <w:lang w:val="en-US"/>
                              </w:rPr>
                              <w:t>, spends its summers in the high arctic, and its winters in south america. As it travels back to the high arctic for the summer, it follows the land masses and uses a series of short flights. Yet, when the migrate from the arctic to south america, the go from the arctic to the Bay of Fundy, and remains there for a few weeks before making a trans-atlantic 3 day flight (4500km) non-stop flying.</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i w:val="0"/>
                                <w:iCs w:val="0"/>
                                <w:sz w:val="24"/>
                                <w:szCs w:val="24"/>
                                <w:rtl w:val="0"/>
                                <w:lang w:val="en-US"/>
                              </w:rPr>
                              <w:t>While at the Bay of Fundy, they spend most of their time feeding on a particular mud shrimp that is very high in PUFA, specifically of the omega-3 fatty acid type. Just for a relative scale, eggs have about a 1% fatty acid composition where as these mud shrimp have about 45%.</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i w:val="0"/>
                                <w:iCs w:val="0"/>
                                <w:sz w:val="24"/>
                                <w:szCs w:val="24"/>
                                <w:rtl w:val="0"/>
                                <w:lang w:val="en-US"/>
                              </w:rPr>
                              <w:t xml:space="preserve">The birds eat </w:t>
                            </w:r>
                            <w:r>
                              <w:rPr>
                                <w:rFonts w:ascii="Helvetica Neue"/>
                                <w:i w:val="1"/>
                                <w:iCs w:val="1"/>
                                <w:sz w:val="24"/>
                                <w:szCs w:val="24"/>
                                <w:rtl w:val="0"/>
                                <w:lang w:val="en-US"/>
                              </w:rPr>
                              <w:t>Corophium valuator</w:t>
                            </w:r>
                            <w:r>
                              <w:rPr>
                                <w:rFonts w:ascii="Helvetica Neue"/>
                                <w:i w:val="0"/>
                                <w:iCs w:val="0"/>
                                <w:sz w:val="24"/>
                                <w:szCs w:val="24"/>
                                <w:rtl w:val="0"/>
                                <w:lang w:val="en-US"/>
                              </w:rPr>
                              <w:t xml:space="preserve"> (mudshrimps) for two weeks, doubling their body weight and building fat stores for the trans-atlantic flight. The interesting part is that the polyunsaturated fats are selectively integrated into the flight muscles of the bird. That is to say, the only location where a significant increase in unsaturated fats occurs is in the membranes of the flight muscle cells. This is a benefit because it increases the efficiency of using fat as an energy source for the flight muscle cells.</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i w:val="0"/>
                                <w:iCs w:val="0"/>
                                <w:sz w:val="24"/>
                                <w:szCs w:val="24"/>
                                <w:rtl w:val="0"/>
                                <w:lang w:val="en-US"/>
                              </w:rPr>
                              <w:t xml:space="preserve">The second interesting thing is that it was found that there is a correlation between fat content and a key enzyme in ATP production, known as citrate synthase (CS).  So is this a causation or correlation? </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i w:val="0"/>
                                <w:iCs w:val="0"/>
                                <w:sz w:val="24"/>
                                <w:szCs w:val="24"/>
                                <w:rtl w:val="0"/>
                                <w:lang w:val="en-US"/>
                              </w:rPr>
                              <w:t xml:space="preserve">It was postulated that the increase in fat consumption was </w:t>
                            </w:r>
                            <w:r>
                              <w:rPr>
                                <w:rFonts w:ascii="Helvetica Neue"/>
                                <w:i w:val="1"/>
                                <w:iCs w:val="1"/>
                                <w:sz w:val="24"/>
                                <w:szCs w:val="24"/>
                                <w:rtl w:val="0"/>
                                <w:lang w:val="en-US"/>
                              </w:rPr>
                              <w:t>causing</w:t>
                            </w:r>
                            <w:r>
                              <w:rPr>
                                <w:rFonts w:ascii="Helvetica Neue"/>
                                <w:i w:val="0"/>
                                <w:iCs w:val="0"/>
                                <w:sz w:val="24"/>
                                <w:szCs w:val="24"/>
                                <w:rtl w:val="0"/>
                                <w:lang w:val="en-US"/>
                              </w:rPr>
                              <w:t xml:space="preserve"> the increase in enzyme activity (and therefore efficiency of ATP production).</w:t>
                            </w:r>
                          </w:p>
                          <w:p>
                            <w:pPr>
                              <w:pStyle w:val="Body 2"/>
                              <w:rPr>
                                <w:rFonts w:ascii="Helvetica Neue" w:cs="Helvetica Neue" w:hAnsi="Helvetica Neue" w:eastAsia="Helvetica Neue"/>
                                <w:i w:val="0"/>
                                <w:iCs w:val="0"/>
                                <w:color w:val="ff2c21"/>
                                <w:sz w:val="24"/>
                                <w:szCs w:val="24"/>
                              </w:rPr>
                            </w:pPr>
                          </w:p>
                          <w:p>
                            <w:pPr>
                              <w:pStyle w:val="Body 2"/>
                              <w:rPr>
                                <w:rFonts w:ascii="Helvetica Neue" w:cs="Helvetica Neue" w:hAnsi="Helvetica Neue" w:eastAsia="Helvetica Neue"/>
                                <w:i w:val="1"/>
                                <w:iCs w:val="1"/>
                                <w:color w:val="000000"/>
                                <w:sz w:val="24"/>
                                <w:szCs w:val="24"/>
                              </w:rPr>
                            </w:pPr>
                            <w:r>
                              <w:rPr>
                                <w:rFonts w:ascii="Helvetica Neue"/>
                                <w:i w:val="0"/>
                                <w:iCs w:val="0"/>
                                <w:color w:val="ff2c21"/>
                                <w:sz w:val="24"/>
                                <w:szCs w:val="24"/>
                                <w:rtl w:val="0"/>
                                <w:lang w:val="en-US"/>
                              </w:rPr>
                              <w:t xml:space="preserve">Aside: </w:t>
                            </w:r>
                            <w:r>
                              <w:rPr>
                                <w:rFonts w:ascii="Helvetica Neue"/>
                                <w:i w:val="1"/>
                                <w:iCs w:val="1"/>
                                <w:color w:val="000000"/>
                                <w:sz w:val="24"/>
                                <w:szCs w:val="24"/>
                                <w:rtl w:val="0"/>
                                <w:lang w:val="en-US"/>
                              </w:rPr>
                              <w:t>Causation Vs Correlation?</w:t>
                            </w:r>
                          </w:p>
                          <w:p>
                            <w:pPr>
                              <w:pStyle w:val="Body 2"/>
                              <w:rPr>
                                <w:rFonts w:ascii="Helvetica Neue" w:cs="Helvetica Neue" w:hAnsi="Helvetica Neue" w:eastAsia="Helvetica Neue"/>
                                <w:i w:val="1"/>
                                <w:iCs w:val="1"/>
                                <w:color w:val="000000"/>
                                <w:sz w:val="24"/>
                                <w:szCs w:val="24"/>
                              </w:rPr>
                            </w:pPr>
                          </w:p>
                          <w:p>
                            <w:pPr>
                              <w:pStyle w:val="Body 2"/>
                              <w:rPr>
                                <w:rFonts w:ascii="Helvetica Neue" w:cs="Helvetica Neue" w:hAnsi="Helvetica Neue" w:eastAsia="Helvetica Neue"/>
                                <w:color w:val="000000"/>
                                <w:sz w:val="24"/>
                                <w:szCs w:val="24"/>
                              </w:rPr>
                            </w:pPr>
                            <w:r>
                              <w:rPr>
                                <w:rFonts w:ascii="Helvetica Neue"/>
                                <w:color w:val="000000"/>
                                <w:sz w:val="24"/>
                                <w:szCs w:val="24"/>
                                <w:rtl w:val="0"/>
                                <w:lang w:val="en-US"/>
                              </w:rPr>
                              <w:t>C</w:t>
                            </w:r>
                            <w:r>
                              <w:rPr>
                                <w:rFonts w:ascii="Helvetica Neue"/>
                                <w:i w:val="1"/>
                                <w:iCs w:val="1"/>
                                <w:color w:val="000000"/>
                                <w:sz w:val="24"/>
                                <w:szCs w:val="24"/>
                                <w:rtl w:val="0"/>
                                <w:lang w:val="en-US"/>
                              </w:rPr>
                              <w:t>ausation</w:t>
                            </w:r>
                            <w:r>
                              <w:rPr>
                                <w:rFonts w:ascii="Helvetica Neue"/>
                                <w:color w:val="000000"/>
                                <w:sz w:val="24"/>
                                <w:szCs w:val="24"/>
                                <w:rtl w:val="0"/>
                                <w:lang w:val="en-US"/>
                              </w:rPr>
                              <w:t xml:space="preserve"> is when one variable increases </w:t>
                            </w:r>
                            <w:r>
                              <w:rPr>
                                <w:rFonts w:ascii="Helvetica Neue"/>
                                <w:i w:val="1"/>
                                <w:iCs w:val="1"/>
                                <w:color w:val="000000"/>
                                <w:sz w:val="24"/>
                                <w:szCs w:val="24"/>
                                <w:rtl w:val="0"/>
                                <w:lang w:val="en-US"/>
                              </w:rPr>
                              <w:t>as a direct result</w:t>
                            </w:r>
                            <w:r>
                              <w:rPr>
                                <w:rFonts w:ascii="Helvetica Neue"/>
                                <w:color w:val="000000"/>
                                <w:sz w:val="24"/>
                                <w:szCs w:val="24"/>
                                <w:rtl w:val="0"/>
                                <w:lang w:val="en-US"/>
                              </w:rPr>
                              <w:t xml:space="preserve"> of another, while </w:t>
                            </w:r>
                            <w:r>
                              <w:rPr>
                                <w:rFonts w:ascii="Helvetica Neue"/>
                                <w:i w:val="1"/>
                                <w:iCs w:val="1"/>
                                <w:color w:val="000000"/>
                                <w:sz w:val="24"/>
                                <w:szCs w:val="24"/>
                                <w:rtl w:val="0"/>
                                <w:lang w:val="en-US"/>
                              </w:rPr>
                              <w:t>correlation</w:t>
                            </w:r>
                            <w:r>
                              <w:rPr>
                                <w:rFonts w:ascii="Helvetica Neue"/>
                                <w:color w:val="000000"/>
                                <w:sz w:val="24"/>
                                <w:szCs w:val="24"/>
                                <w:rtl w:val="0"/>
                                <w:lang w:val="en-US"/>
                              </w:rPr>
                              <w:t xml:space="preserve"> is when two variable </w:t>
                            </w:r>
                            <w:r>
                              <w:rPr>
                                <w:rFonts w:ascii="Helvetica Neue"/>
                                <w:i w:val="1"/>
                                <w:iCs w:val="1"/>
                                <w:color w:val="000000"/>
                                <w:sz w:val="24"/>
                                <w:szCs w:val="24"/>
                                <w:rtl w:val="0"/>
                                <w:lang w:val="en-US"/>
                              </w:rPr>
                              <w:t>change in the same direction.</w:t>
                            </w:r>
                            <w:r>
                              <w:rPr>
                                <w:rFonts w:ascii="Helvetica Neue"/>
                                <w:color w:val="000000"/>
                                <w:sz w:val="24"/>
                                <w:szCs w:val="24"/>
                                <w:rtl w:val="0"/>
                                <w:lang w:val="en-US"/>
                              </w:rPr>
                              <w:t xml:space="preserve"> A proof between correlation and causation usually starts by recognizing a correlation</w:t>
                            </w:r>
                          </w:p>
                          <w:p>
                            <w:pPr>
                              <w:pStyle w:val="Body 2"/>
                              <w:rPr>
                                <w:rFonts w:ascii="Helvetica Neue" w:cs="Helvetica Neue" w:hAnsi="Helvetica Neue" w:eastAsia="Helvetica Neue"/>
                                <w:color w:val="000000"/>
                                <w:sz w:val="24"/>
                                <w:szCs w:val="24"/>
                              </w:rPr>
                            </w:pPr>
                          </w:p>
                          <w:p>
                            <w:pPr>
                              <w:pStyle w:val="Body 2"/>
                              <w:rPr>
                                <w:rFonts w:ascii="Helvetica Neue" w:cs="Helvetica Neue" w:hAnsi="Helvetica Neue" w:eastAsia="Helvetica Neue"/>
                                <w:color w:val="000000"/>
                                <w:sz w:val="24"/>
                                <w:szCs w:val="24"/>
                              </w:rPr>
                            </w:pPr>
                          </w:p>
                          <w:p>
                            <w:pPr>
                              <w:pStyle w:val="Body 2"/>
                              <w:rPr>
                                <w:rFonts w:ascii="Helvetica Neue" w:cs="Helvetica Neue" w:hAnsi="Helvetica Neue" w:eastAsia="Helvetica Neue"/>
                                <w:color w:val="000000"/>
                                <w:sz w:val="24"/>
                                <w:szCs w:val="24"/>
                              </w:rPr>
                            </w:pPr>
                          </w:p>
                          <w:p>
                            <w:pPr>
                              <w:pStyle w:val="Body 2"/>
                            </w:pPr>
                            <w:r>
                              <w:rPr>
                                <w:rFonts w:ascii="Helvetica Neue" w:cs="Helvetica Neue" w:hAnsi="Helvetica Neue" w:eastAsia="Helvetica Neue"/>
                                <w:color w:val="000000"/>
                                <w:sz w:val="24"/>
                                <w:szCs w:val="24"/>
                              </w:r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1" style="visibility:visible;position:absolute;margin-left:-50.6pt;margin-top:167.3pt;width:568.1pt;height:516.1pt;z-index:251709440;mso-position-horizontal:absolute;mso-position-horizontal-relative:margin;mso-position-vertical:absolute;mso-position-vertical-relative:line;mso-wrap-distance-left:3.0pt;mso-wrap-distance-top:3.0pt;mso-wrap-distance-right:3.0pt;mso-wrap-distance-bottom:3.0pt;" coordorigin="0,0" coordsize="21600,21600" path="M 0,0 L 21600,0 L 21600,21599 L 0,21599 X E">
                <v:fill on="f"/>
                <v:stroke on="f" weight="1.0pt" dashstyle="solid" endcap="flat" miterlimit="400.0%" joinstyle="miter" linestyle="single"/>
                <v:textbox>
                  <w:txbxContent>
                    <w:p>
                      <w:pPr>
                        <w:pStyle w:val="Body 2"/>
                        <w:rPr>
                          <w:rFonts w:ascii="Helvetica Neue" w:cs="Helvetica Neue" w:hAnsi="Helvetica Neue" w:eastAsia="Helvetica Neue"/>
                          <w:sz w:val="24"/>
                          <w:szCs w:val="24"/>
                          <w:u w:val="single"/>
                        </w:rPr>
                      </w:pPr>
                      <w:r>
                        <w:rPr>
                          <w:rFonts w:ascii="Helvetica Neue"/>
                          <w:sz w:val="24"/>
                          <w:szCs w:val="24"/>
                          <w:u w:val="single"/>
                          <w:rtl w:val="0"/>
                          <w:lang w:val="en-US"/>
                        </w:rPr>
                        <w:t>An experiment carried out by John-Michelle Webber from the University of Ottawa</w:t>
                      </w:r>
                    </w:p>
                    <w:p>
                      <w:pPr>
                        <w:pStyle w:val="Body 2"/>
                        <w:rPr>
                          <w:rFonts w:ascii="Helvetica Neue" w:cs="Helvetica Neue" w:hAnsi="Helvetica Neue" w:eastAsia="Helvetica Neue"/>
                          <w:sz w:val="24"/>
                          <w:szCs w:val="24"/>
                          <w:u w:val="single"/>
                        </w:rPr>
                      </w:pPr>
                    </w:p>
                    <w:p>
                      <w:pPr>
                        <w:pStyle w:val="Body 2"/>
                        <w:rPr>
                          <w:rFonts w:ascii="Helvetica Neue" w:cs="Helvetica Neue" w:hAnsi="Helvetica Neue" w:eastAsia="Helvetica Neue"/>
                          <w:i w:val="0"/>
                          <w:iCs w:val="0"/>
                          <w:sz w:val="24"/>
                          <w:szCs w:val="24"/>
                        </w:rPr>
                      </w:pPr>
                      <w:r>
                        <w:rPr>
                          <w:rFonts w:ascii="Helvetica Neue"/>
                          <w:i w:val="1"/>
                          <w:iCs w:val="1"/>
                          <w:sz w:val="24"/>
                          <w:szCs w:val="24"/>
                          <w:rtl w:val="0"/>
                          <w:lang w:val="en-US"/>
                        </w:rPr>
                        <w:t>The semi-palmated sandpiper</w:t>
                      </w:r>
                      <w:r>
                        <w:rPr>
                          <w:rFonts w:ascii="Helvetica Neue"/>
                          <w:i w:val="0"/>
                          <w:iCs w:val="0"/>
                          <w:sz w:val="24"/>
                          <w:szCs w:val="24"/>
                          <w:rtl w:val="0"/>
                          <w:lang w:val="en-US"/>
                        </w:rPr>
                        <w:t>, spends its summers in the high arctic, and its winters in south america. As it travels back to the high arctic for the summer, it follows the land masses and uses a series of short flights. Yet, when the migrate from the arctic to south america, the go from the arctic to the Bay of Fundy, and remains there for a few weeks before making a trans-atlantic 3 day flight (4500km) non-stop flying.</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i w:val="0"/>
                          <w:iCs w:val="0"/>
                          <w:sz w:val="24"/>
                          <w:szCs w:val="24"/>
                          <w:rtl w:val="0"/>
                          <w:lang w:val="en-US"/>
                        </w:rPr>
                        <w:t>While at the Bay of Fundy, they spend most of their time feeding on a particular mud shrimp that is very high in PUFA, specifically of the omega-3 fatty acid type. Just for a relative scale, eggs have about a 1% fatty acid composition where as these mud shrimp have about 45%.</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i w:val="0"/>
                          <w:iCs w:val="0"/>
                          <w:sz w:val="24"/>
                          <w:szCs w:val="24"/>
                          <w:rtl w:val="0"/>
                          <w:lang w:val="en-US"/>
                        </w:rPr>
                        <w:t xml:space="preserve">The birds eat </w:t>
                      </w:r>
                      <w:r>
                        <w:rPr>
                          <w:rFonts w:ascii="Helvetica Neue"/>
                          <w:i w:val="1"/>
                          <w:iCs w:val="1"/>
                          <w:sz w:val="24"/>
                          <w:szCs w:val="24"/>
                          <w:rtl w:val="0"/>
                          <w:lang w:val="en-US"/>
                        </w:rPr>
                        <w:t>Corophium valuator</w:t>
                      </w:r>
                      <w:r>
                        <w:rPr>
                          <w:rFonts w:ascii="Helvetica Neue"/>
                          <w:i w:val="0"/>
                          <w:iCs w:val="0"/>
                          <w:sz w:val="24"/>
                          <w:szCs w:val="24"/>
                          <w:rtl w:val="0"/>
                          <w:lang w:val="en-US"/>
                        </w:rPr>
                        <w:t xml:space="preserve"> (mudshrimps) for two weeks, doubling their body weight and building fat stores for the trans-atlantic flight. The interesting part is that the polyunsaturated fats are selectively integrated into the flight muscles of the bird. That is to say, the only location where a significant increase in unsaturated fats occurs is in the membranes of the flight muscle cells. This is a benefit because it increases the efficiency of using fat as an energy source for the flight muscle cells.</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i w:val="0"/>
                          <w:iCs w:val="0"/>
                          <w:sz w:val="24"/>
                          <w:szCs w:val="24"/>
                          <w:rtl w:val="0"/>
                          <w:lang w:val="en-US"/>
                        </w:rPr>
                        <w:t xml:space="preserve">The second interesting thing is that it was found that there is a correlation between fat content and a key enzyme in ATP production, known as citrate synthase (CS).  So is this a causation or correlation? </w:t>
                      </w:r>
                    </w:p>
                    <w:p>
                      <w:pPr>
                        <w:pStyle w:val="Body 2"/>
                        <w:rPr>
                          <w:rFonts w:ascii="Helvetica Neue" w:cs="Helvetica Neue" w:hAnsi="Helvetica Neue" w:eastAsia="Helvetica Neue"/>
                          <w:i w:val="0"/>
                          <w:iCs w:val="0"/>
                          <w:sz w:val="24"/>
                          <w:szCs w:val="24"/>
                        </w:rPr>
                      </w:pPr>
                    </w:p>
                    <w:p>
                      <w:pPr>
                        <w:pStyle w:val="Body 2"/>
                        <w:rPr>
                          <w:rFonts w:ascii="Helvetica Neue" w:cs="Helvetica Neue" w:hAnsi="Helvetica Neue" w:eastAsia="Helvetica Neue"/>
                          <w:i w:val="0"/>
                          <w:iCs w:val="0"/>
                          <w:sz w:val="24"/>
                          <w:szCs w:val="24"/>
                        </w:rPr>
                      </w:pPr>
                      <w:r>
                        <w:rPr>
                          <w:rFonts w:ascii="Helvetica Neue"/>
                          <w:i w:val="0"/>
                          <w:iCs w:val="0"/>
                          <w:sz w:val="24"/>
                          <w:szCs w:val="24"/>
                          <w:rtl w:val="0"/>
                          <w:lang w:val="en-US"/>
                        </w:rPr>
                        <w:t xml:space="preserve">It was postulated that the increase in fat consumption was </w:t>
                      </w:r>
                      <w:r>
                        <w:rPr>
                          <w:rFonts w:ascii="Helvetica Neue"/>
                          <w:i w:val="1"/>
                          <w:iCs w:val="1"/>
                          <w:sz w:val="24"/>
                          <w:szCs w:val="24"/>
                          <w:rtl w:val="0"/>
                          <w:lang w:val="en-US"/>
                        </w:rPr>
                        <w:t>causing</w:t>
                      </w:r>
                      <w:r>
                        <w:rPr>
                          <w:rFonts w:ascii="Helvetica Neue"/>
                          <w:i w:val="0"/>
                          <w:iCs w:val="0"/>
                          <w:sz w:val="24"/>
                          <w:szCs w:val="24"/>
                          <w:rtl w:val="0"/>
                          <w:lang w:val="en-US"/>
                        </w:rPr>
                        <w:t xml:space="preserve"> the increase in enzyme activity (and therefore efficiency of ATP production).</w:t>
                      </w:r>
                    </w:p>
                    <w:p>
                      <w:pPr>
                        <w:pStyle w:val="Body 2"/>
                        <w:rPr>
                          <w:rFonts w:ascii="Helvetica Neue" w:cs="Helvetica Neue" w:hAnsi="Helvetica Neue" w:eastAsia="Helvetica Neue"/>
                          <w:i w:val="0"/>
                          <w:iCs w:val="0"/>
                          <w:color w:val="ff2c21"/>
                          <w:sz w:val="24"/>
                          <w:szCs w:val="24"/>
                        </w:rPr>
                      </w:pPr>
                    </w:p>
                    <w:p>
                      <w:pPr>
                        <w:pStyle w:val="Body 2"/>
                        <w:rPr>
                          <w:rFonts w:ascii="Helvetica Neue" w:cs="Helvetica Neue" w:hAnsi="Helvetica Neue" w:eastAsia="Helvetica Neue"/>
                          <w:i w:val="1"/>
                          <w:iCs w:val="1"/>
                          <w:color w:val="000000"/>
                          <w:sz w:val="24"/>
                          <w:szCs w:val="24"/>
                        </w:rPr>
                      </w:pPr>
                      <w:r>
                        <w:rPr>
                          <w:rFonts w:ascii="Helvetica Neue"/>
                          <w:i w:val="0"/>
                          <w:iCs w:val="0"/>
                          <w:color w:val="ff2c21"/>
                          <w:sz w:val="24"/>
                          <w:szCs w:val="24"/>
                          <w:rtl w:val="0"/>
                          <w:lang w:val="en-US"/>
                        </w:rPr>
                        <w:t xml:space="preserve">Aside: </w:t>
                      </w:r>
                      <w:r>
                        <w:rPr>
                          <w:rFonts w:ascii="Helvetica Neue"/>
                          <w:i w:val="1"/>
                          <w:iCs w:val="1"/>
                          <w:color w:val="000000"/>
                          <w:sz w:val="24"/>
                          <w:szCs w:val="24"/>
                          <w:rtl w:val="0"/>
                          <w:lang w:val="en-US"/>
                        </w:rPr>
                        <w:t>Causation Vs Correlation?</w:t>
                      </w:r>
                    </w:p>
                    <w:p>
                      <w:pPr>
                        <w:pStyle w:val="Body 2"/>
                        <w:rPr>
                          <w:rFonts w:ascii="Helvetica Neue" w:cs="Helvetica Neue" w:hAnsi="Helvetica Neue" w:eastAsia="Helvetica Neue"/>
                          <w:i w:val="1"/>
                          <w:iCs w:val="1"/>
                          <w:color w:val="000000"/>
                          <w:sz w:val="24"/>
                          <w:szCs w:val="24"/>
                        </w:rPr>
                      </w:pPr>
                    </w:p>
                    <w:p>
                      <w:pPr>
                        <w:pStyle w:val="Body 2"/>
                        <w:rPr>
                          <w:rFonts w:ascii="Helvetica Neue" w:cs="Helvetica Neue" w:hAnsi="Helvetica Neue" w:eastAsia="Helvetica Neue"/>
                          <w:color w:val="000000"/>
                          <w:sz w:val="24"/>
                          <w:szCs w:val="24"/>
                        </w:rPr>
                      </w:pPr>
                      <w:r>
                        <w:rPr>
                          <w:rFonts w:ascii="Helvetica Neue"/>
                          <w:color w:val="000000"/>
                          <w:sz w:val="24"/>
                          <w:szCs w:val="24"/>
                          <w:rtl w:val="0"/>
                          <w:lang w:val="en-US"/>
                        </w:rPr>
                        <w:t>C</w:t>
                      </w:r>
                      <w:r>
                        <w:rPr>
                          <w:rFonts w:ascii="Helvetica Neue"/>
                          <w:i w:val="1"/>
                          <w:iCs w:val="1"/>
                          <w:color w:val="000000"/>
                          <w:sz w:val="24"/>
                          <w:szCs w:val="24"/>
                          <w:rtl w:val="0"/>
                          <w:lang w:val="en-US"/>
                        </w:rPr>
                        <w:t>ausation</w:t>
                      </w:r>
                      <w:r>
                        <w:rPr>
                          <w:rFonts w:ascii="Helvetica Neue"/>
                          <w:color w:val="000000"/>
                          <w:sz w:val="24"/>
                          <w:szCs w:val="24"/>
                          <w:rtl w:val="0"/>
                          <w:lang w:val="en-US"/>
                        </w:rPr>
                        <w:t xml:space="preserve"> is when one variable increases </w:t>
                      </w:r>
                      <w:r>
                        <w:rPr>
                          <w:rFonts w:ascii="Helvetica Neue"/>
                          <w:i w:val="1"/>
                          <w:iCs w:val="1"/>
                          <w:color w:val="000000"/>
                          <w:sz w:val="24"/>
                          <w:szCs w:val="24"/>
                          <w:rtl w:val="0"/>
                          <w:lang w:val="en-US"/>
                        </w:rPr>
                        <w:t>as a direct result</w:t>
                      </w:r>
                      <w:r>
                        <w:rPr>
                          <w:rFonts w:ascii="Helvetica Neue"/>
                          <w:color w:val="000000"/>
                          <w:sz w:val="24"/>
                          <w:szCs w:val="24"/>
                          <w:rtl w:val="0"/>
                          <w:lang w:val="en-US"/>
                        </w:rPr>
                        <w:t xml:space="preserve"> of another, while </w:t>
                      </w:r>
                      <w:r>
                        <w:rPr>
                          <w:rFonts w:ascii="Helvetica Neue"/>
                          <w:i w:val="1"/>
                          <w:iCs w:val="1"/>
                          <w:color w:val="000000"/>
                          <w:sz w:val="24"/>
                          <w:szCs w:val="24"/>
                          <w:rtl w:val="0"/>
                          <w:lang w:val="en-US"/>
                        </w:rPr>
                        <w:t>correlation</w:t>
                      </w:r>
                      <w:r>
                        <w:rPr>
                          <w:rFonts w:ascii="Helvetica Neue"/>
                          <w:color w:val="000000"/>
                          <w:sz w:val="24"/>
                          <w:szCs w:val="24"/>
                          <w:rtl w:val="0"/>
                          <w:lang w:val="en-US"/>
                        </w:rPr>
                        <w:t xml:space="preserve"> is when two variable </w:t>
                      </w:r>
                      <w:r>
                        <w:rPr>
                          <w:rFonts w:ascii="Helvetica Neue"/>
                          <w:i w:val="1"/>
                          <w:iCs w:val="1"/>
                          <w:color w:val="000000"/>
                          <w:sz w:val="24"/>
                          <w:szCs w:val="24"/>
                          <w:rtl w:val="0"/>
                          <w:lang w:val="en-US"/>
                        </w:rPr>
                        <w:t>change in the same direction.</w:t>
                      </w:r>
                      <w:r>
                        <w:rPr>
                          <w:rFonts w:ascii="Helvetica Neue"/>
                          <w:color w:val="000000"/>
                          <w:sz w:val="24"/>
                          <w:szCs w:val="24"/>
                          <w:rtl w:val="0"/>
                          <w:lang w:val="en-US"/>
                        </w:rPr>
                        <w:t xml:space="preserve"> A proof between correlation and causation usually starts by recognizing a correlation</w:t>
                      </w:r>
                    </w:p>
                    <w:p>
                      <w:pPr>
                        <w:pStyle w:val="Body 2"/>
                        <w:rPr>
                          <w:rFonts w:ascii="Helvetica Neue" w:cs="Helvetica Neue" w:hAnsi="Helvetica Neue" w:eastAsia="Helvetica Neue"/>
                          <w:color w:val="000000"/>
                          <w:sz w:val="24"/>
                          <w:szCs w:val="24"/>
                        </w:rPr>
                      </w:pPr>
                    </w:p>
                    <w:p>
                      <w:pPr>
                        <w:pStyle w:val="Body 2"/>
                        <w:rPr>
                          <w:rFonts w:ascii="Helvetica Neue" w:cs="Helvetica Neue" w:hAnsi="Helvetica Neue" w:eastAsia="Helvetica Neue"/>
                          <w:color w:val="000000"/>
                          <w:sz w:val="24"/>
                          <w:szCs w:val="24"/>
                        </w:rPr>
                      </w:pPr>
                    </w:p>
                    <w:p>
                      <w:pPr>
                        <w:pStyle w:val="Body 2"/>
                        <w:rPr>
                          <w:rFonts w:ascii="Helvetica Neue" w:cs="Helvetica Neue" w:hAnsi="Helvetica Neue" w:eastAsia="Helvetica Neue"/>
                          <w:color w:val="000000"/>
                          <w:sz w:val="24"/>
                          <w:szCs w:val="24"/>
                        </w:rPr>
                      </w:pPr>
                    </w:p>
                    <w:p>
                      <w:pPr>
                        <w:pStyle w:val="Body 2"/>
                      </w:pPr>
                      <w:r>
                        <w:rPr>
                          <w:rFonts w:ascii="Helvetica Neue" w:cs="Helvetica Neue" w:hAnsi="Helvetica Neue" w:eastAsia="Helvetica Neue"/>
                          <w:color w:val="000000"/>
                          <w:sz w:val="24"/>
                          <w:szCs w:val="24"/>
                        </w:rPr>
                      </w:r>
                    </w:p>
                  </w:txbxContent>
                </v:textbox>
                <w10:wrap type="topAndBottom" side="bothSides" anchorx="margin"/>
              </v:shape>
            </w:pict>
          </mc:Fallback>
        </mc:AlternateContent>
      </w:r>
      <w:r>
        <w:br w:type="page"/>
      </w:r>
    </w:p>
    <w:p>
      <w:pPr>
        <w:pStyle w:val="Body"/>
        <w:bidi w:val="0"/>
      </w:pPr>
      <w:r>
        <w:drawing>
          <wp:anchor distT="152400" distB="152400" distL="152400" distR="152400" simplePos="0" relativeHeight="251711488" behindDoc="0" locked="0" layoutInCell="1" allowOverlap="1">
            <wp:simplePos x="0" y="0"/>
            <wp:positionH relativeFrom="page">
              <wp:posOffset>0</wp:posOffset>
            </wp:positionH>
            <wp:positionV relativeFrom="page">
              <wp:posOffset>0</wp:posOffset>
            </wp:positionV>
            <wp:extent cx="3793078" cy="2846944"/>
            <wp:effectExtent l="0" t="0" r="0" b="0"/>
            <wp:wrapThrough wrapText="bothSides" distL="152400" distR="152400">
              <wp:wrapPolygon edited="1">
                <wp:start x="0" y="0"/>
                <wp:lineTo x="0" y="0"/>
                <wp:lineTo x="0" y="21599"/>
                <wp:lineTo x="21599" y="21599"/>
                <wp:lineTo x="21599" y="0"/>
                <wp:lineTo x="0" y="0"/>
                <wp:lineTo x="0" y="0"/>
                <wp:lineTo x="0" y="0"/>
              </wp:wrapPolygon>
            </wp:wrapThrough>
            <wp:docPr id="1073741881" name="officeArt object"/>
            <wp:cNvGraphicFramePr/>
            <a:graphic xmlns:a="http://schemas.openxmlformats.org/drawingml/2006/main">
              <a:graphicData uri="http://schemas.openxmlformats.org/drawingml/2006/picture">
                <pic:pic xmlns:pic="http://schemas.openxmlformats.org/drawingml/2006/picture">
                  <pic:nvPicPr>
                    <pic:cNvPr id="1073741881" name="pasted-image.pdf"/>
                    <pic:cNvPicPr/>
                  </pic:nvPicPr>
                  <pic:blipFill rotWithShape="1">
                    <a:blip r:embed="rId65">
                      <a:extLst/>
                    </a:blip>
                    <a:srcRect l="20074" t="11932" r="20074" b="53355"/>
                    <a:stretch>
                      <a:fillRect/>
                    </a:stretch>
                  </pic:blipFill>
                  <pic:spPr>
                    <a:xfrm>
                      <a:off x="0" y="0"/>
                      <a:ext cx="3793078" cy="2846944"/>
                    </a:xfrm>
                    <a:prstGeom prst="rect">
                      <a:avLst/>
                    </a:prstGeom>
                    <a:noFill/>
                    <a:ln>
                      <a:noFill/>
                    </a:ln>
                    <a:effectLst/>
                    <a:extLst/>
                  </pic:spPr>
                </pic:pic>
              </a:graphicData>
            </a:graphic>
          </wp:anchor>
        </w:drawing>
      </w:r>
      <w:r>
        <w:drawing>
          <wp:anchor distT="152400" distB="152400" distL="152400" distR="152400" simplePos="0" relativeHeight="251712512" behindDoc="0" locked="0" layoutInCell="1" allowOverlap="1">
            <wp:simplePos x="0" y="0"/>
            <wp:positionH relativeFrom="page">
              <wp:posOffset>3793071</wp:posOffset>
            </wp:positionH>
            <wp:positionV relativeFrom="page">
              <wp:posOffset>39455</wp:posOffset>
            </wp:positionV>
            <wp:extent cx="3776671" cy="2834629"/>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882" name="officeArt object"/>
            <wp:cNvGraphicFramePr/>
            <a:graphic xmlns:a="http://schemas.openxmlformats.org/drawingml/2006/main">
              <a:graphicData uri="http://schemas.openxmlformats.org/drawingml/2006/picture">
                <pic:pic xmlns:pic="http://schemas.openxmlformats.org/drawingml/2006/picture">
                  <pic:nvPicPr>
                    <pic:cNvPr id="1073741882" name="pasted-image.pdf"/>
                    <pic:cNvPicPr/>
                  </pic:nvPicPr>
                  <pic:blipFill rotWithShape="1">
                    <a:blip r:embed="rId65">
                      <a:extLst/>
                    </a:blip>
                    <a:srcRect l="20074" t="53184" r="20074" b="12102"/>
                    <a:stretch>
                      <a:fillRect/>
                    </a:stretch>
                  </pic:blipFill>
                  <pic:spPr>
                    <a:xfrm>
                      <a:off x="0" y="0"/>
                      <a:ext cx="3776671" cy="2834629"/>
                    </a:xfrm>
                    <a:prstGeom prst="rect">
                      <a:avLst/>
                    </a:prstGeom>
                    <a:noFill/>
                    <a:ln>
                      <a:noFill/>
                    </a:ln>
                    <a:effectLst/>
                    <a:extLst/>
                  </pic:spPr>
                </pic:pic>
              </a:graphicData>
            </a:graphic>
          </wp:anchor>
        </w:drawing>
      </w:r>
      <w:r>
        <w:drawing>
          <wp:anchor distT="152400" distB="152400" distL="152400" distR="152400" simplePos="0" relativeHeight="251713536" behindDoc="0" locked="0" layoutInCell="1" allowOverlap="1">
            <wp:simplePos x="0" y="0"/>
            <wp:positionH relativeFrom="page">
              <wp:posOffset>2645766</wp:posOffset>
            </wp:positionH>
            <wp:positionV relativeFrom="page">
              <wp:posOffset>4209716</wp:posOffset>
            </wp:positionV>
            <wp:extent cx="2480820" cy="2143786"/>
            <wp:effectExtent l="0" t="0" r="0" b="0"/>
            <wp:wrapThrough wrapText="bothSides" distL="152400" distR="152400">
              <wp:wrapPolygon edited="1">
                <wp:start x="0" y="0"/>
                <wp:lineTo x="0" y="0"/>
                <wp:lineTo x="0" y="21601"/>
                <wp:lineTo x="21600" y="21601"/>
                <wp:lineTo x="21600" y="0"/>
                <wp:lineTo x="0" y="0"/>
                <wp:lineTo x="0" y="0"/>
                <wp:lineTo x="0" y="0"/>
              </wp:wrapPolygon>
            </wp:wrapThrough>
            <wp:docPr id="1073741883" name="officeArt object"/>
            <wp:cNvGraphicFramePr/>
            <a:graphic xmlns:a="http://schemas.openxmlformats.org/drawingml/2006/main">
              <a:graphicData uri="http://schemas.openxmlformats.org/drawingml/2006/picture">
                <pic:pic xmlns:pic="http://schemas.openxmlformats.org/drawingml/2006/picture">
                  <pic:nvPicPr>
                    <pic:cNvPr id="1073741883" name="pasted-image.pdf"/>
                    <pic:cNvPicPr/>
                  </pic:nvPicPr>
                  <pic:blipFill rotWithShape="1">
                    <a:blip r:embed="rId66">
                      <a:extLst/>
                    </a:blip>
                    <a:srcRect l="53336" t="11603" r="20736" b="71083"/>
                    <a:stretch>
                      <a:fillRect/>
                    </a:stretch>
                  </pic:blipFill>
                  <pic:spPr>
                    <a:xfrm>
                      <a:off x="0" y="0"/>
                      <a:ext cx="2480820" cy="2143786"/>
                    </a:xfrm>
                    <a:prstGeom prst="rect">
                      <a:avLst/>
                    </a:prstGeom>
                    <a:noFill/>
                    <a:ln>
                      <a:noFill/>
                    </a:ln>
                    <a:effectLst/>
                    <a:extLst/>
                  </pic:spPr>
                </pic:pic>
              </a:graphicData>
            </a:graphic>
          </wp:anchor>
        </w:drawing>
      </w:r>
      <w:r>
        <w:drawing>
          <wp:anchor distT="152400" distB="152400" distL="152400" distR="152400" simplePos="0" relativeHeight="251714560" behindDoc="0" locked="0" layoutInCell="1" allowOverlap="1">
            <wp:simplePos x="0" y="0"/>
            <wp:positionH relativeFrom="page">
              <wp:posOffset>349145</wp:posOffset>
            </wp:positionH>
            <wp:positionV relativeFrom="page">
              <wp:posOffset>6977016</wp:posOffset>
            </wp:positionV>
            <wp:extent cx="3677873" cy="2849258"/>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884" name="officeArt object"/>
            <wp:cNvGraphicFramePr/>
            <a:graphic xmlns:a="http://schemas.openxmlformats.org/drawingml/2006/main">
              <a:graphicData uri="http://schemas.openxmlformats.org/drawingml/2006/picture">
                <pic:pic xmlns:pic="http://schemas.openxmlformats.org/drawingml/2006/picture">
                  <pic:nvPicPr>
                    <pic:cNvPr id="1073741884" name="pasted-image.pdf"/>
                    <pic:cNvPicPr/>
                  </pic:nvPicPr>
                  <pic:blipFill rotWithShape="1">
                    <a:blip r:embed="rId67">
                      <a:extLst/>
                    </a:blip>
                    <a:srcRect l="20295" t="53184" r="20295" b="11250"/>
                    <a:stretch>
                      <a:fillRect/>
                    </a:stretch>
                  </pic:blipFill>
                  <pic:spPr>
                    <a:xfrm>
                      <a:off x="0" y="0"/>
                      <a:ext cx="3677873" cy="2849258"/>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15584" behindDoc="0" locked="0" layoutInCell="1" allowOverlap="1">
                <wp:simplePos x="0" y="0"/>
                <wp:positionH relativeFrom="page">
                  <wp:posOffset>4244129</wp:posOffset>
                </wp:positionH>
                <wp:positionV relativeFrom="page">
                  <wp:posOffset>6977017</wp:posOffset>
                </wp:positionV>
                <wp:extent cx="3276318" cy="2849166"/>
                <wp:effectExtent l="0" t="0" r="0" b="0"/>
                <wp:wrapThrough wrapText="bothSides" distL="152400" distR="152400">
                  <wp:wrapPolygon edited="1">
                    <wp:start x="0" y="0"/>
                    <wp:lineTo x="0" y="0"/>
                    <wp:lineTo x="0" y="21600"/>
                    <wp:lineTo x="21599" y="21600"/>
                    <wp:lineTo x="21599" y="0"/>
                    <wp:lineTo x="0" y="0"/>
                    <wp:lineTo x="0" y="0"/>
                    <wp:lineTo x="0" y="0"/>
                  </wp:wrapPolygon>
                </wp:wrapThrough>
                <wp:docPr id="1073741885" name="officeArt object"/>
                <wp:cNvGraphicFramePr/>
                <a:graphic xmlns:a="http://schemas.openxmlformats.org/drawingml/2006/main">
                  <a:graphicData uri="http://schemas.microsoft.com/office/word/2010/wordprocessingShape">
                    <wps:wsp>
                      <wps:cNvSpPr/>
                      <wps:spPr>
                        <a:xfrm>
                          <a:off x="0" y="0"/>
                          <a:ext cx="3276318" cy="284916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rPr>
                            </w:pPr>
                            <w:r>
                              <w:rPr>
                                <w:rFonts w:ascii="Helvetica Neue"/>
                                <w:rtl w:val="0"/>
                                <w:lang w:val="en-US"/>
                              </w:rPr>
                              <w:t>ANSWER: e.</w:t>
                            </w:r>
                          </w:p>
                          <w:p>
                            <w:pPr>
                              <w:pStyle w:val="Body 2"/>
                              <w:rPr>
                                <w:rFonts w:ascii="Helvetica Neue" w:cs="Helvetica Neue" w:hAnsi="Helvetica Neue" w:eastAsia="Helvetica Neue"/>
                              </w:rPr>
                            </w:pPr>
                          </w:p>
                          <w:p>
                            <w:pPr>
                              <w:pStyle w:val="Body 2"/>
                              <w:rPr>
                                <w:rFonts w:ascii="Helvetica Neue" w:cs="Helvetica Neue" w:hAnsi="Helvetica Neue" w:eastAsia="Helvetica Neue"/>
                              </w:rPr>
                            </w:pPr>
                            <w:r>
                              <w:rPr>
                                <w:rFonts w:ascii="Helvetica Neue"/>
                                <w:rtl w:val="0"/>
                                <w:lang w:val="en-US"/>
                              </w:rPr>
                              <w:t>Both a and e are correct.</w:t>
                            </w:r>
                          </w:p>
                          <w:p>
                            <w:pPr>
                              <w:pStyle w:val="Body 2"/>
                              <w:rPr>
                                <w:rFonts w:ascii="Helvetica Neue" w:cs="Helvetica Neue" w:hAnsi="Helvetica Neue" w:eastAsia="Helvetica Neue"/>
                              </w:rPr>
                            </w:pPr>
                          </w:p>
                          <w:p>
                            <w:pPr>
                              <w:pStyle w:val="Body 2"/>
                              <w:rPr>
                                <w:rFonts w:ascii="Helvetica Neue" w:cs="Helvetica Neue" w:hAnsi="Helvetica Neue" w:eastAsia="Helvetica Neue"/>
                                <w:i w:val="0"/>
                                <w:iCs w:val="0"/>
                              </w:rPr>
                            </w:pPr>
                            <w:r>
                              <w:rPr>
                                <w:rFonts w:ascii="Helvetica Neue"/>
                                <w:i w:val="1"/>
                                <w:iCs w:val="1"/>
                                <w:rtl w:val="0"/>
                                <w:lang w:val="en-US"/>
                              </w:rPr>
                              <w:t xml:space="preserve">a:) </w:t>
                            </w:r>
                            <w:r>
                              <w:rPr>
                                <w:rFonts w:ascii="Helvetica Neue"/>
                                <w:i w:val="0"/>
                                <w:iCs w:val="0"/>
                                <w:rtl w:val="0"/>
                                <w:lang w:val="en-US"/>
                              </w:rPr>
                              <w:t xml:space="preserve">by decreasing the length of the hydrocarbon tails in its membrane phosoplipds, it would result in less packing of the phospholipids, increasing membrane fluidity thus counter the affects of the cold envionment. </w:t>
                            </w:r>
                          </w:p>
                          <w:p>
                            <w:pPr>
                              <w:pStyle w:val="Body 2"/>
                              <w:rPr>
                                <w:rFonts w:ascii="Helvetica Neue" w:cs="Helvetica Neue" w:hAnsi="Helvetica Neue" w:eastAsia="Helvetica Neue"/>
                                <w:i w:val="0"/>
                                <w:iCs w:val="0"/>
                              </w:rPr>
                            </w:pPr>
                          </w:p>
                          <w:p>
                            <w:pPr>
                              <w:pStyle w:val="Body 2"/>
                            </w:pPr>
                            <w:r>
                              <w:rPr>
                                <w:rFonts w:ascii="Helvetica Neue"/>
                                <w:i w:val="0"/>
                                <w:iCs w:val="0"/>
                                <w:rtl w:val="0"/>
                                <w:lang w:val="en-US"/>
                              </w:rPr>
                              <w:t xml:space="preserve">d:) decreasing PC::PE ratios would lower the amount of less polar head and increase the amount of more polar heads - meaning less packing and a more fluid membrane counteracting the environmental influences.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2" style="visibility:visible;position:absolute;margin-left:334.2pt;margin-top:549.4pt;width:258.0pt;height:224.3pt;z-index:251715584;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2"/>
                        <w:rPr>
                          <w:rFonts w:ascii="Helvetica Neue" w:cs="Helvetica Neue" w:hAnsi="Helvetica Neue" w:eastAsia="Helvetica Neue"/>
                        </w:rPr>
                      </w:pPr>
                      <w:r>
                        <w:rPr>
                          <w:rFonts w:ascii="Helvetica Neue"/>
                          <w:rtl w:val="0"/>
                          <w:lang w:val="en-US"/>
                        </w:rPr>
                        <w:t>ANSWER: e.</w:t>
                      </w:r>
                    </w:p>
                    <w:p>
                      <w:pPr>
                        <w:pStyle w:val="Body 2"/>
                        <w:rPr>
                          <w:rFonts w:ascii="Helvetica Neue" w:cs="Helvetica Neue" w:hAnsi="Helvetica Neue" w:eastAsia="Helvetica Neue"/>
                        </w:rPr>
                      </w:pPr>
                    </w:p>
                    <w:p>
                      <w:pPr>
                        <w:pStyle w:val="Body 2"/>
                        <w:rPr>
                          <w:rFonts w:ascii="Helvetica Neue" w:cs="Helvetica Neue" w:hAnsi="Helvetica Neue" w:eastAsia="Helvetica Neue"/>
                        </w:rPr>
                      </w:pPr>
                      <w:r>
                        <w:rPr>
                          <w:rFonts w:ascii="Helvetica Neue"/>
                          <w:rtl w:val="0"/>
                          <w:lang w:val="en-US"/>
                        </w:rPr>
                        <w:t>Both a and e are correct.</w:t>
                      </w:r>
                    </w:p>
                    <w:p>
                      <w:pPr>
                        <w:pStyle w:val="Body 2"/>
                        <w:rPr>
                          <w:rFonts w:ascii="Helvetica Neue" w:cs="Helvetica Neue" w:hAnsi="Helvetica Neue" w:eastAsia="Helvetica Neue"/>
                        </w:rPr>
                      </w:pPr>
                    </w:p>
                    <w:p>
                      <w:pPr>
                        <w:pStyle w:val="Body 2"/>
                        <w:rPr>
                          <w:rFonts w:ascii="Helvetica Neue" w:cs="Helvetica Neue" w:hAnsi="Helvetica Neue" w:eastAsia="Helvetica Neue"/>
                          <w:i w:val="0"/>
                          <w:iCs w:val="0"/>
                        </w:rPr>
                      </w:pPr>
                      <w:r>
                        <w:rPr>
                          <w:rFonts w:ascii="Helvetica Neue"/>
                          <w:i w:val="1"/>
                          <w:iCs w:val="1"/>
                          <w:rtl w:val="0"/>
                          <w:lang w:val="en-US"/>
                        </w:rPr>
                        <w:t xml:space="preserve">a:) </w:t>
                      </w:r>
                      <w:r>
                        <w:rPr>
                          <w:rFonts w:ascii="Helvetica Neue"/>
                          <w:i w:val="0"/>
                          <w:iCs w:val="0"/>
                          <w:rtl w:val="0"/>
                          <w:lang w:val="en-US"/>
                        </w:rPr>
                        <w:t xml:space="preserve">by decreasing the length of the hydrocarbon tails in its membrane phosoplipds, it would result in less packing of the phospholipids, increasing membrane fluidity thus counter the affects of the cold envionment. </w:t>
                      </w:r>
                    </w:p>
                    <w:p>
                      <w:pPr>
                        <w:pStyle w:val="Body 2"/>
                        <w:rPr>
                          <w:rFonts w:ascii="Helvetica Neue" w:cs="Helvetica Neue" w:hAnsi="Helvetica Neue" w:eastAsia="Helvetica Neue"/>
                          <w:i w:val="0"/>
                          <w:iCs w:val="0"/>
                        </w:rPr>
                      </w:pPr>
                    </w:p>
                    <w:p>
                      <w:pPr>
                        <w:pStyle w:val="Body 2"/>
                      </w:pPr>
                      <w:r>
                        <w:rPr>
                          <w:rFonts w:ascii="Helvetica Neue"/>
                          <w:i w:val="0"/>
                          <w:iCs w:val="0"/>
                          <w:rtl w:val="0"/>
                          <w:lang w:val="en-US"/>
                        </w:rPr>
                        <w:t xml:space="preserve">d:) decreasing PC::PE ratios would lower the amount of less polar head and increase the amount of more polar heads - meaning less packing and a more fluid membrane counteracting the environmental influences. </w:t>
                      </w:r>
                    </w:p>
                  </w:txbxContent>
                </v:textbox>
                <w10:wrap type="through" side="bothSides" anchorx="page" anchory="page"/>
              </v:shape>
            </w:pict>
          </mc:Fallback>
        </mc:AlternateContent>
      </w:r>
      <w:r>
        <mc:AlternateContent>
          <mc:Choice Requires="wps">
            <w:drawing>
              <wp:anchor distT="152400" distB="152400" distL="152400" distR="152400" simplePos="0" relativeHeight="251735040" behindDoc="0" locked="0" layoutInCell="1" allowOverlap="1">
                <wp:simplePos x="0" y="0"/>
                <wp:positionH relativeFrom="page">
                  <wp:posOffset>93022</wp:posOffset>
                </wp:positionH>
                <wp:positionV relativeFrom="page">
                  <wp:posOffset>2994151</wp:posOffset>
                </wp:positionV>
                <wp:extent cx="7586356" cy="1391330"/>
                <wp:effectExtent l="0" t="0" r="0" b="0"/>
                <wp:wrapTopAndBottom distT="152400" distB="152400"/>
                <wp:docPr id="1073741886" name="officeArt object"/>
                <wp:cNvGraphicFramePr/>
                <a:graphic xmlns:a="http://schemas.openxmlformats.org/drawingml/2006/main">
                  <a:graphicData uri="http://schemas.microsoft.com/office/word/2010/wordprocessingShape">
                    <wps:wsp>
                      <wps:cNvSpPr/>
                      <wps:spPr>
                        <a:xfrm>
                          <a:off x="0" y="0"/>
                          <a:ext cx="7586356" cy="139133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pPr>
                            <w:r>
                              <w:rPr>
                                <w:rFonts w:ascii="Helvetica Neue"/>
                                <w:sz w:val="24"/>
                                <w:szCs w:val="24"/>
                                <w:rtl w:val="0"/>
                                <w:lang w:val="en-US"/>
                              </w:rPr>
                              <w:t>In order to prove this causation, a bob-way quail (a usually sedimentary bird who prefers walking over flying) was fed a diet high in polyunsaturated fatty acids. As a result, a significant increase in aerobic enzymes was observed. This proves the causation, showing that the consumption of PUFA</w:t>
                            </w:r>
                            <w:r>
                              <w:rPr>
                                <w:rFonts w:hAnsi="Helvetica Neue" w:hint="default"/>
                                <w:sz w:val="24"/>
                                <w:szCs w:val="24"/>
                                <w:rtl w:val="0"/>
                                <w:lang w:val="en-US"/>
                              </w:rPr>
                              <w:t>’</w:t>
                            </w:r>
                            <w:r>
                              <w:rPr>
                                <w:rFonts w:ascii="Helvetica Neue"/>
                                <w:sz w:val="24"/>
                                <w:szCs w:val="24"/>
                                <w:rtl w:val="0"/>
                                <w:lang w:val="en-US"/>
                              </w:rPr>
                              <w:t xml:space="preserve">s not only affects membrane fluidity, but can go as far as to increase the ATP producing efficiency of selected cells, namely in this case, the flight muscle cells, in order to increase the endurance capabilities of the bird.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3" style="visibility:visible;position:absolute;margin-left:7.3pt;margin-top:235.8pt;width:597.4pt;height:109.6pt;z-index:251735040;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2"/>
                      </w:pPr>
                      <w:r>
                        <w:rPr>
                          <w:rFonts w:ascii="Helvetica Neue"/>
                          <w:sz w:val="24"/>
                          <w:szCs w:val="24"/>
                          <w:rtl w:val="0"/>
                          <w:lang w:val="en-US"/>
                        </w:rPr>
                        <w:t>In order to prove this causation, a bob-way quail (a usually sedimentary bird who prefers walking over flying) was fed a diet high in polyunsaturated fatty acids. As a result, a significant increase in aerobic enzymes was observed. This proves the causation, showing that the consumption of PUFA</w:t>
                      </w:r>
                      <w:r>
                        <w:rPr>
                          <w:rFonts w:hAnsi="Helvetica Neue" w:hint="default"/>
                          <w:sz w:val="24"/>
                          <w:szCs w:val="24"/>
                          <w:rtl w:val="0"/>
                          <w:lang w:val="en-US"/>
                        </w:rPr>
                        <w:t>’</w:t>
                      </w:r>
                      <w:r>
                        <w:rPr>
                          <w:rFonts w:ascii="Helvetica Neue"/>
                          <w:sz w:val="24"/>
                          <w:szCs w:val="24"/>
                          <w:rtl w:val="0"/>
                          <w:lang w:val="en-US"/>
                        </w:rPr>
                        <w:t xml:space="preserve">s not only affects membrane fluidity, but can go as far as to increase the ATP producing efficiency of selected cells, namely in this case, the flight muscle cells, in order to increase the endurance capabilities of the bird. </w:t>
                      </w:r>
                    </w:p>
                  </w:txbxContent>
                </v:textbox>
                <w10:wrap type="topAndBottom" side="bothSides" anchorx="page" anchory="page"/>
              </v:shape>
            </w:pict>
          </mc:Fallback>
        </mc:AlternateContent>
      </w:r>
      <w:r>
        <w:br w:type="page"/>
      </w:r>
    </w:p>
    <w:p>
      <w:pPr>
        <w:pStyle w:val="Body"/>
        <w:bidi w:val="0"/>
      </w:pPr>
      <w:r>
        <mc:AlternateContent>
          <mc:Choice Requires="wps">
            <w:drawing>
              <wp:anchor distT="152400" distB="152400" distL="152400" distR="152400" simplePos="0" relativeHeight="251716608" behindDoc="0" locked="0" layoutInCell="1" allowOverlap="1">
                <wp:simplePos x="0" y="0"/>
                <wp:positionH relativeFrom="page">
                  <wp:posOffset>197445</wp:posOffset>
                </wp:positionH>
                <wp:positionV relativeFrom="page">
                  <wp:posOffset>4138612</wp:posOffset>
                </wp:positionV>
                <wp:extent cx="7377510" cy="4472782"/>
                <wp:effectExtent l="0" t="0" r="0" b="0"/>
                <wp:wrapTopAndBottom distT="152400" distB="152400"/>
                <wp:docPr id="1073741887" name="officeArt object"/>
                <wp:cNvGraphicFramePr/>
                <a:graphic xmlns:a="http://schemas.openxmlformats.org/drawingml/2006/main">
                  <a:graphicData uri="http://schemas.microsoft.com/office/word/2010/wordprocessingShape">
                    <wps:wsp>
                      <wps:cNvSpPr/>
                      <wps:spPr>
                        <a:xfrm>
                          <a:off x="0" y="0"/>
                          <a:ext cx="7377510" cy="447278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i w:val="1"/>
                                <w:iCs w:val="1"/>
                                <w:sz w:val="24"/>
                                <w:szCs w:val="24"/>
                              </w:rPr>
                            </w:pPr>
                            <w:r>
                              <w:rPr>
                                <w:rFonts w:ascii="Helvetica Neue"/>
                                <w:i w:val="1"/>
                                <w:iCs w:val="1"/>
                                <w:sz w:val="24"/>
                                <w:szCs w:val="24"/>
                                <w:rtl w:val="0"/>
                                <w:lang w:val="en-US"/>
                              </w:rPr>
                              <w:t>Proteins in the membrane are mobile as are lipids</w:t>
                            </w:r>
                            <w:r>
                              <w:rPr>
                                <w:rFonts w:ascii="Helvetica Neue"/>
                                <w:i w:val="0"/>
                                <w:iCs w:val="0"/>
                                <w:sz w:val="24"/>
                                <w:szCs w:val="24"/>
                                <w:rtl w:val="0"/>
                                <w:lang w:val="en-US"/>
                              </w:rPr>
                              <w:t xml:space="preserve">, yet it is possible for them to be anchored, and so their fluidity varies much more than that of lipids. Functions of the membrane proteins include: </w:t>
                            </w:r>
                          </w:p>
                          <w:p>
                            <w:pPr>
                              <w:pStyle w:val="Body 2"/>
                              <w:rPr>
                                <w:rFonts w:ascii="Helvetica Neue" w:cs="Helvetica Neue" w:hAnsi="Helvetica Neue" w:eastAsia="Helvetica Neue"/>
                                <w:i w:val="1"/>
                                <w:iCs w:val="1"/>
                                <w:sz w:val="24"/>
                                <w:szCs w:val="24"/>
                              </w:rPr>
                            </w:pPr>
                          </w:p>
                          <w:p>
                            <w:pPr>
                              <w:pStyle w:val="Body 2"/>
                              <w:numPr>
                                <w:ilvl w:val="0"/>
                                <w:numId w:val="19"/>
                              </w:numPr>
                              <w:ind w:left="180"/>
                              <w:rPr>
                                <w:rFonts w:ascii="Helvetica Neue" w:cs="Helvetica Neue" w:hAnsi="Helvetica Neue" w:eastAsia="Helvetica Neue"/>
                                <w:position w:val="-2"/>
                                <w:sz w:val="24"/>
                                <w:szCs w:val="24"/>
                              </w:rPr>
                            </w:pPr>
                            <w:r>
                              <w:rPr>
                                <w:rFonts w:ascii="Helvetica Neue"/>
                                <w:sz w:val="24"/>
                                <w:szCs w:val="24"/>
                                <w:rtl w:val="0"/>
                                <w:lang w:val="en-US"/>
                              </w:rPr>
                              <w:t xml:space="preserve">Transport: </w:t>
                            </w:r>
                          </w:p>
                          <w:p>
                            <w:pPr>
                              <w:pStyle w:val="Body 2"/>
                              <w:numPr>
                                <w:ilvl w:val="0"/>
                                <w:numId w:val="19"/>
                              </w:numPr>
                              <w:ind w:left="180"/>
                              <w:rPr>
                                <w:rFonts w:ascii="Helvetica Neue" w:cs="Helvetica Neue" w:hAnsi="Helvetica Neue" w:eastAsia="Helvetica Neue"/>
                                <w:position w:val="-2"/>
                                <w:sz w:val="24"/>
                                <w:szCs w:val="24"/>
                              </w:rPr>
                            </w:pPr>
                            <w:r>
                              <w:rPr>
                                <w:rFonts w:ascii="Helvetica Neue"/>
                                <w:sz w:val="24"/>
                                <w:szCs w:val="24"/>
                                <w:rtl w:val="0"/>
                                <w:lang w:val="en-US"/>
                              </w:rPr>
                              <w:t>Enzymes:</w:t>
                            </w:r>
                          </w:p>
                          <w:p>
                            <w:pPr>
                              <w:pStyle w:val="Body 2"/>
                              <w:numPr>
                                <w:ilvl w:val="0"/>
                                <w:numId w:val="19"/>
                              </w:numPr>
                              <w:ind w:left="180"/>
                              <w:rPr>
                                <w:rFonts w:ascii="Helvetica Neue" w:cs="Helvetica Neue" w:hAnsi="Helvetica Neue" w:eastAsia="Helvetica Neue"/>
                                <w:position w:val="-2"/>
                                <w:sz w:val="24"/>
                                <w:szCs w:val="24"/>
                              </w:rPr>
                            </w:pPr>
                            <w:r>
                              <w:rPr>
                                <w:rFonts w:ascii="Helvetica Neue"/>
                                <w:sz w:val="24"/>
                                <w:szCs w:val="24"/>
                                <w:rtl w:val="0"/>
                                <w:lang w:val="en-US"/>
                              </w:rPr>
                              <w:t>Signal Transduction:</w:t>
                            </w:r>
                          </w:p>
                          <w:p>
                            <w:pPr>
                              <w:pStyle w:val="Body 2"/>
                              <w:numPr>
                                <w:ilvl w:val="0"/>
                                <w:numId w:val="19"/>
                              </w:numPr>
                              <w:ind w:left="180"/>
                              <w:rPr>
                                <w:rFonts w:ascii="Helvetica Neue" w:cs="Helvetica Neue" w:hAnsi="Helvetica Neue" w:eastAsia="Helvetica Neue"/>
                                <w:position w:val="-2"/>
                                <w:sz w:val="24"/>
                                <w:szCs w:val="24"/>
                              </w:rPr>
                            </w:pPr>
                            <w:r>
                              <w:rPr>
                                <w:rFonts w:ascii="Helvetica Neue"/>
                                <w:sz w:val="24"/>
                                <w:szCs w:val="24"/>
                                <w:rtl w:val="0"/>
                                <w:lang w:val="en-US"/>
                              </w:rPr>
                              <w:t>Attachment/recognition</w:t>
                            </w: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0"/>
                                <w:iCs w:val="0"/>
                                <w:color w:val="63b2de"/>
                                <w:sz w:val="24"/>
                                <w:szCs w:val="24"/>
                              </w:rPr>
                            </w:pPr>
                            <w:r>
                              <w:rPr>
                                <w:rFonts w:ascii="Helvetica Neue"/>
                                <w:i w:val="1"/>
                                <w:iCs w:val="1"/>
                                <w:sz w:val="24"/>
                                <w:szCs w:val="24"/>
                                <w:rtl w:val="0"/>
                                <w:lang w:val="en-US"/>
                              </w:rPr>
                              <w:t>There are 3 major types</w:t>
                            </w:r>
                            <w:r>
                              <w:rPr>
                                <w:rFonts w:ascii="Helvetica Neue"/>
                                <w:i w:val="0"/>
                                <w:iCs w:val="0"/>
                                <w:sz w:val="24"/>
                                <w:szCs w:val="24"/>
                                <w:rtl w:val="0"/>
                                <w:lang w:val="en-US"/>
                              </w:rPr>
                              <w:t xml:space="preserve"> </w:t>
                            </w:r>
                            <w:r>
                              <w:rPr>
                                <w:rFonts w:ascii="Helvetica Neue"/>
                                <w:i w:val="1"/>
                                <w:iCs w:val="1"/>
                                <w:sz w:val="24"/>
                                <w:szCs w:val="24"/>
                                <w:rtl w:val="0"/>
                                <w:lang w:val="en-US"/>
                              </w:rPr>
                              <w:t>of membrane proteins</w:t>
                            </w:r>
                            <w:r>
                              <w:rPr>
                                <w:rFonts w:ascii="Helvetica Neue"/>
                                <w:i w:val="0"/>
                                <w:iCs w:val="0"/>
                                <w:sz w:val="24"/>
                                <w:szCs w:val="24"/>
                                <w:rtl w:val="0"/>
                                <w:lang w:val="en-US"/>
                              </w:rPr>
                              <w:t xml:space="preserve">, and they include </w:t>
                            </w:r>
                            <w:r>
                              <w:rPr>
                                <w:rFonts w:ascii="Helvetica Neue"/>
                                <w:i w:val="0"/>
                                <w:iCs w:val="0"/>
                                <w:color w:val="63b2de"/>
                                <w:sz w:val="24"/>
                                <w:szCs w:val="24"/>
                                <w:rtl w:val="0"/>
                                <w:lang w:val="en-US"/>
                              </w:rPr>
                              <w:t>integral</w:t>
                            </w:r>
                            <w:r>
                              <w:rPr>
                                <w:rFonts w:ascii="Helvetica Neue"/>
                                <w:i w:val="0"/>
                                <w:iCs w:val="0"/>
                                <w:sz w:val="24"/>
                                <w:szCs w:val="24"/>
                                <w:rtl w:val="0"/>
                                <w:lang w:val="en-US"/>
                              </w:rPr>
                              <w:t xml:space="preserve">, </w:t>
                            </w:r>
                            <w:r>
                              <w:rPr>
                                <w:rFonts w:ascii="Helvetica Neue"/>
                                <w:i w:val="0"/>
                                <w:iCs w:val="0"/>
                                <w:color w:val="63b2de"/>
                                <w:sz w:val="24"/>
                                <w:szCs w:val="24"/>
                                <w:rtl w:val="0"/>
                                <w:lang w:val="en-US"/>
                              </w:rPr>
                              <w:t>peripheral</w:t>
                            </w:r>
                            <w:r>
                              <w:rPr>
                                <w:rFonts w:ascii="Helvetica Neue"/>
                                <w:i w:val="0"/>
                                <w:iCs w:val="0"/>
                                <w:sz w:val="24"/>
                                <w:szCs w:val="24"/>
                                <w:rtl w:val="0"/>
                                <w:lang w:val="en-US"/>
                              </w:rPr>
                              <w:t xml:space="preserve">, and </w:t>
                            </w:r>
                            <w:r>
                              <w:rPr>
                                <w:rFonts w:ascii="Helvetica Neue"/>
                                <w:i w:val="0"/>
                                <w:iCs w:val="0"/>
                                <w:color w:val="63b2de"/>
                                <w:sz w:val="24"/>
                                <w:szCs w:val="24"/>
                                <w:rtl w:val="0"/>
                                <w:lang w:val="en-US"/>
                              </w:rPr>
                              <w:t>lipid-anchored.</w:t>
                            </w:r>
                          </w:p>
                          <w:p>
                            <w:pPr>
                              <w:pStyle w:val="Body 2"/>
                              <w:rPr>
                                <w:rFonts w:ascii="Helvetica Neue" w:cs="Helvetica Neue" w:hAnsi="Helvetica Neue" w:eastAsia="Helvetica Neue"/>
                                <w:i w:val="0"/>
                                <w:iCs w:val="0"/>
                                <w:color w:val="63b2de"/>
                                <w:sz w:val="24"/>
                                <w:szCs w:val="24"/>
                              </w:rPr>
                            </w:pPr>
                          </w:p>
                          <w:p>
                            <w:pPr>
                              <w:pStyle w:val="Body 2"/>
                              <w:rPr>
                                <w:rFonts w:ascii="Helvetica Neue" w:cs="Helvetica Neue" w:hAnsi="Helvetica Neue" w:eastAsia="Helvetica Neue"/>
                                <w:i w:val="0"/>
                                <w:iCs w:val="0"/>
                                <w:color w:val="63b2de"/>
                                <w:sz w:val="24"/>
                                <w:szCs w:val="24"/>
                              </w:rPr>
                            </w:pPr>
                          </w:p>
                          <w:p>
                            <w:pPr>
                              <w:pStyle w:val="Body 2"/>
                              <w:rPr>
                                <w:rFonts w:ascii="Helvetica Neue" w:cs="Helvetica Neue" w:hAnsi="Helvetica Neue" w:eastAsia="Helvetica Neue"/>
                                <w:b w:val="0"/>
                                <w:bCs w:val="0"/>
                                <w:i w:val="0"/>
                                <w:iCs w:val="0"/>
                                <w:color w:val="63b2de"/>
                                <w:sz w:val="24"/>
                                <w:szCs w:val="24"/>
                              </w:rPr>
                            </w:pPr>
                            <w:r>
                              <w:rPr>
                                <w:rFonts w:ascii="Helvetica Neue"/>
                                <w:b w:val="1"/>
                                <w:bCs w:val="1"/>
                                <w:i w:val="0"/>
                                <w:iCs w:val="0"/>
                                <w:color w:val="63b2de"/>
                                <w:sz w:val="24"/>
                                <w:szCs w:val="24"/>
                                <w:rtl w:val="0"/>
                                <w:lang w:val="en-US"/>
                              </w:rPr>
                              <w:t>Integral:</w:t>
                            </w:r>
                            <w:r>
                              <w:rPr>
                                <w:rFonts w:ascii="Helvetica Neue"/>
                                <w:b w:val="0"/>
                                <w:bCs w:val="0"/>
                                <w:i w:val="0"/>
                                <w:iCs w:val="0"/>
                                <w:color w:val="63b2de"/>
                                <w:sz w:val="24"/>
                                <w:szCs w:val="24"/>
                                <w:rtl w:val="0"/>
                                <w:lang w:val="en-US"/>
                              </w:rPr>
                              <w:t xml:space="preserve"> </w:t>
                            </w:r>
                          </w:p>
                          <w:p>
                            <w:pPr>
                              <w:pStyle w:val="Body 2"/>
                              <w:rPr>
                                <w:rFonts w:ascii="Helvetica Neue" w:cs="Helvetica Neue" w:hAnsi="Helvetica Neue" w:eastAsia="Helvetica Neue"/>
                                <w:b w:val="0"/>
                                <w:bCs w:val="0"/>
                                <w:i w:val="0"/>
                                <w:iCs w:val="0"/>
                                <w:sz w:val="24"/>
                                <w:szCs w:val="24"/>
                              </w:rPr>
                            </w:pPr>
                            <w:r>
                              <w:rPr>
                                <w:rFonts w:ascii="Helvetica Neue" w:cs="Helvetica Neue" w:hAnsi="Helvetica Neue" w:eastAsia="Helvetica Neue"/>
                                <w:b w:val="0"/>
                                <w:bCs w:val="0"/>
                                <w:i w:val="0"/>
                                <w:iCs w:val="0"/>
                                <w:color w:val="63b2de"/>
                                <w:sz w:val="24"/>
                                <w:szCs w:val="24"/>
                              </w:rPr>
                              <w:tab/>
                            </w:r>
                            <w:r>
                              <w:rPr>
                                <w:rFonts w:ascii="Helvetica Neue"/>
                                <w:b w:val="0"/>
                                <w:bCs w:val="0"/>
                                <w:i w:val="0"/>
                                <w:iCs w:val="0"/>
                                <w:sz w:val="24"/>
                                <w:szCs w:val="24"/>
                                <w:rtl w:val="0"/>
                                <w:lang w:val="en-US"/>
                              </w:rPr>
                              <w:t xml:space="preserve">Integral proteins are studded within the membrane itself. Often, they extend through the thickness of the membrane, with bits of them sticking out on either side, in this case they are known as </w:t>
                            </w:r>
                            <w:r>
                              <w:rPr>
                                <w:rFonts w:ascii="Helvetica Neue"/>
                                <w:b w:val="0"/>
                                <w:bCs w:val="0"/>
                                <w:i w:val="1"/>
                                <w:iCs w:val="1"/>
                                <w:sz w:val="24"/>
                                <w:szCs w:val="24"/>
                                <w:rtl w:val="0"/>
                                <w:lang w:val="en-US"/>
                              </w:rPr>
                              <w:t>trans-membrane proteins</w:t>
                            </w:r>
                            <w:r>
                              <w:rPr>
                                <w:rFonts w:ascii="Helvetica Neue"/>
                                <w:b w:val="0"/>
                                <w:bCs w:val="0"/>
                                <w:i w:val="0"/>
                                <w:iCs w:val="0"/>
                                <w:sz w:val="24"/>
                                <w:szCs w:val="24"/>
                                <w:rtl w:val="0"/>
                                <w:lang w:val="en-US"/>
                              </w:rPr>
                              <w:t>. They are held in place by the membrane by hydrophobic interactions. This is made possible by transmembrane domains (alpha-helix, 20-30 aa</w:t>
                            </w:r>
                            <w:r>
                              <w:rPr>
                                <w:rFonts w:hAnsi="Helvetica Neue" w:hint="default"/>
                                <w:b w:val="0"/>
                                <w:bCs w:val="0"/>
                                <w:i w:val="0"/>
                                <w:iCs w:val="0"/>
                                <w:sz w:val="24"/>
                                <w:szCs w:val="24"/>
                                <w:rtl w:val="0"/>
                                <w:lang w:val="en-US"/>
                              </w:rPr>
                              <w:t>’</w:t>
                            </w:r>
                            <w:r>
                              <w:rPr>
                                <w:rFonts w:ascii="Helvetica Neue"/>
                                <w:b w:val="0"/>
                                <w:bCs w:val="0"/>
                                <w:i w:val="0"/>
                                <w:iCs w:val="0"/>
                                <w:sz w:val="24"/>
                                <w:szCs w:val="24"/>
                                <w:rtl w:val="0"/>
                                <w:lang w:val="en-US"/>
                              </w:rPr>
                              <w:t xml:space="preserve">s long) that contain hydrophobic amino acid residues. Multipass or single-pass simply describe wether or not multiple transmembrane proteins are clustered together, or not, respectively. These components are linked together by hydrophilic domaines. </w:t>
                            </w:r>
                          </w:p>
                          <w:p>
                            <w:pPr>
                              <w:pStyle w:val="Body 2"/>
                            </w:pPr>
                            <w:r>
                              <w:rPr>
                                <w:rFonts w:ascii="Helvetica Neue" w:cs="Helvetica Neue" w:hAnsi="Helvetica Neue" w:eastAsia="Helvetica Neue"/>
                                <w:b w:val="0"/>
                                <w:bCs w:val="0"/>
                                <w:i w:val="0"/>
                                <w:iCs w:val="0"/>
                                <w:sz w:val="24"/>
                                <w:szCs w:val="24"/>
                                <w:rtl w:val="0"/>
                                <w:lang w:val="en-US"/>
                              </w:rPr>
                              <w:tab/>
                              <w:t xml:space="preserve">These proteins are therefore ampithatic, as they have polar regions near the exposed ints and extra cellular regions and non-polar regions near the centre of the membrane where they are anchored. They are usually hard to study, because they are so firmly anchored in place.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4" style="visibility:visible;position:absolute;margin-left:15.5pt;margin-top:325.9pt;width:580.9pt;height:352.2pt;z-index:251716608;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2"/>
                        <w:rPr>
                          <w:rFonts w:ascii="Helvetica Neue" w:cs="Helvetica Neue" w:hAnsi="Helvetica Neue" w:eastAsia="Helvetica Neue"/>
                          <w:i w:val="1"/>
                          <w:iCs w:val="1"/>
                          <w:sz w:val="24"/>
                          <w:szCs w:val="24"/>
                        </w:rPr>
                      </w:pPr>
                      <w:r>
                        <w:rPr>
                          <w:rFonts w:ascii="Helvetica Neue"/>
                          <w:i w:val="1"/>
                          <w:iCs w:val="1"/>
                          <w:sz w:val="24"/>
                          <w:szCs w:val="24"/>
                          <w:rtl w:val="0"/>
                          <w:lang w:val="en-US"/>
                        </w:rPr>
                        <w:t>Proteins in the membrane are mobile as are lipids</w:t>
                      </w:r>
                      <w:r>
                        <w:rPr>
                          <w:rFonts w:ascii="Helvetica Neue"/>
                          <w:i w:val="0"/>
                          <w:iCs w:val="0"/>
                          <w:sz w:val="24"/>
                          <w:szCs w:val="24"/>
                          <w:rtl w:val="0"/>
                          <w:lang w:val="en-US"/>
                        </w:rPr>
                        <w:t xml:space="preserve">, yet it is possible for them to be anchored, and so their fluidity varies much more than that of lipids. Functions of the membrane proteins include: </w:t>
                      </w:r>
                    </w:p>
                    <w:p>
                      <w:pPr>
                        <w:pStyle w:val="Body 2"/>
                        <w:rPr>
                          <w:rFonts w:ascii="Helvetica Neue" w:cs="Helvetica Neue" w:hAnsi="Helvetica Neue" w:eastAsia="Helvetica Neue"/>
                          <w:i w:val="1"/>
                          <w:iCs w:val="1"/>
                          <w:sz w:val="24"/>
                          <w:szCs w:val="24"/>
                        </w:rPr>
                      </w:pPr>
                    </w:p>
                    <w:p>
                      <w:pPr>
                        <w:pStyle w:val="Body 2"/>
                        <w:numPr>
                          <w:ilvl w:val="0"/>
                          <w:numId w:val="19"/>
                        </w:numPr>
                        <w:ind w:left="180"/>
                        <w:rPr>
                          <w:rFonts w:ascii="Helvetica Neue" w:cs="Helvetica Neue" w:hAnsi="Helvetica Neue" w:eastAsia="Helvetica Neue"/>
                          <w:position w:val="-2"/>
                          <w:sz w:val="24"/>
                          <w:szCs w:val="24"/>
                        </w:rPr>
                      </w:pPr>
                      <w:r>
                        <w:rPr>
                          <w:rFonts w:ascii="Helvetica Neue"/>
                          <w:sz w:val="24"/>
                          <w:szCs w:val="24"/>
                          <w:rtl w:val="0"/>
                          <w:lang w:val="en-US"/>
                        </w:rPr>
                        <w:t xml:space="preserve">Transport: </w:t>
                      </w:r>
                    </w:p>
                    <w:p>
                      <w:pPr>
                        <w:pStyle w:val="Body 2"/>
                        <w:numPr>
                          <w:ilvl w:val="0"/>
                          <w:numId w:val="19"/>
                        </w:numPr>
                        <w:ind w:left="180"/>
                        <w:rPr>
                          <w:rFonts w:ascii="Helvetica Neue" w:cs="Helvetica Neue" w:hAnsi="Helvetica Neue" w:eastAsia="Helvetica Neue"/>
                          <w:position w:val="-2"/>
                          <w:sz w:val="24"/>
                          <w:szCs w:val="24"/>
                        </w:rPr>
                      </w:pPr>
                      <w:r>
                        <w:rPr>
                          <w:rFonts w:ascii="Helvetica Neue"/>
                          <w:sz w:val="24"/>
                          <w:szCs w:val="24"/>
                          <w:rtl w:val="0"/>
                          <w:lang w:val="en-US"/>
                        </w:rPr>
                        <w:t>Enzymes:</w:t>
                      </w:r>
                    </w:p>
                    <w:p>
                      <w:pPr>
                        <w:pStyle w:val="Body 2"/>
                        <w:numPr>
                          <w:ilvl w:val="0"/>
                          <w:numId w:val="19"/>
                        </w:numPr>
                        <w:ind w:left="180"/>
                        <w:rPr>
                          <w:rFonts w:ascii="Helvetica Neue" w:cs="Helvetica Neue" w:hAnsi="Helvetica Neue" w:eastAsia="Helvetica Neue"/>
                          <w:position w:val="-2"/>
                          <w:sz w:val="24"/>
                          <w:szCs w:val="24"/>
                        </w:rPr>
                      </w:pPr>
                      <w:r>
                        <w:rPr>
                          <w:rFonts w:ascii="Helvetica Neue"/>
                          <w:sz w:val="24"/>
                          <w:szCs w:val="24"/>
                          <w:rtl w:val="0"/>
                          <w:lang w:val="en-US"/>
                        </w:rPr>
                        <w:t>Signal Transduction:</w:t>
                      </w:r>
                    </w:p>
                    <w:p>
                      <w:pPr>
                        <w:pStyle w:val="Body 2"/>
                        <w:numPr>
                          <w:ilvl w:val="0"/>
                          <w:numId w:val="19"/>
                        </w:numPr>
                        <w:ind w:left="180"/>
                        <w:rPr>
                          <w:rFonts w:ascii="Helvetica Neue" w:cs="Helvetica Neue" w:hAnsi="Helvetica Neue" w:eastAsia="Helvetica Neue"/>
                          <w:position w:val="-2"/>
                          <w:sz w:val="24"/>
                          <w:szCs w:val="24"/>
                        </w:rPr>
                      </w:pPr>
                      <w:r>
                        <w:rPr>
                          <w:rFonts w:ascii="Helvetica Neue"/>
                          <w:sz w:val="24"/>
                          <w:szCs w:val="24"/>
                          <w:rtl w:val="0"/>
                          <w:lang w:val="en-US"/>
                        </w:rPr>
                        <w:t>Attachment/recognition</w:t>
                      </w: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0"/>
                          <w:iCs w:val="0"/>
                          <w:color w:val="63b2de"/>
                          <w:sz w:val="24"/>
                          <w:szCs w:val="24"/>
                        </w:rPr>
                      </w:pPr>
                      <w:r>
                        <w:rPr>
                          <w:rFonts w:ascii="Helvetica Neue"/>
                          <w:i w:val="1"/>
                          <w:iCs w:val="1"/>
                          <w:sz w:val="24"/>
                          <w:szCs w:val="24"/>
                          <w:rtl w:val="0"/>
                          <w:lang w:val="en-US"/>
                        </w:rPr>
                        <w:t>There are 3 major types</w:t>
                      </w:r>
                      <w:r>
                        <w:rPr>
                          <w:rFonts w:ascii="Helvetica Neue"/>
                          <w:i w:val="0"/>
                          <w:iCs w:val="0"/>
                          <w:sz w:val="24"/>
                          <w:szCs w:val="24"/>
                          <w:rtl w:val="0"/>
                          <w:lang w:val="en-US"/>
                        </w:rPr>
                        <w:t xml:space="preserve"> </w:t>
                      </w:r>
                      <w:r>
                        <w:rPr>
                          <w:rFonts w:ascii="Helvetica Neue"/>
                          <w:i w:val="1"/>
                          <w:iCs w:val="1"/>
                          <w:sz w:val="24"/>
                          <w:szCs w:val="24"/>
                          <w:rtl w:val="0"/>
                          <w:lang w:val="en-US"/>
                        </w:rPr>
                        <w:t>of membrane proteins</w:t>
                      </w:r>
                      <w:r>
                        <w:rPr>
                          <w:rFonts w:ascii="Helvetica Neue"/>
                          <w:i w:val="0"/>
                          <w:iCs w:val="0"/>
                          <w:sz w:val="24"/>
                          <w:szCs w:val="24"/>
                          <w:rtl w:val="0"/>
                          <w:lang w:val="en-US"/>
                        </w:rPr>
                        <w:t xml:space="preserve">, and they include </w:t>
                      </w:r>
                      <w:r>
                        <w:rPr>
                          <w:rFonts w:ascii="Helvetica Neue"/>
                          <w:i w:val="0"/>
                          <w:iCs w:val="0"/>
                          <w:color w:val="63b2de"/>
                          <w:sz w:val="24"/>
                          <w:szCs w:val="24"/>
                          <w:rtl w:val="0"/>
                          <w:lang w:val="en-US"/>
                        </w:rPr>
                        <w:t>integral</w:t>
                      </w:r>
                      <w:r>
                        <w:rPr>
                          <w:rFonts w:ascii="Helvetica Neue"/>
                          <w:i w:val="0"/>
                          <w:iCs w:val="0"/>
                          <w:sz w:val="24"/>
                          <w:szCs w:val="24"/>
                          <w:rtl w:val="0"/>
                          <w:lang w:val="en-US"/>
                        </w:rPr>
                        <w:t xml:space="preserve">, </w:t>
                      </w:r>
                      <w:r>
                        <w:rPr>
                          <w:rFonts w:ascii="Helvetica Neue"/>
                          <w:i w:val="0"/>
                          <w:iCs w:val="0"/>
                          <w:color w:val="63b2de"/>
                          <w:sz w:val="24"/>
                          <w:szCs w:val="24"/>
                          <w:rtl w:val="0"/>
                          <w:lang w:val="en-US"/>
                        </w:rPr>
                        <w:t>peripheral</w:t>
                      </w:r>
                      <w:r>
                        <w:rPr>
                          <w:rFonts w:ascii="Helvetica Neue"/>
                          <w:i w:val="0"/>
                          <w:iCs w:val="0"/>
                          <w:sz w:val="24"/>
                          <w:szCs w:val="24"/>
                          <w:rtl w:val="0"/>
                          <w:lang w:val="en-US"/>
                        </w:rPr>
                        <w:t xml:space="preserve">, and </w:t>
                      </w:r>
                      <w:r>
                        <w:rPr>
                          <w:rFonts w:ascii="Helvetica Neue"/>
                          <w:i w:val="0"/>
                          <w:iCs w:val="0"/>
                          <w:color w:val="63b2de"/>
                          <w:sz w:val="24"/>
                          <w:szCs w:val="24"/>
                          <w:rtl w:val="0"/>
                          <w:lang w:val="en-US"/>
                        </w:rPr>
                        <w:t>lipid-anchored.</w:t>
                      </w:r>
                    </w:p>
                    <w:p>
                      <w:pPr>
                        <w:pStyle w:val="Body 2"/>
                        <w:rPr>
                          <w:rFonts w:ascii="Helvetica Neue" w:cs="Helvetica Neue" w:hAnsi="Helvetica Neue" w:eastAsia="Helvetica Neue"/>
                          <w:i w:val="0"/>
                          <w:iCs w:val="0"/>
                          <w:color w:val="63b2de"/>
                          <w:sz w:val="24"/>
                          <w:szCs w:val="24"/>
                        </w:rPr>
                      </w:pPr>
                    </w:p>
                    <w:p>
                      <w:pPr>
                        <w:pStyle w:val="Body 2"/>
                        <w:rPr>
                          <w:rFonts w:ascii="Helvetica Neue" w:cs="Helvetica Neue" w:hAnsi="Helvetica Neue" w:eastAsia="Helvetica Neue"/>
                          <w:i w:val="0"/>
                          <w:iCs w:val="0"/>
                          <w:color w:val="63b2de"/>
                          <w:sz w:val="24"/>
                          <w:szCs w:val="24"/>
                        </w:rPr>
                      </w:pPr>
                    </w:p>
                    <w:p>
                      <w:pPr>
                        <w:pStyle w:val="Body 2"/>
                        <w:rPr>
                          <w:rFonts w:ascii="Helvetica Neue" w:cs="Helvetica Neue" w:hAnsi="Helvetica Neue" w:eastAsia="Helvetica Neue"/>
                          <w:b w:val="0"/>
                          <w:bCs w:val="0"/>
                          <w:i w:val="0"/>
                          <w:iCs w:val="0"/>
                          <w:color w:val="63b2de"/>
                          <w:sz w:val="24"/>
                          <w:szCs w:val="24"/>
                        </w:rPr>
                      </w:pPr>
                      <w:r>
                        <w:rPr>
                          <w:rFonts w:ascii="Helvetica Neue"/>
                          <w:b w:val="1"/>
                          <w:bCs w:val="1"/>
                          <w:i w:val="0"/>
                          <w:iCs w:val="0"/>
                          <w:color w:val="63b2de"/>
                          <w:sz w:val="24"/>
                          <w:szCs w:val="24"/>
                          <w:rtl w:val="0"/>
                          <w:lang w:val="en-US"/>
                        </w:rPr>
                        <w:t>Integral:</w:t>
                      </w:r>
                      <w:r>
                        <w:rPr>
                          <w:rFonts w:ascii="Helvetica Neue"/>
                          <w:b w:val="0"/>
                          <w:bCs w:val="0"/>
                          <w:i w:val="0"/>
                          <w:iCs w:val="0"/>
                          <w:color w:val="63b2de"/>
                          <w:sz w:val="24"/>
                          <w:szCs w:val="24"/>
                          <w:rtl w:val="0"/>
                          <w:lang w:val="en-US"/>
                        </w:rPr>
                        <w:t xml:space="preserve"> </w:t>
                      </w:r>
                    </w:p>
                    <w:p>
                      <w:pPr>
                        <w:pStyle w:val="Body 2"/>
                        <w:rPr>
                          <w:rFonts w:ascii="Helvetica Neue" w:cs="Helvetica Neue" w:hAnsi="Helvetica Neue" w:eastAsia="Helvetica Neue"/>
                          <w:b w:val="0"/>
                          <w:bCs w:val="0"/>
                          <w:i w:val="0"/>
                          <w:iCs w:val="0"/>
                          <w:sz w:val="24"/>
                          <w:szCs w:val="24"/>
                        </w:rPr>
                      </w:pPr>
                      <w:r>
                        <w:rPr>
                          <w:rFonts w:ascii="Helvetica Neue" w:cs="Helvetica Neue" w:hAnsi="Helvetica Neue" w:eastAsia="Helvetica Neue"/>
                          <w:b w:val="0"/>
                          <w:bCs w:val="0"/>
                          <w:i w:val="0"/>
                          <w:iCs w:val="0"/>
                          <w:color w:val="63b2de"/>
                          <w:sz w:val="24"/>
                          <w:szCs w:val="24"/>
                        </w:rPr>
                        <w:tab/>
                      </w:r>
                      <w:r>
                        <w:rPr>
                          <w:rFonts w:ascii="Helvetica Neue"/>
                          <w:b w:val="0"/>
                          <w:bCs w:val="0"/>
                          <w:i w:val="0"/>
                          <w:iCs w:val="0"/>
                          <w:sz w:val="24"/>
                          <w:szCs w:val="24"/>
                          <w:rtl w:val="0"/>
                          <w:lang w:val="en-US"/>
                        </w:rPr>
                        <w:t xml:space="preserve">Integral proteins are studded within the membrane itself. Often, they extend through the thickness of the membrane, with bits of them sticking out on either side, in this case they are known as </w:t>
                      </w:r>
                      <w:r>
                        <w:rPr>
                          <w:rFonts w:ascii="Helvetica Neue"/>
                          <w:b w:val="0"/>
                          <w:bCs w:val="0"/>
                          <w:i w:val="1"/>
                          <w:iCs w:val="1"/>
                          <w:sz w:val="24"/>
                          <w:szCs w:val="24"/>
                          <w:rtl w:val="0"/>
                          <w:lang w:val="en-US"/>
                        </w:rPr>
                        <w:t>trans-membrane proteins</w:t>
                      </w:r>
                      <w:r>
                        <w:rPr>
                          <w:rFonts w:ascii="Helvetica Neue"/>
                          <w:b w:val="0"/>
                          <w:bCs w:val="0"/>
                          <w:i w:val="0"/>
                          <w:iCs w:val="0"/>
                          <w:sz w:val="24"/>
                          <w:szCs w:val="24"/>
                          <w:rtl w:val="0"/>
                          <w:lang w:val="en-US"/>
                        </w:rPr>
                        <w:t>. They are held in place by the membrane by hydrophobic interactions. This is made possible by transmembrane domains (alpha-helix, 20-30 aa</w:t>
                      </w:r>
                      <w:r>
                        <w:rPr>
                          <w:rFonts w:hAnsi="Helvetica Neue" w:hint="default"/>
                          <w:b w:val="0"/>
                          <w:bCs w:val="0"/>
                          <w:i w:val="0"/>
                          <w:iCs w:val="0"/>
                          <w:sz w:val="24"/>
                          <w:szCs w:val="24"/>
                          <w:rtl w:val="0"/>
                          <w:lang w:val="en-US"/>
                        </w:rPr>
                        <w:t>’</w:t>
                      </w:r>
                      <w:r>
                        <w:rPr>
                          <w:rFonts w:ascii="Helvetica Neue"/>
                          <w:b w:val="0"/>
                          <w:bCs w:val="0"/>
                          <w:i w:val="0"/>
                          <w:iCs w:val="0"/>
                          <w:sz w:val="24"/>
                          <w:szCs w:val="24"/>
                          <w:rtl w:val="0"/>
                          <w:lang w:val="en-US"/>
                        </w:rPr>
                        <w:t xml:space="preserve">s long) that contain hydrophobic amino acid residues. Multipass or single-pass simply describe wether or not multiple transmembrane proteins are clustered together, or not, respectively. These components are linked together by hydrophilic domaines. </w:t>
                      </w:r>
                    </w:p>
                    <w:p>
                      <w:pPr>
                        <w:pStyle w:val="Body 2"/>
                      </w:pPr>
                      <w:r>
                        <w:rPr>
                          <w:rFonts w:ascii="Helvetica Neue" w:cs="Helvetica Neue" w:hAnsi="Helvetica Neue" w:eastAsia="Helvetica Neue"/>
                          <w:b w:val="0"/>
                          <w:bCs w:val="0"/>
                          <w:i w:val="0"/>
                          <w:iCs w:val="0"/>
                          <w:sz w:val="24"/>
                          <w:szCs w:val="24"/>
                          <w:rtl w:val="0"/>
                          <w:lang w:val="en-US"/>
                        </w:rPr>
                        <w:tab/>
                        <w:t xml:space="preserve">These proteins are therefore ampithatic, as they have polar regions near the exposed ints and extra cellular regions and non-polar regions near the centre of the membrane where they are anchored. They are usually hard to study, because they are so firmly anchored in place. </w:t>
                      </w:r>
                    </w:p>
                  </w:txbxContent>
                </v:textbox>
                <w10:wrap type="topAndBottom" side="bothSides" anchorx="page" anchory="page"/>
              </v:shape>
            </w:pict>
          </mc:Fallback>
        </mc:AlternateContent>
      </w:r>
      <w:r>
        <w:drawing>
          <wp:anchor distT="12700" distB="12700" distL="12700" distR="12700" simplePos="0" relativeHeight="251717632" behindDoc="0" locked="0" layoutInCell="1" allowOverlap="1">
            <wp:simplePos x="0" y="0"/>
            <wp:positionH relativeFrom="page">
              <wp:posOffset>1550392</wp:posOffset>
            </wp:positionH>
            <wp:positionV relativeFrom="page">
              <wp:posOffset>166052</wp:posOffset>
            </wp:positionV>
            <wp:extent cx="4671765" cy="3571930"/>
            <wp:effectExtent l="0" t="0" r="0" b="0"/>
            <wp:wrapThrough wrapText="bothSides" distL="12700" distR="12700">
              <wp:wrapPolygon edited="1">
                <wp:start x="0" y="0"/>
                <wp:lineTo x="0" y="0"/>
                <wp:lineTo x="0" y="21600"/>
                <wp:lineTo x="21599" y="21600"/>
                <wp:lineTo x="21599" y="0"/>
                <wp:lineTo x="0" y="0"/>
                <wp:lineTo x="0" y="0"/>
                <wp:lineTo x="0" y="0"/>
              </wp:wrapPolygon>
            </wp:wrapThrough>
            <wp:docPr id="1073741888" name="officeArt object"/>
            <wp:cNvGraphicFramePr/>
            <a:graphic xmlns:a="http://schemas.openxmlformats.org/drawingml/2006/main">
              <a:graphicData uri="http://schemas.openxmlformats.org/drawingml/2006/picture">
                <pic:pic xmlns:pic="http://schemas.openxmlformats.org/drawingml/2006/picture">
                  <pic:nvPicPr>
                    <pic:cNvPr id="1073741888" name="pasted-image.pdf"/>
                    <pic:cNvPicPr/>
                  </pic:nvPicPr>
                  <pic:blipFill rotWithShape="1">
                    <a:blip r:embed="rId68">
                      <a:extLst/>
                    </a:blip>
                    <a:srcRect l="19909" t="52861" r="19909" b="11582"/>
                    <a:stretch>
                      <a:fillRect/>
                    </a:stretch>
                  </pic:blipFill>
                  <pic:spPr>
                    <a:xfrm>
                      <a:off x="0" y="0"/>
                      <a:ext cx="4671765" cy="3571930"/>
                    </a:xfrm>
                    <a:prstGeom prst="rect">
                      <a:avLst/>
                    </a:prstGeom>
                    <a:noFill/>
                    <a:ln>
                      <a:noFill/>
                    </a:ln>
                    <a:effectLst/>
                    <a:extLst/>
                  </pic:spPr>
                </pic:pic>
              </a:graphicData>
            </a:graphic>
          </wp:anchor>
        </w:drawing>
      </w:r>
      <w:r>
        <w:br w:type="page"/>
      </w: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718656" behindDoc="0" locked="0" layoutInCell="1" allowOverlap="1">
            <wp:simplePos x="0" y="0"/>
            <wp:positionH relativeFrom="page">
              <wp:posOffset>1661914</wp:posOffset>
            </wp:positionH>
            <wp:positionV relativeFrom="page">
              <wp:posOffset>101600</wp:posOffset>
            </wp:positionV>
            <wp:extent cx="4448407" cy="3373255"/>
            <wp:effectExtent l="0" t="0" r="0" b="0"/>
            <wp:wrapThrough wrapText="bothSides" distL="152400" distR="152400">
              <wp:wrapPolygon edited="1">
                <wp:start x="0" y="0"/>
                <wp:lineTo x="0" y="0"/>
                <wp:lineTo x="0" y="21601"/>
                <wp:lineTo x="21601" y="21601"/>
                <wp:lineTo x="21601" y="0"/>
                <wp:lineTo x="0" y="0"/>
                <wp:lineTo x="0" y="0"/>
                <wp:lineTo x="0" y="0"/>
              </wp:wrapPolygon>
            </wp:wrapThrough>
            <wp:docPr id="1073741889" name="officeArt object"/>
            <wp:cNvGraphicFramePr/>
            <a:graphic xmlns:a="http://schemas.openxmlformats.org/drawingml/2006/main">
              <a:graphicData uri="http://schemas.openxmlformats.org/drawingml/2006/picture">
                <pic:pic xmlns:pic="http://schemas.openxmlformats.org/drawingml/2006/picture">
                  <pic:nvPicPr>
                    <pic:cNvPr id="1073741889" name="pasted-image.pdf"/>
                    <pic:cNvPicPr/>
                  </pic:nvPicPr>
                  <pic:blipFill rotWithShape="1">
                    <a:blip r:embed="rId69">
                      <a:extLst/>
                    </a:blip>
                    <a:srcRect l="19632" t="11623" r="19688" b="52820"/>
                    <a:stretch>
                      <a:fillRect/>
                    </a:stretch>
                  </pic:blipFill>
                  <pic:spPr>
                    <a:xfrm>
                      <a:off x="0" y="0"/>
                      <a:ext cx="4448407" cy="3373255"/>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19680" behindDoc="0" locked="0" layoutInCell="1" allowOverlap="1">
                <wp:simplePos x="0" y="0"/>
                <wp:positionH relativeFrom="page">
                  <wp:posOffset>93979</wp:posOffset>
                </wp:positionH>
                <wp:positionV relativeFrom="page">
                  <wp:posOffset>3648948</wp:posOffset>
                </wp:positionV>
                <wp:extent cx="7629804" cy="1883173"/>
                <wp:effectExtent l="0" t="0" r="0" b="0"/>
                <wp:wrapTopAndBottom distT="152400" distB="152400"/>
                <wp:docPr id="1073741890" name="officeArt object"/>
                <wp:cNvGraphicFramePr/>
                <a:graphic xmlns:a="http://schemas.openxmlformats.org/drawingml/2006/main">
                  <a:graphicData uri="http://schemas.microsoft.com/office/word/2010/wordprocessingShape">
                    <wps:wsp>
                      <wps:cNvSpPr/>
                      <wps:spPr>
                        <a:xfrm>
                          <a:off x="0" y="0"/>
                          <a:ext cx="7629804" cy="188317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b w:val="1"/>
                                <w:bCs w:val="1"/>
                                <w:color w:val="63b2de"/>
                                <w:sz w:val="24"/>
                                <w:szCs w:val="24"/>
                              </w:rPr>
                            </w:pPr>
                            <w:r>
                              <w:rPr>
                                <w:rFonts w:ascii="Helvetica Neue"/>
                                <w:b w:val="1"/>
                                <w:bCs w:val="1"/>
                                <w:color w:val="63b2de"/>
                                <w:sz w:val="24"/>
                                <w:szCs w:val="24"/>
                                <w:rtl w:val="0"/>
                                <w:lang w:val="en-US"/>
                              </w:rPr>
                              <w:t>Peripheral membrane proteins:</w:t>
                            </w:r>
                          </w:p>
                          <w:p>
                            <w:pPr>
                              <w:pStyle w:val="Body 2"/>
                              <w:rPr>
                                <w:rFonts w:ascii="Helvetica Neue" w:cs="Helvetica Neue" w:hAnsi="Helvetica Neue" w:eastAsia="Helvetica Neue"/>
                                <w:b w:val="1"/>
                                <w:bCs w:val="1"/>
                                <w:color w:val="63b2de"/>
                                <w:sz w:val="24"/>
                                <w:szCs w:val="24"/>
                              </w:rPr>
                            </w:pPr>
                          </w:p>
                          <w:p>
                            <w:pPr>
                              <w:pStyle w:val="Body 2"/>
                              <w:rPr>
                                <w:rFonts w:ascii="Helvetica Neue" w:cs="Helvetica Neue" w:hAnsi="Helvetica Neue" w:eastAsia="Helvetica Neue"/>
                                <w:color w:val="000000"/>
                                <w:sz w:val="24"/>
                                <w:szCs w:val="24"/>
                              </w:rPr>
                            </w:pPr>
                            <w:r>
                              <w:rPr>
                                <w:rFonts w:ascii="Helvetica Neue" w:cs="Helvetica Neue" w:hAnsi="Helvetica Neue" w:eastAsia="Helvetica Neue"/>
                                <w:color w:val="63b2de"/>
                                <w:sz w:val="24"/>
                                <w:szCs w:val="24"/>
                              </w:rPr>
                              <w:tab/>
                            </w:r>
                            <w:r>
                              <w:rPr>
                                <w:rFonts w:ascii="Helvetica Neue"/>
                                <w:color w:val="000000"/>
                                <w:sz w:val="24"/>
                                <w:szCs w:val="24"/>
                                <w:rtl w:val="0"/>
                                <w:lang w:val="en-US"/>
                              </w:rPr>
                              <w:t>These membrane proteins are found on the extra or intra-cellular surface. They are held to the surface of the membrane by non-covalent interactions; Hydrogen bonds, ionic bonds,Van-der-Walls forces etc. These non-covalent interactions can occur between the protein and membrane lipids, OR between the peripheral membrane protein and an integral membrane protein.</w:t>
                            </w:r>
                          </w:p>
                          <w:p>
                            <w:pPr>
                              <w:pStyle w:val="Body 2"/>
                              <w:rPr>
                                <w:rFonts w:ascii="Helvetica Neue" w:cs="Helvetica Neue" w:hAnsi="Helvetica Neue" w:eastAsia="Helvetica Neue"/>
                                <w:color w:val="000000"/>
                                <w:sz w:val="24"/>
                                <w:szCs w:val="24"/>
                              </w:rPr>
                            </w:pPr>
                            <w:r>
                              <w:rPr>
                                <w:rFonts w:ascii="Helvetica Neue" w:cs="Helvetica Neue" w:hAnsi="Helvetica Neue" w:eastAsia="Helvetica Neue"/>
                                <w:color w:val="000000"/>
                                <w:sz w:val="24"/>
                                <w:szCs w:val="24"/>
                                <w:rtl w:val="0"/>
                                <w:lang w:val="en-US"/>
                              </w:rPr>
                              <w:tab/>
                              <w:t>Because these non-covalent bonds are not very strong, peripheral membrane proteins tend to be very dynamic, and are easily attached are detached from the cell membrane, either experimentally or by the cell itself. Soap, changing pH, or salt concentration can be used to remove theses proteins from the membrane.</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5" style="visibility:visible;position:absolute;margin-left:7.4pt;margin-top:287.3pt;width:600.8pt;height:148.3pt;z-index:251719680;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rPr>
                          <w:rFonts w:ascii="Helvetica Neue" w:cs="Helvetica Neue" w:hAnsi="Helvetica Neue" w:eastAsia="Helvetica Neue"/>
                          <w:b w:val="1"/>
                          <w:bCs w:val="1"/>
                          <w:color w:val="63b2de"/>
                          <w:sz w:val="24"/>
                          <w:szCs w:val="24"/>
                        </w:rPr>
                      </w:pPr>
                      <w:r>
                        <w:rPr>
                          <w:rFonts w:ascii="Helvetica Neue"/>
                          <w:b w:val="1"/>
                          <w:bCs w:val="1"/>
                          <w:color w:val="63b2de"/>
                          <w:sz w:val="24"/>
                          <w:szCs w:val="24"/>
                          <w:rtl w:val="0"/>
                          <w:lang w:val="en-US"/>
                        </w:rPr>
                        <w:t>Peripheral membrane proteins:</w:t>
                      </w:r>
                    </w:p>
                    <w:p>
                      <w:pPr>
                        <w:pStyle w:val="Body 2"/>
                        <w:rPr>
                          <w:rFonts w:ascii="Helvetica Neue" w:cs="Helvetica Neue" w:hAnsi="Helvetica Neue" w:eastAsia="Helvetica Neue"/>
                          <w:b w:val="1"/>
                          <w:bCs w:val="1"/>
                          <w:color w:val="63b2de"/>
                          <w:sz w:val="24"/>
                          <w:szCs w:val="24"/>
                        </w:rPr>
                      </w:pPr>
                    </w:p>
                    <w:p>
                      <w:pPr>
                        <w:pStyle w:val="Body 2"/>
                        <w:rPr>
                          <w:rFonts w:ascii="Helvetica Neue" w:cs="Helvetica Neue" w:hAnsi="Helvetica Neue" w:eastAsia="Helvetica Neue"/>
                          <w:color w:val="000000"/>
                          <w:sz w:val="24"/>
                          <w:szCs w:val="24"/>
                        </w:rPr>
                      </w:pPr>
                      <w:r>
                        <w:rPr>
                          <w:rFonts w:ascii="Helvetica Neue" w:cs="Helvetica Neue" w:hAnsi="Helvetica Neue" w:eastAsia="Helvetica Neue"/>
                          <w:color w:val="63b2de"/>
                          <w:sz w:val="24"/>
                          <w:szCs w:val="24"/>
                        </w:rPr>
                        <w:tab/>
                      </w:r>
                      <w:r>
                        <w:rPr>
                          <w:rFonts w:ascii="Helvetica Neue"/>
                          <w:color w:val="000000"/>
                          <w:sz w:val="24"/>
                          <w:szCs w:val="24"/>
                          <w:rtl w:val="0"/>
                          <w:lang w:val="en-US"/>
                        </w:rPr>
                        <w:t>These membrane proteins are found on the extra or intra-cellular surface. They are held to the surface of the membrane by non-covalent interactions; Hydrogen bonds, ionic bonds,Van-der-Walls forces etc. These non-covalent interactions can occur between the protein and membrane lipids, OR between the peripheral membrane protein and an integral membrane protein.</w:t>
                      </w:r>
                    </w:p>
                    <w:p>
                      <w:pPr>
                        <w:pStyle w:val="Body 2"/>
                        <w:rPr>
                          <w:rFonts w:ascii="Helvetica Neue" w:cs="Helvetica Neue" w:hAnsi="Helvetica Neue" w:eastAsia="Helvetica Neue"/>
                          <w:color w:val="000000"/>
                          <w:sz w:val="24"/>
                          <w:szCs w:val="24"/>
                        </w:rPr>
                      </w:pPr>
                      <w:r>
                        <w:rPr>
                          <w:rFonts w:ascii="Helvetica Neue" w:cs="Helvetica Neue" w:hAnsi="Helvetica Neue" w:eastAsia="Helvetica Neue"/>
                          <w:color w:val="000000"/>
                          <w:sz w:val="24"/>
                          <w:szCs w:val="24"/>
                          <w:rtl w:val="0"/>
                          <w:lang w:val="en-US"/>
                        </w:rPr>
                        <w:tab/>
                        <w:t>Because these non-covalent bonds are not very strong, peripheral membrane proteins tend to be very dynamic, and are easily attached are detached from the cell membrane, either experimentally or by the cell itself. Soap, changing pH, or salt concentration can be used to remove theses proteins from the membrane.</w:t>
                      </w:r>
                    </w:p>
                  </w:txbxContent>
                </v:textbox>
                <w10:wrap type="topAndBottom" side="bothSides" anchorx="page" anchory="page"/>
              </v:shape>
            </w:pict>
          </mc:Fallback>
        </mc:AlternateContent>
      </w:r>
      <w:r>
        <mc:AlternateContent>
          <mc:Choice Requires="wps">
            <w:drawing>
              <wp:anchor distT="63500" distB="63500" distL="63500" distR="63500" simplePos="0" relativeHeight="251720704" behindDoc="0" locked="0" layoutInCell="1" allowOverlap="1">
                <wp:simplePos x="0" y="0"/>
                <wp:positionH relativeFrom="page">
                  <wp:posOffset>93979</wp:posOffset>
                </wp:positionH>
                <wp:positionV relativeFrom="page">
                  <wp:posOffset>5410200</wp:posOffset>
                </wp:positionV>
                <wp:extent cx="7584441" cy="4625183"/>
                <wp:effectExtent l="0" t="0" r="0" b="0"/>
                <wp:wrapTopAndBottom distT="63500" distB="63500"/>
                <wp:docPr id="1073741891" name="officeArt object"/>
                <wp:cNvGraphicFramePr/>
                <a:graphic xmlns:a="http://schemas.openxmlformats.org/drawingml/2006/main">
                  <a:graphicData uri="http://schemas.microsoft.com/office/word/2010/wordprocessingShape">
                    <wps:wsp>
                      <wps:cNvSpPr/>
                      <wps:spPr>
                        <a:xfrm>
                          <a:off x="0" y="0"/>
                          <a:ext cx="7584441" cy="462518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b w:val="1"/>
                                <w:bCs w:val="1"/>
                                <w:color w:val="63b2de"/>
                                <w:sz w:val="24"/>
                                <w:szCs w:val="24"/>
                              </w:rPr>
                            </w:pPr>
                            <w:r>
                              <w:rPr>
                                <w:rFonts w:ascii="Helvetica Neue"/>
                                <w:b w:val="1"/>
                                <w:bCs w:val="1"/>
                                <w:color w:val="63b2de"/>
                                <w:sz w:val="24"/>
                                <w:szCs w:val="24"/>
                                <w:rtl w:val="0"/>
                                <w:lang w:val="en-US"/>
                              </w:rPr>
                              <w:t>Lipid-anchored membrane proteins:</w:t>
                            </w:r>
                          </w:p>
                          <w:p>
                            <w:pPr>
                              <w:pStyle w:val="Body 2"/>
                              <w:rPr>
                                <w:rFonts w:ascii="Helvetica Neue" w:cs="Helvetica Neue" w:hAnsi="Helvetica Neue" w:eastAsia="Helvetica Neue"/>
                                <w:b w:val="1"/>
                                <w:bCs w:val="1"/>
                                <w:color w:val="63b2de"/>
                                <w:sz w:val="24"/>
                                <w:szCs w:val="24"/>
                              </w:rPr>
                            </w:pPr>
                          </w:p>
                          <w:p>
                            <w:pPr>
                              <w:pStyle w:val="Body 2"/>
                              <w:rPr>
                                <w:rFonts w:ascii="Helvetica Neue" w:cs="Helvetica Neue" w:hAnsi="Helvetica Neue" w:eastAsia="Helvetica Neue"/>
                                <w:i w:val="1"/>
                                <w:iCs w:val="1"/>
                                <w:color w:val="000000"/>
                                <w:sz w:val="24"/>
                                <w:szCs w:val="24"/>
                              </w:rPr>
                            </w:pPr>
                            <w:r>
                              <w:rPr>
                                <w:rFonts w:ascii="Helvetica Neue"/>
                                <w:i w:val="1"/>
                                <w:iCs w:val="1"/>
                                <w:color w:val="000000"/>
                                <w:sz w:val="24"/>
                                <w:szCs w:val="24"/>
                                <w:rtl w:val="0"/>
                                <w:lang w:val="en-US"/>
                              </w:rPr>
                              <w:t xml:space="preserve">There are two types of proteins within this category: </w:t>
                            </w:r>
                          </w:p>
                          <w:p>
                            <w:pPr>
                              <w:pStyle w:val="Body 2"/>
                              <w:rPr>
                                <w:rFonts w:ascii="Helvetica Neue" w:cs="Helvetica Neue" w:hAnsi="Helvetica Neue" w:eastAsia="Helvetica Neue"/>
                                <w:color w:val="000000"/>
                                <w:sz w:val="24"/>
                                <w:szCs w:val="24"/>
                              </w:rPr>
                            </w:pPr>
                            <w:r>
                              <w:rPr>
                                <w:rFonts w:ascii="Helvetica Neue"/>
                                <w:i w:val="1"/>
                                <w:iCs w:val="1"/>
                                <w:color w:val="000000"/>
                                <w:sz w:val="24"/>
                                <w:szCs w:val="24"/>
                                <w:rtl w:val="0"/>
                                <w:lang w:val="en-US"/>
                              </w:rPr>
                              <w:t>*</w:t>
                            </w:r>
                            <w:r>
                              <w:rPr>
                                <w:rFonts w:ascii="Helvetica Neue"/>
                                <w:color w:val="000000"/>
                                <w:sz w:val="24"/>
                                <w:szCs w:val="24"/>
                                <w:rtl w:val="0"/>
                                <w:lang w:val="en-US"/>
                              </w:rPr>
                              <w:t>In both cases, the protein is covalently linked to a membrane lipid.</w:t>
                            </w:r>
                          </w:p>
                          <w:p>
                            <w:pPr>
                              <w:pStyle w:val="Body 2"/>
                              <w:rPr>
                                <w:rFonts w:ascii="Helvetica Neue" w:cs="Helvetica Neue" w:hAnsi="Helvetica Neue" w:eastAsia="Helvetica Neue"/>
                                <w:color w:val="000000"/>
                                <w:sz w:val="24"/>
                                <w:szCs w:val="24"/>
                              </w:rPr>
                            </w:pPr>
                          </w:p>
                          <w:p>
                            <w:pPr>
                              <w:pStyle w:val="Body 2"/>
                              <w:numPr>
                                <w:ilvl w:val="0"/>
                                <w:numId w:val="20"/>
                              </w:numPr>
                              <w:ind w:left="196"/>
                              <w:rPr>
                                <w:rFonts w:ascii="Helvetica Neue" w:cs="Helvetica Neue" w:hAnsi="Helvetica Neue" w:eastAsia="Helvetica Neue"/>
                                <w:color w:val="489bc9"/>
                                <w:position w:val="-2"/>
                                <w:sz w:val="24"/>
                                <w:szCs w:val="24"/>
                              </w:rPr>
                            </w:pPr>
                            <w:r>
                              <w:rPr>
                                <w:rFonts w:ascii="Helvetica Neue"/>
                                <w:color w:val="489bc9"/>
                                <w:sz w:val="24"/>
                                <w:szCs w:val="24"/>
                                <w:rtl w:val="0"/>
                                <w:lang w:val="en-US"/>
                              </w:rPr>
                              <w:t>Fatty-acid anchored:</w:t>
                            </w:r>
                            <w:r>
                              <w:rPr>
                                <w:rFonts w:ascii="Helvetica Neue"/>
                                <w:color w:val="000000"/>
                                <w:sz w:val="24"/>
                                <w:szCs w:val="24"/>
                                <w:rtl w:val="0"/>
                                <w:lang w:val="en-US"/>
                              </w:rPr>
                              <w:t xml:space="preserve"> </w:t>
                            </w:r>
                          </w:p>
                          <w:p>
                            <w:pPr>
                              <w:pStyle w:val="Body 2"/>
                              <w:rPr>
                                <w:rFonts w:ascii="Helvetica Neue" w:cs="Helvetica Neue" w:hAnsi="Helvetica Neue" w:eastAsia="Helvetica Neue"/>
                                <w:color w:val="000000"/>
                                <w:sz w:val="24"/>
                                <w:szCs w:val="24"/>
                              </w:rPr>
                            </w:pPr>
                            <w:r>
                              <w:rPr>
                                <w:rFonts w:ascii="Helvetica Neue" w:cs="Helvetica Neue" w:hAnsi="Helvetica Neue" w:eastAsia="Helvetica Neue"/>
                                <w:color w:val="000000"/>
                                <w:sz w:val="24"/>
                                <w:szCs w:val="24"/>
                                <w:rtl w:val="0"/>
                                <w:lang w:val="en-US"/>
                              </w:rPr>
                              <w:tab/>
                              <w:t>Covalently linked to a fatty acid. The fatty acid can insert into the membrane, which holds the protein in place. These proteins are found in the cytosolic leaflet of the membrane, meaning they extend into the cytoplasm of the cell. An example of Fatty-acid anchored proteins are G proteins (will be looked at soon)</w:t>
                            </w:r>
                          </w:p>
                          <w:p>
                            <w:pPr>
                              <w:pStyle w:val="Body 2"/>
                              <w:rPr>
                                <w:rFonts w:ascii="Helvetica Neue" w:cs="Helvetica Neue" w:hAnsi="Helvetica Neue" w:eastAsia="Helvetica Neue"/>
                                <w:color w:val="000000"/>
                                <w:sz w:val="24"/>
                                <w:szCs w:val="24"/>
                              </w:rPr>
                            </w:pPr>
                          </w:p>
                          <w:p>
                            <w:pPr>
                              <w:pStyle w:val="Body 2"/>
                              <w:numPr>
                                <w:ilvl w:val="0"/>
                                <w:numId w:val="20"/>
                              </w:numPr>
                              <w:ind w:left="196"/>
                              <w:rPr>
                                <w:rFonts w:ascii="Helvetica Neue" w:cs="Helvetica Neue" w:hAnsi="Helvetica Neue" w:eastAsia="Helvetica Neue"/>
                                <w:color w:val="63b2de"/>
                                <w:position w:val="-2"/>
                                <w:sz w:val="24"/>
                                <w:szCs w:val="24"/>
                              </w:rPr>
                            </w:pPr>
                            <w:r>
                              <w:rPr>
                                <w:rFonts w:ascii="Helvetica Neue"/>
                                <w:color w:val="63b2de"/>
                                <w:sz w:val="24"/>
                                <w:szCs w:val="24"/>
                                <w:rtl w:val="0"/>
                                <w:lang w:val="en-US"/>
                              </w:rPr>
                              <w:t>GPI anchored</w:t>
                            </w:r>
                            <w:r>
                              <w:rPr>
                                <w:rFonts w:ascii="Helvetica Neue"/>
                                <w:color w:val="489bc9"/>
                                <w:sz w:val="24"/>
                                <w:szCs w:val="24"/>
                                <w:rtl w:val="0"/>
                                <w:lang w:val="en-US"/>
                              </w:rPr>
                              <w:t xml:space="preserve"> (glycosylphosphatidylinositol):</w:t>
                            </w:r>
                            <w:r>
                              <w:rPr>
                                <w:rFonts w:ascii="Helvetica Neue"/>
                                <w:color w:val="000000"/>
                                <w:sz w:val="24"/>
                                <w:szCs w:val="24"/>
                                <w:rtl w:val="0"/>
                                <w:lang w:val="en-US"/>
                              </w:rPr>
                              <w:t xml:space="preserve"> </w:t>
                            </w:r>
                          </w:p>
                          <w:p>
                            <w:pPr>
                              <w:pStyle w:val="Body 2"/>
                              <w:rPr>
                                <w:rFonts w:ascii="Helvetica Neue" w:cs="Helvetica Neue" w:hAnsi="Helvetica Neue" w:eastAsia="Helvetica Neue"/>
                                <w:color w:val="000000"/>
                                <w:sz w:val="24"/>
                                <w:szCs w:val="24"/>
                              </w:rPr>
                            </w:pPr>
                            <w:r>
                              <w:rPr>
                                <w:rFonts w:ascii="Helvetica Neue" w:cs="Helvetica Neue" w:hAnsi="Helvetica Neue" w:eastAsia="Helvetica Neue"/>
                                <w:color w:val="000000"/>
                                <w:sz w:val="24"/>
                                <w:szCs w:val="24"/>
                                <w:rtl w:val="0"/>
                                <w:lang w:val="en-US"/>
                              </w:rPr>
                              <w:tab/>
                              <w:t xml:space="preserve">Phosphatidylinositol is a membrane phosphoglyceride that has inositol as its head group. There is a carbohydrate group that is bonded to phosphatidylinositol, and a protein covalently bonded to the carbohydrate group. The whole molecule is held in the membrane by the phosphoglyceride (phosphatidylinositol). </w:t>
                            </w:r>
                          </w:p>
                          <w:p>
                            <w:pPr>
                              <w:pStyle w:val="Body 2"/>
                            </w:pPr>
                            <w:r>
                              <w:rPr>
                                <w:rFonts w:ascii="Helvetica Neue" w:cs="Helvetica Neue" w:hAnsi="Helvetica Neue" w:eastAsia="Helvetica Neue"/>
                                <w:color w:val="000000"/>
                                <w:sz w:val="24"/>
                                <w:szCs w:val="24"/>
                                <w:rtl w:val="0"/>
                                <w:lang w:val="en-US"/>
                              </w:rPr>
                              <w:tab/>
                              <w:t>These type of bonds are very strong, and can only be broken by the enzyme phospholipase C. This means we can remove them from the membrane simply by treating it with phospholipase C. These membranes are found in the extracellular leaflet, meaning the protein itself is exposed to the extracellular environment. An example is type IV carbonic anhydrase, which is present in the kidneys and other locations in order to regulate acid/base balance.</w:t>
                            </w:r>
                          </w:p>
                        </w:txbxContent>
                      </wps:txbx>
                      <wps:bodyPr rot="0" spcFirstLastPara="1" vertOverflow="overflow" horzOverflow="overflow" vert="horz" wrap="square" lIns="0" tIns="0" rIns="0" bIns="0" numCol="1" spcCol="38100" rtlCol="0" anchor="t" upright="0">
                        <a:prstTxWarp prst="textNoShape"/>
                        <a:noAutofit/>
                      </wps:bodyPr>
                    </wps:wsp>
                  </a:graphicData>
                </a:graphic>
              </wp:anchor>
            </w:drawing>
          </mc:Choice>
          <mc:Fallback>
            <w:pict>
              <v:shape id="_x0000_s1046" style="visibility:visible;position:absolute;margin-left:7.4pt;margin-top:426.0pt;width:597.2pt;height:364.2pt;z-index:251720704;mso-position-horizontal:absolute;mso-position-horizontal-relative:page;mso-position-vertical:absolute;mso-position-vertical-relative:page;mso-wrap-distance-left:5.0pt;mso-wrap-distance-top:5.0pt;mso-wrap-distance-right:5.0pt;mso-wrap-distance-bottom:5.0pt;" coordorigin="0,0" coordsize="21600,21600" path="M 0,0 L 21599,0 L 21599,21600 L 0,21600 X E">
                <v:fill on="f"/>
                <v:stroke on="f" weight="1.0pt" dashstyle="solid" endcap="flat" miterlimit="400.0%" joinstyle="miter" linestyle="single"/>
                <v:textbox>
                  <w:txbxContent>
                    <w:p>
                      <w:pPr>
                        <w:pStyle w:val="Body 2"/>
                        <w:rPr>
                          <w:rFonts w:ascii="Helvetica Neue" w:cs="Helvetica Neue" w:hAnsi="Helvetica Neue" w:eastAsia="Helvetica Neue"/>
                          <w:b w:val="1"/>
                          <w:bCs w:val="1"/>
                          <w:color w:val="63b2de"/>
                          <w:sz w:val="24"/>
                          <w:szCs w:val="24"/>
                        </w:rPr>
                      </w:pPr>
                      <w:r>
                        <w:rPr>
                          <w:rFonts w:ascii="Helvetica Neue"/>
                          <w:b w:val="1"/>
                          <w:bCs w:val="1"/>
                          <w:color w:val="63b2de"/>
                          <w:sz w:val="24"/>
                          <w:szCs w:val="24"/>
                          <w:rtl w:val="0"/>
                          <w:lang w:val="en-US"/>
                        </w:rPr>
                        <w:t>Lipid-anchored membrane proteins:</w:t>
                      </w:r>
                    </w:p>
                    <w:p>
                      <w:pPr>
                        <w:pStyle w:val="Body 2"/>
                        <w:rPr>
                          <w:rFonts w:ascii="Helvetica Neue" w:cs="Helvetica Neue" w:hAnsi="Helvetica Neue" w:eastAsia="Helvetica Neue"/>
                          <w:b w:val="1"/>
                          <w:bCs w:val="1"/>
                          <w:color w:val="63b2de"/>
                          <w:sz w:val="24"/>
                          <w:szCs w:val="24"/>
                        </w:rPr>
                      </w:pPr>
                    </w:p>
                    <w:p>
                      <w:pPr>
                        <w:pStyle w:val="Body 2"/>
                        <w:rPr>
                          <w:rFonts w:ascii="Helvetica Neue" w:cs="Helvetica Neue" w:hAnsi="Helvetica Neue" w:eastAsia="Helvetica Neue"/>
                          <w:i w:val="1"/>
                          <w:iCs w:val="1"/>
                          <w:color w:val="000000"/>
                          <w:sz w:val="24"/>
                          <w:szCs w:val="24"/>
                        </w:rPr>
                      </w:pPr>
                      <w:r>
                        <w:rPr>
                          <w:rFonts w:ascii="Helvetica Neue"/>
                          <w:i w:val="1"/>
                          <w:iCs w:val="1"/>
                          <w:color w:val="000000"/>
                          <w:sz w:val="24"/>
                          <w:szCs w:val="24"/>
                          <w:rtl w:val="0"/>
                          <w:lang w:val="en-US"/>
                        </w:rPr>
                        <w:t xml:space="preserve">There are two types of proteins within this category: </w:t>
                      </w:r>
                    </w:p>
                    <w:p>
                      <w:pPr>
                        <w:pStyle w:val="Body 2"/>
                        <w:rPr>
                          <w:rFonts w:ascii="Helvetica Neue" w:cs="Helvetica Neue" w:hAnsi="Helvetica Neue" w:eastAsia="Helvetica Neue"/>
                          <w:color w:val="000000"/>
                          <w:sz w:val="24"/>
                          <w:szCs w:val="24"/>
                        </w:rPr>
                      </w:pPr>
                      <w:r>
                        <w:rPr>
                          <w:rFonts w:ascii="Helvetica Neue"/>
                          <w:i w:val="1"/>
                          <w:iCs w:val="1"/>
                          <w:color w:val="000000"/>
                          <w:sz w:val="24"/>
                          <w:szCs w:val="24"/>
                          <w:rtl w:val="0"/>
                          <w:lang w:val="en-US"/>
                        </w:rPr>
                        <w:t>*</w:t>
                      </w:r>
                      <w:r>
                        <w:rPr>
                          <w:rFonts w:ascii="Helvetica Neue"/>
                          <w:color w:val="000000"/>
                          <w:sz w:val="24"/>
                          <w:szCs w:val="24"/>
                          <w:rtl w:val="0"/>
                          <w:lang w:val="en-US"/>
                        </w:rPr>
                        <w:t>In both cases, the protein is covalently linked to a membrane lipid.</w:t>
                      </w:r>
                    </w:p>
                    <w:p>
                      <w:pPr>
                        <w:pStyle w:val="Body 2"/>
                        <w:rPr>
                          <w:rFonts w:ascii="Helvetica Neue" w:cs="Helvetica Neue" w:hAnsi="Helvetica Neue" w:eastAsia="Helvetica Neue"/>
                          <w:color w:val="000000"/>
                          <w:sz w:val="24"/>
                          <w:szCs w:val="24"/>
                        </w:rPr>
                      </w:pPr>
                    </w:p>
                    <w:p>
                      <w:pPr>
                        <w:pStyle w:val="Body 2"/>
                        <w:numPr>
                          <w:ilvl w:val="0"/>
                          <w:numId w:val="20"/>
                        </w:numPr>
                        <w:ind w:left="196"/>
                        <w:rPr>
                          <w:rFonts w:ascii="Helvetica Neue" w:cs="Helvetica Neue" w:hAnsi="Helvetica Neue" w:eastAsia="Helvetica Neue"/>
                          <w:color w:val="489bc9"/>
                          <w:position w:val="-2"/>
                          <w:sz w:val="24"/>
                          <w:szCs w:val="24"/>
                        </w:rPr>
                      </w:pPr>
                      <w:r>
                        <w:rPr>
                          <w:rFonts w:ascii="Helvetica Neue"/>
                          <w:color w:val="489bc9"/>
                          <w:sz w:val="24"/>
                          <w:szCs w:val="24"/>
                          <w:rtl w:val="0"/>
                          <w:lang w:val="en-US"/>
                        </w:rPr>
                        <w:t>Fatty-acid anchored:</w:t>
                      </w:r>
                      <w:r>
                        <w:rPr>
                          <w:rFonts w:ascii="Helvetica Neue"/>
                          <w:color w:val="000000"/>
                          <w:sz w:val="24"/>
                          <w:szCs w:val="24"/>
                          <w:rtl w:val="0"/>
                          <w:lang w:val="en-US"/>
                        </w:rPr>
                        <w:t xml:space="preserve"> </w:t>
                      </w:r>
                    </w:p>
                    <w:p>
                      <w:pPr>
                        <w:pStyle w:val="Body 2"/>
                        <w:rPr>
                          <w:rFonts w:ascii="Helvetica Neue" w:cs="Helvetica Neue" w:hAnsi="Helvetica Neue" w:eastAsia="Helvetica Neue"/>
                          <w:color w:val="000000"/>
                          <w:sz w:val="24"/>
                          <w:szCs w:val="24"/>
                        </w:rPr>
                      </w:pPr>
                      <w:r>
                        <w:rPr>
                          <w:rFonts w:ascii="Helvetica Neue" w:cs="Helvetica Neue" w:hAnsi="Helvetica Neue" w:eastAsia="Helvetica Neue"/>
                          <w:color w:val="000000"/>
                          <w:sz w:val="24"/>
                          <w:szCs w:val="24"/>
                          <w:rtl w:val="0"/>
                          <w:lang w:val="en-US"/>
                        </w:rPr>
                        <w:tab/>
                        <w:t>Covalently linked to a fatty acid. The fatty acid can insert into the membrane, which holds the protein in place. These proteins are found in the cytosolic leaflet of the membrane, meaning they extend into the cytoplasm of the cell. An example of Fatty-acid anchored proteins are G proteins (will be looked at soon)</w:t>
                      </w:r>
                    </w:p>
                    <w:p>
                      <w:pPr>
                        <w:pStyle w:val="Body 2"/>
                        <w:rPr>
                          <w:rFonts w:ascii="Helvetica Neue" w:cs="Helvetica Neue" w:hAnsi="Helvetica Neue" w:eastAsia="Helvetica Neue"/>
                          <w:color w:val="000000"/>
                          <w:sz w:val="24"/>
                          <w:szCs w:val="24"/>
                        </w:rPr>
                      </w:pPr>
                    </w:p>
                    <w:p>
                      <w:pPr>
                        <w:pStyle w:val="Body 2"/>
                        <w:numPr>
                          <w:ilvl w:val="0"/>
                          <w:numId w:val="20"/>
                        </w:numPr>
                        <w:ind w:left="196"/>
                        <w:rPr>
                          <w:rFonts w:ascii="Helvetica Neue" w:cs="Helvetica Neue" w:hAnsi="Helvetica Neue" w:eastAsia="Helvetica Neue"/>
                          <w:color w:val="63b2de"/>
                          <w:position w:val="-2"/>
                          <w:sz w:val="24"/>
                          <w:szCs w:val="24"/>
                        </w:rPr>
                      </w:pPr>
                      <w:r>
                        <w:rPr>
                          <w:rFonts w:ascii="Helvetica Neue"/>
                          <w:color w:val="63b2de"/>
                          <w:sz w:val="24"/>
                          <w:szCs w:val="24"/>
                          <w:rtl w:val="0"/>
                          <w:lang w:val="en-US"/>
                        </w:rPr>
                        <w:t>GPI anchored</w:t>
                      </w:r>
                      <w:r>
                        <w:rPr>
                          <w:rFonts w:ascii="Helvetica Neue"/>
                          <w:color w:val="489bc9"/>
                          <w:sz w:val="24"/>
                          <w:szCs w:val="24"/>
                          <w:rtl w:val="0"/>
                          <w:lang w:val="en-US"/>
                        </w:rPr>
                        <w:t xml:space="preserve"> (glycosylphosphatidylinositol):</w:t>
                      </w:r>
                      <w:r>
                        <w:rPr>
                          <w:rFonts w:ascii="Helvetica Neue"/>
                          <w:color w:val="000000"/>
                          <w:sz w:val="24"/>
                          <w:szCs w:val="24"/>
                          <w:rtl w:val="0"/>
                          <w:lang w:val="en-US"/>
                        </w:rPr>
                        <w:t xml:space="preserve"> </w:t>
                      </w:r>
                    </w:p>
                    <w:p>
                      <w:pPr>
                        <w:pStyle w:val="Body 2"/>
                        <w:rPr>
                          <w:rFonts w:ascii="Helvetica Neue" w:cs="Helvetica Neue" w:hAnsi="Helvetica Neue" w:eastAsia="Helvetica Neue"/>
                          <w:color w:val="000000"/>
                          <w:sz w:val="24"/>
                          <w:szCs w:val="24"/>
                        </w:rPr>
                      </w:pPr>
                      <w:r>
                        <w:rPr>
                          <w:rFonts w:ascii="Helvetica Neue" w:cs="Helvetica Neue" w:hAnsi="Helvetica Neue" w:eastAsia="Helvetica Neue"/>
                          <w:color w:val="000000"/>
                          <w:sz w:val="24"/>
                          <w:szCs w:val="24"/>
                          <w:rtl w:val="0"/>
                          <w:lang w:val="en-US"/>
                        </w:rPr>
                        <w:tab/>
                        <w:t xml:space="preserve">Phosphatidylinositol is a membrane phosphoglyceride that has inositol as its head group. There is a carbohydrate group that is bonded to phosphatidylinositol, and a protein covalently bonded to the carbohydrate group. The whole molecule is held in the membrane by the phosphoglyceride (phosphatidylinositol). </w:t>
                      </w:r>
                    </w:p>
                    <w:p>
                      <w:pPr>
                        <w:pStyle w:val="Body 2"/>
                      </w:pPr>
                      <w:r>
                        <w:rPr>
                          <w:rFonts w:ascii="Helvetica Neue" w:cs="Helvetica Neue" w:hAnsi="Helvetica Neue" w:eastAsia="Helvetica Neue"/>
                          <w:color w:val="000000"/>
                          <w:sz w:val="24"/>
                          <w:szCs w:val="24"/>
                          <w:rtl w:val="0"/>
                          <w:lang w:val="en-US"/>
                        </w:rPr>
                        <w:tab/>
                        <w:t>These type of bonds are very strong, and can only be broken by the enzyme phospholipase C. This means we can remove them from the membrane simply by treating it with phospholipase C. These membranes are found in the extracellular leaflet, meaning the protein itself is exposed to the extracellular environment. An example is type IV carbonic anhydrase, which is present in the kidneys and other locations in order to regulate acid/base balance.</w:t>
                      </w:r>
                    </w:p>
                  </w:txbxContent>
                </v:textbox>
                <w10:wrap type="topAndBottom" side="bothSides" anchorx="page" anchory="page"/>
              </v:shape>
            </w:pict>
          </mc:Fallback>
        </mc:AlternateContent>
      </w:r>
      <w:r>
        <w:drawing>
          <wp:anchor distT="50800" distB="50800" distL="50800" distR="50800" simplePos="0" relativeHeight="251722752" behindDoc="0" locked="0" layoutInCell="1" allowOverlap="1">
            <wp:simplePos x="0" y="0"/>
            <wp:positionH relativeFrom="page">
              <wp:posOffset>6110485</wp:posOffset>
            </wp:positionH>
            <wp:positionV relativeFrom="page">
              <wp:posOffset>6092428</wp:posOffset>
            </wp:positionV>
            <wp:extent cx="1613330" cy="1402215"/>
            <wp:effectExtent l="0" t="0" r="0" b="0"/>
            <wp:wrapThrough wrapText="bothSides" distL="50800" distR="50800">
              <wp:wrapPolygon edited="1">
                <wp:start x="0" y="0"/>
                <wp:lineTo x="0" y="0"/>
                <wp:lineTo x="0" y="21599"/>
                <wp:lineTo x="21600" y="21599"/>
                <wp:lineTo x="21600" y="0"/>
                <wp:lineTo x="0" y="0"/>
                <wp:lineTo x="0" y="0"/>
                <wp:lineTo x="0" y="0"/>
              </wp:wrapPolygon>
            </wp:wrapThrough>
            <wp:docPr id="1073741892" name="officeArt object"/>
            <wp:cNvGraphicFramePr/>
            <a:graphic xmlns:a="http://schemas.openxmlformats.org/drawingml/2006/main">
              <a:graphicData uri="http://schemas.openxmlformats.org/drawingml/2006/picture">
                <pic:pic xmlns:pic="http://schemas.openxmlformats.org/drawingml/2006/picture">
                  <pic:nvPicPr>
                    <pic:cNvPr id="1073741892" name="pasted-image.pdf"/>
                    <pic:cNvPicPr/>
                  </pic:nvPicPr>
                  <pic:blipFill rotWithShape="1">
                    <a:blip r:embed="rId69">
                      <a:extLst/>
                    </a:blip>
                    <a:srcRect l="56919" t="12801" r="21074" b="72418"/>
                    <a:stretch>
                      <a:fillRect/>
                    </a:stretch>
                  </pic:blipFill>
                  <pic:spPr>
                    <a:xfrm>
                      <a:off x="0" y="0"/>
                      <a:ext cx="1613330" cy="1402215"/>
                    </a:xfrm>
                    <a:prstGeom prst="rect">
                      <a:avLst/>
                    </a:prstGeom>
                    <a:noFill/>
                    <a:ln>
                      <a:noFill/>
                    </a:ln>
                    <a:effectLst/>
                    <a:extLst/>
                  </pic:spPr>
                </pic:pic>
              </a:graphicData>
            </a:graphic>
          </wp:anchor>
        </w:drawing>
      </w:r>
      <w:r>
        <w:drawing>
          <wp:anchor distT="50800" distB="50800" distL="50800" distR="50800" simplePos="0" relativeHeight="251723776" behindDoc="0" locked="0" layoutInCell="1" allowOverlap="1">
            <wp:simplePos x="0" y="0"/>
            <wp:positionH relativeFrom="page">
              <wp:posOffset>6077346</wp:posOffset>
            </wp:positionH>
            <wp:positionV relativeFrom="page">
              <wp:posOffset>8391922</wp:posOffset>
            </wp:positionV>
            <wp:extent cx="1695047" cy="1666375"/>
            <wp:effectExtent l="0" t="0" r="0" b="0"/>
            <wp:wrapThrough wrapText="bothSides" distL="50800" distR="50800">
              <wp:wrapPolygon edited="1">
                <wp:start x="0" y="0"/>
                <wp:lineTo x="0" y="0"/>
                <wp:lineTo x="0" y="21601"/>
                <wp:lineTo x="21600" y="21601"/>
                <wp:lineTo x="21600" y="0"/>
                <wp:lineTo x="0" y="0"/>
                <wp:lineTo x="0" y="0"/>
                <wp:lineTo x="0" y="0"/>
              </wp:wrapPolygon>
            </wp:wrapThrough>
            <wp:docPr id="1073741893" name="officeArt object"/>
            <wp:cNvGraphicFramePr/>
            <a:graphic xmlns:a="http://schemas.openxmlformats.org/drawingml/2006/main">
              <a:graphicData uri="http://schemas.openxmlformats.org/drawingml/2006/picture">
                <pic:pic xmlns:pic="http://schemas.openxmlformats.org/drawingml/2006/picture">
                  <pic:nvPicPr>
                    <pic:cNvPr id="1073741893" name="pasted-image.pdf"/>
                    <pic:cNvPicPr/>
                  </pic:nvPicPr>
                  <pic:blipFill rotWithShape="1">
                    <a:blip r:embed="rId69">
                      <a:extLst/>
                    </a:blip>
                    <a:srcRect l="55943" t="28115" r="20935" b="54319"/>
                    <a:stretch>
                      <a:fillRect/>
                    </a:stretch>
                  </pic:blipFill>
                  <pic:spPr>
                    <a:xfrm>
                      <a:off x="0" y="0"/>
                      <a:ext cx="1695047" cy="1666375"/>
                    </a:xfrm>
                    <a:prstGeom prst="rect">
                      <a:avLst/>
                    </a:prstGeom>
                    <a:noFill/>
                    <a:ln>
                      <a:noFill/>
                    </a:ln>
                    <a:effectLst/>
                    <a:extLst/>
                  </pic:spPr>
                </pic:pic>
              </a:graphicData>
            </a:graphic>
          </wp:anchor>
        </w:drawing>
      </w:r>
    </w:p>
    <w:p>
      <w:pPr>
        <w:pStyle w:val="Body"/>
        <w:bidi w:val="0"/>
      </w:pPr>
    </w:p>
    <w:p>
      <w:pPr>
        <w:pStyle w:val="Body"/>
        <w:bidi w:val="0"/>
      </w:pPr>
    </w:p>
    <w:p>
      <w:pPr>
        <w:pStyle w:val="Body"/>
        <w:bidi w:val="0"/>
      </w:pPr>
      <w:r>
        <w:drawing>
          <wp:anchor distT="152400" distB="152400" distL="152400" distR="152400" simplePos="0" relativeHeight="251724800" behindDoc="0" locked="0" layoutInCell="1" allowOverlap="1">
            <wp:simplePos x="0" y="0"/>
            <wp:positionH relativeFrom="margin">
              <wp:posOffset>-622300</wp:posOffset>
            </wp:positionH>
            <wp:positionV relativeFrom="line">
              <wp:posOffset>1679448</wp:posOffset>
            </wp:positionV>
            <wp:extent cx="7056128" cy="76200"/>
            <wp:effectExtent l="0" t="0" r="0" b="0"/>
            <wp:wrapTopAndBottom distT="152400" distB="152400"/>
            <wp:docPr id="1073741894" name="officeArt object"/>
            <wp:cNvGraphicFramePr/>
            <a:graphic xmlns:a="http://schemas.openxmlformats.org/drawingml/2006/main">
              <a:graphicData uri="http://schemas.openxmlformats.org/drawingml/2006/picture">
                <pic:pic xmlns:pic="http://schemas.openxmlformats.org/drawingml/2006/picture">
                  <pic:nvPicPr>
                    <pic:cNvPr id="1073741894" name=""/>
                    <pic:cNvPicPr/>
                  </pic:nvPicPr>
                  <pic:blipFill rotWithShape="1">
                    <a:blip r:embed="rId70">
                      <a:extLst/>
                    </a:blip>
                    <a:srcRect l="0" t="0" r="0" b="0"/>
                    <a:stretch>
                      <a:fillRect/>
                    </a:stretch>
                  </pic:blipFill>
                  <pic:spPr>
                    <a:xfrm>
                      <a:off x="0" y="0"/>
                      <a:ext cx="7056128" cy="7620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26848" behindDoc="0" locked="0" layoutInCell="1" allowOverlap="1">
                <wp:simplePos x="0" y="0"/>
                <wp:positionH relativeFrom="margin">
                  <wp:posOffset>-809228</wp:posOffset>
                </wp:positionH>
                <wp:positionV relativeFrom="line">
                  <wp:posOffset>4719312</wp:posOffset>
                </wp:positionV>
                <wp:extent cx="7549357" cy="3911600"/>
                <wp:effectExtent l="0" t="0" r="0" b="0"/>
                <wp:wrapTopAndBottom distT="152400" distB="152400"/>
                <wp:docPr id="1073741896" name="officeArt object"/>
                <wp:cNvGraphicFramePr/>
                <a:graphic xmlns:a="http://schemas.openxmlformats.org/drawingml/2006/main">
                  <a:graphicData uri="http://schemas.microsoft.com/office/word/2010/wordprocessingShape">
                    <wps:wsp>
                      <wps:cNvSpPr/>
                      <wps:spPr>
                        <a:xfrm>
                          <a:off x="0" y="0"/>
                          <a:ext cx="7549357" cy="39116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i w:val="1"/>
                                <w:iCs w:val="1"/>
                                <w:sz w:val="24"/>
                                <w:szCs w:val="24"/>
                              </w:rPr>
                            </w:pPr>
                            <w:r>
                              <w:rPr>
                                <w:rFonts w:ascii="Helvetica Neue"/>
                                <w:i w:val="1"/>
                                <w:iCs w:val="1"/>
                                <w:sz w:val="24"/>
                                <w:szCs w:val="24"/>
                                <w:rtl w:val="0"/>
                                <w:lang w:val="en-US"/>
                              </w:rPr>
                              <w:t>What kind of solutes can pass through the   membrane without spending energy?</w:t>
                            </w: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sz w:val="24"/>
                                <w:szCs w:val="24"/>
                              </w:rPr>
                            </w:pPr>
                            <w:r>
                              <w:rPr>
                                <w:rFonts w:ascii="Helvetica Neue"/>
                                <w:sz w:val="24"/>
                                <w:szCs w:val="24"/>
                                <w:rtl w:val="0"/>
                                <w:lang w:val="en-US"/>
                              </w:rPr>
                              <w:t>Anything that is non-polar will be able to move across the membrane quite easily. Even large non-polar molecules such as lipid steroids can pass through the cell membrane quite easily, and of course the same goes for small non-polar molecules such as oxygen and carbon dioxide. This is simply because of the fact that they are not attracted to the polar regions of the membrane and can pass easily throughout the non-polar areas.</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r>
                              <w:rPr>
                                <w:rFonts w:ascii="Helvetica Neue"/>
                                <w:sz w:val="24"/>
                                <w:szCs w:val="24"/>
                                <w:rtl w:val="0"/>
                                <w:lang w:val="en-US"/>
                              </w:rPr>
                              <w:t xml:space="preserve">It is far more difficult for polar molecules to cross the membrane. Very small polar molecules can still move through easily (such as water). Larger polar molecules or even charged molecules simply cannot pass through the membrane without spending energy. </w:t>
                            </w:r>
                          </w:p>
                          <w:p>
                            <w:pPr>
                              <w:pStyle w:val="Body 2"/>
                            </w:pPr>
                            <w:r>
                              <w:rPr>
                                <w:rFonts w:ascii="Helvetica Neue" w:cs="Helvetica Neue" w:hAnsi="Helvetica Neue" w:eastAsia="Helvetica Neue"/>
                                <w:sz w:val="24"/>
                                <w:szCs w:val="24"/>
                              </w:r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7" style="visibility:visible;position:absolute;margin-left:-63.7pt;margin-top:371.6pt;width:594.4pt;height:308.0pt;z-index:251726848;mso-position-horizontal:absolute;mso-position-horizontal-relative:margin;mso-position-vertical:absolute;mso-position-vertical-relative:lin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2"/>
                        <w:rPr>
                          <w:rFonts w:ascii="Helvetica Neue" w:cs="Helvetica Neue" w:hAnsi="Helvetica Neue" w:eastAsia="Helvetica Neue"/>
                          <w:i w:val="1"/>
                          <w:iCs w:val="1"/>
                          <w:sz w:val="24"/>
                          <w:szCs w:val="24"/>
                        </w:rPr>
                      </w:pPr>
                      <w:r>
                        <w:rPr>
                          <w:rFonts w:ascii="Helvetica Neue"/>
                          <w:i w:val="1"/>
                          <w:iCs w:val="1"/>
                          <w:sz w:val="24"/>
                          <w:szCs w:val="24"/>
                          <w:rtl w:val="0"/>
                          <w:lang w:val="en-US"/>
                        </w:rPr>
                        <w:t>What kind of solutes can pass through the   membrane without spending energy?</w:t>
                      </w: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sz w:val="24"/>
                          <w:szCs w:val="24"/>
                        </w:rPr>
                      </w:pPr>
                      <w:r>
                        <w:rPr>
                          <w:rFonts w:ascii="Helvetica Neue"/>
                          <w:sz w:val="24"/>
                          <w:szCs w:val="24"/>
                          <w:rtl w:val="0"/>
                          <w:lang w:val="en-US"/>
                        </w:rPr>
                        <w:t>Anything that is non-polar will be able to move across the membrane quite easily. Even large non-polar molecules such as lipid steroids can pass through the cell membrane quite easily, and of course the same goes for small non-polar molecules such as oxygen and carbon dioxide. This is simply because of the fact that they are not attracted to the polar regions of the membrane and can pass easily throughout the non-polar areas.</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r>
                        <w:rPr>
                          <w:rFonts w:ascii="Helvetica Neue"/>
                          <w:sz w:val="24"/>
                          <w:szCs w:val="24"/>
                          <w:rtl w:val="0"/>
                          <w:lang w:val="en-US"/>
                        </w:rPr>
                        <w:t xml:space="preserve">It is far more difficult for polar molecules to cross the membrane. Very small polar molecules can still move through easily (such as water). Larger polar molecules or even charged molecules simply cannot pass through the membrane without spending energy. </w:t>
                      </w:r>
                    </w:p>
                    <w:p>
                      <w:pPr>
                        <w:pStyle w:val="Body 2"/>
                      </w:pPr>
                      <w:r>
                        <w:rPr>
                          <w:rFonts w:ascii="Helvetica Neue" w:cs="Helvetica Neue" w:hAnsi="Helvetica Neue" w:eastAsia="Helvetica Neue"/>
                          <w:sz w:val="24"/>
                          <w:szCs w:val="24"/>
                        </w:rPr>
                      </w:r>
                    </w:p>
                  </w:txbxContent>
                </v:textbox>
                <w10:wrap type="topAndBottom" side="bothSides" anchorx="margin"/>
              </v:shape>
            </w:pict>
          </mc:Fallback>
        </mc:AlternateContent>
      </w:r>
      <w:r>
        <mc:AlternateContent>
          <mc:Choice Requires="wps">
            <w:drawing>
              <wp:anchor distT="0" distB="0" distL="0" distR="0" simplePos="0" relativeHeight="251737088" behindDoc="0" locked="0" layoutInCell="1" allowOverlap="1">
                <wp:simplePos x="0" y="0"/>
                <wp:positionH relativeFrom="margin">
                  <wp:posOffset>-748030</wp:posOffset>
                </wp:positionH>
                <wp:positionV relativeFrom="page">
                  <wp:posOffset>1310639</wp:posOffset>
                </wp:positionV>
                <wp:extent cx="7426961" cy="1506181"/>
                <wp:effectExtent l="0" t="0" r="0" b="0"/>
                <wp:wrapTopAndBottom distT="0" distB="0"/>
                <wp:docPr id="1073741897" name="officeArt object"/>
                <wp:cNvGraphicFramePr/>
                <a:graphic xmlns:a="http://schemas.openxmlformats.org/drawingml/2006/main">
                  <a:graphicData uri="http://schemas.microsoft.com/office/word/2010/wordprocessingShape">
                    <wps:wsp>
                      <wps:cNvSpPr/>
                      <wps:spPr>
                        <a:xfrm>
                          <a:off x="0" y="0"/>
                          <a:ext cx="7426961" cy="150618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Default"/>
                              <w:bidi w:val="0"/>
                              <w:ind w:left="0" w:right="0" w:firstLine="0"/>
                              <w:jc w:val="left"/>
                              <w:rPr>
                                <w:rFonts w:ascii="Helvetica Neue" w:cs="Helvetica Neue" w:hAnsi="Helvetica Neue" w:eastAsia="Helvetica Neue"/>
                                <w:i w:val="1"/>
                                <w:iCs w:val="1"/>
                                <w:sz w:val="24"/>
                                <w:szCs w:val="24"/>
                                <w:rtl w:val="0"/>
                              </w:rPr>
                            </w:pPr>
                            <w:r>
                              <w:rPr>
                                <w:rFonts w:ascii="Helvetica Neue"/>
                                <w:i w:val="1"/>
                                <w:iCs w:val="1"/>
                                <w:sz w:val="24"/>
                                <w:szCs w:val="24"/>
                                <w:rtl w:val="0"/>
                                <w:lang w:val="de-DE"/>
                              </w:rPr>
                              <w:t>Ans</w:t>
                            </w:r>
                            <w:r>
                              <w:rPr>
                                <w:rFonts w:ascii="Helvetica Neue"/>
                                <w:i w:val="1"/>
                                <w:iCs w:val="1"/>
                                <w:sz w:val="24"/>
                                <w:szCs w:val="24"/>
                                <w:rtl w:val="0"/>
                                <w:lang w:val="en-US"/>
                              </w:rPr>
                              <w:t xml:space="preserve">wer: </w:t>
                            </w:r>
                          </w:p>
                          <w:p>
                            <w:pPr>
                              <w:pStyle w:val="Default"/>
                              <w:bidi w:val="0"/>
                              <w:ind w:left="0" w:right="0" w:firstLine="0"/>
                              <w:jc w:val="left"/>
                              <w:rPr>
                                <w:rFonts w:ascii="Helvetica Neue" w:cs="Helvetica Neue" w:hAnsi="Helvetica Neue" w:eastAsia="Helvetica Neue"/>
                                <w:i w:val="1"/>
                                <w:iCs w:val="1"/>
                                <w:sz w:val="24"/>
                                <w:szCs w:val="24"/>
                                <w:rtl w:val="0"/>
                              </w:rPr>
                            </w:pPr>
                          </w:p>
                          <w:p>
                            <w:pPr>
                              <w:pStyle w:val="Default"/>
                              <w:bidi w:val="0"/>
                              <w:ind w:left="270" w:right="0" w:hanging="270"/>
                              <w:jc w:val="left"/>
                              <w:rPr>
                                <w:rFonts w:ascii="Helvetica Neue" w:cs="Helvetica Neue" w:hAnsi="Helvetica Neue" w:eastAsia="Helvetica Neue"/>
                                <w:sz w:val="24"/>
                                <w:szCs w:val="24"/>
                                <w:rtl w:val="0"/>
                              </w:rPr>
                            </w:pPr>
                            <w:r>
                              <w:rPr>
                                <w:rFonts w:ascii="Helvetica Neue"/>
                                <w:sz w:val="24"/>
                                <w:szCs w:val="24"/>
                                <w:rtl w:val="0"/>
                                <w:lang w:val="en-US"/>
                              </w:rPr>
                              <w:t xml:space="preserve">By changing the pH, or </w:t>
                            </w:r>
                            <w:r>
                              <w:rPr>
                                <w:rFonts w:ascii="Helvetica Neue"/>
                                <w:sz w:val="24"/>
                                <w:szCs w:val="24"/>
                                <w:rtl w:val="0"/>
                                <w:lang w:val="en-US"/>
                              </w:rPr>
                              <w:t>ionic</w:t>
                            </w:r>
                            <w:r>
                              <w:rPr>
                                <w:rFonts w:ascii="Helvetica Neue"/>
                                <w:sz w:val="24"/>
                                <w:szCs w:val="24"/>
                                <w:rtl w:val="0"/>
                              </w:rPr>
                              <w:t xml:space="preserve"> </w:t>
                            </w:r>
                            <w:r>
                              <w:rPr>
                                <w:rFonts w:ascii="Helvetica Neue"/>
                                <w:sz w:val="24"/>
                                <w:szCs w:val="24"/>
                                <w:rtl w:val="0"/>
                                <w:lang w:val="en-US"/>
                              </w:rPr>
                              <w:t>strength</w:t>
                            </w:r>
                            <w:r>
                              <w:rPr>
                                <w:rFonts w:ascii="Helvetica Neue"/>
                                <w:sz w:val="24"/>
                                <w:szCs w:val="24"/>
                                <w:rtl w:val="0"/>
                                <w:lang w:val="en-US"/>
                              </w:rPr>
                              <w:t xml:space="preserve">, it will remove the </w:t>
                            </w:r>
                            <w:r>
                              <w:rPr>
                                <w:rFonts w:ascii="Helvetica Neue"/>
                                <w:sz w:val="24"/>
                                <w:szCs w:val="24"/>
                                <w:rtl w:val="0"/>
                                <w:lang w:val="en-US"/>
                              </w:rPr>
                              <w:t>peripheral</w:t>
                            </w:r>
                            <w:r>
                              <w:rPr>
                                <w:rFonts w:ascii="Helvetica Neue"/>
                                <w:sz w:val="24"/>
                                <w:szCs w:val="24"/>
                                <w:rtl w:val="0"/>
                                <w:lang w:val="de-DE"/>
                              </w:rPr>
                              <w:t xml:space="preserve"> proteins</w:t>
                            </w:r>
                            <w:r>
                              <w:rPr>
                                <w:rFonts w:ascii="Helvetica Neue"/>
                                <w:sz w:val="24"/>
                                <w:szCs w:val="24"/>
                                <w:rtl w:val="0"/>
                                <w:lang w:val="en-US"/>
                              </w:rPr>
                              <w:t>. To remove any lipid - anchored</w:t>
                            </w:r>
                          </w:p>
                          <w:p>
                            <w:pPr>
                              <w:pStyle w:val="Default"/>
                              <w:bidi w:val="0"/>
                              <w:ind w:left="270" w:right="0" w:hanging="270"/>
                              <w:jc w:val="left"/>
                              <w:rPr>
                                <w:rFonts w:ascii="Helvetica Neue" w:cs="Helvetica Neue" w:hAnsi="Helvetica Neue" w:eastAsia="Helvetica Neue"/>
                                <w:sz w:val="24"/>
                                <w:szCs w:val="24"/>
                                <w:rtl w:val="0"/>
                              </w:rPr>
                            </w:pPr>
                            <w:r>
                              <w:rPr>
                                <w:rFonts w:ascii="Helvetica Neue"/>
                                <w:sz w:val="24"/>
                                <w:szCs w:val="24"/>
                                <w:rtl w:val="0"/>
                                <w:lang w:val="en-US"/>
                              </w:rPr>
                              <w:t xml:space="preserve">proteins, use </w:t>
                            </w:r>
                            <w:r>
                              <w:rPr>
                                <w:rFonts w:ascii="Helvetica Neue"/>
                                <w:sz w:val="24"/>
                                <w:szCs w:val="24"/>
                                <w:rtl w:val="0"/>
                              </w:rPr>
                              <w:t xml:space="preserve">phospolipase </w:t>
                            </w:r>
                            <w:r>
                              <w:rPr>
                                <w:rFonts w:ascii="Helvetica Neue"/>
                                <w:sz w:val="24"/>
                                <w:szCs w:val="24"/>
                                <w:rtl w:val="0"/>
                                <w:lang w:val="en-US"/>
                              </w:rPr>
                              <w:t>C.</w:t>
                            </w:r>
                          </w:p>
                          <w:p>
                            <w:pPr>
                              <w:pStyle w:val="Default"/>
                              <w:bidi w:val="0"/>
                              <w:ind w:left="270" w:right="0" w:hanging="270"/>
                              <w:jc w:val="left"/>
                              <w:rPr>
                                <w:rFonts w:ascii="Helvetica Neue" w:cs="Helvetica Neue" w:hAnsi="Helvetica Neue" w:eastAsia="Helvetica Neue"/>
                                <w:sz w:val="24"/>
                                <w:szCs w:val="24"/>
                                <w:rtl w:val="0"/>
                              </w:rPr>
                            </w:pPr>
                            <w:r>
                              <w:rPr>
                                <w:rFonts w:ascii="Helvetica Neue"/>
                                <w:sz w:val="24"/>
                                <w:szCs w:val="24"/>
                                <w:rtl w:val="0"/>
                                <w:lang w:val="en-US"/>
                              </w:rPr>
                              <w:t xml:space="preserve">If protein still remains, its an </w:t>
                            </w:r>
                            <w:r>
                              <w:rPr>
                                <w:rFonts w:ascii="Helvetica Neue"/>
                                <w:sz w:val="24"/>
                                <w:szCs w:val="24"/>
                                <w:rtl w:val="0"/>
                                <w:lang w:val="en-US"/>
                              </w:rPr>
                              <w:t>intregal</w:t>
                            </w:r>
                            <w:r>
                              <w:rPr>
                                <w:rFonts w:ascii="Helvetica Neue"/>
                                <w:sz w:val="24"/>
                                <w:szCs w:val="24"/>
                                <w:rtl w:val="0"/>
                              </w:rPr>
                              <w:t xml:space="preserve"> membrane protein.</w:t>
                            </w:r>
                            <w:r>
                              <w:rPr>
                                <w:rFonts w:ascii="Helvetica Neue"/>
                                <w:sz w:val="24"/>
                                <w:szCs w:val="24"/>
                                <w:rtl w:val="0"/>
                                <w:lang w:val="en-US"/>
                              </w:rPr>
                              <w:t xml:space="preserve"> </w:t>
                            </w:r>
                            <w:r>
                              <w:rPr>
                                <w:rFonts w:ascii="Helvetica Neue"/>
                                <w:sz w:val="24"/>
                                <w:szCs w:val="24"/>
                                <w:rtl w:val="0"/>
                                <w:lang w:val="en-US"/>
                              </w:rPr>
                              <w:t>In order to isolate this, use a detergent to break</w:t>
                            </w:r>
                          </w:p>
                          <w:p>
                            <w:pPr>
                              <w:pStyle w:val="Default"/>
                              <w:bidi w:val="0"/>
                              <w:ind w:left="270" w:right="0" w:hanging="270"/>
                              <w:jc w:val="left"/>
                              <w:rPr>
                                <w:rtl w:val="0"/>
                              </w:rPr>
                            </w:pPr>
                            <w:r>
                              <w:rPr>
                                <w:rFonts w:ascii="Helvetica Neue"/>
                                <w:sz w:val="24"/>
                                <w:szCs w:val="24"/>
                                <w:rtl w:val="0"/>
                                <w:lang w:val="en-US"/>
                              </w:rPr>
                              <w:t>apart the membrane leaving the protein of interest</w:t>
                            </w:r>
                            <w:r>
                              <w:rPr>
                                <w:rFonts w:ascii="Helvetica Neue"/>
                                <w:sz w:val="24"/>
                                <w:szCs w:val="24"/>
                                <w:rtl w:val="0"/>
                                <w:lang w:val="en-US"/>
                              </w:rPr>
                              <w:t>.</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8" style="visibility:visible;position:absolute;margin-left:-58.9pt;margin-top:103.2pt;width:584.8pt;height:118.6pt;z-index:251737088;mso-position-horizontal:absolute;mso-position-horizontal-relative:margin;mso-position-vertical:absolute;mso-position-vertical-relative:page;mso-wrap-distance-left:-0.0pt;mso-wrap-distance-top:-0.0pt;mso-wrap-distance-right:-0.0pt;mso-wrap-distance-bottom:-0.0pt;" coordorigin="0,0" coordsize="21600,21600" path="M 0,0 L 21600,0 L 21600,21599 L 0,21599 X E">
                <v:fill on="f"/>
                <v:stroke on="f" weight="1.0pt" dashstyle="solid" endcap="flat" miterlimit="400.0%" joinstyle="miter" linestyle="single"/>
                <v:textbox>
                  <w:txbxContent>
                    <w:p>
                      <w:pPr>
                        <w:pStyle w:val="Default"/>
                        <w:bidi w:val="0"/>
                        <w:ind w:left="0" w:right="0" w:firstLine="0"/>
                        <w:jc w:val="left"/>
                        <w:rPr>
                          <w:rFonts w:ascii="Helvetica Neue" w:cs="Helvetica Neue" w:hAnsi="Helvetica Neue" w:eastAsia="Helvetica Neue"/>
                          <w:i w:val="1"/>
                          <w:iCs w:val="1"/>
                          <w:sz w:val="24"/>
                          <w:szCs w:val="24"/>
                          <w:rtl w:val="0"/>
                        </w:rPr>
                      </w:pPr>
                      <w:r>
                        <w:rPr>
                          <w:rFonts w:ascii="Helvetica Neue"/>
                          <w:i w:val="1"/>
                          <w:iCs w:val="1"/>
                          <w:sz w:val="24"/>
                          <w:szCs w:val="24"/>
                          <w:rtl w:val="0"/>
                          <w:lang w:val="de-DE"/>
                        </w:rPr>
                        <w:t>Ans</w:t>
                      </w:r>
                      <w:r>
                        <w:rPr>
                          <w:rFonts w:ascii="Helvetica Neue"/>
                          <w:i w:val="1"/>
                          <w:iCs w:val="1"/>
                          <w:sz w:val="24"/>
                          <w:szCs w:val="24"/>
                          <w:rtl w:val="0"/>
                          <w:lang w:val="en-US"/>
                        </w:rPr>
                        <w:t xml:space="preserve">wer: </w:t>
                      </w:r>
                    </w:p>
                    <w:p>
                      <w:pPr>
                        <w:pStyle w:val="Default"/>
                        <w:bidi w:val="0"/>
                        <w:ind w:left="0" w:right="0" w:firstLine="0"/>
                        <w:jc w:val="left"/>
                        <w:rPr>
                          <w:rFonts w:ascii="Helvetica Neue" w:cs="Helvetica Neue" w:hAnsi="Helvetica Neue" w:eastAsia="Helvetica Neue"/>
                          <w:i w:val="1"/>
                          <w:iCs w:val="1"/>
                          <w:sz w:val="24"/>
                          <w:szCs w:val="24"/>
                          <w:rtl w:val="0"/>
                        </w:rPr>
                      </w:pPr>
                    </w:p>
                    <w:p>
                      <w:pPr>
                        <w:pStyle w:val="Default"/>
                        <w:bidi w:val="0"/>
                        <w:ind w:left="270" w:right="0" w:hanging="270"/>
                        <w:jc w:val="left"/>
                        <w:rPr>
                          <w:rFonts w:ascii="Helvetica Neue" w:cs="Helvetica Neue" w:hAnsi="Helvetica Neue" w:eastAsia="Helvetica Neue"/>
                          <w:sz w:val="24"/>
                          <w:szCs w:val="24"/>
                          <w:rtl w:val="0"/>
                        </w:rPr>
                      </w:pPr>
                      <w:r>
                        <w:rPr>
                          <w:rFonts w:ascii="Helvetica Neue"/>
                          <w:sz w:val="24"/>
                          <w:szCs w:val="24"/>
                          <w:rtl w:val="0"/>
                          <w:lang w:val="en-US"/>
                        </w:rPr>
                        <w:t xml:space="preserve">By changing the pH, or </w:t>
                      </w:r>
                      <w:r>
                        <w:rPr>
                          <w:rFonts w:ascii="Helvetica Neue"/>
                          <w:sz w:val="24"/>
                          <w:szCs w:val="24"/>
                          <w:rtl w:val="0"/>
                          <w:lang w:val="en-US"/>
                        </w:rPr>
                        <w:t>ionic</w:t>
                      </w:r>
                      <w:r>
                        <w:rPr>
                          <w:rFonts w:ascii="Helvetica Neue"/>
                          <w:sz w:val="24"/>
                          <w:szCs w:val="24"/>
                          <w:rtl w:val="0"/>
                        </w:rPr>
                        <w:t xml:space="preserve"> </w:t>
                      </w:r>
                      <w:r>
                        <w:rPr>
                          <w:rFonts w:ascii="Helvetica Neue"/>
                          <w:sz w:val="24"/>
                          <w:szCs w:val="24"/>
                          <w:rtl w:val="0"/>
                          <w:lang w:val="en-US"/>
                        </w:rPr>
                        <w:t>strength</w:t>
                      </w:r>
                      <w:r>
                        <w:rPr>
                          <w:rFonts w:ascii="Helvetica Neue"/>
                          <w:sz w:val="24"/>
                          <w:szCs w:val="24"/>
                          <w:rtl w:val="0"/>
                          <w:lang w:val="en-US"/>
                        </w:rPr>
                        <w:t xml:space="preserve">, it will remove the </w:t>
                      </w:r>
                      <w:r>
                        <w:rPr>
                          <w:rFonts w:ascii="Helvetica Neue"/>
                          <w:sz w:val="24"/>
                          <w:szCs w:val="24"/>
                          <w:rtl w:val="0"/>
                          <w:lang w:val="en-US"/>
                        </w:rPr>
                        <w:t>peripheral</w:t>
                      </w:r>
                      <w:r>
                        <w:rPr>
                          <w:rFonts w:ascii="Helvetica Neue"/>
                          <w:sz w:val="24"/>
                          <w:szCs w:val="24"/>
                          <w:rtl w:val="0"/>
                          <w:lang w:val="de-DE"/>
                        </w:rPr>
                        <w:t xml:space="preserve"> proteins</w:t>
                      </w:r>
                      <w:r>
                        <w:rPr>
                          <w:rFonts w:ascii="Helvetica Neue"/>
                          <w:sz w:val="24"/>
                          <w:szCs w:val="24"/>
                          <w:rtl w:val="0"/>
                          <w:lang w:val="en-US"/>
                        </w:rPr>
                        <w:t>. To remove any lipid - anchored</w:t>
                      </w:r>
                    </w:p>
                    <w:p>
                      <w:pPr>
                        <w:pStyle w:val="Default"/>
                        <w:bidi w:val="0"/>
                        <w:ind w:left="270" w:right="0" w:hanging="270"/>
                        <w:jc w:val="left"/>
                        <w:rPr>
                          <w:rFonts w:ascii="Helvetica Neue" w:cs="Helvetica Neue" w:hAnsi="Helvetica Neue" w:eastAsia="Helvetica Neue"/>
                          <w:sz w:val="24"/>
                          <w:szCs w:val="24"/>
                          <w:rtl w:val="0"/>
                        </w:rPr>
                      </w:pPr>
                      <w:r>
                        <w:rPr>
                          <w:rFonts w:ascii="Helvetica Neue"/>
                          <w:sz w:val="24"/>
                          <w:szCs w:val="24"/>
                          <w:rtl w:val="0"/>
                          <w:lang w:val="en-US"/>
                        </w:rPr>
                        <w:t xml:space="preserve">proteins, use </w:t>
                      </w:r>
                      <w:r>
                        <w:rPr>
                          <w:rFonts w:ascii="Helvetica Neue"/>
                          <w:sz w:val="24"/>
                          <w:szCs w:val="24"/>
                          <w:rtl w:val="0"/>
                        </w:rPr>
                        <w:t xml:space="preserve">phospolipase </w:t>
                      </w:r>
                      <w:r>
                        <w:rPr>
                          <w:rFonts w:ascii="Helvetica Neue"/>
                          <w:sz w:val="24"/>
                          <w:szCs w:val="24"/>
                          <w:rtl w:val="0"/>
                          <w:lang w:val="en-US"/>
                        </w:rPr>
                        <w:t>C.</w:t>
                      </w:r>
                    </w:p>
                    <w:p>
                      <w:pPr>
                        <w:pStyle w:val="Default"/>
                        <w:bidi w:val="0"/>
                        <w:ind w:left="270" w:right="0" w:hanging="270"/>
                        <w:jc w:val="left"/>
                        <w:rPr>
                          <w:rFonts w:ascii="Helvetica Neue" w:cs="Helvetica Neue" w:hAnsi="Helvetica Neue" w:eastAsia="Helvetica Neue"/>
                          <w:sz w:val="24"/>
                          <w:szCs w:val="24"/>
                          <w:rtl w:val="0"/>
                        </w:rPr>
                      </w:pPr>
                      <w:r>
                        <w:rPr>
                          <w:rFonts w:ascii="Helvetica Neue"/>
                          <w:sz w:val="24"/>
                          <w:szCs w:val="24"/>
                          <w:rtl w:val="0"/>
                          <w:lang w:val="en-US"/>
                        </w:rPr>
                        <w:t xml:space="preserve">If protein still remains, its an </w:t>
                      </w:r>
                      <w:r>
                        <w:rPr>
                          <w:rFonts w:ascii="Helvetica Neue"/>
                          <w:sz w:val="24"/>
                          <w:szCs w:val="24"/>
                          <w:rtl w:val="0"/>
                          <w:lang w:val="en-US"/>
                        </w:rPr>
                        <w:t>intregal</w:t>
                      </w:r>
                      <w:r>
                        <w:rPr>
                          <w:rFonts w:ascii="Helvetica Neue"/>
                          <w:sz w:val="24"/>
                          <w:szCs w:val="24"/>
                          <w:rtl w:val="0"/>
                        </w:rPr>
                        <w:t xml:space="preserve"> membrane protein.</w:t>
                      </w:r>
                      <w:r>
                        <w:rPr>
                          <w:rFonts w:ascii="Helvetica Neue"/>
                          <w:sz w:val="24"/>
                          <w:szCs w:val="24"/>
                          <w:rtl w:val="0"/>
                          <w:lang w:val="en-US"/>
                        </w:rPr>
                        <w:t xml:space="preserve"> </w:t>
                      </w:r>
                      <w:r>
                        <w:rPr>
                          <w:rFonts w:ascii="Helvetica Neue"/>
                          <w:sz w:val="24"/>
                          <w:szCs w:val="24"/>
                          <w:rtl w:val="0"/>
                          <w:lang w:val="en-US"/>
                        </w:rPr>
                        <w:t>In order to isolate this, use a detergent to break</w:t>
                      </w:r>
                    </w:p>
                    <w:p>
                      <w:pPr>
                        <w:pStyle w:val="Default"/>
                        <w:bidi w:val="0"/>
                        <w:ind w:left="270" w:right="0" w:hanging="270"/>
                        <w:jc w:val="left"/>
                        <w:rPr>
                          <w:rtl w:val="0"/>
                        </w:rPr>
                      </w:pPr>
                      <w:r>
                        <w:rPr>
                          <w:rFonts w:ascii="Helvetica Neue"/>
                          <w:sz w:val="24"/>
                          <w:szCs w:val="24"/>
                          <w:rtl w:val="0"/>
                          <w:lang w:val="en-US"/>
                        </w:rPr>
                        <w:t>apart the membrane leaving the protein of interest</w:t>
                      </w:r>
                      <w:r>
                        <w:rPr>
                          <w:rFonts w:ascii="Helvetica Neue"/>
                          <w:sz w:val="24"/>
                          <w:szCs w:val="24"/>
                          <w:rtl w:val="0"/>
                          <w:lang w:val="en-US"/>
                        </w:rPr>
                        <w:t>.</w:t>
                      </w:r>
                    </w:p>
                  </w:txbxContent>
                </v:textbox>
                <w10:wrap type="topAndBottom" side="bothSides" anchorx="margin" anchory="page"/>
              </v:shape>
            </w:pict>
          </mc:Fallback>
        </mc:AlternateContent>
      </w:r>
      <w:r>
        <w:drawing>
          <wp:anchor distT="152400" distB="152400" distL="152400" distR="152400" simplePos="0" relativeHeight="251721728" behindDoc="0" locked="0" layoutInCell="1" allowOverlap="1">
            <wp:simplePos x="0" y="0"/>
            <wp:positionH relativeFrom="page">
              <wp:posOffset>1760219</wp:posOffset>
            </wp:positionH>
            <wp:positionV relativeFrom="page">
              <wp:posOffset>457200</wp:posOffset>
            </wp:positionV>
            <wp:extent cx="4777604" cy="977069"/>
            <wp:effectExtent l="0" t="0" r="0" b="0"/>
            <wp:wrapThrough wrapText="bothSides" distL="152400" distR="152400">
              <wp:wrapPolygon edited="1">
                <wp:start x="0" y="0"/>
                <wp:lineTo x="0" y="0"/>
                <wp:lineTo x="0" y="21601"/>
                <wp:lineTo x="21600" y="21601"/>
                <wp:lineTo x="21600" y="0"/>
                <wp:lineTo x="0" y="0"/>
                <wp:lineTo x="0" y="0"/>
                <wp:lineTo x="0" y="0"/>
              </wp:wrapPolygon>
            </wp:wrapThrough>
            <wp:docPr id="1073741898" name="officeArt object"/>
            <wp:cNvGraphicFramePr/>
            <a:graphic xmlns:a="http://schemas.openxmlformats.org/drawingml/2006/main">
              <a:graphicData uri="http://schemas.openxmlformats.org/drawingml/2006/picture">
                <pic:pic xmlns:pic="http://schemas.openxmlformats.org/drawingml/2006/picture">
                  <pic:nvPicPr>
                    <pic:cNvPr id="1073741898" name="pasted-image.pdf"/>
                    <pic:cNvPicPr/>
                  </pic:nvPicPr>
                  <pic:blipFill rotWithShape="1">
                    <a:blip r:embed="rId71">
                      <a:extLst/>
                    </a:blip>
                    <a:srcRect l="20794" t="54358" r="20794" b="36410"/>
                    <a:stretch>
                      <a:fillRect/>
                    </a:stretch>
                  </pic:blipFill>
                  <pic:spPr>
                    <a:xfrm>
                      <a:off x="0" y="0"/>
                      <a:ext cx="4777604" cy="977069"/>
                    </a:xfrm>
                    <a:prstGeom prst="rect">
                      <a:avLst/>
                    </a:prstGeom>
                    <a:noFill/>
                    <a:ln>
                      <a:noFill/>
                    </a:ln>
                    <a:effectLst/>
                    <a:extLst/>
                  </pic:spPr>
                </pic:pic>
              </a:graphicData>
            </a:graphic>
          </wp:anchor>
        </w:drawing>
      </w:r>
      <w:r>
        <w:drawing>
          <wp:anchor distT="152400" distB="152400" distL="152400" distR="152400" simplePos="0" relativeHeight="251725824" behindDoc="0" locked="0" layoutInCell="1" allowOverlap="1">
            <wp:simplePos x="0" y="0"/>
            <wp:positionH relativeFrom="page">
              <wp:posOffset>111521</wp:posOffset>
            </wp:positionH>
            <wp:positionV relativeFrom="page">
              <wp:posOffset>3038276</wp:posOffset>
            </wp:positionV>
            <wp:extent cx="3774777" cy="2879134"/>
            <wp:effectExtent l="0" t="0" r="0" b="0"/>
            <wp:wrapThrough wrapText="bothSides" distL="152400" distR="152400">
              <wp:wrapPolygon edited="1">
                <wp:start x="0" y="0"/>
                <wp:lineTo x="0" y="0"/>
                <wp:lineTo x="0" y="21601"/>
                <wp:lineTo x="21599" y="21601"/>
                <wp:lineTo x="21599" y="0"/>
                <wp:lineTo x="0" y="0"/>
                <wp:lineTo x="0" y="0"/>
                <wp:lineTo x="0" y="0"/>
              </wp:wrapPolygon>
            </wp:wrapThrough>
            <wp:docPr id="1073741899" name="officeArt object"/>
            <wp:cNvGraphicFramePr/>
            <a:graphic xmlns:a="http://schemas.openxmlformats.org/drawingml/2006/main">
              <a:graphicData uri="http://schemas.openxmlformats.org/drawingml/2006/picture">
                <pic:pic xmlns:pic="http://schemas.openxmlformats.org/drawingml/2006/picture">
                  <pic:nvPicPr>
                    <pic:cNvPr id="1073741899" name="pasted-image.pdf"/>
                    <pic:cNvPicPr/>
                  </pic:nvPicPr>
                  <pic:blipFill rotWithShape="1">
                    <a:blip r:embed="rId72">
                      <a:extLst/>
                    </a:blip>
                    <a:srcRect l="19697" t="11802" r="19697" b="52478"/>
                    <a:stretch>
                      <a:fillRect/>
                    </a:stretch>
                  </pic:blipFill>
                  <pic:spPr>
                    <a:xfrm>
                      <a:off x="0" y="0"/>
                      <a:ext cx="3774777" cy="2879134"/>
                    </a:xfrm>
                    <a:prstGeom prst="rect">
                      <a:avLst/>
                    </a:prstGeom>
                    <a:noFill/>
                    <a:ln>
                      <a:noFill/>
                    </a:ln>
                    <a:effectLst/>
                    <a:extLst/>
                  </pic:spPr>
                </pic:pic>
              </a:graphicData>
            </a:graphic>
          </wp:anchor>
        </w:drawing>
      </w:r>
      <w:r>
        <w:drawing>
          <wp:anchor distT="152400" distB="152400" distL="152400" distR="152400" simplePos="0" relativeHeight="251727872" behindDoc="0" locked="0" layoutInCell="1" allowOverlap="1">
            <wp:simplePos x="0" y="0"/>
            <wp:positionH relativeFrom="page">
              <wp:posOffset>3886200</wp:posOffset>
            </wp:positionH>
            <wp:positionV relativeFrom="page">
              <wp:posOffset>3038276</wp:posOffset>
            </wp:positionV>
            <wp:extent cx="3864835" cy="2947824"/>
            <wp:effectExtent l="0" t="0" r="0" b="0"/>
            <wp:wrapThrough wrapText="bothSides" distL="152400" distR="152400">
              <wp:wrapPolygon edited="1">
                <wp:start x="0" y="0"/>
                <wp:lineTo x="0" y="0"/>
                <wp:lineTo x="0" y="21601"/>
                <wp:lineTo x="21600" y="21601"/>
                <wp:lineTo x="21600" y="0"/>
                <wp:lineTo x="0" y="0"/>
                <wp:lineTo x="0" y="0"/>
                <wp:lineTo x="0" y="0"/>
              </wp:wrapPolygon>
            </wp:wrapThrough>
            <wp:docPr id="1073741900" name="officeArt object"/>
            <wp:cNvGraphicFramePr/>
            <a:graphic xmlns:a="http://schemas.openxmlformats.org/drawingml/2006/main">
              <a:graphicData uri="http://schemas.openxmlformats.org/drawingml/2006/picture">
                <pic:pic xmlns:pic="http://schemas.openxmlformats.org/drawingml/2006/picture">
                  <pic:nvPicPr>
                    <pic:cNvPr id="1073741900" name="pasted-image.pdf"/>
                    <pic:cNvPicPr/>
                  </pic:nvPicPr>
                  <pic:blipFill rotWithShape="1">
                    <a:blip r:embed="rId72">
                      <a:extLst/>
                    </a:blip>
                    <a:srcRect l="19697" t="53413" r="19697" b="10867"/>
                    <a:stretch>
                      <a:fillRect/>
                    </a:stretch>
                  </pic:blipFill>
                  <pic:spPr>
                    <a:xfrm>
                      <a:off x="0" y="0"/>
                      <a:ext cx="3864835" cy="2947824"/>
                    </a:xfrm>
                    <a:prstGeom prst="rect">
                      <a:avLst/>
                    </a:prstGeom>
                    <a:noFill/>
                    <a:ln>
                      <a:noFill/>
                    </a:ln>
                    <a:effectLst/>
                    <a:extLst/>
                  </pic:spPr>
                </pic:pic>
              </a:graphicData>
            </a:graphic>
          </wp:anchor>
        </w:drawing>
      </w:r>
    </w:p>
    <w:p>
      <w:pPr>
        <w:pStyle w:val="Body"/>
        <w:bidi w:val="0"/>
      </w:pPr>
    </w:p>
    <w:p>
      <w:pPr>
        <w:pStyle w:val="Body"/>
        <w:bidi w:val="0"/>
      </w:pPr>
    </w:p>
    <w:p>
      <w:pPr>
        <w:pStyle w:val="Body"/>
        <w:bidi w:val="0"/>
      </w:pPr>
    </w:p>
    <w:p>
      <w:pPr>
        <w:pStyle w:val="Body"/>
        <w:bidi w:val="0"/>
      </w:pPr>
      <w:r>
        <w:drawing>
          <wp:anchor distT="0" distB="0" distL="0" distR="0" simplePos="0" relativeHeight="251729920" behindDoc="0" locked="0" layoutInCell="1" allowOverlap="1">
            <wp:simplePos x="0" y="0"/>
            <wp:positionH relativeFrom="page">
              <wp:posOffset>2092973</wp:posOffset>
            </wp:positionH>
            <wp:positionV relativeFrom="page">
              <wp:posOffset>81280</wp:posOffset>
            </wp:positionV>
            <wp:extent cx="3810188" cy="2983215"/>
            <wp:effectExtent l="0" t="0" r="0" b="0"/>
            <wp:wrapThrough wrapText="bothSides" distL="0" distR="0">
              <wp:wrapPolygon edited="1">
                <wp:start x="0" y="0"/>
                <wp:lineTo x="0" y="0"/>
                <wp:lineTo x="0" y="21601"/>
                <wp:lineTo x="21599" y="21601"/>
                <wp:lineTo x="21599" y="0"/>
                <wp:lineTo x="0" y="0"/>
                <wp:lineTo x="0" y="0"/>
                <wp:lineTo x="0" y="0"/>
              </wp:wrapPolygon>
            </wp:wrapThrough>
            <wp:docPr id="1073741903" name="officeArt object"/>
            <wp:cNvGraphicFramePr/>
            <a:graphic xmlns:a="http://schemas.openxmlformats.org/drawingml/2006/main">
              <a:graphicData uri="http://schemas.openxmlformats.org/drawingml/2006/picture">
                <pic:pic xmlns:pic="http://schemas.openxmlformats.org/drawingml/2006/picture">
                  <pic:nvPicPr>
                    <pic:cNvPr id="1073741903" name="pasted-image.pdf"/>
                    <pic:cNvPicPr/>
                  </pic:nvPicPr>
                  <pic:blipFill rotWithShape="1">
                    <a:blip r:embed="rId73">
                      <a:extLst/>
                    </a:blip>
                    <a:srcRect l="19909" t="11452" r="19909" b="52136"/>
                    <a:stretch>
                      <a:fillRect/>
                    </a:stretch>
                  </pic:blipFill>
                  <pic:spPr>
                    <a:xfrm>
                      <a:off x="0" y="0"/>
                      <a:ext cx="3810188" cy="2983215"/>
                    </a:xfrm>
                    <a:prstGeom prst="rect">
                      <a:avLst/>
                    </a:prstGeom>
                    <a:noFill/>
                    <a:ln>
                      <a:noFill/>
                    </a:ln>
                    <a:effectLst/>
                    <a:extLst/>
                  </pic:spPr>
                </pic:pic>
              </a:graphicData>
            </a:graphic>
          </wp:anchor>
        </w:drawing>
      </w:r>
      <w:r>
        <w:drawing>
          <wp:anchor distT="63500" distB="63500" distL="63500" distR="63500" simplePos="0" relativeHeight="251730944" behindDoc="0" locked="0" layoutInCell="1" allowOverlap="1">
            <wp:simplePos x="0" y="0"/>
            <wp:positionH relativeFrom="page">
              <wp:posOffset>1073665</wp:posOffset>
            </wp:positionH>
            <wp:positionV relativeFrom="page">
              <wp:posOffset>4893733</wp:posOffset>
            </wp:positionV>
            <wp:extent cx="2242795" cy="683318"/>
            <wp:effectExtent l="0" t="0" r="0" b="0"/>
            <wp:wrapNone/>
            <wp:docPr id="1073741904" name="officeArt object"/>
            <wp:cNvGraphicFramePr/>
            <a:graphic xmlns:a="http://schemas.openxmlformats.org/drawingml/2006/main">
              <a:graphicData uri="http://schemas.openxmlformats.org/drawingml/2006/picture">
                <pic:pic xmlns:pic="http://schemas.openxmlformats.org/drawingml/2006/picture">
                  <pic:nvPicPr>
                    <pic:cNvPr id="1073741904" name="pasted-image.pdf"/>
                    <pic:cNvPicPr/>
                  </pic:nvPicPr>
                  <pic:blipFill rotWithShape="1">
                    <a:blip r:embed="rId73">
                      <a:extLst/>
                    </a:blip>
                    <a:srcRect l="26495" t="20517" r="41573" b="71965"/>
                    <a:stretch>
                      <a:fillRect/>
                    </a:stretch>
                  </pic:blipFill>
                  <pic:spPr>
                    <a:xfrm>
                      <a:off x="0" y="0"/>
                      <a:ext cx="2242795" cy="683318"/>
                    </a:xfrm>
                    <a:prstGeom prst="rect">
                      <a:avLst/>
                    </a:prstGeom>
                    <a:noFill/>
                    <a:ln>
                      <a:noFill/>
                    </a:ln>
                    <a:effectLst/>
                    <a:extLst/>
                  </pic:spPr>
                </pic:pic>
              </a:graphicData>
            </a:graphic>
          </wp:anchor>
        </w:drawing>
      </w:r>
      <w:r>
        <w:drawing>
          <wp:anchor distT="50800" distB="50800" distL="50800" distR="50800" simplePos="0" relativeHeight="251731968" behindDoc="0" locked="0" layoutInCell="1" allowOverlap="1">
            <wp:simplePos x="0" y="0"/>
            <wp:positionH relativeFrom="page">
              <wp:posOffset>2127302</wp:posOffset>
            </wp:positionH>
            <wp:positionV relativeFrom="page">
              <wp:posOffset>6230030</wp:posOffset>
            </wp:positionV>
            <wp:extent cx="3741157" cy="1660183"/>
            <wp:effectExtent l="0" t="0" r="0" b="0"/>
            <wp:wrapThrough wrapText="bothSides" distL="50800" distR="50800">
              <wp:wrapPolygon edited="1">
                <wp:start x="0" y="0"/>
                <wp:lineTo x="0" y="0"/>
                <wp:lineTo x="0" y="21599"/>
                <wp:lineTo x="21601" y="21599"/>
                <wp:lineTo x="21601" y="0"/>
                <wp:lineTo x="0" y="0"/>
                <wp:lineTo x="0" y="0"/>
                <wp:lineTo x="0" y="0"/>
              </wp:wrapPolygon>
            </wp:wrapThrough>
            <wp:docPr id="1073741905" name="officeArt object"/>
            <wp:cNvGraphicFramePr/>
            <a:graphic xmlns:a="http://schemas.openxmlformats.org/drawingml/2006/main">
              <a:graphicData uri="http://schemas.openxmlformats.org/drawingml/2006/picture">
                <pic:pic xmlns:pic="http://schemas.openxmlformats.org/drawingml/2006/picture">
                  <pic:nvPicPr>
                    <pic:cNvPr id="1073741905" name="pasted-image.pdf"/>
                    <pic:cNvPicPr/>
                  </pic:nvPicPr>
                  <pic:blipFill rotWithShape="1">
                    <a:blip r:embed="rId73">
                      <a:extLst/>
                    </a:blip>
                    <a:srcRect l="29858" t="28937" r="31945" b="57964"/>
                    <a:stretch>
                      <a:fillRect/>
                    </a:stretch>
                  </pic:blipFill>
                  <pic:spPr>
                    <a:xfrm>
                      <a:off x="0" y="0"/>
                      <a:ext cx="3741157" cy="1660183"/>
                    </a:xfrm>
                    <a:prstGeom prst="rect">
                      <a:avLst/>
                    </a:prstGeom>
                    <a:noFill/>
                    <a:ln>
                      <a:noFill/>
                    </a:ln>
                    <a:effectLst/>
                    <a:extLst/>
                  </pic:spPr>
                </pic:pic>
              </a:graphicData>
            </a:graphic>
          </wp:anchor>
        </w:drawing>
      </w:r>
      <w:r>
        <mc:AlternateContent>
          <mc:Choice Requires="wps">
            <w:drawing>
              <wp:anchor distT="0" distB="0" distL="0" distR="0" simplePos="0" relativeHeight="251732992" behindDoc="0" locked="0" layoutInCell="1" allowOverlap="1">
                <wp:simplePos x="0" y="0"/>
                <wp:positionH relativeFrom="page">
                  <wp:posOffset>1981200</wp:posOffset>
                </wp:positionH>
                <wp:positionV relativeFrom="page">
                  <wp:posOffset>6040120</wp:posOffset>
                </wp:positionV>
                <wp:extent cx="4414957" cy="1625600"/>
                <wp:effectExtent l="0" t="0" r="0" b="0"/>
                <wp:wrapTopAndBottom distT="0" distB="0"/>
                <wp:docPr id="1073741906" name="officeArt object"/>
                <wp:cNvGraphicFramePr/>
                <a:graphic xmlns:a="http://schemas.openxmlformats.org/drawingml/2006/main">
                  <a:graphicData uri="http://schemas.microsoft.com/office/word/2010/wordprocessingShape">
                    <wps:wsp>
                      <wps:cNvSpPr/>
                      <wps:spPr>
                        <a:xfrm>
                          <a:off x="0" y="0"/>
                          <a:ext cx="4414957" cy="16256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ind w:left="0" w:right="0" w:firstLine="0"/>
                              <w:jc w:val="left"/>
                              <w:rPr>
                                <w:rtl w:val="0"/>
                              </w:rPr>
                            </w:pPr>
                            <w:r>
                              <w:rPr>
                                <w:rFonts w:ascii="Helvetica"/>
                                <w:b w:val="1"/>
                                <w:bCs w:val="1"/>
                                <w:rtl w:val="0"/>
                                <w:lang w:val="en-US"/>
                              </w:rPr>
                              <w:t>Hypertonic solution</w:t>
                            </w:r>
                            <w:r>
                              <w:tab/>
                              <w:tab/>
                              <w:tab/>
                            </w:r>
                            <w:r>
                              <w:rPr>
                                <w:rFonts w:ascii="Helvetica"/>
                                <w:b w:val="1"/>
                                <w:bCs w:val="1"/>
                                <w:rtl w:val="0"/>
                                <w:lang w:val="en-US"/>
                              </w:rPr>
                              <w:t>Hypotonic Solution</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9" style="visibility:visible;position:absolute;margin-left:156.0pt;margin-top:475.6pt;width:347.6pt;height:128.0pt;z-index:251732992;mso-position-horizontal:absolute;mso-position-horizontal-relative:page;mso-position-vertical:absolute;mso-position-vertical-relative:page;mso-wrap-distance-left:-0.0pt;mso-wrap-distance-top:-0.0pt;mso-wrap-distance-right:-0.0pt;mso-wrap-distance-bottom:-0.0pt;" coordorigin="0,0" coordsize="21600,21600" path="M 0,0 L 21599,0 L 21599,21599 L 0,21599 X E">
                <v:fill on="f"/>
                <v:stroke on="f" weight="1.0pt" dashstyle="solid" endcap="flat" miterlimit="400.0%" joinstyle="miter" linestyle="single"/>
                <v:textbox>
                  <w:txbxContent>
                    <w:p>
                      <w:pPr>
                        <w:pStyle w:val="Body 2"/>
                        <w:bidi w:val="0"/>
                        <w:ind w:left="0" w:right="0" w:firstLine="0"/>
                        <w:jc w:val="left"/>
                        <w:rPr>
                          <w:rtl w:val="0"/>
                        </w:rPr>
                      </w:pPr>
                      <w:r>
                        <w:rPr>
                          <w:rFonts w:ascii="Helvetica"/>
                          <w:b w:val="1"/>
                          <w:bCs w:val="1"/>
                          <w:rtl w:val="0"/>
                          <w:lang w:val="en-US"/>
                        </w:rPr>
                        <w:t>Hypertonic solution</w:t>
                      </w:r>
                      <w:r>
                        <w:tab/>
                        <w:tab/>
                        <w:tab/>
                      </w:r>
                      <w:r>
                        <w:rPr>
                          <w:rFonts w:ascii="Helvetica"/>
                          <w:b w:val="1"/>
                          <w:bCs w:val="1"/>
                          <w:rtl w:val="0"/>
                          <w:lang w:val="en-US"/>
                        </w:rPr>
                        <w:t>Hypotonic Solution</w:t>
                      </w:r>
                    </w:p>
                  </w:txbxContent>
                </v:textbox>
                <w10:wrap type="topAndBottom" side="bothSides" anchorx="page" anchory="page"/>
              </v:shape>
            </w:pict>
          </mc:Fallback>
        </mc:AlternateContent>
      </w:r>
    </w:p>
    <w:p>
      <w:pPr>
        <w:pStyle w:val="Body"/>
        <w:bidi w:val="0"/>
      </w:pPr>
    </w:p>
    <w:p>
      <w:pPr>
        <w:pStyle w:val="Body"/>
        <w:bidi w:val="0"/>
      </w:pPr>
      <w:r>
        <mc:AlternateContent>
          <mc:Choice Requires="wps">
            <w:drawing>
              <wp:anchor distT="63500" distB="63500" distL="63500" distR="63500" simplePos="0" relativeHeight="251734016" behindDoc="0" locked="0" layoutInCell="1" allowOverlap="1">
                <wp:simplePos x="0" y="0"/>
                <wp:positionH relativeFrom="margin">
                  <wp:posOffset>-819150</wp:posOffset>
                </wp:positionH>
                <wp:positionV relativeFrom="line">
                  <wp:posOffset>5158473</wp:posOffset>
                </wp:positionV>
                <wp:extent cx="7670800" cy="2141935"/>
                <wp:effectExtent l="0" t="0" r="0" b="0"/>
                <wp:wrapTopAndBottom distT="63500" distB="63500"/>
                <wp:docPr id="1073741901" name="officeArt object"/>
                <wp:cNvGraphicFramePr/>
                <a:graphic xmlns:a="http://schemas.openxmlformats.org/drawingml/2006/main">
                  <a:graphicData uri="http://schemas.microsoft.com/office/word/2010/wordprocessingShape">
                    <wps:wsp>
                      <wps:cNvSpPr/>
                      <wps:spPr>
                        <a:xfrm>
                          <a:off x="0" y="0"/>
                          <a:ext cx="7670800" cy="214193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Default"/>
                              <w:bidi w:val="0"/>
                              <w:ind w:left="0" w:right="0" w:firstLine="0"/>
                              <w:jc w:val="left"/>
                              <w:rPr>
                                <w:rFonts w:ascii="Helvetica Neue" w:cs="Helvetica Neue" w:hAnsi="Helvetica Neue" w:eastAsia="Helvetica Neue"/>
                                <w:sz w:val="24"/>
                                <w:szCs w:val="24"/>
                                <w:rtl w:val="0"/>
                              </w:rPr>
                            </w:pPr>
                            <w:r>
                              <w:rPr>
                                <w:rFonts w:ascii="Helvetica Neue"/>
                                <w:sz w:val="24"/>
                                <w:szCs w:val="24"/>
                                <w:rtl w:val="0"/>
                              </w:rPr>
                              <w:t xml:space="preserve">A </w:t>
                            </w:r>
                            <w:r>
                              <w:rPr>
                                <w:rFonts w:ascii="Helvetica Neue"/>
                                <w:i w:val="1"/>
                                <w:iCs w:val="1"/>
                                <w:sz w:val="24"/>
                                <w:szCs w:val="24"/>
                                <w:rtl w:val="0"/>
                              </w:rPr>
                              <w:t>hypotonic solution</w:t>
                            </w:r>
                            <w:r>
                              <w:rPr>
                                <w:rFonts w:ascii="Helvetica Neue"/>
                                <w:sz w:val="24"/>
                                <w:szCs w:val="24"/>
                                <w:rtl w:val="0"/>
                                <w:lang w:val="en-US"/>
                              </w:rPr>
                              <w:t xml:space="preserve"> is a solution having a </w:t>
                            </w:r>
                            <w:r>
                              <w:rPr>
                                <w:rFonts w:ascii="Helvetica Neue"/>
                                <w:i w:val="1"/>
                                <w:iCs w:val="1"/>
                                <w:sz w:val="24"/>
                                <w:szCs w:val="24"/>
                                <w:rtl w:val="0"/>
                                <w:lang w:val="en-US"/>
                              </w:rPr>
                              <w:t>lesser solute concentration than the cytosol</w:t>
                            </w:r>
                            <w:r>
                              <w:rPr>
                                <w:rFonts w:ascii="Helvetica Neue"/>
                                <w:sz w:val="24"/>
                                <w:szCs w:val="24"/>
                                <w:rtl w:val="0"/>
                                <w:lang w:val="en-US"/>
                              </w:rPr>
                              <w:t>. It contains a lesser concentration of impermeable solutes on the external side of the membrane. When a cell</w:t>
                            </w:r>
                            <w:r>
                              <w:rPr>
                                <w:rFonts w:hAnsi="Helvetica Neue" w:hint="default"/>
                                <w:sz w:val="24"/>
                                <w:szCs w:val="24"/>
                                <w:rtl w:val="0"/>
                                <w:lang w:val="fr-FR"/>
                              </w:rPr>
                              <w:t>’</w:t>
                            </w:r>
                            <w:r>
                              <w:rPr>
                                <w:rFonts w:ascii="Helvetica Neue"/>
                                <w:sz w:val="24"/>
                                <w:szCs w:val="24"/>
                                <w:rtl w:val="0"/>
                                <w:lang w:val="en-US"/>
                              </w:rPr>
                              <w:t>s cytoplasm is bathed in a hypotonic solution the</w:t>
                            </w:r>
                            <w:r>
                              <w:rPr>
                                <w:rFonts w:ascii="Helvetica Neue"/>
                                <w:i w:val="1"/>
                                <w:iCs w:val="1"/>
                                <w:sz w:val="24"/>
                                <w:szCs w:val="24"/>
                                <w:rtl w:val="0"/>
                                <w:lang w:val="en-US"/>
                              </w:rPr>
                              <w:t xml:space="preserve"> water will be drawn out of the solution and into the cell by osmosis</w:t>
                            </w:r>
                            <w:r>
                              <w:rPr>
                                <w:rFonts w:ascii="Helvetica Neue"/>
                                <w:sz w:val="24"/>
                                <w:szCs w:val="24"/>
                                <w:rtl w:val="0"/>
                                <w:lang w:val="en-US"/>
                              </w:rPr>
                              <w:t xml:space="preserve">. If water molecules continue to diffuse into the cell, it will cause the cell to swell, up to the point that cytolysis (rupture) may occur. </w:t>
                            </w:r>
                          </w:p>
                          <w:p>
                            <w:pPr>
                              <w:pStyle w:val="Default"/>
                              <w:bidi w:val="0"/>
                              <w:ind w:left="0" w:right="0" w:firstLine="0"/>
                              <w:jc w:val="left"/>
                              <w:rPr>
                                <w:rFonts w:ascii="Helvetica Neue" w:cs="Helvetica Neue" w:hAnsi="Helvetica Neue" w:eastAsia="Helvetica Neue"/>
                                <w:sz w:val="24"/>
                                <w:szCs w:val="24"/>
                                <w:rtl w:val="0"/>
                              </w:rPr>
                            </w:pPr>
                          </w:p>
                          <w:p>
                            <w:pPr>
                              <w:pStyle w:val="Default"/>
                              <w:bidi w:val="0"/>
                              <w:ind w:left="0" w:right="0" w:firstLine="0"/>
                              <w:jc w:val="left"/>
                              <w:rPr>
                                <w:rtl w:val="0"/>
                              </w:rPr>
                            </w:pPr>
                            <w:r>
                              <w:rPr>
                                <w:rFonts w:ascii="Helvetica Neue"/>
                                <w:sz w:val="24"/>
                                <w:szCs w:val="24"/>
                                <w:rtl w:val="0"/>
                              </w:rPr>
                              <w:t>A</w:t>
                            </w:r>
                            <w:r>
                              <w:rPr>
                                <w:rFonts w:ascii="Helvetica Neue"/>
                                <w:i w:val="1"/>
                                <w:iCs w:val="1"/>
                                <w:sz w:val="24"/>
                                <w:szCs w:val="24"/>
                                <w:rtl w:val="0"/>
                                <w:lang w:val="en-US"/>
                              </w:rPr>
                              <w:t xml:space="preserve"> hypertonic solution</w:t>
                            </w:r>
                            <w:r>
                              <w:rPr>
                                <w:rFonts w:ascii="Helvetica Neue"/>
                                <w:sz w:val="24"/>
                                <w:szCs w:val="24"/>
                                <w:rtl w:val="0"/>
                                <w:lang w:val="en-US"/>
                              </w:rPr>
                              <w:t xml:space="preserve"> is a solution having a </w:t>
                            </w:r>
                            <w:r>
                              <w:rPr>
                                <w:rFonts w:ascii="Helvetica Neue"/>
                                <w:i w:val="1"/>
                                <w:iCs w:val="1"/>
                                <w:sz w:val="24"/>
                                <w:szCs w:val="24"/>
                                <w:rtl w:val="0"/>
                                <w:lang w:val="en-US"/>
                              </w:rPr>
                              <w:t>greater solute concentration than the cytoso</w:t>
                            </w:r>
                            <w:r>
                              <w:rPr>
                                <w:rFonts w:ascii="Helvetica Neue"/>
                                <w:sz w:val="24"/>
                                <w:szCs w:val="24"/>
                                <w:rtl w:val="0"/>
                                <w:lang w:val="en-US"/>
                              </w:rPr>
                              <w:t>l. It contains a greater concentration of impermeable solutes on the external side of the membrane. When a cell</w:t>
                            </w:r>
                            <w:r>
                              <w:rPr>
                                <w:rFonts w:hAnsi="Helvetica Neue" w:hint="default"/>
                                <w:sz w:val="24"/>
                                <w:szCs w:val="24"/>
                                <w:rtl w:val="0"/>
                                <w:lang w:val="fr-FR"/>
                              </w:rPr>
                              <w:t>’</w:t>
                            </w:r>
                            <w:r>
                              <w:rPr>
                                <w:rFonts w:ascii="Helvetica Neue"/>
                                <w:sz w:val="24"/>
                                <w:szCs w:val="24"/>
                                <w:rtl w:val="0"/>
                                <w:lang w:val="en-US"/>
                              </w:rPr>
                              <w:t xml:space="preserve">s cytoplasm is bathed in a hypertonic solution the </w:t>
                            </w:r>
                            <w:r>
                              <w:rPr>
                                <w:rFonts w:ascii="Helvetica Neue"/>
                                <w:i w:val="1"/>
                                <w:iCs w:val="1"/>
                                <w:sz w:val="24"/>
                                <w:szCs w:val="24"/>
                                <w:rtl w:val="0"/>
                                <w:lang w:val="en-US"/>
                              </w:rPr>
                              <w:t>water will be drawn into the solution and out of the cell by osmosis.</w:t>
                            </w:r>
                            <w:r>
                              <w:rPr>
                                <w:rFonts w:ascii="Helvetica Neue"/>
                                <w:sz w:val="24"/>
                                <w:szCs w:val="24"/>
                                <w:rtl w:val="0"/>
                                <w:lang w:val="en-US"/>
                              </w:rPr>
                              <w:t xml:space="preserve"> If water molecules continue to diffuse out of the cell, it will cause the cell to shrink, or crenate.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50" style="visibility:visible;position:absolute;margin-left:-64.5pt;margin-top:406.2pt;width:604.0pt;height:168.7pt;z-index:251734016;mso-position-horizontal:absolute;mso-position-horizontal-relative:margin;mso-position-vertical:absolute;mso-position-vertical-relative:line;mso-wrap-distance-left:5.0pt;mso-wrap-distance-top:5.0pt;mso-wrap-distance-right:5.0pt;mso-wrap-distance-bottom:5.0pt;" coordorigin="0,0" coordsize="21600,21600" path="M 0,0 L 21599,0 L 21599,21600 L 0,21600 X E">
                <v:fill on="f"/>
                <v:stroke on="f" weight="1.0pt" dashstyle="solid" endcap="flat" miterlimit="400.0%" joinstyle="miter" linestyle="single"/>
                <v:textbox>
                  <w:txbxContent>
                    <w:p>
                      <w:pPr>
                        <w:pStyle w:val="Default"/>
                        <w:bidi w:val="0"/>
                        <w:ind w:left="0" w:right="0" w:firstLine="0"/>
                        <w:jc w:val="left"/>
                        <w:rPr>
                          <w:rFonts w:ascii="Helvetica Neue" w:cs="Helvetica Neue" w:hAnsi="Helvetica Neue" w:eastAsia="Helvetica Neue"/>
                          <w:sz w:val="24"/>
                          <w:szCs w:val="24"/>
                          <w:rtl w:val="0"/>
                        </w:rPr>
                      </w:pPr>
                      <w:r>
                        <w:rPr>
                          <w:rFonts w:ascii="Helvetica Neue"/>
                          <w:sz w:val="24"/>
                          <w:szCs w:val="24"/>
                          <w:rtl w:val="0"/>
                        </w:rPr>
                        <w:t xml:space="preserve">A </w:t>
                      </w:r>
                      <w:r>
                        <w:rPr>
                          <w:rFonts w:ascii="Helvetica Neue"/>
                          <w:i w:val="1"/>
                          <w:iCs w:val="1"/>
                          <w:sz w:val="24"/>
                          <w:szCs w:val="24"/>
                          <w:rtl w:val="0"/>
                        </w:rPr>
                        <w:t>hypotonic solution</w:t>
                      </w:r>
                      <w:r>
                        <w:rPr>
                          <w:rFonts w:ascii="Helvetica Neue"/>
                          <w:sz w:val="24"/>
                          <w:szCs w:val="24"/>
                          <w:rtl w:val="0"/>
                          <w:lang w:val="en-US"/>
                        </w:rPr>
                        <w:t xml:space="preserve"> is a solution having a </w:t>
                      </w:r>
                      <w:r>
                        <w:rPr>
                          <w:rFonts w:ascii="Helvetica Neue"/>
                          <w:i w:val="1"/>
                          <w:iCs w:val="1"/>
                          <w:sz w:val="24"/>
                          <w:szCs w:val="24"/>
                          <w:rtl w:val="0"/>
                          <w:lang w:val="en-US"/>
                        </w:rPr>
                        <w:t>lesser solute concentration than the cytosol</w:t>
                      </w:r>
                      <w:r>
                        <w:rPr>
                          <w:rFonts w:ascii="Helvetica Neue"/>
                          <w:sz w:val="24"/>
                          <w:szCs w:val="24"/>
                          <w:rtl w:val="0"/>
                          <w:lang w:val="en-US"/>
                        </w:rPr>
                        <w:t>. It contains a lesser concentration of impermeable solutes on the external side of the membrane. When a cell</w:t>
                      </w:r>
                      <w:r>
                        <w:rPr>
                          <w:rFonts w:hAnsi="Helvetica Neue" w:hint="default"/>
                          <w:sz w:val="24"/>
                          <w:szCs w:val="24"/>
                          <w:rtl w:val="0"/>
                          <w:lang w:val="fr-FR"/>
                        </w:rPr>
                        <w:t>’</w:t>
                      </w:r>
                      <w:r>
                        <w:rPr>
                          <w:rFonts w:ascii="Helvetica Neue"/>
                          <w:sz w:val="24"/>
                          <w:szCs w:val="24"/>
                          <w:rtl w:val="0"/>
                          <w:lang w:val="en-US"/>
                        </w:rPr>
                        <w:t>s cytoplasm is bathed in a hypotonic solution the</w:t>
                      </w:r>
                      <w:r>
                        <w:rPr>
                          <w:rFonts w:ascii="Helvetica Neue"/>
                          <w:i w:val="1"/>
                          <w:iCs w:val="1"/>
                          <w:sz w:val="24"/>
                          <w:szCs w:val="24"/>
                          <w:rtl w:val="0"/>
                          <w:lang w:val="en-US"/>
                        </w:rPr>
                        <w:t xml:space="preserve"> water will be drawn out of the solution and into the cell by osmosis</w:t>
                      </w:r>
                      <w:r>
                        <w:rPr>
                          <w:rFonts w:ascii="Helvetica Neue"/>
                          <w:sz w:val="24"/>
                          <w:szCs w:val="24"/>
                          <w:rtl w:val="0"/>
                          <w:lang w:val="en-US"/>
                        </w:rPr>
                        <w:t xml:space="preserve">. If water molecules continue to diffuse into the cell, it will cause the cell to swell, up to the point that cytolysis (rupture) may occur. </w:t>
                      </w:r>
                    </w:p>
                    <w:p>
                      <w:pPr>
                        <w:pStyle w:val="Default"/>
                        <w:bidi w:val="0"/>
                        <w:ind w:left="0" w:right="0" w:firstLine="0"/>
                        <w:jc w:val="left"/>
                        <w:rPr>
                          <w:rFonts w:ascii="Helvetica Neue" w:cs="Helvetica Neue" w:hAnsi="Helvetica Neue" w:eastAsia="Helvetica Neue"/>
                          <w:sz w:val="24"/>
                          <w:szCs w:val="24"/>
                          <w:rtl w:val="0"/>
                        </w:rPr>
                      </w:pPr>
                    </w:p>
                    <w:p>
                      <w:pPr>
                        <w:pStyle w:val="Default"/>
                        <w:bidi w:val="0"/>
                        <w:ind w:left="0" w:right="0" w:firstLine="0"/>
                        <w:jc w:val="left"/>
                        <w:rPr>
                          <w:rtl w:val="0"/>
                        </w:rPr>
                      </w:pPr>
                      <w:r>
                        <w:rPr>
                          <w:rFonts w:ascii="Helvetica Neue"/>
                          <w:sz w:val="24"/>
                          <w:szCs w:val="24"/>
                          <w:rtl w:val="0"/>
                        </w:rPr>
                        <w:t>A</w:t>
                      </w:r>
                      <w:r>
                        <w:rPr>
                          <w:rFonts w:ascii="Helvetica Neue"/>
                          <w:i w:val="1"/>
                          <w:iCs w:val="1"/>
                          <w:sz w:val="24"/>
                          <w:szCs w:val="24"/>
                          <w:rtl w:val="0"/>
                          <w:lang w:val="en-US"/>
                        </w:rPr>
                        <w:t xml:space="preserve"> hypertonic solution</w:t>
                      </w:r>
                      <w:r>
                        <w:rPr>
                          <w:rFonts w:ascii="Helvetica Neue"/>
                          <w:sz w:val="24"/>
                          <w:szCs w:val="24"/>
                          <w:rtl w:val="0"/>
                          <w:lang w:val="en-US"/>
                        </w:rPr>
                        <w:t xml:space="preserve"> is a solution having a </w:t>
                      </w:r>
                      <w:r>
                        <w:rPr>
                          <w:rFonts w:ascii="Helvetica Neue"/>
                          <w:i w:val="1"/>
                          <w:iCs w:val="1"/>
                          <w:sz w:val="24"/>
                          <w:szCs w:val="24"/>
                          <w:rtl w:val="0"/>
                          <w:lang w:val="en-US"/>
                        </w:rPr>
                        <w:t>greater solute concentration than the cytoso</w:t>
                      </w:r>
                      <w:r>
                        <w:rPr>
                          <w:rFonts w:ascii="Helvetica Neue"/>
                          <w:sz w:val="24"/>
                          <w:szCs w:val="24"/>
                          <w:rtl w:val="0"/>
                          <w:lang w:val="en-US"/>
                        </w:rPr>
                        <w:t>l. It contains a greater concentration of impermeable solutes on the external side of the membrane. When a cell</w:t>
                      </w:r>
                      <w:r>
                        <w:rPr>
                          <w:rFonts w:hAnsi="Helvetica Neue" w:hint="default"/>
                          <w:sz w:val="24"/>
                          <w:szCs w:val="24"/>
                          <w:rtl w:val="0"/>
                          <w:lang w:val="fr-FR"/>
                        </w:rPr>
                        <w:t>’</w:t>
                      </w:r>
                      <w:r>
                        <w:rPr>
                          <w:rFonts w:ascii="Helvetica Neue"/>
                          <w:sz w:val="24"/>
                          <w:szCs w:val="24"/>
                          <w:rtl w:val="0"/>
                          <w:lang w:val="en-US"/>
                        </w:rPr>
                        <w:t xml:space="preserve">s cytoplasm is bathed in a hypertonic solution the </w:t>
                      </w:r>
                      <w:r>
                        <w:rPr>
                          <w:rFonts w:ascii="Helvetica Neue"/>
                          <w:i w:val="1"/>
                          <w:iCs w:val="1"/>
                          <w:sz w:val="24"/>
                          <w:szCs w:val="24"/>
                          <w:rtl w:val="0"/>
                          <w:lang w:val="en-US"/>
                        </w:rPr>
                        <w:t>water will be drawn into the solution and out of the cell by osmosis.</w:t>
                      </w:r>
                      <w:r>
                        <w:rPr>
                          <w:rFonts w:ascii="Helvetica Neue"/>
                          <w:sz w:val="24"/>
                          <w:szCs w:val="24"/>
                          <w:rtl w:val="0"/>
                          <w:lang w:val="en-US"/>
                        </w:rPr>
                        <w:t xml:space="preserve"> If water molecules continue to diffuse out of the cell, it will cause the cell to shrink, or crenate. </w:t>
                      </w:r>
                    </w:p>
                  </w:txbxContent>
                </v:textbox>
                <w10:wrap type="topAndBottom" side="bothSides" anchorx="margin"/>
              </v:shape>
            </w:pict>
          </mc:Fallback>
        </mc:AlternateContent>
      </w:r>
      <w:r>
        <mc:AlternateContent>
          <mc:Choice Requires="wps">
            <w:drawing>
              <wp:anchor distT="152400" distB="152400" distL="152400" distR="152400" simplePos="0" relativeHeight="251728896" behindDoc="0" locked="0" layoutInCell="1" allowOverlap="1">
                <wp:simplePos x="0" y="0"/>
                <wp:positionH relativeFrom="margin">
                  <wp:posOffset>-694689</wp:posOffset>
                </wp:positionH>
                <wp:positionV relativeFrom="line">
                  <wp:posOffset>447214</wp:posOffset>
                </wp:positionV>
                <wp:extent cx="7320280" cy="3200400"/>
                <wp:effectExtent l="0" t="0" r="0" b="0"/>
                <wp:wrapTopAndBottom distT="152400" distB="152400"/>
                <wp:docPr id="1073741902" name="officeArt object"/>
                <wp:cNvGraphicFramePr/>
                <a:graphic xmlns:a="http://schemas.openxmlformats.org/drawingml/2006/main">
                  <a:graphicData uri="http://schemas.microsoft.com/office/word/2010/wordprocessingShape">
                    <wps:wsp>
                      <wps:cNvSpPr/>
                      <wps:spPr>
                        <a:xfrm>
                          <a:off x="0" y="0"/>
                          <a:ext cx="7320280" cy="32004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i w:val="1"/>
                                <w:iCs w:val="1"/>
                                <w:color w:val="63b2de"/>
                                <w:sz w:val="24"/>
                                <w:szCs w:val="24"/>
                              </w:rPr>
                            </w:pPr>
                            <w:r>
                              <w:rPr>
                                <w:rFonts w:ascii="Helvetica Neue"/>
                                <w:i w:val="1"/>
                                <w:iCs w:val="1"/>
                                <w:sz w:val="24"/>
                                <w:szCs w:val="24"/>
                                <w:rtl w:val="0"/>
                                <w:lang w:val="en-US"/>
                              </w:rPr>
                              <w:t xml:space="preserve">Lets start by examining membrane travel that doesn't require the expenditure of energy. Namely, </w:t>
                            </w:r>
                            <w:r>
                              <w:rPr>
                                <w:rFonts w:ascii="Helvetica Neue"/>
                                <w:i w:val="1"/>
                                <w:iCs w:val="1"/>
                                <w:color w:val="63b2de"/>
                                <w:sz w:val="24"/>
                                <w:szCs w:val="24"/>
                                <w:rtl w:val="0"/>
                                <w:lang w:val="en-US"/>
                              </w:rPr>
                              <w:t>Passive Transport.</w:t>
                            </w:r>
                          </w:p>
                          <w:p>
                            <w:pPr>
                              <w:pStyle w:val="Body 2"/>
                              <w:rPr>
                                <w:rFonts w:ascii="Helvetica Neue" w:cs="Helvetica Neue" w:hAnsi="Helvetica Neue" w:eastAsia="Helvetica Neue"/>
                                <w:i w:val="1"/>
                                <w:iCs w:val="1"/>
                                <w:color w:val="63b2de"/>
                                <w:sz w:val="24"/>
                                <w:szCs w:val="24"/>
                              </w:rPr>
                            </w:pPr>
                          </w:p>
                          <w:p>
                            <w:pPr>
                              <w:pStyle w:val="Body 2"/>
                              <w:rPr>
                                <w:rFonts w:ascii="Helvetica Neue" w:cs="Helvetica Neue" w:hAnsi="Helvetica Neue" w:eastAsia="Helvetica Neue"/>
                                <w:b w:val="1"/>
                                <w:bCs w:val="1"/>
                                <w:color w:val="63b2de"/>
                                <w:sz w:val="24"/>
                                <w:szCs w:val="24"/>
                              </w:rPr>
                            </w:pPr>
                            <w:r>
                              <w:rPr>
                                <w:rFonts w:ascii="Helvetica Neue"/>
                                <w:b w:val="1"/>
                                <w:bCs w:val="1"/>
                                <w:color w:val="63b2de"/>
                                <w:sz w:val="24"/>
                                <w:szCs w:val="24"/>
                                <w:rtl w:val="0"/>
                                <w:lang w:val="en-US"/>
                              </w:rPr>
                              <w:t>Passive Transport</w:t>
                            </w:r>
                          </w:p>
                          <w:p>
                            <w:pPr>
                              <w:pStyle w:val="Body 2"/>
                              <w:rPr>
                                <w:rFonts w:ascii="Helvetica Neue" w:cs="Helvetica Neue" w:hAnsi="Helvetica Neue" w:eastAsia="Helvetica Neue"/>
                                <w:b w:val="1"/>
                                <w:bCs w:val="1"/>
                                <w:color w:val="63b2de"/>
                                <w:sz w:val="24"/>
                                <w:szCs w:val="24"/>
                              </w:rPr>
                            </w:pPr>
                          </w:p>
                          <w:p>
                            <w:pPr>
                              <w:pStyle w:val="Body 2"/>
                              <w:numPr>
                                <w:ilvl w:val="0"/>
                                <w:numId w:val="21"/>
                              </w:numPr>
                              <w:tabs>
                                <w:tab w:val="num" w:pos="196"/>
                                <w:tab w:val="clear" w:pos="0"/>
                              </w:tabs>
                              <w:ind w:left="196" w:hanging="196"/>
                              <w:rPr>
                                <w:rFonts w:ascii="Helvetica Neue" w:cs="Helvetica Neue" w:hAnsi="Helvetica Neue" w:eastAsia="Helvetica Neue"/>
                                <w:position w:val="-2"/>
                                <w:sz w:val="24"/>
                                <w:szCs w:val="24"/>
                              </w:rPr>
                            </w:pPr>
                            <w:r>
                              <w:rPr>
                                <w:rFonts w:ascii="Helvetica Neue"/>
                                <w:b w:val="1"/>
                                <w:bCs w:val="1"/>
                                <w:color w:val="63b2de"/>
                                <w:sz w:val="24"/>
                                <w:szCs w:val="24"/>
                                <w:rtl w:val="0"/>
                                <w:lang w:val="en-US"/>
                              </w:rPr>
                              <w:t>Simple Diffusion</w:t>
                            </w:r>
                            <w:r>
                              <w:rPr>
                                <w:rFonts w:ascii="Helvetica Neue"/>
                                <w:color w:val="63b2de"/>
                                <w:sz w:val="24"/>
                                <w:szCs w:val="24"/>
                                <w:rtl w:val="0"/>
                                <w:lang w:val="en-US"/>
                              </w:rPr>
                              <w:t xml:space="preserve">: </w:t>
                            </w:r>
                            <w:r>
                              <w:rPr>
                                <w:rFonts w:ascii="Helvetica Neue"/>
                                <w:sz w:val="24"/>
                                <w:szCs w:val="24"/>
                                <w:rtl w:val="0"/>
                                <w:lang w:val="en-US"/>
                              </w:rPr>
                              <w:t xml:space="preserve">The movement of individuals molecules by random brownian motion. Molecules will move with the concentration gradient, sometimes called </w:t>
                            </w:r>
                            <w:r>
                              <w:rPr>
                                <w:rFonts w:hAnsi="Helvetica Neue" w:hint="default"/>
                                <w:sz w:val="24"/>
                                <w:szCs w:val="24"/>
                                <w:rtl w:val="0"/>
                                <w:lang w:val="en-US"/>
                              </w:rPr>
                              <w:t>“</w:t>
                            </w:r>
                            <w:r>
                              <w:rPr>
                                <w:rFonts w:ascii="Helvetica Neue"/>
                                <w:sz w:val="24"/>
                                <w:szCs w:val="24"/>
                                <w:rtl w:val="0"/>
                                <w:lang w:val="en-US"/>
                              </w:rPr>
                              <w:t>downhill</w:t>
                            </w:r>
                            <w:r>
                              <w:rPr>
                                <w:rFonts w:hAnsi="Helvetica Neue" w:hint="default"/>
                                <w:sz w:val="24"/>
                                <w:szCs w:val="24"/>
                                <w:rtl w:val="0"/>
                                <w:lang w:val="en-US"/>
                              </w:rPr>
                              <w:t xml:space="preserve">” </w:t>
                            </w:r>
                            <w:r>
                              <w:rPr>
                                <w:rFonts w:ascii="Helvetica Neue"/>
                                <w:sz w:val="24"/>
                                <w:szCs w:val="24"/>
                                <w:rtl w:val="0"/>
                                <w:lang w:val="en-US"/>
                              </w:rPr>
                              <w:t xml:space="preserve">movement. The rate of movement of the molecule and its diffusion gradient is a </w:t>
                            </w:r>
                            <w:r>
                              <w:rPr>
                                <w:rFonts w:ascii="Helvetica Neue"/>
                                <w:i w:val="1"/>
                                <w:iCs w:val="1"/>
                                <w:sz w:val="24"/>
                                <w:szCs w:val="24"/>
                                <w:rtl w:val="0"/>
                                <w:lang w:val="en-US"/>
                              </w:rPr>
                              <w:t>linear relationship</w:t>
                            </w:r>
                            <w:r>
                              <w:rPr>
                                <w:rFonts w:ascii="Helvetica Neue"/>
                                <w:sz w:val="24"/>
                                <w:szCs w:val="24"/>
                                <w:rtl w:val="0"/>
                                <w:lang w:val="en-US"/>
                              </w:rPr>
                              <w:t xml:space="preserve">. They will move from an area of high abundance to an area of low abundance. Different types of gradients exist for different solutes:  </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pPr>
                            <w:r>
                              <w:rPr>
                                <w:rFonts w:ascii="Helvetica Neue"/>
                                <w:sz w:val="24"/>
                                <w:szCs w:val="24"/>
                                <w:rtl w:val="0"/>
                                <w:lang w:val="en-US"/>
                              </w:rPr>
                              <w:t>Ex:) of simple diffusion: red blood cells in different types of solutions</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51" style="visibility:visible;position:absolute;margin-left:-54.7pt;margin-top:35.2pt;width:576.4pt;height:252.0pt;z-index:251728896;mso-position-horizontal:absolute;mso-position-horizontal-relative:margin;mso-position-vertical:absolute;mso-position-vertical-relative:lin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2"/>
                        <w:rPr>
                          <w:rFonts w:ascii="Helvetica Neue" w:cs="Helvetica Neue" w:hAnsi="Helvetica Neue" w:eastAsia="Helvetica Neue"/>
                          <w:i w:val="1"/>
                          <w:iCs w:val="1"/>
                          <w:color w:val="63b2de"/>
                          <w:sz w:val="24"/>
                          <w:szCs w:val="24"/>
                        </w:rPr>
                      </w:pPr>
                      <w:r>
                        <w:rPr>
                          <w:rFonts w:ascii="Helvetica Neue"/>
                          <w:i w:val="1"/>
                          <w:iCs w:val="1"/>
                          <w:sz w:val="24"/>
                          <w:szCs w:val="24"/>
                          <w:rtl w:val="0"/>
                          <w:lang w:val="en-US"/>
                        </w:rPr>
                        <w:t xml:space="preserve">Lets start by examining membrane travel that doesn't require the expenditure of energy. Namely, </w:t>
                      </w:r>
                      <w:r>
                        <w:rPr>
                          <w:rFonts w:ascii="Helvetica Neue"/>
                          <w:i w:val="1"/>
                          <w:iCs w:val="1"/>
                          <w:color w:val="63b2de"/>
                          <w:sz w:val="24"/>
                          <w:szCs w:val="24"/>
                          <w:rtl w:val="0"/>
                          <w:lang w:val="en-US"/>
                        </w:rPr>
                        <w:t>Passive Transport.</w:t>
                      </w:r>
                    </w:p>
                    <w:p>
                      <w:pPr>
                        <w:pStyle w:val="Body 2"/>
                        <w:rPr>
                          <w:rFonts w:ascii="Helvetica Neue" w:cs="Helvetica Neue" w:hAnsi="Helvetica Neue" w:eastAsia="Helvetica Neue"/>
                          <w:i w:val="1"/>
                          <w:iCs w:val="1"/>
                          <w:color w:val="63b2de"/>
                          <w:sz w:val="24"/>
                          <w:szCs w:val="24"/>
                        </w:rPr>
                      </w:pPr>
                    </w:p>
                    <w:p>
                      <w:pPr>
                        <w:pStyle w:val="Body 2"/>
                        <w:rPr>
                          <w:rFonts w:ascii="Helvetica Neue" w:cs="Helvetica Neue" w:hAnsi="Helvetica Neue" w:eastAsia="Helvetica Neue"/>
                          <w:b w:val="1"/>
                          <w:bCs w:val="1"/>
                          <w:color w:val="63b2de"/>
                          <w:sz w:val="24"/>
                          <w:szCs w:val="24"/>
                        </w:rPr>
                      </w:pPr>
                      <w:r>
                        <w:rPr>
                          <w:rFonts w:ascii="Helvetica Neue"/>
                          <w:b w:val="1"/>
                          <w:bCs w:val="1"/>
                          <w:color w:val="63b2de"/>
                          <w:sz w:val="24"/>
                          <w:szCs w:val="24"/>
                          <w:rtl w:val="0"/>
                          <w:lang w:val="en-US"/>
                        </w:rPr>
                        <w:t>Passive Transport</w:t>
                      </w:r>
                    </w:p>
                    <w:p>
                      <w:pPr>
                        <w:pStyle w:val="Body 2"/>
                        <w:rPr>
                          <w:rFonts w:ascii="Helvetica Neue" w:cs="Helvetica Neue" w:hAnsi="Helvetica Neue" w:eastAsia="Helvetica Neue"/>
                          <w:b w:val="1"/>
                          <w:bCs w:val="1"/>
                          <w:color w:val="63b2de"/>
                          <w:sz w:val="24"/>
                          <w:szCs w:val="24"/>
                        </w:rPr>
                      </w:pPr>
                    </w:p>
                    <w:p>
                      <w:pPr>
                        <w:pStyle w:val="Body 2"/>
                        <w:numPr>
                          <w:ilvl w:val="0"/>
                          <w:numId w:val="21"/>
                        </w:numPr>
                        <w:tabs>
                          <w:tab w:val="num" w:pos="196"/>
                          <w:tab w:val="clear" w:pos="0"/>
                        </w:tabs>
                        <w:ind w:left="196" w:hanging="196"/>
                        <w:rPr>
                          <w:rFonts w:ascii="Helvetica Neue" w:cs="Helvetica Neue" w:hAnsi="Helvetica Neue" w:eastAsia="Helvetica Neue"/>
                          <w:position w:val="-2"/>
                          <w:sz w:val="24"/>
                          <w:szCs w:val="24"/>
                        </w:rPr>
                      </w:pPr>
                      <w:r>
                        <w:rPr>
                          <w:rFonts w:ascii="Helvetica Neue"/>
                          <w:b w:val="1"/>
                          <w:bCs w:val="1"/>
                          <w:color w:val="63b2de"/>
                          <w:sz w:val="24"/>
                          <w:szCs w:val="24"/>
                          <w:rtl w:val="0"/>
                          <w:lang w:val="en-US"/>
                        </w:rPr>
                        <w:t>Simple Diffusion</w:t>
                      </w:r>
                      <w:r>
                        <w:rPr>
                          <w:rFonts w:ascii="Helvetica Neue"/>
                          <w:color w:val="63b2de"/>
                          <w:sz w:val="24"/>
                          <w:szCs w:val="24"/>
                          <w:rtl w:val="0"/>
                          <w:lang w:val="en-US"/>
                        </w:rPr>
                        <w:t xml:space="preserve">: </w:t>
                      </w:r>
                      <w:r>
                        <w:rPr>
                          <w:rFonts w:ascii="Helvetica Neue"/>
                          <w:sz w:val="24"/>
                          <w:szCs w:val="24"/>
                          <w:rtl w:val="0"/>
                          <w:lang w:val="en-US"/>
                        </w:rPr>
                        <w:t xml:space="preserve">The movement of individuals molecules by random brownian motion. Molecules will move with the concentration gradient, sometimes called </w:t>
                      </w:r>
                      <w:r>
                        <w:rPr>
                          <w:rFonts w:hAnsi="Helvetica Neue" w:hint="default"/>
                          <w:sz w:val="24"/>
                          <w:szCs w:val="24"/>
                          <w:rtl w:val="0"/>
                          <w:lang w:val="en-US"/>
                        </w:rPr>
                        <w:t>“</w:t>
                      </w:r>
                      <w:r>
                        <w:rPr>
                          <w:rFonts w:ascii="Helvetica Neue"/>
                          <w:sz w:val="24"/>
                          <w:szCs w:val="24"/>
                          <w:rtl w:val="0"/>
                          <w:lang w:val="en-US"/>
                        </w:rPr>
                        <w:t>downhill</w:t>
                      </w:r>
                      <w:r>
                        <w:rPr>
                          <w:rFonts w:hAnsi="Helvetica Neue" w:hint="default"/>
                          <w:sz w:val="24"/>
                          <w:szCs w:val="24"/>
                          <w:rtl w:val="0"/>
                          <w:lang w:val="en-US"/>
                        </w:rPr>
                        <w:t xml:space="preserve">” </w:t>
                      </w:r>
                      <w:r>
                        <w:rPr>
                          <w:rFonts w:ascii="Helvetica Neue"/>
                          <w:sz w:val="24"/>
                          <w:szCs w:val="24"/>
                          <w:rtl w:val="0"/>
                          <w:lang w:val="en-US"/>
                        </w:rPr>
                        <w:t xml:space="preserve">movement. The rate of movement of the molecule and its diffusion gradient is a </w:t>
                      </w:r>
                      <w:r>
                        <w:rPr>
                          <w:rFonts w:ascii="Helvetica Neue"/>
                          <w:i w:val="1"/>
                          <w:iCs w:val="1"/>
                          <w:sz w:val="24"/>
                          <w:szCs w:val="24"/>
                          <w:rtl w:val="0"/>
                          <w:lang w:val="en-US"/>
                        </w:rPr>
                        <w:t>linear relationship</w:t>
                      </w:r>
                      <w:r>
                        <w:rPr>
                          <w:rFonts w:ascii="Helvetica Neue"/>
                          <w:sz w:val="24"/>
                          <w:szCs w:val="24"/>
                          <w:rtl w:val="0"/>
                          <w:lang w:val="en-US"/>
                        </w:rPr>
                        <w:t xml:space="preserve">. They will move from an area of high abundance to an area of low abundance. Different types of gradients exist for different solutes:  </w:t>
                      </w: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rPr>
                          <w:rFonts w:ascii="Helvetica Neue" w:cs="Helvetica Neue" w:hAnsi="Helvetica Neue" w:eastAsia="Helvetica Neue"/>
                          <w:sz w:val="24"/>
                          <w:szCs w:val="24"/>
                        </w:rPr>
                      </w:pPr>
                    </w:p>
                    <w:p>
                      <w:pPr>
                        <w:pStyle w:val="Body 2"/>
                      </w:pPr>
                      <w:r>
                        <w:rPr>
                          <w:rFonts w:ascii="Helvetica Neue"/>
                          <w:sz w:val="24"/>
                          <w:szCs w:val="24"/>
                          <w:rtl w:val="0"/>
                          <w:lang w:val="en-US"/>
                        </w:rPr>
                        <w:t>Ex:) of simple diffusion: red blood cells in different types of solutions</w:t>
                      </w:r>
                    </w:p>
                  </w:txbxContent>
                </v:textbox>
                <w10:wrap type="topAndBottom" side="bothSides" anchorx="margin"/>
              </v:shape>
            </w:pict>
          </mc:Fallback>
        </mc:AlternateContent>
      </w:r>
    </w:p>
    <w:p>
      <w:pPr>
        <w:pStyle w:val="Body"/>
        <w:bidi w:val="0"/>
      </w:pPr>
      <w:r>
        <w:drawing>
          <wp:anchor distT="0" distB="0" distL="0" distR="0" simplePos="0" relativeHeight="251739136" behindDoc="0" locked="0" layoutInCell="1" allowOverlap="1">
            <wp:simplePos x="0" y="0"/>
            <wp:positionH relativeFrom="margin">
              <wp:posOffset>1413894</wp:posOffset>
            </wp:positionH>
            <wp:positionV relativeFrom="page">
              <wp:posOffset>754698</wp:posOffset>
            </wp:positionV>
            <wp:extent cx="890488" cy="246564"/>
            <wp:effectExtent l="-3513" t="219976" r="-3513" b="219976"/>
            <wp:wrapSquare wrapText="bothSides" distL="0" distR="0" distT="0" distB="0"/>
            <wp:docPr id="1073741907" name="officeArt object"/>
            <wp:cNvGraphicFramePr/>
            <a:graphic xmlns:a="http://schemas.openxmlformats.org/drawingml/2006/main">
              <a:graphicData uri="http://schemas.openxmlformats.org/drawingml/2006/picture">
                <pic:pic xmlns:pic="http://schemas.openxmlformats.org/drawingml/2006/picture">
                  <pic:nvPicPr>
                    <pic:cNvPr id="1073741907" name=""/>
                    <pic:cNvPicPr/>
                  </pic:nvPicPr>
                  <pic:blipFill rotWithShape="1">
                    <a:blip r:embed="rId74">
                      <a:extLst/>
                    </a:blip>
                    <a:srcRect l="0" t="0" r="0" b="0"/>
                    <a:stretch>
                      <a:fillRect/>
                    </a:stretch>
                  </pic:blipFill>
                  <pic:spPr>
                    <a:xfrm rot="1950595">
                      <a:off x="0" y="0"/>
                      <a:ext cx="890488" cy="246564"/>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38112" behindDoc="0" locked="0" layoutInCell="1" allowOverlap="1">
                <wp:simplePos x="0" y="0"/>
                <wp:positionH relativeFrom="margin">
                  <wp:posOffset>-796290</wp:posOffset>
                </wp:positionH>
                <wp:positionV relativeFrom="page">
                  <wp:posOffset>89746</wp:posOffset>
                </wp:positionV>
                <wp:extent cx="3175000" cy="162560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909" name="officeArt object"/>
                <wp:cNvGraphicFramePr/>
                <a:graphic xmlns:a="http://schemas.openxmlformats.org/drawingml/2006/main">
                  <a:graphicData uri="http://schemas.microsoft.com/office/word/2010/wordprocessingShape">
                    <wps:wsp>
                      <wps:cNvSpPr/>
                      <wps:spPr>
                        <a:xfrm>
                          <a:off x="0" y="0"/>
                          <a:ext cx="3175000" cy="16256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Title"/>
                            </w:pPr>
                            <w:r>
                              <w:rPr>
                                <w:color w:val="ff2c21"/>
                                <w:rtl w:val="0"/>
                                <w:lang w:val="en-US"/>
                              </w:rPr>
                              <w:t>Lecture 5 Starts here</w:t>
                            </w:r>
                          </w:p>
                        </w:txbxContent>
                      </wps:txbx>
                      <wps:bodyPr rot="0" spcFirstLastPara="1" vertOverflow="overflow" horzOverflow="overflow" vert="horz" wrap="square" lIns="0" tIns="0" rIns="0" bIns="0" numCol="1" spcCol="38100" rtlCol="0" anchor="t" upright="0">
                        <a:prstTxWarp prst="textNoShape"/>
                        <a:noAutofit/>
                      </wps:bodyPr>
                    </wps:wsp>
                  </a:graphicData>
                </a:graphic>
              </wp:anchor>
            </w:drawing>
          </mc:Choice>
          <mc:Fallback>
            <w:pict>
              <v:shape id="_x0000_s1052" style="visibility:visible;position:absolute;margin-left:-62.7pt;margin-top:7.1pt;width:250.0pt;height:128.0pt;z-index:251738112;mso-position-horizontal:absolute;mso-position-horizontal-relative:margin;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Title"/>
                      </w:pPr>
                      <w:r>
                        <w:rPr>
                          <w:color w:val="ff2c21"/>
                          <w:rtl w:val="0"/>
                          <w:lang w:val="en-US"/>
                        </w:rPr>
                        <w:t>Lecture 5 Starts here</w:t>
                      </w:r>
                    </w:p>
                  </w:txbxContent>
                </v:textbox>
                <w10:wrap type="through" side="bothSides" anchorx="margin" anchory="page"/>
              </v:shape>
            </w:pict>
          </mc:Fallback>
        </mc:AlternateContent>
      </w:r>
    </w:p>
    <w:p>
      <w:pPr>
        <w:pStyle w:val="Body"/>
        <w:bidi w:val="0"/>
      </w:pPr>
    </w:p>
    <w:p>
      <w:pPr>
        <w:pStyle w:val="Body"/>
        <w:bidi w:val="0"/>
      </w:pPr>
    </w:p>
    <w:p>
      <w:pPr>
        <w:pStyle w:val="Body"/>
        <w:bidi w:val="0"/>
      </w:pPr>
      <w:r>
        <w:drawing>
          <wp:anchor distT="0" distB="0" distL="0" distR="0" simplePos="0" relativeHeight="251740160" behindDoc="0" locked="0" layoutInCell="1" allowOverlap="1">
            <wp:simplePos x="0" y="0"/>
            <wp:positionH relativeFrom="page">
              <wp:posOffset>186787</wp:posOffset>
            </wp:positionH>
            <wp:positionV relativeFrom="page">
              <wp:posOffset>504908</wp:posOffset>
            </wp:positionV>
            <wp:extent cx="2239876" cy="50800"/>
            <wp:effectExtent l="0" t="0" r="0" b="0"/>
            <wp:wrapNone/>
            <wp:docPr id="1073741911" name="officeArt object"/>
            <wp:cNvGraphicFramePr/>
            <a:graphic xmlns:a="http://schemas.openxmlformats.org/drawingml/2006/main">
              <a:graphicData uri="http://schemas.openxmlformats.org/drawingml/2006/picture">
                <pic:pic xmlns:pic="http://schemas.openxmlformats.org/drawingml/2006/picture">
                  <pic:nvPicPr>
                    <pic:cNvPr id="1073741911" name=""/>
                    <pic:cNvPicPr/>
                  </pic:nvPicPr>
                  <pic:blipFill rotWithShape="1">
                    <a:blip r:embed="rId75">
                      <a:extLst/>
                    </a:blip>
                    <a:srcRect l="0" t="0" r="0" b="0"/>
                    <a:stretch>
                      <a:fillRect/>
                    </a:stretch>
                  </pic:blipFill>
                  <pic:spPr>
                    <a:xfrm>
                      <a:off x="0" y="0"/>
                      <a:ext cx="2239876" cy="50800"/>
                    </a:xfrm>
                    <a:prstGeom prst="rect">
                      <a:avLst/>
                    </a:prstGeom>
                    <a:noFill/>
                    <a:ln>
                      <a:noFill/>
                    </a:ln>
                    <a:effectLst/>
                    <a:extLst/>
                  </pic:spPr>
                </pic:pic>
              </a:graphicData>
            </a:graphic>
          </wp:anchor>
        </w:drawing>
      </w:r>
      <w:r>
        <w:drawing>
          <wp:anchor distT="152400" distB="152400" distL="152400" distR="152400" simplePos="0" relativeHeight="251741184" behindDoc="0" locked="0" layoutInCell="1" allowOverlap="1">
            <wp:simplePos x="0" y="0"/>
            <wp:positionH relativeFrom="page">
              <wp:posOffset>2021085</wp:posOffset>
            </wp:positionH>
            <wp:positionV relativeFrom="page">
              <wp:posOffset>979085</wp:posOffset>
            </wp:positionV>
            <wp:extent cx="3730220" cy="2833763"/>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913" name="officeArt object"/>
            <wp:cNvGraphicFramePr/>
            <a:graphic xmlns:a="http://schemas.openxmlformats.org/drawingml/2006/main">
              <a:graphicData uri="http://schemas.openxmlformats.org/drawingml/2006/picture">
                <pic:pic xmlns:pic="http://schemas.openxmlformats.org/drawingml/2006/picture">
                  <pic:nvPicPr>
                    <pic:cNvPr id="1073741913" name="pasted-image.pdf"/>
                    <pic:cNvPicPr/>
                  </pic:nvPicPr>
                  <pic:blipFill rotWithShape="1">
                    <a:blip r:embed="rId76">
                      <a:extLst/>
                    </a:blip>
                    <a:srcRect l="19909" t="52991" r="19909" b="11680"/>
                    <a:stretch>
                      <a:fillRect/>
                    </a:stretch>
                  </pic:blipFill>
                  <pic:spPr>
                    <a:xfrm>
                      <a:off x="0" y="0"/>
                      <a:ext cx="3730220" cy="2833763"/>
                    </a:xfrm>
                    <a:prstGeom prst="rect">
                      <a:avLst/>
                    </a:prstGeom>
                    <a:noFill/>
                    <a:ln>
                      <a:noFill/>
                    </a:ln>
                    <a:effectLst/>
                    <a:extLst/>
                  </pic:spPr>
                </pic:pic>
              </a:graphicData>
            </a:graphic>
          </wp:anchor>
        </w:drawing>
      </w:r>
    </w:p>
    <w:p>
      <w:pPr>
        <w:pStyle w:val="Body"/>
        <w:bidi w:val="0"/>
      </w:pPr>
    </w:p>
    <w:p>
      <w:pPr>
        <w:pStyle w:val="Body"/>
        <w:bidi w:val="0"/>
      </w:pPr>
    </w:p>
    <w:p>
      <w:pPr>
        <w:pStyle w:val="Body"/>
        <w:bidi w:val="0"/>
      </w:pPr>
      <w:r>
        <mc:AlternateContent>
          <mc:Choice Requires="wps">
            <w:drawing>
              <wp:anchor distT="152400" distB="152400" distL="152400" distR="152400" simplePos="0" relativeHeight="251742208" behindDoc="0" locked="0" layoutInCell="1" allowOverlap="1">
                <wp:simplePos x="0" y="0"/>
                <wp:positionH relativeFrom="margin">
                  <wp:posOffset>-788813</wp:posOffset>
                </wp:positionH>
                <wp:positionV relativeFrom="line">
                  <wp:posOffset>757660</wp:posOffset>
                </wp:positionV>
                <wp:extent cx="7508527" cy="5118101"/>
                <wp:effectExtent l="0" t="0" r="0" b="0"/>
                <wp:wrapTopAndBottom distT="152400" distB="152400"/>
                <wp:docPr id="1073741910" name="officeArt object"/>
                <wp:cNvGraphicFramePr/>
                <a:graphic xmlns:a="http://schemas.openxmlformats.org/drawingml/2006/main">
                  <a:graphicData uri="http://schemas.microsoft.com/office/word/2010/wordprocessingShape">
                    <wps:wsp>
                      <wps:cNvSpPr/>
                      <wps:spPr>
                        <a:xfrm>
                          <a:off x="0" y="0"/>
                          <a:ext cx="7508527" cy="51181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numPr>
                                <w:ilvl w:val="0"/>
                                <w:numId w:val="23"/>
                              </w:numPr>
                              <w:ind w:left="180"/>
                              <w:rPr>
                                <w:b w:val="1"/>
                                <w:bCs w:val="1"/>
                                <w:color w:val="63b2de"/>
                                <w:position w:val="-2"/>
                                <w:sz w:val="24"/>
                                <w:szCs w:val="24"/>
                              </w:rPr>
                            </w:pPr>
                            <w:r>
                              <w:rPr>
                                <w:b w:val="1"/>
                                <w:bCs w:val="1"/>
                                <w:color w:val="63b2de"/>
                                <w:sz w:val="24"/>
                                <w:szCs w:val="24"/>
                                <w:rtl w:val="0"/>
                                <w:lang w:val="en-US"/>
                              </w:rPr>
                              <w:t xml:space="preserve">Facilitated diffusion: </w:t>
                            </w:r>
                          </w:p>
                          <w:p>
                            <w:pPr>
                              <w:pStyle w:val="Body 2"/>
                              <w:rPr>
                                <w:color w:val="000000"/>
                                <w:sz w:val="24"/>
                                <w:szCs w:val="24"/>
                              </w:rPr>
                            </w:pPr>
                            <w:r>
                              <w:rPr>
                                <w:color w:val="63b2de"/>
                                <w:sz w:val="24"/>
                                <w:szCs w:val="24"/>
                              </w:rPr>
                              <w:tab/>
                            </w:r>
                            <w:r>
                              <w:rPr>
                                <w:color w:val="000000"/>
                                <w:sz w:val="24"/>
                                <w:szCs w:val="24"/>
                                <w:rtl w:val="0"/>
                                <w:lang w:val="en-US"/>
                              </w:rPr>
                              <w:t>T</w:t>
                            </w:r>
                            <w:r>
                              <w:rPr>
                                <w:color w:val="000000"/>
                                <w:sz w:val="24"/>
                                <w:szCs w:val="24"/>
                                <w:rtl w:val="0"/>
                                <w:lang w:val="en-US"/>
                              </w:rPr>
                              <w:t xml:space="preserve">he process of spontaneous </w:t>
                            </w:r>
                            <w:hyperlink r:id="rId77" w:history="1">
                              <w:r>
                                <w:rPr>
                                  <w:rStyle w:val="Hyperlink.29"/>
                                  <w:color w:val="000000"/>
                                  <w:sz w:val="24"/>
                                  <w:szCs w:val="24"/>
                                  <w:rtl w:val="0"/>
                                  <w:lang w:val="en-US"/>
                                </w:rPr>
                                <w:t>passive transport</w:t>
                              </w:r>
                            </w:hyperlink>
                            <w:r>
                              <w:rPr>
                                <w:color w:val="000000"/>
                                <w:sz w:val="24"/>
                                <w:szCs w:val="24"/>
                                <w:rtl w:val="0"/>
                                <w:lang w:val="en-US"/>
                              </w:rPr>
                              <w:t xml:space="preserve"> (as opposed to </w:t>
                            </w:r>
                            <w:hyperlink r:id="rId78" w:history="1">
                              <w:r>
                                <w:rPr>
                                  <w:rStyle w:val="Hyperlink.29"/>
                                  <w:color w:val="000000"/>
                                  <w:sz w:val="24"/>
                                  <w:szCs w:val="24"/>
                                  <w:rtl w:val="0"/>
                                  <w:lang w:val="en-US"/>
                                </w:rPr>
                                <w:t>active transport</w:t>
                              </w:r>
                            </w:hyperlink>
                            <w:r>
                              <w:rPr>
                                <w:color w:val="000000"/>
                                <w:sz w:val="24"/>
                                <w:szCs w:val="24"/>
                                <w:rtl w:val="0"/>
                                <w:lang w:val="en-US"/>
                              </w:rPr>
                              <w:t xml:space="preserve">) of molecules or ions across a </w:t>
                            </w:r>
                            <w:hyperlink r:id="rId79" w:history="1">
                              <w:r>
                                <w:rPr>
                                  <w:rStyle w:val="Hyperlink.29"/>
                                  <w:color w:val="000000"/>
                                  <w:sz w:val="24"/>
                                  <w:szCs w:val="24"/>
                                  <w:rtl w:val="0"/>
                                  <w:lang w:val="en-US"/>
                                </w:rPr>
                                <w:t>biological membrane</w:t>
                              </w:r>
                            </w:hyperlink>
                            <w:r>
                              <w:rPr>
                                <w:color w:val="000000"/>
                                <w:sz w:val="24"/>
                                <w:szCs w:val="24"/>
                                <w:rtl w:val="0"/>
                                <w:lang w:val="en-US"/>
                              </w:rPr>
                              <w:t xml:space="preserve"> via specific </w:t>
                            </w:r>
                            <w:hyperlink r:id="rId80" w:history="1">
                              <w:r>
                                <w:rPr>
                                  <w:rStyle w:val="Hyperlink.29"/>
                                  <w:color w:val="000000"/>
                                  <w:sz w:val="24"/>
                                  <w:szCs w:val="24"/>
                                  <w:rtl w:val="0"/>
                                  <w:lang w:val="de-DE"/>
                                </w:rPr>
                                <w:t>transmembrane integral proteins</w:t>
                              </w:r>
                            </w:hyperlink>
                            <w:r>
                              <w:rPr>
                                <w:color w:val="000000"/>
                                <w:sz w:val="24"/>
                                <w:szCs w:val="24"/>
                                <w:rtl w:val="0"/>
                                <w:lang w:val="en-US"/>
                              </w:rPr>
                              <w:t xml:space="preserve">. Being passive, facilitated transport does not involve the use of chemical energy; rather, molecules and ions move down their concentration gradient. </w:t>
                            </w:r>
                            <w:r>
                              <w:rPr>
                                <w:color w:val="000000"/>
                                <w:sz w:val="24"/>
                                <w:szCs w:val="24"/>
                                <w:rtl w:val="0"/>
                                <w:lang w:val="en-US"/>
                              </w:rPr>
                              <w:t>I</w:t>
                            </w:r>
                            <w:r>
                              <w:rPr>
                                <w:color w:val="000000"/>
                                <w:sz w:val="24"/>
                                <w:szCs w:val="24"/>
                                <w:rtl w:val="0"/>
                                <w:lang w:val="en-US"/>
                              </w:rPr>
                              <w:t>t is a transport process in which molecules or ions which would otherwise cross the membrane with great difficulty exploit transmembrane protein channels to help them cross this membrane.</w:t>
                            </w:r>
                            <w:r>
                              <w:rPr>
                                <w:color w:val="000000"/>
                                <w:sz w:val="24"/>
                                <w:szCs w:val="24"/>
                                <w:rtl w:val="0"/>
                                <w:lang w:val="en-US"/>
                              </w:rPr>
                              <w:t xml:space="preserve"> </w:t>
                            </w:r>
                          </w:p>
                          <w:p>
                            <w:pPr>
                              <w:pStyle w:val="Body 2"/>
                              <w:rPr>
                                <w:color w:val="000000"/>
                                <w:sz w:val="24"/>
                                <w:szCs w:val="24"/>
                              </w:rPr>
                            </w:pPr>
                            <w:r>
                              <w:rPr>
                                <w:color w:val="000000"/>
                                <w:sz w:val="24"/>
                                <w:szCs w:val="24"/>
                                <w:rtl w:val="0"/>
                                <w:lang w:val="en-US"/>
                              </w:rPr>
                              <w:tab/>
                              <w:t xml:space="preserve">The relationship between the rate of movement of the molecule and its diffusion gradient is curved, and so it approaches an asymptote at which represents the point in time where all the transport proteins are occupied. This is known as </w:t>
                            </w:r>
                            <w:r>
                              <w:rPr>
                                <w:i w:val="1"/>
                                <w:iCs w:val="1"/>
                                <w:color w:val="489bc9"/>
                                <w:sz w:val="24"/>
                                <w:szCs w:val="24"/>
                                <w:rtl w:val="0"/>
                                <w:lang w:val="en-US"/>
                              </w:rPr>
                              <w:t>saturation kinetics</w:t>
                            </w:r>
                            <w:r>
                              <w:rPr>
                                <w:color w:val="000000"/>
                                <w:sz w:val="24"/>
                                <w:szCs w:val="24"/>
                                <w:rtl w:val="0"/>
                                <w:lang w:val="en-US"/>
                              </w:rPr>
                              <w:t>, when all the transmembrane integral proteins are being used the maximum rate of transport is being achieved. The maximum rate of transport is determined by the number of transport proteins present.</w:t>
                            </w:r>
                          </w:p>
                          <w:p>
                            <w:pPr>
                              <w:pStyle w:val="Body 2"/>
                              <w:rPr>
                                <w:color w:val="000000"/>
                                <w:sz w:val="24"/>
                                <w:szCs w:val="24"/>
                              </w:rPr>
                            </w:pPr>
                            <w:r>
                              <w:rPr>
                                <w:color w:val="000000"/>
                                <w:sz w:val="24"/>
                                <w:szCs w:val="24"/>
                                <w:rtl w:val="0"/>
                                <w:lang w:val="en-US"/>
                              </w:rPr>
                              <w:tab/>
                              <w:t xml:space="preserve">These transport proteins can be inhibited, typically because they compete with the molecule the transporter would normally move to use the transporter themselves. These compounds prevent transportation because the </w:t>
                            </w:r>
                            <w:r>
                              <w:rPr>
                                <w:i w:val="1"/>
                                <w:iCs w:val="1"/>
                                <w:color w:val="000000"/>
                                <w:sz w:val="24"/>
                                <w:szCs w:val="24"/>
                                <w:rtl w:val="0"/>
                                <w:lang w:val="en-US"/>
                              </w:rPr>
                              <w:t xml:space="preserve">compete </w:t>
                            </w:r>
                            <w:r>
                              <w:rPr>
                                <w:color w:val="000000"/>
                                <w:sz w:val="24"/>
                                <w:szCs w:val="24"/>
                                <w:rtl w:val="0"/>
                                <w:lang w:val="en-US"/>
                              </w:rPr>
                              <w:t xml:space="preserve">for the transporter. This is known as </w:t>
                            </w:r>
                            <w:r>
                              <w:rPr>
                                <w:i w:val="1"/>
                                <w:iCs w:val="1"/>
                                <w:color w:val="000000"/>
                                <w:sz w:val="24"/>
                                <w:szCs w:val="24"/>
                                <w:rtl w:val="0"/>
                                <w:lang w:val="en-US"/>
                              </w:rPr>
                              <w:t xml:space="preserve">competitive competition. </w:t>
                            </w:r>
                            <w:r>
                              <w:rPr>
                                <w:i w:val="1"/>
                                <w:iCs w:val="1"/>
                                <w:color w:val="489bc9"/>
                                <w:sz w:val="24"/>
                                <w:szCs w:val="24"/>
                                <w:rtl w:val="0"/>
                                <w:lang w:val="en-US"/>
                              </w:rPr>
                              <w:t>Competitive inhibition</w:t>
                            </w:r>
                            <w:r>
                              <w:rPr>
                                <w:color w:val="000000"/>
                                <w:sz w:val="24"/>
                                <w:szCs w:val="24"/>
                                <w:rtl w:val="0"/>
                                <w:lang w:val="en-US"/>
                              </w:rPr>
                              <w:t xml:space="preserve"> is possible with facilitated diffusion but does not occur with simple diffusion because there are no transport proteins.</w:t>
                            </w:r>
                          </w:p>
                          <w:p>
                            <w:pPr>
                              <w:pStyle w:val="Body 2"/>
                              <w:rPr>
                                <w:color w:val="000000"/>
                                <w:sz w:val="24"/>
                                <w:szCs w:val="24"/>
                              </w:rPr>
                            </w:pPr>
                          </w:p>
                          <w:p>
                            <w:pPr>
                              <w:pStyle w:val="Body 2"/>
                              <w:jc w:val="center"/>
                              <w:rPr>
                                <w:i w:val="1"/>
                                <w:iCs w:val="1"/>
                                <w:color w:val="000000"/>
                                <w:sz w:val="24"/>
                                <w:szCs w:val="24"/>
                              </w:rPr>
                            </w:pPr>
                            <w:r>
                              <w:rPr>
                                <w:color w:val="000000"/>
                                <w:sz w:val="24"/>
                                <w:szCs w:val="24"/>
                              </w:rPr>
                              <w:tab/>
                            </w:r>
                            <w:r>
                              <w:rPr>
                                <w:i w:val="1"/>
                                <w:iCs w:val="1"/>
                                <w:color w:val="000000"/>
                                <w:sz w:val="24"/>
                                <w:szCs w:val="24"/>
                                <w:rtl w:val="0"/>
                                <w:lang w:val="en-US"/>
                              </w:rPr>
                              <w:t>How to tell the difference between facilitated diffusion and simple diffusion?</w:t>
                            </w:r>
                          </w:p>
                          <w:p>
                            <w:pPr>
                              <w:pStyle w:val="Body 2"/>
                              <w:rPr>
                                <w:i w:val="1"/>
                                <w:iCs w:val="1"/>
                                <w:sz w:val="24"/>
                                <w:szCs w:val="24"/>
                              </w:rPr>
                            </w:pPr>
                          </w:p>
                          <w:p>
                            <w:pPr>
                              <w:pStyle w:val="Body 2"/>
                              <w:rPr>
                                <w:sz w:val="24"/>
                                <w:szCs w:val="24"/>
                              </w:rPr>
                            </w:pPr>
                            <w:r>
                              <w:rPr>
                                <w:i w:val="1"/>
                                <w:iCs w:val="1"/>
                                <w:sz w:val="24"/>
                                <w:szCs w:val="24"/>
                              </w:rPr>
                              <w:tab/>
                            </w:r>
                            <w:r>
                              <w:rPr>
                                <w:sz w:val="24"/>
                                <w:szCs w:val="24"/>
                                <w:rtl w:val="0"/>
                                <w:lang w:val="en-US"/>
                              </w:rPr>
                              <w:t>A judgement call must be made based on the features of the molecule in question. The</w:t>
                            </w:r>
                            <w:r>
                              <w:rPr>
                                <w:i w:val="1"/>
                                <w:iCs w:val="1"/>
                                <w:sz w:val="24"/>
                                <w:szCs w:val="24"/>
                                <w:rtl w:val="0"/>
                                <w:lang w:val="en-US"/>
                              </w:rPr>
                              <w:t xml:space="preserve"> </w:t>
                            </w:r>
                            <w:r>
                              <w:rPr>
                                <w:i w:val="1"/>
                                <w:iCs w:val="1"/>
                                <w:color w:val="489bc9"/>
                                <w:sz w:val="24"/>
                                <w:szCs w:val="24"/>
                                <w:rtl w:val="0"/>
                                <w:lang w:val="en-US"/>
                              </w:rPr>
                              <w:t>partition coefficient</w:t>
                            </w:r>
                            <w:r>
                              <w:rPr>
                                <w:color w:val="489bc9"/>
                                <w:sz w:val="24"/>
                                <w:szCs w:val="24"/>
                                <w:rtl w:val="0"/>
                                <w:lang w:val="en-US"/>
                              </w:rPr>
                              <w:t>,</w:t>
                            </w:r>
                            <w:r>
                              <w:rPr>
                                <w:sz w:val="24"/>
                                <w:szCs w:val="24"/>
                                <w:rtl w:val="0"/>
                                <w:lang w:val="en-US"/>
                              </w:rPr>
                              <w:t xml:space="preserve"> the ratio of solubility in a non polar solvent to its solubility in water, is often used to make this judgement call. The greater the partition coefficient, the more likely the molecule will be able to simply diffusion across the membrane. Molecules with higher partition coefficients may require transport proteins to move through the membrane. </w:t>
                            </w:r>
                          </w:p>
                          <w:p>
                            <w:pPr>
                              <w:pStyle w:val="Body 2"/>
                              <w:rPr>
                                <w:sz w:val="24"/>
                                <w:szCs w:val="24"/>
                              </w:rPr>
                            </w:pPr>
                          </w:p>
                          <w:p>
                            <w:pPr>
                              <w:pStyle w:val="Body 2"/>
                            </w:pPr>
                            <w:r>
                              <w:rPr>
                                <w:i w:val="1"/>
                                <w:iCs w:val="1"/>
                                <w:sz w:val="24"/>
                                <w:szCs w:val="24"/>
                                <w:rtl w:val="0"/>
                                <w:lang w:val="en-US"/>
                              </w:rPr>
                              <w:t>There are two types of transport proteins involved in simple diffusion</w:t>
                            </w:r>
                            <w:r>
                              <w:rPr>
                                <w:sz w:val="24"/>
                                <w:szCs w:val="24"/>
                                <w:rtl w:val="0"/>
                                <w:lang w:val="en-US"/>
                              </w:rPr>
                              <w:t xml:space="preserve">. They include </w:t>
                            </w:r>
                            <w:r>
                              <w:rPr>
                                <w:color w:val="489bc9"/>
                                <w:sz w:val="24"/>
                                <w:szCs w:val="24"/>
                                <w:rtl w:val="0"/>
                                <w:lang w:val="en-US"/>
                              </w:rPr>
                              <w:t>channel proteins</w:t>
                            </w:r>
                            <w:r>
                              <w:rPr>
                                <w:sz w:val="24"/>
                                <w:szCs w:val="24"/>
                                <w:rtl w:val="0"/>
                                <w:lang w:val="en-US"/>
                              </w:rPr>
                              <w:t xml:space="preserve"> and </w:t>
                            </w:r>
                            <w:r>
                              <w:rPr>
                                <w:color w:val="489bc9"/>
                                <w:sz w:val="24"/>
                                <w:szCs w:val="24"/>
                                <w:rtl w:val="0"/>
                                <w:lang w:val="en-US"/>
                              </w:rPr>
                              <w:t xml:space="preserve">carrier proteins.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53" style="visibility:visible;position:absolute;margin-left:-62.1pt;margin-top:59.7pt;width:591.2pt;height:403.0pt;z-index:251742208;mso-position-horizontal:absolute;mso-position-horizontal-relative:margin;mso-position-vertical:absolute;mso-position-vertical-relative:lin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2"/>
                        <w:numPr>
                          <w:ilvl w:val="0"/>
                          <w:numId w:val="23"/>
                        </w:numPr>
                        <w:ind w:left="180"/>
                        <w:rPr>
                          <w:b w:val="1"/>
                          <w:bCs w:val="1"/>
                          <w:color w:val="63b2de"/>
                          <w:position w:val="-2"/>
                          <w:sz w:val="24"/>
                          <w:szCs w:val="24"/>
                        </w:rPr>
                      </w:pPr>
                      <w:r>
                        <w:rPr>
                          <w:b w:val="1"/>
                          <w:bCs w:val="1"/>
                          <w:color w:val="63b2de"/>
                          <w:sz w:val="24"/>
                          <w:szCs w:val="24"/>
                          <w:rtl w:val="0"/>
                          <w:lang w:val="en-US"/>
                        </w:rPr>
                        <w:t xml:space="preserve">Facilitated diffusion: </w:t>
                      </w:r>
                    </w:p>
                    <w:p>
                      <w:pPr>
                        <w:pStyle w:val="Body 2"/>
                        <w:rPr>
                          <w:color w:val="000000"/>
                          <w:sz w:val="24"/>
                          <w:szCs w:val="24"/>
                        </w:rPr>
                      </w:pPr>
                      <w:r>
                        <w:rPr>
                          <w:color w:val="63b2de"/>
                          <w:sz w:val="24"/>
                          <w:szCs w:val="24"/>
                        </w:rPr>
                        <w:tab/>
                      </w:r>
                      <w:r>
                        <w:rPr>
                          <w:color w:val="000000"/>
                          <w:sz w:val="24"/>
                          <w:szCs w:val="24"/>
                          <w:rtl w:val="0"/>
                          <w:lang w:val="en-US"/>
                        </w:rPr>
                        <w:t>T</w:t>
                      </w:r>
                      <w:r>
                        <w:rPr>
                          <w:color w:val="000000"/>
                          <w:sz w:val="24"/>
                          <w:szCs w:val="24"/>
                          <w:rtl w:val="0"/>
                          <w:lang w:val="en-US"/>
                        </w:rPr>
                        <w:t xml:space="preserve">he process of spontaneous </w:t>
                      </w:r>
                      <w:hyperlink r:id="rId77" w:history="1">
                        <w:r>
                          <w:rPr>
                            <w:rStyle w:val="Hyperlink.29"/>
                            <w:color w:val="000000"/>
                            <w:sz w:val="24"/>
                            <w:szCs w:val="24"/>
                            <w:rtl w:val="0"/>
                            <w:lang w:val="en-US"/>
                          </w:rPr>
                          <w:t>passive transport</w:t>
                        </w:r>
                      </w:hyperlink>
                      <w:r>
                        <w:rPr>
                          <w:color w:val="000000"/>
                          <w:sz w:val="24"/>
                          <w:szCs w:val="24"/>
                          <w:rtl w:val="0"/>
                          <w:lang w:val="en-US"/>
                        </w:rPr>
                        <w:t xml:space="preserve"> (as opposed to </w:t>
                      </w:r>
                      <w:hyperlink r:id="rId78" w:history="1">
                        <w:r>
                          <w:rPr>
                            <w:rStyle w:val="Hyperlink.29"/>
                            <w:color w:val="000000"/>
                            <w:sz w:val="24"/>
                            <w:szCs w:val="24"/>
                            <w:rtl w:val="0"/>
                            <w:lang w:val="en-US"/>
                          </w:rPr>
                          <w:t>active transport</w:t>
                        </w:r>
                      </w:hyperlink>
                      <w:r>
                        <w:rPr>
                          <w:color w:val="000000"/>
                          <w:sz w:val="24"/>
                          <w:szCs w:val="24"/>
                          <w:rtl w:val="0"/>
                          <w:lang w:val="en-US"/>
                        </w:rPr>
                        <w:t xml:space="preserve">) of molecules or ions across a </w:t>
                      </w:r>
                      <w:hyperlink r:id="rId79" w:history="1">
                        <w:r>
                          <w:rPr>
                            <w:rStyle w:val="Hyperlink.29"/>
                            <w:color w:val="000000"/>
                            <w:sz w:val="24"/>
                            <w:szCs w:val="24"/>
                            <w:rtl w:val="0"/>
                            <w:lang w:val="en-US"/>
                          </w:rPr>
                          <w:t>biological membrane</w:t>
                        </w:r>
                      </w:hyperlink>
                      <w:r>
                        <w:rPr>
                          <w:color w:val="000000"/>
                          <w:sz w:val="24"/>
                          <w:szCs w:val="24"/>
                          <w:rtl w:val="0"/>
                          <w:lang w:val="en-US"/>
                        </w:rPr>
                        <w:t xml:space="preserve"> via specific </w:t>
                      </w:r>
                      <w:hyperlink r:id="rId80" w:history="1">
                        <w:r>
                          <w:rPr>
                            <w:rStyle w:val="Hyperlink.29"/>
                            <w:color w:val="000000"/>
                            <w:sz w:val="24"/>
                            <w:szCs w:val="24"/>
                            <w:rtl w:val="0"/>
                            <w:lang w:val="de-DE"/>
                          </w:rPr>
                          <w:t>transmembrane integral proteins</w:t>
                        </w:r>
                      </w:hyperlink>
                      <w:r>
                        <w:rPr>
                          <w:color w:val="000000"/>
                          <w:sz w:val="24"/>
                          <w:szCs w:val="24"/>
                          <w:rtl w:val="0"/>
                          <w:lang w:val="en-US"/>
                        </w:rPr>
                        <w:t xml:space="preserve">. Being passive, facilitated transport does not involve the use of chemical energy; rather, molecules and ions move down their concentration gradient. </w:t>
                      </w:r>
                      <w:r>
                        <w:rPr>
                          <w:color w:val="000000"/>
                          <w:sz w:val="24"/>
                          <w:szCs w:val="24"/>
                          <w:rtl w:val="0"/>
                          <w:lang w:val="en-US"/>
                        </w:rPr>
                        <w:t>I</w:t>
                      </w:r>
                      <w:r>
                        <w:rPr>
                          <w:color w:val="000000"/>
                          <w:sz w:val="24"/>
                          <w:szCs w:val="24"/>
                          <w:rtl w:val="0"/>
                          <w:lang w:val="en-US"/>
                        </w:rPr>
                        <w:t>t is a transport process in which molecules or ions which would otherwise cross the membrane with great difficulty exploit transmembrane protein channels to help them cross this membrane.</w:t>
                      </w:r>
                      <w:r>
                        <w:rPr>
                          <w:color w:val="000000"/>
                          <w:sz w:val="24"/>
                          <w:szCs w:val="24"/>
                          <w:rtl w:val="0"/>
                          <w:lang w:val="en-US"/>
                        </w:rPr>
                        <w:t xml:space="preserve"> </w:t>
                      </w:r>
                    </w:p>
                    <w:p>
                      <w:pPr>
                        <w:pStyle w:val="Body 2"/>
                        <w:rPr>
                          <w:color w:val="000000"/>
                          <w:sz w:val="24"/>
                          <w:szCs w:val="24"/>
                        </w:rPr>
                      </w:pPr>
                      <w:r>
                        <w:rPr>
                          <w:color w:val="000000"/>
                          <w:sz w:val="24"/>
                          <w:szCs w:val="24"/>
                          <w:rtl w:val="0"/>
                          <w:lang w:val="en-US"/>
                        </w:rPr>
                        <w:tab/>
                        <w:t xml:space="preserve">The relationship between the rate of movement of the molecule and its diffusion gradient is curved, and so it approaches an asymptote at which represents the point in time where all the transport proteins are occupied. This is known as </w:t>
                      </w:r>
                      <w:r>
                        <w:rPr>
                          <w:i w:val="1"/>
                          <w:iCs w:val="1"/>
                          <w:color w:val="489bc9"/>
                          <w:sz w:val="24"/>
                          <w:szCs w:val="24"/>
                          <w:rtl w:val="0"/>
                          <w:lang w:val="en-US"/>
                        </w:rPr>
                        <w:t>saturation kinetics</w:t>
                      </w:r>
                      <w:r>
                        <w:rPr>
                          <w:color w:val="000000"/>
                          <w:sz w:val="24"/>
                          <w:szCs w:val="24"/>
                          <w:rtl w:val="0"/>
                          <w:lang w:val="en-US"/>
                        </w:rPr>
                        <w:t>, when all the transmembrane integral proteins are being used the maximum rate of transport is being achieved. The maximum rate of transport is determined by the number of transport proteins present.</w:t>
                      </w:r>
                    </w:p>
                    <w:p>
                      <w:pPr>
                        <w:pStyle w:val="Body 2"/>
                        <w:rPr>
                          <w:color w:val="000000"/>
                          <w:sz w:val="24"/>
                          <w:szCs w:val="24"/>
                        </w:rPr>
                      </w:pPr>
                      <w:r>
                        <w:rPr>
                          <w:color w:val="000000"/>
                          <w:sz w:val="24"/>
                          <w:szCs w:val="24"/>
                          <w:rtl w:val="0"/>
                          <w:lang w:val="en-US"/>
                        </w:rPr>
                        <w:tab/>
                        <w:t xml:space="preserve">These transport proteins can be inhibited, typically because they compete with the molecule the transporter would normally move to use the transporter themselves. These compounds prevent transportation because the </w:t>
                      </w:r>
                      <w:r>
                        <w:rPr>
                          <w:i w:val="1"/>
                          <w:iCs w:val="1"/>
                          <w:color w:val="000000"/>
                          <w:sz w:val="24"/>
                          <w:szCs w:val="24"/>
                          <w:rtl w:val="0"/>
                          <w:lang w:val="en-US"/>
                        </w:rPr>
                        <w:t xml:space="preserve">compete </w:t>
                      </w:r>
                      <w:r>
                        <w:rPr>
                          <w:color w:val="000000"/>
                          <w:sz w:val="24"/>
                          <w:szCs w:val="24"/>
                          <w:rtl w:val="0"/>
                          <w:lang w:val="en-US"/>
                        </w:rPr>
                        <w:t xml:space="preserve">for the transporter. This is known as </w:t>
                      </w:r>
                      <w:r>
                        <w:rPr>
                          <w:i w:val="1"/>
                          <w:iCs w:val="1"/>
                          <w:color w:val="000000"/>
                          <w:sz w:val="24"/>
                          <w:szCs w:val="24"/>
                          <w:rtl w:val="0"/>
                          <w:lang w:val="en-US"/>
                        </w:rPr>
                        <w:t xml:space="preserve">competitive competition. </w:t>
                      </w:r>
                      <w:r>
                        <w:rPr>
                          <w:i w:val="1"/>
                          <w:iCs w:val="1"/>
                          <w:color w:val="489bc9"/>
                          <w:sz w:val="24"/>
                          <w:szCs w:val="24"/>
                          <w:rtl w:val="0"/>
                          <w:lang w:val="en-US"/>
                        </w:rPr>
                        <w:t>Competitive inhibition</w:t>
                      </w:r>
                      <w:r>
                        <w:rPr>
                          <w:color w:val="000000"/>
                          <w:sz w:val="24"/>
                          <w:szCs w:val="24"/>
                          <w:rtl w:val="0"/>
                          <w:lang w:val="en-US"/>
                        </w:rPr>
                        <w:t xml:space="preserve"> is possible with facilitated diffusion but does not occur with simple diffusion because there are no transport proteins.</w:t>
                      </w:r>
                    </w:p>
                    <w:p>
                      <w:pPr>
                        <w:pStyle w:val="Body 2"/>
                        <w:rPr>
                          <w:color w:val="000000"/>
                          <w:sz w:val="24"/>
                          <w:szCs w:val="24"/>
                        </w:rPr>
                      </w:pPr>
                    </w:p>
                    <w:p>
                      <w:pPr>
                        <w:pStyle w:val="Body 2"/>
                        <w:jc w:val="center"/>
                        <w:rPr>
                          <w:i w:val="1"/>
                          <w:iCs w:val="1"/>
                          <w:color w:val="000000"/>
                          <w:sz w:val="24"/>
                          <w:szCs w:val="24"/>
                        </w:rPr>
                      </w:pPr>
                      <w:r>
                        <w:rPr>
                          <w:color w:val="000000"/>
                          <w:sz w:val="24"/>
                          <w:szCs w:val="24"/>
                        </w:rPr>
                        <w:tab/>
                      </w:r>
                      <w:r>
                        <w:rPr>
                          <w:i w:val="1"/>
                          <w:iCs w:val="1"/>
                          <w:color w:val="000000"/>
                          <w:sz w:val="24"/>
                          <w:szCs w:val="24"/>
                          <w:rtl w:val="0"/>
                          <w:lang w:val="en-US"/>
                        </w:rPr>
                        <w:t>How to tell the difference between facilitated diffusion and simple diffusion?</w:t>
                      </w:r>
                    </w:p>
                    <w:p>
                      <w:pPr>
                        <w:pStyle w:val="Body 2"/>
                        <w:rPr>
                          <w:i w:val="1"/>
                          <w:iCs w:val="1"/>
                          <w:sz w:val="24"/>
                          <w:szCs w:val="24"/>
                        </w:rPr>
                      </w:pPr>
                    </w:p>
                    <w:p>
                      <w:pPr>
                        <w:pStyle w:val="Body 2"/>
                        <w:rPr>
                          <w:sz w:val="24"/>
                          <w:szCs w:val="24"/>
                        </w:rPr>
                      </w:pPr>
                      <w:r>
                        <w:rPr>
                          <w:i w:val="1"/>
                          <w:iCs w:val="1"/>
                          <w:sz w:val="24"/>
                          <w:szCs w:val="24"/>
                        </w:rPr>
                        <w:tab/>
                      </w:r>
                      <w:r>
                        <w:rPr>
                          <w:sz w:val="24"/>
                          <w:szCs w:val="24"/>
                          <w:rtl w:val="0"/>
                          <w:lang w:val="en-US"/>
                        </w:rPr>
                        <w:t>A judgement call must be made based on the features of the molecule in question. The</w:t>
                      </w:r>
                      <w:r>
                        <w:rPr>
                          <w:i w:val="1"/>
                          <w:iCs w:val="1"/>
                          <w:sz w:val="24"/>
                          <w:szCs w:val="24"/>
                          <w:rtl w:val="0"/>
                          <w:lang w:val="en-US"/>
                        </w:rPr>
                        <w:t xml:space="preserve"> </w:t>
                      </w:r>
                      <w:r>
                        <w:rPr>
                          <w:i w:val="1"/>
                          <w:iCs w:val="1"/>
                          <w:color w:val="489bc9"/>
                          <w:sz w:val="24"/>
                          <w:szCs w:val="24"/>
                          <w:rtl w:val="0"/>
                          <w:lang w:val="en-US"/>
                        </w:rPr>
                        <w:t>partition coefficient</w:t>
                      </w:r>
                      <w:r>
                        <w:rPr>
                          <w:color w:val="489bc9"/>
                          <w:sz w:val="24"/>
                          <w:szCs w:val="24"/>
                          <w:rtl w:val="0"/>
                          <w:lang w:val="en-US"/>
                        </w:rPr>
                        <w:t>,</w:t>
                      </w:r>
                      <w:r>
                        <w:rPr>
                          <w:sz w:val="24"/>
                          <w:szCs w:val="24"/>
                          <w:rtl w:val="0"/>
                          <w:lang w:val="en-US"/>
                        </w:rPr>
                        <w:t xml:space="preserve"> the ratio of solubility in a non polar solvent to its solubility in water, is often used to make this judgement call. The greater the partition coefficient, the more likely the molecule will be able to simply diffusion across the membrane. Molecules with higher partition coefficients may require transport proteins to move through the membrane. </w:t>
                      </w:r>
                    </w:p>
                    <w:p>
                      <w:pPr>
                        <w:pStyle w:val="Body 2"/>
                        <w:rPr>
                          <w:sz w:val="24"/>
                          <w:szCs w:val="24"/>
                        </w:rPr>
                      </w:pPr>
                    </w:p>
                    <w:p>
                      <w:pPr>
                        <w:pStyle w:val="Body 2"/>
                      </w:pPr>
                      <w:r>
                        <w:rPr>
                          <w:i w:val="1"/>
                          <w:iCs w:val="1"/>
                          <w:sz w:val="24"/>
                          <w:szCs w:val="24"/>
                          <w:rtl w:val="0"/>
                          <w:lang w:val="en-US"/>
                        </w:rPr>
                        <w:t>There are two types of transport proteins involved in simple diffusion</w:t>
                      </w:r>
                      <w:r>
                        <w:rPr>
                          <w:sz w:val="24"/>
                          <w:szCs w:val="24"/>
                          <w:rtl w:val="0"/>
                          <w:lang w:val="en-US"/>
                        </w:rPr>
                        <w:t xml:space="preserve">. They include </w:t>
                      </w:r>
                      <w:r>
                        <w:rPr>
                          <w:color w:val="489bc9"/>
                          <w:sz w:val="24"/>
                          <w:szCs w:val="24"/>
                          <w:rtl w:val="0"/>
                          <w:lang w:val="en-US"/>
                        </w:rPr>
                        <w:t>channel proteins</w:t>
                      </w:r>
                      <w:r>
                        <w:rPr>
                          <w:sz w:val="24"/>
                          <w:szCs w:val="24"/>
                          <w:rtl w:val="0"/>
                          <w:lang w:val="en-US"/>
                        </w:rPr>
                        <w:t xml:space="preserve"> and </w:t>
                      </w:r>
                      <w:r>
                        <w:rPr>
                          <w:color w:val="489bc9"/>
                          <w:sz w:val="24"/>
                          <w:szCs w:val="24"/>
                          <w:rtl w:val="0"/>
                          <w:lang w:val="en-US"/>
                        </w:rPr>
                        <w:t xml:space="preserve">carrier proteins.  </w:t>
                      </w:r>
                    </w:p>
                  </w:txbxContent>
                </v:textbox>
                <w10:wrap type="topAndBottom" side="bothSides" anchorx="margin"/>
              </v:shape>
            </w:pict>
          </mc:Fallback>
        </mc:AlternateContent>
      </w:r>
      <w:r>
        <w:br w:type="page"/>
      </w:r>
    </w:p>
    <w:p>
      <w:pPr>
        <w:pStyle w:val="Body"/>
        <w:bidi w:val="0"/>
      </w:pPr>
      <w:r>
        <w:drawing>
          <wp:anchor distT="152400" distB="152400" distL="152400" distR="152400" simplePos="0" relativeHeight="251755520" behindDoc="0" locked="0" layoutInCell="1" allowOverlap="1">
            <wp:simplePos x="0" y="0"/>
            <wp:positionH relativeFrom="margin">
              <wp:posOffset>38100</wp:posOffset>
            </wp:positionH>
            <wp:positionV relativeFrom="line">
              <wp:posOffset>723900</wp:posOffset>
            </wp:positionV>
            <wp:extent cx="6019801" cy="76200"/>
            <wp:effectExtent l="0" t="0" r="0" b="0"/>
            <wp:wrapNone/>
            <wp:docPr id="1073741914" name="officeArt object"/>
            <wp:cNvGraphicFramePr/>
            <a:graphic xmlns:a="http://schemas.openxmlformats.org/drawingml/2006/main">
              <a:graphicData uri="http://schemas.openxmlformats.org/drawingml/2006/picture">
                <pic:pic xmlns:pic="http://schemas.openxmlformats.org/drawingml/2006/picture">
                  <pic:nvPicPr>
                    <pic:cNvPr id="1073741914" name=""/>
                    <pic:cNvPicPr/>
                  </pic:nvPicPr>
                  <pic:blipFill rotWithShape="1">
                    <a:blip r:embed="rId81">
                      <a:extLst/>
                    </a:blip>
                    <a:srcRect l="0" t="0" r="0" b="0"/>
                    <a:stretch>
                      <a:fillRect/>
                    </a:stretch>
                  </pic:blipFill>
                  <pic:spPr>
                    <a:xfrm>
                      <a:off x="0" y="0"/>
                      <a:ext cx="6019801" cy="7620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43232" behindDoc="0" locked="0" layoutInCell="1" allowOverlap="1">
                <wp:simplePos x="0" y="0"/>
                <wp:positionH relativeFrom="page">
                  <wp:posOffset>80433</wp:posOffset>
                </wp:positionH>
                <wp:positionV relativeFrom="page">
                  <wp:posOffset>132418</wp:posOffset>
                </wp:positionV>
                <wp:extent cx="7572905" cy="8576734"/>
                <wp:effectExtent l="0" t="0" r="0" b="0"/>
                <wp:wrapTopAndBottom distT="152400" distB="152400"/>
                <wp:docPr id="1073741916" name="officeArt object"/>
                <wp:cNvGraphicFramePr/>
                <a:graphic xmlns:a="http://schemas.openxmlformats.org/drawingml/2006/main">
                  <a:graphicData uri="http://schemas.microsoft.com/office/word/2010/wordprocessingShape">
                    <wps:wsp>
                      <wps:cNvSpPr/>
                      <wps:spPr>
                        <a:xfrm>
                          <a:off x="0" y="0"/>
                          <a:ext cx="7572905" cy="857673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numPr>
                                <w:ilvl w:val="0"/>
                                <w:numId w:val="25"/>
                              </w:numPr>
                              <w:ind w:left="360"/>
                              <w:rPr>
                                <w:color w:val="489bc9"/>
                                <w:position w:val="0"/>
                                <w:sz w:val="24"/>
                                <w:szCs w:val="24"/>
                              </w:rPr>
                            </w:pPr>
                            <w:r>
                              <w:rPr>
                                <w:color w:val="489bc9"/>
                                <w:sz w:val="24"/>
                                <w:szCs w:val="24"/>
                                <w:rtl w:val="0"/>
                                <w:lang w:val="en-US"/>
                              </w:rPr>
                              <w:t>Channel proteins:</w:t>
                            </w:r>
                          </w:p>
                          <w:p>
                            <w:pPr>
                              <w:pStyle w:val="Body 2"/>
                              <w:ind w:left="720"/>
                              <w:rPr>
                                <w:sz w:val="24"/>
                                <w:szCs w:val="24"/>
                              </w:rPr>
                            </w:pPr>
                            <w:r>
                              <w:rPr>
                                <w:sz w:val="24"/>
                                <w:szCs w:val="24"/>
                                <w:rtl w:val="0"/>
                                <w:lang w:val="en-US"/>
                              </w:rPr>
                              <w:t>Channel proteins are integral membrane (transmembrane)</w:t>
                            </w:r>
                          </w:p>
                          <w:p>
                            <w:pPr>
                              <w:pStyle w:val="Body 2"/>
                              <w:ind w:left="720"/>
                              <w:rPr>
                                <w:sz w:val="24"/>
                                <w:szCs w:val="24"/>
                              </w:rPr>
                            </w:pPr>
                            <w:r>
                              <w:rPr>
                                <w:sz w:val="24"/>
                                <w:szCs w:val="24"/>
                                <w:rtl w:val="0"/>
                                <w:lang w:val="en-US"/>
                              </w:rPr>
                              <w:t xml:space="preserve">proteins. On the outer part of the channel through the membrane, there exists hydrophobic amino acids which hold the transmembrane protein in place in the membrane. Basically, these proteins are a pore through the membrane. The inner portion of the pore is lined with hydrophilic amino acids, which allow a </w:t>
                            </w:r>
                            <w:r>
                              <w:rPr>
                                <w:i w:val="1"/>
                                <w:iCs w:val="1"/>
                                <w:sz w:val="24"/>
                                <w:szCs w:val="24"/>
                                <w:rtl w:val="0"/>
                                <w:lang w:val="en-US"/>
                              </w:rPr>
                              <w:t xml:space="preserve">particular molecule </w:t>
                            </w:r>
                            <w:r>
                              <w:rPr>
                                <w:sz w:val="24"/>
                                <w:szCs w:val="24"/>
                                <w:rtl w:val="0"/>
                                <w:lang w:val="en-US"/>
                              </w:rPr>
                              <w:t xml:space="preserve">to pass through. These transport proteins tend to be very selective. For example, a particular protein may allow for water molecules to pass through, but not more polar compounds such as ions. </w:t>
                            </w:r>
                          </w:p>
                          <w:p>
                            <w:pPr>
                              <w:pStyle w:val="Body 2"/>
                              <w:ind w:left="720"/>
                              <w:rPr>
                                <w:sz w:val="24"/>
                                <w:szCs w:val="24"/>
                              </w:rPr>
                            </w:pPr>
                          </w:p>
                          <w:p>
                            <w:pPr>
                              <w:pStyle w:val="Body 2"/>
                              <w:ind w:left="720"/>
                              <w:rPr>
                                <w:sz w:val="24"/>
                                <w:szCs w:val="24"/>
                              </w:rPr>
                            </w:pPr>
                          </w:p>
                          <w:p>
                            <w:pPr>
                              <w:pStyle w:val="Body 2"/>
                              <w:ind w:left="720"/>
                              <w:rPr>
                                <w:i w:val="0"/>
                                <w:iCs w:val="0"/>
                                <w:sz w:val="24"/>
                                <w:szCs w:val="24"/>
                              </w:rPr>
                            </w:pPr>
                            <w:r>
                              <w:rPr>
                                <w:i w:val="1"/>
                                <w:iCs w:val="1"/>
                                <w:sz w:val="24"/>
                                <w:szCs w:val="24"/>
                                <w:rtl w:val="0"/>
                                <w:lang w:val="en-US"/>
                              </w:rPr>
                              <w:t xml:space="preserve">Why is a transport protein being used to transport water when it is able to simply diffuse across the membrane? </w:t>
                            </w:r>
                            <w:r>
                              <w:rPr>
                                <w:i w:val="0"/>
                                <w:iCs w:val="0"/>
                                <w:sz w:val="24"/>
                                <w:szCs w:val="24"/>
                                <w:rtl w:val="0"/>
                                <w:lang w:val="en-US"/>
                              </w:rPr>
                              <w:t>Its because the rate of transport is much quicker with the aid of a transport membrane. An example of this is in the kidney, as large amounts water must be reabsorbed from urine, so the use of facilitated diffusions occurs the minium rate of transport is met.</w:t>
                            </w:r>
                          </w:p>
                          <w:p>
                            <w:pPr>
                              <w:pStyle w:val="Body 2"/>
                              <w:ind w:left="720"/>
                              <w:rPr>
                                <w:i w:val="0"/>
                                <w:iCs w:val="0"/>
                                <w:sz w:val="24"/>
                                <w:szCs w:val="24"/>
                              </w:rPr>
                            </w:pPr>
                          </w:p>
                          <w:p>
                            <w:pPr>
                              <w:pStyle w:val="Body 2"/>
                              <w:ind w:left="720"/>
                              <w:rPr>
                                <w:i w:val="0"/>
                                <w:iCs w:val="0"/>
                                <w:sz w:val="24"/>
                                <w:szCs w:val="24"/>
                              </w:rPr>
                            </w:pPr>
                          </w:p>
                          <w:p>
                            <w:pPr>
                              <w:pStyle w:val="Body 2"/>
                              <w:ind w:left="720"/>
                              <w:rPr>
                                <w:i w:val="0"/>
                                <w:iCs w:val="0"/>
                                <w:sz w:val="24"/>
                                <w:szCs w:val="24"/>
                              </w:rPr>
                            </w:pPr>
                            <w:r>
                              <w:rPr>
                                <w:i w:val="0"/>
                                <w:iCs w:val="0"/>
                                <w:sz w:val="24"/>
                                <w:szCs w:val="24"/>
                                <w:rtl w:val="0"/>
                                <w:lang w:val="en-US"/>
                              </w:rPr>
                              <w:t xml:space="preserve"> </w:t>
                            </w:r>
                          </w:p>
                          <w:p>
                            <w:pPr>
                              <w:pStyle w:val="Body 2"/>
                              <w:ind w:left="720"/>
                              <w:rPr>
                                <w:i w:val="0"/>
                                <w:iCs w:val="0"/>
                                <w:sz w:val="24"/>
                                <w:szCs w:val="24"/>
                              </w:rPr>
                            </w:pPr>
                          </w:p>
                          <w:p>
                            <w:pPr>
                              <w:pStyle w:val="Body 2"/>
                              <w:ind w:left="720"/>
                              <w:rPr>
                                <w:i w:val="0"/>
                                <w:iCs w:val="0"/>
                                <w:color w:val="489bc9"/>
                                <w:sz w:val="24"/>
                                <w:szCs w:val="24"/>
                              </w:rPr>
                            </w:pPr>
                            <w:r>
                              <w:rPr>
                                <w:i w:val="0"/>
                                <w:iCs w:val="0"/>
                                <w:color w:val="489bc9"/>
                                <w:sz w:val="24"/>
                                <w:szCs w:val="24"/>
                                <w:rtl w:val="0"/>
                                <w:lang w:val="en-US"/>
                              </w:rPr>
                              <w:t>2. Carrier Proteins:</w:t>
                            </w:r>
                          </w:p>
                          <w:p>
                            <w:pPr>
                              <w:pStyle w:val="Body 2"/>
                              <w:ind w:left="720"/>
                              <w:rPr>
                                <w:i w:val="0"/>
                                <w:iCs w:val="0"/>
                                <w:color w:val="000000"/>
                                <w:sz w:val="24"/>
                                <w:szCs w:val="24"/>
                              </w:rPr>
                            </w:pPr>
                            <w:r>
                              <w:rPr>
                                <w:i w:val="0"/>
                                <w:iCs w:val="0"/>
                                <w:color w:val="489bc9"/>
                                <w:sz w:val="24"/>
                                <w:szCs w:val="24"/>
                              </w:rPr>
                              <w:tab/>
                              <w:tab/>
                            </w:r>
                            <w:r>
                              <w:rPr>
                                <w:i w:val="0"/>
                                <w:iCs w:val="0"/>
                                <w:color w:val="000000"/>
                                <w:sz w:val="24"/>
                                <w:szCs w:val="24"/>
                                <w:rtl w:val="0"/>
                                <w:lang w:val="en-US"/>
                              </w:rPr>
                              <w:t xml:space="preserve">Carrier proteins are also integral membrane (transmembrane) proteins. They are typically in one of two conformations, it is the switching between these two conformations that moves the solute across the membrane. The top left of the slide on the right clear illustrates this. It is important to note that this movement is </w:t>
                            </w:r>
                            <w:r>
                              <w:rPr>
                                <w:i w:val="1"/>
                                <w:iCs w:val="1"/>
                                <w:color w:val="000000"/>
                                <w:sz w:val="24"/>
                                <w:szCs w:val="24"/>
                                <w:rtl w:val="0"/>
                                <w:lang w:val="en-US"/>
                              </w:rPr>
                              <w:t>with the diffusion gradient</w:t>
                            </w:r>
                            <w:r>
                              <w:rPr>
                                <w:i w:val="0"/>
                                <w:iCs w:val="0"/>
                                <w:color w:val="000000"/>
                                <w:sz w:val="24"/>
                                <w:szCs w:val="24"/>
                                <w:rtl w:val="0"/>
                                <w:lang w:val="en-US"/>
                              </w:rPr>
                              <w:t xml:space="preserve">. The direction of the transport of solutes is variable, and is controlled by the gradient. Think swimming doors, you can move through either direction, the direction they open is opened on the number of people on each side. Carrier proteins are also, notably, highly selective. </w:t>
                            </w:r>
                          </w:p>
                          <w:p>
                            <w:pPr>
                              <w:pStyle w:val="Body 2"/>
                              <w:ind w:left="720"/>
                              <w:rPr>
                                <w:i w:val="0"/>
                                <w:iCs w:val="0"/>
                                <w:color w:val="000000"/>
                                <w:sz w:val="24"/>
                                <w:szCs w:val="24"/>
                              </w:rPr>
                            </w:pPr>
                          </w:p>
                          <w:p>
                            <w:pPr>
                              <w:pStyle w:val="Body 2"/>
                              <w:ind w:left="720"/>
                            </w:pPr>
                            <w:r>
                              <w:rPr>
                                <w:i w:val="0"/>
                                <w:iCs w:val="0"/>
                                <w:color w:val="000000"/>
                                <w:sz w:val="24"/>
                                <w:szCs w:val="24"/>
                                <w:rtl w:val="0"/>
                                <w:lang w:val="en-US"/>
                              </w:rPr>
                              <w:t xml:space="preserve">A carrier protein that transports only one single type of solute across the membrane is know as a </w:t>
                            </w:r>
                            <w:r>
                              <w:rPr>
                                <w:i w:val="1"/>
                                <w:iCs w:val="1"/>
                                <w:color w:val="000000"/>
                                <w:sz w:val="24"/>
                                <w:szCs w:val="24"/>
                                <w:rtl w:val="0"/>
                                <w:lang w:val="en-US"/>
                              </w:rPr>
                              <w:t>uniporter.</w:t>
                            </w:r>
                            <w:r>
                              <w:rPr>
                                <w:i w:val="0"/>
                                <w:iCs w:val="0"/>
                                <w:color w:val="000000"/>
                                <w:sz w:val="24"/>
                                <w:szCs w:val="24"/>
                                <w:rtl w:val="0"/>
                                <w:lang w:val="en-US"/>
                              </w:rPr>
                              <w:t xml:space="preserve"> A protein that is able to transport at least two types of solutes </w:t>
                            </w:r>
                            <w:r>
                              <w:rPr>
                                <w:i w:val="1"/>
                                <w:iCs w:val="1"/>
                                <w:color w:val="000000"/>
                                <w:sz w:val="24"/>
                                <w:szCs w:val="24"/>
                                <w:rtl w:val="0"/>
                                <w:lang w:val="en-US"/>
                              </w:rPr>
                              <w:t>in the same direction</w:t>
                            </w:r>
                            <w:r>
                              <w:rPr>
                                <w:i w:val="0"/>
                                <w:iCs w:val="0"/>
                                <w:color w:val="000000"/>
                                <w:sz w:val="24"/>
                                <w:szCs w:val="24"/>
                                <w:rtl w:val="0"/>
                                <w:lang w:val="en-US"/>
                              </w:rPr>
                              <w:t xml:space="preserve"> is known as a </w:t>
                            </w:r>
                            <w:r>
                              <w:rPr>
                                <w:i w:val="1"/>
                                <w:iCs w:val="1"/>
                                <w:color w:val="000000"/>
                                <w:sz w:val="24"/>
                                <w:szCs w:val="24"/>
                                <w:rtl w:val="0"/>
                                <w:lang w:val="en-US"/>
                              </w:rPr>
                              <w:t>co-transporter</w:t>
                            </w:r>
                            <w:r>
                              <w:rPr>
                                <w:i w:val="0"/>
                                <w:iCs w:val="0"/>
                                <w:color w:val="000000"/>
                                <w:sz w:val="24"/>
                                <w:szCs w:val="24"/>
                                <w:rtl w:val="0"/>
                                <w:lang w:val="en-US"/>
                              </w:rPr>
                              <w:t xml:space="preserve">. An </w:t>
                            </w:r>
                            <w:r>
                              <w:rPr>
                                <w:i w:val="1"/>
                                <w:iCs w:val="1"/>
                                <w:color w:val="000000"/>
                                <w:sz w:val="24"/>
                                <w:szCs w:val="24"/>
                                <w:rtl w:val="0"/>
                                <w:lang w:val="en-US"/>
                              </w:rPr>
                              <w:t>exchanger</w:t>
                            </w:r>
                            <w:r>
                              <w:rPr>
                                <w:i w:val="0"/>
                                <w:iCs w:val="0"/>
                                <w:color w:val="000000"/>
                                <w:sz w:val="24"/>
                                <w:szCs w:val="24"/>
                                <w:rtl w:val="0"/>
                                <w:lang w:val="en-US"/>
                              </w:rPr>
                              <w:t xml:space="preserve"> is a carrier protein that transports at least two types of solutes in </w:t>
                            </w:r>
                            <w:r>
                              <w:rPr>
                                <w:i w:val="1"/>
                                <w:iCs w:val="1"/>
                                <w:color w:val="000000"/>
                                <w:sz w:val="24"/>
                                <w:szCs w:val="24"/>
                                <w:rtl w:val="0"/>
                                <w:lang w:val="en-US"/>
                              </w:rPr>
                              <w:t>opposite directions</w:t>
                            </w:r>
                            <w:r>
                              <w:rPr>
                                <w:i w:val="0"/>
                                <w:iCs w:val="0"/>
                                <w:color w:val="000000"/>
                                <w:sz w:val="24"/>
                                <w:szCs w:val="24"/>
                                <w:rtl w:val="0"/>
                                <w:lang w:val="en-US"/>
                              </w:rPr>
                              <w:t xml:space="preserve">. It is important to note that these terms: uniporter, exchanger, and co-transporter, simply refer to the number of solutes and their direction that the protein can move through the membrane, and are not reserved for facilitated diffusion. The same terms may be used to describe mechanisms in active transport.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54" style="visibility:visible;position:absolute;margin-left:6.3pt;margin-top:10.4pt;width:596.3pt;height:675.3pt;z-index:251743232;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numPr>
                          <w:ilvl w:val="0"/>
                          <w:numId w:val="25"/>
                        </w:numPr>
                        <w:ind w:left="360"/>
                        <w:rPr>
                          <w:color w:val="489bc9"/>
                          <w:position w:val="0"/>
                          <w:sz w:val="24"/>
                          <w:szCs w:val="24"/>
                        </w:rPr>
                      </w:pPr>
                      <w:r>
                        <w:rPr>
                          <w:color w:val="489bc9"/>
                          <w:sz w:val="24"/>
                          <w:szCs w:val="24"/>
                          <w:rtl w:val="0"/>
                          <w:lang w:val="en-US"/>
                        </w:rPr>
                        <w:t>Channel proteins:</w:t>
                      </w:r>
                    </w:p>
                    <w:p>
                      <w:pPr>
                        <w:pStyle w:val="Body 2"/>
                        <w:ind w:left="720"/>
                        <w:rPr>
                          <w:sz w:val="24"/>
                          <w:szCs w:val="24"/>
                        </w:rPr>
                      </w:pPr>
                      <w:r>
                        <w:rPr>
                          <w:sz w:val="24"/>
                          <w:szCs w:val="24"/>
                          <w:rtl w:val="0"/>
                          <w:lang w:val="en-US"/>
                        </w:rPr>
                        <w:t>Channel proteins are integral membrane (transmembrane)</w:t>
                      </w:r>
                    </w:p>
                    <w:p>
                      <w:pPr>
                        <w:pStyle w:val="Body 2"/>
                        <w:ind w:left="720"/>
                        <w:rPr>
                          <w:sz w:val="24"/>
                          <w:szCs w:val="24"/>
                        </w:rPr>
                      </w:pPr>
                      <w:r>
                        <w:rPr>
                          <w:sz w:val="24"/>
                          <w:szCs w:val="24"/>
                          <w:rtl w:val="0"/>
                          <w:lang w:val="en-US"/>
                        </w:rPr>
                        <w:t xml:space="preserve">proteins. On the outer part of the channel through the membrane, there exists hydrophobic amino acids which hold the transmembrane protein in place in the membrane. Basically, these proteins are a pore through the membrane. The inner portion of the pore is lined with hydrophilic amino acids, which allow a </w:t>
                      </w:r>
                      <w:r>
                        <w:rPr>
                          <w:i w:val="1"/>
                          <w:iCs w:val="1"/>
                          <w:sz w:val="24"/>
                          <w:szCs w:val="24"/>
                          <w:rtl w:val="0"/>
                          <w:lang w:val="en-US"/>
                        </w:rPr>
                        <w:t xml:space="preserve">particular molecule </w:t>
                      </w:r>
                      <w:r>
                        <w:rPr>
                          <w:sz w:val="24"/>
                          <w:szCs w:val="24"/>
                          <w:rtl w:val="0"/>
                          <w:lang w:val="en-US"/>
                        </w:rPr>
                        <w:t xml:space="preserve">to pass through. These transport proteins tend to be very selective. For example, a particular protein may allow for water molecules to pass through, but not more polar compounds such as ions. </w:t>
                      </w:r>
                    </w:p>
                    <w:p>
                      <w:pPr>
                        <w:pStyle w:val="Body 2"/>
                        <w:ind w:left="720"/>
                        <w:rPr>
                          <w:sz w:val="24"/>
                          <w:szCs w:val="24"/>
                        </w:rPr>
                      </w:pPr>
                    </w:p>
                    <w:p>
                      <w:pPr>
                        <w:pStyle w:val="Body 2"/>
                        <w:ind w:left="720"/>
                        <w:rPr>
                          <w:sz w:val="24"/>
                          <w:szCs w:val="24"/>
                        </w:rPr>
                      </w:pPr>
                    </w:p>
                    <w:p>
                      <w:pPr>
                        <w:pStyle w:val="Body 2"/>
                        <w:ind w:left="720"/>
                        <w:rPr>
                          <w:i w:val="0"/>
                          <w:iCs w:val="0"/>
                          <w:sz w:val="24"/>
                          <w:szCs w:val="24"/>
                        </w:rPr>
                      </w:pPr>
                      <w:r>
                        <w:rPr>
                          <w:i w:val="1"/>
                          <w:iCs w:val="1"/>
                          <w:sz w:val="24"/>
                          <w:szCs w:val="24"/>
                          <w:rtl w:val="0"/>
                          <w:lang w:val="en-US"/>
                        </w:rPr>
                        <w:t xml:space="preserve">Why is a transport protein being used to transport water when it is able to simply diffuse across the membrane? </w:t>
                      </w:r>
                      <w:r>
                        <w:rPr>
                          <w:i w:val="0"/>
                          <w:iCs w:val="0"/>
                          <w:sz w:val="24"/>
                          <w:szCs w:val="24"/>
                          <w:rtl w:val="0"/>
                          <w:lang w:val="en-US"/>
                        </w:rPr>
                        <w:t>Its because the rate of transport is much quicker with the aid of a transport membrane. An example of this is in the kidney, as large amounts water must be reabsorbed from urine, so the use of facilitated diffusions occurs the minium rate of transport is met.</w:t>
                      </w:r>
                    </w:p>
                    <w:p>
                      <w:pPr>
                        <w:pStyle w:val="Body 2"/>
                        <w:ind w:left="720"/>
                        <w:rPr>
                          <w:i w:val="0"/>
                          <w:iCs w:val="0"/>
                          <w:sz w:val="24"/>
                          <w:szCs w:val="24"/>
                        </w:rPr>
                      </w:pPr>
                    </w:p>
                    <w:p>
                      <w:pPr>
                        <w:pStyle w:val="Body 2"/>
                        <w:ind w:left="720"/>
                        <w:rPr>
                          <w:i w:val="0"/>
                          <w:iCs w:val="0"/>
                          <w:sz w:val="24"/>
                          <w:szCs w:val="24"/>
                        </w:rPr>
                      </w:pPr>
                    </w:p>
                    <w:p>
                      <w:pPr>
                        <w:pStyle w:val="Body 2"/>
                        <w:ind w:left="720"/>
                        <w:rPr>
                          <w:i w:val="0"/>
                          <w:iCs w:val="0"/>
                          <w:sz w:val="24"/>
                          <w:szCs w:val="24"/>
                        </w:rPr>
                      </w:pPr>
                      <w:r>
                        <w:rPr>
                          <w:i w:val="0"/>
                          <w:iCs w:val="0"/>
                          <w:sz w:val="24"/>
                          <w:szCs w:val="24"/>
                          <w:rtl w:val="0"/>
                          <w:lang w:val="en-US"/>
                        </w:rPr>
                        <w:t xml:space="preserve"> </w:t>
                      </w:r>
                    </w:p>
                    <w:p>
                      <w:pPr>
                        <w:pStyle w:val="Body 2"/>
                        <w:ind w:left="720"/>
                        <w:rPr>
                          <w:i w:val="0"/>
                          <w:iCs w:val="0"/>
                          <w:sz w:val="24"/>
                          <w:szCs w:val="24"/>
                        </w:rPr>
                      </w:pPr>
                    </w:p>
                    <w:p>
                      <w:pPr>
                        <w:pStyle w:val="Body 2"/>
                        <w:ind w:left="720"/>
                        <w:rPr>
                          <w:i w:val="0"/>
                          <w:iCs w:val="0"/>
                          <w:color w:val="489bc9"/>
                          <w:sz w:val="24"/>
                          <w:szCs w:val="24"/>
                        </w:rPr>
                      </w:pPr>
                      <w:r>
                        <w:rPr>
                          <w:i w:val="0"/>
                          <w:iCs w:val="0"/>
                          <w:color w:val="489bc9"/>
                          <w:sz w:val="24"/>
                          <w:szCs w:val="24"/>
                          <w:rtl w:val="0"/>
                          <w:lang w:val="en-US"/>
                        </w:rPr>
                        <w:t>2. Carrier Proteins:</w:t>
                      </w:r>
                    </w:p>
                    <w:p>
                      <w:pPr>
                        <w:pStyle w:val="Body 2"/>
                        <w:ind w:left="720"/>
                        <w:rPr>
                          <w:i w:val="0"/>
                          <w:iCs w:val="0"/>
                          <w:color w:val="000000"/>
                          <w:sz w:val="24"/>
                          <w:szCs w:val="24"/>
                        </w:rPr>
                      </w:pPr>
                      <w:r>
                        <w:rPr>
                          <w:i w:val="0"/>
                          <w:iCs w:val="0"/>
                          <w:color w:val="489bc9"/>
                          <w:sz w:val="24"/>
                          <w:szCs w:val="24"/>
                        </w:rPr>
                        <w:tab/>
                        <w:tab/>
                      </w:r>
                      <w:r>
                        <w:rPr>
                          <w:i w:val="0"/>
                          <w:iCs w:val="0"/>
                          <w:color w:val="000000"/>
                          <w:sz w:val="24"/>
                          <w:szCs w:val="24"/>
                          <w:rtl w:val="0"/>
                          <w:lang w:val="en-US"/>
                        </w:rPr>
                        <w:t xml:space="preserve">Carrier proteins are also integral membrane (transmembrane) proteins. They are typically in one of two conformations, it is the switching between these two conformations that moves the solute across the membrane. The top left of the slide on the right clear illustrates this. It is important to note that this movement is </w:t>
                      </w:r>
                      <w:r>
                        <w:rPr>
                          <w:i w:val="1"/>
                          <w:iCs w:val="1"/>
                          <w:color w:val="000000"/>
                          <w:sz w:val="24"/>
                          <w:szCs w:val="24"/>
                          <w:rtl w:val="0"/>
                          <w:lang w:val="en-US"/>
                        </w:rPr>
                        <w:t>with the diffusion gradient</w:t>
                      </w:r>
                      <w:r>
                        <w:rPr>
                          <w:i w:val="0"/>
                          <w:iCs w:val="0"/>
                          <w:color w:val="000000"/>
                          <w:sz w:val="24"/>
                          <w:szCs w:val="24"/>
                          <w:rtl w:val="0"/>
                          <w:lang w:val="en-US"/>
                        </w:rPr>
                        <w:t xml:space="preserve">. The direction of the transport of solutes is variable, and is controlled by the gradient. Think swimming doors, you can move through either direction, the direction they open is opened on the number of people on each side. Carrier proteins are also, notably, highly selective. </w:t>
                      </w:r>
                    </w:p>
                    <w:p>
                      <w:pPr>
                        <w:pStyle w:val="Body 2"/>
                        <w:ind w:left="720"/>
                        <w:rPr>
                          <w:i w:val="0"/>
                          <w:iCs w:val="0"/>
                          <w:color w:val="000000"/>
                          <w:sz w:val="24"/>
                          <w:szCs w:val="24"/>
                        </w:rPr>
                      </w:pPr>
                    </w:p>
                    <w:p>
                      <w:pPr>
                        <w:pStyle w:val="Body 2"/>
                        <w:ind w:left="720"/>
                      </w:pPr>
                      <w:r>
                        <w:rPr>
                          <w:i w:val="0"/>
                          <w:iCs w:val="0"/>
                          <w:color w:val="000000"/>
                          <w:sz w:val="24"/>
                          <w:szCs w:val="24"/>
                          <w:rtl w:val="0"/>
                          <w:lang w:val="en-US"/>
                        </w:rPr>
                        <w:t xml:space="preserve">A carrier protein that transports only one single type of solute across the membrane is know as a </w:t>
                      </w:r>
                      <w:r>
                        <w:rPr>
                          <w:i w:val="1"/>
                          <w:iCs w:val="1"/>
                          <w:color w:val="000000"/>
                          <w:sz w:val="24"/>
                          <w:szCs w:val="24"/>
                          <w:rtl w:val="0"/>
                          <w:lang w:val="en-US"/>
                        </w:rPr>
                        <w:t>uniporter.</w:t>
                      </w:r>
                      <w:r>
                        <w:rPr>
                          <w:i w:val="0"/>
                          <w:iCs w:val="0"/>
                          <w:color w:val="000000"/>
                          <w:sz w:val="24"/>
                          <w:szCs w:val="24"/>
                          <w:rtl w:val="0"/>
                          <w:lang w:val="en-US"/>
                        </w:rPr>
                        <w:t xml:space="preserve"> A protein that is able to transport at least two types of solutes </w:t>
                      </w:r>
                      <w:r>
                        <w:rPr>
                          <w:i w:val="1"/>
                          <w:iCs w:val="1"/>
                          <w:color w:val="000000"/>
                          <w:sz w:val="24"/>
                          <w:szCs w:val="24"/>
                          <w:rtl w:val="0"/>
                          <w:lang w:val="en-US"/>
                        </w:rPr>
                        <w:t>in the same direction</w:t>
                      </w:r>
                      <w:r>
                        <w:rPr>
                          <w:i w:val="0"/>
                          <w:iCs w:val="0"/>
                          <w:color w:val="000000"/>
                          <w:sz w:val="24"/>
                          <w:szCs w:val="24"/>
                          <w:rtl w:val="0"/>
                          <w:lang w:val="en-US"/>
                        </w:rPr>
                        <w:t xml:space="preserve"> is known as a </w:t>
                      </w:r>
                      <w:r>
                        <w:rPr>
                          <w:i w:val="1"/>
                          <w:iCs w:val="1"/>
                          <w:color w:val="000000"/>
                          <w:sz w:val="24"/>
                          <w:szCs w:val="24"/>
                          <w:rtl w:val="0"/>
                          <w:lang w:val="en-US"/>
                        </w:rPr>
                        <w:t>co-transporter</w:t>
                      </w:r>
                      <w:r>
                        <w:rPr>
                          <w:i w:val="0"/>
                          <w:iCs w:val="0"/>
                          <w:color w:val="000000"/>
                          <w:sz w:val="24"/>
                          <w:szCs w:val="24"/>
                          <w:rtl w:val="0"/>
                          <w:lang w:val="en-US"/>
                        </w:rPr>
                        <w:t xml:space="preserve">. An </w:t>
                      </w:r>
                      <w:r>
                        <w:rPr>
                          <w:i w:val="1"/>
                          <w:iCs w:val="1"/>
                          <w:color w:val="000000"/>
                          <w:sz w:val="24"/>
                          <w:szCs w:val="24"/>
                          <w:rtl w:val="0"/>
                          <w:lang w:val="en-US"/>
                        </w:rPr>
                        <w:t>exchanger</w:t>
                      </w:r>
                      <w:r>
                        <w:rPr>
                          <w:i w:val="0"/>
                          <w:iCs w:val="0"/>
                          <w:color w:val="000000"/>
                          <w:sz w:val="24"/>
                          <w:szCs w:val="24"/>
                          <w:rtl w:val="0"/>
                          <w:lang w:val="en-US"/>
                        </w:rPr>
                        <w:t xml:space="preserve"> is a carrier protein that transports at least two types of solutes in </w:t>
                      </w:r>
                      <w:r>
                        <w:rPr>
                          <w:i w:val="1"/>
                          <w:iCs w:val="1"/>
                          <w:color w:val="000000"/>
                          <w:sz w:val="24"/>
                          <w:szCs w:val="24"/>
                          <w:rtl w:val="0"/>
                          <w:lang w:val="en-US"/>
                        </w:rPr>
                        <w:t>opposite directions</w:t>
                      </w:r>
                      <w:r>
                        <w:rPr>
                          <w:i w:val="0"/>
                          <w:iCs w:val="0"/>
                          <w:color w:val="000000"/>
                          <w:sz w:val="24"/>
                          <w:szCs w:val="24"/>
                          <w:rtl w:val="0"/>
                          <w:lang w:val="en-US"/>
                        </w:rPr>
                        <w:t xml:space="preserve">. It is important to note that these terms: uniporter, exchanger, and co-transporter, simply refer to the number of solutes and their direction that the protein can move through the membrane, and are not reserved for facilitated diffusion. The same terms may be used to describe mechanisms in active transport. </w:t>
                      </w:r>
                    </w:p>
                  </w:txbxContent>
                </v:textbox>
                <w10:wrap type="topAndBottom" side="bothSides" anchorx="page" anchory="page"/>
              </v:shape>
            </w:pict>
          </mc:Fallback>
        </mc:AlternateContent>
      </w:r>
      <w:r>
        <w:drawing>
          <wp:anchor distT="152400" distB="152400" distL="152400" distR="152400" simplePos="0" relativeHeight="251744256" behindDoc="0" locked="0" layoutInCell="1" allowOverlap="1">
            <wp:simplePos x="0" y="0"/>
            <wp:positionH relativeFrom="page">
              <wp:posOffset>4792662</wp:posOffset>
            </wp:positionH>
            <wp:positionV relativeFrom="page">
              <wp:posOffset>132418</wp:posOffset>
            </wp:positionV>
            <wp:extent cx="2763982" cy="2125134"/>
            <wp:effectExtent l="0" t="0" r="0" b="0"/>
            <wp:wrapThrough wrapText="bothSides" distL="152400" distR="152400">
              <wp:wrapPolygon edited="1">
                <wp:start x="0" y="0"/>
                <wp:lineTo x="0" y="0"/>
                <wp:lineTo x="0" y="21601"/>
                <wp:lineTo x="21599" y="21601"/>
                <wp:lineTo x="21599" y="0"/>
                <wp:lineTo x="0" y="0"/>
                <wp:lineTo x="0" y="0"/>
                <wp:lineTo x="0" y="0"/>
              </wp:wrapPolygon>
            </wp:wrapThrough>
            <wp:docPr id="1073741917" name="officeArt object"/>
            <wp:cNvGraphicFramePr/>
            <a:graphic xmlns:a="http://schemas.openxmlformats.org/drawingml/2006/main">
              <a:graphicData uri="http://schemas.openxmlformats.org/drawingml/2006/picture">
                <pic:pic xmlns:pic="http://schemas.openxmlformats.org/drawingml/2006/picture">
                  <pic:nvPicPr>
                    <pic:cNvPr id="1073741917" name="pasted-image.pdf"/>
                    <pic:cNvPicPr/>
                  </pic:nvPicPr>
                  <pic:blipFill rotWithShape="1">
                    <a:blip r:embed="rId82">
                      <a:extLst/>
                    </a:blip>
                    <a:srcRect l="19909" t="11111" r="19909" b="53133"/>
                    <a:stretch>
                      <a:fillRect/>
                    </a:stretch>
                  </pic:blipFill>
                  <pic:spPr>
                    <a:xfrm>
                      <a:off x="0" y="0"/>
                      <a:ext cx="2763982" cy="2125134"/>
                    </a:xfrm>
                    <a:prstGeom prst="rect">
                      <a:avLst/>
                    </a:prstGeom>
                    <a:noFill/>
                    <a:ln>
                      <a:noFill/>
                    </a:ln>
                    <a:effectLst/>
                    <a:extLst/>
                  </pic:spPr>
                </pic:pic>
              </a:graphicData>
            </a:graphic>
          </wp:anchor>
        </w:drawing>
      </w:r>
      <w:r>
        <w:drawing>
          <wp:anchor distT="101600" distB="101600" distL="101600" distR="101600" simplePos="0" relativeHeight="251745280" behindDoc="0" locked="0" layoutInCell="1" allowOverlap="1">
            <wp:simplePos x="0" y="0"/>
            <wp:positionH relativeFrom="page">
              <wp:posOffset>317500</wp:posOffset>
            </wp:positionH>
            <wp:positionV relativeFrom="page">
              <wp:posOffset>2113618</wp:posOffset>
            </wp:positionV>
            <wp:extent cx="1598608" cy="2037552"/>
            <wp:effectExtent l="0" t="0" r="0" b="0"/>
            <wp:wrapThrough wrapText="bothSides" distL="101600" distR="101600">
              <wp:wrapPolygon edited="1">
                <wp:start x="0" y="0"/>
                <wp:lineTo x="0" y="0"/>
                <wp:lineTo x="0" y="21600"/>
                <wp:lineTo x="21600" y="21600"/>
                <wp:lineTo x="21600" y="0"/>
                <wp:lineTo x="0" y="0"/>
                <wp:lineTo x="0" y="0"/>
                <wp:lineTo x="0" y="0"/>
              </wp:wrapPolygon>
            </wp:wrapThrough>
            <wp:docPr id="1073741918" name="officeArt object"/>
            <wp:cNvGraphicFramePr/>
            <a:graphic xmlns:a="http://schemas.openxmlformats.org/drawingml/2006/main">
              <a:graphicData uri="http://schemas.openxmlformats.org/drawingml/2006/picture">
                <pic:pic xmlns:pic="http://schemas.openxmlformats.org/drawingml/2006/picture">
                  <pic:nvPicPr>
                    <pic:cNvPr id="1073741918" name="pasted-image.pdf"/>
                    <pic:cNvPicPr/>
                  </pic:nvPicPr>
                  <pic:blipFill rotWithShape="1">
                    <a:blip r:embed="rId82">
                      <a:extLst/>
                    </a:blip>
                    <a:srcRect l="53460" t="13532" r="22674" b="62962"/>
                    <a:stretch>
                      <a:fillRect/>
                    </a:stretch>
                  </pic:blipFill>
                  <pic:spPr>
                    <a:xfrm>
                      <a:off x="0" y="0"/>
                      <a:ext cx="1598608" cy="2037552"/>
                    </a:xfrm>
                    <a:prstGeom prst="rect">
                      <a:avLst/>
                    </a:prstGeom>
                    <a:noFill/>
                    <a:ln>
                      <a:noFill/>
                    </a:ln>
                    <a:effectLst/>
                    <a:extLst/>
                  </pic:spPr>
                </pic:pic>
              </a:graphicData>
            </a:graphic>
          </wp:anchor>
        </w:drawing>
      </w:r>
      <w:r>
        <w:drawing>
          <wp:anchor distT="152400" distB="152400" distL="152400" distR="152400" simplePos="0" relativeHeight="251746304" behindDoc="0" locked="0" layoutInCell="1" allowOverlap="1">
            <wp:simplePos x="0" y="0"/>
            <wp:positionH relativeFrom="page">
              <wp:posOffset>4889500</wp:posOffset>
            </wp:positionH>
            <wp:positionV relativeFrom="page">
              <wp:posOffset>4420785</wp:posOffset>
            </wp:positionV>
            <wp:extent cx="2763982" cy="2125134"/>
            <wp:effectExtent l="0" t="0" r="0" b="0"/>
            <wp:wrapThrough wrapText="bothSides" distL="152400" distR="152400">
              <wp:wrapPolygon edited="1">
                <wp:start x="0" y="0"/>
                <wp:lineTo x="0" y="0"/>
                <wp:lineTo x="0" y="21601"/>
                <wp:lineTo x="21599" y="21601"/>
                <wp:lineTo x="21599" y="0"/>
                <wp:lineTo x="0" y="0"/>
                <wp:lineTo x="0" y="0"/>
                <wp:lineTo x="0" y="0"/>
              </wp:wrapPolygon>
            </wp:wrapThrough>
            <wp:docPr id="1073741919" name="officeArt object"/>
            <wp:cNvGraphicFramePr/>
            <a:graphic xmlns:a="http://schemas.openxmlformats.org/drawingml/2006/main">
              <a:graphicData uri="http://schemas.openxmlformats.org/drawingml/2006/picture">
                <pic:pic xmlns:pic="http://schemas.openxmlformats.org/drawingml/2006/picture">
                  <pic:nvPicPr>
                    <pic:cNvPr id="1073741919" name="pasted-image.pdf"/>
                    <pic:cNvPicPr/>
                  </pic:nvPicPr>
                  <pic:blipFill rotWithShape="1">
                    <a:blip r:embed="rId82">
                      <a:extLst/>
                    </a:blip>
                    <a:srcRect l="19909" t="53276" r="19909" b="10968"/>
                    <a:stretch>
                      <a:fillRect/>
                    </a:stretch>
                  </pic:blipFill>
                  <pic:spPr>
                    <a:xfrm>
                      <a:off x="0" y="0"/>
                      <a:ext cx="2763982" cy="2125134"/>
                    </a:xfrm>
                    <a:prstGeom prst="rect">
                      <a:avLst/>
                    </a:prstGeom>
                    <a:noFill/>
                    <a:ln>
                      <a:noFill/>
                    </a:ln>
                    <a:effectLst/>
                    <a:extLst/>
                  </pic:spPr>
                </pic:pic>
              </a:graphicData>
            </a:graphic>
          </wp:anchor>
        </w:drawing>
      </w:r>
      <w:r>
        <w:br w:type="page"/>
      </w:r>
    </w:p>
    <w:p>
      <w:pPr>
        <w:pStyle w:val="Body"/>
        <w:bidi w:val="0"/>
      </w:pPr>
      <w:r>
        <w:drawing>
          <wp:anchor distT="152400" distB="152400" distL="152400" distR="152400" simplePos="0" relativeHeight="251754496" behindDoc="0" locked="0" layoutInCell="1" allowOverlap="1">
            <wp:simplePos x="0" y="0"/>
            <wp:positionH relativeFrom="margin">
              <wp:posOffset>194733</wp:posOffset>
            </wp:positionH>
            <wp:positionV relativeFrom="line">
              <wp:posOffset>2059924</wp:posOffset>
            </wp:positionV>
            <wp:extent cx="6019801" cy="76200"/>
            <wp:effectExtent l="0" t="0" r="0" b="0"/>
            <wp:wrapNone/>
            <wp:docPr id="1073741920" name="officeArt object"/>
            <wp:cNvGraphicFramePr/>
            <a:graphic xmlns:a="http://schemas.openxmlformats.org/drawingml/2006/main">
              <a:graphicData uri="http://schemas.openxmlformats.org/drawingml/2006/picture">
                <pic:pic xmlns:pic="http://schemas.openxmlformats.org/drawingml/2006/picture">
                  <pic:nvPicPr>
                    <pic:cNvPr id="1073741920" name=""/>
                    <pic:cNvPicPr/>
                  </pic:nvPicPr>
                  <pic:blipFill rotWithShape="1">
                    <a:blip r:embed="rId83">
                      <a:extLst/>
                    </a:blip>
                    <a:srcRect l="0" t="0" r="0" b="0"/>
                    <a:stretch>
                      <a:fillRect/>
                    </a:stretch>
                  </pic:blipFill>
                  <pic:spPr>
                    <a:xfrm>
                      <a:off x="0" y="0"/>
                      <a:ext cx="6019801" cy="7620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51424" behindDoc="0" locked="0" layoutInCell="1" allowOverlap="1">
                <wp:simplePos x="0" y="0"/>
                <wp:positionH relativeFrom="margin">
                  <wp:posOffset>-824772</wp:posOffset>
                </wp:positionH>
                <wp:positionV relativeFrom="line">
                  <wp:posOffset>2322910</wp:posOffset>
                </wp:positionV>
                <wp:extent cx="7580445" cy="6455838"/>
                <wp:effectExtent l="0" t="0" r="0" b="0"/>
                <wp:wrapNone/>
                <wp:docPr id="1073741922" name="officeArt object"/>
                <wp:cNvGraphicFramePr/>
                <a:graphic xmlns:a="http://schemas.openxmlformats.org/drawingml/2006/main">
                  <a:graphicData uri="http://schemas.microsoft.com/office/word/2010/wordprocessingShape">
                    <wps:wsp>
                      <wps:cNvSpPr/>
                      <wps:spPr>
                        <a:xfrm>
                          <a:off x="0" y="0"/>
                          <a:ext cx="7580445" cy="6455838"/>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color w:val="63b2de"/>
                                <w:sz w:val="24"/>
                                <w:szCs w:val="24"/>
                              </w:rPr>
                            </w:pPr>
                            <w:r>
                              <w:rPr>
                                <w:rFonts w:ascii="Helvetica Neue"/>
                                <w:i w:val="1"/>
                                <w:iCs w:val="1"/>
                                <w:sz w:val="24"/>
                                <w:szCs w:val="24"/>
                                <w:rtl w:val="0"/>
                                <w:lang w:val="en-US"/>
                              </w:rPr>
                              <w:t xml:space="preserve">We will now examine solute transportation that does require the expenditure of energy. Namely, </w:t>
                            </w:r>
                            <w:r>
                              <w:rPr>
                                <w:rFonts w:ascii="Helvetica Neue"/>
                                <w:i w:val="1"/>
                                <w:iCs w:val="1"/>
                                <w:color w:val="63b2de"/>
                                <w:sz w:val="24"/>
                                <w:szCs w:val="24"/>
                                <w:rtl w:val="0"/>
                                <w:lang w:val="en-US"/>
                              </w:rPr>
                              <w:t>Active Transport.</w:t>
                            </w:r>
                          </w:p>
                          <w:p>
                            <w:pPr>
                              <w:pStyle w:val="Body 2"/>
                              <w:rPr>
                                <w:rFonts w:ascii="Helvetica Neue" w:cs="Helvetica Neue" w:hAnsi="Helvetica Neue" w:eastAsia="Helvetica Neue"/>
                                <w:i w:val="1"/>
                                <w:iCs w:val="1"/>
                                <w:color w:val="63b2de"/>
                                <w:sz w:val="24"/>
                                <w:szCs w:val="24"/>
                              </w:rPr>
                            </w:pPr>
                          </w:p>
                          <w:p>
                            <w:pPr>
                              <w:pStyle w:val="Body 2"/>
                              <w:numPr>
                                <w:ilvl w:val="0"/>
                                <w:numId w:val="26"/>
                              </w:numPr>
                              <w:tabs>
                                <w:tab w:val="num" w:pos="196"/>
                                <w:tab w:val="clear" w:pos="0"/>
                              </w:tabs>
                              <w:ind w:left="196" w:hanging="196"/>
                              <w:rPr>
                                <w:rFonts w:ascii="Helvetica Neue" w:cs="Helvetica Neue" w:hAnsi="Helvetica Neue" w:eastAsia="Helvetica Neue"/>
                                <w:b w:val="1"/>
                                <w:bCs w:val="1"/>
                                <w:color w:val="63b2de"/>
                                <w:position w:val="-2"/>
                                <w:sz w:val="24"/>
                                <w:szCs w:val="24"/>
                              </w:rPr>
                            </w:pPr>
                            <w:r>
                              <w:rPr>
                                <w:rFonts w:ascii="Helvetica Neue"/>
                                <w:b w:val="1"/>
                                <w:bCs w:val="1"/>
                                <w:color w:val="63b2de"/>
                                <w:sz w:val="24"/>
                                <w:szCs w:val="24"/>
                                <w:rtl w:val="0"/>
                                <w:lang w:val="en-US"/>
                              </w:rPr>
                              <w:t>Active Transport:</w:t>
                            </w:r>
                          </w:p>
                          <w:p>
                            <w:pPr>
                              <w:pStyle w:val="Body 2"/>
                              <w:rPr>
                                <w:rFonts w:ascii="Helvetica Neue" w:cs="Helvetica Neue" w:hAnsi="Helvetica Neue" w:eastAsia="Helvetica Neue"/>
                                <w:b w:val="1"/>
                                <w:bCs w:val="1"/>
                                <w:color w:val="63b2de"/>
                                <w:sz w:val="24"/>
                                <w:szCs w:val="24"/>
                              </w:rPr>
                            </w:pPr>
                          </w:p>
                          <w:p>
                            <w:pPr>
                              <w:pStyle w:val="Body 2"/>
                              <w:rPr>
                                <w:rFonts w:ascii="Helvetica Neue" w:cs="Helvetica Neue" w:hAnsi="Helvetica Neue" w:eastAsia="Helvetica Neue"/>
                                <w:b w:val="0"/>
                                <w:bCs w:val="0"/>
                                <w:sz w:val="24"/>
                                <w:szCs w:val="24"/>
                              </w:rPr>
                            </w:pPr>
                            <w:r>
                              <w:rPr>
                                <w:rFonts w:ascii="Helvetica Neue" w:cs="Helvetica Neue" w:hAnsi="Helvetica Neue" w:eastAsia="Helvetica Neue"/>
                                <w:b w:val="1"/>
                                <w:bCs w:val="1"/>
                                <w:color w:val="63b2de"/>
                                <w:sz w:val="24"/>
                                <w:szCs w:val="24"/>
                              </w:rPr>
                              <w:tab/>
                            </w:r>
                            <w:r>
                              <w:rPr>
                                <w:rFonts w:ascii="Helvetica Neue"/>
                                <w:b w:val="0"/>
                                <w:bCs w:val="0"/>
                                <w:sz w:val="24"/>
                                <w:szCs w:val="24"/>
                                <w:rtl w:val="0"/>
                                <w:lang w:val="en-US"/>
                              </w:rPr>
                              <w:t xml:space="preserve">Active transport again requires the use of membrane proteins to transfer solutes across the membrane. Because of this, they are also </w:t>
                            </w:r>
                            <w:r>
                              <w:rPr>
                                <w:rFonts w:ascii="Helvetica Neue"/>
                                <w:b w:val="0"/>
                                <w:bCs w:val="0"/>
                                <w:i w:val="1"/>
                                <w:iCs w:val="1"/>
                                <w:sz w:val="24"/>
                                <w:szCs w:val="24"/>
                                <w:rtl w:val="0"/>
                                <w:lang w:val="en-US"/>
                              </w:rPr>
                              <w:t>highly selective.</w:t>
                            </w:r>
                            <w:r>
                              <w:rPr>
                                <w:rFonts w:ascii="Helvetica Neue"/>
                                <w:b w:val="0"/>
                                <w:bCs w:val="0"/>
                                <w:sz w:val="24"/>
                                <w:szCs w:val="24"/>
                                <w:rtl w:val="0"/>
                                <w:lang w:val="en-US"/>
                              </w:rPr>
                              <w:t xml:space="preserve"> It shoes two main differences from facilitated diffusion, namely:</w:t>
                            </w:r>
                          </w:p>
                          <w:p>
                            <w:pPr>
                              <w:pStyle w:val="Body 2"/>
                              <w:rPr>
                                <w:rFonts w:ascii="Helvetica Neue" w:cs="Helvetica Neue" w:hAnsi="Helvetica Neue" w:eastAsia="Helvetica Neue"/>
                                <w:b w:val="0"/>
                                <w:bCs w:val="0"/>
                                <w:sz w:val="24"/>
                                <w:szCs w:val="24"/>
                              </w:rPr>
                            </w:pPr>
                            <w:r>
                              <w:rPr>
                                <w:rFonts w:ascii="Helvetica Neue"/>
                                <w:b w:val="0"/>
                                <w:bCs w:val="0"/>
                                <w:sz w:val="24"/>
                                <w:szCs w:val="24"/>
                                <w:rtl w:val="0"/>
                                <w:lang w:val="en-US"/>
                              </w:rPr>
                              <w:t xml:space="preserve"> </w:t>
                              <w:tab/>
                            </w:r>
                          </w:p>
                          <w:p>
                            <w:pPr>
                              <w:pStyle w:val="Body 2"/>
                              <w:rPr>
                                <w:rFonts w:ascii="Helvetica Neue" w:cs="Helvetica Neue" w:hAnsi="Helvetica Neue" w:eastAsia="Helvetica Neue"/>
                                <w:b w:val="0"/>
                                <w:bCs w:val="0"/>
                                <w:sz w:val="24"/>
                                <w:szCs w:val="24"/>
                              </w:rPr>
                            </w:pPr>
                            <w:r>
                              <w:rPr>
                                <w:rFonts w:ascii="Helvetica Neue" w:cs="Helvetica Neue" w:hAnsi="Helvetica Neue" w:eastAsia="Helvetica Neue"/>
                                <w:b w:val="0"/>
                                <w:bCs w:val="0"/>
                                <w:sz w:val="24"/>
                                <w:szCs w:val="24"/>
                                <w:rtl w:val="0"/>
                                <w:lang w:val="en-US"/>
                              </w:rPr>
                              <w:tab/>
                              <w:t xml:space="preserve">The movements of the molecule is </w:t>
                            </w:r>
                            <w:r>
                              <w:rPr>
                                <w:rFonts w:ascii="Helvetica Neue"/>
                                <w:b w:val="0"/>
                                <w:bCs w:val="0"/>
                                <w:i w:val="1"/>
                                <w:iCs w:val="1"/>
                                <w:sz w:val="24"/>
                                <w:szCs w:val="24"/>
                                <w:rtl w:val="0"/>
                                <w:lang w:val="en-US"/>
                              </w:rPr>
                              <w:t>against its diffusion gradient (uphill movement or pumping)</w:t>
                            </w:r>
                            <w:r>
                              <w:rPr>
                                <w:rFonts w:ascii="Helvetica Neue"/>
                                <w:b w:val="0"/>
                                <w:bCs w:val="0"/>
                                <w:sz w:val="24"/>
                                <w:szCs w:val="24"/>
                                <w:rtl w:val="0"/>
                                <w:lang w:val="en-US"/>
                              </w:rPr>
                              <w:t xml:space="preserve"> and </w:t>
                              <w:tab/>
                              <w:t xml:space="preserve">therefore requires the expenditure of </w:t>
                            </w:r>
                            <w:r>
                              <w:rPr>
                                <w:rFonts w:ascii="Helvetica Neue"/>
                                <w:b w:val="0"/>
                                <w:bCs w:val="0"/>
                                <w:i w:val="1"/>
                                <w:iCs w:val="1"/>
                                <w:sz w:val="24"/>
                                <w:szCs w:val="24"/>
                                <w:rtl w:val="0"/>
                                <w:lang w:val="en-US"/>
                              </w:rPr>
                              <w:t xml:space="preserve">metabolic energy (ATP). </w:t>
                            </w:r>
                            <w:r>
                              <w:rPr>
                                <w:rFonts w:ascii="Helvetica Neue"/>
                                <w:b w:val="0"/>
                                <w:bCs w:val="0"/>
                                <w:sz w:val="24"/>
                                <w:szCs w:val="24"/>
                                <w:rtl w:val="0"/>
                                <w:lang w:val="en-US"/>
                              </w:rPr>
                              <w:t xml:space="preserve">Active transport demonstrates </w:t>
                            </w:r>
                            <w:r>
                              <w:rPr>
                                <w:rFonts w:ascii="Helvetica Neue"/>
                                <w:b w:val="0"/>
                                <w:bCs w:val="0"/>
                                <w:i w:val="1"/>
                                <w:iCs w:val="1"/>
                                <w:sz w:val="24"/>
                                <w:szCs w:val="24"/>
                                <w:rtl w:val="0"/>
                                <w:lang w:val="en-US"/>
                              </w:rPr>
                              <w:t>intrinsic directionality</w:t>
                            </w:r>
                            <w:r>
                              <w:rPr>
                                <w:rFonts w:ascii="Helvetica Neue"/>
                                <w:b w:val="0"/>
                                <w:bCs w:val="0"/>
                                <w:sz w:val="24"/>
                                <w:szCs w:val="24"/>
                                <w:rtl w:val="0"/>
                                <w:lang w:val="en-US"/>
                              </w:rPr>
                              <w:t xml:space="preserve">, meaning they only pump in one direction. The </w:t>
                              <w:tab/>
                              <w:t xml:space="preserve">diffusion gradient has </w:t>
                            </w:r>
                            <w:r>
                              <w:rPr>
                                <w:rFonts w:ascii="Helvetica Neue"/>
                                <w:b w:val="0"/>
                                <w:bCs w:val="0"/>
                                <w:i w:val="1"/>
                                <w:iCs w:val="1"/>
                                <w:sz w:val="24"/>
                                <w:szCs w:val="24"/>
                                <w:rtl w:val="0"/>
                                <w:lang w:val="en-US"/>
                              </w:rPr>
                              <w:t>no influence</w:t>
                            </w:r>
                            <w:r>
                              <w:rPr>
                                <w:rFonts w:ascii="Helvetica Neue"/>
                                <w:b w:val="0"/>
                                <w:bCs w:val="0"/>
                                <w:sz w:val="24"/>
                                <w:szCs w:val="24"/>
                                <w:rtl w:val="0"/>
                                <w:lang w:val="en-US"/>
                              </w:rPr>
                              <w:t xml:space="preserve"> on the direction of the pump.</w:t>
                            </w:r>
                          </w:p>
                          <w:p>
                            <w:pPr>
                              <w:pStyle w:val="Body 2"/>
                              <w:rPr>
                                <w:rFonts w:ascii="Helvetica Neue" w:cs="Helvetica Neue" w:hAnsi="Helvetica Neue" w:eastAsia="Helvetica Neue"/>
                                <w:b w:val="0"/>
                                <w:bCs w:val="0"/>
                                <w:sz w:val="24"/>
                                <w:szCs w:val="24"/>
                              </w:rPr>
                            </w:pPr>
                          </w:p>
                          <w:p>
                            <w:pPr>
                              <w:pStyle w:val="Body 2"/>
                              <w:rPr>
                                <w:rFonts w:ascii="Helvetica Neue" w:cs="Helvetica Neue" w:hAnsi="Helvetica Neue" w:eastAsia="Helvetica Neue"/>
                                <w:b w:val="0"/>
                                <w:bCs w:val="0"/>
                                <w:color w:val="489bc9"/>
                                <w:sz w:val="24"/>
                                <w:szCs w:val="24"/>
                              </w:rPr>
                            </w:pPr>
                            <w:r>
                              <w:rPr>
                                <w:rFonts w:ascii="Helvetica Neue"/>
                                <w:b w:val="0"/>
                                <w:bCs w:val="0"/>
                                <w:sz w:val="24"/>
                                <w:szCs w:val="24"/>
                                <w:rtl w:val="0"/>
                                <w:lang w:val="en-US"/>
                              </w:rPr>
                              <w:t xml:space="preserve">There are </w:t>
                            </w:r>
                            <w:r>
                              <w:rPr>
                                <w:rFonts w:ascii="Helvetica Neue"/>
                                <w:b w:val="0"/>
                                <w:bCs w:val="0"/>
                                <w:i w:val="1"/>
                                <w:iCs w:val="1"/>
                                <w:sz w:val="24"/>
                                <w:szCs w:val="24"/>
                                <w:rtl w:val="0"/>
                                <w:lang w:val="en-US"/>
                              </w:rPr>
                              <w:t>two types of active transport</w:t>
                            </w:r>
                            <w:r>
                              <w:rPr>
                                <w:rFonts w:ascii="Helvetica Neue"/>
                                <w:b w:val="0"/>
                                <w:bCs w:val="0"/>
                                <w:sz w:val="24"/>
                                <w:szCs w:val="24"/>
                                <w:rtl w:val="0"/>
                                <w:lang w:val="en-US"/>
                              </w:rPr>
                              <w:t xml:space="preserve">. </w:t>
                            </w:r>
                            <w:r>
                              <w:rPr>
                                <w:rFonts w:ascii="Helvetica Neue"/>
                                <w:b w:val="0"/>
                                <w:bCs w:val="0"/>
                                <w:color w:val="489bc9"/>
                                <w:sz w:val="24"/>
                                <w:szCs w:val="24"/>
                                <w:rtl w:val="0"/>
                                <w:lang w:val="en-US"/>
                              </w:rPr>
                              <w:t xml:space="preserve">Primary Active Transport </w:t>
                            </w:r>
                            <w:r>
                              <w:rPr>
                                <w:rFonts w:ascii="Helvetica Neue"/>
                                <w:b w:val="0"/>
                                <w:bCs w:val="0"/>
                                <w:sz w:val="24"/>
                                <w:szCs w:val="24"/>
                                <w:rtl w:val="0"/>
                                <w:lang w:val="en-US"/>
                              </w:rPr>
                              <w:t xml:space="preserve">and </w:t>
                            </w:r>
                            <w:r>
                              <w:rPr>
                                <w:rFonts w:ascii="Helvetica Neue"/>
                                <w:b w:val="0"/>
                                <w:bCs w:val="0"/>
                                <w:color w:val="489bc9"/>
                                <w:sz w:val="24"/>
                                <w:szCs w:val="24"/>
                                <w:rtl w:val="0"/>
                                <w:lang w:val="en-US"/>
                              </w:rPr>
                              <w:t>Secondary Active Transport</w:t>
                            </w:r>
                          </w:p>
                          <w:p>
                            <w:pPr>
                              <w:pStyle w:val="Body 2"/>
                            </w:pPr>
                            <w:r>
                              <w:rPr>
                                <w:rFonts w:ascii="Helvetica Neue" w:cs="Helvetica Neue" w:hAnsi="Helvetica Neue" w:eastAsia="Helvetica Neue"/>
                                <w:b w:val="0"/>
                                <w:bCs w:val="0"/>
                                <w:sz w:val="24"/>
                                <w:szCs w:val="24"/>
                              </w:r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55" style="visibility:visible;position:absolute;margin-left:-64.9pt;margin-top:182.9pt;width:596.9pt;height:508.3pt;z-index:251751424;mso-position-horizontal:absolute;mso-position-horizontal-relative:margin;mso-position-vertical:absolute;mso-position-vertical-relative:lin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sz w:val="24"/>
                          <w:szCs w:val="24"/>
                        </w:rPr>
                      </w:pPr>
                    </w:p>
                    <w:p>
                      <w:pPr>
                        <w:pStyle w:val="Body 2"/>
                        <w:rPr>
                          <w:rFonts w:ascii="Helvetica Neue" w:cs="Helvetica Neue" w:hAnsi="Helvetica Neue" w:eastAsia="Helvetica Neue"/>
                          <w:i w:val="1"/>
                          <w:iCs w:val="1"/>
                          <w:color w:val="63b2de"/>
                          <w:sz w:val="24"/>
                          <w:szCs w:val="24"/>
                        </w:rPr>
                      </w:pPr>
                      <w:r>
                        <w:rPr>
                          <w:rFonts w:ascii="Helvetica Neue"/>
                          <w:i w:val="1"/>
                          <w:iCs w:val="1"/>
                          <w:sz w:val="24"/>
                          <w:szCs w:val="24"/>
                          <w:rtl w:val="0"/>
                          <w:lang w:val="en-US"/>
                        </w:rPr>
                        <w:t xml:space="preserve">We will now examine solute transportation that does require the expenditure of energy. Namely, </w:t>
                      </w:r>
                      <w:r>
                        <w:rPr>
                          <w:rFonts w:ascii="Helvetica Neue"/>
                          <w:i w:val="1"/>
                          <w:iCs w:val="1"/>
                          <w:color w:val="63b2de"/>
                          <w:sz w:val="24"/>
                          <w:szCs w:val="24"/>
                          <w:rtl w:val="0"/>
                          <w:lang w:val="en-US"/>
                        </w:rPr>
                        <w:t>Active Transport.</w:t>
                      </w:r>
                    </w:p>
                    <w:p>
                      <w:pPr>
                        <w:pStyle w:val="Body 2"/>
                        <w:rPr>
                          <w:rFonts w:ascii="Helvetica Neue" w:cs="Helvetica Neue" w:hAnsi="Helvetica Neue" w:eastAsia="Helvetica Neue"/>
                          <w:i w:val="1"/>
                          <w:iCs w:val="1"/>
                          <w:color w:val="63b2de"/>
                          <w:sz w:val="24"/>
                          <w:szCs w:val="24"/>
                        </w:rPr>
                      </w:pPr>
                    </w:p>
                    <w:p>
                      <w:pPr>
                        <w:pStyle w:val="Body 2"/>
                        <w:numPr>
                          <w:ilvl w:val="0"/>
                          <w:numId w:val="26"/>
                        </w:numPr>
                        <w:tabs>
                          <w:tab w:val="num" w:pos="196"/>
                          <w:tab w:val="clear" w:pos="0"/>
                        </w:tabs>
                        <w:ind w:left="196" w:hanging="196"/>
                        <w:rPr>
                          <w:rFonts w:ascii="Helvetica Neue" w:cs="Helvetica Neue" w:hAnsi="Helvetica Neue" w:eastAsia="Helvetica Neue"/>
                          <w:b w:val="1"/>
                          <w:bCs w:val="1"/>
                          <w:color w:val="63b2de"/>
                          <w:position w:val="-2"/>
                          <w:sz w:val="24"/>
                          <w:szCs w:val="24"/>
                        </w:rPr>
                      </w:pPr>
                      <w:r>
                        <w:rPr>
                          <w:rFonts w:ascii="Helvetica Neue"/>
                          <w:b w:val="1"/>
                          <w:bCs w:val="1"/>
                          <w:color w:val="63b2de"/>
                          <w:sz w:val="24"/>
                          <w:szCs w:val="24"/>
                          <w:rtl w:val="0"/>
                          <w:lang w:val="en-US"/>
                        </w:rPr>
                        <w:t>Active Transport:</w:t>
                      </w:r>
                    </w:p>
                    <w:p>
                      <w:pPr>
                        <w:pStyle w:val="Body 2"/>
                        <w:rPr>
                          <w:rFonts w:ascii="Helvetica Neue" w:cs="Helvetica Neue" w:hAnsi="Helvetica Neue" w:eastAsia="Helvetica Neue"/>
                          <w:b w:val="1"/>
                          <w:bCs w:val="1"/>
                          <w:color w:val="63b2de"/>
                          <w:sz w:val="24"/>
                          <w:szCs w:val="24"/>
                        </w:rPr>
                      </w:pPr>
                    </w:p>
                    <w:p>
                      <w:pPr>
                        <w:pStyle w:val="Body 2"/>
                        <w:rPr>
                          <w:rFonts w:ascii="Helvetica Neue" w:cs="Helvetica Neue" w:hAnsi="Helvetica Neue" w:eastAsia="Helvetica Neue"/>
                          <w:b w:val="0"/>
                          <w:bCs w:val="0"/>
                          <w:sz w:val="24"/>
                          <w:szCs w:val="24"/>
                        </w:rPr>
                      </w:pPr>
                      <w:r>
                        <w:rPr>
                          <w:rFonts w:ascii="Helvetica Neue" w:cs="Helvetica Neue" w:hAnsi="Helvetica Neue" w:eastAsia="Helvetica Neue"/>
                          <w:b w:val="1"/>
                          <w:bCs w:val="1"/>
                          <w:color w:val="63b2de"/>
                          <w:sz w:val="24"/>
                          <w:szCs w:val="24"/>
                        </w:rPr>
                        <w:tab/>
                      </w:r>
                      <w:r>
                        <w:rPr>
                          <w:rFonts w:ascii="Helvetica Neue"/>
                          <w:b w:val="0"/>
                          <w:bCs w:val="0"/>
                          <w:sz w:val="24"/>
                          <w:szCs w:val="24"/>
                          <w:rtl w:val="0"/>
                          <w:lang w:val="en-US"/>
                        </w:rPr>
                        <w:t xml:space="preserve">Active transport again requires the use of membrane proteins to transfer solutes across the membrane. Because of this, they are also </w:t>
                      </w:r>
                      <w:r>
                        <w:rPr>
                          <w:rFonts w:ascii="Helvetica Neue"/>
                          <w:b w:val="0"/>
                          <w:bCs w:val="0"/>
                          <w:i w:val="1"/>
                          <w:iCs w:val="1"/>
                          <w:sz w:val="24"/>
                          <w:szCs w:val="24"/>
                          <w:rtl w:val="0"/>
                          <w:lang w:val="en-US"/>
                        </w:rPr>
                        <w:t>highly selective.</w:t>
                      </w:r>
                      <w:r>
                        <w:rPr>
                          <w:rFonts w:ascii="Helvetica Neue"/>
                          <w:b w:val="0"/>
                          <w:bCs w:val="0"/>
                          <w:sz w:val="24"/>
                          <w:szCs w:val="24"/>
                          <w:rtl w:val="0"/>
                          <w:lang w:val="en-US"/>
                        </w:rPr>
                        <w:t xml:space="preserve"> It shoes two main differences from facilitated diffusion, namely:</w:t>
                      </w:r>
                    </w:p>
                    <w:p>
                      <w:pPr>
                        <w:pStyle w:val="Body 2"/>
                        <w:rPr>
                          <w:rFonts w:ascii="Helvetica Neue" w:cs="Helvetica Neue" w:hAnsi="Helvetica Neue" w:eastAsia="Helvetica Neue"/>
                          <w:b w:val="0"/>
                          <w:bCs w:val="0"/>
                          <w:sz w:val="24"/>
                          <w:szCs w:val="24"/>
                        </w:rPr>
                      </w:pPr>
                      <w:r>
                        <w:rPr>
                          <w:rFonts w:ascii="Helvetica Neue"/>
                          <w:b w:val="0"/>
                          <w:bCs w:val="0"/>
                          <w:sz w:val="24"/>
                          <w:szCs w:val="24"/>
                          <w:rtl w:val="0"/>
                          <w:lang w:val="en-US"/>
                        </w:rPr>
                        <w:t xml:space="preserve"> </w:t>
                        <w:tab/>
                      </w:r>
                    </w:p>
                    <w:p>
                      <w:pPr>
                        <w:pStyle w:val="Body 2"/>
                        <w:rPr>
                          <w:rFonts w:ascii="Helvetica Neue" w:cs="Helvetica Neue" w:hAnsi="Helvetica Neue" w:eastAsia="Helvetica Neue"/>
                          <w:b w:val="0"/>
                          <w:bCs w:val="0"/>
                          <w:sz w:val="24"/>
                          <w:szCs w:val="24"/>
                        </w:rPr>
                      </w:pPr>
                      <w:r>
                        <w:rPr>
                          <w:rFonts w:ascii="Helvetica Neue" w:cs="Helvetica Neue" w:hAnsi="Helvetica Neue" w:eastAsia="Helvetica Neue"/>
                          <w:b w:val="0"/>
                          <w:bCs w:val="0"/>
                          <w:sz w:val="24"/>
                          <w:szCs w:val="24"/>
                          <w:rtl w:val="0"/>
                          <w:lang w:val="en-US"/>
                        </w:rPr>
                        <w:tab/>
                        <w:t xml:space="preserve">The movements of the molecule is </w:t>
                      </w:r>
                      <w:r>
                        <w:rPr>
                          <w:rFonts w:ascii="Helvetica Neue"/>
                          <w:b w:val="0"/>
                          <w:bCs w:val="0"/>
                          <w:i w:val="1"/>
                          <w:iCs w:val="1"/>
                          <w:sz w:val="24"/>
                          <w:szCs w:val="24"/>
                          <w:rtl w:val="0"/>
                          <w:lang w:val="en-US"/>
                        </w:rPr>
                        <w:t>against its diffusion gradient (uphill movement or pumping)</w:t>
                      </w:r>
                      <w:r>
                        <w:rPr>
                          <w:rFonts w:ascii="Helvetica Neue"/>
                          <w:b w:val="0"/>
                          <w:bCs w:val="0"/>
                          <w:sz w:val="24"/>
                          <w:szCs w:val="24"/>
                          <w:rtl w:val="0"/>
                          <w:lang w:val="en-US"/>
                        </w:rPr>
                        <w:t xml:space="preserve"> and </w:t>
                        <w:tab/>
                        <w:t xml:space="preserve">therefore requires the expenditure of </w:t>
                      </w:r>
                      <w:r>
                        <w:rPr>
                          <w:rFonts w:ascii="Helvetica Neue"/>
                          <w:b w:val="0"/>
                          <w:bCs w:val="0"/>
                          <w:i w:val="1"/>
                          <w:iCs w:val="1"/>
                          <w:sz w:val="24"/>
                          <w:szCs w:val="24"/>
                          <w:rtl w:val="0"/>
                          <w:lang w:val="en-US"/>
                        </w:rPr>
                        <w:t xml:space="preserve">metabolic energy (ATP). </w:t>
                      </w:r>
                      <w:r>
                        <w:rPr>
                          <w:rFonts w:ascii="Helvetica Neue"/>
                          <w:b w:val="0"/>
                          <w:bCs w:val="0"/>
                          <w:sz w:val="24"/>
                          <w:szCs w:val="24"/>
                          <w:rtl w:val="0"/>
                          <w:lang w:val="en-US"/>
                        </w:rPr>
                        <w:t xml:space="preserve">Active transport demonstrates </w:t>
                      </w:r>
                      <w:r>
                        <w:rPr>
                          <w:rFonts w:ascii="Helvetica Neue"/>
                          <w:b w:val="0"/>
                          <w:bCs w:val="0"/>
                          <w:i w:val="1"/>
                          <w:iCs w:val="1"/>
                          <w:sz w:val="24"/>
                          <w:szCs w:val="24"/>
                          <w:rtl w:val="0"/>
                          <w:lang w:val="en-US"/>
                        </w:rPr>
                        <w:t>intrinsic directionality</w:t>
                      </w:r>
                      <w:r>
                        <w:rPr>
                          <w:rFonts w:ascii="Helvetica Neue"/>
                          <w:b w:val="0"/>
                          <w:bCs w:val="0"/>
                          <w:sz w:val="24"/>
                          <w:szCs w:val="24"/>
                          <w:rtl w:val="0"/>
                          <w:lang w:val="en-US"/>
                        </w:rPr>
                        <w:t xml:space="preserve">, meaning they only pump in one direction. The </w:t>
                        <w:tab/>
                        <w:t xml:space="preserve">diffusion gradient has </w:t>
                      </w:r>
                      <w:r>
                        <w:rPr>
                          <w:rFonts w:ascii="Helvetica Neue"/>
                          <w:b w:val="0"/>
                          <w:bCs w:val="0"/>
                          <w:i w:val="1"/>
                          <w:iCs w:val="1"/>
                          <w:sz w:val="24"/>
                          <w:szCs w:val="24"/>
                          <w:rtl w:val="0"/>
                          <w:lang w:val="en-US"/>
                        </w:rPr>
                        <w:t>no influence</w:t>
                      </w:r>
                      <w:r>
                        <w:rPr>
                          <w:rFonts w:ascii="Helvetica Neue"/>
                          <w:b w:val="0"/>
                          <w:bCs w:val="0"/>
                          <w:sz w:val="24"/>
                          <w:szCs w:val="24"/>
                          <w:rtl w:val="0"/>
                          <w:lang w:val="en-US"/>
                        </w:rPr>
                        <w:t xml:space="preserve"> on the direction of the pump.</w:t>
                      </w:r>
                    </w:p>
                    <w:p>
                      <w:pPr>
                        <w:pStyle w:val="Body 2"/>
                        <w:rPr>
                          <w:rFonts w:ascii="Helvetica Neue" w:cs="Helvetica Neue" w:hAnsi="Helvetica Neue" w:eastAsia="Helvetica Neue"/>
                          <w:b w:val="0"/>
                          <w:bCs w:val="0"/>
                          <w:sz w:val="24"/>
                          <w:szCs w:val="24"/>
                        </w:rPr>
                      </w:pPr>
                    </w:p>
                    <w:p>
                      <w:pPr>
                        <w:pStyle w:val="Body 2"/>
                        <w:rPr>
                          <w:rFonts w:ascii="Helvetica Neue" w:cs="Helvetica Neue" w:hAnsi="Helvetica Neue" w:eastAsia="Helvetica Neue"/>
                          <w:b w:val="0"/>
                          <w:bCs w:val="0"/>
                          <w:color w:val="489bc9"/>
                          <w:sz w:val="24"/>
                          <w:szCs w:val="24"/>
                        </w:rPr>
                      </w:pPr>
                      <w:r>
                        <w:rPr>
                          <w:rFonts w:ascii="Helvetica Neue"/>
                          <w:b w:val="0"/>
                          <w:bCs w:val="0"/>
                          <w:sz w:val="24"/>
                          <w:szCs w:val="24"/>
                          <w:rtl w:val="0"/>
                          <w:lang w:val="en-US"/>
                        </w:rPr>
                        <w:t xml:space="preserve">There are </w:t>
                      </w:r>
                      <w:r>
                        <w:rPr>
                          <w:rFonts w:ascii="Helvetica Neue"/>
                          <w:b w:val="0"/>
                          <w:bCs w:val="0"/>
                          <w:i w:val="1"/>
                          <w:iCs w:val="1"/>
                          <w:sz w:val="24"/>
                          <w:szCs w:val="24"/>
                          <w:rtl w:val="0"/>
                          <w:lang w:val="en-US"/>
                        </w:rPr>
                        <w:t>two types of active transport</w:t>
                      </w:r>
                      <w:r>
                        <w:rPr>
                          <w:rFonts w:ascii="Helvetica Neue"/>
                          <w:b w:val="0"/>
                          <w:bCs w:val="0"/>
                          <w:sz w:val="24"/>
                          <w:szCs w:val="24"/>
                          <w:rtl w:val="0"/>
                          <w:lang w:val="en-US"/>
                        </w:rPr>
                        <w:t xml:space="preserve">. </w:t>
                      </w:r>
                      <w:r>
                        <w:rPr>
                          <w:rFonts w:ascii="Helvetica Neue"/>
                          <w:b w:val="0"/>
                          <w:bCs w:val="0"/>
                          <w:color w:val="489bc9"/>
                          <w:sz w:val="24"/>
                          <w:szCs w:val="24"/>
                          <w:rtl w:val="0"/>
                          <w:lang w:val="en-US"/>
                        </w:rPr>
                        <w:t xml:space="preserve">Primary Active Transport </w:t>
                      </w:r>
                      <w:r>
                        <w:rPr>
                          <w:rFonts w:ascii="Helvetica Neue"/>
                          <w:b w:val="0"/>
                          <w:bCs w:val="0"/>
                          <w:sz w:val="24"/>
                          <w:szCs w:val="24"/>
                          <w:rtl w:val="0"/>
                          <w:lang w:val="en-US"/>
                        </w:rPr>
                        <w:t xml:space="preserve">and </w:t>
                      </w:r>
                      <w:r>
                        <w:rPr>
                          <w:rFonts w:ascii="Helvetica Neue"/>
                          <w:b w:val="0"/>
                          <w:bCs w:val="0"/>
                          <w:color w:val="489bc9"/>
                          <w:sz w:val="24"/>
                          <w:szCs w:val="24"/>
                          <w:rtl w:val="0"/>
                          <w:lang w:val="en-US"/>
                        </w:rPr>
                        <w:t>Secondary Active Transport</w:t>
                      </w:r>
                    </w:p>
                    <w:p>
                      <w:pPr>
                        <w:pStyle w:val="Body 2"/>
                      </w:pPr>
                      <w:r>
                        <w:rPr>
                          <w:rFonts w:ascii="Helvetica Neue" w:cs="Helvetica Neue" w:hAnsi="Helvetica Neue" w:eastAsia="Helvetica Neue"/>
                          <w:b w:val="0"/>
                          <w:bCs w:val="0"/>
                          <w:sz w:val="24"/>
                          <w:szCs w:val="24"/>
                        </w:rPr>
                      </w:r>
                    </w:p>
                  </w:txbxContent>
                </v:textbox>
                <w10:wrap type="none" side="bothSides" anchorx="margin"/>
              </v:shape>
            </w:pict>
          </mc:Fallback>
        </mc:AlternateContent>
      </w:r>
      <w:r>
        <w:drawing>
          <wp:anchor distT="152400" distB="152400" distL="152400" distR="152400" simplePos="0" relativeHeight="251747328" behindDoc="0" locked="0" layoutInCell="1" allowOverlap="1">
            <wp:simplePos x="0" y="0"/>
            <wp:positionH relativeFrom="page">
              <wp:posOffset>3245577</wp:posOffset>
            </wp:positionH>
            <wp:positionV relativeFrom="page">
              <wp:posOffset>122766</wp:posOffset>
            </wp:positionV>
            <wp:extent cx="4200555" cy="3158844"/>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923" name="officeArt object"/>
            <wp:cNvGraphicFramePr/>
            <a:graphic xmlns:a="http://schemas.openxmlformats.org/drawingml/2006/main">
              <a:graphicData uri="http://schemas.openxmlformats.org/drawingml/2006/picture">
                <pic:pic xmlns:pic="http://schemas.openxmlformats.org/drawingml/2006/picture">
                  <pic:nvPicPr>
                    <pic:cNvPr id="1073741923" name="pasted-image.pdf"/>
                    <pic:cNvPicPr/>
                  </pic:nvPicPr>
                  <pic:blipFill rotWithShape="1">
                    <a:blip r:embed="rId84">
                      <a:extLst/>
                    </a:blip>
                    <a:srcRect l="19725" t="11680" r="19725" b="53133"/>
                    <a:stretch>
                      <a:fillRect/>
                    </a:stretch>
                  </pic:blipFill>
                  <pic:spPr>
                    <a:xfrm>
                      <a:off x="0" y="0"/>
                      <a:ext cx="4200555" cy="3158844"/>
                    </a:xfrm>
                    <a:prstGeom prst="rect">
                      <a:avLst/>
                    </a:prstGeom>
                    <a:noFill/>
                    <a:ln>
                      <a:noFill/>
                    </a:ln>
                    <a:effectLst/>
                    <a:extLst/>
                  </pic:spPr>
                </pic:pic>
              </a:graphicData>
            </a:graphic>
          </wp:anchor>
        </w:drawing>
      </w:r>
      <w:r>
        <mc:AlternateContent>
          <mc:Choice Requires="wps">
            <w:drawing>
              <wp:anchor distT="1422400" distB="1422400" distL="1422400" distR="1422400" simplePos="0" relativeHeight="251748352" behindDoc="0" locked="0" layoutInCell="1" allowOverlap="1">
                <wp:simplePos x="0" y="0"/>
                <wp:positionH relativeFrom="page">
                  <wp:posOffset>5067300</wp:posOffset>
                </wp:positionH>
                <wp:positionV relativeFrom="page">
                  <wp:posOffset>1114552</wp:posOffset>
                </wp:positionV>
                <wp:extent cx="557081" cy="2081092"/>
                <wp:effectExtent l="0" t="0" r="0" b="0"/>
                <wp:wrapThrough wrapText="bothSides" distL="1422400" distR="1422400">
                  <wp:wrapPolygon edited="1">
                    <wp:start x="0" y="0"/>
                    <wp:lineTo x="0" y="0"/>
                    <wp:lineTo x="0" y="21601"/>
                    <wp:lineTo x="21605" y="21601"/>
                    <wp:lineTo x="21605" y="0"/>
                    <wp:lineTo x="0" y="0"/>
                    <wp:lineTo x="0" y="0"/>
                    <wp:lineTo x="0" y="0"/>
                  </wp:wrapPolygon>
                </wp:wrapThrough>
                <wp:docPr id="1073741924" name="officeArt object"/>
                <wp:cNvGraphicFramePr/>
                <a:graphic xmlns:a="http://schemas.openxmlformats.org/drawingml/2006/main">
                  <a:graphicData uri="http://schemas.microsoft.com/office/word/2010/wordprocessingShape">
                    <wps:wsp>
                      <wps:cNvSpPr/>
                      <wps:spPr>
                        <a:xfrm>
                          <a:off x="0" y="0"/>
                          <a:ext cx="557081" cy="208109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sz w:val="24"/>
                                <w:szCs w:val="24"/>
                              </w:rPr>
                            </w:pPr>
                            <w:r>
                              <w:rPr>
                                <w:sz w:val="24"/>
                                <w:szCs w:val="24"/>
                                <w:rtl w:val="0"/>
                                <w:lang w:val="en-US"/>
                              </w:rPr>
                              <w:t>with</w:t>
                            </w:r>
                          </w:p>
                          <w:p>
                            <w:pPr>
                              <w:pStyle w:val="Body 2"/>
                              <w:rPr>
                                <w:sz w:val="24"/>
                                <w:szCs w:val="24"/>
                              </w:rPr>
                            </w:pPr>
                            <w:r>
                              <w:rPr>
                                <w:sz w:val="24"/>
                                <w:szCs w:val="24"/>
                                <w:rtl w:val="0"/>
                              </w:rPr>
                              <w:t>no</w:t>
                            </w:r>
                          </w:p>
                          <w:p>
                            <w:pPr>
                              <w:pStyle w:val="Body 2"/>
                              <w:rPr>
                                <w:sz w:val="24"/>
                                <w:szCs w:val="24"/>
                              </w:rPr>
                            </w:pPr>
                            <w:r>
                              <w:rPr>
                                <w:sz w:val="24"/>
                                <w:szCs w:val="24"/>
                                <w:rtl w:val="0"/>
                              </w:rPr>
                              <w:t>no</w:t>
                            </w:r>
                          </w:p>
                          <w:p>
                            <w:pPr>
                              <w:pStyle w:val="Body 2"/>
                              <w:rPr>
                                <w:sz w:val="24"/>
                                <w:szCs w:val="24"/>
                              </w:rPr>
                            </w:pPr>
                            <w:r>
                              <w:rPr>
                                <w:sz w:val="24"/>
                                <w:szCs w:val="24"/>
                                <w:rtl w:val="0"/>
                              </w:rPr>
                              <w:t>no</w:t>
                            </w:r>
                          </w:p>
                          <w:p>
                            <w:pPr>
                              <w:pStyle w:val="Body 2"/>
                              <w:rPr>
                                <w:sz w:val="24"/>
                                <w:szCs w:val="24"/>
                              </w:rPr>
                            </w:pPr>
                            <w:r>
                              <w:rPr>
                                <w:sz w:val="24"/>
                                <w:szCs w:val="24"/>
                                <w:rtl w:val="0"/>
                              </w:rPr>
                              <w:t>no</w:t>
                            </w:r>
                          </w:p>
                          <w:p>
                            <w:pPr>
                              <w:pStyle w:val="Body 2"/>
                              <w:rPr>
                                <w:sz w:val="24"/>
                                <w:szCs w:val="24"/>
                              </w:rPr>
                            </w:pPr>
                            <w:r>
                              <w:rPr>
                                <w:sz w:val="24"/>
                                <w:szCs w:val="24"/>
                                <w:rtl w:val="0"/>
                              </w:rPr>
                              <w:t>no</w:t>
                            </w:r>
                          </w:p>
                          <w:p>
                            <w:pPr>
                              <w:pStyle w:val="Body 2"/>
                            </w:pPr>
                            <w:r>
                              <w:rPr>
                                <w:sz w:val="24"/>
                                <w:szCs w:val="24"/>
                                <w:rtl w:val="0"/>
                                <w:lang w:val="en-US"/>
                              </w:rPr>
                              <w:t>non-polar, small polar</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56" style="visibility:visible;position:absolute;margin-left:399.0pt;margin-top:87.8pt;width:43.9pt;height:163.9pt;z-index:251748352;mso-position-horizontal:absolute;mso-position-horizontal-relative:page;mso-position-vertical:absolute;mso-position-vertical-relative:page;mso-wrap-distance-left:112.0pt;mso-wrap-distance-top:112.0pt;mso-wrap-distance-right:112.0pt;mso-wrap-distance-bottom:112.0pt;" coordorigin="0,0" coordsize="21600,21600" path="M 0,0 L 21599,0 L 21599,21600 L 0,21600 X E">
                <v:fill on="f"/>
                <v:stroke on="f" weight="1.0pt" dashstyle="solid" endcap="flat" miterlimit="400.0%" joinstyle="miter" linestyle="single"/>
                <v:textbox>
                  <w:txbxContent>
                    <w:p>
                      <w:pPr>
                        <w:pStyle w:val="Body 2"/>
                        <w:rPr>
                          <w:sz w:val="24"/>
                          <w:szCs w:val="24"/>
                        </w:rPr>
                      </w:pPr>
                      <w:r>
                        <w:rPr>
                          <w:sz w:val="24"/>
                          <w:szCs w:val="24"/>
                          <w:rtl w:val="0"/>
                          <w:lang w:val="en-US"/>
                        </w:rPr>
                        <w:t>with</w:t>
                      </w:r>
                    </w:p>
                    <w:p>
                      <w:pPr>
                        <w:pStyle w:val="Body 2"/>
                        <w:rPr>
                          <w:sz w:val="24"/>
                          <w:szCs w:val="24"/>
                        </w:rPr>
                      </w:pPr>
                      <w:r>
                        <w:rPr>
                          <w:sz w:val="24"/>
                          <w:szCs w:val="24"/>
                          <w:rtl w:val="0"/>
                        </w:rPr>
                        <w:t>no</w:t>
                      </w:r>
                    </w:p>
                    <w:p>
                      <w:pPr>
                        <w:pStyle w:val="Body 2"/>
                        <w:rPr>
                          <w:sz w:val="24"/>
                          <w:szCs w:val="24"/>
                        </w:rPr>
                      </w:pPr>
                      <w:r>
                        <w:rPr>
                          <w:sz w:val="24"/>
                          <w:szCs w:val="24"/>
                          <w:rtl w:val="0"/>
                        </w:rPr>
                        <w:t>no</w:t>
                      </w:r>
                    </w:p>
                    <w:p>
                      <w:pPr>
                        <w:pStyle w:val="Body 2"/>
                        <w:rPr>
                          <w:sz w:val="24"/>
                          <w:szCs w:val="24"/>
                        </w:rPr>
                      </w:pPr>
                      <w:r>
                        <w:rPr>
                          <w:sz w:val="24"/>
                          <w:szCs w:val="24"/>
                          <w:rtl w:val="0"/>
                        </w:rPr>
                        <w:t>no</w:t>
                      </w:r>
                    </w:p>
                    <w:p>
                      <w:pPr>
                        <w:pStyle w:val="Body 2"/>
                        <w:rPr>
                          <w:sz w:val="24"/>
                          <w:szCs w:val="24"/>
                        </w:rPr>
                      </w:pPr>
                      <w:r>
                        <w:rPr>
                          <w:sz w:val="24"/>
                          <w:szCs w:val="24"/>
                          <w:rtl w:val="0"/>
                        </w:rPr>
                        <w:t>no</w:t>
                      </w:r>
                    </w:p>
                    <w:p>
                      <w:pPr>
                        <w:pStyle w:val="Body 2"/>
                        <w:rPr>
                          <w:sz w:val="24"/>
                          <w:szCs w:val="24"/>
                        </w:rPr>
                      </w:pPr>
                      <w:r>
                        <w:rPr>
                          <w:sz w:val="24"/>
                          <w:szCs w:val="24"/>
                          <w:rtl w:val="0"/>
                        </w:rPr>
                        <w:t>no</w:t>
                      </w:r>
                    </w:p>
                    <w:p>
                      <w:pPr>
                        <w:pStyle w:val="Body 2"/>
                      </w:pPr>
                      <w:r>
                        <w:rPr>
                          <w:sz w:val="24"/>
                          <w:szCs w:val="24"/>
                          <w:rtl w:val="0"/>
                          <w:lang w:val="en-US"/>
                        </w:rPr>
                        <w:t>non-polar, small polar</w:t>
                      </w:r>
                    </w:p>
                  </w:txbxContent>
                </v:textbox>
                <w10:wrap type="through" side="bothSides" anchorx="page" anchory="page"/>
              </v:shape>
            </w:pict>
          </mc:Fallback>
        </mc:AlternateContent>
      </w:r>
      <w:r>
        <mc:AlternateContent>
          <mc:Choice Requires="wps">
            <w:drawing>
              <wp:anchor distT="0" distB="0" distL="0" distR="0" simplePos="0" relativeHeight="251749376" behindDoc="0" locked="0" layoutInCell="1" allowOverlap="1">
                <wp:simplePos x="0" y="0"/>
                <wp:positionH relativeFrom="page">
                  <wp:posOffset>5706533</wp:posOffset>
                </wp:positionH>
                <wp:positionV relativeFrom="page">
                  <wp:posOffset>1114552</wp:posOffset>
                </wp:positionV>
                <wp:extent cx="861881" cy="2301225"/>
                <wp:effectExtent l="0" t="0" r="0" b="0"/>
                <wp:wrapThrough wrapText="bothSides" distL="0" distR="0">
                  <wp:wrapPolygon edited="1">
                    <wp:start x="0" y="0"/>
                    <wp:lineTo x="0" y="0"/>
                    <wp:lineTo x="0" y="21599"/>
                    <wp:lineTo x="21603" y="21599"/>
                    <wp:lineTo x="21603" y="0"/>
                    <wp:lineTo x="0" y="0"/>
                    <wp:lineTo x="0" y="0"/>
                    <wp:lineTo x="0" y="0"/>
                  </wp:wrapPolygon>
                </wp:wrapThrough>
                <wp:docPr id="1073741925" name="officeArt object"/>
                <wp:cNvGraphicFramePr/>
                <a:graphic xmlns:a="http://schemas.openxmlformats.org/drawingml/2006/main">
                  <a:graphicData uri="http://schemas.microsoft.com/office/word/2010/wordprocessingShape">
                    <wps:wsp>
                      <wps:cNvSpPr/>
                      <wps:spPr>
                        <a:xfrm>
                          <a:off x="0" y="0"/>
                          <a:ext cx="861881" cy="23012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sz w:val="24"/>
                                <w:szCs w:val="24"/>
                              </w:rPr>
                            </w:pPr>
                            <w:r>
                              <w:rPr>
                                <w:sz w:val="24"/>
                                <w:szCs w:val="24"/>
                                <w:rtl w:val="0"/>
                                <w:lang w:val="en-US"/>
                              </w:rPr>
                              <w:t xml:space="preserve">with </w:t>
                            </w:r>
                          </w:p>
                          <w:p>
                            <w:pPr>
                              <w:pStyle w:val="Body 2"/>
                              <w:rPr>
                                <w:sz w:val="24"/>
                                <w:szCs w:val="24"/>
                              </w:rPr>
                            </w:pPr>
                            <w:r>
                              <w:rPr>
                                <w:sz w:val="24"/>
                                <w:szCs w:val="24"/>
                                <w:rtl w:val="0"/>
                                <w:lang w:val="en-US"/>
                              </w:rPr>
                              <w:t>no</w:t>
                            </w:r>
                          </w:p>
                          <w:p>
                            <w:pPr>
                              <w:pStyle w:val="Body 2"/>
                              <w:rPr>
                                <w:sz w:val="24"/>
                                <w:szCs w:val="24"/>
                              </w:rPr>
                            </w:pPr>
                            <w:r>
                              <w:rPr>
                                <w:sz w:val="24"/>
                                <w:szCs w:val="24"/>
                                <w:rtl w:val="0"/>
                              </w:rPr>
                              <w:t>no</w:t>
                            </w:r>
                          </w:p>
                          <w:p>
                            <w:pPr>
                              <w:pStyle w:val="Body 2"/>
                              <w:rPr>
                                <w:sz w:val="24"/>
                                <w:szCs w:val="24"/>
                              </w:rPr>
                            </w:pPr>
                            <w:r>
                              <w:rPr>
                                <w:sz w:val="24"/>
                                <w:szCs w:val="24"/>
                                <w:rtl w:val="0"/>
                              </w:rPr>
                              <w:t>yes</w:t>
                            </w:r>
                          </w:p>
                          <w:p>
                            <w:pPr>
                              <w:pStyle w:val="Body 2"/>
                              <w:rPr>
                                <w:sz w:val="24"/>
                                <w:szCs w:val="24"/>
                              </w:rPr>
                            </w:pPr>
                            <w:r>
                              <w:rPr>
                                <w:sz w:val="24"/>
                                <w:szCs w:val="24"/>
                                <w:rtl w:val="0"/>
                              </w:rPr>
                              <w:t>yes</w:t>
                            </w:r>
                          </w:p>
                          <w:p>
                            <w:pPr>
                              <w:pStyle w:val="Body 2"/>
                              <w:rPr>
                                <w:sz w:val="24"/>
                                <w:szCs w:val="24"/>
                              </w:rPr>
                            </w:pPr>
                            <w:r>
                              <w:rPr>
                                <w:sz w:val="24"/>
                                <w:szCs w:val="24"/>
                                <w:rtl w:val="0"/>
                              </w:rPr>
                              <w:t>yes</w:t>
                            </w:r>
                          </w:p>
                          <w:p>
                            <w:pPr>
                              <w:pStyle w:val="Body 2"/>
                              <w:rPr>
                                <w:sz w:val="24"/>
                                <w:szCs w:val="24"/>
                              </w:rPr>
                            </w:pPr>
                            <w:r>
                              <w:rPr>
                                <w:sz w:val="24"/>
                                <w:szCs w:val="24"/>
                                <w:rtl w:val="0"/>
                                <w:lang w:val="it-IT"/>
                              </w:rPr>
                              <w:t>ions, polar molecules, non-polar molecules</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57" style="visibility:visible;position:absolute;margin-left:449.3pt;margin-top:87.8pt;width:67.9pt;height:181.2pt;z-index:251749376;mso-position-horizontal:absolute;mso-position-horizontal-relative:page;mso-position-vertical:absolute;mso-position-vertical-relative:page;mso-wrap-distance-left:0.0pt;mso-wrap-distance-top:0.0pt;mso-wrap-distance-right:0.0pt;mso-wrap-distance-bottom:0.0pt;" coordorigin="0,0" coordsize="21600,21600" path="M 0,0 L 21600,0 L 21600,21600 L 0,21600 X E">
                <v:fill on="f"/>
                <v:stroke on="f" weight="1.0pt" dashstyle="solid" endcap="flat" miterlimit="400.0%" joinstyle="miter" linestyle="single"/>
                <v:textbox>
                  <w:txbxContent>
                    <w:p>
                      <w:pPr>
                        <w:pStyle w:val="Body 2"/>
                        <w:rPr>
                          <w:sz w:val="24"/>
                          <w:szCs w:val="24"/>
                        </w:rPr>
                      </w:pPr>
                      <w:r>
                        <w:rPr>
                          <w:sz w:val="24"/>
                          <w:szCs w:val="24"/>
                          <w:rtl w:val="0"/>
                          <w:lang w:val="en-US"/>
                        </w:rPr>
                        <w:t xml:space="preserve">with </w:t>
                      </w:r>
                    </w:p>
                    <w:p>
                      <w:pPr>
                        <w:pStyle w:val="Body 2"/>
                        <w:rPr>
                          <w:sz w:val="24"/>
                          <w:szCs w:val="24"/>
                        </w:rPr>
                      </w:pPr>
                      <w:r>
                        <w:rPr>
                          <w:sz w:val="24"/>
                          <w:szCs w:val="24"/>
                          <w:rtl w:val="0"/>
                          <w:lang w:val="en-US"/>
                        </w:rPr>
                        <w:t>no</w:t>
                      </w:r>
                    </w:p>
                    <w:p>
                      <w:pPr>
                        <w:pStyle w:val="Body 2"/>
                        <w:rPr>
                          <w:sz w:val="24"/>
                          <w:szCs w:val="24"/>
                        </w:rPr>
                      </w:pPr>
                      <w:r>
                        <w:rPr>
                          <w:sz w:val="24"/>
                          <w:szCs w:val="24"/>
                          <w:rtl w:val="0"/>
                        </w:rPr>
                        <w:t>no</w:t>
                      </w:r>
                    </w:p>
                    <w:p>
                      <w:pPr>
                        <w:pStyle w:val="Body 2"/>
                        <w:rPr>
                          <w:sz w:val="24"/>
                          <w:szCs w:val="24"/>
                        </w:rPr>
                      </w:pPr>
                      <w:r>
                        <w:rPr>
                          <w:sz w:val="24"/>
                          <w:szCs w:val="24"/>
                          <w:rtl w:val="0"/>
                        </w:rPr>
                        <w:t>yes</w:t>
                      </w:r>
                    </w:p>
                    <w:p>
                      <w:pPr>
                        <w:pStyle w:val="Body 2"/>
                        <w:rPr>
                          <w:sz w:val="24"/>
                          <w:szCs w:val="24"/>
                        </w:rPr>
                      </w:pPr>
                      <w:r>
                        <w:rPr>
                          <w:sz w:val="24"/>
                          <w:szCs w:val="24"/>
                          <w:rtl w:val="0"/>
                        </w:rPr>
                        <w:t>yes</w:t>
                      </w:r>
                    </w:p>
                    <w:p>
                      <w:pPr>
                        <w:pStyle w:val="Body 2"/>
                        <w:rPr>
                          <w:sz w:val="24"/>
                          <w:szCs w:val="24"/>
                        </w:rPr>
                      </w:pPr>
                      <w:r>
                        <w:rPr>
                          <w:sz w:val="24"/>
                          <w:szCs w:val="24"/>
                          <w:rtl w:val="0"/>
                        </w:rPr>
                        <w:t>yes</w:t>
                      </w:r>
                    </w:p>
                    <w:p>
                      <w:pPr>
                        <w:pStyle w:val="Body 2"/>
                        <w:rPr>
                          <w:sz w:val="24"/>
                          <w:szCs w:val="24"/>
                        </w:rPr>
                      </w:pPr>
                      <w:r>
                        <w:rPr>
                          <w:sz w:val="24"/>
                          <w:szCs w:val="24"/>
                          <w:rtl w:val="0"/>
                          <w:lang w:val="it-IT"/>
                        </w:rPr>
                        <w:t>ions, polar molecules, non-polar molecules</w:t>
                      </w:r>
                    </w:p>
                  </w:txbxContent>
                </v:textbox>
                <w10:wrap type="through" side="bothSides" anchorx="page" anchory="page"/>
              </v:shape>
            </w:pict>
          </mc:Fallback>
        </mc:AlternateContent>
      </w:r>
      <w:r>
        <mc:AlternateContent>
          <mc:Choice Requires="wps">
            <w:drawing>
              <wp:anchor distT="152400" distB="152400" distL="152400" distR="152400" simplePos="0" relativeHeight="251750400" behindDoc="0" locked="0" layoutInCell="1" allowOverlap="1">
                <wp:simplePos x="0" y="0"/>
                <wp:positionH relativeFrom="page">
                  <wp:posOffset>190500</wp:posOffset>
                </wp:positionH>
                <wp:positionV relativeFrom="page">
                  <wp:posOffset>122766</wp:posOffset>
                </wp:positionV>
                <wp:extent cx="2870200" cy="3158729"/>
                <wp:effectExtent l="0" t="0" r="0" b="0"/>
                <wp:wrapNone/>
                <wp:docPr id="1073741926" name="officeArt object"/>
                <wp:cNvGraphicFramePr/>
                <a:graphic xmlns:a="http://schemas.openxmlformats.org/drawingml/2006/main">
                  <a:graphicData uri="http://schemas.microsoft.com/office/word/2010/wordprocessingShape">
                    <wps:wsp>
                      <wps:cNvSpPr/>
                      <wps:spPr>
                        <a:xfrm>
                          <a:off x="0" y="0"/>
                          <a:ext cx="2870200" cy="3158729"/>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numPr>
                                <w:ilvl w:val="0"/>
                                <w:numId w:val="27"/>
                              </w:numPr>
                              <w:bidi w:val="0"/>
                              <w:ind w:left="180" w:right="0" w:hanging="180"/>
                              <w:jc w:val="left"/>
                              <w:rPr>
                                <w:position w:val="-2"/>
                                <w:sz w:val="22"/>
                                <w:szCs w:val="22"/>
                                <w:rtl w:val="0"/>
                              </w:rPr>
                            </w:pPr>
                            <w:r>
                              <w:rPr>
                                <w:rFonts w:ascii="Helvetica"/>
                                <w:rtl w:val="0"/>
                                <w:lang w:val="en-US"/>
                              </w:rPr>
                              <w:t xml:space="preserve">Practice question: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58" style="visibility:visible;position:absolute;margin-left:15.0pt;margin-top:9.7pt;width:226.0pt;height:248.7pt;z-index:251750400;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numPr>
                          <w:ilvl w:val="0"/>
                          <w:numId w:val="27"/>
                        </w:numPr>
                        <w:bidi w:val="0"/>
                        <w:ind w:left="180" w:right="0" w:hanging="180"/>
                        <w:jc w:val="left"/>
                        <w:rPr>
                          <w:position w:val="-2"/>
                          <w:sz w:val="22"/>
                          <w:szCs w:val="22"/>
                          <w:rtl w:val="0"/>
                        </w:rPr>
                      </w:pPr>
                      <w:r>
                        <w:rPr>
                          <w:rFonts w:ascii="Helvetica"/>
                          <w:rtl w:val="0"/>
                          <w:lang w:val="en-US"/>
                        </w:rPr>
                        <w:t xml:space="preserve">Practice question: </w:t>
                      </w:r>
                    </w:p>
                  </w:txbxContent>
                </v:textbox>
                <w10:wrap type="none" side="bothSides" anchorx="page" anchory="page"/>
              </v:shape>
            </w:pict>
          </mc:Fallback>
        </mc:AlternateContent>
      </w:r>
      <w:r>
        <mc:AlternateContent>
          <mc:Choice Requires="wps">
            <w:drawing>
              <wp:anchor distT="0" distB="0" distL="0" distR="0" simplePos="0" relativeHeight="251752448" behindDoc="0" locked="0" layoutInCell="1" allowOverlap="1">
                <wp:simplePos x="0" y="0"/>
                <wp:positionH relativeFrom="page">
                  <wp:posOffset>6584222</wp:posOffset>
                </wp:positionH>
                <wp:positionV relativeFrom="page">
                  <wp:posOffset>1114552</wp:posOffset>
                </wp:positionV>
                <wp:extent cx="861881" cy="2301225"/>
                <wp:effectExtent l="0" t="0" r="0" b="0"/>
                <wp:wrapThrough wrapText="bothSides" distL="0" distR="0">
                  <wp:wrapPolygon edited="1">
                    <wp:start x="0" y="0"/>
                    <wp:lineTo x="0" y="0"/>
                    <wp:lineTo x="0" y="21599"/>
                    <wp:lineTo x="21603" y="21599"/>
                    <wp:lineTo x="21603" y="0"/>
                    <wp:lineTo x="0" y="0"/>
                    <wp:lineTo x="0" y="0"/>
                    <wp:lineTo x="0" y="0"/>
                  </wp:wrapPolygon>
                </wp:wrapThrough>
                <wp:docPr id="1073741927" name="officeArt object"/>
                <wp:cNvGraphicFramePr/>
                <a:graphic xmlns:a="http://schemas.openxmlformats.org/drawingml/2006/main">
                  <a:graphicData uri="http://schemas.microsoft.com/office/word/2010/wordprocessingShape">
                    <wps:wsp>
                      <wps:cNvSpPr/>
                      <wps:spPr>
                        <a:xfrm>
                          <a:off x="0" y="0"/>
                          <a:ext cx="861881" cy="23012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sz w:val="24"/>
                                <w:szCs w:val="24"/>
                              </w:rPr>
                            </w:pPr>
                          </w:p>
                          <w:p>
                            <w:pPr>
                              <w:pStyle w:val="Body 2"/>
                              <w:rPr>
                                <w:sz w:val="24"/>
                                <w:szCs w:val="24"/>
                              </w:rPr>
                            </w:pPr>
                            <w:r>
                              <w:rPr>
                                <w:sz w:val="24"/>
                                <w:szCs w:val="24"/>
                                <w:rtl w:val="0"/>
                                <w:lang w:val="en-US"/>
                              </w:rPr>
                              <w:t>yes</w:t>
                            </w:r>
                          </w:p>
                          <w:p>
                            <w:pPr>
                              <w:pStyle w:val="Body 2"/>
                              <w:rPr>
                                <w:sz w:val="24"/>
                                <w:szCs w:val="24"/>
                              </w:rPr>
                            </w:pPr>
                            <w:r>
                              <w:rPr>
                                <w:sz w:val="24"/>
                                <w:szCs w:val="24"/>
                                <w:rtl w:val="0"/>
                                <w:lang w:val="en-US"/>
                              </w:rPr>
                              <w:t>yes</w:t>
                            </w:r>
                          </w:p>
                          <w:p>
                            <w:pPr>
                              <w:pStyle w:val="Body 2"/>
                              <w:rPr>
                                <w:sz w:val="24"/>
                                <w:szCs w:val="24"/>
                              </w:rPr>
                            </w:pPr>
                            <w:r>
                              <w:rPr>
                                <w:sz w:val="24"/>
                                <w:szCs w:val="24"/>
                                <w:rtl w:val="0"/>
                              </w:rPr>
                              <w:t>yes</w:t>
                            </w:r>
                          </w:p>
                          <w:p>
                            <w:pPr>
                              <w:pStyle w:val="Body 2"/>
                              <w:rPr>
                                <w:sz w:val="24"/>
                                <w:szCs w:val="24"/>
                              </w:rPr>
                            </w:pPr>
                            <w:r>
                              <w:rPr>
                                <w:sz w:val="24"/>
                                <w:szCs w:val="24"/>
                                <w:rtl w:val="0"/>
                                <w:lang w:val="en-US"/>
                              </w:rPr>
                              <w:t>yes</w:t>
                            </w:r>
                          </w:p>
                          <w:p>
                            <w:pPr>
                              <w:pStyle w:val="Body 2"/>
                              <w:rPr>
                                <w:sz w:val="24"/>
                                <w:szCs w:val="24"/>
                              </w:rPr>
                            </w:pPr>
                            <w:r>
                              <w:rPr>
                                <w:sz w:val="24"/>
                                <w:szCs w:val="24"/>
                                <w:rtl w:val="0"/>
                              </w:rPr>
                              <w:t>yes</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59" style="visibility:visible;position:absolute;margin-left:518.4pt;margin-top:87.8pt;width:67.9pt;height:181.2pt;z-index:251752448;mso-position-horizontal:absolute;mso-position-horizontal-relative:page;mso-position-vertical:absolute;mso-position-vertical-relative:page;mso-wrap-distance-left:0.0pt;mso-wrap-distance-top:0.0pt;mso-wrap-distance-right:0.0pt;mso-wrap-distance-bottom:0.0pt;" coordorigin="0,0" coordsize="21600,21600" path="M 0,0 L 21600,0 L 21600,21600 L 0,21600 X E">
                <v:fill on="f"/>
                <v:stroke on="f" weight="1.0pt" dashstyle="solid" endcap="flat" miterlimit="400.0%" joinstyle="miter" linestyle="single"/>
                <v:textbox>
                  <w:txbxContent>
                    <w:p>
                      <w:pPr>
                        <w:pStyle w:val="Body 2"/>
                        <w:rPr>
                          <w:sz w:val="24"/>
                          <w:szCs w:val="24"/>
                        </w:rPr>
                      </w:pPr>
                    </w:p>
                    <w:p>
                      <w:pPr>
                        <w:pStyle w:val="Body 2"/>
                        <w:rPr>
                          <w:sz w:val="24"/>
                          <w:szCs w:val="24"/>
                        </w:rPr>
                      </w:pPr>
                      <w:r>
                        <w:rPr>
                          <w:sz w:val="24"/>
                          <w:szCs w:val="24"/>
                          <w:rtl w:val="0"/>
                          <w:lang w:val="en-US"/>
                        </w:rPr>
                        <w:t>yes</w:t>
                      </w:r>
                    </w:p>
                    <w:p>
                      <w:pPr>
                        <w:pStyle w:val="Body 2"/>
                        <w:rPr>
                          <w:sz w:val="24"/>
                          <w:szCs w:val="24"/>
                        </w:rPr>
                      </w:pPr>
                      <w:r>
                        <w:rPr>
                          <w:sz w:val="24"/>
                          <w:szCs w:val="24"/>
                          <w:rtl w:val="0"/>
                          <w:lang w:val="en-US"/>
                        </w:rPr>
                        <w:t>yes</w:t>
                      </w:r>
                    </w:p>
                    <w:p>
                      <w:pPr>
                        <w:pStyle w:val="Body 2"/>
                        <w:rPr>
                          <w:sz w:val="24"/>
                          <w:szCs w:val="24"/>
                        </w:rPr>
                      </w:pPr>
                      <w:r>
                        <w:rPr>
                          <w:sz w:val="24"/>
                          <w:szCs w:val="24"/>
                          <w:rtl w:val="0"/>
                        </w:rPr>
                        <w:t>yes</w:t>
                      </w:r>
                    </w:p>
                    <w:p>
                      <w:pPr>
                        <w:pStyle w:val="Body 2"/>
                        <w:rPr>
                          <w:sz w:val="24"/>
                          <w:szCs w:val="24"/>
                        </w:rPr>
                      </w:pPr>
                      <w:r>
                        <w:rPr>
                          <w:sz w:val="24"/>
                          <w:szCs w:val="24"/>
                          <w:rtl w:val="0"/>
                          <w:lang w:val="en-US"/>
                        </w:rPr>
                        <w:t>yes</w:t>
                      </w:r>
                    </w:p>
                    <w:p>
                      <w:pPr>
                        <w:pStyle w:val="Body 2"/>
                        <w:rPr>
                          <w:sz w:val="24"/>
                          <w:szCs w:val="24"/>
                        </w:rPr>
                      </w:pPr>
                      <w:r>
                        <w:rPr>
                          <w:sz w:val="24"/>
                          <w:szCs w:val="24"/>
                          <w:rtl w:val="0"/>
                        </w:rPr>
                        <w:t>yes</w:t>
                      </w:r>
                    </w:p>
                  </w:txbxContent>
                </v:textbox>
                <w10:wrap type="through" side="bothSides" anchorx="page" anchory="page"/>
              </v:shape>
            </w:pict>
          </mc:Fallback>
        </mc:AlternateContent>
      </w:r>
      <w:r>
        <w:drawing>
          <wp:anchor distT="152400" distB="152400" distL="152400" distR="152400" simplePos="0" relativeHeight="251753472" behindDoc="0" locked="0" layoutInCell="1" allowOverlap="1">
            <wp:simplePos x="0" y="0"/>
            <wp:positionH relativeFrom="page">
              <wp:posOffset>1906058</wp:posOffset>
            </wp:positionH>
            <wp:positionV relativeFrom="page">
              <wp:posOffset>3273028</wp:posOffset>
            </wp:positionV>
            <wp:extent cx="3800513" cy="2816380"/>
            <wp:effectExtent l="0" t="0" r="0" b="0"/>
            <wp:wrapNone/>
            <wp:docPr id="1073741928" name="officeArt object"/>
            <wp:cNvGraphicFramePr/>
            <a:graphic xmlns:a="http://schemas.openxmlformats.org/drawingml/2006/main">
              <a:graphicData uri="http://schemas.openxmlformats.org/drawingml/2006/picture">
                <pic:pic xmlns:pic="http://schemas.openxmlformats.org/drawingml/2006/picture">
                  <pic:nvPicPr>
                    <pic:cNvPr id="1073741928" name="pasted-image.pdf"/>
                    <pic:cNvPicPr/>
                  </pic:nvPicPr>
                  <pic:blipFill rotWithShape="1">
                    <a:blip r:embed="rId85">
                      <a:extLst/>
                    </a:blip>
                    <a:srcRect l="15853" t="51994" r="20462" b="11538"/>
                    <a:stretch>
                      <a:fillRect/>
                    </a:stretch>
                  </pic:blipFill>
                  <pic:spPr>
                    <a:xfrm>
                      <a:off x="0" y="0"/>
                      <a:ext cx="3800513" cy="2816380"/>
                    </a:xfrm>
                    <a:prstGeom prst="rect">
                      <a:avLst/>
                    </a:prstGeom>
                    <a:noFill/>
                    <a:ln>
                      <a:noFill/>
                    </a:ln>
                    <a:effectLst/>
                    <a:extLst/>
                  </pic:spPr>
                </pic:pic>
              </a:graphicData>
            </a:graphic>
          </wp:anchor>
        </w:drawing>
      </w:r>
      <w:r>
        <w:br w:type="page"/>
      </w:r>
    </w:p>
    <w:p>
      <w:pPr>
        <w:pStyle w:val="Body"/>
        <w:bidi w:val="0"/>
      </w:pPr>
      <w:r>
        <mc:AlternateContent>
          <mc:Choice Requires="wps">
            <w:drawing>
              <wp:anchor distT="152400" distB="152400" distL="152400" distR="152400" simplePos="0" relativeHeight="251758592" behindDoc="0" locked="0" layoutInCell="1" allowOverlap="1">
                <wp:simplePos x="0" y="0"/>
                <wp:positionH relativeFrom="margin">
                  <wp:posOffset>-797983</wp:posOffset>
                </wp:positionH>
                <wp:positionV relativeFrom="page">
                  <wp:posOffset>81280</wp:posOffset>
                </wp:positionV>
                <wp:extent cx="7526867" cy="4798907"/>
                <wp:effectExtent l="0" t="0" r="0" b="0"/>
                <wp:wrapTopAndBottom distT="152400" distB="152400"/>
                <wp:docPr id="1073741929" name="officeArt object"/>
                <wp:cNvGraphicFramePr/>
                <a:graphic xmlns:a="http://schemas.openxmlformats.org/drawingml/2006/main">
                  <a:graphicData uri="http://schemas.microsoft.com/office/word/2010/wordprocessingShape">
                    <wps:wsp>
                      <wps:cNvSpPr/>
                      <wps:spPr>
                        <a:xfrm>
                          <a:off x="0" y="0"/>
                          <a:ext cx="7526867" cy="479890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numPr>
                                <w:ilvl w:val="0"/>
                                <w:numId w:val="28"/>
                              </w:numPr>
                              <w:tabs>
                                <w:tab w:val="num" w:pos="196"/>
                                <w:tab w:val="clear" w:pos="0"/>
                              </w:tabs>
                              <w:ind w:left="196" w:hanging="196"/>
                              <w:rPr>
                                <w:rFonts w:ascii="Helvetica Neue" w:cs="Helvetica Neue" w:hAnsi="Helvetica Neue" w:eastAsia="Helvetica Neue"/>
                                <w:b w:val="1"/>
                                <w:bCs w:val="1"/>
                                <w:color w:val="489bc9"/>
                                <w:position w:val="-2"/>
                                <w:sz w:val="24"/>
                                <w:szCs w:val="24"/>
                              </w:rPr>
                            </w:pPr>
                            <w:r>
                              <w:rPr>
                                <w:rFonts w:ascii="Helvetica Neue"/>
                                <w:b w:val="0"/>
                                <w:bCs w:val="0"/>
                                <w:color w:val="489bc9"/>
                                <w:sz w:val="24"/>
                                <w:szCs w:val="24"/>
                                <w:rtl w:val="0"/>
                                <w:lang w:val="en-US"/>
                              </w:rPr>
                              <w:t>Primary active transport:</w:t>
                            </w:r>
                            <w:r>
                              <w:rPr>
                                <w:rFonts w:ascii="Helvetica Neue"/>
                                <w:b w:val="0"/>
                                <w:bCs w:val="0"/>
                                <w:color w:val="000000"/>
                                <w:sz w:val="24"/>
                                <w:szCs w:val="24"/>
                                <w:rtl w:val="0"/>
                                <w:lang w:val="en-US"/>
                              </w:rPr>
                              <w:t xml:space="preserve"> </w:t>
                            </w:r>
                          </w:p>
                          <w:p>
                            <w:pPr>
                              <w:pStyle w:val="Body 2"/>
                              <w:rPr>
                                <w:rFonts w:ascii="Helvetica Neue" w:cs="Helvetica Neue" w:hAnsi="Helvetica Neue" w:eastAsia="Helvetica Neue"/>
                                <w:b w:val="0"/>
                                <w:bCs w:val="0"/>
                                <w:color w:val="000000"/>
                                <w:sz w:val="24"/>
                                <w:szCs w:val="24"/>
                              </w:rPr>
                            </w:pPr>
                            <w:r>
                              <w:rPr>
                                <w:rFonts w:ascii="Helvetica Neue" w:cs="Helvetica Neue" w:hAnsi="Helvetica Neue" w:eastAsia="Helvetica Neue"/>
                                <w:b w:val="0"/>
                                <w:bCs w:val="0"/>
                                <w:color w:val="000000"/>
                                <w:sz w:val="24"/>
                                <w:szCs w:val="24"/>
                                <w:rtl w:val="0"/>
                                <w:lang w:val="en-US"/>
                              </w:rPr>
                              <w:tab/>
                              <w:t xml:space="preserve">In primary active transport, the expenditure of ATP is directly linked to the movement of the molecules or solvent. This includes the classic primary pumps, in which a membrane protein binds to the molecule to be transported while simultaneously hydrolyzing ATP -  in which a phosphate group is removed in order to derive the energy required to move the solute uphill. The hydrolysis of the ATP and movement of the molecule are both at the level of the carrier. One example of primary active transport is </w:t>
                            </w:r>
                            <w:r>
                              <w:rPr>
                                <w:rFonts w:ascii="Helvetica Neue"/>
                                <w:b w:val="0"/>
                                <w:bCs w:val="0"/>
                                <w:i w:val="1"/>
                                <w:iCs w:val="1"/>
                                <w:color w:val="000000"/>
                                <w:sz w:val="24"/>
                                <w:szCs w:val="24"/>
                                <w:rtl w:val="0"/>
                                <w:lang w:val="en-US"/>
                              </w:rPr>
                              <w:t xml:space="preserve">P-type </w:t>
                            </w:r>
                            <w:r>
                              <w:rPr>
                                <w:rFonts w:ascii="Helvetica Neue"/>
                                <w:b w:val="0"/>
                                <w:bCs w:val="0"/>
                                <w:color w:val="000000"/>
                                <w:sz w:val="24"/>
                                <w:szCs w:val="24"/>
                                <w:rtl w:val="0"/>
                                <w:lang w:val="en-US"/>
                              </w:rPr>
                              <w:t>pumps (</w:t>
                            </w:r>
                            <w:r>
                              <w:rPr>
                                <w:rFonts w:ascii="Helvetica Neue"/>
                                <w:b w:val="0"/>
                                <w:bCs w:val="0"/>
                                <w:color w:val="000000"/>
                                <w:sz w:val="24"/>
                                <w:szCs w:val="24"/>
                                <w:rtl w:val="0"/>
                              </w:rPr>
                              <w:t>Phosphorylation</w:t>
                            </w:r>
                            <w:r>
                              <w:rPr>
                                <w:rFonts w:ascii="Helvetica Neue"/>
                                <w:b w:val="0"/>
                                <w:bCs w:val="0"/>
                                <w:color w:val="000000"/>
                                <w:sz w:val="24"/>
                                <w:szCs w:val="24"/>
                                <w:rtl w:val="0"/>
                                <w:lang w:val="en-US"/>
                              </w:rPr>
                              <w:t xml:space="preserve"> - type pumps). </w:t>
                            </w:r>
                          </w:p>
                          <w:p>
                            <w:pPr>
                              <w:pStyle w:val="Body 2"/>
                              <w:rPr>
                                <w:rFonts w:ascii="Helvetica Neue" w:cs="Helvetica Neue" w:hAnsi="Helvetica Neue" w:eastAsia="Helvetica Neue"/>
                                <w:b w:val="0"/>
                                <w:bCs w:val="0"/>
                                <w:color w:val="000000"/>
                                <w:sz w:val="24"/>
                                <w:szCs w:val="24"/>
                              </w:rPr>
                            </w:pPr>
                          </w:p>
                          <w:p>
                            <w:pPr>
                              <w:pStyle w:val="Body 2"/>
                              <w:rPr>
                                <w:rFonts w:ascii="Helvetica Neue" w:cs="Helvetica Neue" w:hAnsi="Helvetica Neue" w:eastAsia="Helvetica Neue"/>
                                <w:b w:val="0"/>
                                <w:bCs w:val="0"/>
                                <w:i w:val="1"/>
                                <w:iCs w:val="1"/>
                                <w:color w:val="000000"/>
                                <w:sz w:val="24"/>
                                <w:szCs w:val="24"/>
                              </w:rPr>
                            </w:pPr>
                            <w:r>
                              <w:rPr>
                                <w:rFonts w:ascii="Helvetica Neue" w:cs="Helvetica Neue" w:hAnsi="Helvetica Neue" w:eastAsia="Helvetica Neue"/>
                                <w:b w:val="0"/>
                                <w:bCs w:val="0"/>
                                <w:color w:val="000000"/>
                                <w:sz w:val="24"/>
                                <w:szCs w:val="24"/>
                              </w:rPr>
                              <w:tab/>
                            </w:r>
                            <w:r>
                              <w:rPr>
                                <w:rFonts w:ascii="Helvetica Neue"/>
                                <w:b w:val="0"/>
                                <w:bCs w:val="0"/>
                                <w:i w:val="1"/>
                                <w:iCs w:val="1"/>
                                <w:color w:val="000000"/>
                                <w:sz w:val="24"/>
                                <w:szCs w:val="24"/>
                                <w:rtl w:val="0"/>
                                <w:lang w:val="en-US"/>
                              </w:rPr>
                              <w:t>A  p-type pump</w:t>
                            </w:r>
                            <w:r>
                              <w:rPr>
                                <w:rFonts w:ascii="Helvetica Neue"/>
                                <w:b w:val="0"/>
                                <w:bCs w:val="0"/>
                                <w:color w:val="000000"/>
                                <w:sz w:val="24"/>
                                <w:szCs w:val="24"/>
                                <w:rtl w:val="0"/>
                                <w:lang w:val="en-US"/>
                              </w:rPr>
                              <w:t xml:space="preserve"> works by hydrolyzing ATP and removing a phosphate group. This phosphate group actually binds to the pump itself (the pump is phosphorolayted) providing the energy needed to change its conformation. Once the pump has moved the solute across the membrane, the phosphate is removed and the pump returns to its original shape, the cycle is then repeated. The Na+/K- pump is the best known example of a P-Type pump.</w:t>
                            </w:r>
                            <w:r>
                              <w:rPr>
                                <w:rFonts w:ascii="Helvetica Neue"/>
                                <w:b w:val="0"/>
                                <w:bCs w:val="0"/>
                                <w:i w:val="1"/>
                                <w:iCs w:val="1"/>
                                <w:color w:val="000000"/>
                                <w:sz w:val="24"/>
                                <w:szCs w:val="24"/>
                                <w:rtl w:val="0"/>
                                <w:lang w:val="en-US"/>
                              </w:rPr>
                              <w:t xml:space="preserve"> Note: P-type pumps transport cations (positively charged ions). </w:t>
                            </w:r>
                          </w:p>
                          <w:p>
                            <w:pPr>
                              <w:pStyle w:val="Body 2"/>
                              <w:rPr>
                                <w:rFonts w:ascii="Helvetica Neue" w:cs="Helvetica Neue" w:hAnsi="Helvetica Neue" w:eastAsia="Helvetica Neue"/>
                                <w:b w:val="0"/>
                                <w:bCs w:val="0"/>
                                <w:i w:val="1"/>
                                <w:iCs w:val="1"/>
                                <w:color w:val="000000"/>
                                <w:sz w:val="24"/>
                                <w:szCs w:val="24"/>
                              </w:rPr>
                            </w:pPr>
                          </w:p>
                          <w:p>
                            <w:pPr>
                              <w:pStyle w:val="Body 2"/>
                              <w:rPr>
                                <w:rFonts w:ascii="Helvetica Neue" w:cs="Helvetica Neue" w:hAnsi="Helvetica Neue" w:eastAsia="Helvetica Neue"/>
                                <w:b w:val="0"/>
                                <w:bCs w:val="0"/>
                                <w:i w:val="1"/>
                                <w:iCs w:val="1"/>
                                <w:color w:val="000000"/>
                                <w:sz w:val="24"/>
                                <w:szCs w:val="24"/>
                              </w:rPr>
                            </w:pPr>
                          </w:p>
                          <w:p>
                            <w:pPr>
                              <w:pStyle w:val="Body 2"/>
                              <w:rPr>
                                <w:rFonts w:ascii="Helvetica Neue" w:cs="Helvetica Neue" w:hAnsi="Helvetica Neue" w:eastAsia="Helvetica Neue"/>
                                <w:b w:val="0"/>
                                <w:bCs w:val="0"/>
                                <w:i w:val="1"/>
                                <w:iCs w:val="1"/>
                                <w:color w:val="000000"/>
                                <w:sz w:val="24"/>
                                <w:szCs w:val="24"/>
                              </w:rPr>
                            </w:pPr>
                          </w:p>
                          <w:p>
                            <w:pPr>
                              <w:pStyle w:val="Body 2"/>
                              <w:rPr>
                                <w:rFonts w:ascii="Helvetica Neue" w:cs="Helvetica Neue" w:hAnsi="Helvetica Neue" w:eastAsia="Helvetica Neue"/>
                                <w:b w:val="0"/>
                                <w:bCs w:val="0"/>
                                <w:i w:val="1"/>
                                <w:iCs w:val="1"/>
                                <w:color w:val="000000"/>
                                <w:sz w:val="24"/>
                                <w:szCs w:val="24"/>
                              </w:rPr>
                            </w:pPr>
                            <w:r>
                              <w:rPr>
                                <w:rFonts w:ascii="Helvetica Neue" w:cs="Helvetica Neue" w:hAnsi="Helvetica Neue" w:eastAsia="Helvetica Neue"/>
                                <w:b w:val="0"/>
                                <w:bCs w:val="0"/>
                                <w:i w:val="1"/>
                                <w:iCs w:val="1"/>
                                <w:color w:val="000000"/>
                                <w:sz w:val="24"/>
                                <w:szCs w:val="24"/>
                                <w:rtl w:val="0"/>
                                <w:lang w:val="en-US"/>
                              </w:rPr>
                              <w:tab/>
                              <w:t xml:space="preserve">A V-type pump (Vacuoler - type pump) is a hydrogen ion or proton </w:t>
                            </w:r>
                          </w:p>
                          <w:p>
                            <w:pPr>
                              <w:pStyle w:val="Body 2"/>
                            </w:pPr>
                            <w:r>
                              <w:rPr>
                                <w:rFonts w:ascii="Helvetica Neue"/>
                                <w:b w:val="0"/>
                                <w:bCs w:val="0"/>
                                <w:i w:val="1"/>
                                <w:iCs w:val="1"/>
                                <w:color w:val="000000"/>
                                <w:sz w:val="24"/>
                                <w:szCs w:val="24"/>
                                <w:rtl w:val="0"/>
                                <w:lang w:val="en-US"/>
                              </w:rPr>
                              <w:t>pump.</w:t>
                            </w:r>
                            <w:r>
                              <w:rPr>
                                <w:rFonts w:ascii="Helvetica Neue"/>
                                <w:b w:val="0"/>
                                <w:bCs w:val="0"/>
                                <w:color w:val="000000"/>
                                <w:sz w:val="24"/>
                                <w:szCs w:val="24"/>
                                <w:rtl w:val="0"/>
                                <w:lang w:val="en-US"/>
                              </w:rPr>
                              <w:t xml:space="preserve"> First discorved on the membrane of vacuoles where they pump protons into the vacuole against the electrochemical gradient. These pumps are also found in the plasma membrane of the cell. These pumps </w:t>
                            </w:r>
                            <w:r>
                              <w:rPr>
                                <w:rFonts w:ascii="Helvetica Neue"/>
                                <w:b w:val="0"/>
                                <w:bCs w:val="0"/>
                                <w:i w:val="1"/>
                                <w:iCs w:val="1"/>
                                <w:color w:val="000000"/>
                                <w:sz w:val="24"/>
                                <w:szCs w:val="24"/>
                                <w:rtl w:val="0"/>
                                <w:lang w:val="en-US"/>
                              </w:rPr>
                              <w:t>only</w:t>
                            </w:r>
                            <w:r>
                              <w:rPr>
                                <w:rFonts w:ascii="Helvetica Neue"/>
                                <w:b w:val="0"/>
                                <w:bCs w:val="0"/>
                                <w:color w:val="000000"/>
                                <w:sz w:val="24"/>
                                <w:szCs w:val="24"/>
                                <w:rtl w:val="0"/>
                                <w:lang w:val="en-US"/>
                              </w:rPr>
                              <w:t xml:space="preserve"> transport </w:t>
                            </w:r>
                            <w:r>
                              <w:rPr>
                                <w:rFonts w:ascii="Helvetica Neue"/>
                                <w:b w:val="0"/>
                                <w:bCs w:val="0"/>
                                <w:i w:val="1"/>
                                <w:iCs w:val="1"/>
                                <w:color w:val="000000"/>
                                <w:sz w:val="24"/>
                                <w:szCs w:val="24"/>
                                <w:rtl w:val="0"/>
                                <w:lang w:val="en-US"/>
                              </w:rPr>
                              <w:t>protons</w:t>
                            </w:r>
                            <w:r>
                              <w:rPr>
                                <w:rFonts w:ascii="Helvetica Neue"/>
                                <w:b w:val="0"/>
                                <w:bCs w:val="0"/>
                                <w:color w:val="000000"/>
                                <w:sz w:val="24"/>
                                <w:szCs w:val="24"/>
                                <w:rtl w:val="0"/>
                                <w:lang w:val="en-US"/>
                              </w:rPr>
                              <w:t>. They also work by hydrolyzing ATP, but the phosphate does not bind itself to the pump, there is also no change in conformation of the pump.</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60" style="visibility:visible;position:absolute;margin-left:-62.8pt;margin-top:6.4pt;width:592.7pt;height:377.9pt;z-index:251758592;mso-position-horizontal:absolute;mso-position-horizontal-relative:margin;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numPr>
                          <w:ilvl w:val="0"/>
                          <w:numId w:val="28"/>
                        </w:numPr>
                        <w:tabs>
                          <w:tab w:val="num" w:pos="196"/>
                          <w:tab w:val="clear" w:pos="0"/>
                        </w:tabs>
                        <w:ind w:left="196" w:hanging="196"/>
                        <w:rPr>
                          <w:rFonts w:ascii="Helvetica Neue" w:cs="Helvetica Neue" w:hAnsi="Helvetica Neue" w:eastAsia="Helvetica Neue"/>
                          <w:b w:val="1"/>
                          <w:bCs w:val="1"/>
                          <w:color w:val="489bc9"/>
                          <w:position w:val="-2"/>
                          <w:sz w:val="24"/>
                          <w:szCs w:val="24"/>
                        </w:rPr>
                      </w:pPr>
                      <w:r>
                        <w:rPr>
                          <w:rFonts w:ascii="Helvetica Neue"/>
                          <w:b w:val="0"/>
                          <w:bCs w:val="0"/>
                          <w:color w:val="489bc9"/>
                          <w:sz w:val="24"/>
                          <w:szCs w:val="24"/>
                          <w:rtl w:val="0"/>
                          <w:lang w:val="en-US"/>
                        </w:rPr>
                        <w:t>Primary active transport:</w:t>
                      </w:r>
                      <w:r>
                        <w:rPr>
                          <w:rFonts w:ascii="Helvetica Neue"/>
                          <w:b w:val="0"/>
                          <w:bCs w:val="0"/>
                          <w:color w:val="000000"/>
                          <w:sz w:val="24"/>
                          <w:szCs w:val="24"/>
                          <w:rtl w:val="0"/>
                          <w:lang w:val="en-US"/>
                        </w:rPr>
                        <w:t xml:space="preserve"> </w:t>
                      </w:r>
                    </w:p>
                    <w:p>
                      <w:pPr>
                        <w:pStyle w:val="Body 2"/>
                        <w:rPr>
                          <w:rFonts w:ascii="Helvetica Neue" w:cs="Helvetica Neue" w:hAnsi="Helvetica Neue" w:eastAsia="Helvetica Neue"/>
                          <w:b w:val="0"/>
                          <w:bCs w:val="0"/>
                          <w:color w:val="000000"/>
                          <w:sz w:val="24"/>
                          <w:szCs w:val="24"/>
                        </w:rPr>
                      </w:pPr>
                      <w:r>
                        <w:rPr>
                          <w:rFonts w:ascii="Helvetica Neue" w:cs="Helvetica Neue" w:hAnsi="Helvetica Neue" w:eastAsia="Helvetica Neue"/>
                          <w:b w:val="0"/>
                          <w:bCs w:val="0"/>
                          <w:color w:val="000000"/>
                          <w:sz w:val="24"/>
                          <w:szCs w:val="24"/>
                          <w:rtl w:val="0"/>
                          <w:lang w:val="en-US"/>
                        </w:rPr>
                        <w:tab/>
                        <w:t xml:space="preserve">In primary active transport, the expenditure of ATP is directly linked to the movement of the molecules or solvent. This includes the classic primary pumps, in which a membrane protein binds to the molecule to be transported while simultaneously hydrolyzing ATP -  in which a phosphate group is removed in order to derive the energy required to move the solute uphill. The hydrolysis of the ATP and movement of the molecule are both at the level of the carrier. One example of primary active transport is </w:t>
                      </w:r>
                      <w:r>
                        <w:rPr>
                          <w:rFonts w:ascii="Helvetica Neue"/>
                          <w:b w:val="0"/>
                          <w:bCs w:val="0"/>
                          <w:i w:val="1"/>
                          <w:iCs w:val="1"/>
                          <w:color w:val="000000"/>
                          <w:sz w:val="24"/>
                          <w:szCs w:val="24"/>
                          <w:rtl w:val="0"/>
                          <w:lang w:val="en-US"/>
                        </w:rPr>
                        <w:t xml:space="preserve">P-type </w:t>
                      </w:r>
                      <w:r>
                        <w:rPr>
                          <w:rFonts w:ascii="Helvetica Neue"/>
                          <w:b w:val="0"/>
                          <w:bCs w:val="0"/>
                          <w:color w:val="000000"/>
                          <w:sz w:val="24"/>
                          <w:szCs w:val="24"/>
                          <w:rtl w:val="0"/>
                          <w:lang w:val="en-US"/>
                        </w:rPr>
                        <w:t>pumps (</w:t>
                      </w:r>
                      <w:r>
                        <w:rPr>
                          <w:rFonts w:ascii="Helvetica Neue"/>
                          <w:b w:val="0"/>
                          <w:bCs w:val="0"/>
                          <w:color w:val="000000"/>
                          <w:sz w:val="24"/>
                          <w:szCs w:val="24"/>
                          <w:rtl w:val="0"/>
                        </w:rPr>
                        <w:t>Phosphorylation</w:t>
                      </w:r>
                      <w:r>
                        <w:rPr>
                          <w:rFonts w:ascii="Helvetica Neue"/>
                          <w:b w:val="0"/>
                          <w:bCs w:val="0"/>
                          <w:color w:val="000000"/>
                          <w:sz w:val="24"/>
                          <w:szCs w:val="24"/>
                          <w:rtl w:val="0"/>
                          <w:lang w:val="en-US"/>
                        </w:rPr>
                        <w:t xml:space="preserve"> - type pumps). </w:t>
                      </w:r>
                    </w:p>
                    <w:p>
                      <w:pPr>
                        <w:pStyle w:val="Body 2"/>
                        <w:rPr>
                          <w:rFonts w:ascii="Helvetica Neue" w:cs="Helvetica Neue" w:hAnsi="Helvetica Neue" w:eastAsia="Helvetica Neue"/>
                          <w:b w:val="0"/>
                          <w:bCs w:val="0"/>
                          <w:color w:val="000000"/>
                          <w:sz w:val="24"/>
                          <w:szCs w:val="24"/>
                        </w:rPr>
                      </w:pPr>
                    </w:p>
                    <w:p>
                      <w:pPr>
                        <w:pStyle w:val="Body 2"/>
                        <w:rPr>
                          <w:rFonts w:ascii="Helvetica Neue" w:cs="Helvetica Neue" w:hAnsi="Helvetica Neue" w:eastAsia="Helvetica Neue"/>
                          <w:b w:val="0"/>
                          <w:bCs w:val="0"/>
                          <w:i w:val="1"/>
                          <w:iCs w:val="1"/>
                          <w:color w:val="000000"/>
                          <w:sz w:val="24"/>
                          <w:szCs w:val="24"/>
                        </w:rPr>
                      </w:pPr>
                      <w:r>
                        <w:rPr>
                          <w:rFonts w:ascii="Helvetica Neue" w:cs="Helvetica Neue" w:hAnsi="Helvetica Neue" w:eastAsia="Helvetica Neue"/>
                          <w:b w:val="0"/>
                          <w:bCs w:val="0"/>
                          <w:color w:val="000000"/>
                          <w:sz w:val="24"/>
                          <w:szCs w:val="24"/>
                        </w:rPr>
                        <w:tab/>
                      </w:r>
                      <w:r>
                        <w:rPr>
                          <w:rFonts w:ascii="Helvetica Neue"/>
                          <w:b w:val="0"/>
                          <w:bCs w:val="0"/>
                          <w:i w:val="1"/>
                          <w:iCs w:val="1"/>
                          <w:color w:val="000000"/>
                          <w:sz w:val="24"/>
                          <w:szCs w:val="24"/>
                          <w:rtl w:val="0"/>
                          <w:lang w:val="en-US"/>
                        </w:rPr>
                        <w:t>A  p-type pump</w:t>
                      </w:r>
                      <w:r>
                        <w:rPr>
                          <w:rFonts w:ascii="Helvetica Neue"/>
                          <w:b w:val="0"/>
                          <w:bCs w:val="0"/>
                          <w:color w:val="000000"/>
                          <w:sz w:val="24"/>
                          <w:szCs w:val="24"/>
                          <w:rtl w:val="0"/>
                          <w:lang w:val="en-US"/>
                        </w:rPr>
                        <w:t xml:space="preserve"> works by hydrolyzing ATP and removing a phosphate group. This phosphate group actually binds to the pump itself (the pump is phosphorolayted) providing the energy needed to change its conformation. Once the pump has moved the solute across the membrane, the phosphate is removed and the pump returns to its original shape, the cycle is then repeated. The Na+/K- pump is the best known example of a P-Type pump.</w:t>
                      </w:r>
                      <w:r>
                        <w:rPr>
                          <w:rFonts w:ascii="Helvetica Neue"/>
                          <w:b w:val="0"/>
                          <w:bCs w:val="0"/>
                          <w:i w:val="1"/>
                          <w:iCs w:val="1"/>
                          <w:color w:val="000000"/>
                          <w:sz w:val="24"/>
                          <w:szCs w:val="24"/>
                          <w:rtl w:val="0"/>
                          <w:lang w:val="en-US"/>
                        </w:rPr>
                        <w:t xml:space="preserve"> Note: P-type pumps transport cations (positively charged ions). </w:t>
                      </w:r>
                    </w:p>
                    <w:p>
                      <w:pPr>
                        <w:pStyle w:val="Body 2"/>
                        <w:rPr>
                          <w:rFonts w:ascii="Helvetica Neue" w:cs="Helvetica Neue" w:hAnsi="Helvetica Neue" w:eastAsia="Helvetica Neue"/>
                          <w:b w:val="0"/>
                          <w:bCs w:val="0"/>
                          <w:i w:val="1"/>
                          <w:iCs w:val="1"/>
                          <w:color w:val="000000"/>
                          <w:sz w:val="24"/>
                          <w:szCs w:val="24"/>
                        </w:rPr>
                      </w:pPr>
                    </w:p>
                    <w:p>
                      <w:pPr>
                        <w:pStyle w:val="Body 2"/>
                        <w:rPr>
                          <w:rFonts w:ascii="Helvetica Neue" w:cs="Helvetica Neue" w:hAnsi="Helvetica Neue" w:eastAsia="Helvetica Neue"/>
                          <w:b w:val="0"/>
                          <w:bCs w:val="0"/>
                          <w:i w:val="1"/>
                          <w:iCs w:val="1"/>
                          <w:color w:val="000000"/>
                          <w:sz w:val="24"/>
                          <w:szCs w:val="24"/>
                        </w:rPr>
                      </w:pPr>
                    </w:p>
                    <w:p>
                      <w:pPr>
                        <w:pStyle w:val="Body 2"/>
                        <w:rPr>
                          <w:rFonts w:ascii="Helvetica Neue" w:cs="Helvetica Neue" w:hAnsi="Helvetica Neue" w:eastAsia="Helvetica Neue"/>
                          <w:b w:val="0"/>
                          <w:bCs w:val="0"/>
                          <w:i w:val="1"/>
                          <w:iCs w:val="1"/>
                          <w:color w:val="000000"/>
                          <w:sz w:val="24"/>
                          <w:szCs w:val="24"/>
                        </w:rPr>
                      </w:pPr>
                    </w:p>
                    <w:p>
                      <w:pPr>
                        <w:pStyle w:val="Body 2"/>
                        <w:rPr>
                          <w:rFonts w:ascii="Helvetica Neue" w:cs="Helvetica Neue" w:hAnsi="Helvetica Neue" w:eastAsia="Helvetica Neue"/>
                          <w:b w:val="0"/>
                          <w:bCs w:val="0"/>
                          <w:i w:val="1"/>
                          <w:iCs w:val="1"/>
                          <w:color w:val="000000"/>
                          <w:sz w:val="24"/>
                          <w:szCs w:val="24"/>
                        </w:rPr>
                      </w:pPr>
                      <w:r>
                        <w:rPr>
                          <w:rFonts w:ascii="Helvetica Neue" w:cs="Helvetica Neue" w:hAnsi="Helvetica Neue" w:eastAsia="Helvetica Neue"/>
                          <w:b w:val="0"/>
                          <w:bCs w:val="0"/>
                          <w:i w:val="1"/>
                          <w:iCs w:val="1"/>
                          <w:color w:val="000000"/>
                          <w:sz w:val="24"/>
                          <w:szCs w:val="24"/>
                          <w:rtl w:val="0"/>
                          <w:lang w:val="en-US"/>
                        </w:rPr>
                        <w:tab/>
                        <w:t xml:space="preserve">A V-type pump (Vacuoler - type pump) is a hydrogen ion or proton </w:t>
                      </w:r>
                    </w:p>
                    <w:p>
                      <w:pPr>
                        <w:pStyle w:val="Body 2"/>
                      </w:pPr>
                      <w:r>
                        <w:rPr>
                          <w:rFonts w:ascii="Helvetica Neue"/>
                          <w:b w:val="0"/>
                          <w:bCs w:val="0"/>
                          <w:i w:val="1"/>
                          <w:iCs w:val="1"/>
                          <w:color w:val="000000"/>
                          <w:sz w:val="24"/>
                          <w:szCs w:val="24"/>
                          <w:rtl w:val="0"/>
                          <w:lang w:val="en-US"/>
                        </w:rPr>
                        <w:t>pump.</w:t>
                      </w:r>
                      <w:r>
                        <w:rPr>
                          <w:rFonts w:ascii="Helvetica Neue"/>
                          <w:b w:val="0"/>
                          <w:bCs w:val="0"/>
                          <w:color w:val="000000"/>
                          <w:sz w:val="24"/>
                          <w:szCs w:val="24"/>
                          <w:rtl w:val="0"/>
                          <w:lang w:val="en-US"/>
                        </w:rPr>
                        <w:t xml:space="preserve"> First discorved on the membrane of vacuoles where they pump protons into the vacuole against the electrochemical gradient. These pumps are also found in the plasma membrane of the cell. These pumps </w:t>
                      </w:r>
                      <w:r>
                        <w:rPr>
                          <w:rFonts w:ascii="Helvetica Neue"/>
                          <w:b w:val="0"/>
                          <w:bCs w:val="0"/>
                          <w:i w:val="1"/>
                          <w:iCs w:val="1"/>
                          <w:color w:val="000000"/>
                          <w:sz w:val="24"/>
                          <w:szCs w:val="24"/>
                          <w:rtl w:val="0"/>
                          <w:lang w:val="en-US"/>
                        </w:rPr>
                        <w:t>only</w:t>
                      </w:r>
                      <w:r>
                        <w:rPr>
                          <w:rFonts w:ascii="Helvetica Neue"/>
                          <w:b w:val="0"/>
                          <w:bCs w:val="0"/>
                          <w:color w:val="000000"/>
                          <w:sz w:val="24"/>
                          <w:szCs w:val="24"/>
                          <w:rtl w:val="0"/>
                          <w:lang w:val="en-US"/>
                        </w:rPr>
                        <w:t xml:space="preserve"> transport </w:t>
                      </w:r>
                      <w:r>
                        <w:rPr>
                          <w:rFonts w:ascii="Helvetica Neue"/>
                          <w:b w:val="0"/>
                          <w:bCs w:val="0"/>
                          <w:i w:val="1"/>
                          <w:iCs w:val="1"/>
                          <w:color w:val="000000"/>
                          <w:sz w:val="24"/>
                          <w:szCs w:val="24"/>
                          <w:rtl w:val="0"/>
                          <w:lang w:val="en-US"/>
                        </w:rPr>
                        <w:t>protons</w:t>
                      </w:r>
                      <w:r>
                        <w:rPr>
                          <w:rFonts w:ascii="Helvetica Neue"/>
                          <w:b w:val="0"/>
                          <w:bCs w:val="0"/>
                          <w:color w:val="000000"/>
                          <w:sz w:val="24"/>
                          <w:szCs w:val="24"/>
                          <w:rtl w:val="0"/>
                          <w:lang w:val="en-US"/>
                        </w:rPr>
                        <w:t>. They also work by hydrolyzing ATP, but the phosphate does not bind itself to the pump, there is also no change in conformation of the pump.</w:t>
                      </w:r>
                    </w:p>
                  </w:txbxContent>
                </v:textbox>
                <w10:wrap type="topAndBottom" side="bothSides" anchorx="margin" anchory="page"/>
              </v:shape>
            </w:pict>
          </mc:Fallback>
        </mc:AlternateContent>
      </w:r>
      <w:r>
        <w:drawing>
          <wp:anchor distT="152400" distB="152400" distL="152400" distR="152400" simplePos="0" relativeHeight="251761664" behindDoc="0" locked="0" layoutInCell="1" allowOverlap="1">
            <wp:simplePos x="0" y="0"/>
            <wp:positionH relativeFrom="margin">
              <wp:posOffset>0</wp:posOffset>
            </wp:positionH>
            <wp:positionV relativeFrom="line">
              <wp:posOffset>3625405</wp:posOffset>
            </wp:positionV>
            <wp:extent cx="6019801" cy="76200"/>
            <wp:effectExtent l="0" t="0" r="0" b="0"/>
            <wp:wrapNone/>
            <wp:docPr id="1073741930" name="officeArt object"/>
            <wp:cNvGraphicFramePr/>
            <a:graphic xmlns:a="http://schemas.openxmlformats.org/drawingml/2006/main">
              <a:graphicData uri="http://schemas.openxmlformats.org/drawingml/2006/picture">
                <pic:pic xmlns:pic="http://schemas.openxmlformats.org/drawingml/2006/picture">
                  <pic:nvPicPr>
                    <pic:cNvPr id="1073741930" name=""/>
                    <pic:cNvPicPr/>
                  </pic:nvPicPr>
                  <pic:blipFill rotWithShape="1">
                    <a:blip r:embed="rId86">
                      <a:extLst/>
                    </a:blip>
                    <a:srcRect l="0" t="0" r="0" b="0"/>
                    <a:stretch>
                      <a:fillRect/>
                    </a:stretch>
                  </pic:blipFill>
                  <pic:spPr>
                    <a:xfrm>
                      <a:off x="0" y="0"/>
                      <a:ext cx="6019801" cy="7620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62688" behindDoc="0" locked="0" layoutInCell="1" allowOverlap="1">
                <wp:simplePos x="0" y="0"/>
                <wp:positionH relativeFrom="margin">
                  <wp:posOffset>-816609</wp:posOffset>
                </wp:positionH>
                <wp:positionV relativeFrom="line">
                  <wp:posOffset>3955288</wp:posOffset>
                </wp:positionV>
                <wp:extent cx="2105859" cy="2074149"/>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932" name="officeArt object"/>
                <wp:cNvGraphicFramePr/>
                <a:graphic xmlns:a="http://schemas.openxmlformats.org/drawingml/2006/main">
                  <a:graphicData uri="http://schemas.microsoft.com/office/word/2010/wordprocessingShape">
                    <wps:wsp>
                      <wps:cNvSpPr/>
                      <wps:spPr>
                        <a:xfrm>
                          <a:off x="0" y="0"/>
                          <a:ext cx="2105859" cy="2074149"/>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pPr>
                            <w:r>
                              <w:rPr>
                                <w:b w:val="1"/>
                                <w:bCs w:val="1"/>
                                <w:color w:val="489bc9"/>
                                <w:sz w:val="24"/>
                                <w:szCs w:val="24"/>
                                <w:rtl w:val="0"/>
                                <w:lang w:val="en-US"/>
                              </w:rPr>
                              <w:t>Membrane Potential</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61" style="visibility:visible;position:absolute;margin-left:-64.3pt;margin-top:311.4pt;width:165.8pt;height:163.3pt;z-index:251762688;mso-position-horizontal:absolute;mso-position-horizontal-relative:margin;mso-position-vertical:absolute;mso-position-vertical-relative:lin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pPr>
                      <w:r>
                        <w:rPr>
                          <w:b w:val="1"/>
                          <w:bCs w:val="1"/>
                          <w:color w:val="489bc9"/>
                          <w:sz w:val="24"/>
                          <w:szCs w:val="24"/>
                          <w:rtl w:val="0"/>
                          <w:lang w:val="en-US"/>
                        </w:rPr>
                        <w:t>Membrane Potential</w:t>
                      </w:r>
                    </w:p>
                  </w:txbxContent>
                </v:textbox>
                <w10:wrap type="through" side="bothSides" anchorx="margin"/>
              </v:shape>
            </w:pict>
          </mc:Fallback>
        </mc:AlternateContent>
      </w:r>
    </w:p>
    <w:p>
      <w:pPr>
        <w:pStyle w:val="Body"/>
        <w:bidi w:val="0"/>
      </w:pPr>
    </w:p>
    <w:p>
      <w:pPr>
        <w:pStyle w:val="Body"/>
        <w:bidi w:val="0"/>
      </w:pPr>
      <w:r>
        <mc:AlternateContent>
          <mc:Choice Requires="wps">
            <w:drawing>
              <wp:anchor distT="152400" distB="152400" distL="152400" distR="152400" simplePos="0" relativeHeight="251756544" behindDoc="0" locked="0" layoutInCell="1" allowOverlap="1">
                <wp:simplePos x="0" y="0"/>
                <wp:positionH relativeFrom="page">
                  <wp:posOffset>114458</wp:posOffset>
                </wp:positionH>
                <wp:positionV relativeFrom="page">
                  <wp:posOffset>7472680</wp:posOffset>
                </wp:positionV>
                <wp:extent cx="7543483" cy="2473961"/>
                <wp:effectExtent l="0" t="0" r="0" b="0"/>
                <wp:wrapTopAndBottom distT="152400" distB="152400"/>
                <wp:docPr id="1073741933" name="officeArt object"/>
                <wp:cNvGraphicFramePr/>
                <a:graphic xmlns:a="http://schemas.openxmlformats.org/drawingml/2006/main">
                  <a:graphicData uri="http://schemas.microsoft.com/office/word/2010/wordprocessingShape">
                    <wps:wsp>
                      <wps:cNvSpPr/>
                      <wps:spPr>
                        <a:xfrm>
                          <a:off x="0" y="0"/>
                          <a:ext cx="7543483" cy="247396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sz w:val="24"/>
                                <w:szCs w:val="24"/>
                              </w:rPr>
                            </w:pPr>
                            <w:r>
                              <w:rPr>
                                <w:sz w:val="24"/>
                                <w:szCs w:val="24"/>
                              </w:rPr>
                              <w:tab/>
                            </w:r>
                            <w:r>
                              <w:rPr>
                                <w:i w:val="1"/>
                                <w:iCs w:val="1"/>
                                <w:color w:val="489bc9"/>
                                <w:sz w:val="24"/>
                                <w:szCs w:val="24"/>
                                <w:rtl w:val="0"/>
                                <w:lang w:val="en-US"/>
                              </w:rPr>
                              <w:t xml:space="preserve">Membrane potential </w:t>
                            </w:r>
                            <w:r>
                              <w:rPr>
                                <w:sz w:val="24"/>
                                <w:szCs w:val="24"/>
                                <w:rtl w:val="0"/>
                                <w:lang w:val="en-US"/>
                              </w:rPr>
                              <w:t xml:space="preserve">refers to a voltage gradient or voltage difference across the cell membrane. The </w:t>
                            </w:r>
                            <w:r>
                              <w:rPr>
                                <w:i w:val="1"/>
                                <w:iCs w:val="1"/>
                                <w:sz w:val="24"/>
                                <w:szCs w:val="24"/>
                                <w:rtl w:val="0"/>
                                <w:lang w:val="en-US"/>
                              </w:rPr>
                              <w:t>inside of the cell is negatively charged</w:t>
                            </w:r>
                            <w:r>
                              <w:rPr>
                                <w:sz w:val="24"/>
                                <w:szCs w:val="24"/>
                                <w:rtl w:val="0"/>
                                <w:lang w:val="en-US"/>
                              </w:rPr>
                              <w:t xml:space="preserve"> relative to the the o</w:t>
                            </w:r>
                            <w:r>
                              <w:rPr>
                                <w:i w:val="1"/>
                                <w:iCs w:val="1"/>
                                <w:sz w:val="24"/>
                                <w:szCs w:val="24"/>
                                <w:rtl w:val="0"/>
                                <w:lang w:val="en-US"/>
                              </w:rPr>
                              <w:t>utside environment</w:t>
                            </w:r>
                            <w:r>
                              <w:rPr>
                                <w:sz w:val="24"/>
                                <w:szCs w:val="24"/>
                                <w:rtl w:val="0"/>
                                <w:lang w:val="en-US"/>
                              </w:rPr>
                              <w:t xml:space="preserve">. This charge ranges anywhere from -5mV to -90mV (this chard refers to the </w:t>
                            </w:r>
                            <w:r>
                              <w:rPr>
                                <w:i w:val="1"/>
                                <w:iCs w:val="1"/>
                                <w:sz w:val="24"/>
                                <w:szCs w:val="24"/>
                                <w:rtl w:val="0"/>
                                <w:lang w:val="en-US"/>
                              </w:rPr>
                              <w:t>inside of the cell</w:t>
                            </w:r>
                            <w:r>
                              <w:rPr>
                                <w:sz w:val="24"/>
                                <w:szCs w:val="24"/>
                                <w:rtl w:val="0"/>
                                <w:lang w:val="en-US"/>
                              </w:rPr>
                              <w:t xml:space="preserve">) </w:t>
                            </w:r>
                          </w:p>
                          <w:p>
                            <w:pPr>
                              <w:pStyle w:val="Body 2"/>
                            </w:pPr>
                            <w:r>
                              <w:rPr>
                                <w:sz w:val="24"/>
                                <w:szCs w:val="24"/>
                                <w:rtl w:val="0"/>
                                <w:lang w:val="en-US"/>
                              </w:rPr>
                              <w:tab/>
                              <w:t xml:space="preserve">The existence of membrane potential primarily depends on pumps and channels. In bacteria, plants, and fungus, the main source of membrane potential is proton pumps. In animals, the main source of membrane potential is the Na+/K+ ATPase pump, which pumps 3 Na+ ions out of the cell for every 2 K+ ions moving into the cell. (K+ concentration becomes high on the inside while Na+ concentration increases on the outside of the cell). Once formed formed, these concentration gradients together with passive movement of potassium and sodium though leak channels give rise to a different number of charged particles inside the membrane relative to the outside, and that create a membrane potential. </w:t>
                            </w:r>
                            <w:r>
                              <w:rPr>
                                <w:sz w:val="24"/>
                                <w:szCs w:val="24"/>
                                <w:rtl w:val="0"/>
                                <w:lang w:val="en-US"/>
                              </w:rPr>
                              <w:t xml:space="preserve">Membrane potential is important in signalling messages between cells.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62" style="visibility:visible;position:absolute;margin-left:9.0pt;margin-top:588.4pt;width:594.0pt;height:194.8pt;z-index:251756544;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2"/>
                        <w:rPr>
                          <w:sz w:val="24"/>
                          <w:szCs w:val="24"/>
                        </w:rPr>
                      </w:pPr>
                      <w:r>
                        <w:rPr>
                          <w:sz w:val="24"/>
                          <w:szCs w:val="24"/>
                        </w:rPr>
                        <w:tab/>
                      </w:r>
                      <w:r>
                        <w:rPr>
                          <w:i w:val="1"/>
                          <w:iCs w:val="1"/>
                          <w:color w:val="489bc9"/>
                          <w:sz w:val="24"/>
                          <w:szCs w:val="24"/>
                          <w:rtl w:val="0"/>
                          <w:lang w:val="en-US"/>
                        </w:rPr>
                        <w:t xml:space="preserve">Membrane potential </w:t>
                      </w:r>
                      <w:r>
                        <w:rPr>
                          <w:sz w:val="24"/>
                          <w:szCs w:val="24"/>
                          <w:rtl w:val="0"/>
                          <w:lang w:val="en-US"/>
                        </w:rPr>
                        <w:t xml:space="preserve">refers to a voltage gradient or voltage difference across the cell membrane. The </w:t>
                      </w:r>
                      <w:r>
                        <w:rPr>
                          <w:i w:val="1"/>
                          <w:iCs w:val="1"/>
                          <w:sz w:val="24"/>
                          <w:szCs w:val="24"/>
                          <w:rtl w:val="0"/>
                          <w:lang w:val="en-US"/>
                        </w:rPr>
                        <w:t>inside of the cell is negatively charged</w:t>
                      </w:r>
                      <w:r>
                        <w:rPr>
                          <w:sz w:val="24"/>
                          <w:szCs w:val="24"/>
                          <w:rtl w:val="0"/>
                          <w:lang w:val="en-US"/>
                        </w:rPr>
                        <w:t xml:space="preserve"> relative to the the o</w:t>
                      </w:r>
                      <w:r>
                        <w:rPr>
                          <w:i w:val="1"/>
                          <w:iCs w:val="1"/>
                          <w:sz w:val="24"/>
                          <w:szCs w:val="24"/>
                          <w:rtl w:val="0"/>
                          <w:lang w:val="en-US"/>
                        </w:rPr>
                        <w:t>utside environment</w:t>
                      </w:r>
                      <w:r>
                        <w:rPr>
                          <w:sz w:val="24"/>
                          <w:szCs w:val="24"/>
                          <w:rtl w:val="0"/>
                          <w:lang w:val="en-US"/>
                        </w:rPr>
                        <w:t xml:space="preserve">. This charge ranges anywhere from -5mV to -90mV (this chard refers to the </w:t>
                      </w:r>
                      <w:r>
                        <w:rPr>
                          <w:i w:val="1"/>
                          <w:iCs w:val="1"/>
                          <w:sz w:val="24"/>
                          <w:szCs w:val="24"/>
                          <w:rtl w:val="0"/>
                          <w:lang w:val="en-US"/>
                        </w:rPr>
                        <w:t>inside of the cell</w:t>
                      </w:r>
                      <w:r>
                        <w:rPr>
                          <w:sz w:val="24"/>
                          <w:szCs w:val="24"/>
                          <w:rtl w:val="0"/>
                          <w:lang w:val="en-US"/>
                        </w:rPr>
                        <w:t xml:space="preserve">) </w:t>
                      </w:r>
                    </w:p>
                    <w:p>
                      <w:pPr>
                        <w:pStyle w:val="Body 2"/>
                      </w:pPr>
                      <w:r>
                        <w:rPr>
                          <w:sz w:val="24"/>
                          <w:szCs w:val="24"/>
                          <w:rtl w:val="0"/>
                          <w:lang w:val="en-US"/>
                        </w:rPr>
                        <w:tab/>
                        <w:t xml:space="preserve">The existence of membrane potential primarily depends on pumps and channels. In bacteria, plants, and fungus, the main source of membrane potential is proton pumps. In animals, the main source of membrane potential is the Na+/K+ ATPase pump, which pumps 3 Na+ ions out of the cell for every 2 K+ ions moving into the cell. (K+ concentration becomes high on the inside while Na+ concentration increases on the outside of the cell). Once formed formed, these concentration gradients together with passive movement of potassium and sodium though leak channels give rise to a different number of charged particles inside the membrane relative to the outside, and that create a membrane potential. </w:t>
                      </w:r>
                      <w:r>
                        <w:rPr>
                          <w:sz w:val="24"/>
                          <w:szCs w:val="24"/>
                          <w:rtl w:val="0"/>
                          <w:lang w:val="en-US"/>
                        </w:rPr>
                        <w:t xml:space="preserve">Membrane potential is important in signalling messages between cells. </w:t>
                      </w:r>
                    </w:p>
                  </w:txbxContent>
                </v:textbox>
                <w10:wrap type="topAndBottom" side="bothSides" anchorx="page" anchory="page"/>
              </v:shape>
            </w:pict>
          </mc:Fallback>
        </mc:AlternateContent>
      </w:r>
      <w:r>
        <w:drawing>
          <wp:anchor distT="152400" distB="152400" distL="152400" distR="152400" simplePos="0" relativeHeight="251757568" behindDoc="0" locked="0" layoutInCell="1" allowOverlap="1">
            <wp:simplePos x="0" y="0"/>
            <wp:positionH relativeFrom="page">
              <wp:posOffset>2209998</wp:posOffset>
            </wp:positionH>
            <wp:positionV relativeFrom="page">
              <wp:posOffset>5029199</wp:posOffset>
            </wp:positionV>
            <wp:extent cx="3352354" cy="2460374"/>
            <wp:effectExtent l="0" t="0" r="0" b="0"/>
            <wp:wrapNone/>
            <wp:docPr id="1073741934" name="officeArt object"/>
            <wp:cNvGraphicFramePr/>
            <a:graphic xmlns:a="http://schemas.openxmlformats.org/drawingml/2006/main">
              <a:graphicData uri="http://schemas.openxmlformats.org/drawingml/2006/picture">
                <pic:pic xmlns:pic="http://schemas.openxmlformats.org/drawingml/2006/picture">
                  <pic:nvPicPr>
                    <pic:cNvPr id="1073741934" name="pasted-image.pdf"/>
                    <pic:cNvPicPr/>
                  </pic:nvPicPr>
                  <pic:blipFill rotWithShape="1">
                    <a:blip r:embed="rId87">
                      <a:extLst/>
                    </a:blip>
                    <a:srcRect l="18803" t="53333" r="18803" b="11282"/>
                    <a:stretch>
                      <a:fillRect/>
                    </a:stretch>
                  </pic:blipFill>
                  <pic:spPr>
                    <a:xfrm>
                      <a:off x="0" y="0"/>
                      <a:ext cx="3352354" cy="2460374"/>
                    </a:xfrm>
                    <a:prstGeom prst="rect">
                      <a:avLst/>
                    </a:prstGeom>
                    <a:noFill/>
                    <a:ln>
                      <a:noFill/>
                    </a:ln>
                    <a:effectLst/>
                    <a:extLst/>
                  </pic:spPr>
                </pic:pic>
              </a:graphicData>
            </a:graphic>
          </wp:anchor>
        </w:drawing>
      </w:r>
      <w:r>
        <w:drawing>
          <wp:anchor distT="76200" distB="76200" distL="76200" distR="76200" simplePos="0" relativeHeight="251759616" behindDoc="0" locked="0" layoutInCell="1" allowOverlap="1">
            <wp:simplePos x="0" y="0"/>
            <wp:positionH relativeFrom="page">
              <wp:posOffset>-113109</wp:posOffset>
            </wp:positionH>
            <wp:positionV relativeFrom="page">
              <wp:posOffset>3042919</wp:posOffset>
            </wp:positionV>
            <wp:extent cx="2054993" cy="1849409"/>
            <wp:effectExtent l="0" t="0" r="0" b="0"/>
            <wp:wrapThrough wrapText="bothSides" distL="76200" distR="76200">
              <wp:wrapPolygon edited="1">
                <wp:start x="0" y="0"/>
                <wp:lineTo x="0" y="0"/>
                <wp:lineTo x="0" y="21600"/>
                <wp:lineTo x="21600" y="21600"/>
                <wp:lineTo x="21600" y="0"/>
                <wp:lineTo x="0" y="0"/>
                <wp:lineTo x="0" y="0"/>
                <wp:lineTo x="0" y="0"/>
              </wp:wrapPolygon>
            </wp:wrapThrough>
            <wp:docPr id="1073741935" name="officeArt object"/>
            <wp:cNvGraphicFramePr/>
            <a:graphic xmlns:a="http://schemas.openxmlformats.org/drawingml/2006/main">
              <a:graphicData uri="http://schemas.openxmlformats.org/drawingml/2006/picture">
                <pic:pic xmlns:pic="http://schemas.openxmlformats.org/drawingml/2006/picture">
                  <pic:nvPicPr>
                    <pic:cNvPr id="1073741935" name="pasted-image.pdf"/>
                    <pic:cNvPicPr/>
                  </pic:nvPicPr>
                  <pic:blipFill rotWithShape="1">
                    <a:blip r:embed="rId88">
                      <a:extLst/>
                    </a:blip>
                    <a:srcRect l="47349" t="17435" r="21679" b="61025"/>
                    <a:stretch>
                      <a:fillRect/>
                    </a:stretch>
                  </pic:blipFill>
                  <pic:spPr>
                    <a:xfrm>
                      <a:off x="0" y="0"/>
                      <a:ext cx="2054993" cy="1849409"/>
                    </a:xfrm>
                    <a:prstGeom prst="rect">
                      <a:avLst/>
                    </a:prstGeom>
                    <a:noFill/>
                    <a:ln>
                      <a:noFill/>
                    </a:ln>
                    <a:effectLst/>
                    <a:extLst/>
                  </pic:spPr>
                </pic:pic>
              </a:graphicData>
            </a:graphic>
          </wp:anchor>
        </w:drawing>
      </w:r>
      <w:r>
        <w:drawing>
          <wp:anchor distT="152400" distB="152400" distL="152400" distR="152400" simplePos="0" relativeHeight="251760640" behindDoc="0" locked="0" layoutInCell="1" allowOverlap="1">
            <wp:simplePos x="0" y="0"/>
            <wp:positionH relativeFrom="page">
              <wp:posOffset>5673725</wp:posOffset>
            </wp:positionH>
            <wp:positionV relativeFrom="page">
              <wp:posOffset>1249679</wp:posOffset>
            </wp:positionV>
            <wp:extent cx="2098713" cy="2054711"/>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936" name="officeArt object"/>
            <wp:cNvGraphicFramePr/>
            <a:graphic xmlns:a="http://schemas.openxmlformats.org/drawingml/2006/main">
              <a:graphicData uri="http://schemas.openxmlformats.org/drawingml/2006/picture">
                <pic:pic xmlns:pic="http://schemas.openxmlformats.org/drawingml/2006/picture">
                  <pic:nvPicPr>
                    <pic:cNvPr id="1073741936" name="pasted-image.pdf"/>
                    <pic:cNvPicPr/>
                  </pic:nvPicPr>
                  <pic:blipFill rotWithShape="1">
                    <a:blip r:embed="rId85">
                      <a:extLst/>
                    </a:blip>
                    <a:srcRect l="43978" t="58786" r="20853" b="14608"/>
                    <a:stretch>
                      <a:fillRect/>
                    </a:stretch>
                  </pic:blipFill>
                  <pic:spPr>
                    <a:xfrm>
                      <a:off x="0" y="0"/>
                      <a:ext cx="2098713" cy="2054711"/>
                    </a:xfrm>
                    <a:prstGeom prst="rect">
                      <a:avLst/>
                    </a:prstGeom>
                    <a:noFill/>
                    <a:ln>
                      <a:noFill/>
                    </a:ln>
                    <a:effectLst/>
                    <a:extLst/>
                  </pic:spPr>
                </pic:pic>
              </a:graphicData>
            </a:graphic>
          </wp:anchor>
        </w:drawing>
      </w:r>
    </w:p>
    <w:p>
      <w:pPr>
        <w:pStyle w:val="Body"/>
        <w:bidi w:val="0"/>
      </w:pPr>
    </w:p>
    <w:p>
      <w:pPr>
        <w:pStyle w:val="Body"/>
        <w:bidi w:val="0"/>
      </w:pPr>
      <w:r>
        <w:br w:type="page"/>
      </w:r>
    </w:p>
    <w:p>
      <w:pPr>
        <w:pStyle w:val="Body"/>
        <w:bidi w:val="0"/>
      </w:pPr>
      <w:r>
        <w:drawing>
          <wp:anchor distT="152400" distB="152400" distL="152400" distR="152400" simplePos="0" relativeHeight="251767808" behindDoc="0" locked="0" layoutInCell="1" allowOverlap="1">
            <wp:simplePos x="0" y="0"/>
            <wp:positionH relativeFrom="margin">
              <wp:posOffset>-38100</wp:posOffset>
            </wp:positionH>
            <wp:positionV relativeFrom="page">
              <wp:posOffset>236219</wp:posOffset>
            </wp:positionV>
            <wp:extent cx="6019801" cy="76200"/>
            <wp:effectExtent l="0" t="0" r="0" b="0"/>
            <wp:wrapNone/>
            <wp:docPr id="1073741937" name="officeArt object"/>
            <wp:cNvGraphicFramePr/>
            <a:graphic xmlns:a="http://schemas.openxmlformats.org/drawingml/2006/main">
              <a:graphicData uri="http://schemas.openxmlformats.org/drawingml/2006/picture">
                <pic:pic xmlns:pic="http://schemas.openxmlformats.org/drawingml/2006/picture">
                  <pic:nvPicPr>
                    <pic:cNvPr id="1073741937" name=""/>
                    <pic:cNvPicPr/>
                  </pic:nvPicPr>
                  <pic:blipFill rotWithShape="1">
                    <a:blip r:embed="rId89">
                      <a:extLst/>
                    </a:blip>
                    <a:srcRect l="0" t="0" r="0" b="0"/>
                    <a:stretch>
                      <a:fillRect/>
                    </a:stretch>
                  </pic:blipFill>
                  <pic:spPr>
                    <a:xfrm>
                      <a:off x="0" y="0"/>
                      <a:ext cx="6019801" cy="7620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68832" behindDoc="0" locked="0" layoutInCell="1" allowOverlap="1">
                <wp:simplePos x="0" y="0"/>
                <wp:positionH relativeFrom="margin">
                  <wp:posOffset>2762250</wp:posOffset>
                </wp:positionH>
                <wp:positionV relativeFrom="page">
                  <wp:posOffset>568452</wp:posOffset>
                </wp:positionV>
                <wp:extent cx="3175000" cy="162560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939" name="officeArt object"/>
                <wp:cNvGraphicFramePr/>
                <a:graphic xmlns:a="http://schemas.openxmlformats.org/drawingml/2006/main">
                  <a:graphicData uri="http://schemas.microsoft.com/office/word/2010/wordprocessingShape">
                    <wps:wsp>
                      <wps:cNvSpPr/>
                      <wps:spPr>
                        <a:xfrm>
                          <a:off x="0" y="0"/>
                          <a:ext cx="3175000" cy="16256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pPr>
                            <w:r>
                              <w:rPr>
                                <w:rFonts w:ascii="Helvetica" w:cs="Arial Unicode MS" w:hAnsi="Arial Unicode MS" w:eastAsia="Arial Unicode MS"/>
                                <w:rtl w:val="0"/>
                                <w:lang w:val="en-US"/>
                              </w:rPr>
                              <w:t xml:space="preserve">The answer is d.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63" style="visibility:visible;position:absolute;margin-left:217.5pt;margin-top:44.8pt;width:250.0pt;height:128.0pt;z-index:251768832;mso-position-horizontal:absolute;mso-position-horizontal-relative:margin;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bidi w:val="0"/>
                      </w:pPr>
                      <w:r>
                        <w:rPr>
                          <w:rFonts w:ascii="Helvetica" w:cs="Arial Unicode MS" w:hAnsi="Arial Unicode MS" w:eastAsia="Arial Unicode MS"/>
                          <w:rtl w:val="0"/>
                          <w:lang w:val="en-US"/>
                        </w:rPr>
                        <w:t xml:space="preserve">The answer is d. </w:t>
                      </w:r>
                    </w:p>
                  </w:txbxContent>
                </v:textbox>
                <w10:wrap type="through" side="bothSides" anchorx="margin" anchory="page"/>
              </v:shape>
            </w:pict>
          </mc:Fallback>
        </mc:AlternateConten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763712" behindDoc="0" locked="0" layoutInCell="1" allowOverlap="1">
            <wp:simplePos x="0" y="0"/>
            <wp:positionH relativeFrom="page">
              <wp:posOffset>172719</wp:posOffset>
            </wp:positionH>
            <wp:positionV relativeFrom="page">
              <wp:posOffset>274319</wp:posOffset>
            </wp:positionV>
            <wp:extent cx="3393287" cy="2568786"/>
            <wp:effectExtent l="0" t="0" r="0" b="0"/>
            <wp:wrapThrough wrapText="bothSides" distL="152400" distR="152400">
              <wp:wrapPolygon edited="1">
                <wp:start x="0" y="0"/>
                <wp:lineTo x="0" y="0"/>
                <wp:lineTo x="0" y="21602"/>
                <wp:lineTo x="21600" y="21602"/>
                <wp:lineTo x="21600" y="0"/>
                <wp:lineTo x="0" y="0"/>
                <wp:lineTo x="0" y="0"/>
                <wp:lineTo x="0" y="0"/>
              </wp:wrapPolygon>
            </wp:wrapThrough>
            <wp:docPr id="1073741940" name="officeArt object"/>
            <wp:cNvGraphicFramePr/>
            <a:graphic xmlns:a="http://schemas.openxmlformats.org/drawingml/2006/main">
              <a:graphicData uri="http://schemas.openxmlformats.org/drawingml/2006/picture">
                <pic:pic xmlns:pic="http://schemas.openxmlformats.org/drawingml/2006/picture">
                  <pic:nvPicPr>
                    <pic:cNvPr id="1073741940" name="pasted-image.pdf"/>
                    <pic:cNvPicPr/>
                  </pic:nvPicPr>
                  <pic:blipFill rotWithShape="1">
                    <a:blip r:embed="rId90">
                      <a:extLst/>
                    </a:blip>
                    <a:srcRect l="19024" t="11111" r="19024" b="52649"/>
                    <a:stretch>
                      <a:fillRect/>
                    </a:stretch>
                  </pic:blipFill>
                  <pic:spPr>
                    <a:xfrm>
                      <a:off x="0" y="0"/>
                      <a:ext cx="3393287" cy="2568786"/>
                    </a:xfrm>
                    <a:prstGeom prst="rect">
                      <a:avLst/>
                    </a:prstGeom>
                    <a:noFill/>
                    <a:ln>
                      <a:noFill/>
                    </a:ln>
                    <a:effectLst/>
                    <a:extLst/>
                  </pic:spPr>
                </pic:pic>
              </a:graphicData>
            </a:graphic>
          </wp:anchor>
        </w:drawing>
      </w:r>
      <w:r>
        <w:drawing>
          <wp:anchor distT="152400" distB="152400" distL="152400" distR="152400" simplePos="0" relativeHeight="251764736" behindDoc="0" locked="0" layoutInCell="1" allowOverlap="1">
            <wp:simplePos x="0" y="0"/>
            <wp:positionH relativeFrom="page">
              <wp:posOffset>556101</wp:posOffset>
            </wp:positionH>
            <wp:positionV relativeFrom="page">
              <wp:posOffset>3014979</wp:posOffset>
            </wp:positionV>
            <wp:extent cx="6019801" cy="76200"/>
            <wp:effectExtent l="0" t="0" r="0" b="0"/>
            <wp:wrapNone/>
            <wp:docPr id="1073741941" name="officeArt object"/>
            <wp:cNvGraphicFramePr/>
            <a:graphic xmlns:a="http://schemas.openxmlformats.org/drawingml/2006/main">
              <a:graphicData uri="http://schemas.openxmlformats.org/drawingml/2006/picture">
                <pic:pic xmlns:pic="http://schemas.openxmlformats.org/drawingml/2006/picture">
                  <pic:nvPicPr>
                    <pic:cNvPr id="1073741941" name=""/>
                    <pic:cNvPicPr/>
                  </pic:nvPicPr>
                  <pic:blipFill rotWithShape="1">
                    <a:blip r:embed="rId91">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765760" behindDoc="0" locked="0" layoutInCell="1" allowOverlap="1">
            <wp:simplePos x="0" y="0"/>
            <wp:positionH relativeFrom="page">
              <wp:posOffset>1592341</wp:posOffset>
            </wp:positionH>
            <wp:positionV relativeFrom="page">
              <wp:posOffset>3261359</wp:posOffset>
            </wp:positionV>
            <wp:extent cx="3947482" cy="3068153"/>
            <wp:effectExtent l="0" t="0" r="0" b="0"/>
            <wp:wrapThrough wrapText="bothSides" distL="152400" distR="152400">
              <wp:wrapPolygon edited="1">
                <wp:start x="0" y="0"/>
                <wp:lineTo x="0" y="0"/>
                <wp:lineTo x="0" y="21601"/>
                <wp:lineTo x="21599" y="21601"/>
                <wp:lineTo x="21599" y="0"/>
                <wp:lineTo x="0" y="0"/>
                <wp:lineTo x="0" y="0"/>
                <wp:lineTo x="0" y="0"/>
              </wp:wrapPolygon>
            </wp:wrapThrough>
            <wp:docPr id="1073741943" name="officeArt object"/>
            <wp:cNvGraphicFramePr/>
            <a:graphic xmlns:a="http://schemas.openxmlformats.org/drawingml/2006/main">
              <a:graphicData uri="http://schemas.openxmlformats.org/drawingml/2006/picture">
                <pic:pic xmlns:pic="http://schemas.openxmlformats.org/drawingml/2006/picture">
                  <pic:nvPicPr>
                    <pic:cNvPr id="1073741943" name="pasted-image.pdf"/>
                    <pic:cNvPicPr/>
                  </pic:nvPicPr>
                  <pic:blipFill rotWithShape="1">
                    <a:blip r:embed="rId92">
                      <a:extLst/>
                    </a:blip>
                    <a:srcRect l="19688" t="53333" r="19688" b="10256"/>
                    <a:stretch>
                      <a:fillRect/>
                    </a:stretch>
                  </pic:blipFill>
                  <pic:spPr>
                    <a:xfrm>
                      <a:off x="0" y="0"/>
                      <a:ext cx="3947482" cy="3068153"/>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66784" behindDoc="0" locked="0" layoutInCell="1" allowOverlap="1">
                <wp:simplePos x="0" y="0"/>
                <wp:positionH relativeFrom="page">
                  <wp:posOffset>172719</wp:posOffset>
                </wp:positionH>
                <wp:positionV relativeFrom="page">
                  <wp:posOffset>6329600</wp:posOffset>
                </wp:positionV>
                <wp:extent cx="7208679" cy="3302000"/>
                <wp:effectExtent l="0" t="0" r="0" b="0"/>
                <wp:wrapNone/>
                <wp:docPr id="1073741944" name="officeArt object"/>
                <wp:cNvGraphicFramePr/>
                <a:graphic xmlns:a="http://schemas.openxmlformats.org/drawingml/2006/main">
                  <a:graphicData uri="http://schemas.microsoft.com/office/word/2010/wordprocessingShape">
                    <wps:wsp>
                      <wps:cNvSpPr/>
                      <wps:spPr>
                        <a:xfrm>
                          <a:off x="0" y="0"/>
                          <a:ext cx="7208679" cy="33020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numPr>
                                <w:ilvl w:val="0"/>
                                <w:numId w:val="30"/>
                              </w:numPr>
                              <w:tabs>
                                <w:tab w:val="num" w:pos="196"/>
                                <w:tab w:val="clear" w:pos="0"/>
                              </w:tabs>
                              <w:ind w:left="196" w:hanging="196"/>
                              <w:rPr>
                                <w:rFonts w:ascii="Helvetica Neue" w:cs="Helvetica Neue" w:hAnsi="Helvetica Neue" w:eastAsia="Helvetica Neue"/>
                                <w:b w:val="1"/>
                                <w:bCs w:val="1"/>
                                <w:color w:val="489bc9"/>
                                <w:position w:val="-2"/>
                                <w:sz w:val="24"/>
                                <w:szCs w:val="24"/>
                              </w:rPr>
                            </w:pPr>
                            <w:r>
                              <w:rPr>
                                <w:rFonts w:ascii="Helvetica Neue"/>
                                <w:b w:val="0"/>
                                <w:bCs w:val="0"/>
                                <w:color w:val="489bc9"/>
                                <w:sz w:val="24"/>
                                <w:szCs w:val="24"/>
                                <w:rtl w:val="0"/>
                                <w:lang w:val="en-US"/>
                              </w:rPr>
                              <w:t>Secondary Active Transport:</w:t>
                            </w:r>
                          </w:p>
                          <w:p>
                            <w:pPr>
                              <w:pStyle w:val="Body 2"/>
                              <w:rPr>
                                <w:rFonts w:ascii="Helvetica Neue" w:cs="Helvetica Neue" w:hAnsi="Helvetica Neue" w:eastAsia="Helvetica Neue"/>
                                <w:b w:val="0"/>
                                <w:bCs w:val="0"/>
                                <w:sz w:val="24"/>
                                <w:szCs w:val="24"/>
                              </w:rPr>
                            </w:pPr>
                            <w:r>
                              <w:rPr>
                                <w:rFonts w:ascii="Helvetica Neue" w:cs="Helvetica Neue" w:hAnsi="Helvetica Neue" w:eastAsia="Helvetica Neue"/>
                                <w:b w:val="0"/>
                                <w:bCs w:val="0"/>
                                <w:sz w:val="24"/>
                                <w:szCs w:val="24"/>
                                <w:rtl w:val="0"/>
                                <w:lang w:val="en-US"/>
                              </w:rPr>
                              <w:tab/>
                              <w:t>Secondary active transport involves two proteins. One is a primary pump (in animal cells that pump is the Na+/K+ ATPase. In plant cells and other types of cels it is a proton pump. In both cases, this pump creates a gradient (either a sodium gradient or hydrogen ion gradient respectively). The second transport protein then uses that gradient to bring another solute into the cell.</w:t>
                            </w:r>
                          </w:p>
                          <w:p>
                            <w:pPr>
                              <w:pStyle w:val="Body 2"/>
                              <w:rPr>
                                <w:rFonts w:ascii="Helvetica Neue" w:cs="Helvetica Neue" w:hAnsi="Helvetica Neue" w:eastAsia="Helvetica Neue"/>
                                <w:b w:val="0"/>
                                <w:bCs w:val="0"/>
                                <w:sz w:val="24"/>
                                <w:szCs w:val="24"/>
                              </w:rPr>
                            </w:pPr>
                          </w:p>
                          <w:p>
                            <w:pPr>
                              <w:pStyle w:val="Body 2"/>
                              <w:rPr>
                                <w:rFonts w:ascii="Helvetica Neue" w:cs="Helvetica Neue" w:hAnsi="Helvetica Neue" w:eastAsia="Helvetica Neue"/>
                                <w:b w:val="0"/>
                                <w:bCs w:val="0"/>
                                <w:color w:val="489bc9"/>
                                <w:sz w:val="24"/>
                                <w:szCs w:val="24"/>
                              </w:rPr>
                            </w:pPr>
                            <w:r>
                              <w:rPr>
                                <w:rFonts w:ascii="Helvetica Neue" w:cs="Helvetica Neue" w:hAnsi="Helvetica Neue" w:eastAsia="Helvetica Neue"/>
                                <w:b w:val="0"/>
                                <w:bCs w:val="0"/>
                                <w:sz w:val="24"/>
                                <w:szCs w:val="24"/>
                              </w:rPr>
                              <w:tab/>
                            </w:r>
                            <w:r>
                              <w:rPr>
                                <w:rFonts w:ascii="Helvetica Neue"/>
                                <w:b w:val="1"/>
                                <w:bCs w:val="1"/>
                                <w:sz w:val="24"/>
                                <w:szCs w:val="24"/>
                                <w:rtl w:val="0"/>
                                <w:lang w:val="en-US"/>
                              </w:rPr>
                              <w:t>Example 1</w:t>
                            </w:r>
                            <w:r>
                              <w:rPr>
                                <w:rFonts w:ascii="Helvetica Neue"/>
                                <w:b w:val="0"/>
                                <w:bCs w:val="0"/>
                                <w:sz w:val="24"/>
                                <w:szCs w:val="24"/>
                                <w:rtl w:val="0"/>
                                <w:lang w:val="en-US"/>
                              </w:rPr>
                              <w:t xml:space="preserve">: Here is a proton pump moving hydrogen ions out of the cell creating a gradient for H+ ions to enter the cell (this requires the expenditure of energy). The transport protein (in this case a co-transporter) allow the H+ ions to enter the cell via a channel in which the move </w:t>
                            </w:r>
                            <w:r>
                              <w:rPr>
                                <w:rFonts w:ascii="Helvetica Neue"/>
                                <w:b w:val="0"/>
                                <w:bCs w:val="0"/>
                                <w:i w:val="1"/>
                                <w:iCs w:val="1"/>
                                <w:sz w:val="24"/>
                                <w:szCs w:val="24"/>
                                <w:rtl w:val="0"/>
                                <w:lang w:val="en-US"/>
                              </w:rPr>
                              <w:t>with</w:t>
                            </w:r>
                            <w:r>
                              <w:rPr>
                                <w:rFonts w:ascii="Helvetica Neue"/>
                                <w:b w:val="0"/>
                                <w:bCs w:val="0"/>
                                <w:sz w:val="24"/>
                                <w:szCs w:val="24"/>
                                <w:rtl w:val="0"/>
                                <w:lang w:val="en-US"/>
                              </w:rPr>
                              <w:t xml:space="preserve"> the concentration gradient, whilst at the same time another solute is moved in </w:t>
                            </w:r>
                            <w:r>
                              <w:rPr>
                                <w:rFonts w:ascii="Helvetica Neue"/>
                                <w:b w:val="0"/>
                                <w:bCs w:val="0"/>
                                <w:i w:val="1"/>
                                <w:iCs w:val="1"/>
                                <w:sz w:val="24"/>
                                <w:szCs w:val="24"/>
                                <w:rtl w:val="0"/>
                                <w:lang w:val="en-US"/>
                              </w:rPr>
                              <w:t>against</w:t>
                            </w:r>
                            <w:r>
                              <w:rPr>
                                <w:rFonts w:ascii="Helvetica Neue"/>
                                <w:b w:val="0"/>
                                <w:bCs w:val="0"/>
                                <w:sz w:val="24"/>
                                <w:szCs w:val="24"/>
                                <w:rtl w:val="0"/>
                                <w:lang w:val="en-US"/>
                              </w:rPr>
                              <w:t xml:space="preserve"> its diffusion gradient.</w:t>
                            </w:r>
                          </w:p>
                          <w:p>
                            <w:pPr>
                              <w:pStyle w:val="Body 2"/>
                              <w:rPr>
                                <w:rFonts w:ascii="Helvetica Neue" w:cs="Helvetica Neue" w:hAnsi="Helvetica Neue" w:eastAsia="Helvetica Neue"/>
                                <w:b w:val="0"/>
                                <w:bCs w:val="0"/>
                                <w:color w:val="489bc9"/>
                                <w:sz w:val="24"/>
                                <w:szCs w:val="24"/>
                              </w:rPr>
                            </w:pPr>
                          </w:p>
                          <w:p>
                            <w:pPr>
                              <w:pStyle w:val="Body 2"/>
                            </w:pPr>
                            <w:r>
                              <w:rPr>
                                <w:rFonts w:ascii="Helvetica Neue" w:cs="Helvetica Neue" w:hAnsi="Helvetica Neue" w:eastAsia="Helvetica Neue"/>
                                <w:b w:val="0"/>
                                <w:bCs w:val="0"/>
                                <w:color w:val="489bc9"/>
                                <w:sz w:val="24"/>
                                <w:szCs w:val="24"/>
                              </w:rPr>
                              <w:tab/>
                            </w:r>
                            <w:r>
                              <w:rPr>
                                <w:rFonts w:ascii="Helvetica Neue"/>
                                <w:b w:val="0"/>
                                <w:bCs w:val="0"/>
                                <w:sz w:val="24"/>
                                <w:szCs w:val="24"/>
                                <w:rtl w:val="0"/>
                                <w:lang w:val="en-US"/>
                              </w:rPr>
                              <w:t>This is known as secondary active transport because two transport proteins are created. Also, energy is spent to create a gradient and then energy from this very gradient is used to bring in the second solute of interest.</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64" style="visibility:visible;position:absolute;margin-left:13.6pt;margin-top:498.4pt;width:567.6pt;height:260.0pt;z-index:251766784;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numPr>
                          <w:ilvl w:val="0"/>
                          <w:numId w:val="30"/>
                        </w:numPr>
                        <w:tabs>
                          <w:tab w:val="num" w:pos="196"/>
                          <w:tab w:val="clear" w:pos="0"/>
                        </w:tabs>
                        <w:ind w:left="196" w:hanging="196"/>
                        <w:rPr>
                          <w:rFonts w:ascii="Helvetica Neue" w:cs="Helvetica Neue" w:hAnsi="Helvetica Neue" w:eastAsia="Helvetica Neue"/>
                          <w:b w:val="1"/>
                          <w:bCs w:val="1"/>
                          <w:color w:val="489bc9"/>
                          <w:position w:val="-2"/>
                          <w:sz w:val="24"/>
                          <w:szCs w:val="24"/>
                        </w:rPr>
                      </w:pPr>
                      <w:r>
                        <w:rPr>
                          <w:rFonts w:ascii="Helvetica Neue"/>
                          <w:b w:val="0"/>
                          <w:bCs w:val="0"/>
                          <w:color w:val="489bc9"/>
                          <w:sz w:val="24"/>
                          <w:szCs w:val="24"/>
                          <w:rtl w:val="0"/>
                          <w:lang w:val="en-US"/>
                        </w:rPr>
                        <w:t>Secondary Active Transport:</w:t>
                      </w:r>
                    </w:p>
                    <w:p>
                      <w:pPr>
                        <w:pStyle w:val="Body 2"/>
                        <w:rPr>
                          <w:rFonts w:ascii="Helvetica Neue" w:cs="Helvetica Neue" w:hAnsi="Helvetica Neue" w:eastAsia="Helvetica Neue"/>
                          <w:b w:val="0"/>
                          <w:bCs w:val="0"/>
                          <w:sz w:val="24"/>
                          <w:szCs w:val="24"/>
                        </w:rPr>
                      </w:pPr>
                      <w:r>
                        <w:rPr>
                          <w:rFonts w:ascii="Helvetica Neue" w:cs="Helvetica Neue" w:hAnsi="Helvetica Neue" w:eastAsia="Helvetica Neue"/>
                          <w:b w:val="0"/>
                          <w:bCs w:val="0"/>
                          <w:sz w:val="24"/>
                          <w:szCs w:val="24"/>
                          <w:rtl w:val="0"/>
                          <w:lang w:val="en-US"/>
                        </w:rPr>
                        <w:tab/>
                        <w:t>Secondary active transport involves two proteins. One is a primary pump (in animal cells that pump is the Na+/K+ ATPase. In plant cells and other types of cels it is a proton pump. In both cases, this pump creates a gradient (either a sodium gradient or hydrogen ion gradient respectively). The second transport protein then uses that gradient to bring another solute into the cell.</w:t>
                      </w:r>
                    </w:p>
                    <w:p>
                      <w:pPr>
                        <w:pStyle w:val="Body 2"/>
                        <w:rPr>
                          <w:rFonts w:ascii="Helvetica Neue" w:cs="Helvetica Neue" w:hAnsi="Helvetica Neue" w:eastAsia="Helvetica Neue"/>
                          <w:b w:val="0"/>
                          <w:bCs w:val="0"/>
                          <w:sz w:val="24"/>
                          <w:szCs w:val="24"/>
                        </w:rPr>
                      </w:pPr>
                    </w:p>
                    <w:p>
                      <w:pPr>
                        <w:pStyle w:val="Body 2"/>
                        <w:rPr>
                          <w:rFonts w:ascii="Helvetica Neue" w:cs="Helvetica Neue" w:hAnsi="Helvetica Neue" w:eastAsia="Helvetica Neue"/>
                          <w:b w:val="0"/>
                          <w:bCs w:val="0"/>
                          <w:color w:val="489bc9"/>
                          <w:sz w:val="24"/>
                          <w:szCs w:val="24"/>
                        </w:rPr>
                      </w:pPr>
                      <w:r>
                        <w:rPr>
                          <w:rFonts w:ascii="Helvetica Neue" w:cs="Helvetica Neue" w:hAnsi="Helvetica Neue" w:eastAsia="Helvetica Neue"/>
                          <w:b w:val="0"/>
                          <w:bCs w:val="0"/>
                          <w:sz w:val="24"/>
                          <w:szCs w:val="24"/>
                        </w:rPr>
                        <w:tab/>
                      </w:r>
                      <w:r>
                        <w:rPr>
                          <w:rFonts w:ascii="Helvetica Neue"/>
                          <w:b w:val="1"/>
                          <w:bCs w:val="1"/>
                          <w:sz w:val="24"/>
                          <w:szCs w:val="24"/>
                          <w:rtl w:val="0"/>
                          <w:lang w:val="en-US"/>
                        </w:rPr>
                        <w:t>Example 1</w:t>
                      </w:r>
                      <w:r>
                        <w:rPr>
                          <w:rFonts w:ascii="Helvetica Neue"/>
                          <w:b w:val="0"/>
                          <w:bCs w:val="0"/>
                          <w:sz w:val="24"/>
                          <w:szCs w:val="24"/>
                          <w:rtl w:val="0"/>
                          <w:lang w:val="en-US"/>
                        </w:rPr>
                        <w:t xml:space="preserve">: Here is a proton pump moving hydrogen ions out of the cell creating a gradient for H+ ions to enter the cell (this requires the expenditure of energy). The transport protein (in this case a co-transporter) allow the H+ ions to enter the cell via a channel in which the move </w:t>
                      </w:r>
                      <w:r>
                        <w:rPr>
                          <w:rFonts w:ascii="Helvetica Neue"/>
                          <w:b w:val="0"/>
                          <w:bCs w:val="0"/>
                          <w:i w:val="1"/>
                          <w:iCs w:val="1"/>
                          <w:sz w:val="24"/>
                          <w:szCs w:val="24"/>
                          <w:rtl w:val="0"/>
                          <w:lang w:val="en-US"/>
                        </w:rPr>
                        <w:t>with</w:t>
                      </w:r>
                      <w:r>
                        <w:rPr>
                          <w:rFonts w:ascii="Helvetica Neue"/>
                          <w:b w:val="0"/>
                          <w:bCs w:val="0"/>
                          <w:sz w:val="24"/>
                          <w:szCs w:val="24"/>
                          <w:rtl w:val="0"/>
                          <w:lang w:val="en-US"/>
                        </w:rPr>
                        <w:t xml:space="preserve"> the concentration gradient, whilst at the same time another solute is moved in </w:t>
                      </w:r>
                      <w:r>
                        <w:rPr>
                          <w:rFonts w:ascii="Helvetica Neue"/>
                          <w:b w:val="0"/>
                          <w:bCs w:val="0"/>
                          <w:i w:val="1"/>
                          <w:iCs w:val="1"/>
                          <w:sz w:val="24"/>
                          <w:szCs w:val="24"/>
                          <w:rtl w:val="0"/>
                          <w:lang w:val="en-US"/>
                        </w:rPr>
                        <w:t>against</w:t>
                      </w:r>
                      <w:r>
                        <w:rPr>
                          <w:rFonts w:ascii="Helvetica Neue"/>
                          <w:b w:val="0"/>
                          <w:bCs w:val="0"/>
                          <w:sz w:val="24"/>
                          <w:szCs w:val="24"/>
                          <w:rtl w:val="0"/>
                          <w:lang w:val="en-US"/>
                        </w:rPr>
                        <w:t xml:space="preserve"> its diffusion gradient.</w:t>
                      </w:r>
                    </w:p>
                    <w:p>
                      <w:pPr>
                        <w:pStyle w:val="Body 2"/>
                        <w:rPr>
                          <w:rFonts w:ascii="Helvetica Neue" w:cs="Helvetica Neue" w:hAnsi="Helvetica Neue" w:eastAsia="Helvetica Neue"/>
                          <w:b w:val="0"/>
                          <w:bCs w:val="0"/>
                          <w:color w:val="489bc9"/>
                          <w:sz w:val="24"/>
                          <w:szCs w:val="24"/>
                        </w:rPr>
                      </w:pPr>
                    </w:p>
                    <w:p>
                      <w:pPr>
                        <w:pStyle w:val="Body 2"/>
                      </w:pPr>
                      <w:r>
                        <w:rPr>
                          <w:rFonts w:ascii="Helvetica Neue" w:cs="Helvetica Neue" w:hAnsi="Helvetica Neue" w:eastAsia="Helvetica Neue"/>
                          <w:b w:val="0"/>
                          <w:bCs w:val="0"/>
                          <w:color w:val="489bc9"/>
                          <w:sz w:val="24"/>
                          <w:szCs w:val="24"/>
                        </w:rPr>
                        <w:tab/>
                      </w:r>
                      <w:r>
                        <w:rPr>
                          <w:rFonts w:ascii="Helvetica Neue"/>
                          <w:b w:val="0"/>
                          <w:bCs w:val="0"/>
                          <w:sz w:val="24"/>
                          <w:szCs w:val="24"/>
                          <w:rtl w:val="0"/>
                          <w:lang w:val="en-US"/>
                        </w:rPr>
                        <w:t>This is known as secondary active transport because two transport proteins are created. Also, energy is spent to create a gradient and then energy from this very gradient is used to bring in the second solute of interest.</w:t>
                      </w:r>
                    </w:p>
                  </w:txbxContent>
                </v:textbox>
                <w10:wrap type="none" side="bothSides" anchorx="page" anchory="page"/>
              </v:shape>
            </w:pict>
          </mc:Fallback>
        </mc:AlternateContent>
      </w:r>
      <w:r>
        <w:drawing>
          <wp:anchor distT="114300" distB="114300" distL="114300" distR="114300" simplePos="0" relativeHeight="251769856" behindDoc="0" locked="0" layoutInCell="1" allowOverlap="1">
            <wp:simplePos x="0" y="0"/>
            <wp:positionH relativeFrom="page">
              <wp:posOffset>6400482</wp:posOffset>
            </wp:positionH>
            <wp:positionV relativeFrom="page">
              <wp:posOffset>7109459</wp:posOffset>
            </wp:positionV>
            <wp:extent cx="1265241" cy="2783673"/>
            <wp:effectExtent l="0" t="0" r="0" b="0"/>
            <wp:wrapThrough wrapText="bothSides" distL="114300" distR="114300">
              <wp:wrapPolygon edited="1">
                <wp:start x="0" y="0"/>
                <wp:lineTo x="0" y="0"/>
                <wp:lineTo x="0" y="21600"/>
                <wp:lineTo x="21600" y="21600"/>
                <wp:lineTo x="21600" y="0"/>
                <wp:lineTo x="0" y="0"/>
                <wp:lineTo x="0" y="0"/>
                <wp:lineTo x="0" y="0"/>
              </wp:wrapPolygon>
            </wp:wrapThrough>
            <wp:docPr id="1073741945" name="officeArt object"/>
            <wp:cNvGraphicFramePr/>
            <a:graphic xmlns:a="http://schemas.openxmlformats.org/drawingml/2006/main">
              <a:graphicData uri="http://schemas.openxmlformats.org/drawingml/2006/picture">
                <pic:pic xmlns:pic="http://schemas.openxmlformats.org/drawingml/2006/picture">
                  <pic:nvPicPr>
                    <pic:cNvPr id="1073741945" name="pasted-image.pdf"/>
                    <pic:cNvPicPr/>
                  </pic:nvPicPr>
                  <pic:blipFill rotWithShape="1">
                    <a:blip r:embed="rId92">
                      <a:extLst/>
                    </a:blip>
                    <a:srcRect l="58696" t="54297" r="21872" b="12667"/>
                    <a:stretch>
                      <a:fillRect/>
                    </a:stretch>
                  </pic:blipFill>
                  <pic:spPr>
                    <a:xfrm>
                      <a:off x="0" y="0"/>
                      <a:ext cx="1265241" cy="2783673"/>
                    </a:xfrm>
                    <a:prstGeom prst="rect">
                      <a:avLst/>
                    </a:prstGeom>
                    <a:noFill/>
                    <a:ln>
                      <a:noFill/>
                    </a:ln>
                    <a:effectLst/>
                    <a:ex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mc:AlternateContent>
          <mc:Choice Requires="wps">
            <w:drawing>
              <wp:anchor distT="152400" distB="152400" distL="152400" distR="152400" simplePos="0" relativeHeight="251770880" behindDoc="0" locked="0" layoutInCell="1" allowOverlap="1">
                <wp:simplePos x="0" y="0"/>
                <wp:positionH relativeFrom="margin">
                  <wp:posOffset>-635000</wp:posOffset>
                </wp:positionH>
                <wp:positionV relativeFrom="page">
                  <wp:posOffset>187452</wp:posOffset>
                </wp:positionV>
                <wp:extent cx="7200901" cy="3251200"/>
                <wp:effectExtent l="0" t="0" r="0" b="0"/>
                <wp:wrapTopAndBottom distT="152400" distB="152400"/>
                <wp:docPr id="1073741946" name="officeArt object"/>
                <wp:cNvGraphicFramePr/>
                <a:graphic xmlns:a="http://schemas.openxmlformats.org/drawingml/2006/main">
                  <a:graphicData uri="http://schemas.microsoft.com/office/word/2010/wordprocessingShape">
                    <wps:wsp>
                      <wps:cNvSpPr/>
                      <wps:spPr>
                        <a:xfrm>
                          <a:off x="0" y="0"/>
                          <a:ext cx="7200901" cy="32512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pPr>
                            <w:r>
                              <w:rPr>
                                <w:b w:val="1"/>
                                <w:bCs w:val="1"/>
                                <w:sz w:val="24"/>
                                <w:szCs w:val="24"/>
                                <w:rtl w:val="0"/>
                                <w:lang w:val="en-US"/>
                              </w:rPr>
                              <w:t>Example 2</w:t>
                            </w:r>
                            <w:r>
                              <w:rPr>
                                <w:sz w:val="24"/>
                                <w:szCs w:val="24"/>
                                <w:rtl w:val="0"/>
                                <w:lang w:val="en-US"/>
                              </w:rPr>
                              <w:t xml:space="preserve">:The kidney filters liquid waste that ultimately becomes urine. Certain things in the filtrate are desired, such as glucose, and we wish to pass them back to the blood. The mechanism invoked to do this is Secondary active transport. On the blood side of the membrane, there exists a Na+/K+ ATPase that pumps Na+ out of the cell and K+ ions into the cell. The sodium gradient that is developed outside the cell is then used by a sodium-glucose co-transporter. The sodium ions move </w:t>
                            </w:r>
                            <w:r>
                              <w:rPr>
                                <w:i w:val="1"/>
                                <w:iCs w:val="1"/>
                                <w:sz w:val="24"/>
                                <w:szCs w:val="24"/>
                                <w:rtl w:val="0"/>
                                <w:lang w:val="en-US"/>
                              </w:rPr>
                              <w:t>downhill</w:t>
                            </w:r>
                            <w:r>
                              <w:rPr>
                                <w:sz w:val="24"/>
                                <w:szCs w:val="24"/>
                                <w:rtl w:val="0"/>
                                <w:lang w:val="en-US"/>
                              </w:rPr>
                              <w:t xml:space="preserve"> thought this membrane protein and it brings with it glucose, which is travelling </w:t>
                            </w:r>
                            <w:r>
                              <w:rPr>
                                <w:i w:val="1"/>
                                <w:iCs w:val="1"/>
                                <w:sz w:val="24"/>
                                <w:szCs w:val="24"/>
                                <w:rtl w:val="0"/>
                                <w:lang w:val="en-US"/>
                              </w:rPr>
                              <w:t>against</w:t>
                            </w:r>
                            <w:r>
                              <w:rPr>
                                <w:sz w:val="24"/>
                                <w:szCs w:val="24"/>
                                <w:rtl w:val="0"/>
                                <w:lang w:val="en-US"/>
                              </w:rPr>
                              <w:t xml:space="preserve"> its concentration gradient. This movement throughout the co-transport is made possible by the Na+ gradient developed outside the cell by the Na+/K+ ATPase pump.</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65" style="visibility:visible;position:absolute;margin-left:-50.0pt;margin-top:14.8pt;width:567.0pt;height:256.0pt;z-index:251770880;mso-position-horizontal:absolute;mso-position-horizontal-relative:margin;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pPr>
                      <w:r>
                        <w:rPr>
                          <w:b w:val="1"/>
                          <w:bCs w:val="1"/>
                          <w:sz w:val="24"/>
                          <w:szCs w:val="24"/>
                          <w:rtl w:val="0"/>
                          <w:lang w:val="en-US"/>
                        </w:rPr>
                        <w:t>Example 2</w:t>
                      </w:r>
                      <w:r>
                        <w:rPr>
                          <w:sz w:val="24"/>
                          <w:szCs w:val="24"/>
                          <w:rtl w:val="0"/>
                          <w:lang w:val="en-US"/>
                        </w:rPr>
                        <w:t xml:space="preserve">:The kidney filters liquid waste that ultimately becomes urine. Certain things in the filtrate are desired, such as glucose, and we wish to pass them back to the blood. The mechanism invoked to do this is Secondary active transport. On the blood side of the membrane, there exists a Na+/K+ ATPase that pumps Na+ out of the cell and K+ ions into the cell. The sodium gradient that is developed outside the cell is then used by a sodium-glucose co-transporter. The sodium ions move </w:t>
                      </w:r>
                      <w:r>
                        <w:rPr>
                          <w:i w:val="1"/>
                          <w:iCs w:val="1"/>
                          <w:sz w:val="24"/>
                          <w:szCs w:val="24"/>
                          <w:rtl w:val="0"/>
                          <w:lang w:val="en-US"/>
                        </w:rPr>
                        <w:t>downhill</w:t>
                      </w:r>
                      <w:r>
                        <w:rPr>
                          <w:sz w:val="24"/>
                          <w:szCs w:val="24"/>
                          <w:rtl w:val="0"/>
                          <w:lang w:val="en-US"/>
                        </w:rPr>
                        <w:t xml:space="preserve"> thought this membrane protein and it brings with it glucose, which is travelling </w:t>
                      </w:r>
                      <w:r>
                        <w:rPr>
                          <w:i w:val="1"/>
                          <w:iCs w:val="1"/>
                          <w:sz w:val="24"/>
                          <w:szCs w:val="24"/>
                          <w:rtl w:val="0"/>
                          <w:lang w:val="en-US"/>
                        </w:rPr>
                        <w:t>against</w:t>
                      </w:r>
                      <w:r>
                        <w:rPr>
                          <w:sz w:val="24"/>
                          <w:szCs w:val="24"/>
                          <w:rtl w:val="0"/>
                          <w:lang w:val="en-US"/>
                        </w:rPr>
                        <w:t xml:space="preserve"> its concentration gradient. This movement throughout the co-transport is made possible by the Na+ gradient developed outside the cell by the Na+/K+ ATPase pump.</w:t>
                      </w:r>
                    </w:p>
                  </w:txbxContent>
                </v:textbox>
                <w10:wrap type="topAndBottom" side="bothSides" anchorx="margin" anchory="page"/>
              </v:shape>
            </w:pict>
          </mc:Fallback>
        </mc:AlternateContent>
      </w:r>
    </w:p>
    <w:p>
      <w:pPr>
        <w:pStyle w:val="Body"/>
        <w:bidi w:val="0"/>
      </w:pPr>
      <w:r>
        <w:drawing>
          <wp:anchor distT="152400" distB="152400" distL="152400" distR="152400" simplePos="0" relativeHeight="251771904" behindDoc="0" locked="0" layoutInCell="1" allowOverlap="1">
            <wp:simplePos x="0" y="0"/>
            <wp:positionH relativeFrom="page">
              <wp:posOffset>1568648</wp:posOffset>
            </wp:positionH>
            <wp:positionV relativeFrom="page">
              <wp:posOffset>1880972</wp:posOffset>
            </wp:positionV>
            <wp:extent cx="4635197" cy="1996885"/>
            <wp:effectExtent l="0" t="0" r="0" b="0"/>
            <wp:wrapThrough wrapText="bothSides" distL="152400" distR="152400">
              <wp:wrapPolygon edited="1">
                <wp:start x="0" y="0"/>
                <wp:lineTo x="0" y="0"/>
                <wp:lineTo x="0" y="21602"/>
                <wp:lineTo x="21600" y="21602"/>
                <wp:lineTo x="21600" y="0"/>
                <wp:lineTo x="0" y="0"/>
                <wp:lineTo x="0" y="0"/>
                <wp:lineTo x="0" y="0"/>
              </wp:wrapPolygon>
            </wp:wrapThrough>
            <wp:docPr id="1073741947" name="officeArt object"/>
            <wp:cNvGraphicFramePr/>
            <a:graphic xmlns:a="http://schemas.openxmlformats.org/drawingml/2006/main">
              <a:graphicData uri="http://schemas.openxmlformats.org/drawingml/2006/picture">
                <pic:pic xmlns:pic="http://schemas.openxmlformats.org/drawingml/2006/picture">
                  <pic:nvPicPr>
                    <pic:cNvPr id="1073741947" name="pasted-image.pdf"/>
                    <pic:cNvPicPr/>
                  </pic:nvPicPr>
                  <pic:blipFill rotWithShape="1">
                    <a:blip r:embed="rId93">
                      <a:extLst/>
                    </a:blip>
                    <a:srcRect l="22632" t="25078" r="22632" b="56699"/>
                    <a:stretch>
                      <a:fillRect/>
                    </a:stretch>
                  </pic:blipFill>
                  <pic:spPr>
                    <a:xfrm>
                      <a:off x="0" y="0"/>
                      <a:ext cx="4635197" cy="1996885"/>
                    </a:xfrm>
                    <a:prstGeom prst="rect">
                      <a:avLst/>
                    </a:prstGeom>
                    <a:noFill/>
                    <a:ln>
                      <a:noFill/>
                    </a:ln>
                    <a:effectLst/>
                    <a:extLst/>
                  </pic:spPr>
                </pic:pic>
              </a:graphicData>
            </a:graphic>
          </wp:anchor>
        </w:drawing>
      </w:r>
      <w:r>
        <w:drawing>
          <wp:anchor distT="152400" distB="152400" distL="152400" distR="152400" simplePos="0" relativeHeight="251772928" behindDoc="0" locked="0" layoutInCell="1" allowOverlap="1">
            <wp:simplePos x="0" y="0"/>
            <wp:positionH relativeFrom="page">
              <wp:posOffset>876300</wp:posOffset>
            </wp:positionH>
            <wp:positionV relativeFrom="page">
              <wp:posOffset>4064000</wp:posOffset>
            </wp:positionV>
            <wp:extent cx="6019801" cy="76200"/>
            <wp:effectExtent l="0" t="0" r="0" b="0"/>
            <wp:wrapNone/>
            <wp:docPr id="1073741948" name="officeArt object"/>
            <wp:cNvGraphicFramePr/>
            <a:graphic xmlns:a="http://schemas.openxmlformats.org/drawingml/2006/main">
              <a:graphicData uri="http://schemas.openxmlformats.org/drawingml/2006/picture">
                <pic:pic xmlns:pic="http://schemas.openxmlformats.org/drawingml/2006/picture">
                  <pic:nvPicPr>
                    <pic:cNvPr id="1073741948" name=""/>
                    <pic:cNvPicPr/>
                  </pic:nvPicPr>
                  <pic:blipFill rotWithShape="1">
                    <a:blip r:embed="rId94">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773952" behindDoc="0" locked="0" layoutInCell="1" allowOverlap="1">
            <wp:simplePos x="0" y="0"/>
            <wp:positionH relativeFrom="page">
              <wp:posOffset>914400</wp:posOffset>
            </wp:positionH>
            <wp:positionV relativeFrom="page">
              <wp:posOffset>4659312</wp:posOffset>
            </wp:positionV>
            <wp:extent cx="6059841" cy="4484773"/>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950" name="officeArt object"/>
            <wp:cNvGraphicFramePr/>
            <a:graphic xmlns:a="http://schemas.openxmlformats.org/drawingml/2006/main">
              <a:graphicData uri="http://schemas.openxmlformats.org/drawingml/2006/picture">
                <pic:pic xmlns:pic="http://schemas.openxmlformats.org/drawingml/2006/picture">
                  <pic:nvPicPr>
                    <pic:cNvPr id="1073741950" name="pasted-image.pdf"/>
                    <pic:cNvPicPr/>
                  </pic:nvPicPr>
                  <pic:blipFill rotWithShape="1">
                    <a:blip r:embed="rId93">
                      <a:extLst/>
                    </a:blip>
                    <a:srcRect l="19782" t="53355" r="19782" b="12083"/>
                    <a:stretch>
                      <a:fillRect/>
                    </a:stretch>
                  </pic:blipFill>
                  <pic:spPr>
                    <a:xfrm>
                      <a:off x="0" y="0"/>
                      <a:ext cx="6059841" cy="4484773"/>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74976" behindDoc="0" locked="0" layoutInCell="1" allowOverlap="1">
                <wp:simplePos x="0" y="0"/>
                <wp:positionH relativeFrom="page">
                  <wp:posOffset>886929</wp:posOffset>
                </wp:positionH>
                <wp:positionV relativeFrom="page">
                  <wp:posOffset>6371166</wp:posOffset>
                </wp:positionV>
                <wp:extent cx="798776" cy="203201"/>
                <wp:effectExtent l="0" t="0" r="0" b="0"/>
                <wp:wrapSquare wrapText="bothSides" distL="152400" distR="152400" distT="152400" distB="152400"/>
                <wp:docPr id="1073741951" name="officeArt object"/>
                <wp:cNvGraphicFramePr/>
                <a:graphic xmlns:a="http://schemas.openxmlformats.org/drawingml/2006/main">
                  <a:graphicData uri="http://schemas.microsoft.com/office/word/2010/wordprocessingShape">
                    <wps:wsp>
                      <wps:cNvSpPr/>
                      <wps:spPr>
                        <a:xfrm>
                          <a:off x="0" y="0"/>
                          <a:ext cx="798776" cy="203201"/>
                        </a:xfrm>
                        <a:prstGeom prst="line">
                          <a:avLst/>
                        </a:prstGeom>
                        <a:noFill/>
                        <a:ln w="6350" cap="flat" cmpd="sng" algn="ctr">
                          <a:solidFill>
                            <a:srgbClr val="000000"/>
                          </a:solidFill>
                          <a:prstDash val="solid"/>
                          <a:miter lim="400000"/>
                          <a:tailEnd type="triangle" w="med" len="med"/>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line id="_x0000_s1066" style="visibility:visible;position:absolute;margin-left:69.8pt;margin-top:501.7pt;width:62.9pt;height:16.0pt;z-index:251774976;mso-position-horizontal:absolute;mso-position-horizontal-relative:page;mso-position-vertical:absolute;mso-position-vertical-relative:page;mso-wrap-distance-left:12.0pt;mso-wrap-distance-top:12.0pt;mso-wrap-distance-right:12.0pt;mso-wrap-distance-bottom:12.0pt;">
                <v:fill on="f"/>
                <v:stroke filltype="solid" color="#000000" opacity="100.0%" weight="0.5pt" dashstyle="solid" endcap="flat" miterlimit="400.0%" joinstyle="miter" linestyle="single" endarrow="block" endarrowwidth="medium" endarrowlength="medium"/>
                <w10:wrap type="through" side="bothSides" anchorx="page" anchory="page"/>
              </v:line>
            </w:pict>
          </mc:Fallback>
        </mc:AlternateContent>
      </w:r>
      <w:r>
        <mc:AlternateContent>
          <mc:Choice Requires="wps">
            <w:drawing>
              <wp:anchor distT="152400" distB="152400" distL="152400" distR="152400" simplePos="0" relativeHeight="251776000" behindDoc="0" locked="0" layoutInCell="1" allowOverlap="1">
                <wp:simplePos x="0" y="0"/>
                <wp:positionH relativeFrom="page">
                  <wp:posOffset>1139585</wp:posOffset>
                </wp:positionH>
                <wp:positionV relativeFrom="page">
                  <wp:posOffset>7056354</wp:posOffset>
                </wp:positionV>
                <wp:extent cx="858127" cy="1"/>
                <wp:effectExtent l="0" t="0" r="0" b="0"/>
                <wp:wrapSquare wrapText="bothSides" distL="152400" distR="152400" distT="152400" distB="152400"/>
                <wp:docPr id="1073741952" name="officeArt object"/>
                <wp:cNvGraphicFramePr/>
                <a:graphic xmlns:a="http://schemas.openxmlformats.org/drawingml/2006/main">
                  <a:graphicData uri="http://schemas.microsoft.com/office/word/2010/wordprocessingShape">
                    <wps:wsp>
                      <wps:cNvSpPr/>
                      <wps:spPr>
                        <a:xfrm flipV="1">
                          <a:off x="0" y="0"/>
                          <a:ext cx="858127" cy="1"/>
                        </a:xfrm>
                        <a:prstGeom prst="line">
                          <a:avLst/>
                        </a:prstGeom>
                        <a:noFill/>
                        <a:ln w="6350" cap="flat" cmpd="sng" algn="ctr">
                          <a:solidFill>
                            <a:srgbClr val="000000"/>
                          </a:solidFill>
                          <a:prstDash val="solid"/>
                          <a:miter lim="400000"/>
                          <a:tailEnd type="triangle" w="med" len="med"/>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line id="_x0000_s1067" style="visibility:visible;position:absolute;margin-left:89.7pt;margin-top:555.6pt;width:67.6pt;height:0.0pt;z-index:251776000;mso-position-horizontal:absolute;mso-position-horizontal-relative:page;mso-position-vertical:absolute;mso-position-vertical-relative:page;mso-wrap-distance-left:12.0pt;mso-wrap-distance-top:12.0pt;mso-wrap-distance-right:12.0pt;mso-wrap-distance-bottom:12.0pt;flip:y;">
                <v:fill on="f"/>
                <v:stroke filltype="solid" color="#000000" opacity="100.0%" weight="0.5pt" dashstyle="solid" endcap="flat" miterlimit="400.0%" joinstyle="miter" linestyle="single" endarrow="block" endarrowwidth="medium" endarrowlength="medium"/>
                <w10:wrap type="through" side="bothSides" anchorx="page" anchory="page"/>
              </v:line>
            </w:pict>
          </mc:Fallback>
        </mc:AlternateContent>
      </w:r>
      <w:r>
        <mc:AlternateContent>
          <mc:Choice Requires="wps">
            <w:drawing>
              <wp:anchor distT="152400" distB="152400" distL="152400" distR="152400" simplePos="0" relativeHeight="251777024" behindDoc="0" locked="0" layoutInCell="1" allowOverlap="1">
                <wp:simplePos x="0" y="0"/>
                <wp:positionH relativeFrom="page">
                  <wp:posOffset>1140687</wp:posOffset>
                </wp:positionH>
                <wp:positionV relativeFrom="page">
                  <wp:posOffset>7600402</wp:posOffset>
                </wp:positionV>
                <wp:extent cx="857679" cy="643467"/>
                <wp:effectExtent l="0" t="0" r="0" b="0"/>
                <wp:wrapSquare wrapText="bothSides" distL="152400" distR="152400" distT="152400" distB="152400"/>
                <wp:docPr id="1073741953" name="officeArt object"/>
                <wp:cNvGraphicFramePr/>
                <a:graphic xmlns:a="http://schemas.openxmlformats.org/drawingml/2006/main">
                  <a:graphicData uri="http://schemas.microsoft.com/office/word/2010/wordprocessingShape">
                    <wps:wsp>
                      <wps:cNvSpPr/>
                      <wps:spPr>
                        <a:xfrm flipV="1">
                          <a:off x="0" y="0"/>
                          <a:ext cx="857679" cy="643467"/>
                        </a:xfrm>
                        <a:prstGeom prst="line">
                          <a:avLst/>
                        </a:prstGeom>
                        <a:noFill/>
                        <a:ln w="6350" cap="flat" cmpd="sng" algn="ctr">
                          <a:solidFill>
                            <a:srgbClr val="000000"/>
                          </a:solidFill>
                          <a:prstDash val="solid"/>
                          <a:miter lim="400000"/>
                          <a:tailEnd type="triangle" w="med" len="med"/>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line id="_x0000_s1068" style="visibility:visible;position:absolute;margin-left:89.8pt;margin-top:598.5pt;width:67.5pt;height:50.7pt;z-index:251777024;mso-position-horizontal:absolute;mso-position-horizontal-relative:page;mso-position-vertical:absolute;mso-position-vertical-relative:page;mso-wrap-distance-left:12.0pt;mso-wrap-distance-top:12.0pt;mso-wrap-distance-right:12.0pt;mso-wrap-distance-bottom:12.0pt;flip:y;">
                <v:fill on="f"/>
                <v:stroke filltype="solid" color="#000000" opacity="100.0%" weight="0.5pt" dashstyle="solid" endcap="flat" miterlimit="400.0%" joinstyle="miter" linestyle="single" endarrow="block" endarrowwidth="medium" endarrowlength="medium"/>
                <w10:wrap type="through" side="bothSides" anchorx="page" anchory="page"/>
              </v:line>
            </w:pict>
          </mc:Fallback>
        </mc:AlternateContent>
      </w:r>
      <w:r>
        <mc:AlternateContent>
          <mc:Choice Requires="wps">
            <w:drawing>
              <wp:anchor distT="152400" distB="152400" distL="152400" distR="152400" simplePos="0" relativeHeight="251778048" behindDoc="0" locked="0" layoutInCell="1" allowOverlap="1">
                <wp:simplePos x="0" y="0"/>
                <wp:positionH relativeFrom="page">
                  <wp:posOffset>3886200</wp:posOffset>
                </wp:positionH>
                <wp:positionV relativeFrom="page">
                  <wp:posOffset>7899259</wp:posOffset>
                </wp:positionV>
                <wp:extent cx="1486728" cy="671519"/>
                <wp:effectExtent l="0" t="0" r="0" b="0"/>
                <wp:wrapSquare wrapText="bothSides" distL="152400" distR="152400" distT="152400" distB="152400"/>
                <wp:docPr id="1073741954" name="officeArt object"/>
                <wp:cNvGraphicFramePr/>
                <a:graphic xmlns:a="http://schemas.openxmlformats.org/drawingml/2006/main">
                  <a:graphicData uri="http://schemas.microsoft.com/office/word/2010/wordprocessingShape">
                    <wps:wsp>
                      <wps:cNvSpPr/>
                      <wps:spPr>
                        <a:xfrm flipH="1" flipV="1">
                          <a:off x="0" y="0"/>
                          <a:ext cx="1486728" cy="671519"/>
                        </a:xfrm>
                        <a:prstGeom prst="line">
                          <a:avLst/>
                        </a:prstGeom>
                        <a:noFill/>
                        <a:ln w="6350" cap="flat" cmpd="sng" algn="ctr">
                          <a:solidFill>
                            <a:srgbClr val="000000"/>
                          </a:solidFill>
                          <a:prstDash val="solid"/>
                          <a:miter lim="400000"/>
                          <a:tailEnd type="triangle" w="med" len="med"/>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line id="_x0000_s1069" style="visibility:visible;position:absolute;margin-left:306.0pt;margin-top:622.0pt;width:117.1pt;height:52.9pt;z-index:251778048;mso-position-horizontal:absolute;mso-position-horizontal-relative:page;mso-position-vertical:absolute;mso-position-vertical-relative:page;mso-wrap-distance-left:12.0pt;mso-wrap-distance-top:12.0pt;mso-wrap-distance-right:12.0pt;mso-wrap-distance-bottom:12.0pt;flip:x y;">
                <v:fill on="f"/>
                <v:stroke filltype="solid" color="#000000" opacity="100.0%" weight="0.5pt" dashstyle="solid" endcap="flat" miterlimit="400.0%" joinstyle="miter" linestyle="single" endarrow="block" endarrowwidth="medium" endarrowlength="medium"/>
                <w10:wrap type="through" side="bothSides" anchorx="page" anchory="page"/>
              </v:line>
            </w:pict>
          </mc:Fallback>
        </mc:AlternateContent>
      </w:r>
      <w:r>
        <mc:AlternateContent>
          <mc:Choice Requires="wps">
            <w:drawing>
              <wp:anchor distT="152400" distB="152400" distL="152400" distR="152400" simplePos="0" relativeHeight="251779072" behindDoc="0" locked="0" layoutInCell="1" allowOverlap="1">
                <wp:simplePos x="0" y="0"/>
                <wp:positionH relativeFrom="page">
                  <wp:posOffset>3786808</wp:posOffset>
                </wp:positionH>
                <wp:positionV relativeFrom="page">
                  <wp:posOffset>7433411</wp:posOffset>
                </wp:positionV>
                <wp:extent cx="1828186" cy="485252"/>
                <wp:effectExtent l="0" t="0" r="0" b="0"/>
                <wp:wrapSquare wrapText="bothSides" distL="152400" distR="152400" distT="152400" distB="152400"/>
                <wp:docPr id="1073741955" name="officeArt object"/>
                <wp:cNvGraphicFramePr/>
                <a:graphic xmlns:a="http://schemas.openxmlformats.org/drawingml/2006/main">
                  <a:graphicData uri="http://schemas.microsoft.com/office/word/2010/wordprocessingShape">
                    <wps:wsp>
                      <wps:cNvSpPr/>
                      <wps:spPr>
                        <a:xfrm flipH="1" flipV="1">
                          <a:off x="0" y="0"/>
                          <a:ext cx="1828186" cy="485252"/>
                        </a:xfrm>
                        <a:prstGeom prst="line">
                          <a:avLst/>
                        </a:prstGeom>
                        <a:noFill/>
                        <a:ln w="6350" cap="flat" cmpd="sng" algn="ctr">
                          <a:solidFill>
                            <a:srgbClr val="000000"/>
                          </a:solidFill>
                          <a:prstDash val="solid"/>
                          <a:miter lim="400000"/>
                          <a:tailEnd type="triangle" w="med" len="med"/>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line id="_x0000_s1070" style="visibility:visible;position:absolute;margin-left:298.2pt;margin-top:585.3pt;width:144.0pt;height:38.2pt;z-index:251779072;mso-position-horizontal:absolute;mso-position-horizontal-relative:page;mso-position-vertical:absolute;mso-position-vertical-relative:page;mso-wrap-distance-left:12.0pt;mso-wrap-distance-top:12.0pt;mso-wrap-distance-right:12.0pt;mso-wrap-distance-bottom:12.0pt;flip:x y;">
                <v:fill on="f"/>
                <v:stroke filltype="solid" color="#000000" opacity="100.0%" weight="0.5pt" dashstyle="solid" endcap="flat" miterlimit="400.0%" joinstyle="miter" linestyle="single" endarrow="block" endarrowwidth="medium" endarrowlength="medium"/>
                <w10:wrap type="through" side="bothSides" anchorx="page" anchory="page"/>
              </v:line>
            </w:pict>
          </mc:Fallback>
        </mc:AlternateContent>
      </w:r>
      <w:r>
        <mc:AlternateContent>
          <mc:Choice Requires="wps">
            <w:drawing>
              <wp:anchor distT="152400" distB="152400" distL="152400" distR="152400" simplePos="0" relativeHeight="251780096" behindDoc="0" locked="0" layoutInCell="1" allowOverlap="1">
                <wp:simplePos x="0" y="0"/>
                <wp:positionH relativeFrom="page">
                  <wp:posOffset>3786808</wp:posOffset>
                </wp:positionH>
                <wp:positionV relativeFrom="page">
                  <wp:posOffset>5534053</wp:posOffset>
                </wp:positionV>
                <wp:extent cx="1827453" cy="1047215"/>
                <wp:effectExtent l="0" t="0" r="0" b="0"/>
                <wp:wrapSquare wrapText="bothSides" distL="152400" distR="152400" distT="152400" distB="152400"/>
                <wp:docPr id="1073741956" name="officeArt object"/>
                <wp:cNvGraphicFramePr/>
                <a:graphic xmlns:a="http://schemas.openxmlformats.org/drawingml/2006/main">
                  <a:graphicData uri="http://schemas.microsoft.com/office/word/2010/wordprocessingShape">
                    <wps:wsp>
                      <wps:cNvSpPr/>
                      <wps:spPr>
                        <a:xfrm flipH="1">
                          <a:off x="0" y="0"/>
                          <a:ext cx="1827453" cy="1047215"/>
                        </a:xfrm>
                        <a:prstGeom prst="line">
                          <a:avLst/>
                        </a:prstGeom>
                        <a:noFill/>
                        <a:ln w="6350" cap="flat" cmpd="sng" algn="ctr">
                          <a:solidFill>
                            <a:srgbClr val="000000"/>
                          </a:solidFill>
                          <a:prstDash val="solid"/>
                          <a:miter lim="400000"/>
                          <a:tailEnd type="triangle" w="med" len="med"/>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line id="_x0000_s1071" style="visibility:visible;position:absolute;margin-left:298.2pt;margin-top:435.8pt;width:143.9pt;height:82.5pt;z-index:251780096;mso-position-horizontal:absolute;mso-position-horizontal-relative:page;mso-position-vertical:absolute;mso-position-vertical-relative:page;mso-wrap-distance-left:12.0pt;mso-wrap-distance-top:12.0pt;mso-wrap-distance-right:12.0pt;mso-wrap-distance-bottom:12.0pt;flip:x;">
                <v:fill on="f"/>
                <v:stroke filltype="solid" color="#000000" opacity="100.0%" weight="0.5pt" dashstyle="solid" endcap="flat" miterlimit="400.0%" joinstyle="miter" linestyle="single" endarrow="block" endarrowwidth="medium" endarrowlength="medium"/>
                <w10:wrap type="through" side="bothSides" anchorx="page" anchory="page"/>
              </v:line>
            </w:pict>
          </mc:Fallback>
        </mc:AlternateContent>
      </w:r>
      <w:r>
        <mc:AlternateContent>
          <mc:Choice Requires="wps">
            <w:drawing>
              <wp:anchor distT="152400" distB="152400" distL="152400" distR="152400" simplePos="0" relativeHeight="251781120" behindDoc="0" locked="0" layoutInCell="1" allowOverlap="1">
                <wp:simplePos x="0" y="0"/>
                <wp:positionH relativeFrom="page">
                  <wp:posOffset>3886200</wp:posOffset>
                </wp:positionH>
                <wp:positionV relativeFrom="page">
                  <wp:posOffset>6032423</wp:posOffset>
                </wp:positionV>
                <wp:extent cx="2807536" cy="1004882"/>
                <wp:effectExtent l="0" t="0" r="0" b="0"/>
                <wp:wrapTopAndBottom distT="152400" distB="152400"/>
                <wp:docPr id="1073741957" name="officeArt object"/>
                <wp:cNvGraphicFramePr/>
                <a:graphic xmlns:a="http://schemas.openxmlformats.org/drawingml/2006/main">
                  <a:graphicData uri="http://schemas.microsoft.com/office/word/2010/wordprocessingShape">
                    <wps:wsp>
                      <wps:cNvSpPr/>
                      <wps:spPr>
                        <a:xfrm flipH="1">
                          <a:off x="0" y="0"/>
                          <a:ext cx="2807536" cy="1004882"/>
                        </a:xfrm>
                        <a:prstGeom prst="line">
                          <a:avLst/>
                        </a:prstGeom>
                        <a:noFill/>
                        <a:ln w="6350" cap="flat" cmpd="sng" algn="ctr">
                          <a:solidFill>
                            <a:srgbClr val="000000"/>
                          </a:solidFill>
                          <a:prstDash val="solid"/>
                          <a:miter lim="400000"/>
                          <a:tailEnd type="triangle" w="med" len="med"/>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line id="_x0000_s1072" style="visibility:visible;position:absolute;margin-left:306.0pt;margin-top:475.0pt;width:221.1pt;height:79.1pt;z-index:251781120;mso-position-horizontal:absolute;mso-position-horizontal-relative:page;mso-position-vertical:absolute;mso-position-vertical-relative:page;mso-wrap-distance-left:12.0pt;mso-wrap-distance-top:12.0pt;mso-wrap-distance-right:12.0pt;mso-wrap-distance-bottom:12.0pt;flip:x;">
                <v:fill on="f"/>
                <v:stroke filltype="solid" color="#000000" opacity="100.0%" weight="0.5pt" dashstyle="solid" endcap="flat" miterlimit="400.0%" joinstyle="miter" linestyle="single" endarrow="block" endarrowwidth="medium" endarrowlength="medium"/>
                <w10:wrap type="topAndBottom" side="bothSides" anchorx="page" anchory="page"/>
              </v:line>
            </w:pict>
          </mc:Fallback>
        </mc:AlternateContent>
      </w:r>
      <w:r>
        <mc:AlternateContent>
          <mc:Choice Requires="wps">
            <w:drawing>
              <wp:anchor distT="152400" distB="152400" distL="152400" distR="152400" simplePos="0" relativeHeight="251782144" behindDoc="0" locked="0" layoutInCell="1" allowOverlap="1">
                <wp:simplePos x="0" y="0"/>
                <wp:positionH relativeFrom="page">
                  <wp:posOffset>0</wp:posOffset>
                </wp:positionH>
                <wp:positionV relativeFrom="page">
                  <wp:posOffset>5980134</wp:posOffset>
                </wp:positionV>
                <wp:extent cx="914195" cy="726004"/>
                <wp:effectExtent l="0" t="0" r="0" b="0"/>
                <wp:wrapThrough wrapText="bothSides" distL="152400" distR="152400">
                  <wp:wrapPolygon edited="1">
                    <wp:start x="0" y="0"/>
                    <wp:lineTo x="0" y="0"/>
                    <wp:lineTo x="0" y="21596"/>
                    <wp:lineTo x="21595" y="21596"/>
                    <wp:lineTo x="21595" y="0"/>
                    <wp:lineTo x="0" y="0"/>
                    <wp:lineTo x="0" y="0"/>
                    <wp:lineTo x="0" y="0"/>
                  </wp:wrapPolygon>
                </wp:wrapThrough>
                <wp:docPr id="1073741958" name="officeArt object"/>
                <wp:cNvGraphicFramePr/>
                <a:graphic xmlns:a="http://schemas.openxmlformats.org/drawingml/2006/main">
                  <a:graphicData uri="http://schemas.microsoft.com/office/word/2010/wordprocessingShape">
                    <wps:wsp>
                      <wps:cNvSpPr/>
                      <wps:spPr>
                        <a:xfrm>
                          <a:off x="0" y="0"/>
                          <a:ext cx="914195" cy="72600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pPr>
                            <w:r>
                              <w:rPr>
                                <w:rFonts w:ascii="Helvetica" w:cs="Arial Unicode MS" w:hAnsi="Arial Unicode MS" w:eastAsia="Arial Unicode MS"/>
                                <w:rtl w:val="0"/>
                                <w:lang w:val="en-US"/>
                              </w:rPr>
                              <w:t>Facilitated diffusion via a channel</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73" style="visibility:visible;position:absolute;margin-left:-0.0pt;margin-top:470.9pt;width:72.0pt;height:57.2pt;z-index:251782144;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bidi w:val="0"/>
                      </w:pPr>
                      <w:r>
                        <w:rPr>
                          <w:rFonts w:ascii="Helvetica" w:cs="Arial Unicode MS" w:hAnsi="Arial Unicode MS" w:eastAsia="Arial Unicode MS"/>
                          <w:rtl w:val="0"/>
                          <w:lang w:val="en-US"/>
                        </w:rPr>
                        <w:t>Facilitated diffusion via a channel</w:t>
                      </w:r>
                    </w:p>
                  </w:txbxContent>
                </v:textbox>
                <w10:wrap type="through" side="bothSides" anchorx="page" anchory="page"/>
              </v:shape>
            </w:pict>
          </mc:Fallback>
        </mc:AlternateContent>
      </w:r>
      <w:r>
        <mc:AlternateContent>
          <mc:Choice Requires="wps">
            <w:drawing>
              <wp:anchor distT="152400" distB="152400" distL="152400" distR="152400" simplePos="0" relativeHeight="251783168" behindDoc="0" locked="0" layoutInCell="1" allowOverlap="1">
                <wp:simplePos x="0" y="0"/>
                <wp:positionH relativeFrom="page">
                  <wp:posOffset>0</wp:posOffset>
                </wp:positionH>
                <wp:positionV relativeFrom="page">
                  <wp:posOffset>6706137</wp:posOffset>
                </wp:positionV>
                <wp:extent cx="1313974" cy="758087"/>
                <wp:effectExtent l="0" t="0" r="0" b="0"/>
                <wp:wrapNone/>
                <wp:docPr id="1073741959" name="officeArt object"/>
                <wp:cNvGraphicFramePr/>
                <a:graphic xmlns:a="http://schemas.openxmlformats.org/drawingml/2006/main">
                  <a:graphicData uri="http://schemas.microsoft.com/office/word/2010/wordprocessingShape">
                    <wps:wsp>
                      <wps:cNvSpPr/>
                      <wps:spPr>
                        <a:xfrm>
                          <a:off x="0" y="0"/>
                          <a:ext cx="1313974" cy="75808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pPr>
                            <w:r>
                              <w:rPr>
                                <w:rFonts w:ascii="Helvetica" w:cs="Arial Unicode MS" w:hAnsi="Arial Unicode MS" w:eastAsia="Arial Unicode MS"/>
                                <w:rtl w:val="0"/>
                              </w:rPr>
                              <w:t>co-transporter</w:t>
                            </w:r>
                          </w:p>
                          <w:p>
                            <w:pPr>
                              <w:pStyle w:val="Body 2"/>
                              <w:bidi w:val="0"/>
                            </w:pPr>
                            <w:r>
                              <w:rPr>
                                <w:rFonts w:ascii="Helvetica" w:cs="Arial Unicode MS" w:hAnsi="Arial Unicode MS" w:eastAsia="Arial Unicode MS"/>
                                <w:rtl w:val="0"/>
                                <w:lang w:val="en-US"/>
                              </w:rPr>
                              <w:t xml:space="preserve">(involved with </w:t>
                            </w:r>
                            <w:r>
                              <w:rPr>
                                <w:rFonts w:ascii="Helvetica" w:cs="Arial Unicode MS" w:hAnsi="Arial Unicode MS" w:eastAsia="Arial Unicode MS"/>
                                <w:rtl w:val="0"/>
                                <w:lang w:val="en-US"/>
                              </w:rPr>
                              <w:t>secondary active transport</w:t>
                            </w:r>
                            <w:r>
                              <w:rPr>
                                <w:rFonts w:ascii="Helvetica" w:cs="Arial Unicode MS" w:hAnsi="Arial Unicode MS" w:eastAsia="Arial Unicode MS"/>
                                <w:rtl w:val="0"/>
                                <w:lang w:val="en-US"/>
                              </w:rPr>
                              <w:t>)</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74" style="visibility:visible;position:absolute;margin-left:-0.0pt;margin-top:528.0pt;width:103.5pt;height:59.7pt;z-index:251783168;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bidi w:val="0"/>
                      </w:pPr>
                      <w:r>
                        <w:rPr>
                          <w:rFonts w:ascii="Helvetica" w:cs="Arial Unicode MS" w:hAnsi="Arial Unicode MS" w:eastAsia="Arial Unicode MS"/>
                          <w:rtl w:val="0"/>
                        </w:rPr>
                        <w:t>co-transporter</w:t>
                      </w:r>
                    </w:p>
                    <w:p>
                      <w:pPr>
                        <w:pStyle w:val="Body 2"/>
                        <w:bidi w:val="0"/>
                      </w:pPr>
                      <w:r>
                        <w:rPr>
                          <w:rFonts w:ascii="Helvetica" w:cs="Arial Unicode MS" w:hAnsi="Arial Unicode MS" w:eastAsia="Arial Unicode MS"/>
                          <w:rtl w:val="0"/>
                          <w:lang w:val="en-US"/>
                        </w:rPr>
                        <w:t xml:space="preserve">(involved with </w:t>
                      </w:r>
                      <w:r>
                        <w:rPr>
                          <w:rFonts w:ascii="Helvetica" w:cs="Arial Unicode MS" w:hAnsi="Arial Unicode MS" w:eastAsia="Arial Unicode MS"/>
                          <w:rtl w:val="0"/>
                          <w:lang w:val="en-US"/>
                        </w:rPr>
                        <w:t>secondary active transport</w:t>
                      </w:r>
                      <w:r>
                        <w:rPr>
                          <w:rFonts w:ascii="Helvetica" w:cs="Arial Unicode MS" w:hAnsi="Arial Unicode MS" w:eastAsia="Arial Unicode MS"/>
                          <w:rtl w:val="0"/>
                          <w:lang w:val="en-US"/>
                        </w:rPr>
                        <w:t>)</w:t>
                      </w:r>
                    </w:p>
                  </w:txbxContent>
                </v:textbox>
                <w10:wrap type="none" side="bothSides" anchorx="page" anchory="page"/>
              </v:shape>
            </w:pict>
          </mc:Fallback>
        </mc:AlternateContent>
      </w:r>
      <w:r>
        <mc:AlternateContent>
          <mc:Choice Requires="wps">
            <w:drawing>
              <wp:anchor distT="152400" distB="152400" distL="152400" distR="152400" simplePos="0" relativeHeight="251784192" behindDoc="0" locked="0" layoutInCell="1" allowOverlap="1">
                <wp:simplePos x="0" y="0"/>
                <wp:positionH relativeFrom="page">
                  <wp:posOffset>-28047</wp:posOffset>
                </wp:positionH>
                <wp:positionV relativeFrom="page">
                  <wp:posOffset>7923406</wp:posOffset>
                </wp:positionV>
                <wp:extent cx="1313974" cy="758087"/>
                <wp:effectExtent l="0" t="0" r="0" b="0"/>
                <wp:wrapNone/>
                <wp:docPr id="1073741960" name="officeArt object"/>
                <wp:cNvGraphicFramePr/>
                <a:graphic xmlns:a="http://schemas.openxmlformats.org/drawingml/2006/main">
                  <a:graphicData uri="http://schemas.microsoft.com/office/word/2010/wordprocessingShape">
                    <wps:wsp>
                      <wps:cNvSpPr/>
                      <wps:spPr>
                        <a:xfrm>
                          <a:off x="0" y="0"/>
                          <a:ext cx="1313974" cy="75808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pPr>
                            <w:r>
                              <w:rPr>
                                <w:rFonts w:ascii="Helvetica" w:cs="Arial Unicode MS" w:hAnsi="Arial Unicode MS" w:eastAsia="Arial Unicode MS"/>
                                <w:rtl w:val="0"/>
                                <w:lang w:val="en-US"/>
                              </w:rPr>
                              <w:t>exchanger</w:t>
                            </w:r>
                          </w:p>
                          <w:p>
                            <w:pPr>
                              <w:pStyle w:val="Body 2"/>
                              <w:bidi w:val="0"/>
                            </w:pPr>
                            <w:r>
                              <w:rPr>
                                <w:rFonts w:ascii="Helvetica" w:cs="Arial Unicode MS" w:hAnsi="Arial Unicode MS" w:eastAsia="Arial Unicode MS"/>
                                <w:rtl w:val="0"/>
                                <w:lang w:val="en-US"/>
                              </w:rPr>
                              <w:t xml:space="preserve">(involved with </w:t>
                            </w:r>
                            <w:r>
                              <w:rPr>
                                <w:rFonts w:ascii="Helvetica" w:cs="Arial Unicode MS" w:hAnsi="Arial Unicode MS" w:eastAsia="Arial Unicode MS"/>
                                <w:rtl w:val="0"/>
                                <w:lang w:val="en-US"/>
                              </w:rPr>
                              <w:t>secondary active transport</w:t>
                            </w:r>
                            <w:r>
                              <w:rPr>
                                <w:rFonts w:ascii="Helvetica" w:cs="Arial Unicode MS" w:hAnsi="Arial Unicode MS" w:eastAsia="Arial Unicode MS"/>
                                <w:rtl w:val="0"/>
                                <w:lang w:val="en-US"/>
                              </w:rPr>
                              <w:t>)</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75" style="visibility:visible;position:absolute;margin-left:-2.2pt;margin-top:623.9pt;width:103.5pt;height:59.7pt;z-index:251784192;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bidi w:val="0"/>
                      </w:pPr>
                      <w:r>
                        <w:rPr>
                          <w:rFonts w:ascii="Helvetica" w:cs="Arial Unicode MS" w:hAnsi="Arial Unicode MS" w:eastAsia="Arial Unicode MS"/>
                          <w:rtl w:val="0"/>
                          <w:lang w:val="en-US"/>
                        </w:rPr>
                        <w:t>exchanger</w:t>
                      </w:r>
                    </w:p>
                    <w:p>
                      <w:pPr>
                        <w:pStyle w:val="Body 2"/>
                        <w:bidi w:val="0"/>
                      </w:pPr>
                      <w:r>
                        <w:rPr>
                          <w:rFonts w:ascii="Helvetica" w:cs="Arial Unicode MS" w:hAnsi="Arial Unicode MS" w:eastAsia="Arial Unicode MS"/>
                          <w:rtl w:val="0"/>
                          <w:lang w:val="en-US"/>
                        </w:rPr>
                        <w:t xml:space="preserve">(involved with </w:t>
                      </w:r>
                      <w:r>
                        <w:rPr>
                          <w:rFonts w:ascii="Helvetica" w:cs="Arial Unicode MS" w:hAnsi="Arial Unicode MS" w:eastAsia="Arial Unicode MS"/>
                          <w:rtl w:val="0"/>
                          <w:lang w:val="en-US"/>
                        </w:rPr>
                        <w:t>secondary active transport</w:t>
                      </w:r>
                      <w:r>
                        <w:rPr>
                          <w:rFonts w:ascii="Helvetica" w:cs="Arial Unicode MS" w:hAnsi="Arial Unicode MS" w:eastAsia="Arial Unicode MS"/>
                          <w:rtl w:val="0"/>
                          <w:lang w:val="en-US"/>
                        </w:rPr>
                        <w:t>)</w:t>
                      </w:r>
                    </w:p>
                  </w:txbxContent>
                </v:textbox>
                <w10:wrap type="none" side="bothSides" anchorx="page" anchory="page"/>
              </v:shape>
            </w:pict>
          </mc:Fallback>
        </mc:AlternateContent>
      </w:r>
      <w:r>
        <mc:AlternateContent>
          <mc:Choice Requires="wps">
            <w:drawing>
              <wp:anchor distT="152400" distB="152400" distL="152400" distR="152400" simplePos="0" relativeHeight="251785216" behindDoc="0" locked="0" layoutInCell="1" allowOverlap="1">
                <wp:simplePos x="0" y="0"/>
                <wp:positionH relativeFrom="page">
                  <wp:posOffset>5615848</wp:posOffset>
                </wp:positionH>
                <wp:positionV relativeFrom="page">
                  <wp:posOffset>5153879</wp:posOffset>
                </wp:positionV>
                <wp:extent cx="914195" cy="726004"/>
                <wp:effectExtent l="0" t="0" r="0" b="0"/>
                <wp:wrapThrough wrapText="bothSides" distL="152400" distR="152400">
                  <wp:wrapPolygon edited="1">
                    <wp:start x="0" y="0"/>
                    <wp:lineTo x="0" y="0"/>
                    <wp:lineTo x="0" y="21596"/>
                    <wp:lineTo x="21595" y="21596"/>
                    <wp:lineTo x="21595" y="0"/>
                    <wp:lineTo x="0" y="0"/>
                    <wp:lineTo x="0" y="0"/>
                    <wp:lineTo x="0" y="0"/>
                  </wp:wrapPolygon>
                </wp:wrapThrough>
                <wp:docPr id="1073741961" name="officeArt object"/>
                <wp:cNvGraphicFramePr/>
                <a:graphic xmlns:a="http://schemas.openxmlformats.org/drawingml/2006/main">
                  <a:graphicData uri="http://schemas.microsoft.com/office/word/2010/wordprocessingShape">
                    <wps:wsp>
                      <wps:cNvSpPr/>
                      <wps:spPr>
                        <a:xfrm>
                          <a:off x="0" y="0"/>
                          <a:ext cx="914195" cy="72600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pPr>
                            <w:r>
                              <w:rPr>
                                <w:rFonts w:ascii="Helvetica" w:cs="Arial Unicode MS" w:hAnsi="Arial Unicode MS" w:eastAsia="Arial Unicode MS"/>
                                <w:rtl w:val="0"/>
                                <w:lang w:val="en-US"/>
                              </w:rPr>
                              <w:t>Facilitated diffusion via a channel</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76" style="visibility:visible;position:absolute;margin-left:442.2pt;margin-top:405.8pt;width:72.0pt;height:57.2pt;z-index:251785216;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bidi w:val="0"/>
                      </w:pPr>
                      <w:r>
                        <w:rPr>
                          <w:rFonts w:ascii="Helvetica" w:cs="Arial Unicode MS" w:hAnsi="Arial Unicode MS" w:eastAsia="Arial Unicode MS"/>
                          <w:rtl w:val="0"/>
                          <w:lang w:val="en-US"/>
                        </w:rPr>
                        <w:t>Facilitated diffusion via a channel</w:t>
                      </w:r>
                    </w:p>
                  </w:txbxContent>
                </v:textbox>
                <w10:wrap type="through" side="bothSides" anchorx="page" anchory="page"/>
              </v:shape>
            </w:pict>
          </mc:Fallback>
        </mc:AlternateContent>
      </w:r>
      <w:r>
        <mc:AlternateContent>
          <mc:Choice Requires="wps">
            <w:drawing>
              <wp:anchor distT="152400" distB="152400" distL="152400" distR="152400" simplePos="0" relativeHeight="251786240" behindDoc="0" locked="0" layoutInCell="1" allowOverlap="1">
                <wp:simplePos x="0" y="0"/>
                <wp:positionH relativeFrom="page">
                  <wp:posOffset>6896100</wp:posOffset>
                </wp:positionH>
                <wp:positionV relativeFrom="page">
                  <wp:posOffset>5454801</wp:posOffset>
                </wp:positionV>
                <wp:extent cx="876300" cy="1202964"/>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962" name="officeArt object"/>
                <wp:cNvGraphicFramePr/>
                <a:graphic xmlns:a="http://schemas.openxmlformats.org/drawingml/2006/main">
                  <a:graphicData uri="http://schemas.microsoft.com/office/word/2010/wordprocessingShape">
                    <wps:wsp>
                      <wps:cNvSpPr/>
                      <wps:spPr>
                        <a:xfrm>
                          <a:off x="0" y="0"/>
                          <a:ext cx="876300" cy="120296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pPr>
                            <w:r>
                              <w:rPr>
                                <w:rFonts w:ascii="Helvetica" w:cs="Arial Unicode MS" w:hAnsi="Arial Unicode MS" w:eastAsia="Arial Unicode MS"/>
                                <w:rtl w:val="0"/>
                                <w:lang w:val="en-US"/>
                              </w:rPr>
                              <w:t>Primary active transport (Na+K+ ATPase - exchanger)</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77" style="visibility:visible;position:absolute;margin-left:543.0pt;margin-top:429.5pt;width:69.0pt;height:94.7pt;z-index:251786240;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2"/>
                        <w:bidi w:val="0"/>
                      </w:pPr>
                      <w:r>
                        <w:rPr>
                          <w:rFonts w:ascii="Helvetica" w:cs="Arial Unicode MS" w:hAnsi="Arial Unicode MS" w:eastAsia="Arial Unicode MS"/>
                          <w:rtl w:val="0"/>
                          <w:lang w:val="en-US"/>
                        </w:rPr>
                        <w:t>Primary active transport (Na+K+ ATPase - exchanger)</w:t>
                      </w:r>
                    </w:p>
                  </w:txbxContent>
                </v:textbox>
                <w10:wrap type="through" side="bothSides" anchorx="page" anchory="page"/>
              </v:shape>
            </w:pict>
          </mc:Fallback>
        </mc:AlternateContent>
      </w:r>
      <w:r>
        <mc:AlternateContent>
          <mc:Choice Requires="wps">
            <w:drawing>
              <wp:anchor distT="152400" distB="152400" distL="152400" distR="152400" simplePos="0" relativeHeight="251787264" behindDoc="0" locked="0" layoutInCell="1" allowOverlap="1">
                <wp:simplePos x="0" y="0"/>
                <wp:positionH relativeFrom="page">
                  <wp:posOffset>5615839</wp:posOffset>
                </wp:positionH>
                <wp:positionV relativeFrom="page">
                  <wp:posOffset>7700967</wp:posOffset>
                </wp:positionV>
                <wp:extent cx="1242161" cy="745764"/>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1963" name="officeArt object"/>
                <wp:cNvGraphicFramePr/>
                <a:graphic xmlns:a="http://schemas.openxmlformats.org/drawingml/2006/main">
                  <a:graphicData uri="http://schemas.microsoft.com/office/word/2010/wordprocessingShape">
                    <wps:wsp>
                      <wps:cNvSpPr/>
                      <wps:spPr>
                        <a:xfrm>
                          <a:off x="0" y="0"/>
                          <a:ext cx="1242161" cy="74576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pPr>
                            <w:r>
                              <w:rPr>
                                <w:rFonts w:ascii="Helvetica" w:cs="Arial Unicode MS" w:hAnsi="Arial Unicode MS" w:eastAsia="Arial Unicode MS"/>
                                <w:rtl w:val="0"/>
                                <w:lang w:val="en-US"/>
                              </w:rPr>
                              <w:t xml:space="preserve">facilitated </w:t>
                            </w:r>
                            <w:r>
                              <w:rPr>
                                <w:rFonts w:ascii="Helvetica" w:cs="Arial Unicode MS" w:hAnsi="Arial Unicode MS" w:eastAsia="Arial Unicode MS"/>
                                <w:rtl w:val="0"/>
                                <w:lang w:val="en-US"/>
                              </w:rPr>
                              <w:t>diffusion</w:t>
                            </w:r>
                            <w:r>
                              <w:rPr>
                                <w:rFonts w:ascii="Helvetica" w:cs="Arial Unicode MS" w:hAnsi="Arial Unicode MS" w:eastAsia="Arial Unicode MS"/>
                                <w:rtl w:val="0"/>
                                <w:lang w:val="pt-PT"/>
                              </w:rPr>
                              <w:t xml:space="preserve"> via a carrier</w:t>
                            </w:r>
                            <w:r>
                              <w:rPr>
                                <w:rFonts w:ascii="Helvetica" w:cs="Arial Unicode MS" w:hAnsi="Arial Unicode MS" w:eastAsia="Arial Unicode MS"/>
                                <w:rtl w:val="0"/>
                                <w:lang w:val="en-US"/>
                              </w:rPr>
                              <w:t xml:space="preserve"> (uniporter)</w:t>
                            </w: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78" style="visibility:visible;position:absolute;margin-left:442.2pt;margin-top:606.4pt;width:97.8pt;height:58.7pt;z-index:251787264;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bidi w:val="0"/>
                      </w:pPr>
                      <w:r>
                        <w:rPr>
                          <w:rFonts w:ascii="Helvetica" w:cs="Arial Unicode MS" w:hAnsi="Arial Unicode MS" w:eastAsia="Arial Unicode MS"/>
                          <w:rtl w:val="0"/>
                          <w:lang w:val="en-US"/>
                        </w:rPr>
                        <w:t xml:space="preserve">facilitated </w:t>
                      </w:r>
                      <w:r>
                        <w:rPr>
                          <w:rFonts w:ascii="Helvetica" w:cs="Arial Unicode MS" w:hAnsi="Arial Unicode MS" w:eastAsia="Arial Unicode MS"/>
                          <w:rtl w:val="0"/>
                          <w:lang w:val="en-US"/>
                        </w:rPr>
                        <w:t>diffusion</w:t>
                      </w:r>
                      <w:r>
                        <w:rPr>
                          <w:rFonts w:ascii="Helvetica" w:cs="Arial Unicode MS" w:hAnsi="Arial Unicode MS" w:eastAsia="Arial Unicode MS"/>
                          <w:rtl w:val="0"/>
                          <w:lang w:val="pt-PT"/>
                        </w:rPr>
                        <w:t xml:space="preserve"> via a carrier</w:t>
                      </w:r>
                      <w:r>
                        <w:rPr>
                          <w:rFonts w:ascii="Helvetica" w:cs="Arial Unicode MS" w:hAnsi="Arial Unicode MS" w:eastAsia="Arial Unicode MS"/>
                          <w:rtl w:val="0"/>
                          <w:lang w:val="en-US"/>
                        </w:rPr>
                        <w:t xml:space="preserve"> (uniporter)</w:t>
                      </w:r>
                      <w:r/>
                    </w:p>
                  </w:txbxContent>
                </v:textbox>
                <w10:wrap type="through" side="bothSides" anchorx="page" anchory="page"/>
              </v:shape>
            </w:pict>
          </mc:Fallback>
        </mc:AlternateContent>
      </w:r>
      <w:r>
        <mc:AlternateContent>
          <mc:Choice Requires="wps">
            <w:drawing>
              <wp:anchor distT="152400" distB="152400" distL="152400" distR="152400" simplePos="0" relativeHeight="251788288" behindDoc="0" locked="0" layoutInCell="1" allowOverlap="1">
                <wp:simplePos x="0" y="0"/>
                <wp:positionH relativeFrom="page">
                  <wp:posOffset>5374248</wp:posOffset>
                </wp:positionH>
                <wp:positionV relativeFrom="page">
                  <wp:posOffset>8479541</wp:posOffset>
                </wp:positionV>
                <wp:extent cx="1055894" cy="403902"/>
                <wp:effectExtent l="0" t="0" r="0" b="0"/>
                <wp:wrapThrough wrapText="bothSides" distL="152400" distR="152400">
                  <wp:wrapPolygon edited="1">
                    <wp:start x="0" y="0"/>
                    <wp:lineTo x="0" y="0"/>
                    <wp:lineTo x="0" y="21606"/>
                    <wp:lineTo x="21604" y="21606"/>
                    <wp:lineTo x="21604" y="0"/>
                    <wp:lineTo x="0" y="0"/>
                    <wp:lineTo x="0" y="0"/>
                    <wp:lineTo x="0" y="0"/>
                  </wp:wrapPolygon>
                </wp:wrapThrough>
                <wp:docPr id="1073741964" name="officeArt object"/>
                <wp:cNvGraphicFramePr/>
                <a:graphic xmlns:a="http://schemas.openxmlformats.org/drawingml/2006/main">
                  <a:graphicData uri="http://schemas.microsoft.com/office/word/2010/wordprocessingShape">
                    <wps:wsp>
                      <wps:cNvSpPr/>
                      <wps:spPr>
                        <a:xfrm>
                          <a:off x="0" y="0"/>
                          <a:ext cx="1055894" cy="40390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pPr>
                            <w:r>
                              <w:rPr>
                                <w:rFonts w:ascii="Helvetica" w:cs="Arial Unicode MS" w:hAnsi="Arial Unicode MS" w:eastAsia="Arial Unicode MS"/>
                                <w:rtl w:val="0"/>
                              </w:rPr>
                              <w:t>co-transporter</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79" style="visibility:visible;position:absolute;margin-left:423.2pt;margin-top:667.7pt;width:83.1pt;height:31.8pt;z-index:251788288;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bidi w:val="0"/>
                      </w:pPr>
                      <w:r>
                        <w:rPr>
                          <w:rFonts w:ascii="Helvetica" w:cs="Arial Unicode MS" w:hAnsi="Arial Unicode MS" w:eastAsia="Arial Unicode MS"/>
                          <w:rtl w:val="0"/>
                        </w:rPr>
                        <w:t>co-transporter</w:t>
                      </w:r>
                    </w:p>
                  </w:txbxContent>
                </v:textbox>
                <w10:wrap type="through" side="bothSides" anchorx="page" anchory="page"/>
              </v:shape>
            </w:pict>
          </mc:Fallback>
        </mc:AlternateContent>
      </w:r>
    </w:p>
    <w:p>
      <w:pPr>
        <w:pStyle w:val="Body"/>
        <w:bidi w:val="0"/>
      </w:pPr>
    </w:p>
    <w:p>
      <w:pPr>
        <w:pStyle w:val="Body"/>
        <w:bidi w:val="0"/>
      </w:pPr>
      <w:r>
        <mc:AlternateContent>
          <mc:Choice Requires="wps">
            <w:drawing>
              <wp:anchor distT="152400" distB="152400" distL="152400" distR="152400" simplePos="0" relativeHeight="251790336" behindDoc="0" locked="0" layoutInCell="1" allowOverlap="1">
                <wp:simplePos x="0" y="0"/>
                <wp:positionH relativeFrom="margin">
                  <wp:posOffset>-831850</wp:posOffset>
                </wp:positionH>
                <wp:positionV relativeFrom="page">
                  <wp:posOffset>301752</wp:posOffset>
                </wp:positionV>
                <wp:extent cx="3175000" cy="162560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965" name="officeArt object"/>
                <wp:cNvGraphicFramePr/>
                <a:graphic xmlns:a="http://schemas.openxmlformats.org/drawingml/2006/main">
                  <a:graphicData uri="http://schemas.microsoft.com/office/word/2010/wordprocessingShape">
                    <wps:wsp>
                      <wps:cNvSpPr/>
                      <wps:spPr>
                        <a:xfrm>
                          <a:off x="0" y="0"/>
                          <a:ext cx="3175000" cy="16256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Title"/>
                            </w:pPr>
                            <w:r>
                              <w:rPr>
                                <w:color w:val="ff2c21"/>
                                <w:rtl w:val="0"/>
                                <w:lang w:val="en-US"/>
                              </w:rPr>
                              <w:t>Lecture 5 Starts here</w:t>
                            </w:r>
                          </w:p>
                        </w:txbxContent>
                      </wps:txbx>
                      <wps:bodyPr rot="0" spcFirstLastPara="1" vertOverflow="overflow" horzOverflow="overflow" vert="horz" wrap="square" lIns="0" tIns="0" rIns="0" bIns="0" numCol="1" spcCol="38100" rtlCol="0" anchor="t" upright="0">
                        <a:prstTxWarp prst="textNoShape"/>
                        <a:noAutofit/>
                      </wps:bodyPr>
                    </wps:wsp>
                  </a:graphicData>
                </a:graphic>
              </wp:anchor>
            </w:drawing>
          </mc:Choice>
          <mc:Fallback>
            <w:pict>
              <v:shape id="_x0000_s1080" style="visibility:visible;position:absolute;margin-left:-65.5pt;margin-top:23.8pt;width:250.0pt;height:128.0pt;z-index:251790336;mso-position-horizontal:absolute;mso-position-horizontal-relative:margin;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Title"/>
                      </w:pPr>
                      <w:r>
                        <w:rPr>
                          <w:color w:val="ff2c21"/>
                          <w:rtl w:val="0"/>
                          <w:lang w:val="en-US"/>
                        </w:rPr>
                        <w:t>Lecture 5 Starts here</w:t>
                      </w:r>
                    </w:p>
                  </w:txbxContent>
                </v:textbox>
                <w10:wrap type="through" side="bothSides" anchorx="margin" anchory="page"/>
              </v:shape>
            </w:pict>
          </mc:Fallback>
        </mc:AlternateContent>
      </w:r>
      <w:r>
        <w:drawing>
          <wp:anchor distT="0" distB="0" distL="0" distR="0" simplePos="0" relativeHeight="251792384" behindDoc="0" locked="0" layoutInCell="1" allowOverlap="1">
            <wp:simplePos x="0" y="0"/>
            <wp:positionH relativeFrom="margin">
              <wp:posOffset>1337733</wp:posOffset>
            </wp:positionH>
            <wp:positionV relativeFrom="page">
              <wp:posOffset>907213</wp:posOffset>
            </wp:positionV>
            <wp:extent cx="890488" cy="246564"/>
            <wp:effectExtent l="-3513" t="219976" r="-3513" b="219976"/>
            <wp:wrapNone/>
            <wp:docPr id="1073741966" name="officeArt object"/>
            <wp:cNvGraphicFramePr/>
            <a:graphic xmlns:a="http://schemas.openxmlformats.org/drawingml/2006/main">
              <a:graphicData uri="http://schemas.openxmlformats.org/drawingml/2006/picture">
                <pic:pic xmlns:pic="http://schemas.openxmlformats.org/drawingml/2006/picture">
                  <pic:nvPicPr>
                    <pic:cNvPr id="1073741966" name=""/>
                    <pic:cNvPicPr/>
                  </pic:nvPicPr>
                  <pic:blipFill rotWithShape="1">
                    <a:blip r:embed="rId95">
                      <a:extLst/>
                    </a:blip>
                    <a:srcRect l="0" t="0" r="0" b="0"/>
                    <a:stretch>
                      <a:fillRect/>
                    </a:stretch>
                  </pic:blipFill>
                  <pic:spPr>
                    <a:xfrm rot="1950595">
                      <a:off x="0" y="0"/>
                      <a:ext cx="890488" cy="246564"/>
                    </a:xfrm>
                    <a:prstGeom prst="rect">
                      <a:avLst/>
                    </a:prstGeom>
                    <a:noFill/>
                    <a:ln>
                      <a:noFill/>
                    </a:ln>
                    <a:effectLst/>
                    <a:extLst/>
                  </pic:spPr>
                </pic:pic>
              </a:graphicData>
            </a:graphic>
          </wp:anchor>
        </w:drawing>
      </w:r>
    </w:p>
    <w:p>
      <w:pPr>
        <w:pStyle w:val="Body"/>
        <w:bidi w:val="0"/>
      </w:pPr>
    </w:p>
    <w:p>
      <w:pPr>
        <w:pStyle w:val="Body"/>
        <w:bidi w:val="0"/>
      </w:pPr>
      <w:r>
        <w:drawing>
          <wp:anchor distT="152400" distB="152400" distL="152400" distR="152400" simplePos="0" relativeHeight="251789312" behindDoc="0" locked="0" layoutInCell="1" allowOverlap="1">
            <wp:simplePos x="0" y="0"/>
            <wp:positionH relativeFrom="page">
              <wp:posOffset>876300</wp:posOffset>
            </wp:positionH>
            <wp:positionV relativeFrom="page">
              <wp:posOffset>127000</wp:posOffset>
            </wp:positionV>
            <wp:extent cx="6019801" cy="76200"/>
            <wp:effectExtent l="0" t="0" r="0" b="0"/>
            <wp:wrapNone/>
            <wp:docPr id="1073741968" name="officeArt object"/>
            <wp:cNvGraphicFramePr/>
            <a:graphic xmlns:a="http://schemas.openxmlformats.org/drawingml/2006/main">
              <a:graphicData uri="http://schemas.openxmlformats.org/drawingml/2006/picture">
                <pic:pic xmlns:pic="http://schemas.openxmlformats.org/drawingml/2006/picture">
                  <pic:nvPicPr>
                    <pic:cNvPr id="1073741968" name=""/>
                    <pic:cNvPicPr/>
                  </pic:nvPicPr>
                  <pic:blipFill rotWithShape="1">
                    <a:blip r:embed="rId96">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0" distB="0" distL="0" distR="0" simplePos="0" relativeHeight="251791360" behindDoc="0" locked="0" layoutInCell="1" allowOverlap="1">
            <wp:simplePos x="0" y="0"/>
            <wp:positionH relativeFrom="page">
              <wp:posOffset>139700</wp:posOffset>
            </wp:positionH>
            <wp:positionV relativeFrom="page">
              <wp:posOffset>656166</wp:posOffset>
            </wp:positionV>
            <wp:extent cx="2239876" cy="50800"/>
            <wp:effectExtent l="0" t="0" r="0" b="0"/>
            <wp:wrapNone/>
            <wp:docPr id="1073741970" name="officeArt object"/>
            <wp:cNvGraphicFramePr/>
            <a:graphic xmlns:a="http://schemas.openxmlformats.org/drawingml/2006/main">
              <a:graphicData uri="http://schemas.openxmlformats.org/drawingml/2006/picture">
                <pic:pic xmlns:pic="http://schemas.openxmlformats.org/drawingml/2006/picture">
                  <pic:nvPicPr>
                    <pic:cNvPr id="1073741970" name=""/>
                    <pic:cNvPicPr/>
                  </pic:nvPicPr>
                  <pic:blipFill rotWithShape="1">
                    <a:blip r:embed="rId97">
                      <a:extLst/>
                    </a:blip>
                    <a:srcRect l="0" t="0" r="0" b="0"/>
                    <a:stretch>
                      <a:fillRect/>
                    </a:stretch>
                  </pic:blipFill>
                  <pic:spPr>
                    <a:xfrm>
                      <a:off x="0" y="0"/>
                      <a:ext cx="2239876" cy="50800"/>
                    </a:xfrm>
                    <a:prstGeom prst="rect">
                      <a:avLst/>
                    </a:prstGeom>
                    <a:noFill/>
                    <a:ln>
                      <a:noFill/>
                    </a:ln>
                    <a:effectLst/>
                    <a:extLst/>
                  </pic:spPr>
                </pic:pic>
              </a:graphicData>
            </a:graphic>
          </wp:anchor>
        </w:drawing>
      </w:r>
      <w:r>
        <w:drawing>
          <wp:anchor distT="152400" distB="152400" distL="152400" distR="152400" simplePos="0" relativeHeight="251793408" behindDoc="0" locked="0" layoutInCell="1" allowOverlap="1">
            <wp:simplePos x="0" y="0"/>
            <wp:positionH relativeFrom="page">
              <wp:posOffset>2099270</wp:posOffset>
            </wp:positionH>
            <wp:positionV relativeFrom="page">
              <wp:posOffset>1233085</wp:posOffset>
            </wp:positionV>
            <wp:extent cx="3573742" cy="2676642"/>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1972" name="officeArt object"/>
            <wp:cNvGraphicFramePr/>
            <a:graphic xmlns:a="http://schemas.openxmlformats.org/drawingml/2006/main">
              <a:graphicData uri="http://schemas.openxmlformats.org/drawingml/2006/picture">
                <pic:pic xmlns:pic="http://schemas.openxmlformats.org/drawingml/2006/picture">
                  <pic:nvPicPr>
                    <pic:cNvPr id="1073741972" name="pasted-image.pdf"/>
                    <pic:cNvPicPr/>
                  </pic:nvPicPr>
                  <pic:blipFill rotWithShape="1">
                    <a:blip r:embed="rId98">
                      <a:extLst/>
                    </a:blip>
                    <a:srcRect l="19356" t="11538" r="19356" b="52991"/>
                    <a:stretch>
                      <a:fillRect/>
                    </a:stretch>
                  </pic:blipFill>
                  <pic:spPr>
                    <a:xfrm>
                      <a:off x="0" y="0"/>
                      <a:ext cx="3573742" cy="2676642"/>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94432" behindDoc="0" locked="0" layoutInCell="1" allowOverlap="1">
                <wp:simplePos x="0" y="0"/>
                <wp:positionH relativeFrom="page">
                  <wp:posOffset>63500</wp:posOffset>
                </wp:positionH>
                <wp:positionV relativeFrom="page">
                  <wp:posOffset>3992033</wp:posOffset>
                </wp:positionV>
                <wp:extent cx="7526867" cy="5908676"/>
                <wp:effectExtent l="0" t="0" r="0" b="0"/>
                <wp:wrapTopAndBottom distT="152400" distB="152400"/>
                <wp:docPr id="1073741973" name="officeArt object"/>
                <wp:cNvGraphicFramePr/>
                <a:graphic xmlns:a="http://schemas.openxmlformats.org/drawingml/2006/main">
                  <a:graphicData uri="http://schemas.microsoft.com/office/word/2010/wordprocessingShape">
                    <wps:wsp>
                      <wps:cNvSpPr/>
                      <wps:spPr>
                        <a:xfrm>
                          <a:off x="0" y="0"/>
                          <a:ext cx="7526867" cy="590867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sz w:val="24"/>
                                <w:szCs w:val="24"/>
                                <w:u w:val="single"/>
                              </w:rPr>
                            </w:pPr>
                            <w:r>
                              <w:rPr>
                                <w:sz w:val="24"/>
                                <w:szCs w:val="24"/>
                                <w:u w:val="single"/>
                                <w:rtl w:val="0"/>
                                <w:lang w:val="en-US"/>
                              </w:rPr>
                              <w:t xml:space="preserve">Case Study: Urea Transport in Gulf Toadfish. </w:t>
                            </w:r>
                          </w:p>
                          <w:p>
                            <w:pPr>
                              <w:pStyle w:val="Body 2"/>
                              <w:rPr>
                                <w:sz w:val="24"/>
                                <w:szCs w:val="24"/>
                                <w:u w:val="single"/>
                              </w:rPr>
                            </w:pPr>
                          </w:p>
                          <w:p>
                            <w:pPr>
                              <w:pStyle w:val="Body 2"/>
                              <w:rPr>
                                <w:sz w:val="24"/>
                                <w:szCs w:val="24"/>
                              </w:rPr>
                            </w:pPr>
                            <w:r>
                              <w:rPr>
                                <w:sz w:val="24"/>
                                <w:szCs w:val="24"/>
                                <w:rtl w:val="0"/>
                                <w:lang w:val="en-US"/>
                              </w:rPr>
                              <w:t xml:space="preserve">This research was carried out about a UofO Ph.D student. </w:t>
                            </w:r>
                          </w:p>
                          <w:p>
                            <w:pPr>
                              <w:pStyle w:val="Body 2"/>
                              <w:rPr>
                                <w:sz w:val="24"/>
                                <w:szCs w:val="24"/>
                              </w:rPr>
                            </w:pPr>
                          </w:p>
                          <w:p>
                            <w:pPr>
                              <w:pStyle w:val="Body 2"/>
                              <w:rPr>
                                <w:sz w:val="24"/>
                                <w:szCs w:val="24"/>
                              </w:rPr>
                            </w:pPr>
                            <w:r>
                              <w:rPr>
                                <w:sz w:val="24"/>
                                <w:szCs w:val="24"/>
                                <w:rtl w:val="0"/>
                                <w:lang w:val="en-US"/>
                              </w:rPr>
                              <w:tab/>
                              <w:t xml:space="preserve">The toadfish excretes urea as their waste product, whilst most fish excrete ammonia. Urea is very polar, and by examining its partition coefficient, one wouldn't expect that it would be able to cross the membrane without the expenditure of energy. In mammalian systems, urea is able to cross the membrane by the means of urea transporters. The question proposed is by what mechanisms is urea exerted from aquatic organism shuch as the toadfish? </w:t>
                            </w:r>
                          </w:p>
                          <w:p>
                            <w:pPr>
                              <w:pStyle w:val="Body 2"/>
                              <w:rPr>
                                <w:sz w:val="24"/>
                                <w:szCs w:val="24"/>
                              </w:rPr>
                            </w:pPr>
                          </w:p>
                          <w:p>
                            <w:pPr>
                              <w:pStyle w:val="Body 2"/>
                              <w:rPr>
                                <w:sz w:val="24"/>
                                <w:szCs w:val="24"/>
                              </w:rPr>
                            </w:pPr>
                            <w:r>
                              <w:rPr>
                                <w:sz w:val="24"/>
                                <w:szCs w:val="24"/>
                                <w:rtl w:val="0"/>
                                <w:lang w:val="en-US"/>
                              </w:rPr>
                              <w:tab/>
                              <w:t>The first set of experiments involved measuring the rate of urea transport as a function of urea concentration. Here is the data collected.</w:t>
                            </w: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r>
                              <w:rPr>
                                <w:sz w:val="24"/>
                                <w:szCs w:val="24"/>
                                <w:rtl w:val="0"/>
                                <w:lang w:val="en-US"/>
                              </w:rPr>
                              <w:tab/>
                              <w:t xml:space="preserve">By examine the graph, we can see that it paperers as if a transporter protein </w:t>
                            </w:r>
                            <w:r>
                              <w:rPr>
                                <w:i w:val="1"/>
                                <w:iCs w:val="1"/>
                                <w:sz w:val="24"/>
                                <w:szCs w:val="24"/>
                                <w:rtl w:val="0"/>
                                <w:lang w:val="en-US"/>
                              </w:rPr>
                              <w:t xml:space="preserve">is involved, as the cure increases and approaches a maximum. </w:t>
                            </w:r>
                            <w:r>
                              <w:rPr>
                                <w:sz w:val="24"/>
                                <w:szCs w:val="24"/>
                                <w:rtl w:val="0"/>
                                <w:lang w:val="en-US"/>
                              </w:rPr>
                              <w:t xml:space="preserve">Thus, it is said to show </w:t>
                            </w:r>
                            <w:r>
                              <w:rPr>
                                <w:i w:val="1"/>
                                <w:iCs w:val="1"/>
                                <w:sz w:val="24"/>
                                <w:szCs w:val="24"/>
                                <w:rtl w:val="0"/>
                                <w:lang w:val="en-US"/>
                              </w:rPr>
                              <w:t xml:space="preserve">saturation kinetics, </w:t>
                            </w:r>
                            <w:r>
                              <w:rPr>
                                <w:sz w:val="24"/>
                                <w:szCs w:val="24"/>
                                <w:rtl w:val="0"/>
                                <w:lang w:val="en-US"/>
                              </w:rPr>
                              <w:t xml:space="preserve">a tell-tale sign that transport proteins are involved. </w:t>
                            </w:r>
                          </w:p>
                          <w:p>
                            <w:pPr>
                              <w:pStyle w:val="Body 2"/>
                              <w:rPr>
                                <w:sz w:val="24"/>
                                <w:szCs w:val="24"/>
                              </w:rPr>
                            </w:pPr>
                          </w:p>
                          <w:p>
                            <w:pPr>
                              <w:pStyle w:val="Body 2"/>
                              <w:rPr>
                                <w:sz w:val="24"/>
                                <w:szCs w:val="24"/>
                              </w:rPr>
                            </w:pPr>
                            <w:r>
                              <w:rPr>
                                <w:sz w:val="24"/>
                                <w:szCs w:val="24"/>
                                <w:rtl w:val="0"/>
                                <w:lang w:val="en-US"/>
                              </w:rPr>
                              <w:tab/>
                              <w:t xml:space="preserve">A second set of experience in which the rate of urea movement under controlled conditions and when the tissue had been treated with flourotin (a well-known inhibit of mammalian urea transporters). It was found that their was a significant reduction in the rate of transport. Meaning flurotin was able to inhibit urea transport by toadfish cells. This leads to the postulate that transport proteins </w:t>
                            </w:r>
                            <w:r>
                              <w:rPr>
                                <w:i w:val="1"/>
                                <w:iCs w:val="1"/>
                                <w:sz w:val="24"/>
                                <w:szCs w:val="24"/>
                                <w:rtl w:val="0"/>
                                <w:lang w:val="en-US"/>
                              </w:rPr>
                              <w:t>are intact involved</w:t>
                            </w:r>
                            <w:r>
                              <w:rPr>
                                <w:sz w:val="24"/>
                                <w:szCs w:val="24"/>
                                <w:rtl w:val="0"/>
                                <w:lang w:val="en-US"/>
                              </w:rPr>
                              <w:t>. As not only are saturation kinetics observed but the rate of diffusion is able to be inhibited (meaning transport proteins are involved). The question now becomes whether this is facilitated diffusion, primary, or secondary active transport?</w:t>
                            </w: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pPr>
                            <w:r>
                              <w:rPr>
                                <w:sz w:val="24"/>
                                <w:szCs w:val="24"/>
                                <w:rtl w:val="0"/>
                                <w:lang w:val="en-US"/>
                              </w:rPr>
                              <w:t xml:space="preserve">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81" style="visibility:visible;position:absolute;margin-left:5.0pt;margin-top:314.3pt;width:592.7pt;height:465.2pt;z-index:251794432;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rPr>
                          <w:sz w:val="24"/>
                          <w:szCs w:val="24"/>
                          <w:u w:val="single"/>
                        </w:rPr>
                      </w:pPr>
                      <w:r>
                        <w:rPr>
                          <w:sz w:val="24"/>
                          <w:szCs w:val="24"/>
                          <w:u w:val="single"/>
                          <w:rtl w:val="0"/>
                          <w:lang w:val="en-US"/>
                        </w:rPr>
                        <w:t xml:space="preserve">Case Study: Urea Transport in Gulf Toadfish. </w:t>
                      </w:r>
                    </w:p>
                    <w:p>
                      <w:pPr>
                        <w:pStyle w:val="Body 2"/>
                        <w:rPr>
                          <w:sz w:val="24"/>
                          <w:szCs w:val="24"/>
                          <w:u w:val="single"/>
                        </w:rPr>
                      </w:pPr>
                    </w:p>
                    <w:p>
                      <w:pPr>
                        <w:pStyle w:val="Body 2"/>
                        <w:rPr>
                          <w:sz w:val="24"/>
                          <w:szCs w:val="24"/>
                        </w:rPr>
                      </w:pPr>
                      <w:r>
                        <w:rPr>
                          <w:sz w:val="24"/>
                          <w:szCs w:val="24"/>
                          <w:rtl w:val="0"/>
                          <w:lang w:val="en-US"/>
                        </w:rPr>
                        <w:t xml:space="preserve">This research was carried out about a UofO Ph.D student. </w:t>
                      </w:r>
                    </w:p>
                    <w:p>
                      <w:pPr>
                        <w:pStyle w:val="Body 2"/>
                        <w:rPr>
                          <w:sz w:val="24"/>
                          <w:szCs w:val="24"/>
                        </w:rPr>
                      </w:pPr>
                    </w:p>
                    <w:p>
                      <w:pPr>
                        <w:pStyle w:val="Body 2"/>
                        <w:rPr>
                          <w:sz w:val="24"/>
                          <w:szCs w:val="24"/>
                        </w:rPr>
                      </w:pPr>
                      <w:r>
                        <w:rPr>
                          <w:sz w:val="24"/>
                          <w:szCs w:val="24"/>
                          <w:rtl w:val="0"/>
                          <w:lang w:val="en-US"/>
                        </w:rPr>
                        <w:tab/>
                        <w:t xml:space="preserve">The toadfish excretes urea as their waste product, whilst most fish excrete ammonia. Urea is very polar, and by examining its partition coefficient, one wouldn't expect that it would be able to cross the membrane without the expenditure of energy. In mammalian systems, urea is able to cross the membrane by the means of urea transporters. The question proposed is by what mechanisms is urea exerted from aquatic organism shuch as the toadfish? </w:t>
                      </w:r>
                    </w:p>
                    <w:p>
                      <w:pPr>
                        <w:pStyle w:val="Body 2"/>
                        <w:rPr>
                          <w:sz w:val="24"/>
                          <w:szCs w:val="24"/>
                        </w:rPr>
                      </w:pPr>
                    </w:p>
                    <w:p>
                      <w:pPr>
                        <w:pStyle w:val="Body 2"/>
                        <w:rPr>
                          <w:sz w:val="24"/>
                          <w:szCs w:val="24"/>
                        </w:rPr>
                      </w:pPr>
                      <w:r>
                        <w:rPr>
                          <w:sz w:val="24"/>
                          <w:szCs w:val="24"/>
                          <w:rtl w:val="0"/>
                          <w:lang w:val="en-US"/>
                        </w:rPr>
                        <w:tab/>
                        <w:t>The first set of experiments involved measuring the rate of urea transport as a function of urea concentration. Here is the data collected.</w:t>
                      </w: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r>
                        <w:rPr>
                          <w:sz w:val="24"/>
                          <w:szCs w:val="24"/>
                          <w:rtl w:val="0"/>
                          <w:lang w:val="en-US"/>
                        </w:rPr>
                        <w:tab/>
                        <w:t xml:space="preserve">By examine the graph, we can see that it paperers as if a transporter protein </w:t>
                      </w:r>
                      <w:r>
                        <w:rPr>
                          <w:i w:val="1"/>
                          <w:iCs w:val="1"/>
                          <w:sz w:val="24"/>
                          <w:szCs w:val="24"/>
                          <w:rtl w:val="0"/>
                          <w:lang w:val="en-US"/>
                        </w:rPr>
                        <w:t xml:space="preserve">is involved, as the cure increases and approaches a maximum. </w:t>
                      </w:r>
                      <w:r>
                        <w:rPr>
                          <w:sz w:val="24"/>
                          <w:szCs w:val="24"/>
                          <w:rtl w:val="0"/>
                          <w:lang w:val="en-US"/>
                        </w:rPr>
                        <w:t xml:space="preserve">Thus, it is said to show </w:t>
                      </w:r>
                      <w:r>
                        <w:rPr>
                          <w:i w:val="1"/>
                          <w:iCs w:val="1"/>
                          <w:sz w:val="24"/>
                          <w:szCs w:val="24"/>
                          <w:rtl w:val="0"/>
                          <w:lang w:val="en-US"/>
                        </w:rPr>
                        <w:t xml:space="preserve">saturation kinetics, </w:t>
                      </w:r>
                      <w:r>
                        <w:rPr>
                          <w:sz w:val="24"/>
                          <w:szCs w:val="24"/>
                          <w:rtl w:val="0"/>
                          <w:lang w:val="en-US"/>
                        </w:rPr>
                        <w:t xml:space="preserve">a tell-tale sign that transport proteins are involved. </w:t>
                      </w:r>
                    </w:p>
                    <w:p>
                      <w:pPr>
                        <w:pStyle w:val="Body 2"/>
                        <w:rPr>
                          <w:sz w:val="24"/>
                          <w:szCs w:val="24"/>
                        </w:rPr>
                      </w:pPr>
                    </w:p>
                    <w:p>
                      <w:pPr>
                        <w:pStyle w:val="Body 2"/>
                        <w:rPr>
                          <w:sz w:val="24"/>
                          <w:szCs w:val="24"/>
                        </w:rPr>
                      </w:pPr>
                      <w:r>
                        <w:rPr>
                          <w:sz w:val="24"/>
                          <w:szCs w:val="24"/>
                          <w:rtl w:val="0"/>
                          <w:lang w:val="en-US"/>
                        </w:rPr>
                        <w:tab/>
                        <w:t xml:space="preserve">A second set of experience in which the rate of urea movement under controlled conditions and when the tissue had been treated with flourotin (a well-known inhibit of mammalian urea transporters). It was found that their was a significant reduction in the rate of transport. Meaning flurotin was able to inhibit urea transport by toadfish cells. This leads to the postulate that transport proteins </w:t>
                      </w:r>
                      <w:r>
                        <w:rPr>
                          <w:i w:val="1"/>
                          <w:iCs w:val="1"/>
                          <w:sz w:val="24"/>
                          <w:szCs w:val="24"/>
                          <w:rtl w:val="0"/>
                          <w:lang w:val="en-US"/>
                        </w:rPr>
                        <w:t>are intact involved</w:t>
                      </w:r>
                      <w:r>
                        <w:rPr>
                          <w:sz w:val="24"/>
                          <w:szCs w:val="24"/>
                          <w:rtl w:val="0"/>
                          <w:lang w:val="en-US"/>
                        </w:rPr>
                        <w:t>. As not only are saturation kinetics observed but the rate of diffusion is able to be inhibited (meaning transport proteins are involved). The question now becomes whether this is facilitated diffusion, primary, or secondary active transport?</w:t>
                      </w: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pPr>
                      <w:r>
                        <w:rPr>
                          <w:sz w:val="24"/>
                          <w:szCs w:val="24"/>
                          <w:rtl w:val="0"/>
                          <w:lang w:val="en-US"/>
                        </w:rPr>
                        <w:t xml:space="preserve"> </w:t>
                      </w:r>
                    </w:p>
                  </w:txbxContent>
                </v:textbox>
                <w10:wrap type="topAndBottom" side="bothSides" anchorx="page" anchory="page"/>
              </v:shape>
            </w:pict>
          </mc:Fallback>
        </mc:AlternateContent>
      </w:r>
      <w:r>
        <w:drawing>
          <wp:anchor distT="50800" distB="50800" distL="50800" distR="50800" simplePos="0" relativeHeight="251795456" behindDoc="0" locked="0" layoutInCell="1" allowOverlap="1">
            <wp:simplePos x="0" y="0"/>
            <wp:positionH relativeFrom="page">
              <wp:posOffset>3013670</wp:posOffset>
            </wp:positionH>
            <wp:positionV relativeFrom="page">
              <wp:posOffset>6217708</wp:posOffset>
            </wp:positionV>
            <wp:extent cx="1744942" cy="1355842"/>
            <wp:effectExtent l="0" t="0" r="0" b="0"/>
            <wp:wrapThrough wrapText="bothSides" distL="50800" distR="50800">
              <wp:wrapPolygon edited="1">
                <wp:start x="0" y="0"/>
                <wp:lineTo x="0" y="0"/>
                <wp:lineTo x="0" y="21598"/>
                <wp:lineTo x="21601" y="21598"/>
                <wp:lineTo x="21601" y="0"/>
                <wp:lineTo x="0" y="0"/>
                <wp:lineTo x="0" y="0"/>
                <wp:lineTo x="0" y="0"/>
              </wp:wrapPolygon>
            </wp:wrapThrough>
            <wp:docPr id="1073741974" name="officeArt object"/>
            <wp:cNvGraphicFramePr/>
            <a:graphic xmlns:a="http://schemas.openxmlformats.org/drawingml/2006/main">
              <a:graphicData uri="http://schemas.openxmlformats.org/drawingml/2006/picture">
                <pic:pic xmlns:pic="http://schemas.openxmlformats.org/drawingml/2006/picture">
                  <pic:nvPicPr>
                    <pic:cNvPr id="1073741974" name="pasted-image.pdf"/>
                    <pic:cNvPicPr/>
                  </pic:nvPicPr>
                  <pic:blipFill rotWithShape="1">
                    <a:blip r:embed="rId98">
                      <a:extLst/>
                    </a:blip>
                    <a:srcRect l="21679" t="28031" r="48395" b="54001"/>
                    <a:stretch>
                      <a:fillRect/>
                    </a:stretch>
                  </pic:blipFill>
                  <pic:spPr>
                    <a:xfrm>
                      <a:off x="0" y="0"/>
                      <a:ext cx="1744942" cy="1355842"/>
                    </a:xfrm>
                    <a:prstGeom prst="rect">
                      <a:avLst/>
                    </a:prstGeom>
                    <a:noFill/>
                    <a:ln>
                      <a:noFill/>
                    </a:ln>
                    <a:effectLst/>
                    <a:extLst/>
                  </pic:spPr>
                </pic:pic>
              </a:graphicData>
            </a:graphic>
          </wp:anchor>
        </w:drawing>
      </w:r>
    </w:p>
    <w:p>
      <w:pPr>
        <w:pStyle w:val="Body"/>
        <w:bidi w:val="0"/>
      </w:pPr>
    </w:p>
    <w:p>
      <w:pPr>
        <w:pStyle w:val="Body"/>
        <w:bidi w:val="0"/>
      </w:pPr>
    </w:p>
    <w:p>
      <w:pPr>
        <w:pStyle w:val="Body"/>
        <w:bidi w:val="0"/>
      </w:pPr>
      <w:r>
        <w:br w:type="page"/>
      </w:r>
    </w:p>
    <w:p>
      <w:pPr>
        <w:pStyle w:val="Body"/>
      </w:pPr>
      <w:r>
        <mc:AlternateContent>
          <mc:Choice Requires="wps">
            <w:drawing>
              <wp:anchor distT="152400" distB="152400" distL="152400" distR="152400" simplePos="0" relativeHeight="251796480" behindDoc="0" locked="0" layoutInCell="1" allowOverlap="1">
                <wp:simplePos x="0" y="0"/>
                <wp:positionH relativeFrom="page">
                  <wp:posOffset>122766</wp:posOffset>
                </wp:positionH>
                <wp:positionV relativeFrom="page">
                  <wp:posOffset>160207</wp:posOffset>
                </wp:positionV>
                <wp:extent cx="7526867" cy="3441024"/>
                <wp:effectExtent l="0" t="0" r="0" b="0"/>
                <wp:wrapTopAndBottom distT="152400" distB="152400"/>
                <wp:docPr id="1073741975" name="officeArt object"/>
                <wp:cNvGraphicFramePr/>
                <a:graphic xmlns:a="http://schemas.openxmlformats.org/drawingml/2006/main">
                  <a:graphicData uri="http://schemas.microsoft.com/office/word/2010/wordprocessingShape">
                    <wps:wsp>
                      <wps:cNvSpPr/>
                      <wps:spPr>
                        <a:xfrm>
                          <a:off x="0" y="0"/>
                          <a:ext cx="7526867" cy="344102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sz w:val="24"/>
                                <w:szCs w:val="24"/>
                              </w:rPr>
                            </w:pPr>
                            <w:r>
                              <w:rPr>
                                <w:sz w:val="24"/>
                                <w:szCs w:val="24"/>
                                <w:rtl w:val="0"/>
                                <w:lang w:val="en-US"/>
                              </w:rPr>
                              <w:tab/>
                              <w:t xml:space="preserve">To address this question, additional experiments were carried out to see whether the direction of movement could be reduced by reducing the direction of the diffusion gradient. Normally, the gradient exists in such a way that urea will flow to the environment (water). Urea was added to the water to attempt to change the diffusion gradient of urea. It was discover that it was possible, in fact, to change the direction of the urea gradient. </w:t>
                            </w: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pPr>
                            <w:r>
                              <w:rPr>
                                <w:sz w:val="24"/>
                                <w:szCs w:val="24"/>
                                <w:rtl w:val="0"/>
                                <w:lang w:val="en-US"/>
                              </w:rPr>
                              <w:t>TAKEAWAY: saturation kinetics were observed, as well as the ability to inhibit movement across the membrane. This provides evidence that a transport protein is part of the mechanism by which the urea is transported across the membrane. Secondly, because the flow of urea was influenced by the diffusion gradient, urea must be moved across the membrane by Facilitated Diffusion (</w:t>
                            </w:r>
                            <w:r>
                              <w:rPr>
                                <w:b w:val="1"/>
                                <w:bCs w:val="1"/>
                                <w:sz w:val="24"/>
                                <w:szCs w:val="24"/>
                                <w:rtl w:val="0"/>
                                <w:lang w:val="en-US"/>
                              </w:rPr>
                              <w:t>non</w:t>
                            </w:r>
                            <w:r>
                              <w:rPr>
                                <w:sz w:val="24"/>
                                <w:szCs w:val="24"/>
                                <w:rtl w:val="0"/>
                                <w:lang w:val="en-US"/>
                              </w:rPr>
                              <w:t xml:space="preserve">-intrinsic directionality).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82" style="visibility:visible;position:absolute;margin-left:9.7pt;margin-top:12.6pt;width:592.7pt;height:270.9pt;z-index:251796480;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rPr>
                          <w:sz w:val="24"/>
                          <w:szCs w:val="24"/>
                        </w:rPr>
                      </w:pPr>
                      <w:r>
                        <w:rPr>
                          <w:sz w:val="24"/>
                          <w:szCs w:val="24"/>
                          <w:rtl w:val="0"/>
                          <w:lang w:val="en-US"/>
                        </w:rPr>
                        <w:tab/>
                        <w:t xml:space="preserve">To address this question, additional experiments were carried out to see whether the direction of movement could be reduced by reducing the direction of the diffusion gradient. Normally, the gradient exists in such a way that urea will flow to the environment (water). Urea was added to the water to attempt to change the diffusion gradient of urea. It was discover that it was possible, in fact, to change the direction of the urea gradient. </w:t>
                      </w: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rPr>
                          <w:sz w:val="24"/>
                          <w:szCs w:val="24"/>
                        </w:rPr>
                      </w:pPr>
                    </w:p>
                    <w:p>
                      <w:pPr>
                        <w:pStyle w:val="Body 2"/>
                      </w:pPr>
                      <w:r>
                        <w:rPr>
                          <w:sz w:val="24"/>
                          <w:szCs w:val="24"/>
                          <w:rtl w:val="0"/>
                          <w:lang w:val="en-US"/>
                        </w:rPr>
                        <w:t>TAKEAWAY: saturation kinetics were observed, as well as the ability to inhibit movement across the membrane. This provides evidence that a transport protein is part of the mechanism by which the urea is transported across the membrane. Secondly, because the flow of urea was influenced by the diffusion gradient, urea must be moved across the membrane by Facilitated Diffusion (</w:t>
                      </w:r>
                      <w:r>
                        <w:rPr>
                          <w:b w:val="1"/>
                          <w:bCs w:val="1"/>
                          <w:sz w:val="24"/>
                          <w:szCs w:val="24"/>
                          <w:rtl w:val="0"/>
                          <w:lang w:val="en-US"/>
                        </w:rPr>
                        <w:t>non</w:t>
                      </w:r>
                      <w:r>
                        <w:rPr>
                          <w:sz w:val="24"/>
                          <w:szCs w:val="24"/>
                          <w:rtl w:val="0"/>
                          <w:lang w:val="en-US"/>
                        </w:rPr>
                        <w:t xml:space="preserve">-intrinsic directionality). </w:t>
                      </w:r>
                    </w:p>
                  </w:txbxContent>
                </v:textbox>
                <w10:wrap type="topAndBottom" side="bothSides" anchorx="page" anchory="page"/>
              </v:shape>
            </w:pict>
          </mc:Fallback>
        </mc:AlternateContent>
      </w:r>
      <w:r>
        <w:drawing>
          <wp:anchor distT="152400" distB="152400" distL="152400" distR="152400" simplePos="0" relativeHeight="251797504" behindDoc="0" locked="0" layoutInCell="1" allowOverlap="1">
            <wp:simplePos x="0" y="0"/>
            <wp:positionH relativeFrom="page">
              <wp:posOffset>2538015</wp:posOffset>
            </wp:positionH>
            <wp:positionV relativeFrom="page">
              <wp:posOffset>1114551</wp:posOffset>
            </wp:positionV>
            <wp:extent cx="2696249" cy="948267"/>
            <wp:effectExtent l="0" t="0" r="0" b="0"/>
            <wp:wrapThrough wrapText="bothSides" distL="152400" distR="152400">
              <wp:wrapPolygon edited="1">
                <wp:start x="0" y="0"/>
                <wp:lineTo x="0" y="0"/>
                <wp:lineTo x="0" y="21597"/>
                <wp:lineTo x="21601" y="21597"/>
                <wp:lineTo x="21601" y="0"/>
                <wp:lineTo x="0" y="0"/>
                <wp:lineTo x="0" y="0"/>
                <wp:lineTo x="0" y="0"/>
              </wp:wrapPolygon>
            </wp:wrapThrough>
            <wp:docPr id="1073741976" name="officeArt object"/>
            <wp:cNvGraphicFramePr/>
            <a:graphic xmlns:a="http://schemas.openxmlformats.org/drawingml/2006/main">
              <a:graphicData uri="http://schemas.openxmlformats.org/drawingml/2006/picture">
                <pic:pic xmlns:pic="http://schemas.openxmlformats.org/drawingml/2006/picture">
                  <pic:nvPicPr>
                    <pic:cNvPr id="1073741976" name="pasted-image.pdf"/>
                    <pic:cNvPicPr/>
                  </pic:nvPicPr>
                  <pic:blipFill rotWithShape="1">
                    <a:blip r:embed="rId99">
                      <a:extLst/>
                    </a:blip>
                    <a:srcRect l="20646" t="69658" r="20646" b="14387"/>
                    <a:stretch>
                      <a:fillRect/>
                    </a:stretch>
                  </pic:blipFill>
                  <pic:spPr>
                    <a:xfrm>
                      <a:off x="0" y="0"/>
                      <a:ext cx="2696249" cy="948267"/>
                    </a:xfrm>
                    <a:prstGeom prst="rect">
                      <a:avLst/>
                    </a:prstGeom>
                    <a:noFill/>
                    <a:ln>
                      <a:noFill/>
                    </a:ln>
                    <a:effectLst/>
                    <a:extLst/>
                  </pic:spPr>
                </pic:pic>
              </a:graphicData>
            </a:graphic>
          </wp:anchor>
        </w:drawing>
      </w:r>
      <w:r>
        <w:drawing>
          <wp:anchor distT="152400" distB="152400" distL="152400" distR="152400" simplePos="0" relativeHeight="251798528" behindDoc="0" locked="0" layoutInCell="1" allowOverlap="1">
            <wp:simplePos x="0" y="0"/>
            <wp:positionH relativeFrom="page">
              <wp:posOffset>3661833</wp:posOffset>
            </wp:positionH>
            <wp:positionV relativeFrom="page">
              <wp:posOffset>3886200</wp:posOffset>
            </wp:positionV>
            <wp:extent cx="2763982" cy="2108200"/>
            <wp:effectExtent l="0" t="0" r="0" b="0"/>
            <wp:wrapThrough wrapText="bothSides" distL="152400" distR="152400">
              <wp:wrapPolygon edited="1">
                <wp:start x="0" y="0"/>
                <wp:lineTo x="0" y="0"/>
                <wp:lineTo x="0" y="21600"/>
                <wp:lineTo x="21599" y="21600"/>
                <wp:lineTo x="21599" y="0"/>
                <wp:lineTo x="0" y="0"/>
                <wp:lineTo x="0" y="0"/>
                <wp:lineTo x="0" y="0"/>
              </wp:wrapPolygon>
            </wp:wrapThrough>
            <wp:docPr id="1073741977" name="officeArt object"/>
            <wp:cNvGraphicFramePr/>
            <a:graphic xmlns:a="http://schemas.openxmlformats.org/drawingml/2006/main">
              <a:graphicData uri="http://schemas.openxmlformats.org/drawingml/2006/picture">
                <pic:pic xmlns:pic="http://schemas.openxmlformats.org/drawingml/2006/picture">
                  <pic:nvPicPr>
                    <pic:cNvPr id="1073741977" name="pasted-image.pdf"/>
                    <pic:cNvPicPr/>
                  </pic:nvPicPr>
                  <pic:blipFill rotWithShape="1">
                    <a:blip r:embed="rId100">
                      <a:extLst/>
                    </a:blip>
                    <a:srcRect l="19909" t="11823" r="19909" b="52706"/>
                    <a:stretch>
                      <a:fillRect/>
                    </a:stretch>
                  </pic:blipFill>
                  <pic:spPr>
                    <a:xfrm>
                      <a:off x="0" y="0"/>
                      <a:ext cx="2763982" cy="2108200"/>
                    </a:xfrm>
                    <a:prstGeom prst="rect">
                      <a:avLst/>
                    </a:prstGeom>
                    <a:noFill/>
                    <a:ln>
                      <a:noFill/>
                    </a:ln>
                    <a:effectLst/>
                    <a:extLst/>
                  </pic:spPr>
                </pic:pic>
              </a:graphicData>
            </a:graphic>
          </wp:anchor>
        </w:drawing>
      </w:r>
      <w:r>
        <w:drawing>
          <wp:anchor distT="152400" distB="152400" distL="152400" distR="152400" simplePos="0" relativeHeight="251799552" behindDoc="0" locked="0" layoutInCell="1" allowOverlap="1">
            <wp:simplePos x="0" y="0"/>
            <wp:positionH relativeFrom="page">
              <wp:posOffset>405870</wp:posOffset>
            </wp:positionH>
            <wp:positionV relativeFrom="page">
              <wp:posOffset>3361266</wp:posOffset>
            </wp:positionV>
            <wp:extent cx="6019801" cy="76200"/>
            <wp:effectExtent l="0" t="0" r="0" b="0"/>
            <wp:wrapNone/>
            <wp:docPr id="1073741978" name="officeArt object"/>
            <wp:cNvGraphicFramePr/>
            <a:graphic xmlns:a="http://schemas.openxmlformats.org/drawingml/2006/main">
              <a:graphicData uri="http://schemas.openxmlformats.org/drawingml/2006/picture">
                <pic:pic xmlns:pic="http://schemas.openxmlformats.org/drawingml/2006/picture">
                  <pic:nvPicPr>
                    <pic:cNvPr id="1073741978" name=""/>
                    <pic:cNvPicPr/>
                  </pic:nvPicPr>
                  <pic:blipFill rotWithShape="1">
                    <a:blip r:embed="rId101">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801600" behindDoc="0" locked="0" layoutInCell="1" allowOverlap="1">
            <wp:simplePos x="0" y="0"/>
            <wp:positionH relativeFrom="page">
              <wp:posOffset>651933</wp:posOffset>
            </wp:positionH>
            <wp:positionV relativeFrom="page">
              <wp:posOffset>9787466</wp:posOffset>
            </wp:positionV>
            <wp:extent cx="6019801" cy="76200"/>
            <wp:effectExtent l="0" t="0" r="0" b="0"/>
            <wp:wrapNone/>
            <wp:docPr id="1073741980" name="officeArt object"/>
            <wp:cNvGraphicFramePr/>
            <a:graphic xmlns:a="http://schemas.openxmlformats.org/drawingml/2006/main">
              <a:graphicData uri="http://schemas.openxmlformats.org/drawingml/2006/picture">
                <pic:pic xmlns:pic="http://schemas.openxmlformats.org/drawingml/2006/picture">
                  <pic:nvPicPr>
                    <pic:cNvPr id="1073741980" name=""/>
                    <pic:cNvPicPr/>
                  </pic:nvPicPr>
                  <pic:blipFill rotWithShape="1">
                    <a:blip r:embed="rId102">
                      <a:extLst/>
                    </a:blip>
                    <a:srcRect l="0" t="0" r="0" b="0"/>
                    <a:stretch>
                      <a:fillRect/>
                    </a:stretch>
                  </pic:blipFill>
                  <pic:spPr>
                    <a:xfrm>
                      <a:off x="0" y="0"/>
                      <a:ext cx="6019801" cy="76200"/>
                    </a:xfrm>
                    <a:prstGeom prst="rect">
                      <a:avLst/>
                    </a:prstGeom>
                    <a:noFill/>
                    <a:ln>
                      <a:noFill/>
                    </a:ln>
                    <a:effectLst/>
                    <a:extLst/>
                  </pic:spPr>
                </pic:pic>
              </a:graphicData>
            </a:graphic>
          </wp:anchor>
        </w:drawing>
      </w:r>
      <w:r>
        <w:rPr>
          <w:b w:val="1"/>
          <w:bCs w:val="1"/>
          <w:rtl w:val="0"/>
          <w:lang w:val="en-US"/>
        </w:rPr>
        <w:t>ANSWER THIS</w:t>
        <w:br w:type="page"/>
      </w:r>
    </w:p>
    <w:p>
      <w:pPr>
        <w:pStyle w:val="Body"/>
        <w:bidi w:val="0"/>
      </w:pPr>
      <w:r>
        <mc:AlternateContent>
          <mc:Choice Requires="wps">
            <w:drawing>
              <wp:anchor distT="152400" distB="152400" distL="152400" distR="152400" simplePos="0" relativeHeight="251802624" behindDoc="0" locked="0" layoutInCell="1" allowOverlap="1">
                <wp:simplePos x="0" y="0"/>
                <wp:positionH relativeFrom="margin">
                  <wp:posOffset>-814916</wp:posOffset>
                </wp:positionH>
                <wp:positionV relativeFrom="line">
                  <wp:posOffset>1632881</wp:posOffset>
                </wp:positionV>
                <wp:extent cx="7560733" cy="5943600"/>
                <wp:effectExtent l="0" t="0" r="0" b="0"/>
                <wp:wrapTopAndBottom distT="152400" distB="152400"/>
                <wp:docPr id="1073741982" name="officeArt object"/>
                <wp:cNvGraphicFramePr/>
                <a:graphic xmlns:a="http://schemas.openxmlformats.org/drawingml/2006/main">
                  <a:graphicData uri="http://schemas.microsoft.com/office/word/2010/wordprocessingShape">
                    <wps:wsp>
                      <wps:cNvSpPr/>
                      <wps:spPr>
                        <a:xfrm>
                          <a:off x="0" y="0"/>
                          <a:ext cx="7560733" cy="59436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sz w:val="24"/>
                                <w:szCs w:val="24"/>
                              </w:rPr>
                            </w:pPr>
                            <w:r>
                              <w:rPr>
                                <w:i w:val="1"/>
                                <w:iCs w:val="1"/>
                                <w:sz w:val="24"/>
                                <w:szCs w:val="24"/>
                                <w:u w:val="single"/>
                                <w:rtl w:val="0"/>
                                <w:lang w:val="en-US"/>
                              </w:rPr>
                              <w:t>Recall</w:t>
                            </w:r>
                            <w:r>
                              <w:rPr>
                                <w:sz w:val="24"/>
                                <w:szCs w:val="24"/>
                                <w:rtl w:val="0"/>
                                <w:lang w:val="en-US"/>
                              </w:rPr>
                              <w:t>: The cell membrane is a selectively permeable barrier, and the specific transport proteins allow for specific solutes to cross the membrane</w:t>
                            </w:r>
                          </w:p>
                          <w:p>
                            <w:pPr>
                              <w:pStyle w:val="Body 2"/>
                              <w:rPr>
                                <w:sz w:val="24"/>
                                <w:szCs w:val="24"/>
                              </w:rPr>
                            </w:pPr>
                          </w:p>
                          <w:p>
                            <w:pPr>
                              <w:pStyle w:val="Body 2"/>
                              <w:rPr>
                                <w:i w:val="1"/>
                                <w:iCs w:val="1"/>
                                <w:color w:val="489bc9"/>
                                <w:sz w:val="24"/>
                                <w:szCs w:val="24"/>
                              </w:rPr>
                            </w:pPr>
                            <w:r>
                              <w:rPr>
                                <w:i w:val="1"/>
                                <w:iCs w:val="1"/>
                                <w:sz w:val="24"/>
                                <w:szCs w:val="24"/>
                                <w:rtl w:val="0"/>
                                <w:lang w:val="en-US"/>
                              </w:rPr>
                              <w:t>We will now looks at a second function of membrane,</w:t>
                            </w:r>
                            <w:r>
                              <w:rPr>
                                <w:i w:val="1"/>
                                <w:iCs w:val="1"/>
                                <w:color w:val="489bc9"/>
                                <w:sz w:val="24"/>
                                <w:szCs w:val="24"/>
                                <w:rtl w:val="0"/>
                                <w:lang w:val="en-US"/>
                              </w:rPr>
                              <w:t xml:space="preserve"> cell-to-cell signalling. </w:t>
                            </w:r>
                          </w:p>
                          <w:p>
                            <w:pPr>
                              <w:pStyle w:val="Body 2"/>
                              <w:rPr>
                                <w:i w:val="1"/>
                                <w:iCs w:val="1"/>
                                <w:color w:val="489bc9"/>
                                <w:sz w:val="24"/>
                                <w:szCs w:val="24"/>
                              </w:rPr>
                            </w:pPr>
                          </w:p>
                          <w:p>
                            <w:pPr>
                              <w:pStyle w:val="Body 2"/>
                              <w:rPr>
                                <w:sz w:val="24"/>
                                <w:szCs w:val="24"/>
                              </w:rPr>
                            </w:pPr>
                            <w:r>
                              <w:rPr>
                                <w:color w:val="489bc9"/>
                                <w:sz w:val="24"/>
                                <w:szCs w:val="24"/>
                              </w:rPr>
                              <w:tab/>
                            </w:r>
                            <w:r>
                              <w:rPr>
                                <w:sz w:val="24"/>
                                <w:szCs w:val="24"/>
                                <w:rtl w:val="0"/>
                                <w:lang w:val="en-US"/>
                              </w:rPr>
                              <w:t>Most cells contain receptors within the cell membrane that allow for cell-to-cell communication, OR cell-environment communication. This is true of both multi and unicellular organisms , yet it is especially important of multicellular organism in order to coordinate actions of tissues and organs.</w:t>
                            </w:r>
                          </w:p>
                          <w:p>
                            <w:pPr>
                              <w:pStyle w:val="Body 2"/>
                              <w:rPr>
                                <w:sz w:val="24"/>
                                <w:szCs w:val="24"/>
                              </w:rPr>
                            </w:pPr>
                          </w:p>
                          <w:p>
                            <w:pPr>
                              <w:pStyle w:val="Body 2"/>
                              <w:rPr>
                                <w:sz w:val="24"/>
                                <w:szCs w:val="24"/>
                              </w:rPr>
                            </w:pPr>
                            <w:r>
                              <w:rPr>
                                <w:sz w:val="24"/>
                                <w:szCs w:val="24"/>
                                <w:rtl w:val="0"/>
                                <w:lang w:val="en-US"/>
                              </w:rPr>
                              <w:t>There are two basic types of signalling systems. Namely</w:t>
                            </w:r>
                            <w:r>
                              <w:rPr>
                                <w:i w:val="1"/>
                                <w:iCs w:val="1"/>
                                <w:sz w:val="24"/>
                                <w:szCs w:val="24"/>
                                <w:rtl w:val="0"/>
                                <w:lang w:val="en-US"/>
                              </w:rPr>
                              <w:t xml:space="preserve"> </w:t>
                            </w:r>
                            <w:r>
                              <w:rPr>
                                <w:i w:val="1"/>
                                <w:iCs w:val="1"/>
                                <w:color w:val="489bc9"/>
                                <w:sz w:val="24"/>
                                <w:szCs w:val="24"/>
                                <w:rtl w:val="0"/>
                                <w:lang w:val="en-US"/>
                              </w:rPr>
                              <w:t>Water-soluble</w:t>
                            </w:r>
                            <w:r>
                              <w:rPr>
                                <w:sz w:val="24"/>
                                <w:szCs w:val="24"/>
                                <w:rtl w:val="0"/>
                                <w:lang w:val="en-US"/>
                              </w:rPr>
                              <w:t xml:space="preserve"> and </w:t>
                            </w:r>
                            <w:r>
                              <w:rPr>
                                <w:i w:val="1"/>
                                <w:iCs w:val="1"/>
                                <w:color w:val="489bc9"/>
                                <w:sz w:val="24"/>
                                <w:szCs w:val="24"/>
                                <w:rtl w:val="0"/>
                                <w:lang w:val="en-US"/>
                              </w:rPr>
                              <w:t>Lipid soluble</w:t>
                            </w:r>
                            <w:r>
                              <w:rPr>
                                <w:sz w:val="24"/>
                                <w:szCs w:val="24"/>
                                <w:rtl w:val="0"/>
                                <w:lang w:val="en-US"/>
                              </w:rPr>
                              <w:t xml:space="preserve"> signals. (note: we will be focusing on water-soluble signals).</w:t>
                            </w:r>
                          </w:p>
                          <w:p>
                            <w:pPr>
                              <w:pStyle w:val="Body 2"/>
                              <w:rPr>
                                <w:sz w:val="24"/>
                                <w:szCs w:val="24"/>
                              </w:rPr>
                            </w:pPr>
                          </w:p>
                          <w:p>
                            <w:pPr>
                              <w:pStyle w:val="Body 2"/>
                              <w:numPr>
                                <w:ilvl w:val="0"/>
                                <w:numId w:val="31"/>
                              </w:numPr>
                              <w:tabs>
                                <w:tab w:val="num" w:pos="196"/>
                                <w:tab w:val="clear" w:pos="0"/>
                              </w:tabs>
                              <w:ind w:left="196" w:hanging="196"/>
                              <w:rPr>
                                <w:b w:val="1"/>
                                <w:bCs w:val="1"/>
                                <w:color w:val="489bc9"/>
                                <w:position w:val="-2"/>
                                <w:sz w:val="24"/>
                                <w:szCs w:val="24"/>
                              </w:rPr>
                            </w:pPr>
                            <w:r>
                              <w:rPr>
                                <w:b w:val="1"/>
                                <w:bCs w:val="1"/>
                                <w:color w:val="489bc9"/>
                                <w:sz w:val="24"/>
                                <w:szCs w:val="24"/>
                                <w:rtl w:val="0"/>
                                <w:lang w:val="en-US"/>
                              </w:rPr>
                              <w:t xml:space="preserve">Water Soluble Signals: </w:t>
                            </w:r>
                          </w:p>
                          <w:p>
                            <w:pPr>
                              <w:pStyle w:val="Body 2"/>
                              <w:ind w:left="785"/>
                              <w:rPr>
                                <w:sz w:val="24"/>
                                <w:szCs w:val="24"/>
                              </w:rPr>
                            </w:pPr>
                            <w:r>
                              <w:rPr>
                                <w:color w:val="489bc9"/>
                                <w:sz w:val="24"/>
                                <w:szCs w:val="24"/>
                                <w:rtl w:val="0"/>
                                <w:lang w:val="en-US"/>
                              </w:rPr>
                              <w:t xml:space="preserve">Water-soluble signals </w:t>
                            </w:r>
                            <w:r>
                              <w:rPr>
                                <w:sz w:val="24"/>
                                <w:szCs w:val="24"/>
                                <w:rtl w:val="0"/>
                                <w:lang w:val="en-US"/>
                              </w:rPr>
                              <w:t xml:space="preserve">are signals that </w:t>
                            </w:r>
                            <w:r>
                              <w:rPr>
                                <w:i w:val="1"/>
                                <w:iCs w:val="1"/>
                                <w:sz w:val="24"/>
                                <w:szCs w:val="24"/>
                                <w:rtl w:val="0"/>
                                <w:lang w:val="en-US"/>
                              </w:rPr>
                              <w:t>cannot traverse the membrane</w:t>
                            </w:r>
                            <w:r>
                              <w:rPr>
                                <w:sz w:val="24"/>
                                <w:szCs w:val="24"/>
                                <w:rtl w:val="0"/>
                                <w:lang w:val="en-US"/>
                              </w:rPr>
                              <w:t xml:space="preserve"> (through simple diffusion at least) due to their polarity. As such, they specifically interact with receptors on the membrane that face the extracellular environment. Examples of water-soluble signals include Adrenaline and </w:t>
                            </w:r>
                            <w:r>
                              <w:rPr>
                                <w:sz w:val="24"/>
                                <w:szCs w:val="24"/>
                                <w:rtl w:val="0"/>
                              </w:rPr>
                              <w:t>Noradrenaline</w:t>
                            </w:r>
                            <w:r>
                              <w:rPr>
                                <w:sz w:val="24"/>
                                <w:szCs w:val="24"/>
                                <w:rtl w:val="0"/>
                                <w:lang w:val="en-US"/>
                              </w:rPr>
                              <w:t xml:space="preserve"> both responsible for the flight-or-flight phenomena. Cortisol is another steroid stress hormone that is lipid-soluble, therefore it traverses the membrane and interacts with intracellular receptors.</w:t>
                            </w:r>
                          </w:p>
                          <w:p>
                            <w:pPr>
                              <w:pStyle w:val="Body 2"/>
                              <w:ind w:left="785"/>
                              <w:rPr>
                                <w:sz w:val="24"/>
                                <w:szCs w:val="24"/>
                              </w:rPr>
                            </w:pPr>
                          </w:p>
                          <w:p>
                            <w:pPr>
                              <w:pStyle w:val="Body 2"/>
                              <w:rPr>
                                <w:sz w:val="24"/>
                                <w:szCs w:val="24"/>
                              </w:rPr>
                            </w:pPr>
                            <w:r>
                              <w:rPr>
                                <w:sz w:val="24"/>
                                <w:szCs w:val="24"/>
                                <w:rtl w:val="0"/>
                                <w:lang w:val="en-US"/>
                              </w:rPr>
                              <w:tab/>
                              <w:t xml:space="preserve">Both water-soluble and lipid soluble signalling system work in a similar fashion. We however, will examine the general case but focus on water-soluble signalling. </w:t>
                            </w:r>
                          </w:p>
                          <w:p>
                            <w:pPr>
                              <w:pStyle w:val="Body 2"/>
                              <w:jc w:val="center"/>
                              <w:rPr>
                                <w:sz w:val="24"/>
                                <w:szCs w:val="24"/>
                              </w:rPr>
                            </w:pPr>
                          </w:p>
                          <w:p>
                            <w:pPr>
                              <w:pStyle w:val="Body 2"/>
                              <w:jc w:val="center"/>
                              <w:rPr>
                                <w:sz w:val="24"/>
                                <w:szCs w:val="24"/>
                              </w:rPr>
                            </w:pPr>
                          </w:p>
                          <w:p>
                            <w:pPr>
                              <w:pStyle w:val="Body 2"/>
                              <w:jc w:val="center"/>
                              <w:rPr>
                                <w:sz w:val="24"/>
                                <w:szCs w:val="24"/>
                              </w:rPr>
                            </w:pPr>
                          </w:p>
                          <w:p>
                            <w:pPr>
                              <w:pStyle w:val="Body 2"/>
                              <w:jc w:val="center"/>
                              <w:rPr>
                                <w:sz w:val="24"/>
                                <w:szCs w:val="24"/>
                              </w:rPr>
                            </w:pPr>
                          </w:p>
                          <w:p>
                            <w:pPr>
                              <w:pStyle w:val="Body 2"/>
                              <w:jc w:val="center"/>
                              <w:rPr>
                                <w:sz w:val="24"/>
                                <w:szCs w:val="24"/>
                              </w:rPr>
                            </w:pPr>
                            <w:r>
                              <w:rPr>
                                <w:i w:val="1"/>
                                <w:iCs w:val="1"/>
                                <w:sz w:val="24"/>
                                <w:szCs w:val="24"/>
                                <w:rtl w:val="0"/>
                                <w:lang w:val="en-US"/>
                              </w:rPr>
                              <w:t xml:space="preserve">The following slides pertain to water soluble signals. </w:t>
                            </w:r>
                          </w:p>
                          <w:p>
                            <w:pPr>
                              <w:pStyle w:val="Body 2"/>
                              <w:ind w:left="785"/>
                              <w:rPr>
                                <w:sz w:val="24"/>
                                <w:szCs w:val="24"/>
                              </w:rPr>
                            </w:pPr>
                          </w:p>
                          <w:p>
                            <w:pPr>
                              <w:pStyle w:val="Body 2"/>
                              <w:ind w:left="785"/>
                            </w:pPr>
                            <w:r>
                              <w:rPr>
                                <w:sz w:val="24"/>
                                <w:szCs w:val="24"/>
                              </w:r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83" style="visibility:visible;position:absolute;margin-left:-64.2pt;margin-top:128.6pt;width:595.3pt;height:468.0pt;z-index:251802624;mso-position-horizontal:absolute;mso-position-horizontal-relative:margin;mso-position-vertical:absolute;mso-position-vertical-relative:lin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rPr>
                          <w:sz w:val="24"/>
                          <w:szCs w:val="24"/>
                        </w:rPr>
                      </w:pPr>
                      <w:r>
                        <w:rPr>
                          <w:i w:val="1"/>
                          <w:iCs w:val="1"/>
                          <w:sz w:val="24"/>
                          <w:szCs w:val="24"/>
                          <w:u w:val="single"/>
                          <w:rtl w:val="0"/>
                          <w:lang w:val="en-US"/>
                        </w:rPr>
                        <w:t>Recall</w:t>
                      </w:r>
                      <w:r>
                        <w:rPr>
                          <w:sz w:val="24"/>
                          <w:szCs w:val="24"/>
                          <w:rtl w:val="0"/>
                          <w:lang w:val="en-US"/>
                        </w:rPr>
                        <w:t>: The cell membrane is a selectively permeable barrier, and the specific transport proteins allow for specific solutes to cross the membrane</w:t>
                      </w:r>
                    </w:p>
                    <w:p>
                      <w:pPr>
                        <w:pStyle w:val="Body 2"/>
                        <w:rPr>
                          <w:sz w:val="24"/>
                          <w:szCs w:val="24"/>
                        </w:rPr>
                      </w:pPr>
                    </w:p>
                    <w:p>
                      <w:pPr>
                        <w:pStyle w:val="Body 2"/>
                        <w:rPr>
                          <w:i w:val="1"/>
                          <w:iCs w:val="1"/>
                          <w:color w:val="489bc9"/>
                          <w:sz w:val="24"/>
                          <w:szCs w:val="24"/>
                        </w:rPr>
                      </w:pPr>
                      <w:r>
                        <w:rPr>
                          <w:i w:val="1"/>
                          <w:iCs w:val="1"/>
                          <w:sz w:val="24"/>
                          <w:szCs w:val="24"/>
                          <w:rtl w:val="0"/>
                          <w:lang w:val="en-US"/>
                        </w:rPr>
                        <w:t>We will now looks at a second function of membrane,</w:t>
                      </w:r>
                      <w:r>
                        <w:rPr>
                          <w:i w:val="1"/>
                          <w:iCs w:val="1"/>
                          <w:color w:val="489bc9"/>
                          <w:sz w:val="24"/>
                          <w:szCs w:val="24"/>
                          <w:rtl w:val="0"/>
                          <w:lang w:val="en-US"/>
                        </w:rPr>
                        <w:t xml:space="preserve"> cell-to-cell signalling. </w:t>
                      </w:r>
                    </w:p>
                    <w:p>
                      <w:pPr>
                        <w:pStyle w:val="Body 2"/>
                        <w:rPr>
                          <w:i w:val="1"/>
                          <w:iCs w:val="1"/>
                          <w:color w:val="489bc9"/>
                          <w:sz w:val="24"/>
                          <w:szCs w:val="24"/>
                        </w:rPr>
                      </w:pPr>
                    </w:p>
                    <w:p>
                      <w:pPr>
                        <w:pStyle w:val="Body 2"/>
                        <w:rPr>
                          <w:sz w:val="24"/>
                          <w:szCs w:val="24"/>
                        </w:rPr>
                      </w:pPr>
                      <w:r>
                        <w:rPr>
                          <w:color w:val="489bc9"/>
                          <w:sz w:val="24"/>
                          <w:szCs w:val="24"/>
                        </w:rPr>
                        <w:tab/>
                      </w:r>
                      <w:r>
                        <w:rPr>
                          <w:sz w:val="24"/>
                          <w:szCs w:val="24"/>
                          <w:rtl w:val="0"/>
                          <w:lang w:val="en-US"/>
                        </w:rPr>
                        <w:t>Most cells contain receptors within the cell membrane that allow for cell-to-cell communication, OR cell-environment communication. This is true of both multi and unicellular organisms , yet it is especially important of multicellular organism in order to coordinate actions of tissues and organs.</w:t>
                      </w:r>
                    </w:p>
                    <w:p>
                      <w:pPr>
                        <w:pStyle w:val="Body 2"/>
                        <w:rPr>
                          <w:sz w:val="24"/>
                          <w:szCs w:val="24"/>
                        </w:rPr>
                      </w:pPr>
                    </w:p>
                    <w:p>
                      <w:pPr>
                        <w:pStyle w:val="Body 2"/>
                        <w:rPr>
                          <w:sz w:val="24"/>
                          <w:szCs w:val="24"/>
                        </w:rPr>
                      </w:pPr>
                      <w:r>
                        <w:rPr>
                          <w:sz w:val="24"/>
                          <w:szCs w:val="24"/>
                          <w:rtl w:val="0"/>
                          <w:lang w:val="en-US"/>
                        </w:rPr>
                        <w:t>There are two basic types of signalling systems. Namely</w:t>
                      </w:r>
                      <w:r>
                        <w:rPr>
                          <w:i w:val="1"/>
                          <w:iCs w:val="1"/>
                          <w:sz w:val="24"/>
                          <w:szCs w:val="24"/>
                          <w:rtl w:val="0"/>
                          <w:lang w:val="en-US"/>
                        </w:rPr>
                        <w:t xml:space="preserve"> </w:t>
                      </w:r>
                      <w:r>
                        <w:rPr>
                          <w:i w:val="1"/>
                          <w:iCs w:val="1"/>
                          <w:color w:val="489bc9"/>
                          <w:sz w:val="24"/>
                          <w:szCs w:val="24"/>
                          <w:rtl w:val="0"/>
                          <w:lang w:val="en-US"/>
                        </w:rPr>
                        <w:t>Water-soluble</w:t>
                      </w:r>
                      <w:r>
                        <w:rPr>
                          <w:sz w:val="24"/>
                          <w:szCs w:val="24"/>
                          <w:rtl w:val="0"/>
                          <w:lang w:val="en-US"/>
                        </w:rPr>
                        <w:t xml:space="preserve"> and </w:t>
                      </w:r>
                      <w:r>
                        <w:rPr>
                          <w:i w:val="1"/>
                          <w:iCs w:val="1"/>
                          <w:color w:val="489bc9"/>
                          <w:sz w:val="24"/>
                          <w:szCs w:val="24"/>
                          <w:rtl w:val="0"/>
                          <w:lang w:val="en-US"/>
                        </w:rPr>
                        <w:t>Lipid soluble</w:t>
                      </w:r>
                      <w:r>
                        <w:rPr>
                          <w:sz w:val="24"/>
                          <w:szCs w:val="24"/>
                          <w:rtl w:val="0"/>
                          <w:lang w:val="en-US"/>
                        </w:rPr>
                        <w:t xml:space="preserve"> signals. (note: we will be focusing on water-soluble signals).</w:t>
                      </w:r>
                    </w:p>
                    <w:p>
                      <w:pPr>
                        <w:pStyle w:val="Body 2"/>
                        <w:rPr>
                          <w:sz w:val="24"/>
                          <w:szCs w:val="24"/>
                        </w:rPr>
                      </w:pPr>
                    </w:p>
                    <w:p>
                      <w:pPr>
                        <w:pStyle w:val="Body 2"/>
                        <w:numPr>
                          <w:ilvl w:val="0"/>
                          <w:numId w:val="31"/>
                        </w:numPr>
                        <w:tabs>
                          <w:tab w:val="num" w:pos="196"/>
                          <w:tab w:val="clear" w:pos="0"/>
                        </w:tabs>
                        <w:ind w:left="196" w:hanging="196"/>
                        <w:rPr>
                          <w:b w:val="1"/>
                          <w:bCs w:val="1"/>
                          <w:color w:val="489bc9"/>
                          <w:position w:val="-2"/>
                          <w:sz w:val="24"/>
                          <w:szCs w:val="24"/>
                        </w:rPr>
                      </w:pPr>
                      <w:r>
                        <w:rPr>
                          <w:b w:val="1"/>
                          <w:bCs w:val="1"/>
                          <w:color w:val="489bc9"/>
                          <w:sz w:val="24"/>
                          <w:szCs w:val="24"/>
                          <w:rtl w:val="0"/>
                          <w:lang w:val="en-US"/>
                        </w:rPr>
                        <w:t xml:space="preserve">Water Soluble Signals: </w:t>
                      </w:r>
                    </w:p>
                    <w:p>
                      <w:pPr>
                        <w:pStyle w:val="Body 2"/>
                        <w:ind w:left="785"/>
                        <w:rPr>
                          <w:sz w:val="24"/>
                          <w:szCs w:val="24"/>
                        </w:rPr>
                      </w:pPr>
                      <w:r>
                        <w:rPr>
                          <w:color w:val="489bc9"/>
                          <w:sz w:val="24"/>
                          <w:szCs w:val="24"/>
                          <w:rtl w:val="0"/>
                          <w:lang w:val="en-US"/>
                        </w:rPr>
                        <w:t xml:space="preserve">Water-soluble signals </w:t>
                      </w:r>
                      <w:r>
                        <w:rPr>
                          <w:sz w:val="24"/>
                          <w:szCs w:val="24"/>
                          <w:rtl w:val="0"/>
                          <w:lang w:val="en-US"/>
                        </w:rPr>
                        <w:t xml:space="preserve">are signals that </w:t>
                      </w:r>
                      <w:r>
                        <w:rPr>
                          <w:i w:val="1"/>
                          <w:iCs w:val="1"/>
                          <w:sz w:val="24"/>
                          <w:szCs w:val="24"/>
                          <w:rtl w:val="0"/>
                          <w:lang w:val="en-US"/>
                        </w:rPr>
                        <w:t>cannot traverse the membrane</w:t>
                      </w:r>
                      <w:r>
                        <w:rPr>
                          <w:sz w:val="24"/>
                          <w:szCs w:val="24"/>
                          <w:rtl w:val="0"/>
                          <w:lang w:val="en-US"/>
                        </w:rPr>
                        <w:t xml:space="preserve"> (through simple diffusion at least) due to their polarity. As such, they specifically interact with receptors on the membrane that face the extracellular environment. Examples of water-soluble signals include Adrenaline and </w:t>
                      </w:r>
                      <w:r>
                        <w:rPr>
                          <w:sz w:val="24"/>
                          <w:szCs w:val="24"/>
                          <w:rtl w:val="0"/>
                        </w:rPr>
                        <w:t>Noradrenaline</w:t>
                      </w:r>
                      <w:r>
                        <w:rPr>
                          <w:sz w:val="24"/>
                          <w:szCs w:val="24"/>
                          <w:rtl w:val="0"/>
                          <w:lang w:val="en-US"/>
                        </w:rPr>
                        <w:t xml:space="preserve"> both responsible for the flight-or-flight phenomena. Cortisol is another steroid stress hormone that is lipid-soluble, therefore it traverses the membrane and interacts with intracellular receptors.</w:t>
                      </w:r>
                    </w:p>
                    <w:p>
                      <w:pPr>
                        <w:pStyle w:val="Body 2"/>
                        <w:ind w:left="785"/>
                        <w:rPr>
                          <w:sz w:val="24"/>
                          <w:szCs w:val="24"/>
                        </w:rPr>
                      </w:pPr>
                    </w:p>
                    <w:p>
                      <w:pPr>
                        <w:pStyle w:val="Body 2"/>
                        <w:rPr>
                          <w:sz w:val="24"/>
                          <w:szCs w:val="24"/>
                        </w:rPr>
                      </w:pPr>
                      <w:r>
                        <w:rPr>
                          <w:sz w:val="24"/>
                          <w:szCs w:val="24"/>
                          <w:rtl w:val="0"/>
                          <w:lang w:val="en-US"/>
                        </w:rPr>
                        <w:tab/>
                        <w:t xml:space="preserve">Both water-soluble and lipid soluble signalling system work in a similar fashion. We however, will examine the general case but focus on water-soluble signalling. </w:t>
                      </w:r>
                    </w:p>
                    <w:p>
                      <w:pPr>
                        <w:pStyle w:val="Body 2"/>
                        <w:jc w:val="center"/>
                        <w:rPr>
                          <w:sz w:val="24"/>
                          <w:szCs w:val="24"/>
                        </w:rPr>
                      </w:pPr>
                    </w:p>
                    <w:p>
                      <w:pPr>
                        <w:pStyle w:val="Body 2"/>
                        <w:jc w:val="center"/>
                        <w:rPr>
                          <w:sz w:val="24"/>
                          <w:szCs w:val="24"/>
                        </w:rPr>
                      </w:pPr>
                    </w:p>
                    <w:p>
                      <w:pPr>
                        <w:pStyle w:val="Body 2"/>
                        <w:jc w:val="center"/>
                        <w:rPr>
                          <w:sz w:val="24"/>
                          <w:szCs w:val="24"/>
                        </w:rPr>
                      </w:pPr>
                    </w:p>
                    <w:p>
                      <w:pPr>
                        <w:pStyle w:val="Body 2"/>
                        <w:jc w:val="center"/>
                        <w:rPr>
                          <w:sz w:val="24"/>
                          <w:szCs w:val="24"/>
                        </w:rPr>
                      </w:pPr>
                    </w:p>
                    <w:p>
                      <w:pPr>
                        <w:pStyle w:val="Body 2"/>
                        <w:jc w:val="center"/>
                        <w:rPr>
                          <w:sz w:val="24"/>
                          <w:szCs w:val="24"/>
                        </w:rPr>
                      </w:pPr>
                      <w:r>
                        <w:rPr>
                          <w:i w:val="1"/>
                          <w:iCs w:val="1"/>
                          <w:sz w:val="24"/>
                          <w:szCs w:val="24"/>
                          <w:rtl w:val="0"/>
                          <w:lang w:val="en-US"/>
                        </w:rPr>
                        <w:t xml:space="preserve">The following slides pertain to water soluble signals. </w:t>
                      </w:r>
                    </w:p>
                    <w:p>
                      <w:pPr>
                        <w:pStyle w:val="Body 2"/>
                        <w:ind w:left="785"/>
                        <w:rPr>
                          <w:sz w:val="24"/>
                          <w:szCs w:val="24"/>
                        </w:rPr>
                      </w:pPr>
                    </w:p>
                    <w:p>
                      <w:pPr>
                        <w:pStyle w:val="Body 2"/>
                        <w:ind w:left="785"/>
                      </w:pPr>
                      <w:r>
                        <w:rPr>
                          <w:sz w:val="24"/>
                          <w:szCs w:val="24"/>
                        </w:rPr>
                      </w:r>
                    </w:p>
                  </w:txbxContent>
                </v:textbox>
                <w10:wrap type="topAndBottom" side="bothSides" anchorx="margin"/>
              </v:shape>
            </w:pict>
          </mc:Fallback>
        </mc:AlternateContent>
      </w:r>
      <w:r>
        <w:br w:type="column"/>
      </w:r>
    </w:p>
    <w:p>
      <w:pPr>
        <w:pStyle w:val="Body"/>
        <w:bidi w:val="0"/>
      </w:pPr>
      <w:r>
        <w:drawing>
          <wp:anchor distT="152400" distB="152400" distL="152400" distR="152400" simplePos="0" relativeHeight="251800576" behindDoc="0" locked="0" layoutInCell="1" allowOverlap="1">
            <wp:simplePos x="0" y="0"/>
            <wp:positionH relativeFrom="page">
              <wp:posOffset>2094706</wp:posOffset>
            </wp:positionH>
            <wp:positionV relativeFrom="page">
              <wp:posOffset>101600</wp:posOffset>
            </wp:positionV>
            <wp:extent cx="3583041" cy="273293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983" name="officeArt object"/>
            <wp:cNvGraphicFramePr/>
            <a:graphic xmlns:a="http://schemas.openxmlformats.org/drawingml/2006/main">
              <a:graphicData uri="http://schemas.openxmlformats.org/drawingml/2006/picture">
                <pic:pic xmlns:pic="http://schemas.openxmlformats.org/drawingml/2006/picture">
                  <pic:nvPicPr>
                    <pic:cNvPr id="1073741983" name="pasted-image.pdf"/>
                    <pic:cNvPicPr/>
                  </pic:nvPicPr>
                  <pic:blipFill rotWithShape="1">
                    <a:blip r:embed="rId100">
                      <a:extLst/>
                    </a:blip>
                    <a:srcRect l="19909" t="53133" r="19909" b="11396"/>
                    <a:stretch>
                      <a:fillRect/>
                    </a:stretch>
                  </pic:blipFill>
                  <pic:spPr>
                    <a:xfrm>
                      <a:off x="0" y="0"/>
                      <a:ext cx="3583041" cy="273293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845632" behindDoc="0" locked="0" layoutInCell="1" allowOverlap="1">
                <wp:simplePos x="0" y="0"/>
                <wp:positionH relativeFrom="page">
                  <wp:posOffset>152159</wp:posOffset>
                </wp:positionH>
                <wp:positionV relativeFrom="page">
                  <wp:posOffset>5010150</wp:posOffset>
                </wp:positionV>
                <wp:extent cx="7298526" cy="0"/>
                <wp:effectExtent l="0" t="0" r="0" b="0"/>
                <wp:wrapNone/>
                <wp:docPr id="1073741984" name="officeArt object"/>
                <wp:cNvGraphicFramePr/>
                <a:graphic xmlns:a="http://schemas.openxmlformats.org/drawingml/2006/main">
                  <a:graphicData uri="http://schemas.microsoft.com/office/word/2010/wordprocessingShape">
                    <wps:wsp>
                      <wps:cNvSpPr/>
                      <wps:spPr>
                        <a:xfrm>
                          <a:off x="0" y="0"/>
                          <a:ext cx="7298526" cy="0"/>
                        </a:xfrm>
                        <a:prstGeom prst="line">
                          <a:avLst/>
                        </a:prstGeom>
                        <a:noFill/>
                        <a:ln w="38100" cap="flat" cmpd="sng" algn="ctr">
                          <a:solidFill>
                            <a:srgbClr val="000000"/>
                          </a:solidFill>
                          <a:custDash>
                            <a:ds d="200000" sp="200000"/>
                          </a:custDash>
                          <a:miter lim="400000"/>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line id="_x0000_s1084" style="visibility:visible;position:absolute;margin-left:12.0pt;margin-top:394.5pt;width:574.7pt;height:0.0pt;z-index:251845632;mso-position-horizontal:absolute;mso-position-horizontal-relative:page;mso-position-vertical:absolute;mso-position-vertical-relative:page;mso-wrap-distance-left:12.0pt;mso-wrap-distance-top:12.0pt;mso-wrap-distance-right:12.0pt;mso-wrap-distance-bottom:12.0pt;">
                <v:fill on="f"/>
                <v:stroke filltype="solid" color="#000000" opacity="100.0%" weight="3.0pt" dashstyle="2 2" endcap="flat" miterlimit="400.0%" joinstyle="miter" linestyle="single"/>
                <w10:wrap type="none" side="bothSides" anchorx="page" anchory="page"/>
              </v:line>
            </w:pict>
          </mc:Fallback>
        </mc:AlternateContent>
      </w:r>
      <w:r>
        <mc:AlternateContent>
          <mc:Choice Requires="wps">
            <w:drawing>
              <wp:anchor distT="152400" distB="152400" distL="152400" distR="152400" simplePos="0" relativeHeight="251807744" behindDoc="0" locked="0" layoutInCell="1" allowOverlap="1">
                <wp:simplePos x="0" y="0"/>
                <wp:positionH relativeFrom="margin">
                  <wp:posOffset>-120650</wp:posOffset>
                </wp:positionH>
                <wp:positionV relativeFrom="line">
                  <wp:posOffset>6238747</wp:posOffset>
                </wp:positionV>
                <wp:extent cx="3175000" cy="162560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985" name="officeArt object"/>
                <wp:cNvGraphicFramePr/>
                <a:graphic xmlns:a="http://schemas.openxmlformats.org/drawingml/2006/main">
                  <a:graphicData uri="http://schemas.microsoft.com/office/word/2010/wordprocessingShape">
                    <wps:wsp>
                      <wps:cNvSpPr/>
                      <wps:spPr>
                        <a:xfrm>
                          <a:off x="0" y="0"/>
                          <a:ext cx="3175000" cy="16256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numPr>
                                <w:ilvl w:val="0"/>
                                <w:numId w:val="32"/>
                              </w:numPr>
                              <w:ind w:left="180"/>
                              <w:rPr>
                                <w:b w:val="1"/>
                                <w:bCs w:val="1"/>
                                <w:position w:val="-2"/>
                                <w:sz w:val="22"/>
                                <w:szCs w:val="22"/>
                              </w:rPr>
                            </w:pPr>
                            <w:r>
                              <w:rPr>
                                <w:b w:val="1"/>
                                <w:bCs w:val="1"/>
                                <w:rtl w:val="0"/>
                                <w:lang w:val="en-US"/>
                              </w:rPr>
                              <w:t>ANSWER THIS</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85" style="visibility:visible;position:absolute;margin-left:-9.5pt;margin-top:491.2pt;width:250.0pt;height:128.0pt;z-index:251807744;mso-position-horizontal:absolute;mso-position-horizontal-relative:margin;mso-position-vertical:absolute;mso-position-vertical-relative:lin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numPr>
                          <w:ilvl w:val="0"/>
                          <w:numId w:val="32"/>
                        </w:numPr>
                        <w:ind w:left="180"/>
                        <w:rPr>
                          <w:b w:val="1"/>
                          <w:bCs w:val="1"/>
                          <w:position w:val="-2"/>
                          <w:sz w:val="22"/>
                          <w:szCs w:val="22"/>
                        </w:rPr>
                      </w:pPr>
                      <w:r>
                        <w:rPr>
                          <w:b w:val="1"/>
                          <w:bCs w:val="1"/>
                          <w:rtl w:val="0"/>
                          <w:lang w:val="en-US"/>
                        </w:rPr>
                        <w:t>ANSWER THIS</w:t>
                      </w:r>
                    </w:p>
                  </w:txbxContent>
                </v:textbox>
                <w10:wrap type="through" side="bothSides" anchorx="margin"/>
              </v:shape>
            </w:pict>
          </mc:Fallback>
        </mc:AlternateContent>
      </w:r>
      <w:r>
        <mc:AlternateContent>
          <mc:Choice Requires="wps">
            <w:drawing>
              <wp:anchor distT="12700" distB="12700" distL="12700" distR="12700" simplePos="0" relativeHeight="251803648" behindDoc="0" locked="0" layoutInCell="1" allowOverlap="1">
                <wp:simplePos x="0" y="0"/>
                <wp:positionH relativeFrom="page">
                  <wp:posOffset>105833</wp:posOffset>
                </wp:positionH>
                <wp:positionV relativeFrom="page">
                  <wp:posOffset>2844800</wp:posOffset>
                </wp:positionV>
                <wp:extent cx="7560733" cy="4368801"/>
                <wp:effectExtent l="0" t="0" r="0" b="0"/>
                <wp:wrapTopAndBottom distT="12700" distB="12700"/>
                <wp:docPr id="1073741986" name="officeArt object"/>
                <wp:cNvGraphicFramePr/>
                <a:graphic xmlns:a="http://schemas.openxmlformats.org/drawingml/2006/main">
                  <a:graphicData uri="http://schemas.microsoft.com/office/word/2010/wordprocessingShape">
                    <wps:wsp>
                      <wps:cNvSpPr/>
                      <wps:spPr>
                        <a:xfrm>
                          <a:off x="0" y="0"/>
                          <a:ext cx="7560733" cy="43688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sz w:val="24"/>
                                <w:szCs w:val="24"/>
                              </w:rPr>
                            </w:pPr>
                          </w:p>
                          <w:p>
                            <w:pPr>
                              <w:pStyle w:val="Body 2"/>
                              <w:rPr>
                                <w:sz w:val="24"/>
                                <w:szCs w:val="24"/>
                                <w:u w:val="single"/>
                              </w:rPr>
                            </w:pPr>
                            <w:r>
                              <w:rPr>
                                <w:sz w:val="24"/>
                                <w:szCs w:val="24"/>
                                <w:u w:val="single"/>
                                <w:rtl w:val="0"/>
                                <w:lang w:val="en-US"/>
                              </w:rPr>
                              <w:t>Steps in cell signalling:</w:t>
                            </w:r>
                          </w:p>
                          <w:p>
                            <w:pPr>
                              <w:pStyle w:val="Body 2"/>
                              <w:rPr>
                                <w:sz w:val="24"/>
                                <w:szCs w:val="24"/>
                              </w:rPr>
                            </w:pPr>
                            <w:r>
                              <w:rPr>
                                <w:sz w:val="24"/>
                                <w:szCs w:val="24"/>
                                <w:rtl w:val="0"/>
                                <w:lang w:val="en-US"/>
                              </w:rPr>
                              <w:t>1.</w:t>
                            </w:r>
                            <w:r>
                              <w:rPr>
                                <w:color w:val="489bc9"/>
                                <w:sz w:val="24"/>
                                <w:szCs w:val="24"/>
                                <w:rtl w:val="0"/>
                                <w:lang w:val="en-US"/>
                              </w:rPr>
                              <w:t>Reception</w:t>
                            </w:r>
                            <w:r>
                              <w:rPr>
                                <w:sz w:val="24"/>
                                <w:szCs w:val="24"/>
                                <w:rtl w:val="0"/>
                                <w:lang w:val="en-US"/>
                              </w:rPr>
                              <w:t xml:space="preserve">: Cells </w:t>
                            </w:r>
                            <w:r>
                              <w:rPr>
                                <w:i w:val="1"/>
                                <w:iCs w:val="1"/>
                                <w:sz w:val="24"/>
                                <w:szCs w:val="24"/>
                                <w:rtl w:val="0"/>
                                <w:lang w:val="en-US"/>
                              </w:rPr>
                              <w:t>cannot respond to a signal</w:t>
                            </w:r>
                            <w:r>
                              <w:rPr>
                                <w:sz w:val="24"/>
                                <w:szCs w:val="24"/>
                                <w:rtl w:val="0"/>
                                <w:lang w:val="en-US"/>
                              </w:rPr>
                              <w:t xml:space="preserve"> unless it has a receptor for that specific signal. In the case of water-soluble signals, the receptors exists on the surface of the cell membrane facing the extracellular environment. All of these receptors share in common a </w:t>
                            </w:r>
                            <w:r>
                              <w:rPr>
                                <w:i w:val="1"/>
                                <w:iCs w:val="1"/>
                                <w:sz w:val="24"/>
                                <w:szCs w:val="24"/>
                                <w:rtl w:val="0"/>
                                <w:lang w:val="en-US"/>
                              </w:rPr>
                              <w:t>Ligand-binding site.</w:t>
                            </w:r>
                            <w:r>
                              <w:rPr>
                                <w:sz w:val="24"/>
                                <w:szCs w:val="24"/>
                                <w:rtl w:val="0"/>
                                <w:lang w:val="en-US"/>
                              </w:rPr>
                              <w:t xml:space="preserve"> This part of the receptor is a protein domain which binds the signal to the receptor. It works much like a lock and key mechanism, meaning the receptor must have the right fit for the signalling molecule to cause a response from the cell. Most cells contain many receptors for a host of signalling molecules. The binding of a signal to a receptor then initiations </w:t>
                            </w:r>
                            <w:r>
                              <w:rPr>
                                <w:i w:val="1"/>
                                <w:iCs w:val="1"/>
                                <w:sz w:val="24"/>
                                <w:szCs w:val="24"/>
                                <w:rtl w:val="0"/>
                                <w:lang w:val="en-US"/>
                              </w:rPr>
                              <w:t>Transduction.</w:t>
                            </w:r>
                          </w:p>
                          <w:p>
                            <w:pPr>
                              <w:pStyle w:val="Body 2"/>
                              <w:rPr>
                                <w:sz w:val="24"/>
                                <w:szCs w:val="24"/>
                              </w:rPr>
                            </w:pPr>
                            <w:r>
                              <w:rPr>
                                <w:sz w:val="24"/>
                                <w:szCs w:val="24"/>
                                <w:rtl w:val="0"/>
                                <w:lang w:val="en-US"/>
                              </w:rPr>
                              <w:t xml:space="preserve">2. </w:t>
                            </w:r>
                            <w:r>
                              <w:rPr>
                                <w:color w:val="489bc9"/>
                                <w:sz w:val="24"/>
                                <w:szCs w:val="24"/>
                                <w:rtl w:val="0"/>
                                <w:lang w:val="en-US"/>
                              </w:rPr>
                              <w:t xml:space="preserve">Transduction: </w:t>
                            </w:r>
                            <w:r>
                              <w:rPr>
                                <w:sz w:val="24"/>
                                <w:szCs w:val="24"/>
                                <w:rtl w:val="0"/>
                                <w:lang w:val="en-US"/>
                              </w:rPr>
                              <w:t>Transduction is the process of converting the</w:t>
                            </w:r>
                            <w:r>
                              <w:rPr>
                                <w:color w:val="489bc9"/>
                                <w:sz w:val="24"/>
                                <w:szCs w:val="24"/>
                                <w:rtl w:val="0"/>
                                <w:lang w:val="en-US"/>
                              </w:rPr>
                              <w:t xml:space="preserve"> </w:t>
                            </w:r>
                            <w:r>
                              <w:rPr>
                                <w:i w:val="1"/>
                                <w:iCs w:val="1"/>
                                <w:sz w:val="24"/>
                                <w:szCs w:val="24"/>
                                <w:rtl w:val="0"/>
                                <w:lang w:val="en-US"/>
                              </w:rPr>
                              <w:t xml:space="preserve">external signal into a cellular response. </w:t>
                            </w:r>
                            <w:r>
                              <w:rPr>
                                <w:sz w:val="24"/>
                                <w:szCs w:val="24"/>
                                <w:rtl w:val="0"/>
                                <w:lang w:val="en-US"/>
                              </w:rPr>
                              <w:t xml:space="preserve">The signal is said to be </w:t>
                            </w:r>
                            <w:r>
                              <w:rPr>
                                <w:sz w:val="24"/>
                                <w:szCs w:val="24"/>
                                <w:rtl w:val="0"/>
                                <w:lang w:val="en-US"/>
                              </w:rPr>
                              <w:t>“</w:t>
                            </w:r>
                            <w:r>
                              <w:rPr>
                                <w:sz w:val="24"/>
                                <w:szCs w:val="24"/>
                                <w:rtl w:val="0"/>
                                <w:lang w:val="en-US"/>
                              </w:rPr>
                              <w:t>transduced</w:t>
                            </w:r>
                            <w:r>
                              <w:rPr>
                                <w:sz w:val="24"/>
                                <w:szCs w:val="24"/>
                                <w:rtl w:val="0"/>
                                <w:lang w:val="en-US"/>
                              </w:rPr>
                              <w:t>”</w:t>
                            </w:r>
                            <w:r>
                              <w:rPr>
                                <w:sz w:val="24"/>
                                <w:szCs w:val="24"/>
                                <w:rtl w:val="0"/>
                                <w:lang w:val="en-US"/>
                              </w:rPr>
                              <w:t xml:space="preserve">. This requires a series of steps of varying length. Usually involved is an amplification of the signal in order to cause a change throughout the cell. Transduction is the link between the external signal and the </w:t>
                            </w:r>
                            <w:r>
                              <w:rPr>
                                <w:i w:val="1"/>
                                <w:iCs w:val="1"/>
                                <w:sz w:val="24"/>
                                <w:szCs w:val="24"/>
                                <w:rtl w:val="0"/>
                                <w:lang w:val="en-US"/>
                              </w:rPr>
                              <w:t>Cellular Response.</w:t>
                            </w:r>
                          </w:p>
                          <w:p>
                            <w:pPr>
                              <w:pStyle w:val="Body 2"/>
                              <w:rPr>
                                <w:sz w:val="24"/>
                                <w:szCs w:val="24"/>
                              </w:rPr>
                            </w:pPr>
                            <w:r>
                              <w:rPr>
                                <w:sz w:val="24"/>
                                <w:szCs w:val="24"/>
                                <w:rtl w:val="0"/>
                                <w:lang w:val="en-US"/>
                              </w:rPr>
                              <w:t xml:space="preserve">3. </w:t>
                            </w:r>
                            <w:r>
                              <w:rPr>
                                <w:color w:val="489bc9"/>
                                <w:sz w:val="24"/>
                                <w:szCs w:val="24"/>
                                <w:rtl w:val="0"/>
                                <w:lang w:val="en-US"/>
                              </w:rPr>
                              <w:t xml:space="preserve">Cellular Response: </w:t>
                            </w:r>
                            <w:r>
                              <w:rPr>
                                <w:sz w:val="24"/>
                                <w:szCs w:val="24"/>
                                <w:rtl w:val="0"/>
                                <w:lang w:val="en-US"/>
                              </w:rPr>
                              <w:t>Cellular responses can be quite varied. They include changes in the activities of proteins, gene expressions, cell movement, secretion, changing transcription factors, promote cell growth or division, induce apoptosis, etc. Different types of cells may show different types of responses to the exact same signalling molecule. Think testosterone, in the testes it promotes sperm production while in muscle cells in promotes cell growth.</w:t>
                            </w:r>
                          </w:p>
                          <w:p>
                            <w:pPr>
                              <w:pStyle w:val="Body 2"/>
                            </w:pPr>
                            <w:r>
                              <w:rPr>
                                <w:sz w:val="24"/>
                                <w:szCs w:val="24"/>
                                <w:rtl w:val="0"/>
                                <w:lang w:val="en-US"/>
                              </w:rPr>
                              <w:t xml:space="preserve">4. </w:t>
                            </w:r>
                            <w:r>
                              <w:rPr>
                                <w:color w:val="489bc9"/>
                                <w:sz w:val="24"/>
                                <w:szCs w:val="24"/>
                                <w:rtl w:val="0"/>
                                <w:lang w:val="en-US"/>
                              </w:rPr>
                              <w:t xml:space="preserve">Termination: </w:t>
                            </w:r>
                            <w:r>
                              <w:rPr>
                                <w:sz w:val="24"/>
                                <w:szCs w:val="24"/>
                                <w:rtl w:val="0"/>
                                <w:lang w:val="en-US"/>
                              </w:rPr>
                              <w:t xml:space="preserve">Most signalling molecules have multiple ways of turning off the signalling pathway. This in important in terminating the response of the cell. Example: image a signal that promotes cell growth and proliferation, without a termination component to the signal transduction pathway, the cell will continue to grow without stopping. This is the basis of many cancers.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86" style="visibility:visible;position:absolute;margin-left:8.3pt;margin-top:224.0pt;width:595.3pt;height:344.0pt;z-index:251803648;mso-position-horizontal:absolute;mso-position-horizontal-relative:page;mso-position-vertical:absolute;mso-position-vertical-relative:page;mso-wrap-distance-left:1.0pt;mso-wrap-distance-top:1.0pt;mso-wrap-distance-right:1.0pt;mso-wrap-distance-bottom:1.0pt;" coordorigin="0,0" coordsize="21600,21600" path="M 0,0 L 21599,0 L 21599,21600 L 0,21600 X E">
                <v:fill on="f"/>
                <v:stroke on="f" weight="1.0pt" dashstyle="solid" endcap="flat" miterlimit="400.0%" joinstyle="miter" linestyle="single"/>
                <v:textbox>
                  <w:txbxContent>
                    <w:p>
                      <w:pPr>
                        <w:pStyle w:val="Body 2"/>
                        <w:rPr>
                          <w:sz w:val="24"/>
                          <w:szCs w:val="24"/>
                        </w:rPr>
                      </w:pPr>
                    </w:p>
                    <w:p>
                      <w:pPr>
                        <w:pStyle w:val="Body 2"/>
                        <w:rPr>
                          <w:sz w:val="24"/>
                          <w:szCs w:val="24"/>
                          <w:u w:val="single"/>
                        </w:rPr>
                      </w:pPr>
                      <w:r>
                        <w:rPr>
                          <w:sz w:val="24"/>
                          <w:szCs w:val="24"/>
                          <w:u w:val="single"/>
                          <w:rtl w:val="0"/>
                          <w:lang w:val="en-US"/>
                        </w:rPr>
                        <w:t>Steps in cell signalling:</w:t>
                      </w:r>
                    </w:p>
                    <w:p>
                      <w:pPr>
                        <w:pStyle w:val="Body 2"/>
                        <w:rPr>
                          <w:sz w:val="24"/>
                          <w:szCs w:val="24"/>
                        </w:rPr>
                      </w:pPr>
                      <w:r>
                        <w:rPr>
                          <w:sz w:val="24"/>
                          <w:szCs w:val="24"/>
                          <w:rtl w:val="0"/>
                          <w:lang w:val="en-US"/>
                        </w:rPr>
                        <w:t>1.</w:t>
                      </w:r>
                      <w:r>
                        <w:rPr>
                          <w:color w:val="489bc9"/>
                          <w:sz w:val="24"/>
                          <w:szCs w:val="24"/>
                          <w:rtl w:val="0"/>
                          <w:lang w:val="en-US"/>
                        </w:rPr>
                        <w:t>Reception</w:t>
                      </w:r>
                      <w:r>
                        <w:rPr>
                          <w:sz w:val="24"/>
                          <w:szCs w:val="24"/>
                          <w:rtl w:val="0"/>
                          <w:lang w:val="en-US"/>
                        </w:rPr>
                        <w:t xml:space="preserve">: Cells </w:t>
                      </w:r>
                      <w:r>
                        <w:rPr>
                          <w:i w:val="1"/>
                          <w:iCs w:val="1"/>
                          <w:sz w:val="24"/>
                          <w:szCs w:val="24"/>
                          <w:rtl w:val="0"/>
                          <w:lang w:val="en-US"/>
                        </w:rPr>
                        <w:t>cannot respond to a signal</w:t>
                      </w:r>
                      <w:r>
                        <w:rPr>
                          <w:sz w:val="24"/>
                          <w:szCs w:val="24"/>
                          <w:rtl w:val="0"/>
                          <w:lang w:val="en-US"/>
                        </w:rPr>
                        <w:t xml:space="preserve"> unless it has a receptor for that specific signal. In the case of water-soluble signals, the receptors exists on the surface of the cell membrane facing the extracellular environment. All of these receptors share in common a </w:t>
                      </w:r>
                      <w:r>
                        <w:rPr>
                          <w:i w:val="1"/>
                          <w:iCs w:val="1"/>
                          <w:sz w:val="24"/>
                          <w:szCs w:val="24"/>
                          <w:rtl w:val="0"/>
                          <w:lang w:val="en-US"/>
                        </w:rPr>
                        <w:t>Ligand-binding site.</w:t>
                      </w:r>
                      <w:r>
                        <w:rPr>
                          <w:sz w:val="24"/>
                          <w:szCs w:val="24"/>
                          <w:rtl w:val="0"/>
                          <w:lang w:val="en-US"/>
                        </w:rPr>
                        <w:t xml:space="preserve"> This part of the receptor is a protein domain which binds the signal to the receptor. It works much like a lock and key mechanism, meaning the receptor must have the right fit for the signalling molecule to cause a response from the cell. Most cells contain many receptors for a host of signalling molecules. The binding of a signal to a receptor then initiations </w:t>
                      </w:r>
                      <w:r>
                        <w:rPr>
                          <w:i w:val="1"/>
                          <w:iCs w:val="1"/>
                          <w:sz w:val="24"/>
                          <w:szCs w:val="24"/>
                          <w:rtl w:val="0"/>
                          <w:lang w:val="en-US"/>
                        </w:rPr>
                        <w:t>Transduction.</w:t>
                      </w:r>
                    </w:p>
                    <w:p>
                      <w:pPr>
                        <w:pStyle w:val="Body 2"/>
                        <w:rPr>
                          <w:sz w:val="24"/>
                          <w:szCs w:val="24"/>
                        </w:rPr>
                      </w:pPr>
                      <w:r>
                        <w:rPr>
                          <w:sz w:val="24"/>
                          <w:szCs w:val="24"/>
                          <w:rtl w:val="0"/>
                          <w:lang w:val="en-US"/>
                        </w:rPr>
                        <w:t xml:space="preserve">2. </w:t>
                      </w:r>
                      <w:r>
                        <w:rPr>
                          <w:color w:val="489bc9"/>
                          <w:sz w:val="24"/>
                          <w:szCs w:val="24"/>
                          <w:rtl w:val="0"/>
                          <w:lang w:val="en-US"/>
                        </w:rPr>
                        <w:t xml:space="preserve">Transduction: </w:t>
                      </w:r>
                      <w:r>
                        <w:rPr>
                          <w:sz w:val="24"/>
                          <w:szCs w:val="24"/>
                          <w:rtl w:val="0"/>
                          <w:lang w:val="en-US"/>
                        </w:rPr>
                        <w:t>Transduction is the process of converting the</w:t>
                      </w:r>
                      <w:r>
                        <w:rPr>
                          <w:color w:val="489bc9"/>
                          <w:sz w:val="24"/>
                          <w:szCs w:val="24"/>
                          <w:rtl w:val="0"/>
                          <w:lang w:val="en-US"/>
                        </w:rPr>
                        <w:t xml:space="preserve"> </w:t>
                      </w:r>
                      <w:r>
                        <w:rPr>
                          <w:i w:val="1"/>
                          <w:iCs w:val="1"/>
                          <w:sz w:val="24"/>
                          <w:szCs w:val="24"/>
                          <w:rtl w:val="0"/>
                          <w:lang w:val="en-US"/>
                        </w:rPr>
                        <w:t xml:space="preserve">external signal into a cellular response. </w:t>
                      </w:r>
                      <w:r>
                        <w:rPr>
                          <w:sz w:val="24"/>
                          <w:szCs w:val="24"/>
                          <w:rtl w:val="0"/>
                          <w:lang w:val="en-US"/>
                        </w:rPr>
                        <w:t xml:space="preserve">The signal is said to be </w:t>
                      </w:r>
                      <w:r>
                        <w:rPr>
                          <w:sz w:val="24"/>
                          <w:szCs w:val="24"/>
                          <w:rtl w:val="0"/>
                          <w:lang w:val="en-US"/>
                        </w:rPr>
                        <w:t>“</w:t>
                      </w:r>
                      <w:r>
                        <w:rPr>
                          <w:sz w:val="24"/>
                          <w:szCs w:val="24"/>
                          <w:rtl w:val="0"/>
                          <w:lang w:val="en-US"/>
                        </w:rPr>
                        <w:t>transduced</w:t>
                      </w:r>
                      <w:r>
                        <w:rPr>
                          <w:sz w:val="24"/>
                          <w:szCs w:val="24"/>
                          <w:rtl w:val="0"/>
                          <w:lang w:val="en-US"/>
                        </w:rPr>
                        <w:t>”</w:t>
                      </w:r>
                      <w:r>
                        <w:rPr>
                          <w:sz w:val="24"/>
                          <w:szCs w:val="24"/>
                          <w:rtl w:val="0"/>
                          <w:lang w:val="en-US"/>
                        </w:rPr>
                        <w:t xml:space="preserve">. This requires a series of steps of varying length. Usually involved is an amplification of the signal in order to cause a change throughout the cell. Transduction is the link between the external signal and the </w:t>
                      </w:r>
                      <w:r>
                        <w:rPr>
                          <w:i w:val="1"/>
                          <w:iCs w:val="1"/>
                          <w:sz w:val="24"/>
                          <w:szCs w:val="24"/>
                          <w:rtl w:val="0"/>
                          <w:lang w:val="en-US"/>
                        </w:rPr>
                        <w:t>Cellular Response.</w:t>
                      </w:r>
                    </w:p>
                    <w:p>
                      <w:pPr>
                        <w:pStyle w:val="Body 2"/>
                        <w:rPr>
                          <w:sz w:val="24"/>
                          <w:szCs w:val="24"/>
                        </w:rPr>
                      </w:pPr>
                      <w:r>
                        <w:rPr>
                          <w:sz w:val="24"/>
                          <w:szCs w:val="24"/>
                          <w:rtl w:val="0"/>
                          <w:lang w:val="en-US"/>
                        </w:rPr>
                        <w:t xml:space="preserve">3. </w:t>
                      </w:r>
                      <w:r>
                        <w:rPr>
                          <w:color w:val="489bc9"/>
                          <w:sz w:val="24"/>
                          <w:szCs w:val="24"/>
                          <w:rtl w:val="0"/>
                          <w:lang w:val="en-US"/>
                        </w:rPr>
                        <w:t xml:space="preserve">Cellular Response: </w:t>
                      </w:r>
                      <w:r>
                        <w:rPr>
                          <w:sz w:val="24"/>
                          <w:szCs w:val="24"/>
                          <w:rtl w:val="0"/>
                          <w:lang w:val="en-US"/>
                        </w:rPr>
                        <w:t>Cellular responses can be quite varied. They include changes in the activities of proteins, gene expressions, cell movement, secretion, changing transcription factors, promote cell growth or division, induce apoptosis, etc. Different types of cells may show different types of responses to the exact same signalling molecule. Think testosterone, in the testes it promotes sperm production while in muscle cells in promotes cell growth.</w:t>
                      </w:r>
                    </w:p>
                    <w:p>
                      <w:pPr>
                        <w:pStyle w:val="Body 2"/>
                      </w:pPr>
                      <w:r>
                        <w:rPr>
                          <w:sz w:val="24"/>
                          <w:szCs w:val="24"/>
                          <w:rtl w:val="0"/>
                          <w:lang w:val="en-US"/>
                        </w:rPr>
                        <w:t xml:space="preserve">4. </w:t>
                      </w:r>
                      <w:r>
                        <w:rPr>
                          <w:color w:val="489bc9"/>
                          <w:sz w:val="24"/>
                          <w:szCs w:val="24"/>
                          <w:rtl w:val="0"/>
                          <w:lang w:val="en-US"/>
                        </w:rPr>
                        <w:t xml:space="preserve">Termination: </w:t>
                      </w:r>
                      <w:r>
                        <w:rPr>
                          <w:sz w:val="24"/>
                          <w:szCs w:val="24"/>
                          <w:rtl w:val="0"/>
                          <w:lang w:val="en-US"/>
                        </w:rPr>
                        <w:t xml:space="preserve">Most signalling molecules have multiple ways of turning off the signalling pathway. This in important in terminating the response of the cell. Example: image a signal that promotes cell growth and proliferation, without a termination component to the signal transduction pathway, the cell will continue to grow without stopping. This is the basis of many cancers.   </w:t>
                      </w:r>
                    </w:p>
                  </w:txbxContent>
                </v:textbox>
                <w10:wrap type="topAndBottom" side="bothSides" anchorx="page" anchory="page"/>
              </v:shape>
            </w:pict>
          </mc:Fallback>
        </mc:AlternateContent>
      </w:r>
      <w:r>
        <w:drawing>
          <wp:anchor distT="152400" distB="152400" distL="152400" distR="152400" simplePos="0" relativeHeight="251804672" behindDoc="0" locked="0" layoutInCell="1" allowOverlap="1">
            <wp:simplePos x="0" y="0"/>
            <wp:positionH relativeFrom="page">
              <wp:posOffset>1726141</wp:posOffset>
            </wp:positionH>
            <wp:positionV relativeFrom="page">
              <wp:posOffset>0</wp:posOffset>
            </wp:positionV>
            <wp:extent cx="3829019" cy="2844804"/>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987" name="officeArt object"/>
            <wp:cNvGraphicFramePr/>
            <a:graphic xmlns:a="http://schemas.openxmlformats.org/drawingml/2006/main">
              <a:graphicData uri="http://schemas.openxmlformats.org/drawingml/2006/picture">
                <pic:pic xmlns:pic="http://schemas.openxmlformats.org/drawingml/2006/picture">
                  <pic:nvPicPr>
                    <pic:cNvPr id="1073741987" name="pasted-image.pdf"/>
                    <pic:cNvPicPr/>
                  </pic:nvPicPr>
                  <pic:blipFill rotWithShape="1">
                    <a:blip r:embed="rId103">
                      <a:extLst/>
                    </a:blip>
                    <a:srcRect l="19356" t="11538" r="19356" b="53276"/>
                    <a:stretch>
                      <a:fillRect/>
                    </a:stretch>
                  </pic:blipFill>
                  <pic:spPr>
                    <a:xfrm>
                      <a:off x="0" y="0"/>
                      <a:ext cx="3829019" cy="2844804"/>
                    </a:xfrm>
                    <a:prstGeom prst="rect">
                      <a:avLst/>
                    </a:prstGeom>
                    <a:noFill/>
                    <a:ln>
                      <a:noFill/>
                    </a:ln>
                    <a:effectLst/>
                    <a:extLst/>
                  </pic:spPr>
                </pic:pic>
              </a:graphicData>
            </a:graphic>
          </wp:anchor>
        </w:drawing>
      </w:r>
      <w:r>
        <w:drawing>
          <wp:anchor distT="152400" distB="152400" distL="152400" distR="152400" simplePos="0" relativeHeight="251805696" behindDoc="0" locked="0" layoutInCell="1" allowOverlap="1">
            <wp:simplePos x="0" y="0"/>
            <wp:positionH relativeFrom="page">
              <wp:posOffset>838199</wp:posOffset>
            </wp:positionH>
            <wp:positionV relativeFrom="page">
              <wp:posOffset>6976533</wp:posOffset>
            </wp:positionV>
            <wp:extent cx="6019801" cy="76200"/>
            <wp:effectExtent l="0" t="0" r="0" b="0"/>
            <wp:wrapNone/>
            <wp:docPr id="1073741988" name="officeArt object"/>
            <wp:cNvGraphicFramePr/>
            <a:graphic xmlns:a="http://schemas.openxmlformats.org/drawingml/2006/main">
              <a:graphicData uri="http://schemas.openxmlformats.org/drawingml/2006/picture">
                <pic:pic xmlns:pic="http://schemas.openxmlformats.org/drawingml/2006/picture">
                  <pic:nvPicPr>
                    <pic:cNvPr id="1073741988" name=""/>
                    <pic:cNvPicPr/>
                  </pic:nvPicPr>
                  <pic:blipFill rotWithShape="1">
                    <a:blip r:embed="rId104">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50800" distB="50800" distL="50800" distR="50800" simplePos="0" relativeHeight="251806720" behindDoc="0" locked="0" layoutInCell="1" allowOverlap="1">
            <wp:simplePos x="0" y="0"/>
            <wp:positionH relativeFrom="page">
              <wp:posOffset>4140200</wp:posOffset>
            </wp:positionH>
            <wp:positionV relativeFrom="page">
              <wp:posOffset>7213600</wp:posOffset>
            </wp:positionV>
            <wp:extent cx="3448967" cy="2531576"/>
            <wp:effectExtent l="0" t="0" r="0" b="0"/>
            <wp:wrapThrough wrapText="bothSides" distL="50800" distR="50800">
              <wp:wrapPolygon edited="1">
                <wp:start x="0" y="0"/>
                <wp:lineTo x="0" y="0"/>
                <wp:lineTo x="0" y="21601"/>
                <wp:lineTo x="21599" y="21601"/>
                <wp:lineTo x="21599" y="0"/>
                <wp:lineTo x="0" y="0"/>
                <wp:lineTo x="0" y="0"/>
                <wp:lineTo x="0" y="0"/>
              </wp:wrapPolygon>
            </wp:wrapThrough>
            <wp:docPr id="1073741990" name="officeArt object"/>
            <wp:cNvGraphicFramePr/>
            <a:graphic xmlns:a="http://schemas.openxmlformats.org/drawingml/2006/main">
              <a:graphicData uri="http://schemas.openxmlformats.org/drawingml/2006/picture">
                <pic:pic xmlns:pic="http://schemas.openxmlformats.org/drawingml/2006/picture">
                  <pic:nvPicPr>
                    <pic:cNvPr id="1073741990" name="pasted-image.pdf"/>
                    <pic:cNvPicPr/>
                  </pic:nvPicPr>
                  <pic:blipFill rotWithShape="1">
                    <a:blip r:embed="rId105">
                      <a:extLst/>
                    </a:blip>
                    <a:srcRect l="18987" t="53281" r="18987" b="11538"/>
                    <a:stretch>
                      <a:fillRect/>
                    </a:stretch>
                  </pic:blipFill>
                  <pic:spPr>
                    <a:xfrm>
                      <a:off x="0" y="0"/>
                      <a:ext cx="3448967" cy="2531576"/>
                    </a:xfrm>
                    <a:prstGeom prst="rect">
                      <a:avLst/>
                    </a:prstGeom>
                    <a:noFill/>
                    <a:ln>
                      <a:noFill/>
                    </a:ln>
                    <a:effectLst/>
                    <a:extLst/>
                  </pic:spPr>
                </pic:pic>
              </a:graphicData>
            </a:graphic>
          </wp:anchor>
        </w:drawing>
      </w:r>
      <w:r>
        <w:drawing>
          <wp:anchor distT="152400" distB="152400" distL="152400" distR="152400" simplePos="0" relativeHeight="251808768" behindDoc="0" locked="0" layoutInCell="1" allowOverlap="1">
            <wp:simplePos x="0" y="0"/>
            <wp:positionH relativeFrom="page">
              <wp:posOffset>838199</wp:posOffset>
            </wp:positionH>
            <wp:positionV relativeFrom="page">
              <wp:posOffset>9850966</wp:posOffset>
            </wp:positionV>
            <wp:extent cx="6019801" cy="76200"/>
            <wp:effectExtent l="0" t="0" r="0" b="0"/>
            <wp:wrapNone/>
            <wp:docPr id="1073741991" name="officeArt object"/>
            <wp:cNvGraphicFramePr/>
            <a:graphic xmlns:a="http://schemas.openxmlformats.org/drawingml/2006/main">
              <a:graphicData uri="http://schemas.openxmlformats.org/drawingml/2006/picture">
                <pic:pic xmlns:pic="http://schemas.openxmlformats.org/drawingml/2006/picture">
                  <pic:nvPicPr>
                    <pic:cNvPr id="1073741991" name=""/>
                    <pic:cNvPicPr/>
                  </pic:nvPicPr>
                  <pic:blipFill rotWithShape="1">
                    <a:blip r:embed="rId106">
                      <a:extLst/>
                    </a:blip>
                    <a:srcRect l="0" t="0" r="0" b="0"/>
                    <a:stretch>
                      <a:fillRect/>
                    </a:stretch>
                  </pic:blipFill>
                  <pic:spPr>
                    <a:xfrm>
                      <a:off x="0" y="0"/>
                      <a:ext cx="6019801" cy="76200"/>
                    </a:xfrm>
                    <a:prstGeom prst="rect">
                      <a:avLst/>
                    </a:prstGeom>
                    <a:noFill/>
                    <a:ln>
                      <a:noFill/>
                    </a:ln>
                    <a:effectLst/>
                    <a:extLst/>
                  </pic:spPr>
                </pic:pic>
              </a:graphicData>
            </a:graphic>
          </wp:anchor>
        </w:drawing>
      </w:r>
      <w:r>
        <w:br w:type="page"/>
      </w:r>
    </w:p>
    <w:p>
      <w:pPr>
        <w:pStyle w:val="Body"/>
        <w:bidi w:val="0"/>
      </w:pPr>
      <w:r>
        <w:drawing>
          <wp:anchor distT="152400" distB="152400" distL="152400" distR="152400" simplePos="0" relativeHeight="251809792" behindDoc="0" locked="0" layoutInCell="1" allowOverlap="1">
            <wp:simplePos x="0" y="0"/>
            <wp:positionH relativeFrom="page">
              <wp:posOffset>2740157</wp:posOffset>
            </wp:positionH>
            <wp:positionV relativeFrom="page">
              <wp:posOffset>0</wp:posOffset>
            </wp:positionV>
            <wp:extent cx="2478346" cy="1909120"/>
            <wp:effectExtent l="0" t="0" r="0" b="0"/>
            <wp:wrapThrough wrapText="bothSides" distL="152400" distR="152400">
              <wp:wrapPolygon edited="1">
                <wp:start x="0" y="0"/>
                <wp:lineTo x="0" y="0"/>
                <wp:lineTo x="0" y="21598"/>
                <wp:lineTo x="21601" y="21598"/>
                <wp:lineTo x="21601" y="0"/>
                <wp:lineTo x="0" y="0"/>
                <wp:lineTo x="0" y="0"/>
                <wp:lineTo x="0" y="0"/>
              </wp:wrapPolygon>
            </wp:wrapThrough>
            <wp:docPr id="1073741993" name="officeArt object"/>
            <wp:cNvGraphicFramePr/>
            <a:graphic xmlns:a="http://schemas.openxmlformats.org/drawingml/2006/main">
              <a:graphicData uri="http://schemas.openxmlformats.org/drawingml/2006/picture">
                <pic:pic xmlns:pic="http://schemas.openxmlformats.org/drawingml/2006/picture">
                  <pic:nvPicPr>
                    <pic:cNvPr id="1073741993" name="pasted-image.pdf"/>
                    <pic:cNvPicPr/>
                  </pic:nvPicPr>
                  <pic:blipFill rotWithShape="1">
                    <a:blip r:embed="rId107">
                      <a:extLst/>
                    </a:blip>
                    <a:srcRect l="20085" t="11538" r="20085" b="52849"/>
                    <a:stretch>
                      <a:fillRect/>
                    </a:stretch>
                  </pic:blipFill>
                  <pic:spPr>
                    <a:xfrm>
                      <a:off x="0" y="0"/>
                      <a:ext cx="2478346" cy="190912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810816" behindDoc="0" locked="0" layoutInCell="1" allowOverlap="1">
                <wp:simplePos x="0" y="0"/>
                <wp:positionH relativeFrom="page">
                  <wp:posOffset>63499</wp:posOffset>
                </wp:positionH>
                <wp:positionV relativeFrom="page">
                  <wp:posOffset>2070364</wp:posOffset>
                </wp:positionV>
                <wp:extent cx="7645400" cy="7988036"/>
                <wp:effectExtent l="0" t="0" r="0" b="0"/>
                <wp:wrapTopAndBottom distT="152400" distB="152400"/>
                <wp:docPr id="1073741994" name="officeArt object"/>
                <wp:cNvGraphicFramePr/>
                <a:graphic xmlns:a="http://schemas.openxmlformats.org/drawingml/2006/main">
                  <a:graphicData uri="http://schemas.microsoft.com/office/word/2010/wordprocessingShape">
                    <wps:wsp>
                      <wps:cNvSpPr/>
                      <wps:spPr>
                        <a:xfrm>
                          <a:off x="0" y="0"/>
                          <a:ext cx="7645400" cy="798803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sz w:val="24"/>
                                <w:szCs w:val="24"/>
                              </w:rPr>
                            </w:pPr>
                            <w:r>
                              <w:rPr>
                                <w:sz w:val="24"/>
                                <w:szCs w:val="24"/>
                                <w:rtl w:val="0"/>
                                <w:lang w:val="en-US"/>
                              </w:rPr>
                              <w:t xml:space="preserve">There are three membrane receptors that we will be taking a look at: </w:t>
                            </w:r>
                            <w:r>
                              <w:rPr>
                                <w:color w:val="489bc9"/>
                                <w:sz w:val="24"/>
                                <w:szCs w:val="24"/>
                                <w:rtl w:val="0"/>
                                <w:lang w:val="en-US"/>
                              </w:rPr>
                              <w:t>Ligand-gated channels</w:t>
                            </w:r>
                            <w:r>
                              <w:rPr>
                                <w:sz w:val="24"/>
                                <w:szCs w:val="24"/>
                                <w:rtl w:val="0"/>
                                <w:lang w:val="en-US"/>
                              </w:rPr>
                              <w:t xml:space="preserve">, </w:t>
                            </w:r>
                            <w:r>
                              <w:rPr>
                                <w:color w:val="489bc9"/>
                                <w:sz w:val="24"/>
                                <w:szCs w:val="24"/>
                                <w:rtl w:val="0"/>
                                <w:lang w:val="en-US"/>
                              </w:rPr>
                              <w:t>Enzyme-coupled receptors</w:t>
                            </w:r>
                            <w:r>
                              <w:rPr>
                                <w:sz w:val="24"/>
                                <w:szCs w:val="24"/>
                                <w:rtl w:val="0"/>
                                <w:lang w:val="en-US"/>
                              </w:rPr>
                              <w:t xml:space="preserve">, and </w:t>
                            </w:r>
                            <w:r>
                              <w:rPr>
                                <w:color w:val="489bc9"/>
                                <w:sz w:val="24"/>
                                <w:szCs w:val="24"/>
                                <w:rtl w:val="0"/>
                                <w:lang w:val="en-US"/>
                              </w:rPr>
                              <w:t>G protein-coupled receptors</w:t>
                            </w:r>
                            <w:r>
                              <w:rPr>
                                <w:sz w:val="24"/>
                                <w:szCs w:val="24"/>
                                <w:rtl w:val="0"/>
                                <w:lang w:val="en-US"/>
                              </w:rPr>
                              <w:t xml:space="preserve">.  All of these receptors </w:t>
                            </w:r>
                            <w:r>
                              <w:rPr>
                                <w:i w:val="1"/>
                                <w:iCs w:val="1"/>
                                <w:sz w:val="24"/>
                                <w:szCs w:val="24"/>
                                <w:rtl w:val="0"/>
                                <w:lang w:val="en-US"/>
                              </w:rPr>
                              <w:t>exist within the membrane</w:t>
                            </w:r>
                            <w:r>
                              <w:rPr>
                                <w:sz w:val="24"/>
                                <w:szCs w:val="24"/>
                                <w:rtl w:val="0"/>
                                <w:lang w:val="en-US"/>
                              </w:rPr>
                              <w:t xml:space="preserve"> and thus are</w:t>
                            </w:r>
                            <w:r>
                              <w:rPr>
                                <w:i w:val="1"/>
                                <w:iCs w:val="1"/>
                                <w:sz w:val="24"/>
                                <w:szCs w:val="24"/>
                                <w:rtl w:val="0"/>
                                <w:lang w:val="en-US"/>
                              </w:rPr>
                              <w:t xml:space="preserve"> integral membrane proteins</w:t>
                            </w:r>
                            <w:r>
                              <w:rPr>
                                <w:sz w:val="24"/>
                                <w:szCs w:val="24"/>
                                <w:rtl w:val="0"/>
                                <w:lang w:val="en-US"/>
                              </w:rPr>
                              <w:t>. The receptors also except</w:t>
                            </w:r>
                            <w:r>
                              <w:rPr>
                                <w:i w:val="1"/>
                                <w:iCs w:val="1"/>
                                <w:sz w:val="24"/>
                                <w:szCs w:val="24"/>
                                <w:rtl w:val="0"/>
                                <w:lang w:val="en-US"/>
                              </w:rPr>
                              <w:t xml:space="preserve"> water-soluble signals</w:t>
                            </w:r>
                            <w:r>
                              <w:rPr>
                                <w:sz w:val="24"/>
                                <w:szCs w:val="24"/>
                                <w:rtl w:val="0"/>
                                <w:lang w:val="en-US"/>
                              </w:rPr>
                              <w:t>, meaning the binding occurs at a r</w:t>
                            </w:r>
                            <w:r>
                              <w:rPr>
                                <w:i w:val="1"/>
                                <w:iCs w:val="1"/>
                                <w:sz w:val="24"/>
                                <w:szCs w:val="24"/>
                                <w:rtl w:val="0"/>
                                <w:lang w:val="en-US"/>
                              </w:rPr>
                              <w:t>eceptor site that is extracellular.</w:t>
                            </w:r>
                            <w:r>
                              <w:rPr>
                                <w:sz w:val="24"/>
                                <w:szCs w:val="24"/>
                                <w:rtl w:val="0"/>
                                <w:lang w:val="en-US"/>
                              </w:rPr>
                              <w:t xml:space="preserve"> </w:t>
                            </w:r>
                          </w:p>
                          <w:p>
                            <w:pPr>
                              <w:pStyle w:val="Body 2"/>
                              <w:rPr>
                                <w:sz w:val="24"/>
                                <w:szCs w:val="24"/>
                              </w:rPr>
                            </w:pPr>
                          </w:p>
                          <w:p>
                            <w:pPr>
                              <w:pStyle w:val="Body 2"/>
                              <w:rPr>
                                <w:sz w:val="24"/>
                                <w:szCs w:val="24"/>
                              </w:rPr>
                            </w:pPr>
                            <w:r>
                              <w:rPr>
                                <w:sz w:val="24"/>
                                <w:szCs w:val="24"/>
                                <w:rtl w:val="0"/>
                                <w:lang w:val="en-US"/>
                              </w:rPr>
                              <w:t xml:space="preserve">These receptors all share certain things in common, namely: </w:t>
                            </w:r>
                          </w:p>
                          <w:p>
                            <w:pPr>
                              <w:pStyle w:val="Body 2"/>
                              <w:numPr>
                                <w:ilvl w:val="0"/>
                                <w:numId w:val="34"/>
                              </w:numPr>
                              <w:ind w:left="180"/>
                              <w:rPr>
                                <w:position w:val="-2"/>
                                <w:sz w:val="24"/>
                                <w:szCs w:val="24"/>
                              </w:rPr>
                            </w:pPr>
                            <w:r>
                              <w:rPr>
                                <w:sz w:val="24"/>
                                <w:szCs w:val="24"/>
                                <w:rtl w:val="0"/>
                                <w:lang w:val="en-US"/>
                              </w:rPr>
                              <w:t>There exists at least one transmembrane domaine, this holds the receptor protein in the membrane.</w:t>
                            </w:r>
                          </w:p>
                          <w:p>
                            <w:pPr>
                              <w:pStyle w:val="Body 2"/>
                              <w:numPr>
                                <w:ilvl w:val="0"/>
                                <w:numId w:val="34"/>
                              </w:numPr>
                              <w:ind w:left="180"/>
                              <w:rPr>
                                <w:position w:val="-2"/>
                                <w:sz w:val="24"/>
                                <w:szCs w:val="24"/>
                              </w:rPr>
                            </w:pPr>
                            <w:r>
                              <w:rPr>
                                <w:sz w:val="24"/>
                                <w:szCs w:val="24"/>
                                <w:rtl w:val="0"/>
                                <w:lang w:val="en-US"/>
                              </w:rPr>
                              <w:t xml:space="preserve">There is a ligand binding domain, which is responsible for binding water soluble signals on the extracellular surface of the receptor. </w:t>
                            </w:r>
                          </w:p>
                          <w:p>
                            <w:pPr>
                              <w:pStyle w:val="Body 2"/>
                              <w:numPr>
                                <w:ilvl w:val="0"/>
                                <w:numId w:val="34"/>
                              </w:numPr>
                              <w:ind w:left="180"/>
                              <w:rPr>
                                <w:position w:val="-2"/>
                                <w:sz w:val="24"/>
                                <w:szCs w:val="24"/>
                              </w:rPr>
                            </w:pPr>
                            <w:r>
                              <w:rPr>
                                <w:sz w:val="24"/>
                                <w:szCs w:val="24"/>
                                <w:rtl w:val="0"/>
                                <w:lang w:val="en-US"/>
                              </w:rPr>
                              <w:t xml:space="preserve">There is usually some type of intracellular domain, which is responsible for activating the signal transduction pathway. The binding of a water soluble solute to the cell causes a conformational change in this intracellular domain which is then responsible for the activation of the cellular response (the signal transduction). </w:t>
                            </w:r>
                          </w:p>
                          <w:p>
                            <w:pPr>
                              <w:pStyle w:val="Body 2"/>
                              <w:rPr>
                                <w:sz w:val="24"/>
                                <w:szCs w:val="24"/>
                              </w:rPr>
                            </w:pPr>
                          </w:p>
                          <w:p>
                            <w:pPr>
                              <w:pStyle w:val="Body 2"/>
                              <w:numPr>
                                <w:ilvl w:val="0"/>
                                <w:numId w:val="36"/>
                              </w:numPr>
                              <w:ind w:left="262"/>
                              <w:rPr>
                                <w:b w:val="1"/>
                                <w:bCs w:val="1"/>
                                <w:color w:val="489bc9"/>
                                <w:position w:val="0"/>
                                <w:sz w:val="29"/>
                                <w:szCs w:val="29"/>
                              </w:rPr>
                            </w:pPr>
                            <w:r>
                              <w:rPr>
                                <w:b w:val="1"/>
                                <w:bCs w:val="1"/>
                                <w:color w:val="489bc9"/>
                                <w:sz w:val="24"/>
                                <w:szCs w:val="24"/>
                                <w:rtl w:val="0"/>
                                <w:lang w:val="en-US"/>
                              </w:rPr>
                              <w:t xml:space="preserve">Ligand-gated channels: </w:t>
                            </w:r>
                          </w:p>
                          <w:p>
                            <w:pPr>
                              <w:pStyle w:val="Body 2"/>
                              <w:ind w:left="785"/>
                              <w:rPr>
                                <w:sz w:val="24"/>
                                <w:szCs w:val="24"/>
                              </w:rPr>
                            </w:pPr>
                            <w:r>
                              <w:rPr>
                                <w:sz w:val="24"/>
                                <w:szCs w:val="24"/>
                                <w:rtl w:val="0"/>
                                <w:lang w:val="en-US"/>
                              </w:rPr>
                              <w:t>These ion channels open or close when a chemical messenger binds to them. This receptor/channel combo undergoes a conformational change when a chemical messaging (signal) binds to it . This allows ions to flow into the cell which causes a change in membrane potential, which is the cellular response. (we have seen these in previous examples above).</w:t>
                            </w:r>
                          </w:p>
                          <w:p>
                            <w:pPr>
                              <w:pStyle w:val="Body 2"/>
                              <w:ind w:left="785"/>
                              <w:rPr>
                                <w:sz w:val="24"/>
                                <w:szCs w:val="24"/>
                              </w:rPr>
                            </w:pPr>
                            <w:r>
                              <w:rPr>
                                <w:sz w:val="24"/>
                                <w:szCs w:val="24"/>
                                <w:rtl w:val="0"/>
                                <w:lang w:val="en-US"/>
                              </w:rPr>
                              <w:t xml:space="preserve">Ex:) Collernergic receptors in muscle tissue: when acetyl choline binds to them, the channels open, and sodium flows in creating the membrane potential needed to induced muscle contraction. </w:t>
                            </w:r>
                          </w:p>
                          <w:p>
                            <w:pPr>
                              <w:pStyle w:val="Body 2"/>
                              <w:ind w:left="785"/>
                              <w:rPr>
                                <w:sz w:val="24"/>
                                <w:szCs w:val="24"/>
                              </w:rPr>
                            </w:pPr>
                            <w:r>
                              <w:rPr>
                                <w:sz w:val="24"/>
                                <w:szCs w:val="24"/>
                                <w:rtl w:val="0"/>
                                <w:lang w:val="en-US"/>
                              </w:rPr>
                              <w:t>NOTE: these are receptor/ion channel combos</w:t>
                            </w:r>
                          </w:p>
                          <w:p>
                            <w:pPr>
                              <w:pStyle w:val="Body 2"/>
                              <w:ind w:left="785"/>
                              <w:rPr>
                                <w:sz w:val="24"/>
                                <w:szCs w:val="24"/>
                              </w:rPr>
                            </w:pPr>
                          </w:p>
                          <w:p>
                            <w:pPr>
                              <w:pStyle w:val="Body 2"/>
                              <w:numPr>
                                <w:ilvl w:val="1"/>
                                <w:numId w:val="36"/>
                              </w:numPr>
                              <w:ind w:left="502"/>
                              <w:rPr>
                                <w:b w:val="1"/>
                                <w:bCs w:val="1"/>
                                <w:color w:val="489bc9"/>
                                <w:position w:val="0"/>
                                <w:sz w:val="29"/>
                                <w:szCs w:val="29"/>
                              </w:rPr>
                            </w:pPr>
                            <w:r>
                              <w:rPr>
                                <w:b w:val="1"/>
                                <w:bCs w:val="1"/>
                                <w:color w:val="489bc9"/>
                                <w:sz w:val="24"/>
                                <w:szCs w:val="24"/>
                                <w:rtl w:val="0"/>
                                <w:lang w:val="en-US"/>
                              </w:rPr>
                              <w:t>Enzyme-coupled receptors:</w:t>
                            </w:r>
                          </w:p>
                          <w:p>
                            <w:pPr>
                              <w:pStyle w:val="Body 2"/>
                              <w:ind w:left="785"/>
                              <w:rPr>
                                <w:sz w:val="24"/>
                                <w:szCs w:val="24"/>
                              </w:rPr>
                            </w:pPr>
                            <w:r>
                              <w:rPr>
                                <w:sz w:val="24"/>
                                <w:szCs w:val="24"/>
                                <w:rtl w:val="0"/>
                                <w:lang w:val="en-US"/>
                              </w:rPr>
                              <w:t xml:space="preserve">There exists several different versions of these, but we will focus on </w:t>
                            </w:r>
                            <w:r>
                              <w:rPr>
                                <w:color w:val="489bc9"/>
                                <w:sz w:val="24"/>
                                <w:szCs w:val="24"/>
                                <w:rtl w:val="0"/>
                                <w:lang w:val="en-US"/>
                              </w:rPr>
                              <w:t xml:space="preserve">Receptor tyrosine kinases. </w:t>
                            </w:r>
                            <w:r>
                              <w:rPr>
                                <w:sz w:val="24"/>
                                <w:szCs w:val="24"/>
                                <w:rtl w:val="0"/>
                                <w:lang w:val="en-US"/>
                              </w:rPr>
                              <w:t xml:space="preserve">Receptor tyrosine kinases are a type of membrane receptors in which there exists an enzyme which is part of the receptor. The receptor has a single transmembrane domain which holds it in the membrane. The ligand brining domain exists on the extracellular side. On the intracellular side there exists a </w:t>
                            </w:r>
                            <w:r>
                              <w:rPr>
                                <w:i w:val="1"/>
                                <w:iCs w:val="1"/>
                                <w:sz w:val="24"/>
                                <w:szCs w:val="24"/>
                                <w:rtl w:val="0"/>
                                <w:lang w:val="en-US"/>
                              </w:rPr>
                              <w:t>tyrosine kinase domain</w:t>
                            </w:r>
                            <w:r>
                              <w:rPr>
                                <w:sz w:val="24"/>
                                <w:szCs w:val="24"/>
                                <w:rtl w:val="0"/>
                                <w:lang w:val="en-US"/>
                              </w:rPr>
                              <w:t xml:space="preserve">. Also, there exists </w:t>
                            </w:r>
                            <w:r>
                              <w:rPr>
                                <w:i w:val="1"/>
                                <w:iCs w:val="1"/>
                                <w:sz w:val="24"/>
                                <w:szCs w:val="24"/>
                                <w:rtl w:val="0"/>
                                <w:lang w:val="en-US"/>
                              </w:rPr>
                              <w:t>tyrosine residues</w:t>
                            </w:r>
                            <w:r>
                              <w:rPr>
                                <w:sz w:val="24"/>
                                <w:szCs w:val="24"/>
                                <w:rtl w:val="0"/>
                                <w:lang w:val="en-US"/>
                              </w:rPr>
                              <w:t xml:space="preserve"> (amino acid residues of tyrosine).</w:t>
                            </w:r>
                          </w:p>
                          <w:p>
                            <w:pPr>
                              <w:pStyle w:val="Body 2"/>
                              <w:ind w:left="785"/>
                              <w:rPr>
                                <w:sz w:val="24"/>
                                <w:szCs w:val="24"/>
                              </w:rPr>
                            </w:pPr>
                          </w:p>
                          <w:p>
                            <w:pPr>
                              <w:pStyle w:val="Body 2"/>
                              <w:ind w:left="785"/>
                              <w:rPr>
                                <w:sz w:val="24"/>
                                <w:szCs w:val="24"/>
                              </w:rPr>
                            </w:pPr>
                            <w:r>
                              <w:rPr>
                                <w:color w:val="ff2c21"/>
                                <w:sz w:val="24"/>
                                <w:szCs w:val="24"/>
                                <w:rtl w:val="0"/>
                                <w:lang w:val="en-US"/>
                              </w:rPr>
                              <w:t>Aside</w:t>
                            </w:r>
                            <w:r>
                              <w:rPr>
                                <w:sz w:val="24"/>
                                <w:szCs w:val="24"/>
                                <w:rtl w:val="0"/>
                                <w:lang w:val="en-US"/>
                              </w:rPr>
                              <w:t>: A protein kinase is an enzyme that catalzyes the transfer of a phosphate group from ATP to a protein. Specifically, to an amino acid residue that contains an hydroxyl group. The additional phosphate is attached to the hydroxyl group of the animo acid.</w:t>
                            </w:r>
                          </w:p>
                          <w:p>
                            <w:pPr>
                              <w:pStyle w:val="Body 2"/>
                              <w:ind w:left="785"/>
                              <w:rPr>
                                <w:sz w:val="24"/>
                                <w:szCs w:val="24"/>
                              </w:rPr>
                            </w:pPr>
                          </w:p>
                          <w:p>
                            <w:pPr>
                              <w:pStyle w:val="Body 2"/>
                              <w:ind w:left="785"/>
                              <w:rPr>
                                <w:sz w:val="24"/>
                                <w:szCs w:val="24"/>
                              </w:rPr>
                            </w:pPr>
                            <w:r>
                              <w:rPr>
                                <w:i w:val="1"/>
                                <w:iCs w:val="1"/>
                                <w:sz w:val="24"/>
                                <w:szCs w:val="24"/>
                                <w:rtl w:val="0"/>
                                <w:lang w:val="en-US"/>
                              </w:rPr>
                              <w:t>Tyrosine kinase</w:t>
                            </w:r>
                            <w:r>
                              <w:rPr>
                                <w:sz w:val="24"/>
                                <w:szCs w:val="24"/>
                                <w:rtl w:val="0"/>
                                <w:lang w:val="en-US"/>
                              </w:rPr>
                              <w:t xml:space="preserve">, then, is a </w:t>
                            </w:r>
                            <w:r>
                              <w:rPr>
                                <w:i w:val="1"/>
                                <w:iCs w:val="1"/>
                                <w:sz w:val="24"/>
                                <w:szCs w:val="24"/>
                                <w:rtl w:val="0"/>
                                <w:lang w:val="en-US"/>
                              </w:rPr>
                              <w:t xml:space="preserve">kinase that specifically </w:t>
                            </w:r>
                            <w:r>
                              <w:rPr>
                                <w:i w:val="1"/>
                                <w:iCs w:val="1"/>
                                <w:sz w:val="24"/>
                                <w:szCs w:val="24"/>
                                <w:rtl w:val="0"/>
                                <w:lang w:val="en-US"/>
                              </w:rPr>
                              <w:t xml:space="preserve">phosphorylates </w:t>
                            </w:r>
                            <w:r>
                              <w:rPr>
                                <w:i w:val="1"/>
                                <w:iCs w:val="1"/>
                                <w:sz w:val="24"/>
                                <w:szCs w:val="24"/>
                                <w:rtl w:val="0"/>
                                <w:lang w:val="en-US"/>
                              </w:rPr>
                              <w:t>tyrosine residues</w:t>
                            </w:r>
                            <w:r>
                              <w:rPr>
                                <w:sz w:val="24"/>
                                <w:szCs w:val="24"/>
                                <w:rtl w:val="0"/>
                                <w:lang w:val="en-US"/>
                              </w:rPr>
                              <w:t xml:space="preserve">. In general, cells will contain many kinases, because the phospohrolatyion of proteins us usually used to change the conformation of the protein and therefore control its activity. Turing off a </w:t>
                            </w:r>
                            <w:r>
                              <w:rPr>
                                <w:sz w:val="24"/>
                                <w:szCs w:val="24"/>
                                <w:rtl w:val="0"/>
                                <w:lang w:val="en-US"/>
                              </w:rPr>
                              <w:t>phosphorylated</w:t>
                            </w:r>
                            <w:r>
                              <w:rPr>
                                <w:sz w:val="24"/>
                                <w:szCs w:val="24"/>
                                <w:rtl w:val="0"/>
                                <w:lang w:val="en-US"/>
                              </w:rPr>
                              <w:t xml:space="preserve"> protein is called </w:t>
                            </w:r>
                            <w:r>
                              <w:rPr>
                                <w:sz w:val="24"/>
                                <w:szCs w:val="24"/>
                                <w:rtl w:val="0"/>
                              </w:rPr>
                              <w:t>dephosphorylation</w:t>
                            </w:r>
                            <w:r>
                              <w:rPr>
                                <w:sz w:val="24"/>
                                <w:szCs w:val="24"/>
                                <w:rtl w:val="0"/>
                                <w:lang w:val="en-US"/>
                              </w:rPr>
                              <w:t>. This is carried out by</w:t>
                            </w:r>
                            <w:r>
                              <w:rPr>
                                <w:color w:val="489bc9"/>
                                <w:sz w:val="24"/>
                                <w:szCs w:val="24"/>
                                <w:rtl w:val="0"/>
                                <w:lang w:val="en-US"/>
                              </w:rPr>
                              <w:t xml:space="preserve"> protein </w:t>
                            </w:r>
                            <w:r>
                              <w:rPr>
                                <w:color w:val="489bc9"/>
                                <w:sz w:val="24"/>
                                <w:szCs w:val="24"/>
                                <w:rtl w:val="0"/>
                              </w:rPr>
                              <w:t>phosphatases</w:t>
                            </w:r>
                            <w:r>
                              <w:rPr>
                                <w:sz w:val="24"/>
                                <w:szCs w:val="24"/>
                                <w:rtl w:val="0"/>
                                <w:lang w:val="en-US"/>
                              </w:rPr>
                              <w:t xml:space="preserve">. Anything that is </w:t>
                            </w:r>
                            <w:r>
                              <w:rPr>
                                <w:sz w:val="24"/>
                                <w:szCs w:val="24"/>
                                <w:rtl w:val="0"/>
                                <w:lang w:val="en-US"/>
                              </w:rPr>
                              <w:t>phosphorylated</w:t>
                            </w:r>
                            <w:r>
                              <w:rPr>
                                <w:sz w:val="24"/>
                                <w:szCs w:val="24"/>
                                <w:rtl w:val="0"/>
                                <w:lang w:val="en-US"/>
                              </w:rPr>
                              <w:t xml:space="preserve"> is typically rapidly </w:t>
                            </w:r>
                            <w:r>
                              <w:rPr>
                                <w:sz w:val="24"/>
                                <w:szCs w:val="24"/>
                                <w:rtl w:val="0"/>
                                <w:lang w:val="en-US"/>
                              </w:rPr>
                              <w:t>dephosphorylated</w:t>
                            </w:r>
                            <w:r>
                              <w:rPr>
                                <w:sz w:val="24"/>
                                <w:szCs w:val="24"/>
                                <w:rtl w:val="0"/>
                                <w:lang w:val="en-US"/>
                              </w:rPr>
                              <w:t xml:space="preserve">.  </w:t>
                            </w:r>
                          </w:p>
                          <w:p>
                            <w:pPr>
                              <w:pStyle w:val="Body 2"/>
                              <w:ind w:left="785"/>
                            </w:pPr>
                            <w:r>
                              <w:rPr>
                                <w:sz w:val="24"/>
                                <w:szCs w:val="24"/>
                              </w:r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87" style="visibility:visible;position:absolute;margin-left:5.0pt;margin-top:163.0pt;width:602.0pt;height:629.0pt;z-index:251810816;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rPr>
                          <w:sz w:val="24"/>
                          <w:szCs w:val="24"/>
                        </w:rPr>
                      </w:pPr>
                      <w:r>
                        <w:rPr>
                          <w:sz w:val="24"/>
                          <w:szCs w:val="24"/>
                          <w:rtl w:val="0"/>
                          <w:lang w:val="en-US"/>
                        </w:rPr>
                        <w:t xml:space="preserve">There are three membrane receptors that we will be taking a look at: </w:t>
                      </w:r>
                      <w:r>
                        <w:rPr>
                          <w:color w:val="489bc9"/>
                          <w:sz w:val="24"/>
                          <w:szCs w:val="24"/>
                          <w:rtl w:val="0"/>
                          <w:lang w:val="en-US"/>
                        </w:rPr>
                        <w:t>Ligand-gated channels</w:t>
                      </w:r>
                      <w:r>
                        <w:rPr>
                          <w:sz w:val="24"/>
                          <w:szCs w:val="24"/>
                          <w:rtl w:val="0"/>
                          <w:lang w:val="en-US"/>
                        </w:rPr>
                        <w:t xml:space="preserve">, </w:t>
                      </w:r>
                      <w:r>
                        <w:rPr>
                          <w:color w:val="489bc9"/>
                          <w:sz w:val="24"/>
                          <w:szCs w:val="24"/>
                          <w:rtl w:val="0"/>
                          <w:lang w:val="en-US"/>
                        </w:rPr>
                        <w:t>Enzyme-coupled receptors</w:t>
                      </w:r>
                      <w:r>
                        <w:rPr>
                          <w:sz w:val="24"/>
                          <w:szCs w:val="24"/>
                          <w:rtl w:val="0"/>
                          <w:lang w:val="en-US"/>
                        </w:rPr>
                        <w:t xml:space="preserve">, and </w:t>
                      </w:r>
                      <w:r>
                        <w:rPr>
                          <w:color w:val="489bc9"/>
                          <w:sz w:val="24"/>
                          <w:szCs w:val="24"/>
                          <w:rtl w:val="0"/>
                          <w:lang w:val="en-US"/>
                        </w:rPr>
                        <w:t>G protein-coupled receptors</w:t>
                      </w:r>
                      <w:r>
                        <w:rPr>
                          <w:sz w:val="24"/>
                          <w:szCs w:val="24"/>
                          <w:rtl w:val="0"/>
                          <w:lang w:val="en-US"/>
                        </w:rPr>
                        <w:t xml:space="preserve">.  All of these receptors </w:t>
                      </w:r>
                      <w:r>
                        <w:rPr>
                          <w:i w:val="1"/>
                          <w:iCs w:val="1"/>
                          <w:sz w:val="24"/>
                          <w:szCs w:val="24"/>
                          <w:rtl w:val="0"/>
                          <w:lang w:val="en-US"/>
                        </w:rPr>
                        <w:t>exist within the membrane</w:t>
                      </w:r>
                      <w:r>
                        <w:rPr>
                          <w:sz w:val="24"/>
                          <w:szCs w:val="24"/>
                          <w:rtl w:val="0"/>
                          <w:lang w:val="en-US"/>
                        </w:rPr>
                        <w:t xml:space="preserve"> and thus are</w:t>
                      </w:r>
                      <w:r>
                        <w:rPr>
                          <w:i w:val="1"/>
                          <w:iCs w:val="1"/>
                          <w:sz w:val="24"/>
                          <w:szCs w:val="24"/>
                          <w:rtl w:val="0"/>
                          <w:lang w:val="en-US"/>
                        </w:rPr>
                        <w:t xml:space="preserve"> integral membrane proteins</w:t>
                      </w:r>
                      <w:r>
                        <w:rPr>
                          <w:sz w:val="24"/>
                          <w:szCs w:val="24"/>
                          <w:rtl w:val="0"/>
                          <w:lang w:val="en-US"/>
                        </w:rPr>
                        <w:t>. The receptors also except</w:t>
                      </w:r>
                      <w:r>
                        <w:rPr>
                          <w:i w:val="1"/>
                          <w:iCs w:val="1"/>
                          <w:sz w:val="24"/>
                          <w:szCs w:val="24"/>
                          <w:rtl w:val="0"/>
                          <w:lang w:val="en-US"/>
                        </w:rPr>
                        <w:t xml:space="preserve"> water-soluble signals</w:t>
                      </w:r>
                      <w:r>
                        <w:rPr>
                          <w:sz w:val="24"/>
                          <w:szCs w:val="24"/>
                          <w:rtl w:val="0"/>
                          <w:lang w:val="en-US"/>
                        </w:rPr>
                        <w:t>, meaning the binding occurs at a r</w:t>
                      </w:r>
                      <w:r>
                        <w:rPr>
                          <w:i w:val="1"/>
                          <w:iCs w:val="1"/>
                          <w:sz w:val="24"/>
                          <w:szCs w:val="24"/>
                          <w:rtl w:val="0"/>
                          <w:lang w:val="en-US"/>
                        </w:rPr>
                        <w:t>eceptor site that is extracellular.</w:t>
                      </w:r>
                      <w:r>
                        <w:rPr>
                          <w:sz w:val="24"/>
                          <w:szCs w:val="24"/>
                          <w:rtl w:val="0"/>
                          <w:lang w:val="en-US"/>
                        </w:rPr>
                        <w:t xml:space="preserve"> </w:t>
                      </w:r>
                    </w:p>
                    <w:p>
                      <w:pPr>
                        <w:pStyle w:val="Body 2"/>
                        <w:rPr>
                          <w:sz w:val="24"/>
                          <w:szCs w:val="24"/>
                        </w:rPr>
                      </w:pPr>
                    </w:p>
                    <w:p>
                      <w:pPr>
                        <w:pStyle w:val="Body 2"/>
                        <w:rPr>
                          <w:sz w:val="24"/>
                          <w:szCs w:val="24"/>
                        </w:rPr>
                      </w:pPr>
                      <w:r>
                        <w:rPr>
                          <w:sz w:val="24"/>
                          <w:szCs w:val="24"/>
                          <w:rtl w:val="0"/>
                          <w:lang w:val="en-US"/>
                        </w:rPr>
                        <w:t xml:space="preserve">These receptors all share certain things in common, namely: </w:t>
                      </w:r>
                    </w:p>
                    <w:p>
                      <w:pPr>
                        <w:pStyle w:val="Body 2"/>
                        <w:numPr>
                          <w:ilvl w:val="0"/>
                          <w:numId w:val="34"/>
                        </w:numPr>
                        <w:ind w:left="180"/>
                        <w:rPr>
                          <w:position w:val="-2"/>
                          <w:sz w:val="24"/>
                          <w:szCs w:val="24"/>
                        </w:rPr>
                      </w:pPr>
                      <w:r>
                        <w:rPr>
                          <w:sz w:val="24"/>
                          <w:szCs w:val="24"/>
                          <w:rtl w:val="0"/>
                          <w:lang w:val="en-US"/>
                        </w:rPr>
                        <w:t>There exists at least one transmembrane domaine, this holds the receptor protein in the membrane.</w:t>
                      </w:r>
                    </w:p>
                    <w:p>
                      <w:pPr>
                        <w:pStyle w:val="Body 2"/>
                        <w:numPr>
                          <w:ilvl w:val="0"/>
                          <w:numId w:val="34"/>
                        </w:numPr>
                        <w:ind w:left="180"/>
                        <w:rPr>
                          <w:position w:val="-2"/>
                          <w:sz w:val="24"/>
                          <w:szCs w:val="24"/>
                        </w:rPr>
                      </w:pPr>
                      <w:r>
                        <w:rPr>
                          <w:sz w:val="24"/>
                          <w:szCs w:val="24"/>
                          <w:rtl w:val="0"/>
                          <w:lang w:val="en-US"/>
                        </w:rPr>
                        <w:t xml:space="preserve">There is a ligand binding domain, which is responsible for binding water soluble signals on the extracellular surface of the receptor. </w:t>
                      </w:r>
                    </w:p>
                    <w:p>
                      <w:pPr>
                        <w:pStyle w:val="Body 2"/>
                        <w:numPr>
                          <w:ilvl w:val="0"/>
                          <w:numId w:val="34"/>
                        </w:numPr>
                        <w:ind w:left="180"/>
                        <w:rPr>
                          <w:position w:val="-2"/>
                          <w:sz w:val="24"/>
                          <w:szCs w:val="24"/>
                        </w:rPr>
                      </w:pPr>
                      <w:r>
                        <w:rPr>
                          <w:sz w:val="24"/>
                          <w:szCs w:val="24"/>
                          <w:rtl w:val="0"/>
                          <w:lang w:val="en-US"/>
                        </w:rPr>
                        <w:t xml:space="preserve">There is usually some type of intracellular domain, which is responsible for activating the signal transduction pathway. The binding of a water soluble solute to the cell causes a conformational change in this intracellular domain which is then responsible for the activation of the cellular response (the signal transduction). </w:t>
                      </w:r>
                    </w:p>
                    <w:p>
                      <w:pPr>
                        <w:pStyle w:val="Body 2"/>
                        <w:rPr>
                          <w:sz w:val="24"/>
                          <w:szCs w:val="24"/>
                        </w:rPr>
                      </w:pPr>
                    </w:p>
                    <w:p>
                      <w:pPr>
                        <w:pStyle w:val="Body 2"/>
                        <w:numPr>
                          <w:ilvl w:val="0"/>
                          <w:numId w:val="36"/>
                        </w:numPr>
                        <w:ind w:left="262"/>
                        <w:rPr>
                          <w:b w:val="1"/>
                          <w:bCs w:val="1"/>
                          <w:color w:val="489bc9"/>
                          <w:position w:val="0"/>
                          <w:sz w:val="29"/>
                          <w:szCs w:val="29"/>
                        </w:rPr>
                      </w:pPr>
                      <w:r>
                        <w:rPr>
                          <w:b w:val="1"/>
                          <w:bCs w:val="1"/>
                          <w:color w:val="489bc9"/>
                          <w:sz w:val="24"/>
                          <w:szCs w:val="24"/>
                          <w:rtl w:val="0"/>
                          <w:lang w:val="en-US"/>
                        </w:rPr>
                        <w:t xml:space="preserve">Ligand-gated channels: </w:t>
                      </w:r>
                    </w:p>
                    <w:p>
                      <w:pPr>
                        <w:pStyle w:val="Body 2"/>
                        <w:ind w:left="785"/>
                        <w:rPr>
                          <w:sz w:val="24"/>
                          <w:szCs w:val="24"/>
                        </w:rPr>
                      </w:pPr>
                      <w:r>
                        <w:rPr>
                          <w:sz w:val="24"/>
                          <w:szCs w:val="24"/>
                          <w:rtl w:val="0"/>
                          <w:lang w:val="en-US"/>
                        </w:rPr>
                        <w:t>These ion channels open or close when a chemical messenger binds to them. This receptor/channel combo undergoes a conformational change when a chemical messaging (signal) binds to it . This allows ions to flow into the cell which causes a change in membrane potential, which is the cellular response. (we have seen these in previous examples above).</w:t>
                      </w:r>
                    </w:p>
                    <w:p>
                      <w:pPr>
                        <w:pStyle w:val="Body 2"/>
                        <w:ind w:left="785"/>
                        <w:rPr>
                          <w:sz w:val="24"/>
                          <w:szCs w:val="24"/>
                        </w:rPr>
                      </w:pPr>
                      <w:r>
                        <w:rPr>
                          <w:sz w:val="24"/>
                          <w:szCs w:val="24"/>
                          <w:rtl w:val="0"/>
                          <w:lang w:val="en-US"/>
                        </w:rPr>
                        <w:t xml:space="preserve">Ex:) Collernergic receptors in muscle tissue: when acetyl choline binds to them, the channels open, and sodium flows in creating the membrane potential needed to induced muscle contraction. </w:t>
                      </w:r>
                    </w:p>
                    <w:p>
                      <w:pPr>
                        <w:pStyle w:val="Body 2"/>
                        <w:ind w:left="785"/>
                        <w:rPr>
                          <w:sz w:val="24"/>
                          <w:szCs w:val="24"/>
                        </w:rPr>
                      </w:pPr>
                      <w:r>
                        <w:rPr>
                          <w:sz w:val="24"/>
                          <w:szCs w:val="24"/>
                          <w:rtl w:val="0"/>
                          <w:lang w:val="en-US"/>
                        </w:rPr>
                        <w:t>NOTE: these are receptor/ion channel combos</w:t>
                      </w:r>
                    </w:p>
                    <w:p>
                      <w:pPr>
                        <w:pStyle w:val="Body 2"/>
                        <w:ind w:left="785"/>
                        <w:rPr>
                          <w:sz w:val="24"/>
                          <w:szCs w:val="24"/>
                        </w:rPr>
                      </w:pPr>
                    </w:p>
                    <w:p>
                      <w:pPr>
                        <w:pStyle w:val="Body 2"/>
                        <w:numPr>
                          <w:ilvl w:val="1"/>
                          <w:numId w:val="36"/>
                        </w:numPr>
                        <w:ind w:left="502"/>
                        <w:rPr>
                          <w:b w:val="1"/>
                          <w:bCs w:val="1"/>
                          <w:color w:val="489bc9"/>
                          <w:position w:val="0"/>
                          <w:sz w:val="29"/>
                          <w:szCs w:val="29"/>
                        </w:rPr>
                      </w:pPr>
                      <w:r>
                        <w:rPr>
                          <w:b w:val="1"/>
                          <w:bCs w:val="1"/>
                          <w:color w:val="489bc9"/>
                          <w:sz w:val="24"/>
                          <w:szCs w:val="24"/>
                          <w:rtl w:val="0"/>
                          <w:lang w:val="en-US"/>
                        </w:rPr>
                        <w:t>Enzyme-coupled receptors:</w:t>
                      </w:r>
                    </w:p>
                    <w:p>
                      <w:pPr>
                        <w:pStyle w:val="Body 2"/>
                        <w:ind w:left="785"/>
                        <w:rPr>
                          <w:sz w:val="24"/>
                          <w:szCs w:val="24"/>
                        </w:rPr>
                      </w:pPr>
                      <w:r>
                        <w:rPr>
                          <w:sz w:val="24"/>
                          <w:szCs w:val="24"/>
                          <w:rtl w:val="0"/>
                          <w:lang w:val="en-US"/>
                        </w:rPr>
                        <w:t xml:space="preserve">There exists several different versions of these, but we will focus on </w:t>
                      </w:r>
                      <w:r>
                        <w:rPr>
                          <w:color w:val="489bc9"/>
                          <w:sz w:val="24"/>
                          <w:szCs w:val="24"/>
                          <w:rtl w:val="0"/>
                          <w:lang w:val="en-US"/>
                        </w:rPr>
                        <w:t xml:space="preserve">Receptor tyrosine kinases. </w:t>
                      </w:r>
                      <w:r>
                        <w:rPr>
                          <w:sz w:val="24"/>
                          <w:szCs w:val="24"/>
                          <w:rtl w:val="0"/>
                          <w:lang w:val="en-US"/>
                        </w:rPr>
                        <w:t xml:space="preserve">Receptor tyrosine kinases are a type of membrane receptors in which there exists an enzyme which is part of the receptor. The receptor has a single transmembrane domain which holds it in the membrane. The ligand brining domain exists on the extracellular side. On the intracellular side there exists a </w:t>
                      </w:r>
                      <w:r>
                        <w:rPr>
                          <w:i w:val="1"/>
                          <w:iCs w:val="1"/>
                          <w:sz w:val="24"/>
                          <w:szCs w:val="24"/>
                          <w:rtl w:val="0"/>
                          <w:lang w:val="en-US"/>
                        </w:rPr>
                        <w:t>tyrosine kinase domain</w:t>
                      </w:r>
                      <w:r>
                        <w:rPr>
                          <w:sz w:val="24"/>
                          <w:szCs w:val="24"/>
                          <w:rtl w:val="0"/>
                          <w:lang w:val="en-US"/>
                        </w:rPr>
                        <w:t xml:space="preserve">. Also, there exists </w:t>
                      </w:r>
                      <w:r>
                        <w:rPr>
                          <w:i w:val="1"/>
                          <w:iCs w:val="1"/>
                          <w:sz w:val="24"/>
                          <w:szCs w:val="24"/>
                          <w:rtl w:val="0"/>
                          <w:lang w:val="en-US"/>
                        </w:rPr>
                        <w:t>tyrosine residues</w:t>
                      </w:r>
                      <w:r>
                        <w:rPr>
                          <w:sz w:val="24"/>
                          <w:szCs w:val="24"/>
                          <w:rtl w:val="0"/>
                          <w:lang w:val="en-US"/>
                        </w:rPr>
                        <w:t xml:space="preserve"> (amino acid residues of tyrosine).</w:t>
                      </w:r>
                    </w:p>
                    <w:p>
                      <w:pPr>
                        <w:pStyle w:val="Body 2"/>
                        <w:ind w:left="785"/>
                        <w:rPr>
                          <w:sz w:val="24"/>
                          <w:szCs w:val="24"/>
                        </w:rPr>
                      </w:pPr>
                    </w:p>
                    <w:p>
                      <w:pPr>
                        <w:pStyle w:val="Body 2"/>
                        <w:ind w:left="785"/>
                        <w:rPr>
                          <w:sz w:val="24"/>
                          <w:szCs w:val="24"/>
                        </w:rPr>
                      </w:pPr>
                      <w:r>
                        <w:rPr>
                          <w:color w:val="ff2c21"/>
                          <w:sz w:val="24"/>
                          <w:szCs w:val="24"/>
                          <w:rtl w:val="0"/>
                          <w:lang w:val="en-US"/>
                        </w:rPr>
                        <w:t>Aside</w:t>
                      </w:r>
                      <w:r>
                        <w:rPr>
                          <w:sz w:val="24"/>
                          <w:szCs w:val="24"/>
                          <w:rtl w:val="0"/>
                          <w:lang w:val="en-US"/>
                        </w:rPr>
                        <w:t>: A protein kinase is an enzyme that catalzyes the transfer of a phosphate group from ATP to a protein. Specifically, to an amino acid residue that contains an hydroxyl group. The additional phosphate is attached to the hydroxyl group of the animo acid.</w:t>
                      </w:r>
                    </w:p>
                    <w:p>
                      <w:pPr>
                        <w:pStyle w:val="Body 2"/>
                        <w:ind w:left="785"/>
                        <w:rPr>
                          <w:sz w:val="24"/>
                          <w:szCs w:val="24"/>
                        </w:rPr>
                      </w:pPr>
                    </w:p>
                    <w:p>
                      <w:pPr>
                        <w:pStyle w:val="Body 2"/>
                        <w:ind w:left="785"/>
                        <w:rPr>
                          <w:sz w:val="24"/>
                          <w:szCs w:val="24"/>
                        </w:rPr>
                      </w:pPr>
                      <w:r>
                        <w:rPr>
                          <w:i w:val="1"/>
                          <w:iCs w:val="1"/>
                          <w:sz w:val="24"/>
                          <w:szCs w:val="24"/>
                          <w:rtl w:val="0"/>
                          <w:lang w:val="en-US"/>
                        </w:rPr>
                        <w:t>Tyrosine kinase</w:t>
                      </w:r>
                      <w:r>
                        <w:rPr>
                          <w:sz w:val="24"/>
                          <w:szCs w:val="24"/>
                          <w:rtl w:val="0"/>
                          <w:lang w:val="en-US"/>
                        </w:rPr>
                        <w:t xml:space="preserve">, then, is a </w:t>
                      </w:r>
                      <w:r>
                        <w:rPr>
                          <w:i w:val="1"/>
                          <w:iCs w:val="1"/>
                          <w:sz w:val="24"/>
                          <w:szCs w:val="24"/>
                          <w:rtl w:val="0"/>
                          <w:lang w:val="en-US"/>
                        </w:rPr>
                        <w:t xml:space="preserve">kinase that specifically </w:t>
                      </w:r>
                      <w:r>
                        <w:rPr>
                          <w:i w:val="1"/>
                          <w:iCs w:val="1"/>
                          <w:sz w:val="24"/>
                          <w:szCs w:val="24"/>
                          <w:rtl w:val="0"/>
                          <w:lang w:val="en-US"/>
                        </w:rPr>
                        <w:t xml:space="preserve">phosphorylates </w:t>
                      </w:r>
                      <w:r>
                        <w:rPr>
                          <w:i w:val="1"/>
                          <w:iCs w:val="1"/>
                          <w:sz w:val="24"/>
                          <w:szCs w:val="24"/>
                          <w:rtl w:val="0"/>
                          <w:lang w:val="en-US"/>
                        </w:rPr>
                        <w:t>tyrosine residues</w:t>
                      </w:r>
                      <w:r>
                        <w:rPr>
                          <w:sz w:val="24"/>
                          <w:szCs w:val="24"/>
                          <w:rtl w:val="0"/>
                          <w:lang w:val="en-US"/>
                        </w:rPr>
                        <w:t xml:space="preserve">. In general, cells will contain many kinases, because the phospohrolatyion of proteins us usually used to change the conformation of the protein and therefore control its activity. Turing off a </w:t>
                      </w:r>
                      <w:r>
                        <w:rPr>
                          <w:sz w:val="24"/>
                          <w:szCs w:val="24"/>
                          <w:rtl w:val="0"/>
                          <w:lang w:val="en-US"/>
                        </w:rPr>
                        <w:t>phosphorylated</w:t>
                      </w:r>
                      <w:r>
                        <w:rPr>
                          <w:sz w:val="24"/>
                          <w:szCs w:val="24"/>
                          <w:rtl w:val="0"/>
                          <w:lang w:val="en-US"/>
                        </w:rPr>
                        <w:t xml:space="preserve"> protein is called </w:t>
                      </w:r>
                      <w:r>
                        <w:rPr>
                          <w:sz w:val="24"/>
                          <w:szCs w:val="24"/>
                          <w:rtl w:val="0"/>
                        </w:rPr>
                        <w:t>dephosphorylation</w:t>
                      </w:r>
                      <w:r>
                        <w:rPr>
                          <w:sz w:val="24"/>
                          <w:szCs w:val="24"/>
                          <w:rtl w:val="0"/>
                          <w:lang w:val="en-US"/>
                        </w:rPr>
                        <w:t>. This is carried out by</w:t>
                      </w:r>
                      <w:r>
                        <w:rPr>
                          <w:color w:val="489bc9"/>
                          <w:sz w:val="24"/>
                          <w:szCs w:val="24"/>
                          <w:rtl w:val="0"/>
                          <w:lang w:val="en-US"/>
                        </w:rPr>
                        <w:t xml:space="preserve"> protein </w:t>
                      </w:r>
                      <w:r>
                        <w:rPr>
                          <w:color w:val="489bc9"/>
                          <w:sz w:val="24"/>
                          <w:szCs w:val="24"/>
                          <w:rtl w:val="0"/>
                        </w:rPr>
                        <w:t>phosphatases</w:t>
                      </w:r>
                      <w:r>
                        <w:rPr>
                          <w:sz w:val="24"/>
                          <w:szCs w:val="24"/>
                          <w:rtl w:val="0"/>
                          <w:lang w:val="en-US"/>
                        </w:rPr>
                        <w:t xml:space="preserve">. Anything that is </w:t>
                      </w:r>
                      <w:r>
                        <w:rPr>
                          <w:sz w:val="24"/>
                          <w:szCs w:val="24"/>
                          <w:rtl w:val="0"/>
                          <w:lang w:val="en-US"/>
                        </w:rPr>
                        <w:t>phosphorylated</w:t>
                      </w:r>
                      <w:r>
                        <w:rPr>
                          <w:sz w:val="24"/>
                          <w:szCs w:val="24"/>
                          <w:rtl w:val="0"/>
                          <w:lang w:val="en-US"/>
                        </w:rPr>
                        <w:t xml:space="preserve"> is typically rapidly </w:t>
                      </w:r>
                      <w:r>
                        <w:rPr>
                          <w:sz w:val="24"/>
                          <w:szCs w:val="24"/>
                          <w:rtl w:val="0"/>
                          <w:lang w:val="en-US"/>
                        </w:rPr>
                        <w:t>dephosphorylated</w:t>
                      </w:r>
                      <w:r>
                        <w:rPr>
                          <w:sz w:val="24"/>
                          <w:szCs w:val="24"/>
                          <w:rtl w:val="0"/>
                          <w:lang w:val="en-US"/>
                        </w:rPr>
                        <w:t xml:space="preserve">.  </w:t>
                      </w:r>
                    </w:p>
                    <w:p>
                      <w:pPr>
                        <w:pStyle w:val="Body 2"/>
                        <w:ind w:left="785"/>
                      </w:pPr>
                      <w:r>
                        <w:rPr>
                          <w:sz w:val="24"/>
                          <w:szCs w:val="24"/>
                        </w:rPr>
                      </w:r>
                    </w:p>
                  </w:txbxContent>
                </v:textbox>
                <w10:wrap type="topAndBottom" side="bothSides" anchorx="page" anchory="page"/>
              </v:shape>
            </w:pict>
          </mc:Fallback>
        </mc:AlternateContent>
      </w:r>
      <w:r>
        <w:drawing>
          <wp:anchor distT="0" distB="0" distL="0" distR="0" simplePos="0" relativeHeight="251812864" behindDoc="0" locked="0" layoutInCell="1" allowOverlap="1">
            <wp:simplePos x="0" y="0"/>
            <wp:positionH relativeFrom="page">
              <wp:posOffset>4927996</wp:posOffset>
            </wp:positionH>
            <wp:positionV relativeFrom="page">
              <wp:posOffset>7023100</wp:posOffset>
            </wp:positionV>
            <wp:extent cx="2780916" cy="2108201"/>
            <wp:effectExtent l="0" t="0" r="0" b="0"/>
            <wp:wrapThrough wrapText="bothSides" distL="0" distR="0">
              <wp:wrapPolygon edited="1">
                <wp:start x="0" y="0"/>
                <wp:lineTo x="0" y="0"/>
                <wp:lineTo x="0" y="21600"/>
                <wp:lineTo x="21600" y="21600"/>
                <wp:lineTo x="21600" y="0"/>
                <wp:lineTo x="0" y="0"/>
                <wp:lineTo x="0" y="0"/>
                <wp:lineTo x="0" y="0"/>
              </wp:wrapPolygon>
            </wp:wrapThrough>
            <wp:docPr id="1073741995" name="officeArt object"/>
            <wp:cNvGraphicFramePr/>
            <a:graphic xmlns:a="http://schemas.openxmlformats.org/drawingml/2006/main">
              <a:graphicData uri="http://schemas.openxmlformats.org/drawingml/2006/picture">
                <pic:pic xmlns:pic="http://schemas.openxmlformats.org/drawingml/2006/picture">
                  <pic:nvPicPr>
                    <pic:cNvPr id="1073741995" name="pasted-image.pdf"/>
                    <pic:cNvPicPr/>
                  </pic:nvPicPr>
                  <pic:blipFill rotWithShape="1">
                    <a:blip r:embed="rId108">
                      <a:extLst/>
                    </a:blip>
                    <a:srcRect l="19725" t="52991" r="19725" b="11538"/>
                    <a:stretch>
                      <a:fillRect/>
                    </a:stretch>
                  </pic:blipFill>
                  <pic:spPr>
                    <a:xfrm>
                      <a:off x="0" y="0"/>
                      <a:ext cx="2780916" cy="2108201"/>
                    </a:xfrm>
                    <a:prstGeom prst="rect">
                      <a:avLst/>
                    </a:prstGeom>
                    <a:noFill/>
                    <a:ln>
                      <a:noFill/>
                    </a:ln>
                    <a:effectLst/>
                    <a:extLst/>
                  </pic:spPr>
                </pic:pic>
              </a:graphicData>
            </a:graphic>
          </wp:anchor>
        </w:drawing>
      </w:r>
      <w:r>
        <w:br w:type="page"/>
      </w:r>
    </w:p>
    <w:p>
      <w:pPr>
        <w:pStyle w:val="Body"/>
        <w:bidi w:val="0"/>
      </w:pPr>
      <w:r>
        <mc:AlternateContent>
          <mc:Choice Requires="wps">
            <w:drawing>
              <wp:anchor distT="152400" distB="152400" distL="152400" distR="152400" simplePos="0" relativeHeight="251814912" behindDoc="0" locked="0" layoutInCell="1" allowOverlap="1">
                <wp:simplePos x="0" y="0"/>
                <wp:positionH relativeFrom="margin">
                  <wp:posOffset>4988983</wp:posOffset>
                </wp:positionH>
                <wp:positionV relativeFrom="line">
                  <wp:posOffset>45513</wp:posOffset>
                </wp:positionV>
                <wp:extent cx="1202267" cy="448734"/>
                <wp:effectExtent l="0" t="0" r="0" b="0"/>
                <wp:wrapThrough wrapText="bothSides" distL="152400" distR="152400">
                  <wp:wrapPolygon edited="1">
                    <wp:start x="0" y="0"/>
                    <wp:lineTo x="0" y="0"/>
                    <wp:lineTo x="0" y="21606"/>
                    <wp:lineTo x="21598" y="21606"/>
                    <wp:lineTo x="21598" y="0"/>
                    <wp:lineTo x="0" y="0"/>
                    <wp:lineTo x="0" y="0"/>
                    <wp:lineTo x="0" y="0"/>
                  </wp:wrapPolygon>
                </wp:wrapThrough>
                <wp:docPr id="1073741996" name="officeArt object"/>
                <wp:cNvGraphicFramePr/>
                <a:graphic xmlns:a="http://schemas.openxmlformats.org/drawingml/2006/main">
                  <a:graphicData uri="http://schemas.microsoft.com/office/word/2010/wordprocessingShape">
                    <wps:wsp>
                      <wps:cNvSpPr/>
                      <wps:spPr>
                        <a:xfrm>
                          <a:off x="0" y="0"/>
                          <a:ext cx="1202267" cy="44873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b w:val="1"/>
                                <w:bCs w:val="1"/>
                                <w:sz w:val="24"/>
                                <w:szCs w:val="24"/>
                              </w:rPr>
                            </w:pPr>
                            <w:r>
                              <w:rPr>
                                <w:b w:val="1"/>
                                <w:bCs w:val="1"/>
                                <w:sz w:val="24"/>
                                <w:szCs w:val="24"/>
                                <w:rtl w:val="0"/>
                                <w:lang w:val="en-US"/>
                              </w:rPr>
                              <w:t>First Question During LEc on 31st: answer is C.</w:t>
                            </w:r>
                            <w:r>
                              <w:rPr>
                                <w:sz w:val="24"/>
                                <w:szCs w:val="24"/>
                                <w:rtl w:val="0"/>
                                <w:lang w:val="en-US"/>
                              </w:rPr>
                              <w:t xml:space="preserve"> Regeneration of NAD+ is necessary to continue ATP production. In the absence of oxygen, the only source of ATP is glycolysis. NOTE that fermentation and ethanol production DO not create ATP. NO problem with a builtd of pyruvate. Accumilation of protons isn't neccecarily d=angerous becuas off buffers in the cell. </w:t>
                            </w:r>
                          </w:p>
                          <w:p>
                            <w:pPr>
                              <w:pStyle w:val="Body 2"/>
                              <w:rPr>
                                <w:b w:val="1"/>
                                <w:bCs w:val="1"/>
                                <w:sz w:val="24"/>
                                <w:szCs w:val="24"/>
                              </w:rPr>
                            </w:pPr>
                          </w:p>
                          <w:p>
                            <w:pPr>
                              <w:pStyle w:val="Body 2"/>
                              <w:rPr>
                                <w:b w:val="1"/>
                                <w:bCs w:val="1"/>
                                <w:sz w:val="24"/>
                                <w:szCs w:val="24"/>
                              </w:rPr>
                            </w:pPr>
                          </w:p>
                          <w:p>
                            <w:pPr>
                              <w:pStyle w:val="Body"/>
                              <w:bidi w:val="0"/>
                              <w:rPr>
                                <w:b w:val="1"/>
                                <w:bCs w:val="1"/>
                              </w:rPr>
                            </w:pPr>
                            <w:r>
                              <w:rPr>
                                <w:rFonts w:ascii="Helvetica" w:cs="Arial Unicode MS" w:hAnsi="Arial Unicode MS" w:eastAsia="Arial Unicode MS"/>
                                <w:b w:val="1"/>
                                <w:bCs w:val="1"/>
                                <w:rtl w:val="0"/>
                                <w:lang w:val="en-US"/>
                              </w:rPr>
                              <w:t xml:space="preserve">SEcoond question: </w:t>
                            </w:r>
                          </w:p>
                          <w:p>
                            <w:pPr>
                              <w:pStyle w:val="Body"/>
                              <w:bidi w:val="0"/>
                              <w:rPr>
                                <w:b w:val="1"/>
                                <w:bCs w:val="1"/>
                              </w:rPr>
                            </w:pPr>
                            <w:r>
                              <w:rPr>
                                <w:rFonts w:ascii="Helvetica" w:cs="Arial Unicode MS" w:hAnsi="Arial Unicode MS" w:eastAsia="Arial Unicode MS"/>
                                <w:b w:val="1"/>
                                <w:bCs w:val="1"/>
                                <w:rtl w:val="0"/>
                                <w:lang w:val="en-US"/>
                              </w:rPr>
                              <w:t>4 compartments: outer, inner membrane, intermembrane, matrix.</w:t>
                            </w:r>
                          </w:p>
                          <w:p>
                            <w:pPr>
                              <w:pStyle w:val="Body"/>
                              <w:bidi w:val="0"/>
                              <w:rPr>
                                <w:b w:val="1"/>
                                <w:bCs w:val="1"/>
                              </w:rPr>
                            </w:pPr>
                            <w:r>
                              <w:rPr>
                                <w:rFonts w:ascii="Helvetica" w:cs="Arial Unicode MS" w:hAnsi="Arial Unicode MS" w:eastAsia="Arial Unicode MS"/>
                                <w:b w:val="1"/>
                                <w:bCs w:val="1"/>
                                <w:rtl w:val="0"/>
                                <w:lang w:val="en-US"/>
                              </w:rPr>
                              <w:t>Outer: contains porins</w:t>
                            </w:r>
                          </w:p>
                          <w:p>
                            <w:pPr>
                              <w:pStyle w:val="Body"/>
                              <w:bidi w:val="0"/>
                              <w:rPr>
                                <w:b w:val="1"/>
                                <w:bCs w:val="1"/>
                              </w:rPr>
                            </w:pPr>
                            <w:r>
                              <w:rPr>
                                <w:rFonts w:ascii="Helvetica" w:cs="Arial Unicode MS" w:hAnsi="Arial Unicode MS" w:eastAsia="Arial Unicode MS"/>
                                <w:b w:val="1"/>
                                <w:bCs w:val="1"/>
                                <w:rtl w:val="0"/>
                                <w:lang w:val="en-US"/>
                              </w:rPr>
                              <w:t>Inner membrane: transporters, atp synthase.</w:t>
                            </w:r>
                          </w:p>
                          <w:p>
                            <w:pPr>
                              <w:pStyle w:val="Body"/>
                              <w:bidi w:val="0"/>
                              <w:rPr>
                                <w:b w:val="1"/>
                                <w:bCs w:val="1"/>
                              </w:rPr>
                            </w:pPr>
                            <w:r>
                              <w:rPr>
                                <w:rFonts w:ascii="Helvetica" w:cs="Arial Unicode MS" w:hAnsi="Arial Unicode MS" w:eastAsia="Arial Unicode MS"/>
                                <w:b w:val="1"/>
                                <w:bCs w:val="1"/>
                                <w:rtl w:val="0"/>
                                <w:lang w:val="en-US"/>
                              </w:rPr>
                              <w:t>Matrix: enzymes for py ox. and cackle</w:t>
                            </w:r>
                          </w:p>
                          <w:p>
                            <w:pPr>
                              <w:pStyle w:val="Body"/>
                              <w:bidi w:val="0"/>
                              <w:rPr>
                                <w:b w:val="1"/>
                                <w:bCs w:val="1"/>
                              </w:rPr>
                            </w:pPr>
                            <w:r>
                              <w:rPr>
                                <w:rFonts w:ascii="Helvetica" w:cs="Arial Unicode MS" w:hAnsi="Arial Unicode MS" w:eastAsia="Arial Unicode MS"/>
                                <w:b w:val="1"/>
                                <w:bCs w:val="1"/>
                                <w:rtl w:val="0"/>
                                <w:lang w:val="en-US"/>
                              </w:rPr>
                              <w:t xml:space="preserve">intermembrane space: proton gradient. </w:t>
                            </w:r>
                          </w:p>
                          <w:p>
                            <w:pPr>
                              <w:pStyle w:val="Body"/>
                              <w:bidi w:val="0"/>
                              <w:rPr>
                                <w:b w:val="1"/>
                                <w:bCs w:val="1"/>
                              </w:rPr>
                            </w:pPr>
                          </w:p>
                          <w:p>
                            <w:pPr>
                              <w:pStyle w:val="Body"/>
                              <w:bidi w:val="0"/>
                              <w:rPr>
                                <w:b w:val="1"/>
                                <w:bCs w:val="1"/>
                              </w:rPr>
                            </w:pPr>
                            <w:r>
                              <w:rPr>
                                <w:rFonts w:ascii="Helvetica" w:cs="Arial Unicode MS" w:hAnsi="Arial Unicode MS" w:eastAsia="Arial Unicode MS"/>
                                <w:b w:val="1"/>
                                <w:bCs w:val="1"/>
                                <w:rtl w:val="0"/>
                                <w:lang w:val="en-US"/>
                              </w:rPr>
                              <w:t xml:space="preserve">heart cells: much larger surface area to produce the surface are for proteins involved in atp synthesis as the cells require more energy. </w:t>
                            </w:r>
                          </w:p>
                          <w:p>
                            <w:pPr>
                              <w:pStyle w:val="Body"/>
                              <w:bidi w:val="0"/>
                            </w:pPr>
                            <w:r>
                              <w:rPr>
                                <w:b w:val="1"/>
                                <w:bCs w:val="1"/>
                              </w:r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88" style="visibility:visible;position:absolute;margin-left:392.8pt;margin-top:3.6pt;width:94.7pt;height:35.3pt;z-index:251814912;mso-position-horizontal:absolute;mso-position-horizontal-relative:margin;mso-position-vertical:absolute;mso-position-vertical-relative:lin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2"/>
                        <w:rPr>
                          <w:b w:val="1"/>
                          <w:bCs w:val="1"/>
                          <w:sz w:val="24"/>
                          <w:szCs w:val="24"/>
                        </w:rPr>
                      </w:pPr>
                      <w:r>
                        <w:rPr>
                          <w:b w:val="1"/>
                          <w:bCs w:val="1"/>
                          <w:sz w:val="24"/>
                          <w:szCs w:val="24"/>
                          <w:rtl w:val="0"/>
                          <w:lang w:val="en-US"/>
                        </w:rPr>
                        <w:t>First Question During LEc on 31st: answer is C.</w:t>
                      </w:r>
                      <w:r>
                        <w:rPr>
                          <w:sz w:val="24"/>
                          <w:szCs w:val="24"/>
                          <w:rtl w:val="0"/>
                          <w:lang w:val="en-US"/>
                        </w:rPr>
                        <w:t xml:space="preserve"> Regeneration of NAD+ is necessary to continue ATP production. In the absence of oxygen, the only source of ATP is glycolysis. NOTE that fermentation and ethanol production DO not create ATP. NO problem with a builtd of pyruvate. Accumilation of protons isn't neccecarily d=angerous becuas off buffers in the cell. </w:t>
                      </w:r>
                    </w:p>
                    <w:p>
                      <w:pPr>
                        <w:pStyle w:val="Body 2"/>
                        <w:rPr>
                          <w:b w:val="1"/>
                          <w:bCs w:val="1"/>
                          <w:sz w:val="24"/>
                          <w:szCs w:val="24"/>
                        </w:rPr>
                      </w:pPr>
                    </w:p>
                    <w:p>
                      <w:pPr>
                        <w:pStyle w:val="Body 2"/>
                        <w:rPr>
                          <w:b w:val="1"/>
                          <w:bCs w:val="1"/>
                          <w:sz w:val="24"/>
                          <w:szCs w:val="24"/>
                        </w:rPr>
                      </w:pPr>
                    </w:p>
                    <w:p>
                      <w:pPr>
                        <w:pStyle w:val="Body"/>
                        <w:bidi w:val="0"/>
                        <w:rPr>
                          <w:b w:val="1"/>
                          <w:bCs w:val="1"/>
                        </w:rPr>
                      </w:pPr>
                      <w:r>
                        <w:rPr>
                          <w:rFonts w:ascii="Helvetica" w:cs="Arial Unicode MS" w:hAnsi="Arial Unicode MS" w:eastAsia="Arial Unicode MS"/>
                          <w:b w:val="1"/>
                          <w:bCs w:val="1"/>
                          <w:rtl w:val="0"/>
                          <w:lang w:val="en-US"/>
                        </w:rPr>
                        <w:t xml:space="preserve">SEcoond question: </w:t>
                      </w:r>
                    </w:p>
                    <w:p>
                      <w:pPr>
                        <w:pStyle w:val="Body"/>
                        <w:bidi w:val="0"/>
                        <w:rPr>
                          <w:b w:val="1"/>
                          <w:bCs w:val="1"/>
                        </w:rPr>
                      </w:pPr>
                      <w:r>
                        <w:rPr>
                          <w:rFonts w:ascii="Helvetica" w:cs="Arial Unicode MS" w:hAnsi="Arial Unicode MS" w:eastAsia="Arial Unicode MS"/>
                          <w:b w:val="1"/>
                          <w:bCs w:val="1"/>
                          <w:rtl w:val="0"/>
                          <w:lang w:val="en-US"/>
                        </w:rPr>
                        <w:t>4 compartments: outer, inner membrane, intermembrane, matrix.</w:t>
                      </w:r>
                    </w:p>
                    <w:p>
                      <w:pPr>
                        <w:pStyle w:val="Body"/>
                        <w:bidi w:val="0"/>
                        <w:rPr>
                          <w:b w:val="1"/>
                          <w:bCs w:val="1"/>
                        </w:rPr>
                      </w:pPr>
                      <w:r>
                        <w:rPr>
                          <w:rFonts w:ascii="Helvetica" w:cs="Arial Unicode MS" w:hAnsi="Arial Unicode MS" w:eastAsia="Arial Unicode MS"/>
                          <w:b w:val="1"/>
                          <w:bCs w:val="1"/>
                          <w:rtl w:val="0"/>
                          <w:lang w:val="en-US"/>
                        </w:rPr>
                        <w:t>Outer: contains porins</w:t>
                      </w:r>
                    </w:p>
                    <w:p>
                      <w:pPr>
                        <w:pStyle w:val="Body"/>
                        <w:bidi w:val="0"/>
                        <w:rPr>
                          <w:b w:val="1"/>
                          <w:bCs w:val="1"/>
                        </w:rPr>
                      </w:pPr>
                      <w:r>
                        <w:rPr>
                          <w:rFonts w:ascii="Helvetica" w:cs="Arial Unicode MS" w:hAnsi="Arial Unicode MS" w:eastAsia="Arial Unicode MS"/>
                          <w:b w:val="1"/>
                          <w:bCs w:val="1"/>
                          <w:rtl w:val="0"/>
                          <w:lang w:val="en-US"/>
                        </w:rPr>
                        <w:t>Inner membrane: transporters, atp synthase.</w:t>
                      </w:r>
                    </w:p>
                    <w:p>
                      <w:pPr>
                        <w:pStyle w:val="Body"/>
                        <w:bidi w:val="0"/>
                        <w:rPr>
                          <w:b w:val="1"/>
                          <w:bCs w:val="1"/>
                        </w:rPr>
                      </w:pPr>
                      <w:r>
                        <w:rPr>
                          <w:rFonts w:ascii="Helvetica" w:cs="Arial Unicode MS" w:hAnsi="Arial Unicode MS" w:eastAsia="Arial Unicode MS"/>
                          <w:b w:val="1"/>
                          <w:bCs w:val="1"/>
                          <w:rtl w:val="0"/>
                          <w:lang w:val="en-US"/>
                        </w:rPr>
                        <w:t>Matrix: enzymes for py ox. and cackle</w:t>
                      </w:r>
                    </w:p>
                    <w:p>
                      <w:pPr>
                        <w:pStyle w:val="Body"/>
                        <w:bidi w:val="0"/>
                        <w:rPr>
                          <w:b w:val="1"/>
                          <w:bCs w:val="1"/>
                        </w:rPr>
                      </w:pPr>
                      <w:r>
                        <w:rPr>
                          <w:rFonts w:ascii="Helvetica" w:cs="Arial Unicode MS" w:hAnsi="Arial Unicode MS" w:eastAsia="Arial Unicode MS"/>
                          <w:b w:val="1"/>
                          <w:bCs w:val="1"/>
                          <w:rtl w:val="0"/>
                          <w:lang w:val="en-US"/>
                        </w:rPr>
                        <w:t xml:space="preserve">intermembrane space: proton gradient. </w:t>
                      </w:r>
                    </w:p>
                    <w:p>
                      <w:pPr>
                        <w:pStyle w:val="Body"/>
                        <w:bidi w:val="0"/>
                        <w:rPr>
                          <w:b w:val="1"/>
                          <w:bCs w:val="1"/>
                        </w:rPr>
                      </w:pPr>
                    </w:p>
                    <w:p>
                      <w:pPr>
                        <w:pStyle w:val="Body"/>
                        <w:bidi w:val="0"/>
                        <w:rPr>
                          <w:b w:val="1"/>
                          <w:bCs w:val="1"/>
                        </w:rPr>
                      </w:pPr>
                      <w:r>
                        <w:rPr>
                          <w:rFonts w:ascii="Helvetica" w:cs="Arial Unicode MS" w:hAnsi="Arial Unicode MS" w:eastAsia="Arial Unicode MS"/>
                          <w:b w:val="1"/>
                          <w:bCs w:val="1"/>
                          <w:rtl w:val="0"/>
                          <w:lang w:val="en-US"/>
                        </w:rPr>
                        <w:t xml:space="preserve">heart cells: much larger surface area to produce the surface are for proteins involved in atp synthesis as the cells require more energy. </w:t>
                      </w:r>
                    </w:p>
                    <w:p>
                      <w:pPr>
                        <w:pStyle w:val="Body"/>
                        <w:bidi w:val="0"/>
                      </w:pPr>
                      <w:r>
                        <w:rPr>
                          <w:b w:val="1"/>
                          <w:bCs w:val="1"/>
                        </w:rPr>
                      </w:r>
                    </w:p>
                  </w:txbxContent>
                </v:textbox>
                <w10:wrap type="through" side="bothSides" anchorx="margin"/>
              </v:shape>
            </w:pict>
          </mc:Fallback>
        </mc:AlternateContent>
      </w:r>
      <w:r>
        <w:br w:type="column"/>
      </w:r>
    </w:p>
    <w:p>
      <w:pPr>
        <w:pStyle w:val="Body"/>
        <w:bidi w:val="0"/>
      </w:pPr>
      <w:r>
        <mc:AlternateContent>
          <mc:Choice Requires="wps">
            <w:drawing>
              <wp:anchor distT="152400" distB="152400" distL="152400" distR="152400" simplePos="0" relativeHeight="251811840" behindDoc="0" locked="0" layoutInCell="1" allowOverlap="1">
                <wp:simplePos x="0" y="0"/>
                <wp:positionH relativeFrom="page">
                  <wp:posOffset>59266</wp:posOffset>
                </wp:positionH>
                <wp:positionV relativeFrom="page">
                  <wp:posOffset>190500</wp:posOffset>
                </wp:positionV>
                <wp:extent cx="7653867" cy="3716867"/>
                <wp:effectExtent l="0" t="0" r="0" b="0"/>
                <wp:wrapTopAndBottom distT="152400" distB="152400"/>
                <wp:docPr id="1073741997" name="officeArt object"/>
                <wp:cNvGraphicFramePr/>
                <a:graphic xmlns:a="http://schemas.openxmlformats.org/drawingml/2006/main">
                  <a:graphicData uri="http://schemas.microsoft.com/office/word/2010/wordprocessingShape">
                    <wps:wsp>
                      <wps:cNvSpPr/>
                      <wps:spPr>
                        <a:xfrm>
                          <a:off x="0" y="0"/>
                          <a:ext cx="7653867" cy="371686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sz w:val="24"/>
                                <w:szCs w:val="24"/>
                              </w:rPr>
                            </w:pPr>
                            <w:r>
                              <w:rPr>
                                <w:sz w:val="24"/>
                                <w:szCs w:val="24"/>
                                <w:rtl w:val="0"/>
                                <w:lang w:val="en-US"/>
                              </w:rPr>
                              <w:tab/>
                              <w:t xml:space="preserve">The cytosolic domain of the tyrosine kinase receptor contains a tyrosine kinase domain. This means it contains the enzyme to phosphorylate tyrosine molecules. The cytosolic domain also contains tyrosine molecules. When the receptor is activated (it is actually 2 that are activated at the same time), it causes two receptors to dimorize, and thus the receptor becomes active. </w:t>
                            </w:r>
                          </w:p>
                          <w:p>
                            <w:pPr>
                              <w:pStyle w:val="Body 2"/>
                              <w:rPr>
                                <w:sz w:val="24"/>
                                <w:szCs w:val="24"/>
                              </w:rPr>
                            </w:pPr>
                            <w:r>
                              <w:rPr>
                                <w:sz w:val="24"/>
                                <w:szCs w:val="24"/>
                                <w:rtl w:val="0"/>
                                <w:lang w:val="en-US"/>
                              </w:rPr>
                              <w:tab/>
                              <w:t>Once the signalling molecule is bound and the receptors have formed the dimer, the tyrosine kinase domain is activated. Thus, it is now capable of phosphorylating tyrosine resides. The first residues to get phosphorylated are the tyrosine residues which already exist on the receptor (known as autophosphorylation). The receptor complex is now active, and will start to phosphoralate other proteins within the cell, which then turns on cellular pathways. In many cases, these pathways regulate the growth, division, and differentiation of cells. Thus, Tyrosine kinase receptors are frequently activated by growth factors.</w:t>
                            </w:r>
                          </w:p>
                          <w:p>
                            <w:pPr>
                              <w:pStyle w:val="Body 2"/>
                              <w:rPr>
                                <w:sz w:val="24"/>
                                <w:szCs w:val="24"/>
                              </w:rPr>
                            </w:pPr>
                          </w:p>
                          <w:p>
                            <w:pPr>
                              <w:pStyle w:val="Body 2"/>
                              <w:rPr>
                                <w:b w:val="1"/>
                                <w:bCs w:val="1"/>
                                <w:sz w:val="24"/>
                                <w:szCs w:val="24"/>
                              </w:rPr>
                            </w:pPr>
                            <w:r>
                              <w:rPr>
                                <w:sz w:val="24"/>
                                <w:szCs w:val="24"/>
                                <w:rtl w:val="0"/>
                                <w:lang w:val="en-US"/>
                              </w:rPr>
                              <w:t xml:space="preserve">Ex:) Nerve growth factor, epidermal growth factor, human growth factor, insulin, EPO - a growth factor that is sometimes used by athletes, it increases the proliferation of red blood cells (illegally). It is estimated that about 30% of cancers are a result of mistakes in growth factor signalling pathways. </w:t>
                            </w:r>
                          </w:p>
                          <w:p>
                            <w:pPr>
                              <w:pStyle w:val="Body 2"/>
                            </w:pPr>
                            <w:r>
                              <w:rPr>
                                <w:b w:val="1"/>
                                <w:bCs w:val="1"/>
                                <w:sz w:val="24"/>
                                <w:szCs w:val="24"/>
                              </w:r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89" style="visibility:visible;position:absolute;margin-left:4.7pt;margin-top:15.0pt;width:602.7pt;height:292.7pt;z-index:251811840;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2"/>
                        <w:rPr>
                          <w:sz w:val="24"/>
                          <w:szCs w:val="24"/>
                        </w:rPr>
                      </w:pPr>
                      <w:r>
                        <w:rPr>
                          <w:sz w:val="24"/>
                          <w:szCs w:val="24"/>
                          <w:rtl w:val="0"/>
                          <w:lang w:val="en-US"/>
                        </w:rPr>
                        <w:tab/>
                        <w:t xml:space="preserve">The cytosolic domain of the tyrosine kinase receptor contains a tyrosine kinase domain. This means it contains the enzyme to phosphorylate tyrosine molecules. The cytosolic domain also contains tyrosine molecules. When the receptor is activated (it is actually 2 that are activated at the same time), it causes two receptors to dimorize, and thus the receptor becomes active. </w:t>
                      </w:r>
                    </w:p>
                    <w:p>
                      <w:pPr>
                        <w:pStyle w:val="Body 2"/>
                        <w:rPr>
                          <w:sz w:val="24"/>
                          <w:szCs w:val="24"/>
                        </w:rPr>
                      </w:pPr>
                      <w:r>
                        <w:rPr>
                          <w:sz w:val="24"/>
                          <w:szCs w:val="24"/>
                          <w:rtl w:val="0"/>
                          <w:lang w:val="en-US"/>
                        </w:rPr>
                        <w:tab/>
                        <w:t>Once the signalling molecule is bound and the receptors have formed the dimer, the tyrosine kinase domain is activated. Thus, it is now capable of phosphorylating tyrosine resides. The first residues to get phosphorylated are the tyrosine residues which already exist on the receptor (known as autophosphorylation). The receptor complex is now active, and will start to phosphoralate other proteins within the cell, which then turns on cellular pathways. In many cases, these pathways regulate the growth, division, and differentiation of cells. Thus, Tyrosine kinase receptors are frequently activated by growth factors.</w:t>
                      </w:r>
                    </w:p>
                    <w:p>
                      <w:pPr>
                        <w:pStyle w:val="Body 2"/>
                        <w:rPr>
                          <w:sz w:val="24"/>
                          <w:szCs w:val="24"/>
                        </w:rPr>
                      </w:pPr>
                    </w:p>
                    <w:p>
                      <w:pPr>
                        <w:pStyle w:val="Body 2"/>
                        <w:rPr>
                          <w:b w:val="1"/>
                          <w:bCs w:val="1"/>
                          <w:sz w:val="24"/>
                          <w:szCs w:val="24"/>
                        </w:rPr>
                      </w:pPr>
                      <w:r>
                        <w:rPr>
                          <w:sz w:val="24"/>
                          <w:szCs w:val="24"/>
                          <w:rtl w:val="0"/>
                          <w:lang w:val="en-US"/>
                        </w:rPr>
                        <w:t xml:space="preserve">Ex:) Nerve growth factor, epidermal growth factor, human growth factor, insulin, EPO - a growth factor that is sometimes used by athletes, it increases the proliferation of red blood cells (illegally). It is estimated that about 30% of cancers are a result of mistakes in growth factor signalling pathways. </w:t>
                      </w:r>
                    </w:p>
                    <w:p>
                      <w:pPr>
                        <w:pStyle w:val="Body 2"/>
                      </w:pPr>
                      <w:r>
                        <w:rPr>
                          <w:b w:val="1"/>
                          <w:bCs w:val="1"/>
                          <w:sz w:val="24"/>
                          <w:szCs w:val="24"/>
                        </w:rPr>
                      </w:r>
                    </w:p>
                  </w:txbxContent>
                </v:textbox>
                <w10:wrap type="topAndBottom" side="bothSides" anchorx="page" anchory="page"/>
              </v:shape>
            </w:pict>
          </mc:Fallback>
        </mc:AlternateContent>
      </w:r>
      <w:r>
        <w:drawing>
          <wp:anchor distT="152400" distB="152400" distL="152400" distR="152400" simplePos="0" relativeHeight="251813888" behindDoc="0" locked="0" layoutInCell="1" allowOverlap="1">
            <wp:simplePos x="0" y="0"/>
            <wp:positionH relativeFrom="page">
              <wp:posOffset>4974431</wp:posOffset>
            </wp:positionH>
            <wp:positionV relativeFrom="page">
              <wp:posOffset>804465</wp:posOffset>
            </wp:positionV>
            <wp:extent cx="2797849" cy="2091267"/>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1998" name="officeArt object"/>
            <wp:cNvGraphicFramePr/>
            <a:graphic xmlns:a="http://schemas.openxmlformats.org/drawingml/2006/main">
              <a:graphicData uri="http://schemas.openxmlformats.org/drawingml/2006/picture">
                <pic:pic xmlns:pic="http://schemas.openxmlformats.org/drawingml/2006/picture">
                  <pic:nvPicPr>
                    <pic:cNvPr id="1073741998" name="pasted-image.pdf"/>
                    <pic:cNvPicPr/>
                  </pic:nvPicPr>
                  <pic:blipFill rotWithShape="1">
                    <a:blip r:embed="rId109">
                      <a:extLst/>
                    </a:blip>
                    <a:srcRect l="19540" t="11965" r="19540" b="52849"/>
                    <a:stretch>
                      <a:fillRect/>
                    </a:stretch>
                  </pic:blipFill>
                  <pic:spPr>
                    <a:xfrm>
                      <a:off x="0" y="0"/>
                      <a:ext cx="2797849" cy="2091267"/>
                    </a:xfrm>
                    <a:prstGeom prst="rect">
                      <a:avLst/>
                    </a:prstGeom>
                    <a:noFill/>
                    <a:ln>
                      <a:noFill/>
                    </a:ln>
                    <a:effectLst/>
                    <a:extLst/>
                  </pic:spPr>
                </pic:pic>
              </a:graphicData>
            </a:graphic>
          </wp:anchor>
        </w:drawing>
      </w:r>
      <w:r>
        <w:drawing>
          <wp:anchor distT="152400" distB="152400" distL="152400" distR="152400" simplePos="0" relativeHeight="251815936" behindDoc="0" locked="0" layoutInCell="1" allowOverlap="1">
            <wp:simplePos x="0" y="0"/>
            <wp:positionH relativeFrom="page">
              <wp:posOffset>2332434</wp:posOffset>
            </wp:positionH>
            <wp:positionV relativeFrom="page">
              <wp:posOffset>3949366</wp:posOffset>
            </wp:positionV>
            <wp:extent cx="3107390" cy="2359844"/>
            <wp:effectExtent l="0" t="0" r="0" b="0"/>
            <wp:wrapThrough wrapText="bothSides" distL="152400" distR="152400">
              <wp:wrapPolygon edited="1">
                <wp:start x="0" y="0"/>
                <wp:lineTo x="0" y="0"/>
                <wp:lineTo x="0" y="21600"/>
                <wp:lineTo x="21601" y="21600"/>
                <wp:lineTo x="21601" y="0"/>
                <wp:lineTo x="0" y="0"/>
                <wp:lineTo x="0" y="0"/>
                <wp:lineTo x="0" y="0"/>
              </wp:wrapPolygon>
            </wp:wrapThrough>
            <wp:docPr id="1073741999" name="officeArt object"/>
            <wp:cNvGraphicFramePr/>
            <a:graphic xmlns:a="http://schemas.openxmlformats.org/drawingml/2006/main">
              <a:graphicData uri="http://schemas.openxmlformats.org/drawingml/2006/picture">
                <pic:pic xmlns:pic="http://schemas.openxmlformats.org/drawingml/2006/picture">
                  <pic:nvPicPr>
                    <pic:cNvPr id="1073741999" name="pasted-image.pdf"/>
                    <pic:cNvPicPr/>
                  </pic:nvPicPr>
                  <pic:blipFill rotWithShape="1">
                    <a:blip r:embed="rId110">
                      <a:extLst/>
                    </a:blip>
                    <a:srcRect l="19540" t="53140" r="19540" b="11111"/>
                    <a:stretch>
                      <a:fillRect/>
                    </a:stretch>
                  </pic:blipFill>
                  <pic:spPr>
                    <a:xfrm>
                      <a:off x="0" y="0"/>
                      <a:ext cx="3107390" cy="2359844"/>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816960" behindDoc="0" locked="0" layoutInCell="1" allowOverlap="1">
                <wp:simplePos x="0" y="0"/>
                <wp:positionH relativeFrom="page">
                  <wp:posOffset>59266</wp:posOffset>
                </wp:positionH>
                <wp:positionV relativeFrom="page">
                  <wp:posOffset>6430433</wp:posOffset>
                </wp:positionV>
                <wp:extent cx="7653867" cy="3627967"/>
                <wp:effectExtent l="0" t="0" r="0" b="0"/>
                <wp:wrapTopAndBottom distT="152400" distB="152400"/>
                <wp:docPr id="1073742000" name="officeArt object"/>
                <wp:cNvGraphicFramePr/>
                <a:graphic xmlns:a="http://schemas.openxmlformats.org/drawingml/2006/main">
                  <a:graphicData uri="http://schemas.microsoft.com/office/word/2010/wordprocessingShape">
                    <wps:wsp>
                      <wps:cNvSpPr/>
                      <wps:spPr>
                        <a:xfrm>
                          <a:off x="0" y="0"/>
                          <a:ext cx="7653867" cy="362796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numPr>
                                <w:ilvl w:val="0"/>
                                <w:numId w:val="38"/>
                              </w:numPr>
                              <w:ind w:left="180"/>
                              <w:rPr>
                                <w:b w:val="1"/>
                                <w:bCs w:val="1"/>
                                <w:color w:val="489bc9"/>
                                <w:position w:val="-2"/>
                                <w:sz w:val="24"/>
                                <w:szCs w:val="24"/>
                              </w:rPr>
                            </w:pPr>
                            <w:r>
                              <w:rPr>
                                <w:b w:val="1"/>
                                <w:bCs w:val="1"/>
                                <w:color w:val="489bc9"/>
                                <w:sz w:val="24"/>
                                <w:szCs w:val="24"/>
                                <w:rtl w:val="0"/>
                                <w:lang w:val="en-US"/>
                              </w:rPr>
                              <w:t>G protein-coupled receptors</w:t>
                            </w:r>
                          </w:p>
                          <w:p>
                            <w:pPr>
                              <w:pStyle w:val="Body 2"/>
                              <w:rPr>
                                <w:b w:val="0"/>
                                <w:bCs w:val="0"/>
                                <w:color w:val="000000"/>
                                <w:sz w:val="24"/>
                                <w:szCs w:val="24"/>
                              </w:rPr>
                            </w:pPr>
                            <w:r>
                              <w:rPr>
                                <w:b w:val="1"/>
                                <w:bCs w:val="1"/>
                                <w:color w:val="489bc9"/>
                                <w:sz w:val="24"/>
                                <w:szCs w:val="24"/>
                              </w:rPr>
                              <w:tab/>
                            </w:r>
                            <w:r>
                              <w:rPr>
                                <w:b w:val="0"/>
                                <w:bCs w:val="0"/>
                                <w:color w:val="000000"/>
                                <w:sz w:val="24"/>
                                <w:szCs w:val="24"/>
                                <w:rtl w:val="0"/>
                                <w:lang w:val="en-US"/>
                              </w:rPr>
                              <w:t xml:space="preserve">G protien-coupled receptors belong to a large family of receptors. Again they are </w:t>
                            </w:r>
                            <w:r>
                              <w:rPr>
                                <w:b w:val="0"/>
                                <w:bCs w:val="0"/>
                                <w:i w:val="1"/>
                                <w:iCs w:val="1"/>
                                <w:color w:val="000000"/>
                                <w:sz w:val="24"/>
                                <w:szCs w:val="24"/>
                                <w:rtl w:val="0"/>
                                <w:lang w:val="en-US"/>
                              </w:rPr>
                              <w:t>integral membrane and transmembrane proteins.</w:t>
                            </w:r>
                            <w:r>
                              <w:rPr>
                                <w:b w:val="0"/>
                                <w:bCs w:val="0"/>
                                <w:color w:val="000000"/>
                                <w:sz w:val="24"/>
                                <w:szCs w:val="24"/>
                                <w:rtl w:val="0"/>
                                <w:lang w:val="en-US"/>
                              </w:rPr>
                              <w:t xml:space="preserve"> They are characterized by having </w:t>
                            </w:r>
                            <w:r>
                              <w:rPr>
                                <w:b w:val="0"/>
                                <w:bCs w:val="0"/>
                                <w:i w:val="1"/>
                                <w:iCs w:val="1"/>
                                <w:color w:val="000000"/>
                                <w:sz w:val="24"/>
                                <w:szCs w:val="24"/>
                                <w:rtl w:val="0"/>
                                <w:lang w:val="en-US"/>
                              </w:rPr>
                              <w:t>7 transmembrane domains</w:t>
                            </w:r>
                            <w:r>
                              <w:rPr>
                                <w:b w:val="0"/>
                                <w:bCs w:val="0"/>
                                <w:color w:val="000000"/>
                                <w:sz w:val="24"/>
                                <w:szCs w:val="24"/>
                                <w:rtl w:val="0"/>
                                <w:lang w:val="en-US"/>
                              </w:rPr>
                              <w:t xml:space="preserve">. Often referred to as </w:t>
                            </w:r>
                            <w:r>
                              <w:rPr>
                                <w:b w:val="0"/>
                                <w:bCs w:val="0"/>
                                <w:i w:val="1"/>
                                <w:iCs w:val="1"/>
                                <w:color w:val="000000"/>
                                <w:sz w:val="24"/>
                                <w:szCs w:val="24"/>
                                <w:rtl w:val="0"/>
                                <w:lang w:val="en-US"/>
                              </w:rPr>
                              <w:t>7-TMD receptor</w:t>
                            </w:r>
                            <w:r>
                              <w:rPr>
                                <w:b w:val="0"/>
                                <w:bCs w:val="0"/>
                                <w:color w:val="000000"/>
                                <w:sz w:val="24"/>
                                <w:szCs w:val="24"/>
                                <w:rtl w:val="0"/>
                                <w:lang w:val="en-US"/>
                              </w:rPr>
                              <w:t xml:space="preserve">. They are particularly common in animal cells, within animal cells, the receptors form the targets super-family of proteins. </w:t>
                            </w:r>
                          </w:p>
                          <w:p>
                            <w:pPr>
                              <w:pStyle w:val="Body 2"/>
                              <w:rPr>
                                <w:b w:val="0"/>
                                <w:bCs w:val="0"/>
                                <w:color w:val="000000"/>
                                <w:sz w:val="24"/>
                                <w:szCs w:val="24"/>
                              </w:rPr>
                            </w:pPr>
                          </w:p>
                          <w:p>
                            <w:pPr>
                              <w:pStyle w:val="Body 2"/>
                              <w:rPr>
                                <w:b w:val="0"/>
                                <w:bCs w:val="0"/>
                                <w:color w:val="000000"/>
                                <w:sz w:val="24"/>
                                <w:szCs w:val="24"/>
                              </w:rPr>
                            </w:pPr>
                            <w:r>
                              <w:rPr>
                                <w:b w:val="0"/>
                                <w:bCs w:val="0"/>
                                <w:color w:val="000000"/>
                                <w:sz w:val="24"/>
                                <w:szCs w:val="24"/>
                              </w:rPr>
                              <w:tab/>
                            </w:r>
                            <w:r>
                              <w:rPr>
                                <w:b w:val="0"/>
                                <w:bCs w:val="0"/>
                                <w:color w:val="000000"/>
                                <w:sz w:val="24"/>
                                <w:szCs w:val="24"/>
                                <w:u w:val="single"/>
                                <w:rtl w:val="0"/>
                                <w:lang w:val="en-US"/>
                              </w:rPr>
                              <w:t>Structure</w:t>
                            </w:r>
                            <w:r>
                              <w:rPr>
                                <w:b w:val="0"/>
                                <w:bCs w:val="0"/>
                                <w:color w:val="000000"/>
                                <w:sz w:val="24"/>
                                <w:szCs w:val="24"/>
                                <w:rtl w:val="0"/>
                                <w:lang w:val="en-US"/>
                              </w:rPr>
                              <w:t xml:space="preserve">: Contain seven transmembrane domains, and an extra cellular ligand binding domain (as these respond to water soluble signals). On the cytosolic side of the membrane, these receptors have a binding site for G-Proteins (hence the name). G-Protein stand for GTP binding protein. These proteins act as molecular switches within the cell. </w:t>
                            </w:r>
                          </w:p>
                          <w:p>
                            <w:pPr>
                              <w:pStyle w:val="Body 2"/>
                              <w:rPr>
                                <w:b w:val="0"/>
                                <w:bCs w:val="0"/>
                                <w:color w:val="000000"/>
                                <w:sz w:val="24"/>
                                <w:szCs w:val="24"/>
                              </w:rPr>
                            </w:pPr>
                          </w:p>
                          <w:p>
                            <w:pPr>
                              <w:pStyle w:val="Body 2"/>
                              <w:rPr>
                                <w:b w:val="0"/>
                                <w:bCs w:val="0"/>
                                <w:color w:val="000000"/>
                                <w:sz w:val="24"/>
                                <w:szCs w:val="24"/>
                              </w:rPr>
                            </w:pPr>
                            <w:r>
                              <w:rPr>
                                <w:b w:val="0"/>
                                <w:bCs w:val="0"/>
                                <w:color w:val="000000"/>
                                <w:sz w:val="24"/>
                                <w:szCs w:val="24"/>
                                <w:rtl w:val="0"/>
                                <w:lang w:val="en-US"/>
                              </w:rPr>
                              <w:tab/>
                              <w:t xml:space="preserve">When the signalling molecule binds to the receptor, it changes the conformation of the receptor to activate it, and what the receptor does is activate the G-Protein which then goes on to activate signal transduction pathways within the cell. </w:t>
                            </w:r>
                          </w:p>
                          <w:p>
                            <w:pPr>
                              <w:pStyle w:val="Body 2"/>
                              <w:rPr>
                                <w:b w:val="0"/>
                                <w:bCs w:val="0"/>
                                <w:color w:val="000000"/>
                                <w:sz w:val="24"/>
                                <w:szCs w:val="24"/>
                              </w:rPr>
                            </w:pPr>
                          </w:p>
                          <w:p>
                            <w:pPr>
                              <w:pStyle w:val="Body 2"/>
                            </w:pPr>
                            <w:r>
                              <w:rPr>
                                <w:b w:val="0"/>
                                <w:bCs w:val="0"/>
                                <w:color w:val="000000"/>
                                <w:sz w:val="24"/>
                                <w:szCs w:val="24"/>
                                <w:rtl w:val="0"/>
                                <w:lang w:val="en-US"/>
                              </w:rPr>
                              <w:tab/>
                              <w:t xml:space="preserve">Typically, this involves what is known as a </w:t>
                            </w:r>
                            <w:r>
                              <w:rPr>
                                <w:b w:val="0"/>
                                <w:bCs w:val="0"/>
                                <w:i w:val="1"/>
                                <w:iCs w:val="1"/>
                                <w:color w:val="000000"/>
                                <w:sz w:val="24"/>
                                <w:szCs w:val="24"/>
                                <w:rtl w:val="0"/>
                                <w:lang w:val="en-US"/>
                              </w:rPr>
                              <w:t>second messenger</w:t>
                            </w:r>
                            <w:r>
                              <w:rPr>
                                <w:b w:val="0"/>
                                <w:bCs w:val="0"/>
                                <w:color w:val="000000"/>
                                <w:sz w:val="24"/>
                                <w:szCs w:val="24"/>
                                <w:rtl w:val="0"/>
                                <w:lang w:val="en-US"/>
                              </w:rPr>
                              <w:t xml:space="preserve">, which is a chemical messenger that operates within the cell. By contrast, the signalling molecule that operates outside the cell (the ones that binds to the lignin bonding domain) is often referred to as the first messenger. In order to further understand g protein-coupled receptors, we must understand the structure and function of a g-protein.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90" style="visibility:visible;position:absolute;margin-left:4.7pt;margin-top:506.3pt;width:602.7pt;height:285.7pt;z-index:251816960;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2"/>
                        <w:numPr>
                          <w:ilvl w:val="0"/>
                          <w:numId w:val="38"/>
                        </w:numPr>
                        <w:ind w:left="180"/>
                        <w:rPr>
                          <w:b w:val="1"/>
                          <w:bCs w:val="1"/>
                          <w:color w:val="489bc9"/>
                          <w:position w:val="-2"/>
                          <w:sz w:val="24"/>
                          <w:szCs w:val="24"/>
                        </w:rPr>
                      </w:pPr>
                      <w:r>
                        <w:rPr>
                          <w:b w:val="1"/>
                          <w:bCs w:val="1"/>
                          <w:color w:val="489bc9"/>
                          <w:sz w:val="24"/>
                          <w:szCs w:val="24"/>
                          <w:rtl w:val="0"/>
                          <w:lang w:val="en-US"/>
                        </w:rPr>
                        <w:t>G protein-coupled receptors</w:t>
                      </w:r>
                    </w:p>
                    <w:p>
                      <w:pPr>
                        <w:pStyle w:val="Body 2"/>
                        <w:rPr>
                          <w:b w:val="0"/>
                          <w:bCs w:val="0"/>
                          <w:color w:val="000000"/>
                          <w:sz w:val="24"/>
                          <w:szCs w:val="24"/>
                        </w:rPr>
                      </w:pPr>
                      <w:r>
                        <w:rPr>
                          <w:b w:val="1"/>
                          <w:bCs w:val="1"/>
                          <w:color w:val="489bc9"/>
                          <w:sz w:val="24"/>
                          <w:szCs w:val="24"/>
                        </w:rPr>
                        <w:tab/>
                      </w:r>
                      <w:r>
                        <w:rPr>
                          <w:b w:val="0"/>
                          <w:bCs w:val="0"/>
                          <w:color w:val="000000"/>
                          <w:sz w:val="24"/>
                          <w:szCs w:val="24"/>
                          <w:rtl w:val="0"/>
                          <w:lang w:val="en-US"/>
                        </w:rPr>
                        <w:t xml:space="preserve">G protien-coupled receptors belong to a large family of receptors. Again they are </w:t>
                      </w:r>
                      <w:r>
                        <w:rPr>
                          <w:b w:val="0"/>
                          <w:bCs w:val="0"/>
                          <w:i w:val="1"/>
                          <w:iCs w:val="1"/>
                          <w:color w:val="000000"/>
                          <w:sz w:val="24"/>
                          <w:szCs w:val="24"/>
                          <w:rtl w:val="0"/>
                          <w:lang w:val="en-US"/>
                        </w:rPr>
                        <w:t>integral membrane and transmembrane proteins.</w:t>
                      </w:r>
                      <w:r>
                        <w:rPr>
                          <w:b w:val="0"/>
                          <w:bCs w:val="0"/>
                          <w:color w:val="000000"/>
                          <w:sz w:val="24"/>
                          <w:szCs w:val="24"/>
                          <w:rtl w:val="0"/>
                          <w:lang w:val="en-US"/>
                        </w:rPr>
                        <w:t xml:space="preserve"> They are characterized by having </w:t>
                      </w:r>
                      <w:r>
                        <w:rPr>
                          <w:b w:val="0"/>
                          <w:bCs w:val="0"/>
                          <w:i w:val="1"/>
                          <w:iCs w:val="1"/>
                          <w:color w:val="000000"/>
                          <w:sz w:val="24"/>
                          <w:szCs w:val="24"/>
                          <w:rtl w:val="0"/>
                          <w:lang w:val="en-US"/>
                        </w:rPr>
                        <w:t>7 transmembrane domains</w:t>
                      </w:r>
                      <w:r>
                        <w:rPr>
                          <w:b w:val="0"/>
                          <w:bCs w:val="0"/>
                          <w:color w:val="000000"/>
                          <w:sz w:val="24"/>
                          <w:szCs w:val="24"/>
                          <w:rtl w:val="0"/>
                          <w:lang w:val="en-US"/>
                        </w:rPr>
                        <w:t xml:space="preserve">. Often referred to as </w:t>
                      </w:r>
                      <w:r>
                        <w:rPr>
                          <w:b w:val="0"/>
                          <w:bCs w:val="0"/>
                          <w:i w:val="1"/>
                          <w:iCs w:val="1"/>
                          <w:color w:val="000000"/>
                          <w:sz w:val="24"/>
                          <w:szCs w:val="24"/>
                          <w:rtl w:val="0"/>
                          <w:lang w:val="en-US"/>
                        </w:rPr>
                        <w:t>7-TMD receptor</w:t>
                      </w:r>
                      <w:r>
                        <w:rPr>
                          <w:b w:val="0"/>
                          <w:bCs w:val="0"/>
                          <w:color w:val="000000"/>
                          <w:sz w:val="24"/>
                          <w:szCs w:val="24"/>
                          <w:rtl w:val="0"/>
                          <w:lang w:val="en-US"/>
                        </w:rPr>
                        <w:t xml:space="preserve">. They are particularly common in animal cells, within animal cells, the receptors form the targets super-family of proteins. </w:t>
                      </w:r>
                    </w:p>
                    <w:p>
                      <w:pPr>
                        <w:pStyle w:val="Body 2"/>
                        <w:rPr>
                          <w:b w:val="0"/>
                          <w:bCs w:val="0"/>
                          <w:color w:val="000000"/>
                          <w:sz w:val="24"/>
                          <w:szCs w:val="24"/>
                        </w:rPr>
                      </w:pPr>
                    </w:p>
                    <w:p>
                      <w:pPr>
                        <w:pStyle w:val="Body 2"/>
                        <w:rPr>
                          <w:b w:val="0"/>
                          <w:bCs w:val="0"/>
                          <w:color w:val="000000"/>
                          <w:sz w:val="24"/>
                          <w:szCs w:val="24"/>
                        </w:rPr>
                      </w:pPr>
                      <w:r>
                        <w:rPr>
                          <w:b w:val="0"/>
                          <w:bCs w:val="0"/>
                          <w:color w:val="000000"/>
                          <w:sz w:val="24"/>
                          <w:szCs w:val="24"/>
                        </w:rPr>
                        <w:tab/>
                      </w:r>
                      <w:r>
                        <w:rPr>
                          <w:b w:val="0"/>
                          <w:bCs w:val="0"/>
                          <w:color w:val="000000"/>
                          <w:sz w:val="24"/>
                          <w:szCs w:val="24"/>
                          <w:u w:val="single"/>
                          <w:rtl w:val="0"/>
                          <w:lang w:val="en-US"/>
                        </w:rPr>
                        <w:t>Structure</w:t>
                      </w:r>
                      <w:r>
                        <w:rPr>
                          <w:b w:val="0"/>
                          <w:bCs w:val="0"/>
                          <w:color w:val="000000"/>
                          <w:sz w:val="24"/>
                          <w:szCs w:val="24"/>
                          <w:rtl w:val="0"/>
                          <w:lang w:val="en-US"/>
                        </w:rPr>
                        <w:t xml:space="preserve">: Contain seven transmembrane domains, and an extra cellular ligand binding domain (as these respond to water soluble signals). On the cytosolic side of the membrane, these receptors have a binding site for G-Proteins (hence the name). G-Protein stand for GTP binding protein. These proteins act as molecular switches within the cell. </w:t>
                      </w:r>
                    </w:p>
                    <w:p>
                      <w:pPr>
                        <w:pStyle w:val="Body 2"/>
                        <w:rPr>
                          <w:b w:val="0"/>
                          <w:bCs w:val="0"/>
                          <w:color w:val="000000"/>
                          <w:sz w:val="24"/>
                          <w:szCs w:val="24"/>
                        </w:rPr>
                      </w:pPr>
                    </w:p>
                    <w:p>
                      <w:pPr>
                        <w:pStyle w:val="Body 2"/>
                        <w:rPr>
                          <w:b w:val="0"/>
                          <w:bCs w:val="0"/>
                          <w:color w:val="000000"/>
                          <w:sz w:val="24"/>
                          <w:szCs w:val="24"/>
                        </w:rPr>
                      </w:pPr>
                      <w:r>
                        <w:rPr>
                          <w:b w:val="0"/>
                          <w:bCs w:val="0"/>
                          <w:color w:val="000000"/>
                          <w:sz w:val="24"/>
                          <w:szCs w:val="24"/>
                          <w:rtl w:val="0"/>
                          <w:lang w:val="en-US"/>
                        </w:rPr>
                        <w:tab/>
                        <w:t xml:space="preserve">When the signalling molecule binds to the receptor, it changes the conformation of the receptor to activate it, and what the receptor does is activate the G-Protein which then goes on to activate signal transduction pathways within the cell. </w:t>
                      </w:r>
                    </w:p>
                    <w:p>
                      <w:pPr>
                        <w:pStyle w:val="Body 2"/>
                        <w:rPr>
                          <w:b w:val="0"/>
                          <w:bCs w:val="0"/>
                          <w:color w:val="000000"/>
                          <w:sz w:val="24"/>
                          <w:szCs w:val="24"/>
                        </w:rPr>
                      </w:pPr>
                    </w:p>
                    <w:p>
                      <w:pPr>
                        <w:pStyle w:val="Body 2"/>
                      </w:pPr>
                      <w:r>
                        <w:rPr>
                          <w:b w:val="0"/>
                          <w:bCs w:val="0"/>
                          <w:color w:val="000000"/>
                          <w:sz w:val="24"/>
                          <w:szCs w:val="24"/>
                          <w:rtl w:val="0"/>
                          <w:lang w:val="en-US"/>
                        </w:rPr>
                        <w:tab/>
                        <w:t xml:space="preserve">Typically, this involves what is known as a </w:t>
                      </w:r>
                      <w:r>
                        <w:rPr>
                          <w:b w:val="0"/>
                          <w:bCs w:val="0"/>
                          <w:i w:val="1"/>
                          <w:iCs w:val="1"/>
                          <w:color w:val="000000"/>
                          <w:sz w:val="24"/>
                          <w:szCs w:val="24"/>
                          <w:rtl w:val="0"/>
                          <w:lang w:val="en-US"/>
                        </w:rPr>
                        <w:t>second messenger</w:t>
                      </w:r>
                      <w:r>
                        <w:rPr>
                          <w:b w:val="0"/>
                          <w:bCs w:val="0"/>
                          <w:color w:val="000000"/>
                          <w:sz w:val="24"/>
                          <w:szCs w:val="24"/>
                          <w:rtl w:val="0"/>
                          <w:lang w:val="en-US"/>
                        </w:rPr>
                        <w:t xml:space="preserve">, which is a chemical messenger that operates within the cell. By contrast, the signalling molecule that operates outside the cell (the ones that binds to the lignin bonding domain) is often referred to as the first messenger. In order to further understand g protein-coupled receptors, we must understand the structure and function of a g-protein.  </w:t>
                      </w:r>
                    </w:p>
                  </w:txbxContent>
                </v:textbox>
                <w10:wrap type="topAndBottom" side="bothSides" anchorx="page" anchory="page"/>
              </v:shape>
            </w:pict>
          </mc:Fallback>
        </mc:AlternateContent>
      </w:r>
      <w:r>
        <mc:AlternateContent>
          <mc:Choice Requires="wps">
            <w:drawing>
              <wp:anchor distT="152400" distB="152400" distL="152400" distR="152400" simplePos="0" relativeHeight="251823104" behindDoc="0" locked="0" layoutInCell="1" allowOverlap="1">
                <wp:simplePos x="0" y="0"/>
                <wp:positionH relativeFrom="margin">
                  <wp:posOffset>2965450</wp:posOffset>
                </wp:positionH>
                <wp:positionV relativeFrom="line">
                  <wp:posOffset>5282014</wp:posOffset>
                </wp:positionV>
                <wp:extent cx="3175000" cy="162560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2001" name="officeArt object"/>
                <wp:cNvGraphicFramePr/>
                <a:graphic xmlns:a="http://schemas.openxmlformats.org/drawingml/2006/main">
                  <a:graphicData uri="http://schemas.microsoft.com/office/word/2010/wordprocessingShape">
                    <wps:wsp>
                      <wps:cNvSpPr/>
                      <wps:spPr>
                        <a:xfrm>
                          <a:off x="0" y="0"/>
                          <a:ext cx="3175000" cy="16256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numPr>
                                <w:ilvl w:val="0"/>
                                <w:numId w:val="39"/>
                              </w:numPr>
                              <w:bidi w:val="0"/>
                              <w:ind w:left="180" w:right="0" w:hanging="180"/>
                              <w:jc w:val="left"/>
                              <w:rPr>
                                <w:position w:val="-2"/>
                                <w:sz w:val="22"/>
                                <w:szCs w:val="22"/>
                                <w:rtl w:val="0"/>
                              </w:rPr>
                            </w:pPr>
                            <w:r>
                              <w:rPr>
                                <w:rFonts w:ascii="Helvetica"/>
                                <w:rtl w:val="0"/>
                                <w:lang w:val="en-US"/>
                              </w:rPr>
                              <w:t>ANSWER THIS</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91" style="visibility:visible;position:absolute;margin-left:233.5pt;margin-top:415.9pt;width:250.0pt;height:128.0pt;z-index:251823104;mso-position-horizontal:absolute;mso-position-horizontal-relative:margin;mso-position-vertical:absolute;mso-position-vertical-relative:lin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numPr>
                          <w:ilvl w:val="0"/>
                          <w:numId w:val="39"/>
                        </w:numPr>
                        <w:bidi w:val="0"/>
                        <w:ind w:left="180" w:right="0" w:hanging="180"/>
                        <w:jc w:val="left"/>
                        <w:rPr>
                          <w:position w:val="-2"/>
                          <w:sz w:val="22"/>
                          <w:szCs w:val="22"/>
                          <w:rtl w:val="0"/>
                        </w:rPr>
                      </w:pPr>
                      <w:r>
                        <w:rPr>
                          <w:rFonts w:ascii="Helvetica"/>
                          <w:rtl w:val="0"/>
                          <w:lang w:val="en-US"/>
                        </w:rPr>
                        <w:t>ANSWER THIS</w:t>
                      </w:r>
                    </w:p>
                  </w:txbxContent>
                </v:textbox>
                <w10:wrap type="through" side="bothSides" anchorx="margin"/>
              </v:shape>
            </w:pict>
          </mc:Fallback>
        </mc:AlternateContent>
      </w:r>
      <w:r>
        <w:drawing>
          <wp:anchor distT="152400" distB="152400" distL="152400" distR="152400" simplePos="0" relativeHeight="251817984" behindDoc="0" locked="0" layoutInCell="1" allowOverlap="1">
            <wp:simplePos x="0" y="0"/>
            <wp:positionH relativeFrom="page">
              <wp:posOffset>2162968</wp:posOffset>
            </wp:positionH>
            <wp:positionV relativeFrom="page">
              <wp:posOffset>111185</wp:posOffset>
            </wp:positionV>
            <wp:extent cx="3446502" cy="2555247"/>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2002" name="officeArt object"/>
            <wp:cNvGraphicFramePr/>
            <a:graphic xmlns:a="http://schemas.openxmlformats.org/drawingml/2006/main">
              <a:graphicData uri="http://schemas.openxmlformats.org/drawingml/2006/picture">
                <pic:pic xmlns:pic="http://schemas.openxmlformats.org/drawingml/2006/picture">
                  <pic:nvPicPr>
                    <pic:cNvPr id="1073742002" name="pasted-image.pdf"/>
                    <pic:cNvPicPr/>
                  </pic:nvPicPr>
                  <pic:blipFill rotWithShape="1">
                    <a:blip r:embed="rId111">
                      <a:extLst/>
                    </a:blip>
                    <a:srcRect l="19540" t="11680" r="19540" b="53418"/>
                    <a:stretch>
                      <a:fillRect/>
                    </a:stretch>
                  </pic:blipFill>
                  <pic:spPr>
                    <a:xfrm>
                      <a:off x="0" y="0"/>
                      <a:ext cx="3446502" cy="2555247"/>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819008" behindDoc="0" locked="0" layoutInCell="1" allowOverlap="1">
                <wp:simplePos x="0" y="0"/>
                <wp:positionH relativeFrom="page">
                  <wp:posOffset>105833</wp:posOffset>
                </wp:positionH>
                <wp:positionV relativeFrom="page">
                  <wp:posOffset>2751666</wp:posOffset>
                </wp:positionV>
                <wp:extent cx="7560733" cy="3564467"/>
                <wp:effectExtent l="0" t="0" r="0" b="0"/>
                <wp:wrapTopAndBottom distT="152400" distB="152400"/>
                <wp:docPr id="1073742003" name="officeArt object"/>
                <wp:cNvGraphicFramePr/>
                <a:graphic xmlns:a="http://schemas.openxmlformats.org/drawingml/2006/main">
                  <a:graphicData uri="http://schemas.microsoft.com/office/word/2010/wordprocessingShape">
                    <wps:wsp>
                      <wps:cNvSpPr/>
                      <wps:spPr>
                        <a:xfrm>
                          <a:off x="0" y="0"/>
                          <a:ext cx="7560733" cy="356446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2"/>
                              <w:rPr>
                                <w:sz w:val="24"/>
                                <w:szCs w:val="24"/>
                              </w:rPr>
                            </w:pPr>
                            <w:r>
                              <w:rPr>
                                <w:color w:val="489bc9"/>
                                <w:sz w:val="24"/>
                                <w:szCs w:val="24"/>
                                <w:rtl w:val="0"/>
                                <w:lang w:val="en-US"/>
                              </w:rPr>
                              <w:t>GTP or G-Binding Proteins:</w:t>
                            </w:r>
                            <w:r>
                              <w:rPr>
                                <w:sz w:val="24"/>
                                <w:szCs w:val="24"/>
                                <w:rtl w:val="0"/>
                                <w:lang w:val="en-US"/>
                              </w:rPr>
                              <w:t xml:space="preserve"> </w:t>
                            </w:r>
                          </w:p>
                          <w:p>
                            <w:pPr>
                              <w:pStyle w:val="Body 2"/>
                              <w:rPr>
                                <w:i w:val="1"/>
                                <w:iCs w:val="1"/>
                                <w:sz w:val="24"/>
                                <w:szCs w:val="24"/>
                              </w:rPr>
                            </w:pPr>
                            <w:r>
                              <w:rPr>
                                <w:sz w:val="24"/>
                                <w:szCs w:val="24"/>
                                <w:rtl w:val="0"/>
                                <w:lang w:val="en-US"/>
                              </w:rPr>
                              <w:tab/>
                              <w:t xml:space="preserve">GTP Binding Proteins are proteins that bind to the nucleotide GTP. This nucleotide contains guanine as its base, a sugar, and three phosphate groups. GTP can be hydrolyzed to GDP (contains two phosphate groups). GTP binding proteins (or g-proteins) are fatty acid anchored proteins, and are found on the intracellular side of the membrane. They are </w:t>
                            </w:r>
                            <w:r>
                              <w:rPr>
                                <w:i w:val="1"/>
                                <w:iCs w:val="1"/>
                                <w:sz w:val="24"/>
                                <w:szCs w:val="24"/>
                                <w:rtl w:val="0"/>
                                <w:lang w:val="en-US"/>
                              </w:rPr>
                              <w:t>heterotrimers</w:t>
                            </w:r>
                            <w:r>
                              <w:rPr>
                                <w:sz w:val="24"/>
                                <w:szCs w:val="24"/>
                                <w:rtl w:val="0"/>
                                <w:lang w:val="en-US"/>
                              </w:rPr>
                              <w:t xml:space="preserve"> - meaning the protein is made up from 3 different subunits. There is an </w:t>
                            </w:r>
                            <w:r>
                              <w:rPr>
                                <w:i w:val="1"/>
                                <w:iCs w:val="1"/>
                                <w:sz w:val="24"/>
                                <w:szCs w:val="24"/>
                                <w:rtl w:val="0"/>
                                <w:lang w:val="en-US"/>
                              </w:rPr>
                              <w:t>alpha, beta, and gamma subunit.</w:t>
                            </w:r>
                          </w:p>
                          <w:p>
                            <w:pPr>
                              <w:pStyle w:val="Body 2"/>
                              <w:rPr>
                                <w:sz w:val="24"/>
                                <w:szCs w:val="24"/>
                              </w:rPr>
                            </w:pPr>
                          </w:p>
                          <w:p>
                            <w:pPr>
                              <w:pStyle w:val="Body 2"/>
                              <w:rPr>
                                <w:sz w:val="24"/>
                                <w:szCs w:val="24"/>
                              </w:rPr>
                            </w:pPr>
                            <w:r>
                              <w:rPr>
                                <w:sz w:val="24"/>
                                <w:szCs w:val="24"/>
                                <w:rtl w:val="0"/>
                                <w:lang w:val="en-US"/>
                              </w:rPr>
                              <w:tab/>
                              <w:t>The alpha subunit is the subunit that binds GTP. It also, as a subunit, has the ability to hydrolyze GTP into GDP.</w:t>
                            </w:r>
                          </w:p>
                          <w:p>
                            <w:pPr>
                              <w:pStyle w:val="Body 2"/>
                              <w:rPr>
                                <w:sz w:val="24"/>
                                <w:szCs w:val="24"/>
                              </w:rPr>
                            </w:pPr>
                          </w:p>
                          <w:p>
                            <w:pPr>
                              <w:pStyle w:val="Body 2"/>
                            </w:pPr>
                            <w:r>
                              <w:rPr>
                                <w:sz w:val="24"/>
                                <w:szCs w:val="24"/>
                                <w:rtl w:val="0"/>
                                <w:lang w:val="en-US"/>
                              </w:rPr>
                              <w:tab/>
                              <w:t xml:space="preserve">G-proteins act as molecular switches by being turned on when GTP is bind to them, and turned off when GTP is hydrolyzed to GDP. </w:t>
                            </w:r>
                            <w:r>
                              <w:rPr>
                                <w:i w:val="1"/>
                                <w:iCs w:val="1"/>
                                <w:sz w:val="24"/>
                                <w:szCs w:val="24"/>
                                <w:rtl w:val="0"/>
                                <w:lang w:val="en-US"/>
                              </w:rPr>
                              <w:t xml:space="preserve">Activation of the receptor </w:t>
                            </w:r>
                            <w:r>
                              <w:rPr>
                                <w:sz w:val="24"/>
                                <w:szCs w:val="24"/>
                                <w:rtl w:val="0"/>
                                <w:lang w:val="en-US"/>
                              </w:rPr>
                              <w:t>allows for the activation of g-proteins by forcing the protein to drop GDP and bond to GTP. Once GTP is bound to the alpha subunit, the protein is activated and will split into two components, namely: the alpha subunit, and the beta-gamma complex. Each of these are then able to activate cellular pathways by moving around in the membrane. To turn them off again, the alpha subunit will eventually hydrolyze GTP to GDP, once this happens the alpha subunit and the beta-gamma complex fuse and return to the membrane waiting the activation of the g proton-coupled receptor.</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92" style="visibility:visible;position:absolute;margin-left:8.3pt;margin-top:216.7pt;width:595.3pt;height:280.7pt;z-index:251819008;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rPr>
                          <w:sz w:val="24"/>
                          <w:szCs w:val="24"/>
                        </w:rPr>
                      </w:pPr>
                      <w:r>
                        <w:rPr>
                          <w:color w:val="489bc9"/>
                          <w:sz w:val="24"/>
                          <w:szCs w:val="24"/>
                          <w:rtl w:val="0"/>
                          <w:lang w:val="en-US"/>
                        </w:rPr>
                        <w:t>GTP or G-Binding Proteins:</w:t>
                      </w:r>
                      <w:r>
                        <w:rPr>
                          <w:sz w:val="24"/>
                          <w:szCs w:val="24"/>
                          <w:rtl w:val="0"/>
                          <w:lang w:val="en-US"/>
                        </w:rPr>
                        <w:t xml:space="preserve"> </w:t>
                      </w:r>
                    </w:p>
                    <w:p>
                      <w:pPr>
                        <w:pStyle w:val="Body 2"/>
                        <w:rPr>
                          <w:i w:val="1"/>
                          <w:iCs w:val="1"/>
                          <w:sz w:val="24"/>
                          <w:szCs w:val="24"/>
                        </w:rPr>
                      </w:pPr>
                      <w:r>
                        <w:rPr>
                          <w:sz w:val="24"/>
                          <w:szCs w:val="24"/>
                          <w:rtl w:val="0"/>
                          <w:lang w:val="en-US"/>
                        </w:rPr>
                        <w:tab/>
                        <w:t xml:space="preserve">GTP Binding Proteins are proteins that bind to the nucleotide GTP. This nucleotide contains guanine as its base, a sugar, and three phosphate groups. GTP can be hydrolyzed to GDP (contains two phosphate groups). GTP binding proteins (or g-proteins) are fatty acid anchored proteins, and are found on the intracellular side of the membrane. They are </w:t>
                      </w:r>
                      <w:r>
                        <w:rPr>
                          <w:i w:val="1"/>
                          <w:iCs w:val="1"/>
                          <w:sz w:val="24"/>
                          <w:szCs w:val="24"/>
                          <w:rtl w:val="0"/>
                          <w:lang w:val="en-US"/>
                        </w:rPr>
                        <w:t>heterotrimers</w:t>
                      </w:r>
                      <w:r>
                        <w:rPr>
                          <w:sz w:val="24"/>
                          <w:szCs w:val="24"/>
                          <w:rtl w:val="0"/>
                          <w:lang w:val="en-US"/>
                        </w:rPr>
                        <w:t xml:space="preserve"> - meaning the protein is made up from 3 different subunits. There is an </w:t>
                      </w:r>
                      <w:r>
                        <w:rPr>
                          <w:i w:val="1"/>
                          <w:iCs w:val="1"/>
                          <w:sz w:val="24"/>
                          <w:szCs w:val="24"/>
                          <w:rtl w:val="0"/>
                          <w:lang w:val="en-US"/>
                        </w:rPr>
                        <w:t>alpha, beta, and gamma subunit.</w:t>
                      </w:r>
                    </w:p>
                    <w:p>
                      <w:pPr>
                        <w:pStyle w:val="Body 2"/>
                        <w:rPr>
                          <w:sz w:val="24"/>
                          <w:szCs w:val="24"/>
                        </w:rPr>
                      </w:pPr>
                    </w:p>
                    <w:p>
                      <w:pPr>
                        <w:pStyle w:val="Body 2"/>
                        <w:rPr>
                          <w:sz w:val="24"/>
                          <w:szCs w:val="24"/>
                        </w:rPr>
                      </w:pPr>
                      <w:r>
                        <w:rPr>
                          <w:sz w:val="24"/>
                          <w:szCs w:val="24"/>
                          <w:rtl w:val="0"/>
                          <w:lang w:val="en-US"/>
                        </w:rPr>
                        <w:tab/>
                        <w:t>The alpha subunit is the subunit that binds GTP. It also, as a subunit, has the ability to hydrolyze GTP into GDP.</w:t>
                      </w:r>
                    </w:p>
                    <w:p>
                      <w:pPr>
                        <w:pStyle w:val="Body 2"/>
                        <w:rPr>
                          <w:sz w:val="24"/>
                          <w:szCs w:val="24"/>
                        </w:rPr>
                      </w:pPr>
                    </w:p>
                    <w:p>
                      <w:pPr>
                        <w:pStyle w:val="Body 2"/>
                      </w:pPr>
                      <w:r>
                        <w:rPr>
                          <w:sz w:val="24"/>
                          <w:szCs w:val="24"/>
                          <w:rtl w:val="0"/>
                          <w:lang w:val="en-US"/>
                        </w:rPr>
                        <w:tab/>
                        <w:t xml:space="preserve">G-proteins act as molecular switches by being turned on when GTP is bind to them, and turned off when GTP is hydrolyzed to GDP. </w:t>
                      </w:r>
                      <w:r>
                        <w:rPr>
                          <w:i w:val="1"/>
                          <w:iCs w:val="1"/>
                          <w:sz w:val="24"/>
                          <w:szCs w:val="24"/>
                          <w:rtl w:val="0"/>
                          <w:lang w:val="en-US"/>
                        </w:rPr>
                        <w:t xml:space="preserve">Activation of the receptor </w:t>
                      </w:r>
                      <w:r>
                        <w:rPr>
                          <w:sz w:val="24"/>
                          <w:szCs w:val="24"/>
                          <w:rtl w:val="0"/>
                          <w:lang w:val="en-US"/>
                        </w:rPr>
                        <w:t>allows for the activation of g-proteins by forcing the protein to drop GDP and bond to GTP. Once GTP is bound to the alpha subunit, the protein is activated and will split into two components, namely: the alpha subunit, and the beta-gamma complex. Each of these are then able to activate cellular pathways by moving around in the membrane. To turn them off again, the alpha subunit will eventually hydrolyze GTP to GDP, once this happens the alpha subunit and the beta-gamma complex fuse and return to the membrane waiting the activation of the g proton-coupled receptor.</w:t>
                      </w:r>
                    </w:p>
                  </w:txbxContent>
                </v:textbox>
                <w10:wrap type="topAndBottom" side="bothSides" anchorx="page" anchory="page"/>
              </v:shape>
            </w:pict>
          </mc:Fallback>
        </mc:AlternateContent>
      </w:r>
      <w:r>
        <w:drawing>
          <wp:anchor distT="50800" distB="50800" distL="50800" distR="50800" simplePos="0" relativeHeight="251820032" behindDoc="0" locked="0" layoutInCell="1" allowOverlap="1">
            <wp:simplePos x="0" y="0"/>
            <wp:positionH relativeFrom="page">
              <wp:posOffset>105833</wp:posOffset>
            </wp:positionH>
            <wp:positionV relativeFrom="page">
              <wp:posOffset>6159500</wp:posOffset>
            </wp:positionV>
            <wp:extent cx="3564105" cy="2728723"/>
            <wp:effectExtent l="0" t="0" r="0" b="0"/>
            <wp:wrapNone/>
            <wp:docPr id="1073742004" name="officeArt object"/>
            <wp:cNvGraphicFramePr/>
            <a:graphic xmlns:a="http://schemas.openxmlformats.org/drawingml/2006/main">
              <a:graphicData uri="http://schemas.openxmlformats.org/drawingml/2006/picture">
                <pic:pic xmlns:pic="http://schemas.openxmlformats.org/drawingml/2006/picture">
                  <pic:nvPicPr>
                    <pic:cNvPr id="1073742004" name="pasted-image.pdf"/>
                    <pic:cNvPicPr/>
                  </pic:nvPicPr>
                  <pic:blipFill rotWithShape="1">
                    <a:blip r:embed="rId112">
                      <a:extLst/>
                    </a:blip>
                    <a:srcRect l="19540" t="53133" r="19540" b="10826"/>
                    <a:stretch>
                      <a:fillRect/>
                    </a:stretch>
                  </pic:blipFill>
                  <pic:spPr>
                    <a:xfrm>
                      <a:off x="0" y="0"/>
                      <a:ext cx="3564105" cy="2728723"/>
                    </a:xfrm>
                    <a:prstGeom prst="rect">
                      <a:avLst/>
                    </a:prstGeom>
                    <a:noFill/>
                    <a:ln>
                      <a:noFill/>
                    </a:ln>
                    <a:effectLst/>
                    <a:extLst/>
                  </pic:spPr>
                </pic:pic>
              </a:graphicData>
            </a:graphic>
          </wp:anchor>
        </w:drawing>
      </w:r>
      <w:r>
        <w:drawing>
          <wp:anchor distT="152400" distB="152400" distL="152400" distR="152400" simplePos="0" relativeHeight="251821056" behindDoc="0" locked="0" layoutInCell="1" allowOverlap="1">
            <wp:simplePos x="0" y="0"/>
            <wp:positionH relativeFrom="page">
              <wp:posOffset>659870</wp:posOffset>
            </wp:positionH>
            <wp:positionV relativeFrom="page">
              <wp:posOffset>6011333</wp:posOffset>
            </wp:positionV>
            <wp:extent cx="6019801" cy="76200"/>
            <wp:effectExtent l="0" t="0" r="0" b="0"/>
            <wp:wrapNone/>
            <wp:docPr id="1073742005" name="officeArt object"/>
            <wp:cNvGraphicFramePr/>
            <a:graphic xmlns:a="http://schemas.openxmlformats.org/drawingml/2006/main">
              <a:graphicData uri="http://schemas.openxmlformats.org/drawingml/2006/picture">
                <pic:pic xmlns:pic="http://schemas.openxmlformats.org/drawingml/2006/picture">
                  <pic:nvPicPr>
                    <pic:cNvPr id="1073742005" name=""/>
                    <pic:cNvPicPr/>
                  </pic:nvPicPr>
                  <pic:blipFill rotWithShape="1">
                    <a:blip r:embed="rId113">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822080" behindDoc="0" locked="0" layoutInCell="1" allowOverlap="1">
            <wp:simplePos x="0" y="0"/>
            <wp:positionH relativeFrom="page">
              <wp:posOffset>659870</wp:posOffset>
            </wp:positionH>
            <wp:positionV relativeFrom="page">
              <wp:posOffset>9144000</wp:posOffset>
            </wp:positionV>
            <wp:extent cx="6019801" cy="76200"/>
            <wp:effectExtent l="0" t="0" r="0" b="0"/>
            <wp:wrapNone/>
            <wp:docPr id="1073742007" name="officeArt object"/>
            <wp:cNvGraphicFramePr/>
            <a:graphic xmlns:a="http://schemas.openxmlformats.org/drawingml/2006/main">
              <a:graphicData uri="http://schemas.openxmlformats.org/drawingml/2006/picture">
                <pic:pic xmlns:pic="http://schemas.openxmlformats.org/drawingml/2006/picture">
                  <pic:nvPicPr>
                    <pic:cNvPr id="1073742007" name=""/>
                    <pic:cNvPicPr/>
                  </pic:nvPicPr>
                  <pic:blipFill rotWithShape="1">
                    <a:blip r:embed="rId114">
                      <a:extLst/>
                    </a:blip>
                    <a:srcRect l="0" t="0" r="0" b="0"/>
                    <a:stretch>
                      <a:fillRect/>
                    </a:stretch>
                  </pic:blipFill>
                  <pic:spPr>
                    <a:xfrm>
                      <a:off x="0" y="0"/>
                      <a:ext cx="6019801" cy="76200"/>
                    </a:xfrm>
                    <a:prstGeom prst="rect">
                      <a:avLst/>
                    </a:prstGeom>
                    <a:noFill/>
                    <a:ln>
                      <a:noFill/>
                    </a:ln>
                    <a:effectLst/>
                    <a:extLst/>
                  </pic:spPr>
                </pic:pic>
              </a:graphicData>
            </a:graphic>
          </wp:anchor>
        </w:drawing>
      </w:r>
      <w:r>
        <w:br w:type="page"/>
      </w:r>
    </w:p>
    <w:p>
      <w:pPr>
        <w:pStyle w:val="Body"/>
        <w:bidi w:val="0"/>
      </w:pPr>
      <w:r>
        <mc:AlternateContent>
          <mc:Choice Requires="wps">
            <w:drawing>
              <wp:anchor distT="152400" distB="152400" distL="152400" distR="152400" simplePos="0" relativeHeight="251829248" behindDoc="0" locked="0" layoutInCell="1" allowOverlap="1">
                <wp:simplePos x="0" y="0"/>
                <wp:positionH relativeFrom="margin">
                  <wp:posOffset>-785283</wp:posOffset>
                </wp:positionH>
                <wp:positionV relativeFrom="page">
                  <wp:posOffset>224366</wp:posOffset>
                </wp:positionV>
                <wp:extent cx="2582334" cy="457201"/>
                <wp:effectExtent l="0" t="0" r="0" b="0"/>
                <wp:wrapThrough wrapText="bothSides" distL="152400" distR="152400">
                  <wp:wrapPolygon edited="1">
                    <wp:start x="0" y="0"/>
                    <wp:lineTo x="0" y="0"/>
                    <wp:lineTo x="0" y="21600"/>
                    <wp:lineTo x="21601" y="21600"/>
                    <wp:lineTo x="21601" y="0"/>
                    <wp:lineTo x="0" y="0"/>
                    <wp:lineTo x="0" y="0"/>
                    <wp:lineTo x="0" y="0"/>
                  </wp:wrapPolygon>
                </wp:wrapThrough>
                <wp:docPr id="1073742009" name="officeArt object"/>
                <wp:cNvGraphicFramePr/>
                <a:graphic xmlns:a="http://schemas.openxmlformats.org/drawingml/2006/main">
                  <a:graphicData uri="http://schemas.microsoft.com/office/word/2010/wordprocessingShape">
                    <wps:wsp>
                      <wps:cNvSpPr/>
                      <wps:spPr>
                        <a:xfrm>
                          <a:off x="0" y="0"/>
                          <a:ext cx="2582334" cy="4572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Title"/>
                            </w:pPr>
                            <w:r>
                              <w:rPr>
                                <w:color w:val="ff2c21"/>
                                <w:rtl w:val="0"/>
                                <w:lang w:val="en-US"/>
                              </w:rPr>
                              <w:t>Lecture 5 Starts here</w:t>
                            </w:r>
                          </w:p>
                        </w:txbxContent>
                      </wps:txbx>
                      <wps:bodyPr rot="0" spcFirstLastPara="1" vertOverflow="overflow" horzOverflow="overflow" vert="horz" wrap="square" lIns="0" tIns="0" rIns="0" bIns="0" numCol="1" spcCol="38100" rtlCol="0" anchor="t" upright="0">
                        <a:prstTxWarp prst="textNoShape"/>
                        <a:noAutofit/>
                      </wps:bodyPr>
                    </wps:wsp>
                  </a:graphicData>
                </a:graphic>
              </wp:anchor>
            </w:drawing>
          </mc:Choice>
          <mc:Fallback>
            <w:pict>
              <v:shape id="_x0000_s1093" style="visibility:visible;position:absolute;margin-left:-61.8pt;margin-top:17.7pt;width:203.3pt;height:36.0pt;z-index:251829248;mso-position-horizontal:absolute;mso-position-horizontal-relative:margin;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Title"/>
                      </w:pPr>
                      <w:r>
                        <w:rPr>
                          <w:color w:val="ff2c21"/>
                          <w:rtl w:val="0"/>
                          <w:lang w:val="en-US"/>
                        </w:rPr>
                        <w:t>Lecture 5 Starts here</w:t>
                      </w:r>
                    </w:p>
                  </w:txbxContent>
                </v:textbox>
                <w10:wrap type="through" side="bothSides" anchorx="margin" anchory="page"/>
              </v:shape>
            </w:pict>
          </mc:Fallback>
        </mc:AlternateContent>
      </w:r>
      <w:r>
        <w:drawing>
          <wp:anchor distT="0" distB="0" distL="0" distR="0" simplePos="0" relativeHeight="251830272" behindDoc="0" locked="0" layoutInCell="1" allowOverlap="1">
            <wp:simplePos x="0" y="0"/>
            <wp:positionH relativeFrom="margin">
              <wp:posOffset>1522853</wp:posOffset>
            </wp:positionH>
            <wp:positionV relativeFrom="page">
              <wp:posOffset>847948</wp:posOffset>
            </wp:positionV>
            <wp:extent cx="666406" cy="246564"/>
            <wp:effectExtent l="19461" t="138919" r="19461" b="138919"/>
            <wp:wrapNone/>
            <wp:docPr id="1073742010" name="officeArt object"/>
            <wp:cNvGraphicFramePr/>
            <a:graphic xmlns:a="http://schemas.openxmlformats.org/drawingml/2006/main">
              <a:graphicData uri="http://schemas.openxmlformats.org/drawingml/2006/picture">
                <pic:pic xmlns:pic="http://schemas.openxmlformats.org/drawingml/2006/picture">
                  <pic:nvPicPr>
                    <pic:cNvPr id="1073742010" name=""/>
                    <pic:cNvPicPr/>
                  </pic:nvPicPr>
                  <pic:blipFill rotWithShape="1">
                    <a:blip r:embed="rId115">
                      <a:extLst/>
                    </a:blip>
                    <a:srcRect l="0" t="0" r="0" b="0"/>
                    <a:stretch>
                      <a:fillRect/>
                    </a:stretch>
                  </pic:blipFill>
                  <pic:spPr>
                    <a:xfrm rot="1635526">
                      <a:off x="0" y="0"/>
                      <a:ext cx="666406" cy="246564"/>
                    </a:xfrm>
                    <a:prstGeom prst="rect">
                      <a:avLst/>
                    </a:prstGeom>
                    <a:noFill/>
                    <a:ln>
                      <a:noFill/>
                    </a:ln>
                    <a:effectLst/>
                    <a:extLst/>
                  </pic:spPr>
                </pic:pic>
              </a:graphicData>
            </a:graphic>
          </wp:anchor>
        </w:drawing>
      </w:r>
    </w:p>
    <w:p>
      <w:pPr>
        <w:pStyle w:val="Body"/>
        <w:bidi w:val="0"/>
      </w:pPr>
      <w:r>
        <w:drawing>
          <wp:anchor distT="0" distB="0" distL="0" distR="0" simplePos="0" relativeHeight="251824128" behindDoc="0" locked="0" layoutInCell="1" allowOverlap="1">
            <wp:simplePos x="0" y="0"/>
            <wp:positionH relativeFrom="page">
              <wp:posOffset>309033</wp:posOffset>
            </wp:positionH>
            <wp:positionV relativeFrom="page">
              <wp:posOffset>681566</wp:posOffset>
            </wp:positionV>
            <wp:extent cx="2239876" cy="50800"/>
            <wp:effectExtent l="0" t="0" r="0" b="0"/>
            <wp:wrapNone/>
            <wp:docPr id="1073742012" name="officeArt object"/>
            <wp:cNvGraphicFramePr/>
            <a:graphic xmlns:a="http://schemas.openxmlformats.org/drawingml/2006/main">
              <a:graphicData uri="http://schemas.openxmlformats.org/drawingml/2006/picture">
                <pic:pic xmlns:pic="http://schemas.openxmlformats.org/drawingml/2006/picture">
                  <pic:nvPicPr>
                    <pic:cNvPr id="1073742012" name=""/>
                    <pic:cNvPicPr/>
                  </pic:nvPicPr>
                  <pic:blipFill rotWithShape="1">
                    <a:blip r:embed="rId116">
                      <a:extLst/>
                    </a:blip>
                    <a:srcRect l="0" t="0" r="0" b="0"/>
                    <a:stretch>
                      <a:fillRect/>
                    </a:stretch>
                  </pic:blipFill>
                  <pic:spPr>
                    <a:xfrm>
                      <a:off x="0" y="0"/>
                      <a:ext cx="2239876" cy="5080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825152" behindDoc="0" locked="0" layoutInCell="1" allowOverlap="1">
                <wp:simplePos x="0" y="0"/>
                <wp:positionH relativeFrom="page">
                  <wp:posOffset>135466</wp:posOffset>
                </wp:positionH>
                <wp:positionV relativeFrom="page">
                  <wp:posOffset>3898900</wp:posOffset>
                </wp:positionV>
                <wp:extent cx="7501467" cy="6159500"/>
                <wp:effectExtent l="0" t="0" r="0" b="0"/>
                <wp:wrapTopAndBottom distT="152400" distB="152400"/>
                <wp:docPr id="1073742014" name="officeArt object"/>
                <wp:cNvGraphicFramePr/>
                <a:graphic xmlns:a="http://schemas.openxmlformats.org/drawingml/2006/main">
                  <a:graphicData uri="http://schemas.microsoft.com/office/word/2010/wordprocessingShape">
                    <wps:wsp>
                      <wps:cNvSpPr/>
                      <wps:spPr>
                        <a:xfrm>
                          <a:off x="0" y="0"/>
                          <a:ext cx="7501467" cy="61595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color w:val="489bc9"/>
                                <w:sz w:val="24"/>
                                <w:szCs w:val="24"/>
                              </w:rPr>
                            </w:pPr>
                            <w:r>
                              <w:rPr>
                                <w:color w:val="489bc9"/>
                                <w:sz w:val="24"/>
                                <w:szCs w:val="24"/>
                                <w:rtl w:val="0"/>
                                <w:lang w:val="en-US"/>
                              </w:rPr>
                              <w:t xml:space="preserve">GTP or G-Binding Proteins </w:t>
                            </w:r>
                            <w:r>
                              <w:rPr>
                                <w:b w:val="1"/>
                                <w:bCs w:val="1"/>
                                <w:color w:val="489bc9"/>
                                <w:sz w:val="24"/>
                                <w:szCs w:val="24"/>
                                <w:rtl w:val="0"/>
                                <w:lang w:val="en-US"/>
                              </w:rPr>
                              <w:t>CONT</w:t>
                            </w:r>
                            <w:r>
                              <w:rPr>
                                <w:b w:val="1"/>
                                <w:bCs w:val="1"/>
                                <w:color w:val="489bc9"/>
                                <w:sz w:val="24"/>
                                <w:szCs w:val="24"/>
                                <w:rtl w:val="0"/>
                                <w:lang w:val="en-US"/>
                              </w:rPr>
                              <w:t>’</w:t>
                            </w:r>
                            <w:r>
                              <w:rPr>
                                <w:b w:val="1"/>
                                <w:bCs w:val="1"/>
                                <w:color w:val="489bc9"/>
                                <w:sz w:val="24"/>
                                <w:szCs w:val="24"/>
                                <w:rtl w:val="0"/>
                                <w:lang w:val="en-US"/>
                              </w:rPr>
                              <w:t>D</w:t>
                            </w:r>
                            <w:r>
                              <w:rPr>
                                <w:color w:val="489bc9"/>
                                <w:sz w:val="24"/>
                                <w:szCs w:val="24"/>
                                <w:rtl w:val="0"/>
                                <w:lang w:val="en-US"/>
                              </w:rPr>
                              <w:t xml:space="preserve">: </w:t>
                            </w:r>
                          </w:p>
                          <w:p>
                            <w:pPr>
                              <w:pStyle w:val="Body 2"/>
                              <w:rPr>
                                <w:sz w:val="24"/>
                                <w:szCs w:val="24"/>
                              </w:rPr>
                            </w:pPr>
                            <w:r>
                              <w:rPr>
                                <w:color w:val="489bc9"/>
                                <w:sz w:val="24"/>
                                <w:szCs w:val="24"/>
                              </w:rPr>
                              <w:tab/>
                            </w:r>
                            <w:r>
                              <w:rPr>
                                <w:sz w:val="24"/>
                                <w:szCs w:val="24"/>
                                <w:rtl w:val="0"/>
                                <w:lang w:val="en-US"/>
                              </w:rPr>
                              <w:t xml:space="preserve">There are in fact a number of different g-proteins, each with its own set of proteins that it turns on in the cell.  </w:t>
                            </w:r>
                          </w:p>
                          <w:p>
                            <w:pPr>
                              <w:pStyle w:val="Body 2"/>
                              <w:rPr>
                                <w:sz w:val="24"/>
                                <w:szCs w:val="24"/>
                              </w:rPr>
                            </w:pPr>
                          </w:p>
                          <w:p>
                            <w:pPr>
                              <w:pStyle w:val="Body 2"/>
                              <w:rPr>
                                <w:sz w:val="24"/>
                                <w:szCs w:val="24"/>
                              </w:rPr>
                            </w:pPr>
                            <w:r>
                              <w:rPr>
                                <w:sz w:val="24"/>
                                <w:szCs w:val="24"/>
                                <w:rtl w:val="0"/>
                                <w:lang w:val="en-US"/>
                              </w:rPr>
                              <w:tab/>
                              <w:t xml:space="preserve">ex:) Cyclic AMP is a derivative of ATP, </w:t>
                            </w:r>
                            <w:r>
                              <w:rPr>
                                <w:i w:val="1"/>
                                <w:iCs w:val="1"/>
                                <w:sz w:val="24"/>
                                <w:szCs w:val="24"/>
                                <w:rtl w:val="0"/>
                                <w:lang w:val="en-US"/>
                              </w:rPr>
                              <w:t>a secondary messenger.</w:t>
                            </w:r>
                            <w:r>
                              <w:rPr>
                                <w:sz w:val="24"/>
                                <w:szCs w:val="24"/>
                                <w:rtl w:val="0"/>
                                <w:lang w:val="en-US"/>
                              </w:rPr>
                              <w:t xml:space="preserve"> It contains the 5 carbon sugar, the adenine base, and three phosphate groups. To go from ATP to Cyclic AMP, two phosphate groups are removed (hence monophosphate) and the remaining phosphate (which is linked to the 5</w:t>
                            </w:r>
                            <w:r>
                              <w:rPr>
                                <w:sz w:val="24"/>
                                <w:szCs w:val="24"/>
                                <w:rtl w:val="0"/>
                                <w:lang w:val="en-US"/>
                              </w:rPr>
                              <w:t xml:space="preserve">’ </w:t>
                            </w:r>
                            <w:r>
                              <w:rPr>
                                <w:sz w:val="24"/>
                                <w:szCs w:val="24"/>
                                <w:rtl w:val="0"/>
                                <w:lang w:val="en-US"/>
                              </w:rPr>
                              <w:t>carbon of the sugar) is now linked to both the 3</w:t>
                            </w:r>
                            <w:r>
                              <w:rPr>
                                <w:sz w:val="24"/>
                                <w:szCs w:val="24"/>
                                <w:rtl w:val="0"/>
                                <w:lang w:val="en-US"/>
                              </w:rPr>
                              <w:t xml:space="preserve">’ </w:t>
                            </w:r>
                            <w:r>
                              <w:rPr>
                                <w:sz w:val="24"/>
                                <w:szCs w:val="24"/>
                                <w:rtl w:val="0"/>
                                <w:lang w:val="en-US"/>
                              </w:rPr>
                              <w:t>and 5</w:t>
                            </w:r>
                            <w:r>
                              <w:rPr>
                                <w:sz w:val="24"/>
                                <w:szCs w:val="24"/>
                                <w:rtl w:val="0"/>
                                <w:lang w:val="en-US"/>
                              </w:rPr>
                              <w:t xml:space="preserve">’ </w:t>
                            </w:r>
                            <w:r>
                              <w:rPr>
                                <w:sz w:val="24"/>
                                <w:szCs w:val="24"/>
                                <w:rtl w:val="0"/>
                                <w:lang w:val="en-US"/>
                              </w:rPr>
                              <w:t xml:space="preserve">carbon of the sugar, giving it its cyclic shape (hence cyclic AMP). The enzyme that does this is called </w:t>
                            </w:r>
                            <w:r>
                              <w:rPr>
                                <w:i w:val="1"/>
                                <w:iCs w:val="1"/>
                                <w:sz w:val="24"/>
                                <w:szCs w:val="24"/>
                                <w:rtl w:val="0"/>
                                <w:lang w:val="en-US"/>
                              </w:rPr>
                              <w:t>Adenylyl cyclase</w:t>
                            </w:r>
                            <w:r>
                              <w:rPr>
                                <w:sz w:val="24"/>
                                <w:szCs w:val="24"/>
                                <w:rtl w:val="0"/>
                                <w:lang w:val="en-US"/>
                              </w:rPr>
                              <w:t xml:space="preserve">. Adenylyl cyclase catalyses the conversion of ATP to cAMP, and cAMP is a signalling molecule within the cell. </w:t>
                            </w:r>
                          </w:p>
                          <w:p>
                            <w:pPr>
                              <w:pStyle w:val="Body 2"/>
                              <w:rPr>
                                <w:sz w:val="24"/>
                                <w:szCs w:val="24"/>
                              </w:rPr>
                            </w:pPr>
                            <w:r>
                              <w:rPr>
                                <w:sz w:val="24"/>
                                <w:szCs w:val="24"/>
                                <w:rtl w:val="0"/>
                                <w:lang w:val="en-US"/>
                              </w:rPr>
                              <w:tab/>
                              <w:t xml:space="preserve">In order to remove this second messenger, </w:t>
                            </w:r>
                            <w:r>
                              <w:rPr>
                                <w:i w:val="1"/>
                                <w:iCs w:val="1"/>
                                <w:sz w:val="24"/>
                                <w:szCs w:val="24"/>
                                <w:rtl w:val="0"/>
                                <w:lang w:val="en-US"/>
                              </w:rPr>
                              <w:t>phospodiesterase</w:t>
                            </w:r>
                            <w:r>
                              <w:rPr>
                                <w:sz w:val="24"/>
                                <w:szCs w:val="24"/>
                                <w:rtl w:val="0"/>
                                <w:lang w:val="en-US"/>
                              </w:rPr>
                              <w:t xml:space="preserve"> breaks the bond between the 3</w:t>
                            </w:r>
                            <w:r>
                              <w:rPr>
                                <w:sz w:val="24"/>
                                <w:szCs w:val="24"/>
                                <w:rtl w:val="0"/>
                                <w:lang w:val="en-US"/>
                              </w:rPr>
                              <w:t xml:space="preserve">’ </w:t>
                            </w:r>
                            <w:r>
                              <w:rPr>
                                <w:sz w:val="24"/>
                                <w:szCs w:val="24"/>
                                <w:rtl w:val="0"/>
                                <w:lang w:val="en-US"/>
                              </w:rPr>
                              <w:t xml:space="preserve">carbon and phosphate, yielding AMP which does not function as a signalling molecule, shutting down the transaction pathway. </w:t>
                            </w:r>
                          </w:p>
                          <w:p>
                            <w:pPr>
                              <w:pStyle w:val="Body 2"/>
                              <w:rPr>
                                <w:sz w:val="24"/>
                                <w:szCs w:val="24"/>
                              </w:rPr>
                            </w:pPr>
                          </w:p>
                          <w:p>
                            <w:pPr>
                              <w:pStyle w:val="Body 2"/>
                              <w:rPr>
                                <w:sz w:val="24"/>
                                <w:szCs w:val="24"/>
                              </w:rPr>
                            </w:pPr>
                          </w:p>
                          <w:p>
                            <w:pPr>
                              <w:pStyle w:val="Body 2"/>
                              <w:rPr>
                                <w:sz w:val="24"/>
                                <w:szCs w:val="24"/>
                              </w:rPr>
                            </w:pPr>
                            <w:r>
                              <w:rPr>
                                <w:sz w:val="24"/>
                                <w:szCs w:val="24"/>
                                <w:rtl w:val="0"/>
                                <w:lang w:val="en-US"/>
                              </w:rPr>
                              <w:tab/>
                              <w:t xml:space="preserve">ATP </w:t>
                            </w:r>
                            <w:r>
                              <w:rPr>
                                <w:sz w:val="24"/>
                                <w:szCs w:val="24"/>
                                <w:rtl w:val="0"/>
                                <w:lang w:val="en-US"/>
                              </w:rPr>
                              <w:t>————</w:t>
                            </w:r>
                            <w:r>
                              <w:rPr>
                                <w:sz w:val="24"/>
                                <w:szCs w:val="24"/>
                                <w:rtl w:val="0"/>
                                <w:lang w:val="en-US"/>
                              </w:rPr>
                              <w:t>-</w:t>
                            </w:r>
                            <w:r>
                              <w:rPr>
                                <w:sz w:val="24"/>
                                <w:szCs w:val="24"/>
                                <w:rtl w:val="0"/>
                                <w:lang w:val="en-US"/>
                              </w:rPr>
                              <w:t>—</w:t>
                            </w:r>
                            <w:r>
                              <w:rPr>
                                <w:sz w:val="24"/>
                                <w:szCs w:val="24"/>
                                <w:rtl w:val="0"/>
                                <w:lang w:val="en-US"/>
                              </w:rPr>
                              <w:t xml:space="preserve">&gt; cAMP </w:t>
                            </w:r>
                            <w:r>
                              <w:rPr>
                                <w:sz w:val="24"/>
                                <w:szCs w:val="24"/>
                                <w:rtl w:val="0"/>
                                <w:lang w:val="en-US"/>
                              </w:rPr>
                              <w:t>——————</w:t>
                            </w:r>
                            <w:r>
                              <w:rPr>
                                <w:sz w:val="24"/>
                                <w:szCs w:val="24"/>
                                <w:rtl w:val="0"/>
                                <w:lang w:val="en-US"/>
                              </w:rPr>
                              <w:t>-</w:t>
                            </w:r>
                            <w:r>
                              <w:rPr>
                                <w:sz w:val="24"/>
                                <w:szCs w:val="24"/>
                                <w:rtl w:val="0"/>
                                <w:lang w:val="en-US"/>
                              </w:rPr>
                              <w:t>—</w:t>
                            </w:r>
                            <w:r>
                              <w:rPr>
                                <w:sz w:val="24"/>
                                <w:szCs w:val="24"/>
                                <w:rtl w:val="0"/>
                                <w:lang w:val="en-US"/>
                              </w:rPr>
                              <w:t>&gt; AMP</w:t>
                            </w:r>
                          </w:p>
                          <w:p>
                            <w:pPr>
                              <w:pStyle w:val="Body 2"/>
                              <w:rPr>
                                <w:sz w:val="24"/>
                                <w:szCs w:val="24"/>
                              </w:rPr>
                            </w:pPr>
                          </w:p>
                          <w:p>
                            <w:pPr>
                              <w:pStyle w:val="Body"/>
                              <w:bidi w:val="0"/>
                              <w:rPr/>
                            </w:pPr>
                            <w:r>
                              <w:rPr>
                                <w:rFonts w:ascii="Helvetica" w:cs="Arial Unicode MS" w:hAnsi="Arial Unicode MS" w:eastAsia="Arial Unicode MS"/>
                                <w:rtl w:val="0"/>
                                <w:lang w:val="en-US"/>
                              </w:rPr>
                              <w:tab/>
                              <w:t xml:space="preserve">The G protein is what turns on the enzyme Adenyly Cyclase. A G protein-coupled receptor sits in the membrane waiting to receive a signal. When the signal molecule binds to it, the receptor is turned on, this allows it to bind the G-protein (which is located on the inside of the cell bound to the membrane) by dropping GDP and picking up GTP, the activated G-protein then splits into the alpha subunit and the beta-gamma complex. In this case, the alpha subunit turns on adenyly cyclase (which in this case is a transmembrane protein). Notice the importance of the G-protein being linked to the membrane, as it allows for the communication between the receptor and the enzyme, in this case adenylyl cyclase. </w:t>
                            </w:r>
                          </w:p>
                          <w:p>
                            <w:pPr>
                              <w:pStyle w:val="Body"/>
                              <w:bidi w:val="0"/>
                              <w:rPr/>
                            </w:pPr>
                            <w:r>
                              <w:rPr>
                                <w:rFonts w:ascii="Helvetica" w:cs="Arial Unicode MS" w:hAnsi="Arial Unicode MS" w:eastAsia="Arial Unicode MS"/>
                                <w:rtl w:val="0"/>
                                <w:lang w:val="en-US"/>
                              </w:rPr>
                              <w:t xml:space="preserve">As we known, adenyly cyclase catalyses ATP to cAMP. The cAMP serves as a secondary messenger, whereby it turns on a kinase, called </w:t>
                            </w:r>
                            <w:r>
                              <w:rPr>
                                <w:rFonts w:ascii="Helvetica" w:cs="Arial Unicode MS" w:hAnsi="Arial Unicode MS" w:eastAsia="Arial Unicode MS"/>
                                <w:i w:val="1"/>
                                <w:iCs w:val="1"/>
                                <w:rtl w:val="0"/>
                                <w:lang w:val="en-US"/>
                              </w:rPr>
                              <w:t>protein kinase a</w:t>
                            </w:r>
                            <w:r>
                              <w:rPr>
                                <w:rFonts w:ascii="Helvetica" w:cs="Arial Unicode MS" w:hAnsi="Arial Unicode MS" w:eastAsia="Arial Unicode MS"/>
                                <w:rtl w:val="0"/>
                                <w:lang w:val="en-US"/>
                              </w:rPr>
                              <w:t>. This kinase is now able to phosphorylate other proteins. Protein kinase a is one of a number of different kinases within a cell.</w:t>
                            </w:r>
                          </w:p>
                          <w:p>
                            <w:pPr>
                              <w:pStyle w:val="Body"/>
                              <w:bidi w:val="0"/>
                            </w:pPr>
                            <w:r>
                              <w:rPr>
                                <w:rFonts w:ascii="Helvetica" w:cs="Arial Unicode MS" w:hAnsi="Arial Unicode MS" w:eastAsia="Arial Unicode MS"/>
                                <w:rtl w:val="0"/>
                                <w:lang w:val="en-US"/>
                              </w:rPr>
                              <w:tab/>
                              <w:tab/>
                              <w:t xml:space="preserve">NOTE: for our purposes, we will be focusing on protein kinase a.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94" style="visibility:visible;position:absolute;margin-left:10.7pt;margin-top:307.0pt;width:590.7pt;height:485.0pt;z-index:251825152;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rPr>
                          <w:color w:val="489bc9"/>
                          <w:sz w:val="24"/>
                          <w:szCs w:val="24"/>
                        </w:rPr>
                      </w:pPr>
                      <w:r>
                        <w:rPr>
                          <w:color w:val="489bc9"/>
                          <w:sz w:val="24"/>
                          <w:szCs w:val="24"/>
                          <w:rtl w:val="0"/>
                          <w:lang w:val="en-US"/>
                        </w:rPr>
                        <w:t xml:space="preserve">GTP or G-Binding Proteins </w:t>
                      </w:r>
                      <w:r>
                        <w:rPr>
                          <w:b w:val="1"/>
                          <w:bCs w:val="1"/>
                          <w:color w:val="489bc9"/>
                          <w:sz w:val="24"/>
                          <w:szCs w:val="24"/>
                          <w:rtl w:val="0"/>
                          <w:lang w:val="en-US"/>
                        </w:rPr>
                        <w:t>CONT</w:t>
                      </w:r>
                      <w:r>
                        <w:rPr>
                          <w:b w:val="1"/>
                          <w:bCs w:val="1"/>
                          <w:color w:val="489bc9"/>
                          <w:sz w:val="24"/>
                          <w:szCs w:val="24"/>
                          <w:rtl w:val="0"/>
                          <w:lang w:val="en-US"/>
                        </w:rPr>
                        <w:t>’</w:t>
                      </w:r>
                      <w:r>
                        <w:rPr>
                          <w:b w:val="1"/>
                          <w:bCs w:val="1"/>
                          <w:color w:val="489bc9"/>
                          <w:sz w:val="24"/>
                          <w:szCs w:val="24"/>
                          <w:rtl w:val="0"/>
                          <w:lang w:val="en-US"/>
                        </w:rPr>
                        <w:t>D</w:t>
                      </w:r>
                      <w:r>
                        <w:rPr>
                          <w:color w:val="489bc9"/>
                          <w:sz w:val="24"/>
                          <w:szCs w:val="24"/>
                          <w:rtl w:val="0"/>
                          <w:lang w:val="en-US"/>
                        </w:rPr>
                        <w:t xml:space="preserve">: </w:t>
                      </w:r>
                    </w:p>
                    <w:p>
                      <w:pPr>
                        <w:pStyle w:val="Body 2"/>
                        <w:rPr>
                          <w:sz w:val="24"/>
                          <w:szCs w:val="24"/>
                        </w:rPr>
                      </w:pPr>
                      <w:r>
                        <w:rPr>
                          <w:color w:val="489bc9"/>
                          <w:sz w:val="24"/>
                          <w:szCs w:val="24"/>
                        </w:rPr>
                        <w:tab/>
                      </w:r>
                      <w:r>
                        <w:rPr>
                          <w:sz w:val="24"/>
                          <w:szCs w:val="24"/>
                          <w:rtl w:val="0"/>
                          <w:lang w:val="en-US"/>
                        </w:rPr>
                        <w:t xml:space="preserve">There are in fact a number of different g-proteins, each with its own set of proteins that it turns on in the cell.  </w:t>
                      </w:r>
                    </w:p>
                    <w:p>
                      <w:pPr>
                        <w:pStyle w:val="Body 2"/>
                        <w:rPr>
                          <w:sz w:val="24"/>
                          <w:szCs w:val="24"/>
                        </w:rPr>
                      </w:pPr>
                    </w:p>
                    <w:p>
                      <w:pPr>
                        <w:pStyle w:val="Body 2"/>
                        <w:rPr>
                          <w:sz w:val="24"/>
                          <w:szCs w:val="24"/>
                        </w:rPr>
                      </w:pPr>
                      <w:r>
                        <w:rPr>
                          <w:sz w:val="24"/>
                          <w:szCs w:val="24"/>
                          <w:rtl w:val="0"/>
                          <w:lang w:val="en-US"/>
                        </w:rPr>
                        <w:tab/>
                        <w:t xml:space="preserve">ex:) Cyclic AMP is a derivative of ATP, </w:t>
                      </w:r>
                      <w:r>
                        <w:rPr>
                          <w:i w:val="1"/>
                          <w:iCs w:val="1"/>
                          <w:sz w:val="24"/>
                          <w:szCs w:val="24"/>
                          <w:rtl w:val="0"/>
                          <w:lang w:val="en-US"/>
                        </w:rPr>
                        <w:t>a secondary messenger.</w:t>
                      </w:r>
                      <w:r>
                        <w:rPr>
                          <w:sz w:val="24"/>
                          <w:szCs w:val="24"/>
                          <w:rtl w:val="0"/>
                          <w:lang w:val="en-US"/>
                        </w:rPr>
                        <w:t xml:space="preserve"> It contains the 5 carbon sugar, the adenine base, and three phosphate groups. To go from ATP to Cyclic AMP, two phosphate groups are removed (hence monophosphate) and the remaining phosphate (which is linked to the 5</w:t>
                      </w:r>
                      <w:r>
                        <w:rPr>
                          <w:sz w:val="24"/>
                          <w:szCs w:val="24"/>
                          <w:rtl w:val="0"/>
                          <w:lang w:val="en-US"/>
                        </w:rPr>
                        <w:t xml:space="preserve">’ </w:t>
                      </w:r>
                      <w:r>
                        <w:rPr>
                          <w:sz w:val="24"/>
                          <w:szCs w:val="24"/>
                          <w:rtl w:val="0"/>
                          <w:lang w:val="en-US"/>
                        </w:rPr>
                        <w:t>carbon of the sugar) is now linked to both the 3</w:t>
                      </w:r>
                      <w:r>
                        <w:rPr>
                          <w:sz w:val="24"/>
                          <w:szCs w:val="24"/>
                          <w:rtl w:val="0"/>
                          <w:lang w:val="en-US"/>
                        </w:rPr>
                        <w:t xml:space="preserve">’ </w:t>
                      </w:r>
                      <w:r>
                        <w:rPr>
                          <w:sz w:val="24"/>
                          <w:szCs w:val="24"/>
                          <w:rtl w:val="0"/>
                          <w:lang w:val="en-US"/>
                        </w:rPr>
                        <w:t>and 5</w:t>
                      </w:r>
                      <w:r>
                        <w:rPr>
                          <w:sz w:val="24"/>
                          <w:szCs w:val="24"/>
                          <w:rtl w:val="0"/>
                          <w:lang w:val="en-US"/>
                        </w:rPr>
                        <w:t xml:space="preserve">’ </w:t>
                      </w:r>
                      <w:r>
                        <w:rPr>
                          <w:sz w:val="24"/>
                          <w:szCs w:val="24"/>
                          <w:rtl w:val="0"/>
                          <w:lang w:val="en-US"/>
                        </w:rPr>
                        <w:t xml:space="preserve">carbon of the sugar, giving it its cyclic shape (hence cyclic AMP). The enzyme that does this is called </w:t>
                      </w:r>
                      <w:r>
                        <w:rPr>
                          <w:i w:val="1"/>
                          <w:iCs w:val="1"/>
                          <w:sz w:val="24"/>
                          <w:szCs w:val="24"/>
                          <w:rtl w:val="0"/>
                          <w:lang w:val="en-US"/>
                        </w:rPr>
                        <w:t>Adenylyl cyclase</w:t>
                      </w:r>
                      <w:r>
                        <w:rPr>
                          <w:sz w:val="24"/>
                          <w:szCs w:val="24"/>
                          <w:rtl w:val="0"/>
                          <w:lang w:val="en-US"/>
                        </w:rPr>
                        <w:t xml:space="preserve">. Adenylyl cyclase catalyses the conversion of ATP to cAMP, and cAMP is a signalling molecule within the cell. </w:t>
                      </w:r>
                    </w:p>
                    <w:p>
                      <w:pPr>
                        <w:pStyle w:val="Body 2"/>
                        <w:rPr>
                          <w:sz w:val="24"/>
                          <w:szCs w:val="24"/>
                        </w:rPr>
                      </w:pPr>
                      <w:r>
                        <w:rPr>
                          <w:sz w:val="24"/>
                          <w:szCs w:val="24"/>
                          <w:rtl w:val="0"/>
                          <w:lang w:val="en-US"/>
                        </w:rPr>
                        <w:tab/>
                        <w:t xml:space="preserve">In order to remove this second messenger, </w:t>
                      </w:r>
                      <w:r>
                        <w:rPr>
                          <w:i w:val="1"/>
                          <w:iCs w:val="1"/>
                          <w:sz w:val="24"/>
                          <w:szCs w:val="24"/>
                          <w:rtl w:val="0"/>
                          <w:lang w:val="en-US"/>
                        </w:rPr>
                        <w:t>phospodiesterase</w:t>
                      </w:r>
                      <w:r>
                        <w:rPr>
                          <w:sz w:val="24"/>
                          <w:szCs w:val="24"/>
                          <w:rtl w:val="0"/>
                          <w:lang w:val="en-US"/>
                        </w:rPr>
                        <w:t xml:space="preserve"> breaks the bond between the 3</w:t>
                      </w:r>
                      <w:r>
                        <w:rPr>
                          <w:sz w:val="24"/>
                          <w:szCs w:val="24"/>
                          <w:rtl w:val="0"/>
                          <w:lang w:val="en-US"/>
                        </w:rPr>
                        <w:t xml:space="preserve">’ </w:t>
                      </w:r>
                      <w:r>
                        <w:rPr>
                          <w:sz w:val="24"/>
                          <w:szCs w:val="24"/>
                          <w:rtl w:val="0"/>
                          <w:lang w:val="en-US"/>
                        </w:rPr>
                        <w:t xml:space="preserve">carbon and phosphate, yielding AMP which does not function as a signalling molecule, shutting down the transaction pathway. </w:t>
                      </w:r>
                    </w:p>
                    <w:p>
                      <w:pPr>
                        <w:pStyle w:val="Body 2"/>
                        <w:rPr>
                          <w:sz w:val="24"/>
                          <w:szCs w:val="24"/>
                        </w:rPr>
                      </w:pPr>
                    </w:p>
                    <w:p>
                      <w:pPr>
                        <w:pStyle w:val="Body 2"/>
                        <w:rPr>
                          <w:sz w:val="24"/>
                          <w:szCs w:val="24"/>
                        </w:rPr>
                      </w:pPr>
                    </w:p>
                    <w:p>
                      <w:pPr>
                        <w:pStyle w:val="Body 2"/>
                        <w:rPr>
                          <w:sz w:val="24"/>
                          <w:szCs w:val="24"/>
                        </w:rPr>
                      </w:pPr>
                      <w:r>
                        <w:rPr>
                          <w:sz w:val="24"/>
                          <w:szCs w:val="24"/>
                          <w:rtl w:val="0"/>
                          <w:lang w:val="en-US"/>
                        </w:rPr>
                        <w:tab/>
                        <w:t xml:space="preserve">ATP </w:t>
                      </w:r>
                      <w:r>
                        <w:rPr>
                          <w:sz w:val="24"/>
                          <w:szCs w:val="24"/>
                          <w:rtl w:val="0"/>
                          <w:lang w:val="en-US"/>
                        </w:rPr>
                        <w:t>————</w:t>
                      </w:r>
                      <w:r>
                        <w:rPr>
                          <w:sz w:val="24"/>
                          <w:szCs w:val="24"/>
                          <w:rtl w:val="0"/>
                          <w:lang w:val="en-US"/>
                        </w:rPr>
                        <w:t>-</w:t>
                      </w:r>
                      <w:r>
                        <w:rPr>
                          <w:sz w:val="24"/>
                          <w:szCs w:val="24"/>
                          <w:rtl w:val="0"/>
                          <w:lang w:val="en-US"/>
                        </w:rPr>
                        <w:t>—</w:t>
                      </w:r>
                      <w:r>
                        <w:rPr>
                          <w:sz w:val="24"/>
                          <w:szCs w:val="24"/>
                          <w:rtl w:val="0"/>
                          <w:lang w:val="en-US"/>
                        </w:rPr>
                        <w:t xml:space="preserve">&gt; cAMP </w:t>
                      </w:r>
                      <w:r>
                        <w:rPr>
                          <w:sz w:val="24"/>
                          <w:szCs w:val="24"/>
                          <w:rtl w:val="0"/>
                          <w:lang w:val="en-US"/>
                        </w:rPr>
                        <w:t>——————</w:t>
                      </w:r>
                      <w:r>
                        <w:rPr>
                          <w:sz w:val="24"/>
                          <w:szCs w:val="24"/>
                          <w:rtl w:val="0"/>
                          <w:lang w:val="en-US"/>
                        </w:rPr>
                        <w:t>-</w:t>
                      </w:r>
                      <w:r>
                        <w:rPr>
                          <w:sz w:val="24"/>
                          <w:szCs w:val="24"/>
                          <w:rtl w:val="0"/>
                          <w:lang w:val="en-US"/>
                        </w:rPr>
                        <w:t>—</w:t>
                      </w:r>
                      <w:r>
                        <w:rPr>
                          <w:sz w:val="24"/>
                          <w:szCs w:val="24"/>
                          <w:rtl w:val="0"/>
                          <w:lang w:val="en-US"/>
                        </w:rPr>
                        <w:t>&gt; AMP</w:t>
                      </w:r>
                    </w:p>
                    <w:p>
                      <w:pPr>
                        <w:pStyle w:val="Body 2"/>
                        <w:rPr>
                          <w:sz w:val="24"/>
                          <w:szCs w:val="24"/>
                        </w:rPr>
                      </w:pPr>
                    </w:p>
                    <w:p>
                      <w:pPr>
                        <w:pStyle w:val="Body"/>
                        <w:bidi w:val="0"/>
                        <w:rPr/>
                      </w:pPr>
                      <w:r>
                        <w:rPr>
                          <w:rFonts w:ascii="Helvetica" w:cs="Arial Unicode MS" w:hAnsi="Arial Unicode MS" w:eastAsia="Arial Unicode MS"/>
                          <w:rtl w:val="0"/>
                          <w:lang w:val="en-US"/>
                        </w:rPr>
                        <w:tab/>
                        <w:t xml:space="preserve">The G protein is what turns on the enzyme Adenyly Cyclase. A G protein-coupled receptor sits in the membrane waiting to receive a signal. When the signal molecule binds to it, the receptor is turned on, this allows it to bind the G-protein (which is located on the inside of the cell bound to the membrane) by dropping GDP and picking up GTP, the activated G-protein then splits into the alpha subunit and the beta-gamma complex. In this case, the alpha subunit turns on adenyly cyclase (which in this case is a transmembrane protein). Notice the importance of the G-protein being linked to the membrane, as it allows for the communication between the receptor and the enzyme, in this case adenylyl cyclase. </w:t>
                      </w:r>
                    </w:p>
                    <w:p>
                      <w:pPr>
                        <w:pStyle w:val="Body"/>
                        <w:bidi w:val="0"/>
                        <w:rPr/>
                      </w:pPr>
                      <w:r>
                        <w:rPr>
                          <w:rFonts w:ascii="Helvetica" w:cs="Arial Unicode MS" w:hAnsi="Arial Unicode MS" w:eastAsia="Arial Unicode MS"/>
                          <w:rtl w:val="0"/>
                          <w:lang w:val="en-US"/>
                        </w:rPr>
                        <w:t xml:space="preserve">As we known, adenyly cyclase catalyses ATP to cAMP. The cAMP serves as a secondary messenger, whereby it turns on a kinase, called </w:t>
                      </w:r>
                      <w:r>
                        <w:rPr>
                          <w:rFonts w:ascii="Helvetica" w:cs="Arial Unicode MS" w:hAnsi="Arial Unicode MS" w:eastAsia="Arial Unicode MS"/>
                          <w:i w:val="1"/>
                          <w:iCs w:val="1"/>
                          <w:rtl w:val="0"/>
                          <w:lang w:val="en-US"/>
                        </w:rPr>
                        <w:t>protein kinase a</w:t>
                      </w:r>
                      <w:r>
                        <w:rPr>
                          <w:rFonts w:ascii="Helvetica" w:cs="Arial Unicode MS" w:hAnsi="Arial Unicode MS" w:eastAsia="Arial Unicode MS"/>
                          <w:rtl w:val="0"/>
                          <w:lang w:val="en-US"/>
                        </w:rPr>
                        <w:t>. This kinase is now able to phosphorylate other proteins. Protein kinase a is one of a number of different kinases within a cell.</w:t>
                      </w:r>
                    </w:p>
                    <w:p>
                      <w:pPr>
                        <w:pStyle w:val="Body"/>
                        <w:bidi w:val="0"/>
                      </w:pPr>
                      <w:r>
                        <w:rPr>
                          <w:rFonts w:ascii="Helvetica" w:cs="Arial Unicode MS" w:hAnsi="Arial Unicode MS" w:eastAsia="Arial Unicode MS"/>
                          <w:rtl w:val="0"/>
                          <w:lang w:val="en-US"/>
                        </w:rPr>
                        <w:tab/>
                        <w:tab/>
                        <w:t xml:space="preserve">NOTE: for our purposes, we will be focusing on protein kinase a. </w:t>
                      </w:r>
                    </w:p>
                  </w:txbxContent>
                </v:textbox>
                <w10:wrap type="topAndBottom" side="bothSides" anchorx="page" anchory="page"/>
              </v:shape>
            </w:pict>
          </mc:Fallback>
        </mc:AlternateContent>
      </w:r>
      <w:r>
        <w:drawing>
          <wp:anchor distT="152400" distB="152400" distL="152400" distR="152400" simplePos="0" relativeHeight="251826176" behindDoc="0" locked="0" layoutInCell="1" allowOverlap="1">
            <wp:simplePos x="0" y="0"/>
            <wp:positionH relativeFrom="page">
              <wp:posOffset>2370666</wp:posOffset>
            </wp:positionH>
            <wp:positionV relativeFrom="page">
              <wp:posOffset>1114551</wp:posOffset>
            </wp:positionV>
            <wp:extent cx="3552836" cy="2688125"/>
            <wp:effectExtent l="0" t="0" r="0" b="0"/>
            <wp:wrapNone/>
            <wp:docPr id="1073742015" name="officeArt object"/>
            <wp:cNvGraphicFramePr/>
            <a:graphic xmlns:a="http://schemas.openxmlformats.org/drawingml/2006/main">
              <a:graphicData uri="http://schemas.openxmlformats.org/drawingml/2006/picture">
                <pic:pic xmlns:pic="http://schemas.openxmlformats.org/drawingml/2006/picture">
                  <pic:nvPicPr>
                    <pic:cNvPr id="1073742015" name="pasted-image.pdf"/>
                    <pic:cNvPicPr/>
                  </pic:nvPicPr>
                  <pic:blipFill rotWithShape="1">
                    <a:blip r:embed="rId117">
                      <a:extLst/>
                    </a:blip>
                    <a:srcRect l="19909" t="11823" r="19909" b="52991"/>
                    <a:stretch>
                      <a:fillRect/>
                    </a:stretch>
                  </pic:blipFill>
                  <pic:spPr>
                    <a:xfrm>
                      <a:off x="0" y="0"/>
                      <a:ext cx="3552836" cy="2688125"/>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827200" behindDoc="0" locked="0" layoutInCell="1" allowOverlap="1">
                <wp:simplePos x="0" y="0"/>
                <wp:positionH relativeFrom="page">
                  <wp:posOffset>982133</wp:posOffset>
                </wp:positionH>
                <wp:positionV relativeFrom="page">
                  <wp:posOffset>6417733</wp:posOffset>
                </wp:positionV>
                <wp:extent cx="1139210" cy="313267"/>
                <wp:effectExtent l="0" t="0" r="0" b="0"/>
                <wp:wrapNone/>
                <wp:docPr id="1073742016" name="officeArt object"/>
                <wp:cNvGraphicFramePr/>
                <a:graphic xmlns:a="http://schemas.openxmlformats.org/drawingml/2006/main">
                  <a:graphicData uri="http://schemas.microsoft.com/office/word/2010/wordprocessingShape">
                    <wps:wsp>
                      <wps:cNvSpPr/>
                      <wps:spPr>
                        <a:xfrm>
                          <a:off x="0" y="0"/>
                          <a:ext cx="1139210" cy="31326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pPr>
                            <w:r>
                              <w:rPr>
                                <w:sz w:val="20"/>
                                <w:szCs w:val="20"/>
                                <w:rtl w:val="0"/>
                                <w:lang w:val="en-US"/>
                              </w:rPr>
                              <w:t>Adenyly cyclase</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95" style="visibility:visible;position:absolute;margin-left:77.3pt;margin-top:505.3pt;width:89.7pt;height:24.7pt;z-index:251827200;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2"/>
                      </w:pPr>
                      <w:r>
                        <w:rPr>
                          <w:sz w:val="20"/>
                          <w:szCs w:val="20"/>
                          <w:rtl w:val="0"/>
                          <w:lang w:val="en-US"/>
                        </w:rPr>
                        <w:t>Adenyly cyclase</w:t>
                      </w:r>
                    </w:p>
                  </w:txbxContent>
                </v:textbox>
                <w10:wrap type="none" side="bothSides" anchorx="page" anchory="page"/>
              </v:shape>
            </w:pict>
          </mc:Fallback>
        </mc:AlternateContent>
      </w:r>
      <w:r>
        <mc:AlternateContent>
          <mc:Choice Requires="wps">
            <w:drawing>
              <wp:anchor distT="152400" distB="152400" distL="152400" distR="152400" simplePos="0" relativeHeight="251828224" behindDoc="0" locked="0" layoutInCell="1" allowOverlap="1">
                <wp:simplePos x="0" y="0"/>
                <wp:positionH relativeFrom="page">
                  <wp:posOffset>2451100</wp:posOffset>
                </wp:positionH>
                <wp:positionV relativeFrom="page">
                  <wp:posOffset>6417733</wp:posOffset>
                </wp:positionV>
                <wp:extent cx="1139210" cy="313267"/>
                <wp:effectExtent l="0" t="0" r="0" b="0"/>
                <wp:wrapNone/>
                <wp:docPr id="1073742017" name="officeArt object"/>
                <wp:cNvGraphicFramePr/>
                <a:graphic xmlns:a="http://schemas.openxmlformats.org/drawingml/2006/main">
                  <a:graphicData uri="http://schemas.microsoft.com/office/word/2010/wordprocessingShape">
                    <wps:wsp>
                      <wps:cNvSpPr/>
                      <wps:spPr>
                        <a:xfrm>
                          <a:off x="0" y="0"/>
                          <a:ext cx="1139210" cy="31326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pPr>
                            <w:r>
                              <w:rPr>
                                <w:sz w:val="20"/>
                                <w:szCs w:val="20"/>
                                <w:rtl w:val="0"/>
                                <w:lang w:val="en-US"/>
                              </w:rPr>
                              <w:t xml:space="preserve">Phospodiesterase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96" style="visibility:visible;position:absolute;margin-left:193.0pt;margin-top:505.3pt;width:89.7pt;height:24.7pt;z-index:251828224;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2"/>
                      </w:pPr>
                      <w:r>
                        <w:rPr>
                          <w:sz w:val="20"/>
                          <w:szCs w:val="20"/>
                          <w:rtl w:val="0"/>
                          <w:lang w:val="en-US"/>
                        </w:rPr>
                        <w:t xml:space="preserve">Phospodiesterase </w:t>
                      </w:r>
                    </w:p>
                  </w:txbxContent>
                </v:textbox>
                <w10:wrap type="none" side="bothSides" anchorx="page" anchory="page"/>
              </v:shape>
            </w:pict>
          </mc:Fallback>
        </mc:AlternateContent>
      </w:r>
      <w: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mc:AlternateContent>
          <mc:Choice Requires="wps">
            <w:drawing>
              <wp:anchor distT="152400" distB="152400" distL="152400" distR="152400" simplePos="0" relativeHeight="251831296" behindDoc="0" locked="0" layoutInCell="1" allowOverlap="1">
                <wp:simplePos x="0" y="0"/>
                <wp:positionH relativeFrom="page">
                  <wp:posOffset>88899</wp:posOffset>
                </wp:positionH>
                <wp:positionV relativeFrom="page">
                  <wp:posOffset>2754577</wp:posOffset>
                </wp:positionV>
                <wp:extent cx="7594601" cy="3242734"/>
                <wp:effectExtent l="0" t="0" r="0" b="0"/>
                <wp:wrapTopAndBottom distT="152400" distB="152400"/>
                <wp:docPr id="1073742018" name="officeArt object"/>
                <wp:cNvGraphicFramePr/>
                <a:graphic xmlns:a="http://schemas.openxmlformats.org/drawingml/2006/main">
                  <a:graphicData uri="http://schemas.microsoft.com/office/word/2010/wordprocessingShape">
                    <wps:wsp>
                      <wps:cNvSpPr/>
                      <wps:spPr>
                        <a:xfrm>
                          <a:off x="0" y="0"/>
                          <a:ext cx="7594601" cy="324273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i w:val="1"/>
                                <w:iCs w:val="1"/>
                              </w:rPr>
                            </w:pPr>
                            <w:r>
                              <w:rPr>
                                <w:i w:val="1"/>
                                <w:iCs w:val="1"/>
                                <w:rtl w:val="0"/>
                                <w:lang w:val="en-US"/>
                              </w:rPr>
                              <w:t>We will now look at a specific example in liver cells during a fight of flight response:</w:t>
                            </w:r>
                          </w:p>
                          <w:p>
                            <w:pPr>
                              <w:pStyle w:val="Body 2"/>
                              <w:rPr>
                                <w:i w:val="1"/>
                                <w:iCs w:val="1"/>
                              </w:rPr>
                            </w:pPr>
                          </w:p>
                          <w:p>
                            <w:pPr>
                              <w:pStyle w:val="Body 2"/>
                              <w:rPr>
                                <w:i w:val="0"/>
                                <w:iCs w:val="0"/>
                              </w:rPr>
                            </w:pPr>
                            <w:r>
                              <w:rPr>
                                <w:i w:val="1"/>
                                <w:iCs w:val="1"/>
                              </w:rPr>
                              <w:tab/>
                            </w:r>
                            <w:r>
                              <w:rPr>
                                <w:i w:val="0"/>
                                <w:iCs w:val="0"/>
                                <w:rtl w:val="0"/>
                                <w:lang w:val="en-US"/>
                              </w:rPr>
                              <w:t xml:space="preserve">The fight of flight response occurs in a panicked situation, it is triggered by adrenaline and noradreneline and other stress hormones (cortisol). General affects are increased blood flow to muscles, increased heart rate, dilation of pupils to allow in more light in AND notably, the release of glucose from the liver. </w:t>
                            </w:r>
                          </w:p>
                          <w:p>
                            <w:pPr>
                              <w:pStyle w:val="Body 2"/>
                              <w:rPr>
                                <w:i w:val="0"/>
                                <w:iCs w:val="0"/>
                              </w:rPr>
                            </w:pPr>
                          </w:p>
                          <w:p>
                            <w:pPr>
                              <w:pStyle w:val="Body 2"/>
                              <w:rPr>
                                <w:i w:val="0"/>
                                <w:iCs w:val="0"/>
                              </w:rPr>
                            </w:pPr>
                            <w:r>
                              <w:rPr>
                                <w:i w:val="0"/>
                                <w:iCs w:val="0"/>
                                <w:rtl w:val="0"/>
                                <w:lang w:val="en-US"/>
                              </w:rPr>
                              <w:tab/>
                              <w:t xml:space="preserve">The response of glucose being released from the liver is a cAMP regulated pathway. The membrane receptor is a G-protein coupled receptor (which is activated by adrenaline). When this receptor is activated it turns on a G-protein. This G-protein in turns on transmembrane adenyly cyclase, which created the second messenger, cAMP, which turns on </w:t>
                            </w:r>
                            <w:r>
                              <w:rPr>
                                <w:i w:val="1"/>
                                <w:iCs w:val="1"/>
                                <w:rtl w:val="0"/>
                                <w:lang w:val="en-US"/>
                              </w:rPr>
                              <w:t>protein kinase a</w:t>
                            </w:r>
                            <w:r>
                              <w:rPr>
                                <w:i w:val="0"/>
                                <w:iCs w:val="0"/>
                                <w:rtl w:val="0"/>
                                <w:lang w:val="en-US"/>
                              </w:rPr>
                              <w:t>.</w:t>
                            </w:r>
                          </w:p>
                          <w:p>
                            <w:pPr>
                              <w:pStyle w:val="Body 2"/>
                              <w:rPr>
                                <w:i w:val="0"/>
                                <w:iCs w:val="0"/>
                              </w:rPr>
                            </w:pPr>
                          </w:p>
                          <w:p>
                            <w:pPr>
                              <w:pStyle w:val="Body 2"/>
                              <w:rPr>
                                <w:i w:val="0"/>
                                <w:iCs w:val="0"/>
                              </w:rPr>
                            </w:pPr>
                            <w:r>
                              <w:rPr>
                                <w:i w:val="0"/>
                                <w:iCs w:val="0"/>
                                <w:rtl w:val="0"/>
                                <w:lang w:val="en-US"/>
                              </w:rPr>
                              <w:tab/>
                              <w:t xml:space="preserve">(Note the thus far, the pathway is the same as the one we have examined) What happens next, is that </w:t>
                            </w:r>
                            <w:r>
                              <w:rPr>
                                <w:i w:val="1"/>
                                <w:iCs w:val="1"/>
                                <w:rtl w:val="0"/>
                                <w:lang w:val="en-US"/>
                              </w:rPr>
                              <w:t>protein kinase a</w:t>
                            </w:r>
                            <w:r>
                              <w:rPr>
                                <w:i w:val="0"/>
                                <w:iCs w:val="0"/>
                                <w:rtl w:val="0"/>
                                <w:lang w:val="en-US"/>
                              </w:rPr>
                              <w:t xml:space="preserve"> turns on a second kinase, called </w:t>
                            </w:r>
                            <w:r>
                              <w:rPr>
                                <w:i w:val="1"/>
                                <w:iCs w:val="1"/>
                                <w:rtl w:val="0"/>
                                <w:lang w:val="en-US"/>
                              </w:rPr>
                              <w:t>phosphorylate kinase</w:t>
                            </w:r>
                            <w:r>
                              <w:rPr>
                                <w:i w:val="0"/>
                                <w:iCs w:val="0"/>
                                <w:rtl w:val="0"/>
                                <w:lang w:val="en-US"/>
                              </w:rPr>
                              <w:t xml:space="preserve">, which is done by phosphorylating it (adding a phosphate from ATP to the protein). This activated phosphoralyzed kinase then activates a second enzyme called </w:t>
                            </w:r>
                            <w:r>
                              <w:rPr>
                                <w:i w:val="1"/>
                                <w:iCs w:val="1"/>
                                <w:rtl w:val="0"/>
                                <w:lang w:val="en-US"/>
                              </w:rPr>
                              <w:t>glycogen phosphoralyze</w:t>
                            </w:r>
                            <w:r>
                              <w:rPr>
                                <w:i w:val="0"/>
                                <w:iCs w:val="0"/>
                                <w:rtl w:val="0"/>
                                <w:lang w:val="en-US"/>
                              </w:rPr>
                              <w:t xml:space="preserve"> (by phosphoylation again) which is responsible for the breakdown or catylization of glucose in the liver. </w:t>
                            </w:r>
                          </w:p>
                          <w:p>
                            <w:pPr>
                              <w:pStyle w:val="Body 2"/>
                              <w:rPr>
                                <w:i w:val="0"/>
                                <w:iCs w:val="0"/>
                              </w:rPr>
                            </w:pPr>
                          </w:p>
                          <w:p>
                            <w:pPr>
                              <w:pStyle w:val="Body 2"/>
                            </w:pPr>
                            <w:r>
                              <w:rPr>
                                <w:i w:val="0"/>
                                <w:iCs w:val="0"/>
                                <w:rtl w:val="0"/>
                                <w:lang w:val="en-US"/>
                              </w:rPr>
                              <w:tab/>
                              <w:t xml:space="preserve">This kind of sequential activation of kinases is known as a </w:t>
                            </w:r>
                            <w:r>
                              <w:rPr>
                                <w:i w:val="0"/>
                                <w:iCs w:val="0"/>
                                <w:color w:val="357ca2"/>
                                <w:rtl w:val="0"/>
                                <w:lang w:val="en-US"/>
                              </w:rPr>
                              <w:t xml:space="preserve">phosphoralation cascade. </w:t>
                            </w:r>
                            <w:r>
                              <w:rPr>
                                <w:i w:val="0"/>
                                <w:iCs w:val="0"/>
                                <w:rtl w:val="0"/>
                                <w:lang w:val="en-US"/>
                              </w:rPr>
                              <w:t xml:space="preserve">Note: the reason/function/advantages of this type of transduction pathway are discussed below.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97" style="visibility:visible;position:absolute;margin-left:7.0pt;margin-top:216.9pt;width:598.0pt;height:255.3pt;z-index:251831296;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2"/>
                        <w:rPr>
                          <w:i w:val="1"/>
                          <w:iCs w:val="1"/>
                        </w:rPr>
                      </w:pPr>
                      <w:r>
                        <w:rPr>
                          <w:i w:val="1"/>
                          <w:iCs w:val="1"/>
                          <w:rtl w:val="0"/>
                          <w:lang w:val="en-US"/>
                        </w:rPr>
                        <w:t>We will now look at a specific example in liver cells during a fight of flight response:</w:t>
                      </w:r>
                    </w:p>
                    <w:p>
                      <w:pPr>
                        <w:pStyle w:val="Body 2"/>
                        <w:rPr>
                          <w:i w:val="1"/>
                          <w:iCs w:val="1"/>
                        </w:rPr>
                      </w:pPr>
                    </w:p>
                    <w:p>
                      <w:pPr>
                        <w:pStyle w:val="Body 2"/>
                        <w:rPr>
                          <w:i w:val="0"/>
                          <w:iCs w:val="0"/>
                        </w:rPr>
                      </w:pPr>
                      <w:r>
                        <w:rPr>
                          <w:i w:val="1"/>
                          <w:iCs w:val="1"/>
                        </w:rPr>
                        <w:tab/>
                      </w:r>
                      <w:r>
                        <w:rPr>
                          <w:i w:val="0"/>
                          <w:iCs w:val="0"/>
                          <w:rtl w:val="0"/>
                          <w:lang w:val="en-US"/>
                        </w:rPr>
                        <w:t xml:space="preserve">The fight of flight response occurs in a panicked situation, it is triggered by adrenaline and noradreneline and other stress hormones (cortisol). General affects are increased blood flow to muscles, increased heart rate, dilation of pupils to allow in more light in AND notably, the release of glucose from the liver. </w:t>
                      </w:r>
                    </w:p>
                    <w:p>
                      <w:pPr>
                        <w:pStyle w:val="Body 2"/>
                        <w:rPr>
                          <w:i w:val="0"/>
                          <w:iCs w:val="0"/>
                        </w:rPr>
                      </w:pPr>
                    </w:p>
                    <w:p>
                      <w:pPr>
                        <w:pStyle w:val="Body 2"/>
                        <w:rPr>
                          <w:i w:val="0"/>
                          <w:iCs w:val="0"/>
                        </w:rPr>
                      </w:pPr>
                      <w:r>
                        <w:rPr>
                          <w:i w:val="0"/>
                          <w:iCs w:val="0"/>
                          <w:rtl w:val="0"/>
                          <w:lang w:val="en-US"/>
                        </w:rPr>
                        <w:tab/>
                        <w:t xml:space="preserve">The response of glucose being released from the liver is a cAMP regulated pathway. The membrane receptor is a G-protein coupled receptor (which is activated by adrenaline). When this receptor is activated it turns on a G-protein. This G-protein in turns on transmembrane adenyly cyclase, which created the second messenger, cAMP, which turns on </w:t>
                      </w:r>
                      <w:r>
                        <w:rPr>
                          <w:i w:val="1"/>
                          <w:iCs w:val="1"/>
                          <w:rtl w:val="0"/>
                          <w:lang w:val="en-US"/>
                        </w:rPr>
                        <w:t>protein kinase a</w:t>
                      </w:r>
                      <w:r>
                        <w:rPr>
                          <w:i w:val="0"/>
                          <w:iCs w:val="0"/>
                          <w:rtl w:val="0"/>
                          <w:lang w:val="en-US"/>
                        </w:rPr>
                        <w:t>.</w:t>
                      </w:r>
                    </w:p>
                    <w:p>
                      <w:pPr>
                        <w:pStyle w:val="Body 2"/>
                        <w:rPr>
                          <w:i w:val="0"/>
                          <w:iCs w:val="0"/>
                        </w:rPr>
                      </w:pPr>
                    </w:p>
                    <w:p>
                      <w:pPr>
                        <w:pStyle w:val="Body 2"/>
                        <w:rPr>
                          <w:i w:val="0"/>
                          <w:iCs w:val="0"/>
                        </w:rPr>
                      </w:pPr>
                      <w:r>
                        <w:rPr>
                          <w:i w:val="0"/>
                          <w:iCs w:val="0"/>
                          <w:rtl w:val="0"/>
                          <w:lang w:val="en-US"/>
                        </w:rPr>
                        <w:tab/>
                        <w:t xml:space="preserve">(Note the thus far, the pathway is the same as the one we have examined) What happens next, is that </w:t>
                      </w:r>
                      <w:r>
                        <w:rPr>
                          <w:i w:val="1"/>
                          <w:iCs w:val="1"/>
                          <w:rtl w:val="0"/>
                          <w:lang w:val="en-US"/>
                        </w:rPr>
                        <w:t>protein kinase a</w:t>
                      </w:r>
                      <w:r>
                        <w:rPr>
                          <w:i w:val="0"/>
                          <w:iCs w:val="0"/>
                          <w:rtl w:val="0"/>
                          <w:lang w:val="en-US"/>
                        </w:rPr>
                        <w:t xml:space="preserve"> turns on a second kinase, called </w:t>
                      </w:r>
                      <w:r>
                        <w:rPr>
                          <w:i w:val="1"/>
                          <w:iCs w:val="1"/>
                          <w:rtl w:val="0"/>
                          <w:lang w:val="en-US"/>
                        </w:rPr>
                        <w:t>phosphorylate kinase</w:t>
                      </w:r>
                      <w:r>
                        <w:rPr>
                          <w:i w:val="0"/>
                          <w:iCs w:val="0"/>
                          <w:rtl w:val="0"/>
                          <w:lang w:val="en-US"/>
                        </w:rPr>
                        <w:t xml:space="preserve">, which is done by phosphorylating it (adding a phosphate from ATP to the protein). This activated phosphoralyzed kinase then activates a second enzyme called </w:t>
                      </w:r>
                      <w:r>
                        <w:rPr>
                          <w:i w:val="1"/>
                          <w:iCs w:val="1"/>
                          <w:rtl w:val="0"/>
                          <w:lang w:val="en-US"/>
                        </w:rPr>
                        <w:t>glycogen phosphoralyze</w:t>
                      </w:r>
                      <w:r>
                        <w:rPr>
                          <w:i w:val="0"/>
                          <w:iCs w:val="0"/>
                          <w:rtl w:val="0"/>
                          <w:lang w:val="en-US"/>
                        </w:rPr>
                        <w:t xml:space="preserve"> (by phosphoylation again) which is responsible for the breakdown or catylization of glucose in the liver. </w:t>
                      </w:r>
                    </w:p>
                    <w:p>
                      <w:pPr>
                        <w:pStyle w:val="Body 2"/>
                        <w:rPr>
                          <w:i w:val="0"/>
                          <w:iCs w:val="0"/>
                        </w:rPr>
                      </w:pPr>
                    </w:p>
                    <w:p>
                      <w:pPr>
                        <w:pStyle w:val="Body 2"/>
                      </w:pPr>
                      <w:r>
                        <w:rPr>
                          <w:i w:val="0"/>
                          <w:iCs w:val="0"/>
                          <w:rtl w:val="0"/>
                          <w:lang w:val="en-US"/>
                        </w:rPr>
                        <w:tab/>
                        <w:t xml:space="preserve">This kind of sequential activation of kinases is known as a </w:t>
                      </w:r>
                      <w:r>
                        <w:rPr>
                          <w:i w:val="0"/>
                          <w:iCs w:val="0"/>
                          <w:color w:val="357ca2"/>
                          <w:rtl w:val="0"/>
                          <w:lang w:val="en-US"/>
                        </w:rPr>
                        <w:t xml:space="preserve">phosphoralation cascade. </w:t>
                      </w:r>
                      <w:r>
                        <w:rPr>
                          <w:i w:val="0"/>
                          <w:iCs w:val="0"/>
                          <w:rtl w:val="0"/>
                          <w:lang w:val="en-US"/>
                        </w:rPr>
                        <w:t xml:space="preserve">Note: the reason/function/advantages of this type of transduction pathway are discussed below. </w:t>
                      </w:r>
                    </w:p>
                  </w:txbxContent>
                </v:textbox>
                <w10:wrap type="topAndBottom" side="bothSides" anchorx="page" anchory="page"/>
              </v:shape>
            </w:pict>
          </mc:Fallback>
        </mc:AlternateContent>
      </w:r>
      <w:r>
        <w:drawing>
          <wp:anchor distT="152400" distB="152400" distL="152400" distR="152400" simplePos="0" relativeHeight="251832320" behindDoc="0" locked="0" layoutInCell="1" allowOverlap="1">
            <wp:simplePos x="0" y="0"/>
            <wp:positionH relativeFrom="page">
              <wp:posOffset>2219721</wp:posOffset>
            </wp:positionH>
            <wp:positionV relativeFrom="page">
              <wp:posOffset>67733</wp:posOffset>
            </wp:positionV>
            <wp:extent cx="3332971" cy="2610592"/>
            <wp:effectExtent l="0" t="0" r="0" b="0"/>
            <wp:wrapNone/>
            <wp:docPr id="1073742019" name="officeArt object"/>
            <wp:cNvGraphicFramePr/>
            <a:graphic xmlns:a="http://schemas.openxmlformats.org/drawingml/2006/main">
              <a:graphicData uri="http://schemas.openxmlformats.org/drawingml/2006/picture">
                <pic:pic xmlns:pic="http://schemas.openxmlformats.org/drawingml/2006/picture">
                  <pic:nvPicPr>
                    <pic:cNvPr id="1073742019" name="pasted-image.pdf"/>
                    <pic:cNvPicPr/>
                  </pic:nvPicPr>
                  <pic:blipFill rotWithShape="1">
                    <a:blip r:embed="rId118">
                      <a:extLst/>
                    </a:blip>
                    <a:srcRect l="20462" t="11396" r="20462" b="52849"/>
                    <a:stretch>
                      <a:fillRect/>
                    </a:stretch>
                  </pic:blipFill>
                  <pic:spPr>
                    <a:xfrm>
                      <a:off x="0" y="0"/>
                      <a:ext cx="3332971" cy="2610592"/>
                    </a:xfrm>
                    <a:prstGeom prst="rect">
                      <a:avLst/>
                    </a:prstGeom>
                    <a:noFill/>
                    <a:ln>
                      <a:noFill/>
                    </a:ln>
                    <a:effectLst/>
                    <a:extLst/>
                  </pic:spPr>
                </pic:pic>
              </a:graphicData>
            </a:graphic>
          </wp:anchor>
        </w:drawing>
      </w:r>
      <w:r>
        <w:drawing>
          <wp:anchor distT="152400" distB="152400" distL="152400" distR="152400" simplePos="0" relativeHeight="251833344" behindDoc="0" locked="0" layoutInCell="1" allowOverlap="1">
            <wp:simplePos x="0" y="0"/>
            <wp:positionH relativeFrom="page">
              <wp:posOffset>876300</wp:posOffset>
            </wp:positionH>
            <wp:positionV relativeFrom="page">
              <wp:posOffset>9282906</wp:posOffset>
            </wp:positionV>
            <wp:extent cx="6019801" cy="76200"/>
            <wp:effectExtent l="0" t="0" r="0" b="0"/>
            <wp:wrapNone/>
            <wp:docPr id="1073742020" name="officeArt object"/>
            <wp:cNvGraphicFramePr/>
            <a:graphic xmlns:a="http://schemas.openxmlformats.org/drawingml/2006/main">
              <a:graphicData uri="http://schemas.openxmlformats.org/drawingml/2006/picture">
                <pic:pic xmlns:pic="http://schemas.openxmlformats.org/drawingml/2006/picture">
                  <pic:nvPicPr>
                    <pic:cNvPr id="1073742020" name=""/>
                    <pic:cNvPicPr/>
                  </pic:nvPicPr>
                  <pic:blipFill rotWithShape="1">
                    <a:blip r:embed="rId119">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834368" behindDoc="0" locked="0" layoutInCell="1" allowOverlap="1">
            <wp:simplePos x="0" y="0"/>
            <wp:positionH relativeFrom="page">
              <wp:posOffset>876300</wp:posOffset>
            </wp:positionH>
            <wp:positionV relativeFrom="page">
              <wp:posOffset>6100233</wp:posOffset>
            </wp:positionV>
            <wp:extent cx="6019801" cy="76200"/>
            <wp:effectExtent l="0" t="0" r="0" b="0"/>
            <wp:wrapNone/>
            <wp:docPr id="1073742022" name="officeArt object"/>
            <wp:cNvGraphicFramePr/>
            <a:graphic xmlns:a="http://schemas.openxmlformats.org/drawingml/2006/main">
              <a:graphicData uri="http://schemas.openxmlformats.org/drawingml/2006/picture">
                <pic:pic xmlns:pic="http://schemas.openxmlformats.org/drawingml/2006/picture">
                  <pic:nvPicPr>
                    <pic:cNvPr id="1073742022" name=""/>
                    <pic:cNvPicPr/>
                  </pic:nvPicPr>
                  <pic:blipFill rotWithShape="1">
                    <a:blip r:embed="rId120">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835392" behindDoc="0" locked="0" layoutInCell="1" allowOverlap="1">
            <wp:simplePos x="0" y="0"/>
            <wp:positionH relativeFrom="page">
              <wp:posOffset>186266</wp:posOffset>
            </wp:positionH>
            <wp:positionV relativeFrom="page">
              <wp:posOffset>6303433</wp:posOffset>
            </wp:positionV>
            <wp:extent cx="3389698" cy="2564693"/>
            <wp:effectExtent l="0" t="0" r="0" b="0"/>
            <wp:wrapNone/>
            <wp:docPr id="1073742024" name="officeArt object"/>
            <wp:cNvGraphicFramePr/>
            <a:graphic xmlns:a="http://schemas.openxmlformats.org/drawingml/2006/main">
              <a:graphicData uri="http://schemas.openxmlformats.org/drawingml/2006/picture">
                <pic:pic xmlns:pic="http://schemas.openxmlformats.org/drawingml/2006/picture">
                  <pic:nvPicPr>
                    <pic:cNvPr id="1073742024" name="pasted-image.pdf"/>
                    <pic:cNvPicPr/>
                  </pic:nvPicPr>
                  <pic:blipFill rotWithShape="1">
                    <a:blip r:embed="rId121">
                      <a:extLst/>
                    </a:blip>
                    <a:srcRect l="19909" t="53418" r="19909" b="11396"/>
                    <a:stretch>
                      <a:fillRect/>
                    </a:stretch>
                  </pic:blipFill>
                  <pic:spPr>
                    <a:xfrm>
                      <a:off x="0" y="0"/>
                      <a:ext cx="3389698" cy="2564693"/>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836416" behindDoc="0" locked="0" layoutInCell="1" allowOverlap="1">
                <wp:simplePos x="0" y="0"/>
                <wp:positionH relativeFrom="page">
                  <wp:posOffset>3686042</wp:posOffset>
                </wp:positionH>
                <wp:positionV relativeFrom="page">
                  <wp:posOffset>6303433</wp:posOffset>
                </wp:positionV>
                <wp:extent cx="3869267" cy="2564607"/>
                <wp:effectExtent l="0" t="0" r="0" b="0"/>
                <wp:wrapThrough wrapText="bothSides" distL="152400" distR="152400">
                  <wp:wrapPolygon edited="1">
                    <wp:start x="0" y="0"/>
                    <wp:lineTo x="0" y="0"/>
                    <wp:lineTo x="0" y="21600"/>
                    <wp:lineTo x="21599" y="21600"/>
                    <wp:lineTo x="21599" y="0"/>
                    <wp:lineTo x="0" y="0"/>
                    <wp:lineTo x="0" y="0"/>
                    <wp:lineTo x="0" y="0"/>
                  </wp:wrapPolygon>
                </wp:wrapThrough>
                <wp:docPr id="1073742025" name="officeArt object"/>
                <wp:cNvGraphicFramePr/>
                <a:graphic xmlns:a="http://schemas.openxmlformats.org/drawingml/2006/main">
                  <a:graphicData uri="http://schemas.microsoft.com/office/word/2010/wordprocessingShape">
                    <wps:wsp>
                      <wps:cNvSpPr/>
                      <wps:spPr>
                        <a:xfrm>
                          <a:off x="0" y="0"/>
                          <a:ext cx="3869267" cy="256460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ind w:left="0" w:right="0" w:firstLine="0"/>
                              <w:jc w:val="left"/>
                              <w:rPr>
                                <w:rtl w:val="0"/>
                              </w:rPr>
                            </w:pPr>
                            <w:r>
                              <w:rPr>
                                <w:rFonts w:ascii="Helvetica"/>
                                <w:color w:val="357ca2"/>
                                <w:rtl w:val="0"/>
                                <w:lang w:val="en-US"/>
                              </w:rPr>
                              <w:t>Phosphoralation Cascade:</w:t>
                            </w:r>
                            <w:r>
                              <w:rPr>
                                <w:rFonts w:ascii="Helvetica"/>
                                <w:rtl w:val="0"/>
                                <w:lang w:val="en-US"/>
                              </w:rPr>
                              <w:t xml:space="preserve"> </w:t>
                            </w:r>
                            <w:r>
                              <w:rPr>
                                <w:rFonts w:ascii="Helvetica"/>
                                <w:rtl w:val="0"/>
                                <w:lang w:val="en-US"/>
                              </w:rPr>
                              <w:t xml:space="preserve">A very small signal is </w:t>
                            </w:r>
                            <w:r>
                              <w:rPr>
                                <w:rFonts w:ascii="Helvetica"/>
                                <w:rtl w:val="0"/>
                                <w:lang w:val="en-US"/>
                              </w:rPr>
                              <w:t>amplified</w:t>
                            </w:r>
                            <w:r>
                              <w:rPr>
                                <w:rFonts w:ascii="Helvetica"/>
                                <w:rtl w:val="0"/>
                                <w:lang w:val="en-US"/>
                              </w:rPr>
                              <w:t xml:space="preserve"> each time </w:t>
                            </w:r>
                            <w:r>
                              <w:rPr>
                                <w:rFonts w:ascii="Helvetica"/>
                                <w:rtl w:val="0"/>
                                <w:lang w:val="en-US"/>
                              </w:rPr>
                              <w:t xml:space="preserve">the </w:t>
                            </w:r>
                            <w:r>
                              <w:rPr>
                                <w:rFonts w:ascii="Helvetica"/>
                                <w:rtl w:val="0"/>
                                <w:lang w:val="en-US"/>
                              </w:rPr>
                              <w:t>phosphorolation of a kinease occurs. This allows a small signal transduction to induce large cellular response.</w:t>
                            </w:r>
                          </w:p>
                          <w:p>
                            <w:pPr>
                              <w:pStyle w:val="Body 2"/>
                              <w:bidi w:val="0"/>
                              <w:ind w:left="0" w:right="0" w:firstLine="0"/>
                              <w:jc w:val="left"/>
                              <w:rPr>
                                <w:rtl w:val="0"/>
                              </w:rPr>
                            </w:pPr>
                          </w:p>
                          <w:p>
                            <w:pPr>
                              <w:pStyle w:val="Body 2"/>
                              <w:bidi w:val="0"/>
                              <w:ind w:left="0" w:right="0" w:firstLine="0"/>
                              <w:jc w:val="left"/>
                              <w:rPr>
                                <w:rtl w:val="0"/>
                              </w:rPr>
                            </w:pPr>
                            <w:r>
                              <w:rPr>
                                <w:rFonts w:ascii="Helvetica"/>
                                <w:rtl w:val="0"/>
                                <w:lang w:val="en-US"/>
                              </w:rPr>
                              <w:t>I</w:t>
                            </w:r>
                            <w:r>
                              <w:rPr>
                                <w:rFonts w:ascii="Helvetica"/>
                                <w:rtl w:val="0"/>
                              </w:rPr>
                              <w:t xml:space="preserve">t </w:t>
                            </w:r>
                            <w:r>
                              <w:rPr>
                                <w:rFonts w:ascii="Helvetica"/>
                                <w:rtl w:val="0"/>
                                <w:lang w:val="en-US"/>
                              </w:rPr>
                              <w:t>also</w:t>
                            </w:r>
                            <w:r>
                              <w:rPr>
                                <w:rFonts w:ascii="Helvetica"/>
                                <w:rtl w:val="0"/>
                              </w:rPr>
                              <w:t xml:space="preserve"> </w:t>
                            </w:r>
                            <w:r>
                              <w:rPr>
                                <w:rFonts w:ascii="Helvetica"/>
                                <w:rtl w:val="0"/>
                                <w:lang w:val="en-US"/>
                              </w:rPr>
                              <w:t>acts as a means of</w:t>
                            </w:r>
                            <w:r>
                              <w:rPr>
                                <w:rFonts w:ascii="Helvetica"/>
                                <w:rtl w:val="0"/>
                              </w:rPr>
                              <w:t xml:space="preserve"> control</w:t>
                            </w:r>
                            <w:r>
                              <w:rPr>
                                <w:rFonts w:ascii="Helvetica"/>
                                <w:rtl w:val="0"/>
                                <w:lang w:val="en-US"/>
                              </w:rPr>
                              <w:t>ling signals final induced response</w:t>
                            </w:r>
                            <w:r>
                              <w:rPr>
                                <w:rFonts w:ascii="Helvetica"/>
                                <w:rtl w:val="0"/>
                              </w:rPr>
                              <w:t xml:space="preserve">.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98" style="visibility:visible;position:absolute;margin-left:290.2pt;margin-top:496.3pt;width:304.7pt;height:201.9pt;z-index:251836416;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bidi w:val="0"/>
                        <w:ind w:left="0" w:right="0" w:firstLine="0"/>
                        <w:jc w:val="left"/>
                        <w:rPr>
                          <w:rtl w:val="0"/>
                        </w:rPr>
                      </w:pPr>
                      <w:r>
                        <w:rPr>
                          <w:rFonts w:ascii="Helvetica"/>
                          <w:color w:val="357ca2"/>
                          <w:rtl w:val="0"/>
                          <w:lang w:val="en-US"/>
                        </w:rPr>
                        <w:t>Phosphoralation Cascade:</w:t>
                      </w:r>
                      <w:r>
                        <w:rPr>
                          <w:rFonts w:ascii="Helvetica"/>
                          <w:rtl w:val="0"/>
                          <w:lang w:val="en-US"/>
                        </w:rPr>
                        <w:t xml:space="preserve"> </w:t>
                      </w:r>
                      <w:r>
                        <w:rPr>
                          <w:rFonts w:ascii="Helvetica"/>
                          <w:rtl w:val="0"/>
                          <w:lang w:val="en-US"/>
                        </w:rPr>
                        <w:t xml:space="preserve">A very small signal is </w:t>
                      </w:r>
                      <w:r>
                        <w:rPr>
                          <w:rFonts w:ascii="Helvetica"/>
                          <w:rtl w:val="0"/>
                          <w:lang w:val="en-US"/>
                        </w:rPr>
                        <w:t>amplified</w:t>
                      </w:r>
                      <w:r>
                        <w:rPr>
                          <w:rFonts w:ascii="Helvetica"/>
                          <w:rtl w:val="0"/>
                          <w:lang w:val="en-US"/>
                        </w:rPr>
                        <w:t xml:space="preserve"> each time </w:t>
                      </w:r>
                      <w:r>
                        <w:rPr>
                          <w:rFonts w:ascii="Helvetica"/>
                          <w:rtl w:val="0"/>
                          <w:lang w:val="en-US"/>
                        </w:rPr>
                        <w:t xml:space="preserve">the </w:t>
                      </w:r>
                      <w:r>
                        <w:rPr>
                          <w:rFonts w:ascii="Helvetica"/>
                          <w:rtl w:val="0"/>
                          <w:lang w:val="en-US"/>
                        </w:rPr>
                        <w:t>phosphorolation of a kinease occurs. This allows a small signal transduction to induce large cellular response.</w:t>
                      </w:r>
                    </w:p>
                    <w:p>
                      <w:pPr>
                        <w:pStyle w:val="Body 2"/>
                        <w:bidi w:val="0"/>
                        <w:ind w:left="0" w:right="0" w:firstLine="0"/>
                        <w:jc w:val="left"/>
                        <w:rPr>
                          <w:rtl w:val="0"/>
                        </w:rPr>
                      </w:pPr>
                    </w:p>
                    <w:p>
                      <w:pPr>
                        <w:pStyle w:val="Body 2"/>
                        <w:bidi w:val="0"/>
                        <w:ind w:left="0" w:right="0" w:firstLine="0"/>
                        <w:jc w:val="left"/>
                        <w:rPr>
                          <w:rtl w:val="0"/>
                        </w:rPr>
                      </w:pPr>
                      <w:r>
                        <w:rPr>
                          <w:rFonts w:ascii="Helvetica"/>
                          <w:rtl w:val="0"/>
                          <w:lang w:val="en-US"/>
                        </w:rPr>
                        <w:t>I</w:t>
                      </w:r>
                      <w:r>
                        <w:rPr>
                          <w:rFonts w:ascii="Helvetica"/>
                          <w:rtl w:val="0"/>
                        </w:rPr>
                        <w:t xml:space="preserve">t </w:t>
                      </w:r>
                      <w:r>
                        <w:rPr>
                          <w:rFonts w:ascii="Helvetica"/>
                          <w:rtl w:val="0"/>
                          <w:lang w:val="en-US"/>
                        </w:rPr>
                        <w:t>also</w:t>
                      </w:r>
                      <w:r>
                        <w:rPr>
                          <w:rFonts w:ascii="Helvetica"/>
                          <w:rtl w:val="0"/>
                        </w:rPr>
                        <w:t xml:space="preserve"> </w:t>
                      </w:r>
                      <w:r>
                        <w:rPr>
                          <w:rFonts w:ascii="Helvetica"/>
                          <w:rtl w:val="0"/>
                          <w:lang w:val="en-US"/>
                        </w:rPr>
                        <w:t>acts as a means of</w:t>
                      </w:r>
                      <w:r>
                        <w:rPr>
                          <w:rFonts w:ascii="Helvetica"/>
                          <w:rtl w:val="0"/>
                        </w:rPr>
                        <w:t xml:space="preserve"> control</w:t>
                      </w:r>
                      <w:r>
                        <w:rPr>
                          <w:rFonts w:ascii="Helvetica"/>
                          <w:rtl w:val="0"/>
                          <w:lang w:val="en-US"/>
                        </w:rPr>
                        <w:t>ling signals final induced response</w:t>
                      </w:r>
                      <w:r>
                        <w:rPr>
                          <w:rFonts w:ascii="Helvetica"/>
                          <w:rtl w:val="0"/>
                        </w:rPr>
                        <w:t xml:space="preserve">. </w:t>
                      </w:r>
                    </w:p>
                  </w:txbxContent>
                </v:textbox>
                <w10:wrap type="through" side="bothSides" anchorx="page" anchory="page"/>
              </v:shape>
            </w:pict>
          </mc:Fallback>
        </mc:AlternateConten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mc:AlternateContent>
          <mc:Choice Requires="wps">
            <w:drawing>
              <wp:anchor distT="152400" distB="152400" distL="152400" distR="152400" simplePos="0" relativeHeight="251840512" behindDoc="0" locked="0" layoutInCell="1" allowOverlap="1">
                <wp:simplePos x="0" y="0"/>
                <wp:positionH relativeFrom="margin">
                  <wp:posOffset>2762250</wp:posOffset>
                </wp:positionH>
                <wp:positionV relativeFrom="page">
                  <wp:posOffset>414866</wp:posOffset>
                </wp:positionV>
                <wp:extent cx="3835400" cy="2508647"/>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2026" name="officeArt object"/>
                <wp:cNvGraphicFramePr/>
                <a:graphic xmlns:a="http://schemas.openxmlformats.org/drawingml/2006/main">
                  <a:graphicData uri="http://schemas.microsoft.com/office/word/2010/wordprocessingShape">
                    <wps:wsp>
                      <wps:cNvSpPr/>
                      <wps:spPr>
                        <a:xfrm>
                          <a:off x="0" y="0"/>
                          <a:ext cx="3835400" cy="250864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ind w:left="0" w:right="0" w:firstLine="0"/>
                              <w:jc w:val="left"/>
                              <w:rPr>
                                <w:rtl w:val="0"/>
                              </w:rPr>
                            </w:pPr>
                            <w:r>
                              <w:tab/>
                            </w:r>
                            <w:r>
                              <w:rPr>
                                <w:rFonts w:ascii="Helvetica"/>
                                <w:rtl w:val="0"/>
                                <w:lang w:val="en-US"/>
                              </w:rPr>
                              <w:t xml:space="preserve">Prevents the breakdown of cAMP to AMP, which effectively destroys the </w:t>
                            </w:r>
                            <w:r>
                              <w:rPr>
                                <w:rFonts w:ascii="Helvetica"/>
                                <w:rtl w:val="0"/>
                                <w:lang w:val="en-US"/>
                              </w:rPr>
                              <w:t>cascade</w:t>
                            </w:r>
                            <w:r>
                              <w:rPr>
                                <w:rFonts w:ascii="Helvetica"/>
                                <w:rtl w:val="0"/>
                                <w:lang w:val="en-US"/>
                              </w:rPr>
                              <w:t xml:space="preserve"> and so the pathway runs </w:t>
                            </w:r>
                            <w:r>
                              <w:rPr>
                                <w:rFonts w:ascii="Helvetica"/>
                                <w:rtl w:val="0"/>
                                <w:lang w:val="en-US"/>
                              </w:rPr>
                              <w:t>continuously</w:t>
                            </w:r>
                            <w:r>
                              <w:rPr>
                                <w:rFonts w:ascii="Helvetica"/>
                                <w:rtl w:val="0"/>
                                <w:lang w:val="en-US"/>
                              </w:rPr>
                              <w:t xml:space="preserve"> and amplifies the effect and durations of </w:t>
                            </w:r>
                            <w:r>
                              <w:rPr>
                                <w:rFonts w:ascii="Helvetica"/>
                                <w:rtl w:val="0"/>
                                <w:lang w:val="en-US"/>
                              </w:rPr>
                              <w:t>adrenaline</w:t>
                            </w:r>
                            <w:r>
                              <w:rPr>
                                <w:rFonts w:ascii="Helvetica"/>
                                <w:rtl w:val="0"/>
                                <w:lang w:val="en-US"/>
                              </w:rPr>
                              <w:t xml:space="preserve">. This cascade will function normally once the caffeine is no longer present.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99" style="visibility:visible;position:absolute;margin-left:217.5pt;margin-top:32.7pt;width:302.0pt;height:197.5pt;z-index:251840512;mso-position-horizontal:absolute;mso-position-horizontal-relative:margin;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2"/>
                        <w:bidi w:val="0"/>
                        <w:ind w:left="0" w:right="0" w:firstLine="0"/>
                        <w:jc w:val="left"/>
                        <w:rPr>
                          <w:rtl w:val="0"/>
                        </w:rPr>
                      </w:pPr>
                      <w:r>
                        <w:tab/>
                      </w:r>
                      <w:r>
                        <w:rPr>
                          <w:rFonts w:ascii="Helvetica"/>
                          <w:rtl w:val="0"/>
                          <w:lang w:val="en-US"/>
                        </w:rPr>
                        <w:t xml:space="preserve">Prevents the breakdown of cAMP to AMP, which effectively destroys the </w:t>
                      </w:r>
                      <w:r>
                        <w:rPr>
                          <w:rFonts w:ascii="Helvetica"/>
                          <w:rtl w:val="0"/>
                          <w:lang w:val="en-US"/>
                        </w:rPr>
                        <w:t>cascade</w:t>
                      </w:r>
                      <w:r>
                        <w:rPr>
                          <w:rFonts w:ascii="Helvetica"/>
                          <w:rtl w:val="0"/>
                          <w:lang w:val="en-US"/>
                        </w:rPr>
                        <w:t xml:space="preserve"> and so the pathway runs </w:t>
                      </w:r>
                      <w:r>
                        <w:rPr>
                          <w:rFonts w:ascii="Helvetica"/>
                          <w:rtl w:val="0"/>
                          <w:lang w:val="en-US"/>
                        </w:rPr>
                        <w:t>continuously</w:t>
                      </w:r>
                      <w:r>
                        <w:rPr>
                          <w:rFonts w:ascii="Helvetica"/>
                          <w:rtl w:val="0"/>
                          <w:lang w:val="en-US"/>
                        </w:rPr>
                        <w:t xml:space="preserve"> and amplifies the effect and durations of </w:t>
                      </w:r>
                      <w:r>
                        <w:rPr>
                          <w:rFonts w:ascii="Helvetica"/>
                          <w:rtl w:val="0"/>
                          <w:lang w:val="en-US"/>
                        </w:rPr>
                        <w:t>adrenaline</w:t>
                      </w:r>
                      <w:r>
                        <w:rPr>
                          <w:rFonts w:ascii="Helvetica"/>
                          <w:rtl w:val="0"/>
                          <w:lang w:val="en-US"/>
                        </w:rPr>
                        <w:t xml:space="preserve">. This cascade will function normally once the caffeine is no longer present. </w:t>
                      </w:r>
                    </w:p>
                  </w:txbxContent>
                </v:textbox>
                <w10:wrap type="through" side="bothSides" anchorx="margin" anchory="page"/>
              </v:shape>
            </w:pict>
          </mc:Fallback>
        </mc:AlternateContent>
      </w:r>
    </w:p>
    <w:p>
      <w:pPr>
        <w:pStyle w:val="Body"/>
        <w:bidi w:val="0"/>
      </w:pPr>
    </w:p>
    <w:p>
      <w:pPr>
        <w:pStyle w:val="Body"/>
        <w:bidi w:val="0"/>
      </w:pPr>
    </w:p>
    <w:p>
      <w:pPr>
        <w:pStyle w:val="Body"/>
        <w:bidi w:val="0"/>
      </w:pPr>
    </w:p>
    <w:p>
      <w:pPr>
        <w:pStyle w:val="Body"/>
        <w:rPr>
          <w:b w:val="1"/>
          <w:bCs w:val="1"/>
        </w:rPr>
      </w:pPr>
      <w:r>
        <w:rPr>
          <w:b w:val="1"/>
          <w:bCs w:val="1"/>
          <w:rtl w:val="0"/>
          <w:lang w:val="en-US"/>
        </w:rPr>
        <w:t>ANSWER TH</w:t>
      </w:r>
      <w:r>
        <w:drawing>
          <wp:anchor distT="152400" distB="152400" distL="152400" distR="152400" simplePos="0" relativeHeight="251837440" behindDoc="0" locked="0" layoutInCell="1" allowOverlap="1">
            <wp:simplePos x="0" y="0"/>
            <wp:positionH relativeFrom="page">
              <wp:posOffset>250031</wp:posOffset>
            </wp:positionH>
            <wp:positionV relativeFrom="page">
              <wp:posOffset>414866</wp:posOffset>
            </wp:positionV>
            <wp:extent cx="3329221" cy="2508736"/>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2027" name="officeArt object"/>
            <wp:cNvGraphicFramePr/>
            <a:graphic xmlns:a="http://schemas.openxmlformats.org/drawingml/2006/main">
              <a:graphicData uri="http://schemas.openxmlformats.org/drawingml/2006/picture">
                <pic:pic xmlns:pic="http://schemas.openxmlformats.org/drawingml/2006/picture">
                  <pic:nvPicPr>
                    <pic:cNvPr id="1073742027" name="pasted-image.pdf"/>
                    <pic:cNvPicPr/>
                  </pic:nvPicPr>
                  <pic:blipFill rotWithShape="1">
                    <a:blip r:embed="rId122">
                      <a:extLst/>
                    </a:blip>
                    <a:srcRect l="19909" t="53418" r="19909" b="11538"/>
                    <a:stretch>
                      <a:fillRect/>
                    </a:stretch>
                  </pic:blipFill>
                  <pic:spPr>
                    <a:xfrm>
                      <a:off x="0" y="0"/>
                      <a:ext cx="3329221" cy="2508736"/>
                    </a:xfrm>
                    <a:prstGeom prst="rect">
                      <a:avLst/>
                    </a:prstGeom>
                    <a:noFill/>
                    <a:ln>
                      <a:noFill/>
                    </a:ln>
                    <a:effectLst/>
                    <a:extLst/>
                  </pic:spPr>
                </pic:pic>
              </a:graphicData>
            </a:graphic>
          </wp:anchor>
        </w:drawing>
      </w:r>
      <w:r>
        <w:drawing>
          <wp:anchor distT="152400" distB="152400" distL="152400" distR="152400" simplePos="0" relativeHeight="251838464" behindDoc="0" locked="0" layoutInCell="1" allowOverlap="1">
            <wp:simplePos x="0" y="0"/>
            <wp:positionH relativeFrom="page">
              <wp:posOffset>914400</wp:posOffset>
            </wp:positionH>
            <wp:positionV relativeFrom="page">
              <wp:posOffset>186266</wp:posOffset>
            </wp:positionV>
            <wp:extent cx="6019801" cy="76200"/>
            <wp:effectExtent l="0" t="0" r="0" b="0"/>
            <wp:wrapNone/>
            <wp:docPr id="1073742028" name="officeArt object"/>
            <wp:cNvGraphicFramePr/>
            <a:graphic xmlns:a="http://schemas.openxmlformats.org/drawingml/2006/main">
              <a:graphicData uri="http://schemas.openxmlformats.org/drawingml/2006/picture">
                <pic:pic xmlns:pic="http://schemas.openxmlformats.org/drawingml/2006/picture">
                  <pic:nvPicPr>
                    <pic:cNvPr id="1073742028" name=""/>
                    <pic:cNvPicPr/>
                  </pic:nvPicPr>
                  <pic:blipFill rotWithShape="1">
                    <a:blip r:embed="rId123">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839488" behindDoc="0" locked="0" layoutInCell="1" allowOverlap="1">
            <wp:simplePos x="0" y="0"/>
            <wp:positionH relativeFrom="page">
              <wp:posOffset>876300</wp:posOffset>
            </wp:positionH>
            <wp:positionV relativeFrom="page">
              <wp:posOffset>3251200</wp:posOffset>
            </wp:positionV>
            <wp:extent cx="6019801" cy="76200"/>
            <wp:effectExtent l="0" t="0" r="0" b="0"/>
            <wp:wrapNone/>
            <wp:docPr id="1073742030" name="officeArt object"/>
            <wp:cNvGraphicFramePr/>
            <a:graphic xmlns:a="http://schemas.openxmlformats.org/drawingml/2006/main">
              <a:graphicData uri="http://schemas.openxmlformats.org/drawingml/2006/picture">
                <pic:pic xmlns:pic="http://schemas.openxmlformats.org/drawingml/2006/picture">
                  <pic:nvPicPr>
                    <pic:cNvPr id="1073742030" name=""/>
                    <pic:cNvPicPr/>
                  </pic:nvPicPr>
                  <pic:blipFill rotWithShape="1">
                    <a:blip r:embed="rId124">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841536" behindDoc="0" locked="0" layoutInCell="1" allowOverlap="1">
            <wp:simplePos x="0" y="0"/>
            <wp:positionH relativeFrom="page">
              <wp:posOffset>250031</wp:posOffset>
            </wp:positionH>
            <wp:positionV relativeFrom="page">
              <wp:posOffset>3732014</wp:posOffset>
            </wp:positionV>
            <wp:extent cx="3329397" cy="249867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2032" name="officeArt object"/>
            <wp:cNvGraphicFramePr/>
            <a:graphic xmlns:a="http://schemas.openxmlformats.org/drawingml/2006/main">
              <a:graphicData uri="http://schemas.openxmlformats.org/drawingml/2006/picture">
                <pic:pic xmlns:pic="http://schemas.openxmlformats.org/drawingml/2006/picture">
                  <pic:nvPicPr>
                    <pic:cNvPr id="1073742032" name="pasted-image.pdf"/>
                    <pic:cNvPicPr/>
                  </pic:nvPicPr>
                  <pic:blipFill rotWithShape="1">
                    <a:blip r:embed="rId125">
                      <a:extLst/>
                    </a:blip>
                    <a:srcRect l="19909" t="12108" r="19909" b="52991"/>
                    <a:stretch>
                      <a:fillRect/>
                    </a:stretch>
                  </pic:blipFill>
                  <pic:spPr>
                    <a:xfrm>
                      <a:off x="0" y="0"/>
                      <a:ext cx="3329397" cy="2498670"/>
                    </a:xfrm>
                    <a:prstGeom prst="rect">
                      <a:avLst/>
                    </a:prstGeom>
                    <a:noFill/>
                    <a:ln>
                      <a:noFill/>
                    </a:ln>
                    <a:effectLst/>
                    <a:extLst/>
                  </pic:spPr>
                </pic:pic>
              </a:graphicData>
            </a:graphic>
          </wp:anchor>
        </w:drawing>
      </w:r>
      <w:r>
        <w:drawing>
          <wp:anchor distT="152400" distB="152400" distL="152400" distR="152400" simplePos="0" relativeHeight="251842560" behindDoc="0" locked="0" layoutInCell="1" allowOverlap="1">
            <wp:simplePos x="0" y="0"/>
            <wp:positionH relativeFrom="page">
              <wp:posOffset>876300</wp:posOffset>
            </wp:positionH>
            <wp:positionV relativeFrom="page">
              <wp:posOffset>6561666</wp:posOffset>
            </wp:positionV>
            <wp:extent cx="6019801" cy="76200"/>
            <wp:effectExtent l="0" t="0" r="0" b="0"/>
            <wp:wrapNone/>
            <wp:docPr id="1073742033" name="officeArt object"/>
            <wp:cNvGraphicFramePr/>
            <a:graphic xmlns:a="http://schemas.openxmlformats.org/drawingml/2006/main">
              <a:graphicData uri="http://schemas.openxmlformats.org/drawingml/2006/picture">
                <pic:pic xmlns:pic="http://schemas.openxmlformats.org/drawingml/2006/picture">
                  <pic:nvPicPr>
                    <pic:cNvPr id="1073742033" name=""/>
                    <pic:cNvPicPr/>
                  </pic:nvPicPr>
                  <pic:blipFill rotWithShape="1">
                    <a:blip r:embed="rId126">
                      <a:extLst/>
                    </a:blip>
                    <a:srcRect l="0" t="0" r="0" b="0"/>
                    <a:stretch>
                      <a:fillRect/>
                    </a:stretch>
                  </pic:blipFill>
                  <pic:spPr>
                    <a:xfrm>
                      <a:off x="0" y="0"/>
                      <a:ext cx="6019801" cy="7620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846656" behindDoc="0" locked="0" layoutInCell="1" allowOverlap="1">
                <wp:simplePos x="0" y="0"/>
                <wp:positionH relativeFrom="page">
                  <wp:posOffset>952500</wp:posOffset>
                </wp:positionH>
                <wp:positionV relativeFrom="page">
                  <wp:posOffset>7260166</wp:posOffset>
                </wp:positionV>
                <wp:extent cx="5943601" cy="0"/>
                <wp:effectExtent l="0" t="0" r="0" b="0"/>
                <wp:wrapNone/>
                <wp:docPr id="1073742035" name="officeArt object"/>
                <wp:cNvGraphicFramePr/>
                <a:graphic xmlns:a="http://schemas.openxmlformats.org/drawingml/2006/main">
                  <a:graphicData uri="http://schemas.microsoft.com/office/word/2010/wordprocessingShape">
                    <wps:wsp>
                      <wps:cNvSpPr/>
                      <wps:spPr>
                        <a:xfrm>
                          <a:off x="0" y="0"/>
                          <a:ext cx="5943601" cy="0"/>
                        </a:xfrm>
                        <a:prstGeom prst="line">
                          <a:avLst/>
                        </a:prstGeom>
                        <a:noFill/>
                        <a:ln w="38100" cap="flat" cmpd="sng" algn="ctr">
                          <a:solidFill>
                            <a:srgbClr val="000000"/>
                          </a:solidFill>
                          <a:custDash>
                            <a:ds d="200000" sp="200000"/>
                          </a:custDash>
                          <a:miter lim="400000"/>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line id="_x0000_s1100" style="visibility:visible;position:absolute;margin-left:75.0pt;margin-top:571.7pt;width:468.0pt;height:0.0pt;z-index:251846656;mso-position-horizontal:absolute;mso-position-horizontal-relative:page;mso-position-vertical:absolute;mso-position-vertical-relative:page;mso-wrap-distance-left:12.0pt;mso-wrap-distance-top:12.0pt;mso-wrap-distance-right:12.0pt;mso-wrap-distance-bottom:12.0pt;">
                <v:fill on="f"/>
                <v:stroke filltype="solid" color="#000000" opacity="100.0%" weight="3.0pt" dashstyle="2 2" endcap="flat" miterlimit="400.0%" joinstyle="miter" linestyle="single"/>
                <w10:wrap type="none" side="bothSides" anchorx="page" anchory="page"/>
              </v:line>
            </w:pict>
          </mc:Fallback>
        </mc:AlternateContent>
      </w:r>
      <w:r>
        <w:rPr>
          <w:b w:val="1"/>
          <w:bCs w:val="1"/>
          <w:rtl w:val="0"/>
          <w:lang w:val="en-US"/>
        </w:rPr>
        <w:t xml:space="preserve">IS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i w:val="1"/>
          <w:iCs w:val="1"/>
          <w:rtl w:val="0"/>
          <w:lang w:val="en-US"/>
        </w:rPr>
        <w:t>The following slides pertain to Lipid-Soluble Signals</w:t>
        <w:br w:type="page"/>
      </w:r>
      <w:r>
        <w:drawing>
          <wp:anchor distT="152400" distB="152400" distL="152400" distR="152400" simplePos="0" relativeHeight="251843584" behindDoc="0" locked="0" layoutInCell="1" allowOverlap="1">
            <wp:simplePos x="0" y="0"/>
            <wp:positionH relativeFrom="page">
              <wp:posOffset>2092920</wp:posOffset>
            </wp:positionH>
            <wp:positionV relativeFrom="page">
              <wp:posOffset>131233</wp:posOffset>
            </wp:positionV>
            <wp:extent cx="3586427" cy="2669841"/>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2036" name="officeArt object"/>
            <wp:cNvGraphicFramePr/>
            <a:graphic xmlns:a="http://schemas.openxmlformats.org/drawingml/2006/main">
              <a:graphicData uri="http://schemas.openxmlformats.org/drawingml/2006/picture">
                <pic:pic xmlns:pic="http://schemas.openxmlformats.org/drawingml/2006/picture">
                  <pic:nvPicPr>
                    <pic:cNvPr id="1073742036" name="pasted-image.pdf"/>
                    <pic:cNvPicPr/>
                  </pic:nvPicPr>
                  <pic:blipFill rotWithShape="1">
                    <a:blip r:embed="rId127">
                      <a:extLst/>
                    </a:blip>
                    <a:srcRect l="19540" t="53418" r="19540" b="11538"/>
                    <a:stretch>
                      <a:fillRect/>
                    </a:stretch>
                  </pic:blipFill>
                  <pic:spPr>
                    <a:xfrm>
                      <a:off x="0" y="0"/>
                      <a:ext cx="3586427" cy="2669841"/>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844608" behindDoc="0" locked="0" layoutInCell="1" allowOverlap="1">
                <wp:simplePos x="0" y="0"/>
                <wp:positionH relativeFrom="page">
                  <wp:posOffset>198966</wp:posOffset>
                </wp:positionH>
                <wp:positionV relativeFrom="page">
                  <wp:posOffset>2984500</wp:posOffset>
                </wp:positionV>
                <wp:extent cx="7374467" cy="4588934"/>
                <wp:effectExtent l="0" t="0" r="0" b="0"/>
                <wp:wrapTopAndBottom distT="152400" distB="152400"/>
                <wp:docPr id="1073742037" name="officeArt object"/>
                <wp:cNvGraphicFramePr/>
                <a:graphic xmlns:a="http://schemas.openxmlformats.org/drawingml/2006/main">
                  <a:graphicData uri="http://schemas.microsoft.com/office/word/2010/wordprocessingShape">
                    <wps:wsp>
                      <wps:cNvSpPr/>
                      <wps:spPr>
                        <a:xfrm>
                          <a:off x="0" y="0"/>
                          <a:ext cx="7374467" cy="458893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i w:val="1"/>
                                <w:iCs w:val="1"/>
                              </w:rPr>
                            </w:pPr>
                            <w:r>
                              <w:rPr>
                                <w:i w:val="1"/>
                                <w:iCs w:val="1"/>
                                <w:rtl w:val="0"/>
                                <w:lang w:val="en-US"/>
                              </w:rPr>
                              <w:t>We will now turn our attention to Lipid Soluble Signals and intracellular receptors.</w:t>
                            </w:r>
                          </w:p>
                          <w:p>
                            <w:pPr>
                              <w:pStyle w:val="Body 2"/>
                              <w:rPr>
                                <w:i w:val="1"/>
                                <w:iCs w:val="1"/>
                              </w:rPr>
                            </w:pPr>
                          </w:p>
                          <w:p>
                            <w:pPr>
                              <w:pStyle w:val="Body 2"/>
                              <w:numPr>
                                <w:ilvl w:val="0"/>
                                <w:numId w:val="40"/>
                              </w:numPr>
                              <w:ind w:left="180"/>
                              <w:rPr>
                                <w:b w:val="1"/>
                                <w:bCs w:val="1"/>
                                <w:color w:val="489bc9"/>
                                <w:position w:val="-2"/>
                                <w:sz w:val="22"/>
                                <w:szCs w:val="22"/>
                              </w:rPr>
                            </w:pPr>
                            <w:r>
                              <w:rPr>
                                <w:b w:val="1"/>
                                <w:bCs w:val="1"/>
                                <w:color w:val="489bc9"/>
                                <w:rtl w:val="0"/>
                                <w:lang w:val="en-US"/>
                              </w:rPr>
                              <w:t>Lipid soluble signals</w:t>
                            </w:r>
                          </w:p>
                          <w:p>
                            <w:pPr>
                              <w:pStyle w:val="Body 2"/>
                              <w:rPr>
                                <w:color w:val="489bc9"/>
                              </w:rPr>
                            </w:pPr>
                            <w:r>
                              <w:rPr>
                                <w:color w:val="489bc9"/>
                              </w:rPr>
                              <w:tab/>
                            </w:r>
                            <w:r>
                              <w:rPr>
                                <w:color w:val="000000"/>
                                <w:rtl w:val="0"/>
                                <w:lang w:val="en-US"/>
                              </w:rPr>
                              <w:t xml:space="preserve">Lipid soluble signals </w:t>
                            </w:r>
                            <w:r>
                              <w:rPr>
                                <w:i w:val="1"/>
                                <w:iCs w:val="1"/>
                                <w:color w:val="000000"/>
                                <w:rtl w:val="0"/>
                                <w:lang w:val="en-US"/>
                              </w:rPr>
                              <w:t>cross the membrane</w:t>
                            </w:r>
                            <w:r>
                              <w:rPr>
                                <w:color w:val="000000"/>
                                <w:rtl w:val="0"/>
                                <w:lang w:val="en-US"/>
                              </w:rPr>
                              <w:t xml:space="preserve">, and because of such, they interact with </w:t>
                            </w:r>
                            <w:r>
                              <w:rPr>
                                <w:i w:val="1"/>
                                <w:iCs w:val="1"/>
                                <w:color w:val="000000"/>
                                <w:rtl w:val="0"/>
                                <w:lang w:val="en-US"/>
                              </w:rPr>
                              <w:t>receptors within the cell.</w:t>
                            </w:r>
                            <w:r>
                              <w:rPr>
                                <w:color w:val="489bc9"/>
                                <w:rtl w:val="0"/>
                                <w:lang w:val="en-US"/>
                              </w:rPr>
                              <w:t xml:space="preserve"> </w:t>
                            </w:r>
                          </w:p>
                          <w:p>
                            <w:pPr>
                              <w:pStyle w:val="Body 2"/>
                              <w:rPr>
                                <w:sz w:val="24"/>
                                <w:szCs w:val="24"/>
                              </w:rPr>
                            </w:pPr>
                            <w:r>
                              <w:rPr>
                                <w:sz w:val="24"/>
                                <w:szCs w:val="24"/>
                                <w:rtl w:val="0"/>
                                <w:lang w:val="en-US"/>
                              </w:rPr>
                              <w:t>The receipts still contain a ligand binding domain for the signalling molecule to bind to - this is consist across all trypes of receptors. The difference, occurs once the receptor has been activated.</w:t>
                            </w:r>
                          </w:p>
                          <w:p>
                            <w:pPr>
                              <w:pStyle w:val="Body 2"/>
                              <w:rPr>
                                <w:sz w:val="24"/>
                                <w:szCs w:val="24"/>
                              </w:rPr>
                            </w:pPr>
                          </w:p>
                          <w:p>
                            <w:pPr>
                              <w:pStyle w:val="Body 2"/>
                              <w:rPr>
                                <w:sz w:val="24"/>
                                <w:szCs w:val="24"/>
                              </w:rPr>
                            </w:pPr>
                            <w:r>
                              <w:rPr>
                                <w:sz w:val="24"/>
                                <w:szCs w:val="24"/>
                              </w:rPr>
                              <w:tab/>
                            </w:r>
                          </w:p>
                          <w:p>
                            <w:pPr>
                              <w:pStyle w:val="Body 2"/>
                              <w:rPr>
                                <w:sz w:val="24"/>
                                <w:szCs w:val="24"/>
                              </w:rPr>
                            </w:pPr>
                            <w:r>
                              <w:rPr>
                                <w:sz w:val="24"/>
                                <w:szCs w:val="24"/>
                                <w:rtl w:val="0"/>
                                <w:lang w:val="en-US"/>
                              </w:rPr>
                              <w:tab/>
                              <w:t xml:space="preserve">With lipid soluble signals, once the receptor is activated, it will bind to DNA and affect transcription (either increase or decrease) the transcription of gene. As such, these receptors act as ligand activated transcription factors. </w:t>
                            </w:r>
                          </w:p>
                          <w:p>
                            <w:pPr>
                              <w:pStyle w:val="Body 2"/>
                              <w:rPr>
                                <w:sz w:val="24"/>
                                <w:szCs w:val="24"/>
                              </w:rPr>
                            </w:pPr>
                          </w:p>
                          <w:p>
                            <w:pPr>
                              <w:pStyle w:val="Body 2"/>
                            </w:pPr>
                            <w:r>
                              <w:rPr>
                                <w:sz w:val="24"/>
                                <w:szCs w:val="24"/>
                                <w:rtl w:val="0"/>
                                <w:lang w:val="en-US"/>
                              </w:rPr>
                              <w:t xml:space="preserve">In order to be able to affect transition, they must be able to </w:t>
                            </w:r>
                            <w:r>
                              <w:rPr>
                                <w:i w:val="1"/>
                                <w:iCs w:val="1"/>
                                <w:sz w:val="24"/>
                                <w:szCs w:val="24"/>
                                <w:rtl w:val="0"/>
                                <w:lang w:val="en-US"/>
                              </w:rPr>
                              <w:t>bind</w:t>
                            </w:r>
                            <w:r>
                              <w:rPr>
                                <w:sz w:val="24"/>
                                <w:szCs w:val="24"/>
                                <w:rtl w:val="0"/>
                                <w:lang w:val="en-US"/>
                              </w:rPr>
                              <w:t xml:space="preserve"> to DNA. So in addition to the ligand binding site, these receptors also contain a DNA binding domain. The region of the DNA that thesee receptors bind to is called a </w:t>
                            </w:r>
                            <w:r>
                              <w:rPr>
                                <w:i w:val="1"/>
                                <w:iCs w:val="1"/>
                                <w:sz w:val="24"/>
                                <w:szCs w:val="24"/>
                                <w:rtl w:val="0"/>
                                <w:lang w:val="en-US"/>
                              </w:rPr>
                              <w:t xml:space="preserve">response element. The response elements </w:t>
                            </w:r>
                            <w:r>
                              <w:rPr>
                                <w:sz w:val="24"/>
                                <w:szCs w:val="24"/>
                                <w:rtl w:val="0"/>
                                <w:lang w:val="en-US"/>
                              </w:rPr>
                              <w:t>are found in the</w:t>
                            </w:r>
                            <w:r>
                              <w:rPr>
                                <w:i w:val="1"/>
                                <w:iCs w:val="1"/>
                                <w:sz w:val="24"/>
                                <w:szCs w:val="24"/>
                                <w:rtl w:val="0"/>
                                <w:lang w:val="en-US"/>
                              </w:rPr>
                              <w:t xml:space="preserve"> promoter region of the genes that are affected by that particular signalling molecule.</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101" style="visibility:visible;position:absolute;margin-left:15.7pt;margin-top:235.0pt;width:580.7pt;height:361.3pt;z-index:251844608;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2"/>
                        <w:rPr>
                          <w:i w:val="1"/>
                          <w:iCs w:val="1"/>
                        </w:rPr>
                      </w:pPr>
                      <w:r>
                        <w:rPr>
                          <w:i w:val="1"/>
                          <w:iCs w:val="1"/>
                          <w:rtl w:val="0"/>
                          <w:lang w:val="en-US"/>
                        </w:rPr>
                        <w:t>We will now turn our attention to Lipid Soluble Signals and intracellular receptors.</w:t>
                      </w:r>
                    </w:p>
                    <w:p>
                      <w:pPr>
                        <w:pStyle w:val="Body 2"/>
                        <w:rPr>
                          <w:i w:val="1"/>
                          <w:iCs w:val="1"/>
                        </w:rPr>
                      </w:pPr>
                    </w:p>
                    <w:p>
                      <w:pPr>
                        <w:pStyle w:val="Body 2"/>
                        <w:numPr>
                          <w:ilvl w:val="0"/>
                          <w:numId w:val="40"/>
                        </w:numPr>
                        <w:ind w:left="180"/>
                        <w:rPr>
                          <w:b w:val="1"/>
                          <w:bCs w:val="1"/>
                          <w:color w:val="489bc9"/>
                          <w:position w:val="-2"/>
                          <w:sz w:val="22"/>
                          <w:szCs w:val="22"/>
                        </w:rPr>
                      </w:pPr>
                      <w:r>
                        <w:rPr>
                          <w:b w:val="1"/>
                          <w:bCs w:val="1"/>
                          <w:color w:val="489bc9"/>
                          <w:rtl w:val="0"/>
                          <w:lang w:val="en-US"/>
                        </w:rPr>
                        <w:t>Lipid soluble signals</w:t>
                      </w:r>
                    </w:p>
                    <w:p>
                      <w:pPr>
                        <w:pStyle w:val="Body 2"/>
                        <w:rPr>
                          <w:color w:val="489bc9"/>
                        </w:rPr>
                      </w:pPr>
                      <w:r>
                        <w:rPr>
                          <w:color w:val="489bc9"/>
                        </w:rPr>
                        <w:tab/>
                      </w:r>
                      <w:r>
                        <w:rPr>
                          <w:color w:val="000000"/>
                          <w:rtl w:val="0"/>
                          <w:lang w:val="en-US"/>
                        </w:rPr>
                        <w:t xml:space="preserve">Lipid soluble signals </w:t>
                      </w:r>
                      <w:r>
                        <w:rPr>
                          <w:i w:val="1"/>
                          <w:iCs w:val="1"/>
                          <w:color w:val="000000"/>
                          <w:rtl w:val="0"/>
                          <w:lang w:val="en-US"/>
                        </w:rPr>
                        <w:t>cross the membrane</w:t>
                      </w:r>
                      <w:r>
                        <w:rPr>
                          <w:color w:val="000000"/>
                          <w:rtl w:val="0"/>
                          <w:lang w:val="en-US"/>
                        </w:rPr>
                        <w:t xml:space="preserve">, and because of such, they interact with </w:t>
                      </w:r>
                      <w:r>
                        <w:rPr>
                          <w:i w:val="1"/>
                          <w:iCs w:val="1"/>
                          <w:color w:val="000000"/>
                          <w:rtl w:val="0"/>
                          <w:lang w:val="en-US"/>
                        </w:rPr>
                        <w:t>receptors within the cell.</w:t>
                      </w:r>
                      <w:r>
                        <w:rPr>
                          <w:color w:val="489bc9"/>
                          <w:rtl w:val="0"/>
                          <w:lang w:val="en-US"/>
                        </w:rPr>
                        <w:t xml:space="preserve"> </w:t>
                      </w:r>
                    </w:p>
                    <w:p>
                      <w:pPr>
                        <w:pStyle w:val="Body 2"/>
                        <w:rPr>
                          <w:sz w:val="24"/>
                          <w:szCs w:val="24"/>
                        </w:rPr>
                      </w:pPr>
                      <w:r>
                        <w:rPr>
                          <w:sz w:val="24"/>
                          <w:szCs w:val="24"/>
                          <w:rtl w:val="0"/>
                          <w:lang w:val="en-US"/>
                        </w:rPr>
                        <w:t>The receipts still contain a ligand binding domain for the signalling molecule to bind to - this is consist across all trypes of receptors. The difference, occurs once the receptor has been activated.</w:t>
                      </w:r>
                    </w:p>
                    <w:p>
                      <w:pPr>
                        <w:pStyle w:val="Body 2"/>
                        <w:rPr>
                          <w:sz w:val="24"/>
                          <w:szCs w:val="24"/>
                        </w:rPr>
                      </w:pPr>
                    </w:p>
                    <w:p>
                      <w:pPr>
                        <w:pStyle w:val="Body 2"/>
                        <w:rPr>
                          <w:sz w:val="24"/>
                          <w:szCs w:val="24"/>
                        </w:rPr>
                      </w:pPr>
                      <w:r>
                        <w:rPr>
                          <w:sz w:val="24"/>
                          <w:szCs w:val="24"/>
                        </w:rPr>
                        <w:tab/>
                      </w:r>
                    </w:p>
                    <w:p>
                      <w:pPr>
                        <w:pStyle w:val="Body 2"/>
                        <w:rPr>
                          <w:sz w:val="24"/>
                          <w:szCs w:val="24"/>
                        </w:rPr>
                      </w:pPr>
                      <w:r>
                        <w:rPr>
                          <w:sz w:val="24"/>
                          <w:szCs w:val="24"/>
                          <w:rtl w:val="0"/>
                          <w:lang w:val="en-US"/>
                        </w:rPr>
                        <w:tab/>
                        <w:t xml:space="preserve">With lipid soluble signals, once the receptor is activated, it will bind to DNA and affect transcription (either increase or decrease) the transcription of gene. As such, these receptors act as ligand activated transcription factors. </w:t>
                      </w:r>
                    </w:p>
                    <w:p>
                      <w:pPr>
                        <w:pStyle w:val="Body 2"/>
                        <w:rPr>
                          <w:sz w:val="24"/>
                          <w:szCs w:val="24"/>
                        </w:rPr>
                      </w:pPr>
                    </w:p>
                    <w:p>
                      <w:pPr>
                        <w:pStyle w:val="Body 2"/>
                      </w:pPr>
                      <w:r>
                        <w:rPr>
                          <w:sz w:val="24"/>
                          <w:szCs w:val="24"/>
                          <w:rtl w:val="0"/>
                          <w:lang w:val="en-US"/>
                        </w:rPr>
                        <w:t xml:space="preserve">In order to be able to affect transition, they must be able to </w:t>
                      </w:r>
                      <w:r>
                        <w:rPr>
                          <w:i w:val="1"/>
                          <w:iCs w:val="1"/>
                          <w:sz w:val="24"/>
                          <w:szCs w:val="24"/>
                          <w:rtl w:val="0"/>
                          <w:lang w:val="en-US"/>
                        </w:rPr>
                        <w:t>bind</w:t>
                      </w:r>
                      <w:r>
                        <w:rPr>
                          <w:sz w:val="24"/>
                          <w:szCs w:val="24"/>
                          <w:rtl w:val="0"/>
                          <w:lang w:val="en-US"/>
                        </w:rPr>
                        <w:t xml:space="preserve"> to DNA. So in addition to the ligand binding site, these receptors also contain a DNA binding domain. The region of the DNA that thesee receptors bind to is called a </w:t>
                      </w:r>
                      <w:r>
                        <w:rPr>
                          <w:i w:val="1"/>
                          <w:iCs w:val="1"/>
                          <w:sz w:val="24"/>
                          <w:szCs w:val="24"/>
                          <w:rtl w:val="0"/>
                          <w:lang w:val="en-US"/>
                        </w:rPr>
                        <w:t xml:space="preserve">response element. The response elements </w:t>
                      </w:r>
                      <w:r>
                        <w:rPr>
                          <w:sz w:val="24"/>
                          <w:szCs w:val="24"/>
                          <w:rtl w:val="0"/>
                          <w:lang w:val="en-US"/>
                        </w:rPr>
                        <w:t>are found in the</w:t>
                      </w:r>
                      <w:r>
                        <w:rPr>
                          <w:i w:val="1"/>
                          <w:iCs w:val="1"/>
                          <w:sz w:val="24"/>
                          <w:szCs w:val="24"/>
                          <w:rtl w:val="0"/>
                          <w:lang w:val="en-US"/>
                        </w:rPr>
                        <w:t xml:space="preserve"> promoter region of the genes that are affected by that particular signalling molecule.</w:t>
                      </w:r>
                    </w:p>
                  </w:txbxContent>
                </v:textbox>
                <w10:wrap type="topAndBottom" side="bothSides" anchorx="page" anchory="page"/>
              </v:shape>
            </w:pict>
          </mc:Fallback>
        </mc:AlternateContent>
      </w:r>
    </w:p>
    <w:sectPr>
      <w:headerReference w:type="default" r:id="rId128"/>
      <w:footerReference w:type="default" r:id="rId129"/>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1</w:t>
    </w:r>
    <w:r>
      <w:rPr/>
      <w:fldChar w:fldCharType="end" w:fldLock="0"/>
    </w:r>
  </w:p>
</w:ftr>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Tuesday, January 14, 2014</w:t>
    </w:r>
    <w:r>
      <w:rPr/>
      <w:fldChar w:fldCharType="end" w:fldLock="1"/>
    </w:r>
  </w:p>
</w:hd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96"/>
          <w:tab w:val="clear" w:pos="0"/>
        </w:tabs>
        <w:ind w:left="196" w:hanging="196"/>
      </w:pPr>
      <w:rPr>
        <w:rFonts w:ascii="Helvetica Neue" w:cs="Helvetica Neue" w:hAnsi="Helvetica Neue" w:eastAsia="Helvetica Neue"/>
        <w:position w:val="-2"/>
      </w:rPr>
    </w:lvl>
    <w:lvl w:ilvl="1">
      <w:start w:val="1"/>
      <w:numFmt w:val="bullet"/>
      <w:suff w:val="tab"/>
      <w:lvlText w:val="•"/>
      <w:lvlJc w:val="left"/>
      <w:pPr>
        <w:tabs>
          <w:tab w:val="num" w:pos="376"/>
          <w:tab w:val="clear" w:pos="0"/>
        </w:tabs>
        <w:ind w:left="376" w:hanging="196"/>
      </w:pPr>
      <w:rPr>
        <w:rFonts w:ascii="Helvetica Neue" w:cs="Helvetica Neue" w:hAnsi="Helvetica Neue" w:eastAsia="Helvetica Neue"/>
        <w:position w:val="-2"/>
      </w:rPr>
    </w:lvl>
    <w:lvl w:ilvl="2">
      <w:start w:val="1"/>
      <w:numFmt w:val="bullet"/>
      <w:suff w:val="tab"/>
      <w:lvlText w:val="•"/>
      <w:lvlJc w:val="left"/>
      <w:pPr>
        <w:tabs>
          <w:tab w:val="num" w:pos="556"/>
          <w:tab w:val="clear" w:pos="0"/>
        </w:tabs>
        <w:ind w:left="556" w:hanging="196"/>
      </w:pPr>
      <w:rPr>
        <w:rFonts w:ascii="Helvetica Neue" w:cs="Helvetica Neue" w:hAnsi="Helvetica Neue" w:eastAsia="Helvetica Neue"/>
        <w:position w:val="-2"/>
      </w:rPr>
    </w:lvl>
    <w:lvl w:ilvl="3">
      <w:start w:val="1"/>
      <w:numFmt w:val="bullet"/>
      <w:suff w:val="tab"/>
      <w:lvlText w:val="•"/>
      <w:lvlJc w:val="left"/>
      <w:pPr>
        <w:tabs>
          <w:tab w:val="num" w:pos="736"/>
          <w:tab w:val="clear" w:pos="0"/>
        </w:tabs>
        <w:ind w:left="736" w:hanging="196"/>
      </w:pPr>
      <w:rPr>
        <w:rFonts w:ascii="Helvetica Neue" w:cs="Helvetica Neue" w:hAnsi="Helvetica Neue" w:eastAsia="Helvetica Neue"/>
        <w:position w:val="-2"/>
      </w:rPr>
    </w:lvl>
    <w:lvl w:ilvl="4">
      <w:start w:val="1"/>
      <w:numFmt w:val="bullet"/>
      <w:suff w:val="tab"/>
      <w:lvlText w:val="•"/>
      <w:lvlJc w:val="left"/>
      <w:pPr>
        <w:tabs>
          <w:tab w:val="num" w:pos="916"/>
          <w:tab w:val="clear" w:pos="0"/>
        </w:tabs>
        <w:ind w:left="916" w:hanging="196"/>
      </w:pPr>
      <w:rPr>
        <w:rFonts w:ascii="Helvetica Neue" w:cs="Helvetica Neue" w:hAnsi="Helvetica Neue" w:eastAsia="Helvetica Neue"/>
        <w:position w:val="-2"/>
      </w:rPr>
    </w:lvl>
    <w:lvl w:ilvl="5">
      <w:start w:val="1"/>
      <w:numFmt w:val="bullet"/>
      <w:suff w:val="tab"/>
      <w:lvlText w:val="•"/>
      <w:lvlJc w:val="left"/>
      <w:pPr>
        <w:tabs>
          <w:tab w:val="num" w:pos="1096"/>
          <w:tab w:val="clear" w:pos="0"/>
        </w:tabs>
        <w:ind w:left="1096" w:hanging="196"/>
      </w:pPr>
      <w:rPr>
        <w:rFonts w:ascii="Helvetica Neue" w:cs="Helvetica Neue" w:hAnsi="Helvetica Neue" w:eastAsia="Helvetica Neue"/>
        <w:position w:val="-2"/>
      </w:rPr>
    </w:lvl>
    <w:lvl w:ilvl="6">
      <w:start w:val="1"/>
      <w:numFmt w:val="bullet"/>
      <w:suff w:val="tab"/>
      <w:lvlText w:val="•"/>
      <w:lvlJc w:val="left"/>
      <w:pPr>
        <w:tabs>
          <w:tab w:val="num" w:pos="1276"/>
          <w:tab w:val="clear" w:pos="0"/>
        </w:tabs>
        <w:ind w:left="1276" w:hanging="196"/>
      </w:pPr>
      <w:rPr>
        <w:rFonts w:ascii="Helvetica Neue" w:cs="Helvetica Neue" w:hAnsi="Helvetica Neue" w:eastAsia="Helvetica Neue"/>
        <w:position w:val="-2"/>
      </w:rPr>
    </w:lvl>
    <w:lvl w:ilvl="7">
      <w:start w:val="1"/>
      <w:numFmt w:val="bullet"/>
      <w:suff w:val="tab"/>
      <w:lvlText w:val="•"/>
      <w:lvlJc w:val="left"/>
      <w:pPr>
        <w:tabs>
          <w:tab w:val="num" w:pos="1456"/>
          <w:tab w:val="clear" w:pos="0"/>
        </w:tabs>
        <w:ind w:left="1456" w:hanging="196"/>
      </w:pPr>
      <w:rPr>
        <w:rFonts w:ascii="Helvetica Neue" w:cs="Helvetica Neue" w:hAnsi="Helvetica Neue" w:eastAsia="Helvetica Neue"/>
        <w:position w:val="-2"/>
      </w:rPr>
    </w:lvl>
    <w:lvl w:ilvl="8">
      <w:start w:val="1"/>
      <w:numFmt w:val="bullet"/>
      <w:suff w:val="tab"/>
      <w:lvlText w:val="•"/>
      <w:lvlJc w:val="left"/>
      <w:pPr>
        <w:tabs>
          <w:tab w:val="num" w:pos="1636"/>
          <w:tab w:val="clear" w:pos="0"/>
        </w:tabs>
        <w:ind w:left="1636" w:hanging="196"/>
      </w:pPr>
      <w:rPr>
        <w:rFonts w:ascii="Helvetica Neue" w:cs="Helvetica Neue" w:hAnsi="Helvetica Neue" w:eastAsia="Helvetica Neue"/>
        <w:position w:val="-2"/>
      </w:rPr>
    </w:lvl>
  </w:abstractNum>
  <w:abstractNum w:abstractNumId="1">
    <w:multiLevelType w:val="multilevel"/>
    <w:styleLink w:val="Bullet"/>
    <w:lvl w:ilvl="0">
      <w:start w:val="1"/>
      <w:numFmt w:val="bullet"/>
      <w:suff w:val="tab"/>
      <w:lvlText w:val="•"/>
      <w:lvlJc w:val="left"/>
      <w:pPr>
        <w:tabs>
          <w:tab w:val="num" w:pos="196"/>
          <w:tab w:val="clear" w:pos="0"/>
        </w:tabs>
        <w:ind w:left="196" w:hanging="196"/>
      </w:pPr>
      <w:rPr>
        <w:rFonts w:ascii="Helvetica Neue" w:cs="Helvetica Neue" w:hAnsi="Helvetica Neue" w:eastAsia="Helvetica Neue"/>
        <w:position w:val="-2"/>
      </w:rPr>
    </w:lvl>
    <w:lvl w:ilvl="1">
      <w:start w:val="1"/>
      <w:numFmt w:val="bullet"/>
      <w:suff w:val="tab"/>
      <w:lvlText w:val="•"/>
      <w:lvlJc w:val="left"/>
      <w:pPr>
        <w:tabs>
          <w:tab w:val="num" w:pos="376"/>
          <w:tab w:val="clear" w:pos="0"/>
        </w:tabs>
        <w:ind w:left="376" w:hanging="196"/>
      </w:pPr>
      <w:rPr>
        <w:rFonts w:ascii="Helvetica Neue" w:cs="Helvetica Neue" w:hAnsi="Helvetica Neue" w:eastAsia="Helvetica Neue"/>
        <w:position w:val="-2"/>
      </w:rPr>
    </w:lvl>
    <w:lvl w:ilvl="2">
      <w:start w:val="1"/>
      <w:numFmt w:val="bullet"/>
      <w:suff w:val="tab"/>
      <w:lvlText w:val="•"/>
      <w:lvlJc w:val="left"/>
      <w:pPr>
        <w:tabs>
          <w:tab w:val="num" w:pos="556"/>
          <w:tab w:val="clear" w:pos="0"/>
        </w:tabs>
        <w:ind w:left="556" w:hanging="196"/>
      </w:pPr>
      <w:rPr>
        <w:rFonts w:ascii="Helvetica Neue" w:cs="Helvetica Neue" w:hAnsi="Helvetica Neue" w:eastAsia="Helvetica Neue"/>
        <w:position w:val="-2"/>
      </w:rPr>
    </w:lvl>
    <w:lvl w:ilvl="3">
      <w:start w:val="1"/>
      <w:numFmt w:val="bullet"/>
      <w:suff w:val="tab"/>
      <w:lvlText w:val="•"/>
      <w:lvlJc w:val="left"/>
      <w:pPr>
        <w:tabs>
          <w:tab w:val="num" w:pos="736"/>
          <w:tab w:val="clear" w:pos="0"/>
        </w:tabs>
        <w:ind w:left="736" w:hanging="196"/>
      </w:pPr>
      <w:rPr>
        <w:rFonts w:ascii="Helvetica Neue" w:cs="Helvetica Neue" w:hAnsi="Helvetica Neue" w:eastAsia="Helvetica Neue"/>
        <w:position w:val="-2"/>
      </w:rPr>
    </w:lvl>
    <w:lvl w:ilvl="4">
      <w:start w:val="1"/>
      <w:numFmt w:val="bullet"/>
      <w:suff w:val="tab"/>
      <w:lvlText w:val="•"/>
      <w:lvlJc w:val="left"/>
      <w:pPr>
        <w:tabs>
          <w:tab w:val="num" w:pos="916"/>
          <w:tab w:val="clear" w:pos="0"/>
        </w:tabs>
        <w:ind w:left="916" w:hanging="196"/>
      </w:pPr>
      <w:rPr>
        <w:rFonts w:ascii="Helvetica Neue" w:cs="Helvetica Neue" w:hAnsi="Helvetica Neue" w:eastAsia="Helvetica Neue"/>
        <w:position w:val="-2"/>
      </w:rPr>
    </w:lvl>
    <w:lvl w:ilvl="5">
      <w:start w:val="1"/>
      <w:numFmt w:val="bullet"/>
      <w:suff w:val="tab"/>
      <w:lvlText w:val="•"/>
      <w:lvlJc w:val="left"/>
      <w:pPr>
        <w:tabs>
          <w:tab w:val="num" w:pos="1096"/>
          <w:tab w:val="clear" w:pos="0"/>
        </w:tabs>
        <w:ind w:left="1096" w:hanging="196"/>
      </w:pPr>
      <w:rPr>
        <w:rFonts w:ascii="Helvetica Neue" w:cs="Helvetica Neue" w:hAnsi="Helvetica Neue" w:eastAsia="Helvetica Neue"/>
        <w:position w:val="-2"/>
      </w:rPr>
    </w:lvl>
    <w:lvl w:ilvl="6">
      <w:start w:val="1"/>
      <w:numFmt w:val="bullet"/>
      <w:suff w:val="tab"/>
      <w:lvlText w:val="•"/>
      <w:lvlJc w:val="left"/>
      <w:pPr>
        <w:tabs>
          <w:tab w:val="num" w:pos="1276"/>
          <w:tab w:val="clear" w:pos="0"/>
        </w:tabs>
        <w:ind w:left="1276" w:hanging="196"/>
      </w:pPr>
      <w:rPr>
        <w:rFonts w:ascii="Helvetica Neue" w:cs="Helvetica Neue" w:hAnsi="Helvetica Neue" w:eastAsia="Helvetica Neue"/>
        <w:position w:val="-2"/>
      </w:rPr>
    </w:lvl>
    <w:lvl w:ilvl="7">
      <w:start w:val="1"/>
      <w:numFmt w:val="bullet"/>
      <w:suff w:val="tab"/>
      <w:lvlText w:val="•"/>
      <w:lvlJc w:val="left"/>
      <w:pPr>
        <w:tabs>
          <w:tab w:val="num" w:pos="1456"/>
          <w:tab w:val="clear" w:pos="0"/>
        </w:tabs>
        <w:ind w:left="1456" w:hanging="196"/>
      </w:pPr>
      <w:rPr>
        <w:rFonts w:ascii="Helvetica Neue" w:cs="Helvetica Neue" w:hAnsi="Helvetica Neue" w:eastAsia="Helvetica Neue"/>
        <w:position w:val="-2"/>
      </w:rPr>
    </w:lvl>
    <w:lvl w:ilvl="8">
      <w:start w:val="1"/>
      <w:numFmt w:val="bullet"/>
      <w:suff w:val="tab"/>
      <w:lvlText w:val="•"/>
      <w:lvlJc w:val="left"/>
      <w:pPr>
        <w:tabs>
          <w:tab w:val="num" w:pos="1636"/>
          <w:tab w:val="clear" w:pos="0"/>
        </w:tabs>
        <w:ind w:left="1636" w:hanging="196"/>
      </w:pPr>
      <w:rPr>
        <w:rFonts w:ascii="Helvetica Neue" w:cs="Helvetica Neue" w:hAnsi="Helvetica Neue" w:eastAsia="Helvetica Neue"/>
        <w:position w:val="-2"/>
      </w:rPr>
    </w:lvl>
  </w:abstractNum>
  <w:abstractNum w:abstractNumId="2">
    <w:multiLevelType w:val="multilevel"/>
    <w:lvl w:ilvl="0">
      <w:start w:val="1"/>
      <w:numFmt w:val="decimal"/>
      <w:suff w:val="tab"/>
      <w:lvlText w:val="%1."/>
      <w:lvlJc w:val="left"/>
      <w:pPr/>
      <w:rPr>
        <w:i w:val="1"/>
        <w:iCs w:val="1"/>
        <w:position w:val="0"/>
      </w:rPr>
    </w:lvl>
    <w:lvl w:ilvl="1">
      <w:start w:val="1"/>
      <w:numFmt w:val="decimal"/>
      <w:suff w:val="tab"/>
      <w:lvlText w:val="%2."/>
      <w:lvlJc w:val="left"/>
      <w:pPr/>
      <w:rPr>
        <w:i w:val="1"/>
        <w:iCs w:val="1"/>
        <w:position w:val="0"/>
      </w:rPr>
    </w:lvl>
    <w:lvl w:ilvl="2">
      <w:start w:val="1"/>
      <w:numFmt w:val="decimal"/>
      <w:suff w:val="tab"/>
      <w:lvlText w:val="%3."/>
      <w:lvlJc w:val="left"/>
      <w:pPr/>
      <w:rPr>
        <w:i w:val="1"/>
        <w:iCs w:val="1"/>
        <w:position w:val="0"/>
      </w:rPr>
    </w:lvl>
    <w:lvl w:ilvl="3">
      <w:start w:val="1"/>
      <w:numFmt w:val="decimal"/>
      <w:suff w:val="tab"/>
      <w:lvlText w:val="%4."/>
      <w:lvlJc w:val="left"/>
      <w:pPr/>
      <w:rPr>
        <w:i w:val="1"/>
        <w:iCs w:val="1"/>
        <w:position w:val="0"/>
      </w:rPr>
    </w:lvl>
    <w:lvl w:ilvl="4">
      <w:start w:val="1"/>
      <w:numFmt w:val="decimal"/>
      <w:suff w:val="tab"/>
      <w:lvlText w:val="%5."/>
      <w:lvlJc w:val="left"/>
      <w:pPr/>
      <w:rPr>
        <w:i w:val="1"/>
        <w:iCs w:val="1"/>
        <w:position w:val="0"/>
      </w:rPr>
    </w:lvl>
    <w:lvl w:ilvl="5">
      <w:start w:val="1"/>
      <w:numFmt w:val="decimal"/>
      <w:suff w:val="tab"/>
      <w:lvlText w:val="%6."/>
      <w:lvlJc w:val="left"/>
      <w:pPr/>
      <w:rPr>
        <w:i w:val="1"/>
        <w:iCs w:val="1"/>
        <w:position w:val="0"/>
      </w:rPr>
    </w:lvl>
    <w:lvl w:ilvl="6">
      <w:start w:val="1"/>
      <w:numFmt w:val="decimal"/>
      <w:suff w:val="tab"/>
      <w:lvlText w:val="%7."/>
      <w:lvlJc w:val="left"/>
      <w:pPr/>
      <w:rPr>
        <w:i w:val="1"/>
        <w:iCs w:val="1"/>
        <w:position w:val="0"/>
      </w:rPr>
    </w:lvl>
    <w:lvl w:ilvl="7">
      <w:start w:val="1"/>
      <w:numFmt w:val="decimal"/>
      <w:suff w:val="tab"/>
      <w:lvlText w:val="%8."/>
      <w:lvlJc w:val="left"/>
      <w:pPr/>
      <w:rPr>
        <w:i w:val="1"/>
        <w:iCs w:val="1"/>
        <w:position w:val="0"/>
      </w:rPr>
    </w:lvl>
    <w:lvl w:ilvl="8">
      <w:start w:val="1"/>
      <w:numFmt w:val="decimal"/>
      <w:suff w:val="tab"/>
      <w:lvlText w:val="%9."/>
      <w:lvlJc w:val="left"/>
      <w:pPr/>
      <w:rPr>
        <w:i w:val="1"/>
        <w:iCs w:val="1"/>
        <w:position w:val="0"/>
      </w:rPr>
    </w:lvl>
  </w:abstractNum>
  <w:abstractNum w:abstractNumId="3">
    <w:multiLevelType w:val="multilevel"/>
    <w:styleLink w:val="Numbered"/>
    <w:lvl w:ilvl="0">
      <w:start w:val="1"/>
      <w:numFmt w:val="decimal"/>
      <w:suff w:val="tab"/>
      <w:lvlText w:val="%1."/>
      <w:lvlJc w:val="left"/>
      <w:pPr/>
      <w:rPr>
        <w:i w:val="1"/>
        <w:iCs w:val="1"/>
        <w:position w:val="0"/>
      </w:rPr>
    </w:lvl>
    <w:lvl w:ilvl="1">
      <w:start w:val="1"/>
      <w:numFmt w:val="decimal"/>
      <w:suff w:val="tab"/>
      <w:lvlText w:val="%2."/>
      <w:lvlJc w:val="left"/>
      <w:pPr/>
      <w:rPr>
        <w:i w:val="1"/>
        <w:iCs w:val="1"/>
        <w:position w:val="0"/>
      </w:rPr>
    </w:lvl>
    <w:lvl w:ilvl="2">
      <w:start w:val="1"/>
      <w:numFmt w:val="decimal"/>
      <w:suff w:val="tab"/>
      <w:lvlText w:val="%3."/>
      <w:lvlJc w:val="left"/>
      <w:pPr/>
      <w:rPr>
        <w:i w:val="1"/>
        <w:iCs w:val="1"/>
        <w:position w:val="0"/>
      </w:rPr>
    </w:lvl>
    <w:lvl w:ilvl="3">
      <w:start w:val="1"/>
      <w:numFmt w:val="decimal"/>
      <w:suff w:val="tab"/>
      <w:lvlText w:val="%4."/>
      <w:lvlJc w:val="left"/>
      <w:pPr/>
      <w:rPr>
        <w:i w:val="1"/>
        <w:iCs w:val="1"/>
        <w:position w:val="0"/>
      </w:rPr>
    </w:lvl>
    <w:lvl w:ilvl="4">
      <w:start w:val="1"/>
      <w:numFmt w:val="decimal"/>
      <w:suff w:val="tab"/>
      <w:lvlText w:val="%5."/>
      <w:lvlJc w:val="left"/>
      <w:pPr/>
      <w:rPr>
        <w:i w:val="1"/>
        <w:iCs w:val="1"/>
        <w:position w:val="0"/>
      </w:rPr>
    </w:lvl>
    <w:lvl w:ilvl="5">
      <w:start w:val="1"/>
      <w:numFmt w:val="decimal"/>
      <w:suff w:val="tab"/>
      <w:lvlText w:val="%6."/>
      <w:lvlJc w:val="left"/>
      <w:pPr/>
      <w:rPr>
        <w:i w:val="1"/>
        <w:iCs w:val="1"/>
        <w:position w:val="0"/>
      </w:rPr>
    </w:lvl>
    <w:lvl w:ilvl="6">
      <w:start w:val="1"/>
      <w:numFmt w:val="decimal"/>
      <w:suff w:val="tab"/>
      <w:lvlText w:val="%7."/>
      <w:lvlJc w:val="left"/>
      <w:pPr/>
      <w:rPr>
        <w:i w:val="1"/>
        <w:iCs w:val="1"/>
        <w:position w:val="0"/>
      </w:rPr>
    </w:lvl>
    <w:lvl w:ilvl="7">
      <w:start w:val="1"/>
      <w:numFmt w:val="decimal"/>
      <w:suff w:val="tab"/>
      <w:lvlText w:val="%8."/>
      <w:lvlJc w:val="left"/>
      <w:pPr/>
      <w:rPr>
        <w:i w:val="1"/>
        <w:iCs w:val="1"/>
        <w:position w:val="0"/>
      </w:rPr>
    </w:lvl>
    <w:lvl w:ilvl="8">
      <w:start w:val="1"/>
      <w:numFmt w:val="decimal"/>
      <w:suff w:val="tab"/>
      <w:lvlText w:val="%9."/>
      <w:lvlJc w:val="left"/>
      <w:pPr/>
      <w:rPr>
        <w:i w:val="1"/>
        <w:iCs w:val="1"/>
        <w:position w:val="0"/>
      </w:rPr>
    </w:lvl>
  </w:abstractNum>
  <w:abstractNum w:abstractNumId="4">
    <w:multiLevelType w:val="multilevel"/>
    <w:styleLink w:val="Numbered"/>
    <w:lvl w:ilvl="0">
      <w:start w:val="1"/>
      <w:numFmt w:val="decimal"/>
      <w:suff w:val="tab"/>
      <w:lvlText w:val="%1."/>
      <w:lvlJc w:val="left"/>
      <w:pPr>
        <w:tabs>
          <w:tab w:val="num" w:pos="393"/>
          <w:tab w:val="clear" w:pos="0"/>
        </w:tabs>
        <w:ind w:left="393" w:hanging="393"/>
      </w:pPr>
      <w:rPr>
        <w:rFonts w:ascii="Helvetica Neue" w:cs="Helvetica Neue" w:hAnsi="Helvetica Neue" w:eastAsia="Helvetica Neue"/>
        <w:position w:val="0"/>
        <w:sz w:val="24"/>
        <w:szCs w:val="24"/>
      </w:rPr>
    </w:lvl>
    <w:lvl w:ilvl="1">
      <w:start w:val="1"/>
      <w:numFmt w:val="decimal"/>
      <w:suff w:val="tab"/>
      <w:lvlText w:val="%2."/>
      <w:lvlJc w:val="left"/>
      <w:pPr>
        <w:tabs>
          <w:tab w:val="num" w:pos="753"/>
          <w:tab w:val="clear" w:pos="0"/>
        </w:tabs>
        <w:ind w:left="753" w:hanging="393"/>
      </w:pPr>
      <w:rPr>
        <w:rFonts w:ascii="Helvetica Neue" w:cs="Helvetica Neue" w:hAnsi="Helvetica Neue" w:eastAsia="Helvetica Neue"/>
        <w:position w:val="0"/>
        <w:sz w:val="24"/>
        <w:szCs w:val="24"/>
      </w:rPr>
    </w:lvl>
    <w:lvl w:ilvl="2">
      <w:start w:val="1"/>
      <w:numFmt w:val="decimal"/>
      <w:suff w:val="tab"/>
      <w:lvlText w:val="%3."/>
      <w:lvlJc w:val="left"/>
      <w:pPr>
        <w:tabs>
          <w:tab w:val="num" w:pos="1113"/>
          <w:tab w:val="clear" w:pos="0"/>
        </w:tabs>
        <w:ind w:left="1113" w:hanging="393"/>
      </w:pPr>
      <w:rPr>
        <w:rFonts w:ascii="Helvetica Neue" w:cs="Helvetica Neue" w:hAnsi="Helvetica Neue" w:eastAsia="Helvetica Neue"/>
        <w:position w:val="0"/>
        <w:sz w:val="24"/>
        <w:szCs w:val="24"/>
      </w:rPr>
    </w:lvl>
    <w:lvl w:ilvl="3">
      <w:start w:val="1"/>
      <w:numFmt w:val="decimal"/>
      <w:suff w:val="tab"/>
      <w:lvlText w:val="%4."/>
      <w:lvlJc w:val="left"/>
      <w:pPr>
        <w:tabs>
          <w:tab w:val="num" w:pos="1473"/>
          <w:tab w:val="clear" w:pos="0"/>
        </w:tabs>
        <w:ind w:left="1473" w:hanging="393"/>
      </w:pPr>
      <w:rPr>
        <w:rFonts w:ascii="Helvetica Neue" w:cs="Helvetica Neue" w:hAnsi="Helvetica Neue" w:eastAsia="Helvetica Neue"/>
        <w:position w:val="0"/>
        <w:sz w:val="24"/>
        <w:szCs w:val="24"/>
      </w:rPr>
    </w:lvl>
    <w:lvl w:ilvl="4">
      <w:start w:val="1"/>
      <w:numFmt w:val="decimal"/>
      <w:suff w:val="tab"/>
      <w:lvlText w:val="%5."/>
      <w:lvlJc w:val="left"/>
      <w:pPr>
        <w:tabs>
          <w:tab w:val="num" w:pos="1833"/>
          <w:tab w:val="clear" w:pos="0"/>
        </w:tabs>
        <w:ind w:left="1833" w:hanging="393"/>
      </w:pPr>
      <w:rPr>
        <w:rFonts w:ascii="Helvetica Neue" w:cs="Helvetica Neue" w:hAnsi="Helvetica Neue" w:eastAsia="Helvetica Neue"/>
        <w:position w:val="0"/>
        <w:sz w:val="24"/>
        <w:szCs w:val="24"/>
      </w:rPr>
    </w:lvl>
    <w:lvl w:ilvl="5">
      <w:start w:val="1"/>
      <w:numFmt w:val="decimal"/>
      <w:suff w:val="tab"/>
      <w:lvlText w:val="%6."/>
      <w:lvlJc w:val="left"/>
      <w:pPr>
        <w:tabs>
          <w:tab w:val="num" w:pos="2193"/>
          <w:tab w:val="clear" w:pos="0"/>
        </w:tabs>
        <w:ind w:left="2193" w:hanging="393"/>
      </w:pPr>
      <w:rPr>
        <w:rFonts w:ascii="Helvetica Neue" w:cs="Helvetica Neue" w:hAnsi="Helvetica Neue" w:eastAsia="Helvetica Neue"/>
        <w:position w:val="0"/>
        <w:sz w:val="24"/>
        <w:szCs w:val="24"/>
      </w:rPr>
    </w:lvl>
    <w:lvl w:ilvl="6">
      <w:start w:val="1"/>
      <w:numFmt w:val="decimal"/>
      <w:suff w:val="tab"/>
      <w:lvlText w:val="%7."/>
      <w:lvlJc w:val="left"/>
      <w:pPr>
        <w:tabs>
          <w:tab w:val="num" w:pos="2553"/>
          <w:tab w:val="clear" w:pos="0"/>
        </w:tabs>
        <w:ind w:left="2553" w:hanging="393"/>
      </w:pPr>
      <w:rPr>
        <w:rFonts w:ascii="Helvetica Neue" w:cs="Helvetica Neue" w:hAnsi="Helvetica Neue" w:eastAsia="Helvetica Neue"/>
        <w:position w:val="0"/>
        <w:sz w:val="24"/>
        <w:szCs w:val="24"/>
      </w:rPr>
    </w:lvl>
    <w:lvl w:ilvl="7">
      <w:start w:val="1"/>
      <w:numFmt w:val="decimal"/>
      <w:suff w:val="tab"/>
      <w:lvlText w:val="%8."/>
      <w:lvlJc w:val="left"/>
      <w:pPr>
        <w:tabs>
          <w:tab w:val="num" w:pos="2913"/>
          <w:tab w:val="clear" w:pos="0"/>
        </w:tabs>
        <w:ind w:left="2913" w:hanging="393"/>
      </w:pPr>
      <w:rPr>
        <w:rFonts w:ascii="Helvetica Neue" w:cs="Helvetica Neue" w:hAnsi="Helvetica Neue" w:eastAsia="Helvetica Neue"/>
        <w:position w:val="0"/>
        <w:sz w:val="24"/>
        <w:szCs w:val="24"/>
      </w:rPr>
    </w:lvl>
    <w:lvl w:ilvl="8">
      <w:start w:val="1"/>
      <w:numFmt w:val="decimal"/>
      <w:suff w:val="tab"/>
      <w:lvlText w:val="%9."/>
      <w:lvlJc w:val="left"/>
      <w:pPr>
        <w:tabs>
          <w:tab w:val="num" w:pos="3273"/>
          <w:tab w:val="clear" w:pos="0"/>
        </w:tabs>
        <w:ind w:left="3273" w:hanging="393"/>
      </w:pPr>
      <w:rPr>
        <w:rFonts w:ascii="Helvetica Neue" w:cs="Helvetica Neue" w:hAnsi="Helvetica Neue" w:eastAsia="Helvetica Neue"/>
        <w:position w:val="0"/>
        <w:sz w:val="24"/>
        <w:szCs w:val="24"/>
      </w:rPr>
    </w:lvl>
  </w:abstractNum>
  <w:abstractNum w:abstractNumId="5">
    <w:multiLevelType w:val="multilevel"/>
    <w:styleLink w:val="Bullet"/>
    <w:lvl w:ilvl="0">
      <w:start w:val="1"/>
      <w:numFmt w:val="bullet"/>
      <w:suff w:val="tab"/>
      <w:lvlText w:val="•"/>
      <w:lvlJc w:val="left"/>
      <w:pPr>
        <w:tabs>
          <w:tab w:val="num" w:pos="196"/>
          <w:tab w:val="clear" w:pos="0"/>
        </w:tabs>
        <w:ind w:left="196" w:hanging="196"/>
      </w:pPr>
      <w:rPr>
        <w:rFonts w:ascii="Helvetica Neue" w:cs="Helvetica Neue" w:hAnsi="Helvetica Neue" w:eastAsia="Helvetica Neue"/>
        <w:position w:val="-2"/>
        <w:sz w:val="24"/>
        <w:szCs w:val="24"/>
      </w:rPr>
    </w:lvl>
    <w:lvl w:ilvl="1">
      <w:start w:val="1"/>
      <w:numFmt w:val="bullet"/>
      <w:suff w:val="tab"/>
      <w:lvlText w:val="•"/>
      <w:lvlJc w:val="left"/>
      <w:pPr>
        <w:tabs>
          <w:tab w:val="num" w:pos="376"/>
          <w:tab w:val="clear" w:pos="0"/>
        </w:tabs>
        <w:ind w:left="376" w:hanging="196"/>
      </w:pPr>
      <w:rPr>
        <w:rFonts w:ascii="Helvetica Neue" w:cs="Helvetica Neue" w:hAnsi="Helvetica Neue" w:eastAsia="Helvetica Neue"/>
        <w:position w:val="-2"/>
        <w:sz w:val="24"/>
        <w:szCs w:val="24"/>
      </w:rPr>
    </w:lvl>
    <w:lvl w:ilvl="2">
      <w:start w:val="1"/>
      <w:numFmt w:val="bullet"/>
      <w:suff w:val="tab"/>
      <w:lvlText w:val="•"/>
      <w:lvlJc w:val="left"/>
      <w:pPr>
        <w:tabs>
          <w:tab w:val="num" w:pos="556"/>
          <w:tab w:val="clear" w:pos="0"/>
        </w:tabs>
        <w:ind w:left="556" w:hanging="196"/>
      </w:pPr>
      <w:rPr>
        <w:rFonts w:ascii="Helvetica Neue" w:cs="Helvetica Neue" w:hAnsi="Helvetica Neue" w:eastAsia="Helvetica Neue"/>
        <w:position w:val="-2"/>
        <w:sz w:val="24"/>
        <w:szCs w:val="24"/>
      </w:rPr>
    </w:lvl>
    <w:lvl w:ilvl="3">
      <w:start w:val="1"/>
      <w:numFmt w:val="bullet"/>
      <w:suff w:val="tab"/>
      <w:lvlText w:val="•"/>
      <w:lvlJc w:val="left"/>
      <w:pPr>
        <w:tabs>
          <w:tab w:val="num" w:pos="736"/>
          <w:tab w:val="clear" w:pos="0"/>
        </w:tabs>
        <w:ind w:left="736" w:hanging="196"/>
      </w:pPr>
      <w:rPr>
        <w:rFonts w:ascii="Helvetica Neue" w:cs="Helvetica Neue" w:hAnsi="Helvetica Neue" w:eastAsia="Helvetica Neue"/>
        <w:position w:val="-2"/>
        <w:sz w:val="24"/>
        <w:szCs w:val="24"/>
      </w:rPr>
    </w:lvl>
    <w:lvl w:ilvl="4">
      <w:start w:val="1"/>
      <w:numFmt w:val="bullet"/>
      <w:suff w:val="tab"/>
      <w:lvlText w:val="•"/>
      <w:lvlJc w:val="left"/>
      <w:pPr>
        <w:tabs>
          <w:tab w:val="num" w:pos="916"/>
          <w:tab w:val="clear" w:pos="0"/>
        </w:tabs>
        <w:ind w:left="916" w:hanging="196"/>
      </w:pPr>
      <w:rPr>
        <w:rFonts w:ascii="Helvetica Neue" w:cs="Helvetica Neue" w:hAnsi="Helvetica Neue" w:eastAsia="Helvetica Neue"/>
        <w:position w:val="-2"/>
        <w:sz w:val="24"/>
        <w:szCs w:val="24"/>
      </w:rPr>
    </w:lvl>
    <w:lvl w:ilvl="5">
      <w:start w:val="1"/>
      <w:numFmt w:val="bullet"/>
      <w:suff w:val="tab"/>
      <w:lvlText w:val="•"/>
      <w:lvlJc w:val="left"/>
      <w:pPr>
        <w:tabs>
          <w:tab w:val="num" w:pos="1096"/>
          <w:tab w:val="clear" w:pos="0"/>
        </w:tabs>
        <w:ind w:left="1096" w:hanging="196"/>
      </w:pPr>
      <w:rPr>
        <w:rFonts w:ascii="Helvetica Neue" w:cs="Helvetica Neue" w:hAnsi="Helvetica Neue" w:eastAsia="Helvetica Neue"/>
        <w:position w:val="-2"/>
        <w:sz w:val="24"/>
        <w:szCs w:val="24"/>
      </w:rPr>
    </w:lvl>
    <w:lvl w:ilvl="6">
      <w:start w:val="1"/>
      <w:numFmt w:val="bullet"/>
      <w:suff w:val="tab"/>
      <w:lvlText w:val="•"/>
      <w:lvlJc w:val="left"/>
      <w:pPr>
        <w:tabs>
          <w:tab w:val="num" w:pos="1276"/>
          <w:tab w:val="clear" w:pos="0"/>
        </w:tabs>
        <w:ind w:left="1276" w:hanging="196"/>
      </w:pPr>
      <w:rPr>
        <w:rFonts w:ascii="Helvetica Neue" w:cs="Helvetica Neue" w:hAnsi="Helvetica Neue" w:eastAsia="Helvetica Neue"/>
        <w:position w:val="-2"/>
        <w:sz w:val="24"/>
        <w:szCs w:val="24"/>
      </w:rPr>
    </w:lvl>
    <w:lvl w:ilvl="7">
      <w:start w:val="1"/>
      <w:numFmt w:val="bullet"/>
      <w:suff w:val="tab"/>
      <w:lvlText w:val="•"/>
      <w:lvlJc w:val="left"/>
      <w:pPr>
        <w:tabs>
          <w:tab w:val="num" w:pos="1456"/>
          <w:tab w:val="clear" w:pos="0"/>
        </w:tabs>
        <w:ind w:left="1456" w:hanging="196"/>
      </w:pPr>
      <w:rPr>
        <w:rFonts w:ascii="Helvetica Neue" w:cs="Helvetica Neue" w:hAnsi="Helvetica Neue" w:eastAsia="Helvetica Neue"/>
        <w:position w:val="-2"/>
        <w:sz w:val="24"/>
        <w:szCs w:val="24"/>
      </w:rPr>
    </w:lvl>
    <w:lvl w:ilvl="8">
      <w:start w:val="1"/>
      <w:numFmt w:val="bullet"/>
      <w:suff w:val="tab"/>
      <w:lvlText w:val="•"/>
      <w:lvlJc w:val="left"/>
      <w:pPr>
        <w:tabs>
          <w:tab w:val="num" w:pos="1636"/>
          <w:tab w:val="clear" w:pos="0"/>
        </w:tabs>
        <w:ind w:left="1636" w:hanging="196"/>
      </w:pPr>
      <w:rPr>
        <w:rFonts w:ascii="Helvetica Neue" w:cs="Helvetica Neue" w:hAnsi="Helvetica Neue" w:eastAsia="Helvetica Neue"/>
        <w:position w:val="-2"/>
        <w:sz w:val="24"/>
        <w:szCs w:val="24"/>
      </w:rPr>
    </w:lvl>
  </w:abstractNum>
  <w:abstractNum w:abstractNumId="6">
    <w:multiLevelType w:val="multilevel"/>
    <w:styleLink w:val="Bullet"/>
    <w:lvl w:ilvl="0">
      <w:start w:val="1"/>
      <w:numFmt w:val="bullet"/>
      <w:suff w:val="tab"/>
      <w:lvlText w:val="•"/>
      <w:lvlJc w:val="left"/>
      <w:pPr>
        <w:tabs>
          <w:tab w:val="num" w:pos="196"/>
          <w:tab w:val="clear" w:pos="0"/>
        </w:tabs>
        <w:ind w:left="196" w:hanging="196"/>
      </w:pPr>
      <w:rPr>
        <w:rFonts w:ascii="Helvetica Neue" w:cs="Helvetica Neue" w:hAnsi="Helvetica Neue" w:eastAsia="Helvetica Neue"/>
        <w:position w:val="-2"/>
        <w:sz w:val="24"/>
        <w:szCs w:val="24"/>
      </w:rPr>
    </w:lvl>
    <w:lvl w:ilvl="1">
      <w:start w:val="1"/>
      <w:numFmt w:val="bullet"/>
      <w:suff w:val="tab"/>
      <w:lvlText w:val="•"/>
      <w:lvlJc w:val="left"/>
      <w:pPr>
        <w:tabs>
          <w:tab w:val="num" w:pos="376"/>
          <w:tab w:val="clear" w:pos="0"/>
        </w:tabs>
        <w:ind w:left="376" w:hanging="196"/>
      </w:pPr>
      <w:rPr>
        <w:rFonts w:ascii="Helvetica Neue" w:cs="Helvetica Neue" w:hAnsi="Helvetica Neue" w:eastAsia="Helvetica Neue"/>
        <w:position w:val="-2"/>
        <w:sz w:val="24"/>
        <w:szCs w:val="24"/>
      </w:rPr>
    </w:lvl>
    <w:lvl w:ilvl="2">
      <w:start w:val="1"/>
      <w:numFmt w:val="bullet"/>
      <w:suff w:val="tab"/>
      <w:lvlText w:val="•"/>
      <w:lvlJc w:val="left"/>
      <w:pPr>
        <w:tabs>
          <w:tab w:val="num" w:pos="556"/>
          <w:tab w:val="clear" w:pos="0"/>
        </w:tabs>
        <w:ind w:left="556" w:hanging="196"/>
      </w:pPr>
      <w:rPr>
        <w:rFonts w:ascii="Helvetica Neue" w:cs="Helvetica Neue" w:hAnsi="Helvetica Neue" w:eastAsia="Helvetica Neue"/>
        <w:position w:val="-2"/>
        <w:sz w:val="24"/>
        <w:szCs w:val="24"/>
      </w:rPr>
    </w:lvl>
    <w:lvl w:ilvl="3">
      <w:start w:val="1"/>
      <w:numFmt w:val="bullet"/>
      <w:suff w:val="tab"/>
      <w:lvlText w:val="•"/>
      <w:lvlJc w:val="left"/>
      <w:pPr>
        <w:tabs>
          <w:tab w:val="num" w:pos="736"/>
          <w:tab w:val="clear" w:pos="0"/>
        </w:tabs>
        <w:ind w:left="736" w:hanging="196"/>
      </w:pPr>
      <w:rPr>
        <w:rFonts w:ascii="Helvetica Neue" w:cs="Helvetica Neue" w:hAnsi="Helvetica Neue" w:eastAsia="Helvetica Neue"/>
        <w:position w:val="-2"/>
        <w:sz w:val="24"/>
        <w:szCs w:val="24"/>
      </w:rPr>
    </w:lvl>
    <w:lvl w:ilvl="4">
      <w:start w:val="1"/>
      <w:numFmt w:val="bullet"/>
      <w:suff w:val="tab"/>
      <w:lvlText w:val="•"/>
      <w:lvlJc w:val="left"/>
      <w:pPr>
        <w:tabs>
          <w:tab w:val="num" w:pos="916"/>
          <w:tab w:val="clear" w:pos="0"/>
        </w:tabs>
        <w:ind w:left="916" w:hanging="196"/>
      </w:pPr>
      <w:rPr>
        <w:rFonts w:ascii="Helvetica Neue" w:cs="Helvetica Neue" w:hAnsi="Helvetica Neue" w:eastAsia="Helvetica Neue"/>
        <w:position w:val="-2"/>
        <w:sz w:val="24"/>
        <w:szCs w:val="24"/>
      </w:rPr>
    </w:lvl>
    <w:lvl w:ilvl="5">
      <w:start w:val="1"/>
      <w:numFmt w:val="bullet"/>
      <w:suff w:val="tab"/>
      <w:lvlText w:val="•"/>
      <w:lvlJc w:val="left"/>
      <w:pPr>
        <w:tabs>
          <w:tab w:val="num" w:pos="1096"/>
          <w:tab w:val="clear" w:pos="0"/>
        </w:tabs>
        <w:ind w:left="1096" w:hanging="196"/>
      </w:pPr>
      <w:rPr>
        <w:rFonts w:ascii="Helvetica Neue" w:cs="Helvetica Neue" w:hAnsi="Helvetica Neue" w:eastAsia="Helvetica Neue"/>
        <w:position w:val="-2"/>
        <w:sz w:val="24"/>
        <w:szCs w:val="24"/>
      </w:rPr>
    </w:lvl>
    <w:lvl w:ilvl="6">
      <w:start w:val="1"/>
      <w:numFmt w:val="bullet"/>
      <w:suff w:val="tab"/>
      <w:lvlText w:val="•"/>
      <w:lvlJc w:val="left"/>
      <w:pPr>
        <w:tabs>
          <w:tab w:val="num" w:pos="1276"/>
          <w:tab w:val="clear" w:pos="0"/>
        </w:tabs>
        <w:ind w:left="1276" w:hanging="196"/>
      </w:pPr>
      <w:rPr>
        <w:rFonts w:ascii="Helvetica Neue" w:cs="Helvetica Neue" w:hAnsi="Helvetica Neue" w:eastAsia="Helvetica Neue"/>
        <w:position w:val="-2"/>
        <w:sz w:val="24"/>
        <w:szCs w:val="24"/>
      </w:rPr>
    </w:lvl>
    <w:lvl w:ilvl="7">
      <w:start w:val="1"/>
      <w:numFmt w:val="bullet"/>
      <w:suff w:val="tab"/>
      <w:lvlText w:val="•"/>
      <w:lvlJc w:val="left"/>
      <w:pPr>
        <w:tabs>
          <w:tab w:val="num" w:pos="1456"/>
          <w:tab w:val="clear" w:pos="0"/>
        </w:tabs>
        <w:ind w:left="1456" w:hanging="196"/>
      </w:pPr>
      <w:rPr>
        <w:rFonts w:ascii="Helvetica Neue" w:cs="Helvetica Neue" w:hAnsi="Helvetica Neue" w:eastAsia="Helvetica Neue"/>
        <w:position w:val="-2"/>
        <w:sz w:val="24"/>
        <w:szCs w:val="24"/>
      </w:rPr>
    </w:lvl>
    <w:lvl w:ilvl="8">
      <w:start w:val="1"/>
      <w:numFmt w:val="bullet"/>
      <w:suff w:val="tab"/>
      <w:lvlText w:val="•"/>
      <w:lvlJc w:val="left"/>
      <w:pPr>
        <w:tabs>
          <w:tab w:val="num" w:pos="1636"/>
          <w:tab w:val="clear" w:pos="0"/>
        </w:tabs>
        <w:ind w:left="1636" w:hanging="196"/>
      </w:pPr>
      <w:rPr>
        <w:rFonts w:ascii="Helvetica Neue" w:cs="Helvetica Neue" w:hAnsi="Helvetica Neue" w:eastAsia="Helvetica Neue"/>
        <w:position w:val="-2"/>
        <w:sz w:val="24"/>
        <w:szCs w:val="24"/>
      </w:rPr>
    </w:lvl>
  </w:abstractNum>
  <w:abstractNum w:abstractNumId="7">
    <w:multiLevelType w:val="multilevel"/>
    <w:styleLink w:val="Numbered"/>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8">
    <w:multiLevelType w:val="multilevel"/>
    <w:styleLink w:val="Bullet"/>
    <w:lvl w:ilvl="0">
      <w:start w:val="1"/>
      <w:numFmt w:val="bullet"/>
      <w:suff w:val="tab"/>
      <w:lvlText w:val="•"/>
      <w:lvlJc w:val="left"/>
      <w:pPr>
        <w:tabs>
          <w:tab w:val="num" w:pos="196"/>
          <w:tab w:val="clear" w:pos="0"/>
        </w:tabs>
        <w:ind w:left="196" w:hanging="196"/>
      </w:pPr>
      <w:rPr>
        <w:rFonts w:ascii="Helvetica Neue" w:cs="Helvetica Neue" w:hAnsi="Helvetica Neue" w:eastAsia="Helvetica Neue"/>
        <w:b w:val="1"/>
        <w:bCs w:val="1"/>
        <w:position w:val="-2"/>
        <w:sz w:val="24"/>
        <w:szCs w:val="24"/>
      </w:rPr>
    </w:lvl>
    <w:lvl w:ilvl="1">
      <w:start w:val="1"/>
      <w:numFmt w:val="bullet"/>
      <w:suff w:val="tab"/>
      <w:lvlText w:val="•"/>
      <w:lvlJc w:val="left"/>
      <w:pPr>
        <w:tabs>
          <w:tab w:val="num" w:pos="376"/>
          <w:tab w:val="clear" w:pos="0"/>
        </w:tabs>
        <w:ind w:left="376" w:hanging="196"/>
      </w:pPr>
      <w:rPr>
        <w:rFonts w:ascii="Helvetica Neue" w:cs="Helvetica Neue" w:hAnsi="Helvetica Neue" w:eastAsia="Helvetica Neue"/>
        <w:b w:val="1"/>
        <w:bCs w:val="1"/>
        <w:position w:val="-2"/>
        <w:sz w:val="24"/>
        <w:szCs w:val="24"/>
      </w:rPr>
    </w:lvl>
    <w:lvl w:ilvl="2">
      <w:start w:val="1"/>
      <w:numFmt w:val="bullet"/>
      <w:suff w:val="tab"/>
      <w:lvlText w:val="•"/>
      <w:lvlJc w:val="left"/>
      <w:pPr>
        <w:tabs>
          <w:tab w:val="num" w:pos="556"/>
          <w:tab w:val="clear" w:pos="0"/>
        </w:tabs>
        <w:ind w:left="556" w:hanging="196"/>
      </w:pPr>
      <w:rPr>
        <w:rFonts w:ascii="Helvetica Neue" w:cs="Helvetica Neue" w:hAnsi="Helvetica Neue" w:eastAsia="Helvetica Neue"/>
        <w:b w:val="1"/>
        <w:bCs w:val="1"/>
        <w:position w:val="-2"/>
        <w:sz w:val="24"/>
        <w:szCs w:val="24"/>
      </w:rPr>
    </w:lvl>
    <w:lvl w:ilvl="3">
      <w:start w:val="1"/>
      <w:numFmt w:val="bullet"/>
      <w:suff w:val="tab"/>
      <w:lvlText w:val="•"/>
      <w:lvlJc w:val="left"/>
      <w:pPr>
        <w:tabs>
          <w:tab w:val="num" w:pos="736"/>
          <w:tab w:val="clear" w:pos="0"/>
        </w:tabs>
        <w:ind w:left="736" w:hanging="196"/>
      </w:pPr>
      <w:rPr>
        <w:rFonts w:ascii="Helvetica Neue" w:cs="Helvetica Neue" w:hAnsi="Helvetica Neue" w:eastAsia="Helvetica Neue"/>
        <w:b w:val="1"/>
        <w:bCs w:val="1"/>
        <w:position w:val="-2"/>
        <w:sz w:val="24"/>
        <w:szCs w:val="24"/>
      </w:rPr>
    </w:lvl>
    <w:lvl w:ilvl="4">
      <w:start w:val="1"/>
      <w:numFmt w:val="bullet"/>
      <w:suff w:val="tab"/>
      <w:lvlText w:val="•"/>
      <w:lvlJc w:val="left"/>
      <w:pPr>
        <w:tabs>
          <w:tab w:val="num" w:pos="916"/>
          <w:tab w:val="clear" w:pos="0"/>
        </w:tabs>
        <w:ind w:left="916" w:hanging="196"/>
      </w:pPr>
      <w:rPr>
        <w:rFonts w:ascii="Helvetica Neue" w:cs="Helvetica Neue" w:hAnsi="Helvetica Neue" w:eastAsia="Helvetica Neue"/>
        <w:b w:val="1"/>
        <w:bCs w:val="1"/>
        <w:position w:val="-2"/>
        <w:sz w:val="24"/>
        <w:szCs w:val="24"/>
      </w:rPr>
    </w:lvl>
    <w:lvl w:ilvl="5">
      <w:start w:val="1"/>
      <w:numFmt w:val="bullet"/>
      <w:suff w:val="tab"/>
      <w:lvlText w:val="•"/>
      <w:lvlJc w:val="left"/>
      <w:pPr>
        <w:tabs>
          <w:tab w:val="num" w:pos="1096"/>
          <w:tab w:val="clear" w:pos="0"/>
        </w:tabs>
        <w:ind w:left="1096" w:hanging="196"/>
      </w:pPr>
      <w:rPr>
        <w:rFonts w:ascii="Helvetica Neue" w:cs="Helvetica Neue" w:hAnsi="Helvetica Neue" w:eastAsia="Helvetica Neue"/>
        <w:b w:val="1"/>
        <w:bCs w:val="1"/>
        <w:position w:val="-2"/>
        <w:sz w:val="24"/>
        <w:szCs w:val="24"/>
      </w:rPr>
    </w:lvl>
    <w:lvl w:ilvl="6">
      <w:start w:val="1"/>
      <w:numFmt w:val="bullet"/>
      <w:suff w:val="tab"/>
      <w:lvlText w:val="•"/>
      <w:lvlJc w:val="left"/>
      <w:pPr>
        <w:tabs>
          <w:tab w:val="num" w:pos="1276"/>
          <w:tab w:val="clear" w:pos="0"/>
        </w:tabs>
        <w:ind w:left="1276" w:hanging="196"/>
      </w:pPr>
      <w:rPr>
        <w:rFonts w:ascii="Helvetica Neue" w:cs="Helvetica Neue" w:hAnsi="Helvetica Neue" w:eastAsia="Helvetica Neue"/>
        <w:b w:val="1"/>
        <w:bCs w:val="1"/>
        <w:position w:val="-2"/>
        <w:sz w:val="24"/>
        <w:szCs w:val="24"/>
      </w:rPr>
    </w:lvl>
    <w:lvl w:ilvl="7">
      <w:start w:val="1"/>
      <w:numFmt w:val="bullet"/>
      <w:suff w:val="tab"/>
      <w:lvlText w:val="•"/>
      <w:lvlJc w:val="left"/>
      <w:pPr>
        <w:tabs>
          <w:tab w:val="num" w:pos="1456"/>
          <w:tab w:val="clear" w:pos="0"/>
        </w:tabs>
        <w:ind w:left="1456" w:hanging="196"/>
      </w:pPr>
      <w:rPr>
        <w:rFonts w:ascii="Helvetica Neue" w:cs="Helvetica Neue" w:hAnsi="Helvetica Neue" w:eastAsia="Helvetica Neue"/>
        <w:b w:val="1"/>
        <w:bCs w:val="1"/>
        <w:position w:val="-2"/>
        <w:sz w:val="24"/>
        <w:szCs w:val="24"/>
      </w:rPr>
    </w:lvl>
    <w:lvl w:ilvl="8">
      <w:start w:val="1"/>
      <w:numFmt w:val="bullet"/>
      <w:suff w:val="tab"/>
      <w:lvlText w:val="•"/>
      <w:lvlJc w:val="left"/>
      <w:pPr>
        <w:tabs>
          <w:tab w:val="num" w:pos="1636"/>
          <w:tab w:val="clear" w:pos="0"/>
        </w:tabs>
        <w:ind w:left="1636" w:hanging="196"/>
      </w:pPr>
      <w:rPr>
        <w:rFonts w:ascii="Helvetica Neue" w:cs="Helvetica Neue" w:hAnsi="Helvetica Neue" w:eastAsia="Helvetica Neue"/>
        <w:b w:val="1"/>
        <w:bCs w:val="1"/>
        <w:position w:val="-2"/>
        <w:sz w:val="24"/>
        <w:szCs w:val="24"/>
      </w:rPr>
    </w:lvl>
  </w:abstractNum>
  <w:abstractNum w:abstractNumId="9">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0">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1">
    <w:multiLevelType w:val="multilevel"/>
    <w:styleLink w:val="Bullet"/>
    <w:lvl w:ilvl="0">
      <w:start w:val="1"/>
      <w:numFmt w:val="bullet"/>
      <w:suff w:val="tab"/>
      <w:lvlText w:val="•"/>
      <w:lvlJc w:val="left"/>
      <w:pPr>
        <w:tabs>
          <w:tab w:val="num" w:pos="196"/>
          <w:tab w:val="clear" w:pos="0"/>
        </w:tabs>
        <w:ind w:left="196" w:hanging="196"/>
      </w:pPr>
      <w:rPr>
        <w:rFonts w:ascii="Helvetica Neue" w:cs="Helvetica Neue" w:hAnsi="Helvetica Neue" w:eastAsia="Helvetica Neue"/>
        <w:i w:val="1"/>
        <w:iCs w:val="1"/>
        <w:position w:val="-2"/>
        <w:sz w:val="24"/>
        <w:szCs w:val="24"/>
      </w:rPr>
    </w:lvl>
    <w:lvl w:ilvl="1">
      <w:start w:val="1"/>
      <w:numFmt w:val="bullet"/>
      <w:suff w:val="tab"/>
      <w:lvlText w:val="•"/>
      <w:lvlJc w:val="left"/>
      <w:pPr>
        <w:tabs>
          <w:tab w:val="num" w:pos="376"/>
          <w:tab w:val="clear" w:pos="0"/>
        </w:tabs>
        <w:ind w:left="376" w:hanging="196"/>
      </w:pPr>
      <w:rPr>
        <w:rFonts w:ascii="Helvetica Neue" w:cs="Helvetica Neue" w:hAnsi="Helvetica Neue" w:eastAsia="Helvetica Neue"/>
        <w:i w:val="1"/>
        <w:iCs w:val="1"/>
        <w:position w:val="-2"/>
        <w:sz w:val="24"/>
        <w:szCs w:val="24"/>
      </w:rPr>
    </w:lvl>
    <w:lvl w:ilvl="2">
      <w:start w:val="1"/>
      <w:numFmt w:val="bullet"/>
      <w:suff w:val="tab"/>
      <w:lvlText w:val="•"/>
      <w:lvlJc w:val="left"/>
      <w:pPr>
        <w:tabs>
          <w:tab w:val="num" w:pos="556"/>
          <w:tab w:val="clear" w:pos="0"/>
        </w:tabs>
        <w:ind w:left="556" w:hanging="196"/>
      </w:pPr>
      <w:rPr>
        <w:rFonts w:ascii="Helvetica Neue" w:cs="Helvetica Neue" w:hAnsi="Helvetica Neue" w:eastAsia="Helvetica Neue"/>
        <w:i w:val="1"/>
        <w:iCs w:val="1"/>
        <w:position w:val="-2"/>
        <w:sz w:val="24"/>
        <w:szCs w:val="24"/>
      </w:rPr>
    </w:lvl>
    <w:lvl w:ilvl="3">
      <w:start w:val="1"/>
      <w:numFmt w:val="bullet"/>
      <w:suff w:val="tab"/>
      <w:lvlText w:val="•"/>
      <w:lvlJc w:val="left"/>
      <w:pPr>
        <w:tabs>
          <w:tab w:val="num" w:pos="736"/>
          <w:tab w:val="clear" w:pos="0"/>
        </w:tabs>
        <w:ind w:left="736" w:hanging="196"/>
      </w:pPr>
      <w:rPr>
        <w:rFonts w:ascii="Helvetica Neue" w:cs="Helvetica Neue" w:hAnsi="Helvetica Neue" w:eastAsia="Helvetica Neue"/>
        <w:i w:val="1"/>
        <w:iCs w:val="1"/>
        <w:position w:val="-2"/>
        <w:sz w:val="24"/>
        <w:szCs w:val="24"/>
      </w:rPr>
    </w:lvl>
    <w:lvl w:ilvl="4">
      <w:start w:val="1"/>
      <w:numFmt w:val="bullet"/>
      <w:suff w:val="tab"/>
      <w:lvlText w:val="•"/>
      <w:lvlJc w:val="left"/>
      <w:pPr>
        <w:tabs>
          <w:tab w:val="num" w:pos="916"/>
          <w:tab w:val="clear" w:pos="0"/>
        </w:tabs>
        <w:ind w:left="916" w:hanging="196"/>
      </w:pPr>
      <w:rPr>
        <w:rFonts w:ascii="Helvetica Neue" w:cs="Helvetica Neue" w:hAnsi="Helvetica Neue" w:eastAsia="Helvetica Neue"/>
        <w:i w:val="1"/>
        <w:iCs w:val="1"/>
        <w:position w:val="-2"/>
        <w:sz w:val="24"/>
        <w:szCs w:val="24"/>
      </w:rPr>
    </w:lvl>
    <w:lvl w:ilvl="5">
      <w:start w:val="1"/>
      <w:numFmt w:val="bullet"/>
      <w:suff w:val="tab"/>
      <w:lvlText w:val="•"/>
      <w:lvlJc w:val="left"/>
      <w:pPr>
        <w:tabs>
          <w:tab w:val="num" w:pos="1096"/>
          <w:tab w:val="clear" w:pos="0"/>
        </w:tabs>
        <w:ind w:left="1096" w:hanging="196"/>
      </w:pPr>
      <w:rPr>
        <w:rFonts w:ascii="Helvetica Neue" w:cs="Helvetica Neue" w:hAnsi="Helvetica Neue" w:eastAsia="Helvetica Neue"/>
        <w:i w:val="1"/>
        <w:iCs w:val="1"/>
        <w:position w:val="-2"/>
        <w:sz w:val="24"/>
        <w:szCs w:val="24"/>
      </w:rPr>
    </w:lvl>
    <w:lvl w:ilvl="6">
      <w:start w:val="1"/>
      <w:numFmt w:val="bullet"/>
      <w:suff w:val="tab"/>
      <w:lvlText w:val="•"/>
      <w:lvlJc w:val="left"/>
      <w:pPr>
        <w:tabs>
          <w:tab w:val="num" w:pos="1276"/>
          <w:tab w:val="clear" w:pos="0"/>
        </w:tabs>
        <w:ind w:left="1276" w:hanging="196"/>
      </w:pPr>
      <w:rPr>
        <w:rFonts w:ascii="Helvetica Neue" w:cs="Helvetica Neue" w:hAnsi="Helvetica Neue" w:eastAsia="Helvetica Neue"/>
        <w:i w:val="1"/>
        <w:iCs w:val="1"/>
        <w:position w:val="-2"/>
        <w:sz w:val="24"/>
        <w:szCs w:val="24"/>
      </w:rPr>
    </w:lvl>
    <w:lvl w:ilvl="7">
      <w:start w:val="1"/>
      <w:numFmt w:val="bullet"/>
      <w:suff w:val="tab"/>
      <w:lvlText w:val="•"/>
      <w:lvlJc w:val="left"/>
      <w:pPr>
        <w:tabs>
          <w:tab w:val="num" w:pos="1456"/>
          <w:tab w:val="clear" w:pos="0"/>
        </w:tabs>
        <w:ind w:left="1456" w:hanging="196"/>
      </w:pPr>
      <w:rPr>
        <w:rFonts w:ascii="Helvetica Neue" w:cs="Helvetica Neue" w:hAnsi="Helvetica Neue" w:eastAsia="Helvetica Neue"/>
        <w:i w:val="1"/>
        <w:iCs w:val="1"/>
        <w:position w:val="-2"/>
        <w:sz w:val="24"/>
        <w:szCs w:val="24"/>
      </w:rPr>
    </w:lvl>
    <w:lvl w:ilvl="8">
      <w:start w:val="1"/>
      <w:numFmt w:val="bullet"/>
      <w:suff w:val="tab"/>
      <w:lvlText w:val="•"/>
      <w:lvlJc w:val="left"/>
      <w:pPr>
        <w:tabs>
          <w:tab w:val="num" w:pos="1636"/>
          <w:tab w:val="clear" w:pos="0"/>
        </w:tabs>
        <w:ind w:left="1636" w:hanging="196"/>
      </w:pPr>
      <w:rPr>
        <w:rFonts w:ascii="Helvetica Neue" w:cs="Helvetica Neue" w:hAnsi="Helvetica Neue" w:eastAsia="Helvetica Neue"/>
        <w:i w:val="1"/>
        <w:iCs w:val="1"/>
        <w:position w:val="-2"/>
        <w:sz w:val="24"/>
        <w:szCs w:val="24"/>
      </w:rPr>
    </w:lvl>
  </w:abstractNum>
  <w:abstractNum w:abstractNumId="12">
    <w:multiLevelType w:val="multilevel"/>
    <w:styleLink w:val="Bullet"/>
    <w:lvl w:ilvl="0">
      <w:start w:val="1"/>
      <w:numFmt w:val="bullet"/>
      <w:suff w:val="tab"/>
      <w:lvlText w:val="•"/>
      <w:lvlJc w:val="left"/>
      <w:pPr/>
      <w:rPr>
        <w:i w:val="1"/>
        <w:iCs w:val="1"/>
        <w:position w:val="-2"/>
      </w:rPr>
    </w:lvl>
    <w:lvl w:ilvl="1">
      <w:start w:val="1"/>
      <w:numFmt w:val="bullet"/>
      <w:suff w:val="tab"/>
      <w:lvlText w:val="•"/>
      <w:lvlJc w:val="left"/>
      <w:pPr/>
      <w:rPr>
        <w:i w:val="1"/>
        <w:iCs w:val="1"/>
        <w:position w:val="-2"/>
      </w:rPr>
    </w:lvl>
    <w:lvl w:ilvl="2">
      <w:start w:val="1"/>
      <w:numFmt w:val="bullet"/>
      <w:suff w:val="tab"/>
      <w:lvlText w:val="•"/>
      <w:lvlJc w:val="left"/>
      <w:pPr/>
      <w:rPr>
        <w:i w:val="1"/>
        <w:iCs w:val="1"/>
        <w:position w:val="-2"/>
      </w:rPr>
    </w:lvl>
    <w:lvl w:ilvl="3">
      <w:start w:val="1"/>
      <w:numFmt w:val="bullet"/>
      <w:suff w:val="tab"/>
      <w:lvlText w:val="•"/>
      <w:lvlJc w:val="left"/>
      <w:pPr/>
      <w:rPr>
        <w:i w:val="1"/>
        <w:iCs w:val="1"/>
        <w:position w:val="-2"/>
      </w:rPr>
    </w:lvl>
    <w:lvl w:ilvl="4">
      <w:start w:val="1"/>
      <w:numFmt w:val="bullet"/>
      <w:suff w:val="tab"/>
      <w:lvlText w:val="•"/>
      <w:lvlJc w:val="left"/>
      <w:pPr/>
      <w:rPr>
        <w:i w:val="1"/>
        <w:iCs w:val="1"/>
        <w:position w:val="-2"/>
      </w:rPr>
    </w:lvl>
    <w:lvl w:ilvl="5">
      <w:start w:val="1"/>
      <w:numFmt w:val="bullet"/>
      <w:suff w:val="tab"/>
      <w:lvlText w:val="•"/>
      <w:lvlJc w:val="left"/>
      <w:pPr/>
      <w:rPr>
        <w:i w:val="1"/>
        <w:iCs w:val="1"/>
        <w:position w:val="-2"/>
      </w:rPr>
    </w:lvl>
    <w:lvl w:ilvl="6">
      <w:start w:val="1"/>
      <w:numFmt w:val="bullet"/>
      <w:suff w:val="tab"/>
      <w:lvlText w:val="•"/>
      <w:lvlJc w:val="left"/>
      <w:pPr/>
      <w:rPr>
        <w:i w:val="1"/>
        <w:iCs w:val="1"/>
        <w:position w:val="-2"/>
      </w:rPr>
    </w:lvl>
    <w:lvl w:ilvl="7">
      <w:start w:val="1"/>
      <w:numFmt w:val="bullet"/>
      <w:suff w:val="tab"/>
      <w:lvlText w:val="•"/>
      <w:lvlJc w:val="left"/>
      <w:pPr/>
      <w:rPr>
        <w:i w:val="1"/>
        <w:iCs w:val="1"/>
        <w:position w:val="-2"/>
      </w:rPr>
    </w:lvl>
    <w:lvl w:ilvl="8">
      <w:start w:val="1"/>
      <w:numFmt w:val="bullet"/>
      <w:suff w:val="tab"/>
      <w:lvlText w:val="•"/>
      <w:lvlJc w:val="left"/>
      <w:pPr/>
      <w:rPr>
        <w:i w:val="1"/>
        <w:iCs w:val="1"/>
        <w:position w:val="-2"/>
      </w:rPr>
    </w:lvl>
  </w:abstractNum>
  <w:abstractNum w:abstractNumId="13">
    <w:multiLevelType w:val="multilevel"/>
    <w:styleLink w:val="Bullet"/>
    <w:lvl w:ilvl="0">
      <w:start w:val="1"/>
      <w:numFmt w:val="bullet"/>
      <w:suff w:val="tab"/>
      <w:lvlText w:val="•"/>
      <w:lvlJc w:val="left"/>
      <w:pPr/>
      <w:rPr>
        <w:i w:val="1"/>
        <w:iCs w:val="1"/>
        <w:position w:val="-2"/>
      </w:rPr>
    </w:lvl>
    <w:lvl w:ilvl="1">
      <w:start w:val="1"/>
      <w:numFmt w:val="bullet"/>
      <w:suff w:val="tab"/>
      <w:lvlText w:val="•"/>
      <w:lvlJc w:val="left"/>
      <w:pPr/>
      <w:rPr>
        <w:i w:val="1"/>
        <w:iCs w:val="1"/>
        <w:position w:val="-2"/>
      </w:rPr>
    </w:lvl>
    <w:lvl w:ilvl="2">
      <w:start w:val="1"/>
      <w:numFmt w:val="bullet"/>
      <w:suff w:val="tab"/>
      <w:lvlText w:val="•"/>
      <w:lvlJc w:val="left"/>
      <w:pPr/>
      <w:rPr>
        <w:i w:val="1"/>
        <w:iCs w:val="1"/>
        <w:position w:val="-2"/>
      </w:rPr>
    </w:lvl>
    <w:lvl w:ilvl="3">
      <w:start w:val="1"/>
      <w:numFmt w:val="bullet"/>
      <w:suff w:val="tab"/>
      <w:lvlText w:val="•"/>
      <w:lvlJc w:val="left"/>
      <w:pPr/>
      <w:rPr>
        <w:i w:val="1"/>
        <w:iCs w:val="1"/>
        <w:position w:val="-2"/>
      </w:rPr>
    </w:lvl>
    <w:lvl w:ilvl="4">
      <w:start w:val="1"/>
      <w:numFmt w:val="bullet"/>
      <w:suff w:val="tab"/>
      <w:lvlText w:val="•"/>
      <w:lvlJc w:val="left"/>
      <w:pPr/>
      <w:rPr>
        <w:i w:val="1"/>
        <w:iCs w:val="1"/>
        <w:position w:val="-2"/>
      </w:rPr>
    </w:lvl>
    <w:lvl w:ilvl="5">
      <w:start w:val="1"/>
      <w:numFmt w:val="bullet"/>
      <w:suff w:val="tab"/>
      <w:lvlText w:val="•"/>
      <w:lvlJc w:val="left"/>
      <w:pPr/>
      <w:rPr>
        <w:i w:val="1"/>
        <w:iCs w:val="1"/>
        <w:position w:val="-2"/>
      </w:rPr>
    </w:lvl>
    <w:lvl w:ilvl="6">
      <w:start w:val="1"/>
      <w:numFmt w:val="bullet"/>
      <w:suff w:val="tab"/>
      <w:lvlText w:val="•"/>
      <w:lvlJc w:val="left"/>
      <w:pPr/>
      <w:rPr>
        <w:i w:val="1"/>
        <w:iCs w:val="1"/>
        <w:position w:val="-2"/>
      </w:rPr>
    </w:lvl>
    <w:lvl w:ilvl="7">
      <w:start w:val="1"/>
      <w:numFmt w:val="bullet"/>
      <w:suff w:val="tab"/>
      <w:lvlText w:val="•"/>
      <w:lvlJc w:val="left"/>
      <w:pPr/>
      <w:rPr>
        <w:i w:val="1"/>
        <w:iCs w:val="1"/>
        <w:position w:val="-2"/>
      </w:rPr>
    </w:lvl>
    <w:lvl w:ilvl="8">
      <w:start w:val="1"/>
      <w:numFmt w:val="bullet"/>
      <w:suff w:val="tab"/>
      <w:lvlText w:val="•"/>
      <w:lvlJc w:val="left"/>
      <w:pPr/>
      <w:rPr>
        <w:i w:val="1"/>
        <w:iCs w:val="1"/>
        <w:position w:val="-2"/>
      </w:rPr>
    </w:lvl>
  </w:abstractNum>
  <w:abstractNum w:abstractNumId="14">
    <w:multiLevelType w:val="multilevel"/>
    <w:styleLink w:val="Bullet"/>
    <w:lvl w:ilvl="0">
      <w:start w:val="1"/>
      <w:numFmt w:val="bullet"/>
      <w:suff w:val="tab"/>
      <w:lvlText w:val="•"/>
      <w:lvlJc w:val="left"/>
      <w:pPr>
        <w:tabs>
          <w:tab w:val="num" w:pos="196"/>
          <w:tab w:val="clear" w:pos="0"/>
        </w:tabs>
        <w:ind w:left="196" w:hanging="196"/>
      </w:pPr>
      <w:rPr>
        <w:rFonts w:ascii="Helvetica Neue" w:cs="Helvetica Neue" w:hAnsi="Helvetica Neue" w:eastAsia="Helvetica Neue"/>
        <w:position w:val="-2"/>
        <w:sz w:val="24"/>
        <w:szCs w:val="24"/>
      </w:rPr>
    </w:lvl>
    <w:lvl w:ilvl="1">
      <w:start w:val="1"/>
      <w:numFmt w:val="bullet"/>
      <w:suff w:val="tab"/>
      <w:lvlText w:val="•"/>
      <w:lvlJc w:val="left"/>
      <w:pPr>
        <w:tabs>
          <w:tab w:val="num" w:pos="376"/>
          <w:tab w:val="clear" w:pos="0"/>
        </w:tabs>
        <w:ind w:left="376" w:hanging="196"/>
      </w:pPr>
      <w:rPr>
        <w:rFonts w:ascii="Helvetica Neue" w:cs="Helvetica Neue" w:hAnsi="Helvetica Neue" w:eastAsia="Helvetica Neue"/>
        <w:position w:val="-2"/>
        <w:sz w:val="24"/>
        <w:szCs w:val="24"/>
      </w:rPr>
    </w:lvl>
    <w:lvl w:ilvl="2">
      <w:start w:val="1"/>
      <w:numFmt w:val="bullet"/>
      <w:suff w:val="tab"/>
      <w:lvlText w:val="•"/>
      <w:lvlJc w:val="left"/>
      <w:pPr>
        <w:tabs>
          <w:tab w:val="num" w:pos="556"/>
          <w:tab w:val="clear" w:pos="0"/>
        </w:tabs>
        <w:ind w:left="556" w:hanging="196"/>
      </w:pPr>
      <w:rPr>
        <w:rFonts w:ascii="Helvetica Neue" w:cs="Helvetica Neue" w:hAnsi="Helvetica Neue" w:eastAsia="Helvetica Neue"/>
        <w:position w:val="-2"/>
        <w:sz w:val="24"/>
        <w:szCs w:val="24"/>
      </w:rPr>
    </w:lvl>
    <w:lvl w:ilvl="3">
      <w:start w:val="1"/>
      <w:numFmt w:val="bullet"/>
      <w:suff w:val="tab"/>
      <w:lvlText w:val="•"/>
      <w:lvlJc w:val="left"/>
      <w:pPr>
        <w:tabs>
          <w:tab w:val="num" w:pos="736"/>
          <w:tab w:val="clear" w:pos="0"/>
        </w:tabs>
        <w:ind w:left="736" w:hanging="196"/>
      </w:pPr>
      <w:rPr>
        <w:rFonts w:ascii="Helvetica Neue" w:cs="Helvetica Neue" w:hAnsi="Helvetica Neue" w:eastAsia="Helvetica Neue"/>
        <w:position w:val="-2"/>
        <w:sz w:val="24"/>
        <w:szCs w:val="24"/>
      </w:rPr>
    </w:lvl>
    <w:lvl w:ilvl="4">
      <w:start w:val="1"/>
      <w:numFmt w:val="bullet"/>
      <w:suff w:val="tab"/>
      <w:lvlText w:val="•"/>
      <w:lvlJc w:val="left"/>
      <w:pPr>
        <w:tabs>
          <w:tab w:val="num" w:pos="916"/>
          <w:tab w:val="clear" w:pos="0"/>
        </w:tabs>
        <w:ind w:left="916" w:hanging="196"/>
      </w:pPr>
      <w:rPr>
        <w:rFonts w:ascii="Helvetica Neue" w:cs="Helvetica Neue" w:hAnsi="Helvetica Neue" w:eastAsia="Helvetica Neue"/>
        <w:position w:val="-2"/>
        <w:sz w:val="24"/>
        <w:szCs w:val="24"/>
      </w:rPr>
    </w:lvl>
    <w:lvl w:ilvl="5">
      <w:start w:val="1"/>
      <w:numFmt w:val="bullet"/>
      <w:suff w:val="tab"/>
      <w:lvlText w:val="•"/>
      <w:lvlJc w:val="left"/>
      <w:pPr>
        <w:tabs>
          <w:tab w:val="num" w:pos="1096"/>
          <w:tab w:val="clear" w:pos="0"/>
        </w:tabs>
        <w:ind w:left="1096" w:hanging="196"/>
      </w:pPr>
      <w:rPr>
        <w:rFonts w:ascii="Helvetica Neue" w:cs="Helvetica Neue" w:hAnsi="Helvetica Neue" w:eastAsia="Helvetica Neue"/>
        <w:position w:val="-2"/>
        <w:sz w:val="24"/>
        <w:szCs w:val="24"/>
      </w:rPr>
    </w:lvl>
    <w:lvl w:ilvl="6">
      <w:start w:val="1"/>
      <w:numFmt w:val="bullet"/>
      <w:suff w:val="tab"/>
      <w:lvlText w:val="•"/>
      <w:lvlJc w:val="left"/>
      <w:pPr>
        <w:tabs>
          <w:tab w:val="num" w:pos="1276"/>
          <w:tab w:val="clear" w:pos="0"/>
        </w:tabs>
        <w:ind w:left="1276" w:hanging="196"/>
      </w:pPr>
      <w:rPr>
        <w:rFonts w:ascii="Helvetica Neue" w:cs="Helvetica Neue" w:hAnsi="Helvetica Neue" w:eastAsia="Helvetica Neue"/>
        <w:position w:val="-2"/>
        <w:sz w:val="24"/>
        <w:szCs w:val="24"/>
      </w:rPr>
    </w:lvl>
    <w:lvl w:ilvl="7">
      <w:start w:val="1"/>
      <w:numFmt w:val="bullet"/>
      <w:suff w:val="tab"/>
      <w:lvlText w:val="•"/>
      <w:lvlJc w:val="left"/>
      <w:pPr>
        <w:tabs>
          <w:tab w:val="num" w:pos="1456"/>
          <w:tab w:val="clear" w:pos="0"/>
        </w:tabs>
        <w:ind w:left="1456" w:hanging="196"/>
      </w:pPr>
      <w:rPr>
        <w:rFonts w:ascii="Helvetica Neue" w:cs="Helvetica Neue" w:hAnsi="Helvetica Neue" w:eastAsia="Helvetica Neue"/>
        <w:position w:val="-2"/>
        <w:sz w:val="24"/>
        <w:szCs w:val="24"/>
      </w:rPr>
    </w:lvl>
    <w:lvl w:ilvl="8">
      <w:start w:val="1"/>
      <w:numFmt w:val="bullet"/>
      <w:suff w:val="tab"/>
      <w:lvlText w:val="•"/>
      <w:lvlJc w:val="left"/>
      <w:pPr>
        <w:tabs>
          <w:tab w:val="num" w:pos="1636"/>
          <w:tab w:val="clear" w:pos="0"/>
        </w:tabs>
        <w:ind w:left="1636" w:hanging="196"/>
      </w:pPr>
      <w:rPr>
        <w:rFonts w:ascii="Helvetica Neue" w:cs="Helvetica Neue" w:hAnsi="Helvetica Neue" w:eastAsia="Helvetica Neue"/>
        <w:position w:val="-2"/>
        <w:sz w:val="24"/>
        <w:szCs w:val="24"/>
      </w:rPr>
    </w:lvl>
  </w:abstractNum>
  <w:abstractNum w:abstractNumId="15">
    <w:multiLevelType w:val="multilevel"/>
    <w:lvl w:ilvl="0">
      <w:start w:val="1"/>
      <w:numFmt w:val="bullet"/>
      <w:suff w:val="tab"/>
      <w:lvlText w:val="•"/>
      <w:lvlJc w:val="left"/>
      <w:pPr>
        <w:tabs>
          <w:tab w:val="num" w:pos="180"/>
          <w:tab w:val="clear" w:pos="0"/>
        </w:tabs>
        <w:ind w:left="180" w:hanging="180"/>
      </w:pPr>
      <w:rPr>
        <w:rFonts w:ascii="Helvetica Neue" w:cs="Helvetica Neue" w:hAnsi="Helvetica Neue" w:eastAsia="Helvetica Neue"/>
        <w:i w:val="1"/>
        <w:iCs w:val="1"/>
        <w:position w:val="-2"/>
        <w:sz w:val="24"/>
        <w:szCs w:val="24"/>
      </w:rPr>
    </w:lvl>
    <w:lvl w:ilvl="1">
      <w:start w:val="1"/>
      <w:numFmt w:val="bullet"/>
      <w:suff w:val="tab"/>
      <w:lvlText w:val="•"/>
      <w:lvlJc w:val="left"/>
      <w:pPr>
        <w:tabs>
          <w:tab w:val="num" w:pos="376"/>
          <w:tab w:val="clear" w:pos="0"/>
        </w:tabs>
        <w:ind w:left="376" w:hanging="196"/>
      </w:pPr>
      <w:rPr>
        <w:rFonts w:ascii="Helvetica Neue" w:cs="Helvetica Neue" w:hAnsi="Helvetica Neue" w:eastAsia="Helvetica Neue"/>
        <w:i w:val="1"/>
        <w:iCs w:val="1"/>
        <w:position w:val="-2"/>
        <w:sz w:val="24"/>
        <w:szCs w:val="24"/>
      </w:rPr>
    </w:lvl>
    <w:lvl w:ilvl="2">
      <w:start w:val="1"/>
      <w:numFmt w:val="bullet"/>
      <w:suff w:val="tab"/>
      <w:lvlText w:val="•"/>
      <w:lvlJc w:val="left"/>
      <w:pPr>
        <w:tabs>
          <w:tab w:val="num" w:pos="556"/>
          <w:tab w:val="clear" w:pos="0"/>
        </w:tabs>
        <w:ind w:left="556" w:hanging="196"/>
      </w:pPr>
      <w:rPr>
        <w:rFonts w:ascii="Helvetica Neue" w:cs="Helvetica Neue" w:hAnsi="Helvetica Neue" w:eastAsia="Helvetica Neue"/>
        <w:i w:val="1"/>
        <w:iCs w:val="1"/>
        <w:position w:val="-2"/>
        <w:sz w:val="24"/>
        <w:szCs w:val="24"/>
      </w:rPr>
    </w:lvl>
    <w:lvl w:ilvl="3">
      <w:start w:val="1"/>
      <w:numFmt w:val="bullet"/>
      <w:suff w:val="tab"/>
      <w:lvlText w:val="•"/>
      <w:lvlJc w:val="left"/>
      <w:pPr>
        <w:tabs>
          <w:tab w:val="num" w:pos="736"/>
          <w:tab w:val="clear" w:pos="0"/>
        </w:tabs>
        <w:ind w:left="736" w:hanging="196"/>
      </w:pPr>
      <w:rPr>
        <w:rFonts w:ascii="Helvetica Neue" w:cs="Helvetica Neue" w:hAnsi="Helvetica Neue" w:eastAsia="Helvetica Neue"/>
        <w:i w:val="1"/>
        <w:iCs w:val="1"/>
        <w:position w:val="-2"/>
        <w:sz w:val="24"/>
        <w:szCs w:val="24"/>
      </w:rPr>
    </w:lvl>
    <w:lvl w:ilvl="4">
      <w:start w:val="1"/>
      <w:numFmt w:val="bullet"/>
      <w:suff w:val="tab"/>
      <w:lvlText w:val="•"/>
      <w:lvlJc w:val="left"/>
      <w:pPr>
        <w:tabs>
          <w:tab w:val="num" w:pos="916"/>
          <w:tab w:val="clear" w:pos="0"/>
        </w:tabs>
        <w:ind w:left="916" w:hanging="196"/>
      </w:pPr>
      <w:rPr>
        <w:rFonts w:ascii="Helvetica Neue" w:cs="Helvetica Neue" w:hAnsi="Helvetica Neue" w:eastAsia="Helvetica Neue"/>
        <w:i w:val="1"/>
        <w:iCs w:val="1"/>
        <w:position w:val="-2"/>
        <w:sz w:val="24"/>
        <w:szCs w:val="24"/>
      </w:rPr>
    </w:lvl>
    <w:lvl w:ilvl="5">
      <w:start w:val="1"/>
      <w:numFmt w:val="bullet"/>
      <w:suff w:val="tab"/>
      <w:lvlText w:val="•"/>
      <w:lvlJc w:val="left"/>
      <w:pPr>
        <w:tabs>
          <w:tab w:val="num" w:pos="1096"/>
          <w:tab w:val="clear" w:pos="0"/>
        </w:tabs>
        <w:ind w:left="1096" w:hanging="196"/>
      </w:pPr>
      <w:rPr>
        <w:rFonts w:ascii="Helvetica Neue" w:cs="Helvetica Neue" w:hAnsi="Helvetica Neue" w:eastAsia="Helvetica Neue"/>
        <w:i w:val="1"/>
        <w:iCs w:val="1"/>
        <w:position w:val="-2"/>
        <w:sz w:val="24"/>
        <w:szCs w:val="24"/>
      </w:rPr>
    </w:lvl>
    <w:lvl w:ilvl="6">
      <w:start w:val="1"/>
      <w:numFmt w:val="bullet"/>
      <w:suff w:val="tab"/>
      <w:lvlText w:val="•"/>
      <w:lvlJc w:val="left"/>
      <w:pPr>
        <w:tabs>
          <w:tab w:val="num" w:pos="1276"/>
          <w:tab w:val="clear" w:pos="0"/>
        </w:tabs>
        <w:ind w:left="1276" w:hanging="196"/>
      </w:pPr>
      <w:rPr>
        <w:rFonts w:ascii="Helvetica Neue" w:cs="Helvetica Neue" w:hAnsi="Helvetica Neue" w:eastAsia="Helvetica Neue"/>
        <w:i w:val="1"/>
        <w:iCs w:val="1"/>
        <w:position w:val="-2"/>
        <w:sz w:val="24"/>
        <w:szCs w:val="24"/>
      </w:rPr>
    </w:lvl>
    <w:lvl w:ilvl="7">
      <w:start w:val="1"/>
      <w:numFmt w:val="bullet"/>
      <w:suff w:val="tab"/>
      <w:lvlText w:val="•"/>
      <w:lvlJc w:val="left"/>
      <w:pPr>
        <w:tabs>
          <w:tab w:val="num" w:pos="1456"/>
          <w:tab w:val="clear" w:pos="0"/>
        </w:tabs>
        <w:ind w:left="1456" w:hanging="196"/>
      </w:pPr>
      <w:rPr>
        <w:rFonts w:ascii="Helvetica Neue" w:cs="Helvetica Neue" w:hAnsi="Helvetica Neue" w:eastAsia="Helvetica Neue"/>
        <w:i w:val="1"/>
        <w:iCs w:val="1"/>
        <w:position w:val="-2"/>
        <w:sz w:val="24"/>
        <w:szCs w:val="24"/>
      </w:rPr>
    </w:lvl>
    <w:lvl w:ilvl="8">
      <w:start w:val="1"/>
      <w:numFmt w:val="bullet"/>
      <w:suff w:val="tab"/>
      <w:lvlText w:val="•"/>
      <w:lvlJc w:val="left"/>
      <w:pPr>
        <w:tabs>
          <w:tab w:val="num" w:pos="1636"/>
          <w:tab w:val="clear" w:pos="0"/>
        </w:tabs>
        <w:ind w:left="1636" w:hanging="196"/>
      </w:pPr>
      <w:rPr>
        <w:rFonts w:ascii="Helvetica Neue" w:cs="Helvetica Neue" w:hAnsi="Helvetica Neue" w:eastAsia="Helvetica Neue"/>
        <w:i w:val="1"/>
        <w:iCs w:val="1"/>
        <w:position w:val="-2"/>
        <w:sz w:val="24"/>
        <w:szCs w:val="24"/>
      </w:rPr>
    </w:lvl>
  </w:abstractNum>
  <w:abstractNum w:abstractNumId="16">
    <w:multiLevelType w:val="multilevel"/>
    <w:styleLink w:val="List 0"/>
    <w:lvl w:ilvl="0">
      <w:start w:val="1"/>
      <w:numFmt w:val="bullet"/>
      <w:suff w:val="tab"/>
      <w:lvlText w:val="•"/>
      <w:lvlJc w:val="left"/>
      <w:pPr>
        <w:tabs>
          <w:tab w:val="num" w:pos="180"/>
          <w:tab w:val="clear" w:pos="0"/>
        </w:tabs>
        <w:ind w:left="180" w:hanging="180"/>
      </w:pPr>
      <w:rPr>
        <w:rFonts w:ascii="Helvetica Neue" w:cs="Helvetica Neue" w:hAnsi="Helvetica Neue" w:eastAsia="Helvetica Neue"/>
        <w:i w:val="1"/>
        <w:iCs w:val="1"/>
        <w:position w:val="-2"/>
        <w:sz w:val="24"/>
        <w:szCs w:val="24"/>
      </w:rPr>
    </w:lvl>
    <w:lvl w:ilvl="1">
      <w:start w:val="1"/>
      <w:numFmt w:val="bullet"/>
      <w:suff w:val="tab"/>
      <w:lvlText w:val="•"/>
      <w:lvlJc w:val="left"/>
      <w:pPr>
        <w:tabs>
          <w:tab w:val="num" w:pos="376"/>
          <w:tab w:val="clear" w:pos="0"/>
        </w:tabs>
        <w:ind w:left="376" w:hanging="196"/>
      </w:pPr>
      <w:rPr>
        <w:rFonts w:ascii="Helvetica Neue" w:cs="Helvetica Neue" w:hAnsi="Helvetica Neue" w:eastAsia="Helvetica Neue"/>
        <w:i w:val="1"/>
        <w:iCs w:val="1"/>
        <w:position w:val="-2"/>
        <w:sz w:val="24"/>
        <w:szCs w:val="24"/>
      </w:rPr>
    </w:lvl>
    <w:lvl w:ilvl="2">
      <w:start w:val="1"/>
      <w:numFmt w:val="bullet"/>
      <w:suff w:val="tab"/>
      <w:lvlText w:val="•"/>
      <w:lvlJc w:val="left"/>
      <w:pPr>
        <w:tabs>
          <w:tab w:val="num" w:pos="556"/>
          <w:tab w:val="clear" w:pos="0"/>
        </w:tabs>
        <w:ind w:left="556" w:hanging="196"/>
      </w:pPr>
      <w:rPr>
        <w:rFonts w:ascii="Helvetica Neue" w:cs="Helvetica Neue" w:hAnsi="Helvetica Neue" w:eastAsia="Helvetica Neue"/>
        <w:i w:val="1"/>
        <w:iCs w:val="1"/>
        <w:position w:val="-2"/>
        <w:sz w:val="24"/>
        <w:szCs w:val="24"/>
      </w:rPr>
    </w:lvl>
    <w:lvl w:ilvl="3">
      <w:start w:val="1"/>
      <w:numFmt w:val="bullet"/>
      <w:suff w:val="tab"/>
      <w:lvlText w:val="•"/>
      <w:lvlJc w:val="left"/>
      <w:pPr>
        <w:tabs>
          <w:tab w:val="num" w:pos="736"/>
          <w:tab w:val="clear" w:pos="0"/>
        </w:tabs>
        <w:ind w:left="736" w:hanging="196"/>
      </w:pPr>
      <w:rPr>
        <w:rFonts w:ascii="Helvetica Neue" w:cs="Helvetica Neue" w:hAnsi="Helvetica Neue" w:eastAsia="Helvetica Neue"/>
        <w:i w:val="1"/>
        <w:iCs w:val="1"/>
        <w:position w:val="-2"/>
        <w:sz w:val="24"/>
        <w:szCs w:val="24"/>
      </w:rPr>
    </w:lvl>
    <w:lvl w:ilvl="4">
      <w:start w:val="1"/>
      <w:numFmt w:val="bullet"/>
      <w:suff w:val="tab"/>
      <w:lvlText w:val="•"/>
      <w:lvlJc w:val="left"/>
      <w:pPr>
        <w:tabs>
          <w:tab w:val="num" w:pos="916"/>
          <w:tab w:val="clear" w:pos="0"/>
        </w:tabs>
        <w:ind w:left="916" w:hanging="196"/>
      </w:pPr>
      <w:rPr>
        <w:rFonts w:ascii="Helvetica Neue" w:cs="Helvetica Neue" w:hAnsi="Helvetica Neue" w:eastAsia="Helvetica Neue"/>
        <w:i w:val="1"/>
        <w:iCs w:val="1"/>
        <w:position w:val="-2"/>
        <w:sz w:val="24"/>
        <w:szCs w:val="24"/>
      </w:rPr>
    </w:lvl>
    <w:lvl w:ilvl="5">
      <w:start w:val="1"/>
      <w:numFmt w:val="bullet"/>
      <w:suff w:val="tab"/>
      <w:lvlText w:val="•"/>
      <w:lvlJc w:val="left"/>
      <w:pPr>
        <w:tabs>
          <w:tab w:val="num" w:pos="1096"/>
          <w:tab w:val="clear" w:pos="0"/>
        </w:tabs>
        <w:ind w:left="1096" w:hanging="196"/>
      </w:pPr>
      <w:rPr>
        <w:rFonts w:ascii="Helvetica Neue" w:cs="Helvetica Neue" w:hAnsi="Helvetica Neue" w:eastAsia="Helvetica Neue"/>
        <w:i w:val="1"/>
        <w:iCs w:val="1"/>
        <w:position w:val="-2"/>
        <w:sz w:val="24"/>
        <w:szCs w:val="24"/>
      </w:rPr>
    </w:lvl>
    <w:lvl w:ilvl="6">
      <w:start w:val="1"/>
      <w:numFmt w:val="bullet"/>
      <w:suff w:val="tab"/>
      <w:lvlText w:val="•"/>
      <w:lvlJc w:val="left"/>
      <w:pPr>
        <w:tabs>
          <w:tab w:val="num" w:pos="1276"/>
          <w:tab w:val="clear" w:pos="0"/>
        </w:tabs>
        <w:ind w:left="1276" w:hanging="196"/>
      </w:pPr>
      <w:rPr>
        <w:rFonts w:ascii="Helvetica Neue" w:cs="Helvetica Neue" w:hAnsi="Helvetica Neue" w:eastAsia="Helvetica Neue"/>
        <w:i w:val="1"/>
        <w:iCs w:val="1"/>
        <w:position w:val="-2"/>
        <w:sz w:val="24"/>
        <w:szCs w:val="24"/>
      </w:rPr>
    </w:lvl>
    <w:lvl w:ilvl="7">
      <w:start w:val="1"/>
      <w:numFmt w:val="bullet"/>
      <w:suff w:val="tab"/>
      <w:lvlText w:val="•"/>
      <w:lvlJc w:val="left"/>
      <w:pPr>
        <w:tabs>
          <w:tab w:val="num" w:pos="1456"/>
          <w:tab w:val="clear" w:pos="0"/>
        </w:tabs>
        <w:ind w:left="1456" w:hanging="196"/>
      </w:pPr>
      <w:rPr>
        <w:rFonts w:ascii="Helvetica Neue" w:cs="Helvetica Neue" w:hAnsi="Helvetica Neue" w:eastAsia="Helvetica Neue"/>
        <w:i w:val="1"/>
        <w:iCs w:val="1"/>
        <w:position w:val="-2"/>
        <w:sz w:val="24"/>
        <w:szCs w:val="24"/>
      </w:rPr>
    </w:lvl>
    <w:lvl w:ilvl="8">
      <w:start w:val="1"/>
      <w:numFmt w:val="bullet"/>
      <w:suff w:val="tab"/>
      <w:lvlText w:val="•"/>
      <w:lvlJc w:val="left"/>
      <w:pPr>
        <w:tabs>
          <w:tab w:val="num" w:pos="1636"/>
          <w:tab w:val="clear" w:pos="0"/>
        </w:tabs>
        <w:ind w:left="1636" w:hanging="196"/>
      </w:pPr>
      <w:rPr>
        <w:rFonts w:ascii="Helvetica Neue" w:cs="Helvetica Neue" w:hAnsi="Helvetica Neue" w:eastAsia="Helvetica Neue"/>
        <w:i w:val="1"/>
        <w:iCs w:val="1"/>
        <w:position w:val="-2"/>
        <w:sz w:val="24"/>
        <w:szCs w:val="24"/>
      </w:rPr>
    </w:lvl>
  </w:abstractNum>
  <w:abstractNum w:abstractNumId="17">
    <w:multiLevelType w:val="multilevel"/>
    <w:lvl w:ilvl="0">
      <w:start w:val="1"/>
      <w:numFmt w:val="bullet"/>
      <w:suff w:val="tab"/>
      <w:lvlText w:val="•"/>
      <w:lvlJc w:val="left"/>
      <w:pPr>
        <w:tabs>
          <w:tab w:val="num" w:pos="180"/>
          <w:tab w:val="clear" w:pos="0"/>
        </w:tabs>
        <w:ind w:left="180" w:hanging="180"/>
      </w:pPr>
      <w:rPr>
        <w:rFonts w:ascii="Helvetica Neue" w:cs="Helvetica Neue" w:hAnsi="Helvetica Neue" w:eastAsia="Helvetica Neue"/>
        <w:position w:val="-2"/>
        <w:sz w:val="24"/>
        <w:szCs w:val="24"/>
      </w:rPr>
    </w:lvl>
    <w:lvl w:ilvl="1">
      <w:start w:val="1"/>
      <w:numFmt w:val="bullet"/>
      <w:suff w:val="tab"/>
      <w:lvlText w:val="•"/>
      <w:lvlJc w:val="left"/>
      <w:pPr>
        <w:tabs>
          <w:tab w:val="num" w:pos="376"/>
          <w:tab w:val="clear" w:pos="0"/>
        </w:tabs>
        <w:ind w:left="376" w:hanging="196"/>
      </w:pPr>
      <w:rPr>
        <w:rFonts w:ascii="Helvetica Neue" w:cs="Helvetica Neue" w:hAnsi="Helvetica Neue" w:eastAsia="Helvetica Neue"/>
        <w:position w:val="-2"/>
        <w:sz w:val="24"/>
        <w:szCs w:val="24"/>
      </w:rPr>
    </w:lvl>
    <w:lvl w:ilvl="2">
      <w:start w:val="1"/>
      <w:numFmt w:val="bullet"/>
      <w:suff w:val="tab"/>
      <w:lvlText w:val="•"/>
      <w:lvlJc w:val="left"/>
      <w:pPr>
        <w:tabs>
          <w:tab w:val="num" w:pos="556"/>
          <w:tab w:val="clear" w:pos="0"/>
        </w:tabs>
        <w:ind w:left="556" w:hanging="196"/>
      </w:pPr>
      <w:rPr>
        <w:rFonts w:ascii="Helvetica Neue" w:cs="Helvetica Neue" w:hAnsi="Helvetica Neue" w:eastAsia="Helvetica Neue"/>
        <w:position w:val="-2"/>
        <w:sz w:val="24"/>
        <w:szCs w:val="24"/>
      </w:rPr>
    </w:lvl>
    <w:lvl w:ilvl="3">
      <w:start w:val="1"/>
      <w:numFmt w:val="bullet"/>
      <w:suff w:val="tab"/>
      <w:lvlText w:val="•"/>
      <w:lvlJc w:val="left"/>
      <w:pPr>
        <w:tabs>
          <w:tab w:val="num" w:pos="736"/>
          <w:tab w:val="clear" w:pos="0"/>
        </w:tabs>
        <w:ind w:left="736" w:hanging="196"/>
      </w:pPr>
      <w:rPr>
        <w:rFonts w:ascii="Helvetica Neue" w:cs="Helvetica Neue" w:hAnsi="Helvetica Neue" w:eastAsia="Helvetica Neue"/>
        <w:position w:val="-2"/>
        <w:sz w:val="24"/>
        <w:szCs w:val="24"/>
      </w:rPr>
    </w:lvl>
    <w:lvl w:ilvl="4">
      <w:start w:val="1"/>
      <w:numFmt w:val="bullet"/>
      <w:suff w:val="tab"/>
      <w:lvlText w:val="•"/>
      <w:lvlJc w:val="left"/>
      <w:pPr>
        <w:tabs>
          <w:tab w:val="num" w:pos="916"/>
          <w:tab w:val="clear" w:pos="0"/>
        </w:tabs>
        <w:ind w:left="916" w:hanging="196"/>
      </w:pPr>
      <w:rPr>
        <w:rFonts w:ascii="Helvetica Neue" w:cs="Helvetica Neue" w:hAnsi="Helvetica Neue" w:eastAsia="Helvetica Neue"/>
        <w:position w:val="-2"/>
        <w:sz w:val="24"/>
        <w:szCs w:val="24"/>
      </w:rPr>
    </w:lvl>
    <w:lvl w:ilvl="5">
      <w:start w:val="1"/>
      <w:numFmt w:val="bullet"/>
      <w:suff w:val="tab"/>
      <w:lvlText w:val="•"/>
      <w:lvlJc w:val="left"/>
      <w:pPr>
        <w:tabs>
          <w:tab w:val="num" w:pos="1096"/>
          <w:tab w:val="clear" w:pos="0"/>
        </w:tabs>
        <w:ind w:left="1096" w:hanging="196"/>
      </w:pPr>
      <w:rPr>
        <w:rFonts w:ascii="Helvetica Neue" w:cs="Helvetica Neue" w:hAnsi="Helvetica Neue" w:eastAsia="Helvetica Neue"/>
        <w:position w:val="-2"/>
        <w:sz w:val="24"/>
        <w:szCs w:val="24"/>
      </w:rPr>
    </w:lvl>
    <w:lvl w:ilvl="6">
      <w:start w:val="1"/>
      <w:numFmt w:val="bullet"/>
      <w:suff w:val="tab"/>
      <w:lvlText w:val="•"/>
      <w:lvlJc w:val="left"/>
      <w:pPr>
        <w:tabs>
          <w:tab w:val="num" w:pos="1276"/>
          <w:tab w:val="clear" w:pos="0"/>
        </w:tabs>
        <w:ind w:left="1276" w:hanging="196"/>
      </w:pPr>
      <w:rPr>
        <w:rFonts w:ascii="Helvetica Neue" w:cs="Helvetica Neue" w:hAnsi="Helvetica Neue" w:eastAsia="Helvetica Neue"/>
        <w:position w:val="-2"/>
        <w:sz w:val="24"/>
        <w:szCs w:val="24"/>
      </w:rPr>
    </w:lvl>
    <w:lvl w:ilvl="7">
      <w:start w:val="1"/>
      <w:numFmt w:val="bullet"/>
      <w:suff w:val="tab"/>
      <w:lvlText w:val="•"/>
      <w:lvlJc w:val="left"/>
      <w:pPr>
        <w:tabs>
          <w:tab w:val="num" w:pos="1456"/>
          <w:tab w:val="clear" w:pos="0"/>
        </w:tabs>
        <w:ind w:left="1456" w:hanging="196"/>
      </w:pPr>
      <w:rPr>
        <w:rFonts w:ascii="Helvetica Neue" w:cs="Helvetica Neue" w:hAnsi="Helvetica Neue" w:eastAsia="Helvetica Neue"/>
        <w:position w:val="-2"/>
        <w:sz w:val="24"/>
        <w:szCs w:val="24"/>
      </w:rPr>
    </w:lvl>
    <w:lvl w:ilvl="8">
      <w:start w:val="1"/>
      <w:numFmt w:val="bullet"/>
      <w:suff w:val="tab"/>
      <w:lvlText w:val="•"/>
      <w:lvlJc w:val="left"/>
      <w:pPr>
        <w:tabs>
          <w:tab w:val="num" w:pos="1636"/>
          <w:tab w:val="clear" w:pos="0"/>
        </w:tabs>
        <w:ind w:left="1636" w:hanging="196"/>
      </w:pPr>
      <w:rPr>
        <w:rFonts w:ascii="Helvetica Neue" w:cs="Helvetica Neue" w:hAnsi="Helvetica Neue" w:eastAsia="Helvetica Neue"/>
        <w:position w:val="-2"/>
        <w:sz w:val="24"/>
        <w:szCs w:val="24"/>
      </w:rPr>
    </w:lvl>
  </w:abstractNum>
  <w:abstractNum w:abstractNumId="18">
    <w:multiLevelType w:val="multilevel"/>
    <w:styleLink w:val="List 1"/>
    <w:lvl w:ilvl="0">
      <w:start w:val="0"/>
      <w:numFmt w:val="bullet"/>
      <w:suff w:val="tab"/>
      <w:lvlText w:val="•"/>
      <w:lvlJc w:val="left"/>
      <w:pPr>
        <w:tabs>
          <w:tab w:val="num" w:pos="180"/>
          <w:tab w:val="clear" w:pos="0"/>
        </w:tabs>
        <w:ind w:left="180" w:hanging="180"/>
      </w:pPr>
      <w:rPr>
        <w:rFonts w:ascii="Helvetica Neue" w:cs="Helvetica Neue" w:hAnsi="Helvetica Neue" w:eastAsia="Helvetica Neue"/>
        <w:position w:val="-2"/>
        <w:sz w:val="24"/>
        <w:szCs w:val="24"/>
      </w:rPr>
    </w:lvl>
    <w:lvl w:ilvl="1">
      <w:start w:val="1"/>
      <w:numFmt w:val="bullet"/>
      <w:suff w:val="tab"/>
      <w:lvlText w:val="•"/>
      <w:lvlJc w:val="left"/>
      <w:pPr>
        <w:tabs>
          <w:tab w:val="num" w:pos="376"/>
          <w:tab w:val="clear" w:pos="0"/>
        </w:tabs>
        <w:ind w:left="376" w:hanging="196"/>
      </w:pPr>
      <w:rPr>
        <w:rFonts w:ascii="Helvetica Neue" w:cs="Helvetica Neue" w:hAnsi="Helvetica Neue" w:eastAsia="Helvetica Neue"/>
        <w:position w:val="-2"/>
        <w:sz w:val="24"/>
        <w:szCs w:val="24"/>
      </w:rPr>
    </w:lvl>
    <w:lvl w:ilvl="2">
      <w:start w:val="1"/>
      <w:numFmt w:val="bullet"/>
      <w:suff w:val="tab"/>
      <w:lvlText w:val="•"/>
      <w:lvlJc w:val="left"/>
      <w:pPr>
        <w:tabs>
          <w:tab w:val="num" w:pos="556"/>
          <w:tab w:val="clear" w:pos="0"/>
        </w:tabs>
        <w:ind w:left="556" w:hanging="196"/>
      </w:pPr>
      <w:rPr>
        <w:rFonts w:ascii="Helvetica Neue" w:cs="Helvetica Neue" w:hAnsi="Helvetica Neue" w:eastAsia="Helvetica Neue"/>
        <w:position w:val="-2"/>
        <w:sz w:val="24"/>
        <w:szCs w:val="24"/>
      </w:rPr>
    </w:lvl>
    <w:lvl w:ilvl="3">
      <w:start w:val="1"/>
      <w:numFmt w:val="bullet"/>
      <w:suff w:val="tab"/>
      <w:lvlText w:val="•"/>
      <w:lvlJc w:val="left"/>
      <w:pPr>
        <w:tabs>
          <w:tab w:val="num" w:pos="736"/>
          <w:tab w:val="clear" w:pos="0"/>
        </w:tabs>
        <w:ind w:left="736" w:hanging="196"/>
      </w:pPr>
      <w:rPr>
        <w:rFonts w:ascii="Helvetica Neue" w:cs="Helvetica Neue" w:hAnsi="Helvetica Neue" w:eastAsia="Helvetica Neue"/>
        <w:position w:val="-2"/>
        <w:sz w:val="24"/>
        <w:szCs w:val="24"/>
      </w:rPr>
    </w:lvl>
    <w:lvl w:ilvl="4">
      <w:start w:val="1"/>
      <w:numFmt w:val="bullet"/>
      <w:suff w:val="tab"/>
      <w:lvlText w:val="•"/>
      <w:lvlJc w:val="left"/>
      <w:pPr>
        <w:tabs>
          <w:tab w:val="num" w:pos="916"/>
          <w:tab w:val="clear" w:pos="0"/>
        </w:tabs>
        <w:ind w:left="916" w:hanging="196"/>
      </w:pPr>
      <w:rPr>
        <w:rFonts w:ascii="Helvetica Neue" w:cs="Helvetica Neue" w:hAnsi="Helvetica Neue" w:eastAsia="Helvetica Neue"/>
        <w:position w:val="-2"/>
        <w:sz w:val="24"/>
        <w:szCs w:val="24"/>
      </w:rPr>
    </w:lvl>
    <w:lvl w:ilvl="5">
      <w:start w:val="1"/>
      <w:numFmt w:val="bullet"/>
      <w:suff w:val="tab"/>
      <w:lvlText w:val="•"/>
      <w:lvlJc w:val="left"/>
      <w:pPr>
        <w:tabs>
          <w:tab w:val="num" w:pos="1096"/>
          <w:tab w:val="clear" w:pos="0"/>
        </w:tabs>
        <w:ind w:left="1096" w:hanging="196"/>
      </w:pPr>
      <w:rPr>
        <w:rFonts w:ascii="Helvetica Neue" w:cs="Helvetica Neue" w:hAnsi="Helvetica Neue" w:eastAsia="Helvetica Neue"/>
        <w:position w:val="-2"/>
        <w:sz w:val="24"/>
        <w:szCs w:val="24"/>
      </w:rPr>
    </w:lvl>
    <w:lvl w:ilvl="6">
      <w:start w:val="1"/>
      <w:numFmt w:val="bullet"/>
      <w:suff w:val="tab"/>
      <w:lvlText w:val="•"/>
      <w:lvlJc w:val="left"/>
      <w:pPr>
        <w:tabs>
          <w:tab w:val="num" w:pos="1276"/>
          <w:tab w:val="clear" w:pos="0"/>
        </w:tabs>
        <w:ind w:left="1276" w:hanging="196"/>
      </w:pPr>
      <w:rPr>
        <w:rFonts w:ascii="Helvetica Neue" w:cs="Helvetica Neue" w:hAnsi="Helvetica Neue" w:eastAsia="Helvetica Neue"/>
        <w:position w:val="-2"/>
        <w:sz w:val="24"/>
        <w:szCs w:val="24"/>
      </w:rPr>
    </w:lvl>
    <w:lvl w:ilvl="7">
      <w:start w:val="1"/>
      <w:numFmt w:val="bullet"/>
      <w:suff w:val="tab"/>
      <w:lvlText w:val="•"/>
      <w:lvlJc w:val="left"/>
      <w:pPr>
        <w:tabs>
          <w:tab w:val="num" w:pos="1456"/>
          <w:tab w:val="clear" w:pos="0"/>
        </w:tabs>
        <w:ind w:left="1456" w:hanging="196"/>
      </w:pPr>
      <w:rPr>
        <w:rFonts w:ascii="Helvetica Neue" w:cs="Helvetica Neue" w:hAnsi="Helvetica Neue" w:eastAsia="Helvetica Neue"/>
        <w:position w:val="-2"/>
        <w:sz w:val="24"/>
        <w:szCs w:val="24"/>
      </w:rPr>
    </w:lvl>
    <w:lvl w:ilvl="8">
      <w:start w:val="1"/>
      <w:numFmt w:val="bullet"/>
      <w:suff w:val="tab"/>
      <w:lvlText w:val="•"/>
      <w:lvlJc w:val="left"/>
      <w:pPr>
        <w:tabs>
          <w:tab w:val="num" w:pos="1636"/>
          <w:tab w:val="clear" w:pos="0"/>
        </w:tabs>
        <w:ind w:left="1636" w:hanging="196"/>
      </w:pPr>
      <w:rPr>
        <w:rFonts w:ascii="Helvetica Neue" w:cs="Helvetica Neue" w:hAnsi="Helvetica Neue" w:eastAsia="Helvetica Neue"/>
        <w:position w:val="-2"/>
        <w:sz w:val="24"/>
        <w:szCs w:val="24"/>
      </w:rPr>
    </w:lvl>
  </w:abstractNum>
  <w:abstractNum w:abstractNumId="19">
    <w:multiLevelType w:val="multilevel"/>
    <w:styleLink w:val="Bullet"/>
    <w:lvl w:ilvl="0">
      <w:start w:val="1"/>
      <w:numFmt w:val="bullet"/>
      <w:suff w:val="tab"/>
      <w:lvlText w:val="•"/>
      <w:lvlJc w:val="left"/>
      <w:pPr>
        <w:tabs>
          <w:tab w:val="num" w:pos="196"/>
          <w:tab w:val="clear" w:pos="0"/>
        </w:tabs>
        <w:ind w:left="196" w:hanging="196"/>
      </w:pPr>
      <w:rPr>
        <w:rFonts w:ascii="Helvetica Neue" w:cs="Helvetica Neue" w:hAnsi="Helvetica Neue" w:eastAsia="Helvetica Neue"/>
        <w:color w:val="489bc9"/>
        <w:position w:val="-2"/>
        <w:sz w:val="24"/>
        <w:szCs w:val="24"/>
      </w:rPr>
    </w:lvl>
    <w:lvl w:ilvl="1">
      <w:start w:val="1"/>
      <w:numFmt w:val="bullet"/>
      <w:suff w:val="tab"/>
      <w:lvlText w:val="•"/>
      <w:lvlJc w:val="left"/>
      <w:pPr>
        <w:tabs>
          <w:tab w:val="num" w:pos="376"/>
          <w:tab w:val="clear" w:pos="0"/>
        </w:tabs>
        <w:ind w:left="376" w:hanging="196"/>
      </w:pPr>
      <w:rPr>
        <w:rFonts w:ascii="Helvetica Neue" w:cs="Helvetica Neue" w:hAnsi="Helvetica Neue" w:eastAsia="Helvetica Neue"/>
        <w:color w:val="489bc9"/>
        <w:position w:val="-2"/>
        <w:sz w:val="24"/>
        <w:szCs w:val="24"/>
      </w:rPr>
    </w:lvl>
    <w:lvl w:ilvl="2">
      <w:start w:val="1"/>
      <w:numFmt w:val="bullet"/>
      <w:suff w:val="tab"/>
      <w:lvlText w:val="•"/>
      <w:lvlJc w:val="left"/>
      <w:pPr>
        <w:tabs>
          <w:tab w:val="num" w:pos="556"/>
          <w:tab w:val="clear" w:pos="0"/>
        </w:tabs>
        <w:ind w:left="556" w:hanging="196"/>
      </w:pPr>
      <w:rPr>
        <w:rFonts w:ascii="Helvetica Neue" w:cs="Helvetica Neue" w:hAnsi="Helvetica Neue" w:eastAsia="Helvetica Neue"/>
        <w:color w:val="489bc9"/>
        <w:position w:val="-2"/>
        <w:sz w:val="24"/>
        <w:szCs w:val="24"/>
      </w:rPr>
    </w:lvl>
    <w:lvl w:ilvl="3">
      <w:start w:val="1"/>
      <w:numFmt w:val="bullet"/>
      <w:suff w:val="tab"/>
      <w:lvlText w:val="•"/>
      <w:lvlJc w:val="left"/>
      <w:pPr>
        <w:tabs>
          <w:tab w:val="num" w:pos="736"/>
          <w:tab w:val="clear" w:pos="0"/>
        </w:tabs>
        <w:ind w:left="736" w:hanging="196"/>
      </w:pPr>
      <w:rPr>
        <w:rFonts w:ascii="Helvetica Neue" w:cs="Helvetica Neue" w:hAnsi="Helvetica Neue" w:eastAsia="Helvetica Neue"/>
        <w:color w:val="489bc9"/>
        <w:position w:val="-2"/>
        <w:sz w:val="24"/>
        <w:szCs w:val="24"/>
      </w:rPr>
    </w:lvl>
    <w:lvl w:ilvl="4">
      <w:start w:val="1"/>
      <w:numFmt w:val="bullet"/>
      <w:suff w:val="tab"/>
      <w:lvlText w:val="•"/>
      <w:lvlJc w:val="left"/>
      <w:pPr>
        <w:tabs>
          <w:tab w:val="num" w:pos="916"/>
          <w:tab w:val="clear" w:pos="0"/>
        </w:tabs>
        <w:ind w:left="916" w:hanging="196"/>
      </w:pPr>
      <w:rPr>
        <w:rFonts w:ascii="Helvetica Neue" w:cs="Helvetica Neue" w:hAnsi="Helvetica Neue" w:eastAsia="Helvetica Neue"/>
        <w:color w:val="489bc9"/>
        <w:position w:val="-2"/>
        <w:sz w:val="24"/>
        <w:szCs w:val="24"/>
      </w:rPr>
    </w:lvl>
    <w:lvl w:ilvl="5">
      <w:start w:val="1"/>
      <w:numFmt w:val="bullet"/>
      <w:suff w:val="tab"/>
      <w:lvlText w:val="•"/>
      <w:lvlJc w:val="left"/>
      <w:pPr>
        <w:tabs>
          <w:tab w:val="num" w:pos="1096"/>
          <w:tab w:val="clear" w:pos="0"/>
        </w:tabs>
        <w:ind w:left="1096" w:hanging="196"/>
      </w:pPr>
      <w:rPr>
        <w:rFonts w:ascii="Helvetica Neue" w:cs="Helvetica Neue" w:hAnsi="Helvetica Neue" w:eastAsia="Helvetica Neue"/>
        <w:color w:val="489bc9"/>
        <w:position w:val="-2"/>
        <w:sz w:val="24"/>
        <w:szCs w:val="24"/>
      </w:rPr>
    </w:lvl>
    <w:lvl w:ilvl="6">
      <w:start w:val="1"/>
      <w:numFmt w:val="bullet"/>
      <w:suff w:val="tab"/>
      <w:lvlText w:val="•"/>
      <w:lvlJc w:val="left"/>
      <w:pPr>
        <w:tabs>
          <w:tab w:val="num" w:pos="1276"/>
          <w:tab w:val="clear" w:pos="0"/>
        </w:tabs>
        <w:ind w:left="1276" w:hanging="196"/>
      </w:pPr>
      <w:rPr>
        <w:rFonts w:ascii="Helvetica Neue" w:cs="Helvetica Neue" w:hAnsi="Helvetica Neue" w:eastAsia="Helvetica Neue"/>
        <w:color w:val="489bc9"/>
        <w:position w:val="-2"/>
        <w:sz w:val="24"/>
        <w:szCs w:val="24"/>
      </w:rPr>
    </w:lvl>
    <w:lvl w:ilvl="7">
      <w:start w:val="1"/>
      <w:numFmt w:val="bullet"/>
      <w:suff w:val="tab"/>
      <w:lvlText w:val="•"/>
      <w:lvlJc w:val="left"/>
      <w:pPr>
        <w:tabs>
          <w:tab w:val="num" w:pos="1456"/>
          <w:tab w:val="clear" w:pos="0"/>
        </w:tabs>
        <w:ind w:left="1456" w:hanging="196"/>
      </w:pPr>
      <w:rPr>
        <w:rFonts w:ascii="Helvetica Neue" w:cs="Helvetica Neue" w:hAnsi="Helvetica Neue" w:eastAsia="Helvetica Neue"/>
        <w:color w:val="489bc9"/>
        <w:position w:val="-2"/>
        <w:sz w:val="24"/>
        <w:szCs w:val="24"/>
      </w:rPr>
    </w:lvl>
    <w:lvl w:ilvl="8">
      <w:start w:val="1"/>
      <w:numFmt w:val="bullet"/>
      <w:suff w:val="tab"/>
      <w:lvlText w:val="•"/>
      <w:lvlJc w:val="left"/>
      <w:pPr>
        <w:tabs>
          <w:tab w:val="num" w:pos="1636"/>
          <w:tab w:val="clear" w:pos="0"/>
        </w:tabs>
        <w:ind w:left="1636" w:hanging="196"/>
      </w:pPr>
      <w:rPr>
        <w:rFonts w:ascii="Helvetica Neue" w:cs="Helvetica Neue" w:hAnsi="Helvetica Neue" w:eastAsia="Helvetica Neue"/>
        <w:color w:val="489bc9"/>
        <w:position w:val="-2"/>
        <w:sz w:val="24"/>
        <w:szCs w:val="24"/>
      </w:rPr>
    </w:lvl>
  </w:abstractNum>
  <w:abstractNum w:abstractNumId="20">
    <w:multiLevelType w:val="multilevel"/>
    <w:styleLink w:val="Bullet"/>
    <w:lvl w:ilvl="0">
      <w:start w:val="1"/>
      <w:numFmt w:val="bullet"/>
      <w:suff w:val="tab"/>
      <w:lvlText w:val="•"/>
      <w:lvlJc w:val="left"/>
      <w:pPr/>
      <w:rPr>
        <w:b w:val="1"/>
        <w:bCs w:val="1"/>
        <w:color w:val="63b2de"/>
        <w:position w:val="-2"/>
      </w:rPr>
    </w:lvl>
    <w:lvl w:ilvl="1">
      <w:start w:val="1"/>
      <w:numFmt w:val="bullet"/>
      <w:suff w:val="tab"/>
      <w:lvlText w:val="•"/>
      <w:lvlJc w:val="left"/>
      <w:pPr/>
      <w:rPr>
        <w:b w:val="1"/>
        <w:bCs w:val="1"/>
        <w:color w:val="63b2de"/>
        <w:position w:val="-2"/>
      </w:rPr>
    </w:lvl>
    <w:lvl w:ilvl="2">
      <w:start w:val="1"/>
      <w:numFmt w:val="bullet"/>
      <w:suff w:val="tab"/>
      <w:lvlText w:val="•"/>
      <w:lvlJc w:val="left"/>
      <w:pPr/>
      <w:rPr>
        <w:b w:val="1"/>
        <w:bCs w:val="1"/>
        <w:color w:val="63b2de"/>
        <w:position w:val="-2"/>
      </w:rPr>
    </w:lvl>
    <w:lvl w:ilvl="3">
      <w:start w:val="1"/>
      <w:numFmt w:val="bullet"/>
      <w:suff w:val="tab"/>
      <w:lvlText w:val="•"/>
      <w:lvlJc w:val="left"/>
      <w:pPr/>
      <w:rPr>
        <w:b w:val="1"/>
        <w:bCs w:val="1"/>
        <w:color w:val="63b2de"/>
        <w:position w:val="-2"/>
      </w:rPr>
    </w:lvl>
    <w:lvl w:ilvl="4">
      <w:start w:val="1"/>
      <w:numFmt w:val="bullet"/>
      <w:suff w:val="tab"/>
      <w:lvlText w:val="•"/>
      <w:lvlJc w:val="left"/>
      <w:pPr/>
      <w:rPr>
        <w:b w:val="1"/>
        <w:bCs w:val="1"/>
        <w:color w:val="63b2de"/>
        <w:position w:val="-2"/>
      </w:rPr>
    </w:lvl>
    <w:lvl w:ilvl="5">
      <w:start w:val="1"/>
      <w:numFmt w:val="bullet"/>
      <w:suff w:val="tab"/>
      <w:lvlText w:val="•"/>
      <w:lvlJc w:val="left"/>
      <w:pPr/>
      <w:rPr>
        <w:b w:val="1"/>
        <w:bCs w:val="1"/>
        <w:color w:val="63b2de"/>
        <w:position w:val="-2"/>
      </w:rPr>
    </w:lvl>
    <w:lvl w:ilvl="6">
      <w:start w:val="1"/>
      <w:numFmt w:val="bullet"/>
      <w:suff w:val="tab"/>
      <w:lvlText w:val="•"/>
      <w:lvlJc w:val="left"/>
      <w:pPr/>
      <w:rPr>
        <w:b w:val="1"/>
        <w:bCs w:val="1"/>
        <w:color w:val="63b2de"/>
        <w:position w:val="-2"/>
      </w:rPr>
    </w:lvl>
    <w:lvl w:ilvl="7">
      <w:start w:val="1"/>
      <w:numFmt w:val="bullet"/>
      <w:suff w:val="tab"/>
      <w:lvlText w:val="•"/>
      <w:lvlJc w:val="left"/>
      <w:pPr/>
      <w:rPr>
        <w:b w:val="1"/>
        <w:bCs w:val="1"/>
        <w:color w:val="63b2de"/>
        <w:position w:val="-2"/>
      </w:rPr>
    </w:lvl>
    <w:lvl w:ilvl="8">
      <w:start w:val="1"/>
      <w:numFmt w:val="bullet"/>
      <w:suff w:val="tab"/>
      <w:lvlText w:val="•"/>
      <w:lvlJc w:val="left"/>
      <w:pPr/>
      <w:rPr>
        <w:b w:val="1"/>
        <w:bCs w:val="1"/>
        <w:color w:val="63b2de"/>
        <w:position w:val="-2"/>
      </w:rPr>
    </w:lvl>
  </w:abstractNum>
  <w:abstractNum w:abstractNumId="21">
    <w:multiLevelType w:val="multilevel"/>
    <w:lvl w:ilvl="0">
      <w:start w:val="1"/>
      <w:numFmt w:val="bullet"/>
      <w:suff w:val="tab"/>
      <w:lvlText w:val="•"/>
      <w:lvlJc w:val="left"/>
      <w:pPr>
        <w:tabs>
          <w:tab w:val="num" w:pos="180"/>
          <w:tab w:val="clear" w:pos="0"/>
        </w:tabs>
        <w:ind w:left="180" w:hanging="180"/>
      </w:pPr>
      <w:rPr>
        <w:b w:val="1"/>
        <w:bCs w:val="1"/>
        <w:color w:val="63b2de"/>
        <w:position w:val="-2"/>
        <w:sz w:val="24"/>
        <w:szCs w:val="24"/>
      </w:rPr>
    </w:lvl>
    <w:lvl w:ilvl="1">
      <w:start w:val="1"/>
      <w:numFmt w:val="bullet"/>
      <w:suff w:val="tab"/>
      <w:lvlText w:val="•"/>
      <w:lvlJc w:val="left"/>
      <w:pPr>
        <w:tabs>
          <w:tab w:val="num" w:pos="376"/>
          <w:tab w:val="clear" w:pos="0"/>
        </w:tabs>
        <w:ind w:left="376" w:hanging="196"/>
      </w:pPr>
      <w:rPr>
        <w:b w:val="1"/>
        <w:bCs w:val="1"/>
        <w:color w:val="63b2de"/>
        <w:position w:val="-2"/>
        <w:sz w:val="24"/>
        <w:szCs w:val="24"/>
      </w:rPr>
    </w:lvl>
    <w:lvl w:ilvl="2">
      <w:start w:val="1"/>
      <w:numFmt w:val="bullet"/>
      <w:suff w:val="tab"/>
      <w:lvlText w:val="•"/>
      <w:lvlJc w:val="left"/>
      <w:pPr>
        <w:tabs>
          <w:tab w:val="num" w:pos="556"/>
          <w:tab w:val="clear" w:pos="0"/>
        </w:tabs>
        <w:ind w:left="556" w:hanging="196"/>
      </w:pPr>
      <w:rPr>
        <w:b w:val="1"/>
        <w:bCs w:val="1"/>
        <w:color w:val="63b2de"/>
        <w:position w:val="-2"/>
        <w:sz w:val="24"/>
        <w:szCs w:val="24"/>
      </w:rPr>
    </w:lvl>
    <w:lvl w:ilvl="3">
      <w:start w:val="1"/>
      <w:numFmt w:val="bullet"/>
      <w:suff w:val="tab"/>
      <w:lvlText w:val="•"/>
      <w:lvlJc w:val="left"/>
      <w:pPr>
        <w:tabs>
          <w:tab w:val="num" w:pos="736"/>
          <w:tab w:val="clear" w:pos="0"/>
        </w:tabs>
        <w:ind w:left="736" w:hanging="196"/>
      </w:pPr>
      <w:rPr>
        <w:b w:val="1"/>
        <w:bCs w:val="1"/>
        <w:color w:val="63b2de"/>
        <w:position w:val="-2"/>
        <w:sz w:val="24"/>
        <w:szCs w:val="24"/>
      </w:rPr>
    </w:lvl>
    <w:lvl w:ilvl="4">
      <w:start w:val="1"/>
      <w:numFmt w:val="bullet"/>
      <w:suff w:val="tab"/>
      <w:lvlText w:val="•"/>
      <w:lvlJc w:val="left"/>
      <w:pPr>
        <w:tabs>
          <w:tab w:val="num" w:pos="916"/>
          <w:tab w:val="clear" w:pos="0"/>
        </w:tabs>
        <w:ind w:left="916" w:hanging="196"/>
      </w:pPr>
      <w:rPr>
        <w:b w:val="1"/>
        <w:bCs w:val="1"/>
        <w:color w:val="63b2de"/>
        <w:position w:val="-2"/>
        <w:sz w:val="24"/>
        <w:szCs w:val="24"/>
      </w:rPr>
    </w:lvl>
    <w:lvl w:ilvl="5">
      <w:start w:val="1"/>
      <w:numFmt w:val="bullet"/>
      <w:suff w:val="tab"/>
      <w:lvlText w:val="•"/>
      <w:lvlJc w:val="left"/>
      <w:pPr>
        <w:tabs>
          <w:tab w:val="num" w:pos="1096"/>
          <w:tab w:val="clear" w:pos="0"/>
        </w:tabs>
        <w:ind w:left="1096" w:hanging="196"/>
      </w:pPr>
      <w:rPr>
        <w:b w:val="1"/>
        <w:bCs w:val="1"/>
        <w:color w:val="63b2de"/>
        <w:position w:val="-2"/>
        <w:sz w:val="24"/>
        <w:szCs w:val="24"/>
      </w:rPr>
    </w:lvl>
    <w:lvl w:ilvl="6">
      <w:start w:val="1"/>
      <w:numFmt w:val="bullet"/>
      <w:suff w:val="tab"/>
      <w:lvlText w:val="•"/>
      <w:lvlJc w:val="left"/>
      <w:pPr>
        <w:tabs>
          <w:tab w:val="num" w:pos="1276"/>
          <w:tab w:val="clear" w:pos="0"/>
        </w:tabs>
        <w:ind w:left="1276" w:hanging="196"/>
      </w:pPr>
      <w:rPr>
        <w:b w:val="1"/>
        <w:bCs w:val="1"/>
        <w:color w:val="63b2de"/>
        <w:position w:val="-2"/>
        <w:sz w:val="24"/>
        <w:szCs w:val="24"/>
      </w:rPr>
    </w:lvl>
    <w:lvl w:ilvl="7">
      <w:start w:val="1"/>
      <w:numFmt w:val="bullet"/>
      <w:suff w:val="tab"/>
      <w:lvlText w:val="•"/>
      <w:lvlJc w:val="left"/>
      <w:pPr>
        <w:tabs>
          <w:tab w:val="num" w:pos="1456"/>
          <w:tab w:val="clear" w:pos="0"/>
        </w:tabs>
        <w:ind w:left="1456" w:hanging="196"/>
      </w:pPr>
      <w:rPr>
        <w:b w:val="1"/>
        <w:bCs w:val="1"/>
        <w:color w:val="63b2de"/>
        <w:position w:val="-2"/>
        <w:sz w:val="24"/>
        <w:szCs w:val="24"/>
      </w:rPr>
    </w:lvl>
    <w:lvl w:ilvl="8">
      <w:start w:val="1"/>
      <w:numFmt w:val="bullet"/>
      <w:suff w:val="tab"/>
      <w:lvlText w:val="•"/>
      <w:lvlJc w:val="left"/>
      <w:pPr>
        <w:tabs>
          <w:tab w:val="num" w:pos="1636"/>
          <w:tab w:val="clear" w:pos="0"/>
        </w:tabs>
        <w:ind w:left="1636" w:hanging="196"/>
      </w:pPr>
      <w:rPr>
        <w:b w:val="1"/>
        <w:bCs w:val="1"/>
        <w:color w:val="63b2de"/>
        <w:position w:val="-2"/>
        <w:sz w:val="24"/>
        <w:szCs w:val="24"/>
      </w:rPr>
    </w:lvl>
  </w:abstractNum>
  <w:abstractNum w:abstractNumId="22">
    <w:multiLevelType w:val="multilevel"/>
    <w:styleLink w:val="List 2"/>
    <w:lvl w:ilvl="0">
      <w:start w:val="0"/>
      <w:numFmt w:val="bullet"/>
      <w:suff w:val="tab"/>
      <w:lvlText w:val="•"/>
      <w:lvlJc w:val="left"/>
      <w:pPr>
        <w:tabs>
          <w:tab w:val="num" w:pos="180"/>
          <w:tab w:val="clear" w:pos="0"/>
        </w:tabs>
        <w:ind w:left="180" w:hanging="180"/>
      </w:pPr>
      <w:rPr>
        <w:b w:val="1"/>
        <w:bCs w:val="1"/>
        <w:color w:val="63b2de"/>
        <w:position w:val="-2"/>
        <w:sz w:val="24"/>
        <w:szCs w:val="24"/>
      </w:rPr>
    </w:lvl>
    <w:lvl w:ilvl="1">
      <w:start w:val="1"/>
      <w:numFmt w:val="bullet"/>
      <w:suff w:val="tab"/>
      <w:lvlText w:val="•"/>
      <w:lvlJc w:val="left"/>
      <w:pPr>
        <w:tabs>
          <w:tab w:val="num" w:pos="376"/>
          <w:tab w:val="clear" w:pos="0"/>
        </w:tabs>
        <w:ind w:left="376" w:hanging="196"/>
      </w:pPr>
      <w:rPr>
        <w:b w:val="1"/>
        <w:bCs w:val="1"/>
        <w:color w:val="63b2de"/>
        <w:position w:val="-2"/>
        <w:sz w:val="24"/>
        <w:szCs w:val="24"/>
      </w:rPr>
    </w:lvl>
    <w:lvl w:ilvl="2">
      <w:start w:val="1"/>
      <w:numFmt w:val="bullet"/>
      <w:suff w:val="tab"/>
      <w:lvlText w:val="•"/>
      <w:lvlJc w:val="left"/>
      <w:pPr>
        <w:tabs>
          <w:tab w:val="num" w:pos="556"/>
          <w:tab w:val="clear" w:pos="0"/>
        </w:tabs>
        <w:ind w:left="556" w:hanging="196"/>
      </w:pPr>
      <w:rPr>
        <w:b w:val="1"/>
        <w:bCs w:val="1"/>
        <w:color w:val="63b2de"/>
        <w:position w:val="-2"/>
        <w:sz w:val="24"/>
        <w:szCs w:val="24"/>
      </w:rPr>
    </w:lvl>
    <w:lvl w:ilvl="3">
      <w:start w:val="1"/>
      <w:numFmt w:val="bullet"/>
      <w:suff w:val="tab"/>
      <w:lvlText w:val="•"/>
      <w:lvlJc w:val="left"/>
      <w:pPr>
        <w:tabs>
          <w:tab w:val="num" w:pos="736"/>
          <w:tab w:val="clear" w:pos="0"/>
        </w:tabs>
        <w:ind w:left="736" w:hanging="196"/>
      </w:pPr>
      <w:rPr>
        <w:b w:val="1"/>
        <w:bCs w:val="1"/>
        <w:color w:val="63b2de"/>
        <w:position w:val="-2"/>
        <w:sz w:val="24"/>
        <w:szCs w:val="24"/>
      </w:rPr>
    </w:lvl>
    <w:lvl w:ilvl="4">
      <w:start w:val="1"/>
      <w:numFmt w:val="bullet"/>
      <w:suff w:val="tab"/>
      <w:lvlText w:val="•"/>
      <w:lvlJc w:val="left"/>
      <w:pPr>
        <w:tabs>
          <w:tab w:val="num" w:pos="916"/>
          <w:tab w:val="clear" w:pos="0"/>
        </w:tabs>
        <w:ind w:left="916" w:hanging="196"/>
      </w:pPr>
      <w:rPr>
        <w:b w:val="1"/>
        <w:bCs w:val="1"/>
        <w:color w:val="63b2de"/>
        <w:position w:val="-2"/>
        <w:sz w:val="24"/>
        <w:szCs w:val="24"/>
      </w:rPr>
    </w:lvl>
    <w:lvl w:ilvl="5">
      <w:start w:val="1"/>
      <w:numFmt w:val="bullet"/>
      <w:suff w:val="tab"/>
      <w:lvlText w:val="•"/>
      <w:lvlJc w:val="left"/>
      <w:pPr>
        <w:tabs>
          <w:tab w:val="num" w:pos="1096"/>
          <w:tab w:val="clear" w:pos="0"/>
        </w:tabs>
        <w:ind w:left="1096" w:hanging="196"/>
      </w:pPr>
      <w:rPr>
        <w:b w:val="1"/>
        <w:bCs w:val="1"/>
        <w:color w:val="63b2de"/>
        <w:position w:val="-2"/>
        <w:sz w:val="24"/>
        <w:szCs w:val="24"/>
      </w:rPr>
    </w:lvl>
    <w:lvl w:ilvl="6">
      <w:start w:val="1"/>
      <w:numFmt w:val="bullet"/>
      <w:suff w:val="tab"/>
      <w:lvlText w:val="•"/>
      <w:lvlJc w:val="left"/>
      <w:pPr>
        <w:tabs>
          <w:tab w:val="num" w:pos="1276"/>
          <w:tab w:val="clear" w:pos="0"/>
        </w:tabs>
        <w:ind w:left="1276" w:hanging="196"/>
      </w:pPr>
      <w:rPr>
        <w:b w:val="1"/>
        <w:bCs w:val="1"/>
        <w:color w:val="63b2de"/>
        <w:position w:val="-2"/>
        <w:sz w:val="24"/>
        <w:szCs w:val="24"/>
      </w:rPr>
    </w:lvl>
    <w:lvl w:ilvl="7">
      <w:start w:val="1"/>
      <w:numFmt w:val="bullet"/>
      <w:suff w:val="tab"/>
      <w:lvlText w:val="•"/>
      <w:lvlJc w:val="left"/>
      <w:pPr>
        <w:tabs>
          <w:tab w:val="num" w:pos="1456"/>
          <w:tab w:val="clear" w:pos="0"/>
        </w:tabs>
        <w:ind w:left="1456" w:hanging="196"/>
      </w:pPr>
      <w:rPr>
        <w:b w:val="1"/>
        <w:bCs w:val="1"/>
        <w:color w:val="63b2de"/>
        <w:position w:val="-2"/>
        <w:sz w:val="24"/>
        <w:szCs w:val="24"/>
      </w:rPr>
    </w:lvl>
    <w:lvl w:ilvl="8">
      <w:start w:val="1"/>
      <w:numFmt w:val="bullet"/>
      <w:suff w:val="tab"/>
      <w:lvlText w:val="•"/>
      <w:lvlJc w:val="left"/>
      <w:pPr>
        <w:tabs>
          <w:tab w:val="num" w:pos="1636"/>
          <w:tab w:val="clear" w:pos="0"/>
        </w:tabs>
        <w:ind w:left="1636" w:hanging="196"/>
      </w:pPr>
      <w:rPr>
        <w:b w:val="1"/>
        <w:bCs w:val="1"/>
        <w:color w:val="63b2de"/>
        <w:position w:val="-2"/>
        <w:sz w:val="24"/>
        <w:szCs w:val="24"/>
      </w:rPr>
    </w:lvl>
  </w:abstractNum>
  <w:abstractNum w:abstractNumId="23">
    <w:multiLevelType w:val="multilevel"/>
    <w:lvl w:ilvl="0">
      <w:start w:val="1"/>
      <w:numFmt w:val="decimal"/>
      <w:suff w:val="tab"/>
      <w:lvlText w:val="%1."/>
      <w:lvlJc w:val="left"/>
      <w:pPr>
        <w:tabs>
          <w:tab w:val="num" w:pos="360"/>
          <w:tab w:val="clear" w:pos="0"/>
        </w:tabs>
        <w:ind w:left="360" w:hanging="360"/>
      </w:pPr>
      <w:rPr>
        <w:color w:val="489bc9"/>
        <w:position w:val="0"/>
        <w:sz w:val="24"/>
        <w:szCs w:val="24"/>
      </w:rPr>
    </w:lvl>
    <w:lvl w:ilvl="1">
      <w:start w:val="1"/>
      <w:numFmt w:val="decimal"/>
      <w:suff w:val="tab"/>
      <w:lvlText w:val="%2."/>
      <w:lvlJc w:val="left"/>
      <w:pPr>
        <w:tabs>
          <w:tab w:val="num" w:pos="753"/>
          <w:tab w:val="clear" w:pos="0"/>
        </w:tabs>
        <w:ind w:left="753" w:hanging="393"/>
      </w:pPr>
      <w:rPr>
        <w:color w:val="489bc9"/>
        <w:position w:val="0"/>
        <w:sz w:val="24"/>
        <w:szCs w:val="24"/>
      </w:rPr>
    </w:lvl>
    <w:lvl w:ilvl="2">
      <w:start w:val="1"/>
      <w:numFmt w:val="decimal"/>
      <w:suff w:val="tab"/>
      <w:lvlText w:val="%3."/>
      <w:lvlJc w:val="left"/>
      <w:pPr>
        <w:tabs>
          <w:tab w:val="num" w:pos="1113"/>
          <w:tab w:val="clear" w:pos="0"/>
        </w:tabs>
        <w:ind w:left="1113" w:hanging="393"/>
      </w:pPr>
      <w:rPr>
        <w:color w:val="489bc9"/>
        <w:position w:val="0"/>
        <w:sz w:val="24"/>
        <w:szCs w:val="24"/>
      </w:rPr>
    </w:lvl>
    <w:lvl w:ilvl="3">
      <w:start w:val="1"/>
      <w:numFmt w:val="decimal"/>
      <w:suff w:val="tab"/>
      <w:lvlText w:val="%4."/>
      <w:lvlJc w:val="left"/>
      <w:pPr>
        <w:tabs>
          <w:tab w:val="num" w:pos="1473"/>
          <w:tab w:val="clear" w:pos="0"/>
        </w:tabs>
        <w:ind w:left="1473" w:hanging="393"/>
      </w:pPr>
      <w:rPr>
        <w:color w:val="489bc9"/>
        <w:position w:val="0"/>
        <w:sz w:val="24"/>
        <w:szCs w:val="24"/>
      </w:rPr>
    </w:lvl>
    <w:lvl w:ilvl="4">
      <w:start w:val="1"/>
      <w:numFmt w:val="decimal"/>
      <w:suff w:val="tab"/>
      <w:lvlText w:val="%5."/>
      <w:lvlJc w:val="left"/>
      <w:pPr>
        <w:tabs>
          <w:tab w:val="num" w:pos="1833"/>
          <w:tab w:val="clear" w:pos="0"/>
        </w:tabs>
        <w:ind w:left="1833" w:hanging="393"/>
      </w:pPr>
      <w:rPr>
        <w:color w:val="489bc9"/>
        <w:position w:val="0"/>
        <w:sz w:val="24"/>
        <w:szCs w:val="24"/>
      </w:rPr>
    </w:lvl>
    <w:lvl w:ilvl="5">
      <w:start w:val="1"/>
      <w:numFmt w:val="decimal"/>
      <w:suff w:val="tab"/>
      <w:lvlText w:val="%6."/>
      <w:lvlJc w:val="left"/>
      <w:pPr>
        <w:tabs>
          <w:tab w:val="num" w:pos="2193"/>
          <w:tab w:val="clear" w:pos="0"/>
        </w:tabs>
        <w:ind w:left="2193" w:hanging="393"/>
      </w:pPr>
      <w:rPr>
        <w:color w:val="489bc9"/>
        <w:position w:val="0"/>
        <w:sz w:val="24"/>
        <w:szCs w:val="24"/>
      </w:rPr>
    </w:lvl>
    <w:lvl w:ilvl="6">
      <w:start w:val="1"/>
      <w:numFmt w:val="decimal"/>
      <w:suff w:val="tab"/>
      <w:lvlText w:val="%7."/>
      <w:lvlJc w:val="left"/>
      <w:pPr>
        <w:tabs>
          <w:tab w:val="num" w:pos="2553"/>
          <w:tab w:val="clear" w:pos="0"/>
        </w:tabs>
        <w:ind w:left="2553" w:hanging="393"/>
      </w:pPr>
      <w:rPr>
        <w:color w:val="489bc9"/>
        <w:position w:val="0"/>
        <w:sz w:val="24"/>
        <w:szCs w:val="24"/>
      </w:rPr>
    </w:lvl>
    <w:lvl w:ilvl="7">
      <w:start w:val="1"/>
      <w:numFmt w:val="decimal"/>
      <w:suff w:val="tab"/>
      <w:lvlText w:val="%8."/>
      <w:lvlJc w:val="left"/>
      <w:pPr>
        <w:tabs>
          <w:tab w:val="num" w:pos="2913"/>
          <w:tab w:val="clear" w:pos="0"/>
        </w:tabs>
        <w:ind w:left="2913" w:hanging="393"/>
      </w:pPr>
      <w:rPr>
        <w:color w:val="489bc9"/>
        <w:position w:val="0"/>
        <w:sz w:val="24"/>
        <w:szCs w:val="24"/>
      </w:rPr>
    </w:lvl>
    <w:lvl w:ilvl="8">
      <w:start w:val="1"/>
      <w:numFmt w:val="decimal"/>
      <w:suff w:val="tab"/>
      <w:lvlText w:val="%9."/>
      <w:lvlJc w:val="left"/>
      <w:pPr>
        <w:tabs>
          <w:tab w:val="num" w:pos="3273"/>
          <w:tab w:val="clear" w:pos="0"/>
        </w:tabs>
        <w:ind w:left="3273" w:hanging="393"/>
      </w:pPr>
      <w:rPr>
        <w:color w:val="489bc9"/>
        <w:position w:val="0"/>
        <w:sz w:val="24"/>
        <w:szCs w:val="24"/>
      </w:rPr>
    </w:lvl>
  </w:abstractNum>
  <w:abstractNum w:abstractNumId="24">
    <w:multiLevelType w:val="multilevel"/>
    <w:styleLink w:val="List 3"/>
    <w:lvl w:ilvl="0">
      <w:start w:val="1"/>
      <w:numFmt w:val="decimal"/>
      <w:suff w:val="tab"/>
      <w:lvlText w:val="%1."/>
      <w:lvlJc w:val="left"/>
      <w:pPr>
        <w:tabs>
          <w:tab w:val="num" w:pos="360"/>
          <w:tab w:val="clear" w:pos="0"/>
        </w:tabs>
        <w:ind w:left="360" w:hanging="360"/>
      </w:pPr>
      <w:rPr>
        <w:color w:val="489bc9"/>
        <w:position w:val="0"/>
        <w:sz w:val="24"/>
        <w:szCs w:val="24"/>
      </w:rPr>
    </w:lvl>
    <w:lvl w:ilvl="1">
      <w:start w:val="1"/>
      <w:numFmt w:val="decimal"/>
      <w:suff w:val="tab"/>
      <w:lvlText w:val="%2."/>
      <w:lvlJc w:val="left"/>
      <w:pPr>
        <w:tabs>
          <w:tab w:val="num" w:pos="753"/>
          <w:tab w:val="clear" w:pos="0"/>
        </w:tabs>
        <w:ind w:left="753" w:hanging="393"/>
      </w:pPr>
      <w:rPr>
        <w:color w:val="489bc9"/>
        <w:position w:val="0"/>
        <w:sz w:val="24"/>
        <w:szCs w:val="24"/>
      </w:rPr>
    </w:lvl>
    <w:lvl w:ilvl="2">
      <w:start w:val="1"/>
      <w:numFmt w:val="decimal"/>
      <w:suff w:val="tab"/>
      <w:lvlText w:val="%3."/>
      <w:lvlJc w:val="left"/>
      <w:pPr>
        <w:tabs>
          <w:tab w:val="num" w:pos="1113"/>
          <w:tab w:val="clear" w:pos="0"/>
        </w:tabs>
        <w:ind w:left="1113" w:hanging="393"/>
      </w:pPr>
      <w:rPr>
        <w:color w:val="489bc9"/>
        <w:position w:val="0"/>
        <w:sz w:val="24"/>
        <w:szCs w:val="24"/>
      </w:rPr>
    </w:lvl>
    <w:lvl w:ilvl="3">
      <w:start w:val="1"/>
      <w:numFmt w:val="decimal"/>
      <w:suff w:val="tab"/>
      <w:lvlText w:val="%4."/>
      <w:lvlJc w:val="left"/>
      <w:pPr>
        <w:tabs>
          <w:tab w:val="num" w:pos="1473"/>
          <w:tab w:val="clear" w:pos="0"/>
        </w:tabs>
        <w:ind w:left="1473" w:hanging="393"/>
      </w:pPr>
      <w:rPr>
        <w:color w:val="489bc9"/>
        <w:position w:val="0"/>
        <w:sz w:val="24"/>
        <w:szCs w:val="24"/>
      </w:rPr>
    </w:lvl>
    <w:lvl w:ilvl="4">
      <w:start w:val="1"/>
      <w:numFmt w:val="decimal"/>
      <w:suff w:val="tab"/>
      <w:lvlText w:val="%5."/>
      <w:lvlJc w:val="left"/>
      <w:pPr>
        <w:tabs>
          <w:tab w:val="num" w:pos="1833"/>
          <w:tab w:val="clear" w:pos="0"/>
        </w:tabs>
        <w:ind w:left="1833" w:hanging="393"/>
      </w:pPr>
      <w:rPr>
        <w:color w:val="489bc9"/>
        <w:position w:val="0"/>
        <w:sz w:val="24"/>
        <w:szCs w:val="24"/>
      </w:rPr>
    </w:lvl>
    <w:lvl w:ilvl="5">
      <w:start w:val="1"/>
      <w:numFmt w:val="decimal"/>
      <w:suff w:val="tab"/>
      <w:lvlText w:val="%6."/>
      <w:lvlJc w:val="left"/>
      <w:pPr>
        <w:tabs>
          <w:tab w:val="num" w:pos="2193"/>
          <w:tab w:val="clear" w:pos="0"/>
        </w:tabs>
        <w:ind w:left="2193" w:hanging="393"/>
      </w:pPr>
      <w:rPr>
        <w:color w:val="489bc9"/>
        <w:position w:val="0"/>
        <w:sz w:val="24"/>
        <w:szCs w:val="24"/>
      </w:rPr>
    </w:lvl>
    <w:lvl w:ilvl="6">
      <w:start w:val="1"/>
      <w:numFmt w:val="decimal"/>
      <w:suff w:val="tab"/>
      <w:lvlText w:val="%7."/>
      <w:lvlJc w:val="left"/>
      <w:pPr>
        <w:tabs>
          <w:tab w:val="num" w:pos="2553"/>
          <w:tab w:val="clear" w:pos="0"/>
        </w:tabs>
        <w:ind w:left="2553" w:hanging="393"/>
      </w:pPr>
      <w:rPr>
        <w:color w:val="489bc9"/>
        <w:position w:val="0"/>
        <w:sz w:val="24"/>
        <w:szCs w:val="24"/>
      </w:rPr>
    </w:lvl>
    <w:lvl w:ilvl="7">
      <w:start w:val="1"/>
      <w:numFmt w:val="decimal"/>
      <w:suff w:val="tab"/>
      <w:lvlText w:val="%8."/>
      <w:lvlJc w:val="left"/>
      <w:pPr>
        <w:tabs>
          <w:tab w:val="num" w:pos="2913"/>
          <w:tab w:val="clear" w:pos="0"/>
        </w:tabs>
        <w:ind w:left="2913" w:hanging="393"/>
      </w:pPr>
      <w:rPr>
        <w:color w:val="489bc9"/>
        <w:position w:val="0"/>
        <w:sz w:val="24"/>
        <w:szCs w:val="24"/>
      </w:rPr>
    </w:lvl>
    <w:lvl w:ilvl="8">
      <w:start w:val="1"/>
      <w:numFmt w:val="decimal"/>
      <w:suff w:val="tab"/>
      <w:lvlText w:val="%9."/>
      <w:lvlJc w:val="left"/>
      <w:pPr>
        <w:tabs>
          <w:tab w:val="num" w:pos="3273"/>
          <w:tab w:val="clear" w:pos="0"/>
        </w:tabs>
        <w:ind w:left="3273" w:hanging="393"/>
      </w:pPr>
      <w:rPr>
        <w:color w:val="489bc9"/>
        <w:position w:val="0"/>
        <w:sz w:val="24"/>
        <w:szCs w:val="24"/>
      </w:rPr>
    </w:lvl>
  </w:abstractNum>
  <w:abstractNum w:abstractNumId="25">
    <w:multiLevelType w:val="multilevel"/>
    <w:styleLink w:val="Bullet"/>
    <w:lvl w:ilvl="0">
      <w:start w:val="1"/>
      <w:numFmt w:val="bullet"/>
      <w:suff w:val="tab"/>
      <w:lvlText w:val="•"/>
      <w:lvlJc w:val="left"/>
      <w:pPr/>
      <w:rPr>
        <w:color w:val="63b2de"/>
        <w:position w:val="-2"/>
      </w:rPr>
    </w:lvl>
    <w:lvl w:ilvl="1">
      <w:start w:val="1"/>
      <w:numFmt w:val="bullet"/>
      <w:suff w:val="tab"/>
      <w:lvlText w:val="•"/>
      <w:lvlJc w:val="left"/>
      <w:pPr/>
      <w:rPr>
        <w:color w:val="63b2de"/>
        <w:position w:val="-2"/>
      </w:rPr>
    </w:lvl>
    <w:lvl w:ilvl="2">
      <w:start w:val="1"/>
      <w:numFmt w:val="bullet"/>
      <w:suff w:val="tab"/>
      <w:lvlText w:val="•"/>
      <w:lvlJc w:val="left"/>
      <w:pPr/>
      <w:rPr>
        <w:color w:val="63b2de"/>
        <w:position w:val="-2"/>
      </w:rPr>
    </w:lvl>
    <w:lvl w:ilvl="3">
      <w:start w:val="1"/>
      <w:numFmt w:val="bullet"/>
      <w:suff w:val="tab"/>
      <w:lvlText w:val="•"/>
      <w:lvlJc w:val="left"/>
      <w:pPr/>
      <w:rPr>
        <w:color w:val="63b2de"/>
        <w:position w:val="-2"/>
      </w:rPr>
    </w:lvl>
    <w:lvl w:ilvl="4">
      <w:start w:val="1"/>
      <w:numFmt w:val="bullet"/>
      <w:suff w:val="tab"/>
      <w:lvlText w:val="•"/>
      <w:lvlJc w:val="left"/>
      <w:pPr/>
      <w:rPr>
        <w:color w:val="63b2de"/>
        <w:position w:val="-2"/>
      </w:rPr>
    </w:lvl>
    <w:lvl w:ilvl="5">
      <w:start w:val="1"/>
      <w:numFmt w:val="bullet"/>
      <w:suff w:val="tab"/>
      <w:lvlText w:val="•"/>
      <w:lvlJc w:val="left"/>
      <w:pPr/>
      <w:rPr>
        <w:color w:val="63b2de"/>
        <w:position w:val="-2"/>
      </w:rPr>
    </w:lvl>
    <w:lvl w:ilvl="6">
      <w:start w:val="1"/>
      <w:numFmt w:val="bullet"/>
      <w:suff w:val="tab"/>
      <w:lvlText w:val="•"/>
      <w:lvlJc w:val="left"/>
      <w:pPr/>
      <w:rPr>
        <w:color w:val="63b2de"/>
        <w:position w:val="-2"/>
      </w:rPr>
    </w:lvl>
    <w:lvl w:ilvl="7">
      <w:start w:val="1"/>
      <w:numFmt w:val="bullet"/>
      <w:suff w:val="tab"/>
      <w:lvlText w:val="•"/>
      <w:lvlJc w:val="left"/>
      <w:pPr/>
      <w:rPr>
        <w:color w:val="63b2de"/>
        <w:position w:val="-2"/>
      </w:rPr>
    </w:lvl>
    <w:lvl w:ilvl="8">
      <w:start w:val="1"/>
      <w:numFmt w:val="bullet"/>
      <w:suff w:val="tab"/>
      <w:lvlText w:val="•"/>
      <w:lvlJc w:val="left"/>
      <w:pPr/>
      <w:rPr>
        <w:color w:val="63b2de"/>
        <w:position w:val="-2"/>
      </w:rPr>
    </w:lvl>
  </w:abstractNum>
  <w:abstractNum w:abstractNumId="26">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7">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8">
    <w:multiLevelType w:val="multilevel"/>
    <w:lvl w:ilvl="0">
      <w:start w:val="1"/>
      <w:numFmt w:val="bullet"/>
      <w:suff w:val="tab"/>
      <w:lvlText w:val="•"/>
      <w:lvlJc w:val="left"/>
      <w:pPr/>
      <w:rPr>
        <w:color w:val="489bc9"/>
        <w:position w:val="-2"/>
      </w:rPr>
    </w:lvl>
    <w:lvl w:ilvl="1">
      <w:start w:val="1"/>
      <w:numFmt w:val="bullet"/>
      <w:suff w:val="tab"/>
      <w:lvlText w:val="•"/>
      <w:lvlJc w:val="left"/>
      <w:pPr/>
      <w:rPr>
        <w:color w:val="489bc9"/>
        <w:position w:val="-2"/>
      </w:rPr>
    </w:lvl>
    <w:lvl w:ilvl="2">
      <w:start w:val="1"/>
      <w:numFmt w:val="bullet"/>
      <w:suff w:val="tab"/>
      <w:lvlText w:val="•"/>
      <w:lvlJc w:val="left"/>
      <w:pPr/>
      <w:rPr>
        <w:color w:val="489bc9"/>
        <w:position w:val="-2"/>
      </w:rPr>
    </w:lvl>
    <w:lvl w:ilvl="3">
      <w:start w:val="1"/>
      <w:numFmt w:val="bullet"/>
      <w:suff w:val="tab"/>
      <w:lvlText w:val="•"/>
      <w:lvlJc w:val="left"/>
      <w:pPr/>
      <w:rPr>
        <w:color w:val="489bc9"/>
        <w:position w:val="-2"/>
      </w:rPr>
    </w:lvl>
    <w:lvl w:ilvl="4">
      <w:start w:val="1"/>
      <w:numFmt w:val="bullet"/>
      <w:suff w:val="tab"/>
      <w:lvlText w:val="•"/>
      <w:lvlJc w:val="left"/>
      <w:pPr/>
      <w:rPr>
        <w:color w:val="489bc9"/>
        <w:position w:val="-2"/>
      </w:rPr>
    </w:lvl>
    <w:lvl w:ilvl="5">
      <w:start w:val="1"/>
      <w:numFmt w:val="bullet"/>
      <w:suff w:val="tab"/>
      <w:lvlText w:val="•"/>
      <w:lvlJc w:val="left"/>
      <w:pPr/>
      <w:rPr>
        <w:color w:val="489bc9"/>
        <w:position w:val="-2"/>
      </w:rPr>
    </w:lvl>
    <w:lvl w:ilvl="6">
      <w:start w:val="1"/>
      <w:numFmt w:val="bullet"/>
      <w:suff w:val="tab"/>
      <w:lvlText w:val="•"/>
      <w:lvlJc w:val="left"/>
      <w:pPr/>
      <w:rPr>
        <w:color w:val="489bc9"/>
        <w:position w:val="-2"/>
      </w:rPr>
    </w:lvl>
    <w:lvl w:ilvl="7">
      <w:start w:val="1"/>
      <w:numFmt w:val="bullet"/>
      <w:suff w:val="tab"/>
      <w:lvlText w:val="•"/>
      <w:lvlJc w:val="left"/>
      <w:pPr/>
      <w:rPr>
        <w:color w:val="489bc9"/>
        <w:position w:val="-2"/>
      </w:rPr>
    </w:lvl>
    <w:lvl w:ilvl="8">
      <w:start w:val="1"/>
      <w:numFmt w:val="bullet"/>
      <w:suff w:val="tab"/>
      <w:lvlText w:val="•"/>
      <w:lvlJc w:val="left"/>
      <w:pPr/>
      <w:rPr>
        <w:color w:val="489bc9"/>
        <w:position w:val="-2"/>
      </w:rPr>
    </w:lvl>
  </w:abstractNum>
  <w:abstractNum w:abstractNumId="29">
    <w:multiLevelType w:val="multilevel"/>
    <w:styleLink w:val="List 4"/>
    <w:lvl w:ilvl="0">
      <w:start w:val="1"/>
      <w:numFmt w:val="bullet"/>
      <w:suff w:val="tab"/>
      <w:lvlText w:val="•"/>
      <w:lvlJc w:val="left"/>
      <w:pPr/>
      <w:rPr>
        <w:color w:val="489bc9"/>
        <w:position w:val="-2"/>
      </w:rPr>
    </w:lvl>
    <w:lvl w:ilvl="1">
      <w:start w:val="1"/>
      <w:numFmt w:val="bullet"/>
      <w:suff w:val="tab"/>
      <w:lvlText w:val="•"/>
      <w:lvlJc w:val="left"/>
      <w:pPr/>
      <w:rPr>
        <w:color w:val="489bc9"/>
        <w:position w:val="-2"/>
      </w:rPr>
    </w:lvl>
    <w:lvl w:ilvl="2">
      <w:start w:val="1"/>
      <w:numFmt w:val="bullet"/>
      <w:suff w:val="tab"/>
      <w:lvlText w:val="•"/>
      <w:lvlJc w:val="left"/>
      <w:pPr/>
      <w:rPr>
        <w:color w:val="489bc9"/>
        <w:position w:val="-2"/>
      </w:rPr>
    </w:lvl>
    <w:lvl w:ilvl="3">
      <w:start w:val="1"/>
      <w:numFmt w:val="bullet"/>
      <w:suff w:val="tab"/>
      <w:lvlText w:val="•"/>
      <w:lvlJc w:val="left"/>
      <w:pPr/>
      <w:rPr>
        <w:color w:val="489bc9"/>
        <w:position w:val="-2"/>
      </w:rPr>
    </w:lvl>
    <w:lvl w:ilvl="4">
      <w:start w:val="1"/>
      <w:numFmt w:val="bullet"/>
      <w:suff w:val="tab"/>
      <w:lvlText w:val="•"/>
      <w:lvlJc w:val="left"/>
      <w:pPr/>
      <w:rPr>
        <w:color w:val="489bc9"/>
        <w:position w:val="-2"/>
      </w:rPr>
    </w:lvl>
    <w:lvl w:ilvl="5">
      <w:start w:val="1"/>
      <w:numFmt w:val="bullet"/>
      <w:suff w:val="tab"/>
      <w:lvlText w:val="•"/>
      <w:lvlJc w:val="left"/>
      <w:pPr/>
      <w:rPr>
        <w:color w:val="489bc9"/>
        <w:position w:val="-2"/>
      </w:rPr>
    </w:lvl>
    <w:lvl w:ilvl="6">
      <w:start w:val="1"/>
      <w:numFmt w:val="bullet"/>
      <w:suff w:val="tab"/>
      <w:lvlText w:val="•"/>
      <w:lvlJc w:val="left"/>
      <w:pPr/>
      <w:rPr>
        <w:color w:val="489bc9"/>
        <w:position w:val="-2"/>
      </w:rPr>
    </w:lvl>
    <w:lvl w:ilvl="7">
      <w:start w:val="1"/>
      <w:numFmt w:val="bullet"/>
      <w:suff w:val="tab"/>
      <w:lvlText w:val="•"/>
      <w:lvlJc w:val="left"/>
      <w:pPr/>
      <w:rPr>
        <w:color w:val="489bc9"/>
        <w:position w:val="-2"/>
      </w:rPr>
    </w:lvl>
    <w:lvl w:ilvl="8">
      <w:start w:val="1"/>
      <w:numFmt w:val="bullet"/>
      <w:suff w:val="tab"/>
      <w:lvlText w:val="•"/>
      <w:lvlJc w:val="left"/>
      <w:pPr/>
      <w:rPr>
        <w:color w:val="489bc9"/>
        <w:position w:val="-2"/>
      </w:rPr>
    </w:lvl>
  </w:abstractNum>
  <w:abstractNum w:abstractNumId="30">
    <w:multiLevelType w:val="multilevel"/>
    <w:styleLink w:val="Bullet"/>
    <w:lvl w:ilvl="0">
      <w:start w:val="1"/>
      <w:numFmt w:val="bullet"/>
      <w:suff w:val="tab"/>
      <w:lvlText w:val="•"/>
      <w:lvlJc w:val="left"/>
      <w:pPr/>
      <w:rPr>
        <w:color w:val="489bc9"/>
        <w:position w:val="-2"/>
      </w:rPr>
    </w:lvl>
    <w:lvl w:ilvl="1">
      <w:start w:val="1"/>
      <w:numFmt w:val="bullet"/>
      <w:suff w:val="tab"/>
      <w:lvlText w:val="•"/>
      <w:lvlJc w:val="left"/>
      <w:pPr/>
      <w:rPr>
        <w:color w:val="489bc9"/>
        <w:position w:val="-2"/>
      </w:rPr>
    </w:lvl>
    <w:lvl w:ilvl="2">
      <w:start w:val="1"/>
      <w:numFmt w:val="bullet"/>
      <w:suff w:val="tab"/>
      <w:lvlText w:val="•"/>
      <w:lvlJc w:val="left"/>
      <w:pPr/>
      <w:rPr>
        <w:color w:val="489bc9"/>
        <w:position w:val="-2"/>
      </w:rPr>
    </w:lvl>
    <w:lvl w:ilvl="3">
      <w:start w:val="1"/>
      <w:numFmt w:val="bullet"/>
      <w:suff w:val="tab"/>
      <w:lvlText w:val="•"/>
      <w:lvlJc w:val="left"/>
      <w:pPr/>
      <w:rPr>
        <w:color w:val="489bc9"/>
        <w:position w:val="-2"/>
      </w:rPr>
    </w:lvl>
    <w:lvl w:ilvl="4">
      <w:start w:val="1"/>
      <w:numFmt w:val="bullet"/>
      <w:suff w:val="tab"/>
      <w:lvlText w:val="•"/>
      <w:lvlJc w:val="left"/>
      <w:pPr/>
      <w:rPr>
        <w:color w:val="489bc9"/>
        <w:position w:val="-2"/>
      </w:rPr>
    </w:lvl>
    <w:lvl w:ilvl="5">
      <w:start w:val="1"/>
      <w:numFmt w:val="bullet"/>
      <w:suff w:val="tab"/>
      <w:lvlText w:val="•"/>
      <w:lvlJc w:val="left"/>
      <w:pPr/>
      <w:rPr>
        <w:color w:val="489bc9"/>
        <w:position w:val="-2"/>
      </w:rPr>
    </w:lvl>
    <w:lvl w:ilvl="6">
      <w:start w:val="1"/>
      <w:numFmt w:val="bullet"/>
      <w:suff w:val="tab"/>
      <w:lvlText w:val="•"/>
      <w:lvlJc w:val="left"/>
      <w:pPr/>
      <w:rPr>
        <w:color w:val="489bc9"/>
        <w:position w:val="-2"/>
      </w:rPr>
    </w:lvl>
    <w:lvl w:ilvl="7">
      <w:start w:val="1"/>
      <w:numFmt w:val="bullet"/>
      <w:suff w:val="tab"/>
      <w:lvlText w:val="•"/>
      <w:lvlJc w:val="left"/>
      <w:pPr/>
      <w:rPr>
        <w:color w:val="489bc9"/>
        <w:position w:val="-2"/>
      </w:rPr>
    </w:lvl>
    <w:lvl w:ilvl="8">
      <w:start w:val="1"/>
      <w:numFmt w:val="bullet"/>
      <w:suff w:val="tab"/>
      <w:lvlText w:val="•"/>
      <w:lvlJc w:val="left"/>
      <w:pPr/>
      <w:rPr>
        <w:color w:val="489bc9"/>
        <w:position w:val="-2"/>
      </w:rPr>
    </w:lvl>
  </w:abstractNum>
  <w:abstractNum w:abstractNumId="31">
    <w:multiLevelType w:val="multilevel"/>
    <w:styleLink w:val="Bullet"/>
    <w:lvl w:ilvl="0">
      <w:start w:val="0"/>
      <w:numFmt w:val="bullet"/>
      <w:suff w:val="tab"/>
      <w:lvlText w:val="•"/>
      <w:lvlJc w:val="left"/>
      <w:pPr>
        <w:tabs>
          <w:tab w:val="num" w:pos="180"/>
          <w:tab w:val="clear" w:pos="0"/>
        </w:tabs>
        <w:ind w:left="180" w:hanging="180"/>
      </w:pPr>
      <w:rPr>
        <w:b w:val="1"/>
        <w:bCs w:val="1"/>
        <w:position w:val="-2"/>
      </w:rPr>
    </w:lvl>
    <w:lvl w:ilvl="1">
      <w:start w:val="1"/>
      <w:numFmt w:val="bullet"/>
      <w:suff w:val="tab"/>
      <w:lvlText w:val="•"/>
      <w:lvlJc w:val="left"/>
      <w:pPr>
        <w:tabs>
          <w:tab w:val="num" w:pos="360"/>
          <w:tab w:val="clear" w:pos="0"/>
        </w:tabs>
        <w:ind w:left="360" w:hanging="180"/>
      </w:pPr>
      <w:rPr>
        <w:b w:val="1"/>
        <w:bCs w:val="1"/>
        <w:position w:val="-2"/>
      </w:rPr>
    </w:lvl>
    <w:lvl w:ilvl="2">
      <w:start w:val="1"/>
      <w:numFmt w:val="bullet"/>
      <w:suff w:val="tab"/>
      <w:lvlText w:val="•"/>
      <w:lvlJc w:val="left"/>
      <w:pPr>
        <w:tabs>
          <w:tab w:val="num" w:pos="540"/>
          <w:tab w:val="clear" w:pos="0"/>
        </w:tabs>
        <w:ind w:left="540" w:hanging="180"/>
      </w:pPr>
      <w:rPr>
        <w:b w:val="1"/>
        <w:bCs w:val="1"/>
        <w:position w:val="-2"/>
      </w:rPr>
    </w:lvl>
    <w:lvl w:ilvl="3">
      <w:start w:val="1"/>
      <w:numFmt w:val="bullet"/>
      <w:suff w:val="tab"/>
      <w:lvlText w:val="•"/>
      <w:lvlJc w:val="left"/>
      <w:pPr>
        <w:tabs>
          <w:tab w:val="num" w:pos="720"/>
          <w:tab w:val="clear" w:pos="0"/>
        </w:tabs>
        <w:ind w:left="720" w:hanging="180"/>
      </w:pPr>
      <w:rPr>
        <w:b w:val="1"/>
        <w:bCs w:val="1"/>
        <w:position w:val="-2"/>
      </w:rPr>
    </w:lvl>
    <w:lvl w:ilvl="4">
      <w:start w:val="1"/>
      <w:numFmt w:val="bullet"/>
      <w:suff w:val="tab"/>
      <w:lvlText w:val="•"/>
      <w:lvlJc w:val="left"/>
      <w:pPr>
        <w:tabs>
          <w:tab w:val="num" w:pos="900"/>
          <w:tab w:val="clear" w:pos="0"/>
        </w:tabs>
        <w:ind w:left="900" w:hanging="180"/>
      </w:pPr>
      <w:rPr>
        <w:b w:val="1"/>
        <w:bCs w:val="1"/>
        <w:position w:val="-2"/>
      </w:rPr>
    </w:lvl>
    <w:lvl w:ilvl="5">
      <w:start w:val="1"/>
      <w:numFmt w:val="bullet"/>
      <w:suff w:val="tab"/>
      <w:lvlText w:val="•"/>
      <w:lvlJc w:val="left"/>
      <w:pPr>
        <w:tabs>
          <w:tab w:val="num" w:pos="1080"/>
          <w:tab w:val="clear" w:pos="0"/>
        </w:tabs>
        <w:ind w:left="1080" w:hanging="180"/>
      </w:pPr>
      <w:rPr>
        <w:b w:val="1"/>
        <w:bCs w:val="1"/>
        <w:position w:val="-2"/>
      </w:rPr>
    </w:lvl>
    <w:lvl w:ilvl="6">
      <w:start w:val="1"/>
      <w:numFmt w:val="bullet"/>
      <w:suff w:val="tab"/>
      <w:lvlText w:val="•"/>
      <w:lvlJc w:val="left"/>
      <w:pPr>
        <w:tabs>
          <w:tab w:val="num" w:pos="1260"/>
          <w:tab w:val="clear" w:pos="0"/>
        </w:tabs>
        <w:ind w:left="1260" w:hanging="180"/>
      </w:pPr>
      <w:rPr>
        <w:b w:val="1"/>
        <w:bCs w:val="1"/>
        <w:position w:val="-2"/>
      </w:rPr>
    </w:lvl>
    <w:lvl w:ilvl="7">
      <w:start w:val="1"/>
      <w:numFmt w:val="bullet"/>
      <w:suff w:val="tab"/>
      <w:lvlText w:val="•"/>
      <w:lvlJc w:val="left"/>
      <w:pPr>
        <w:tabs>
          <w:tab w:val="num" w:pos="1440"/>
          <w:tab w:val="clear" w:pos="0"/>
        </w:tabs>
        <w:ind w:left="1440" w:hanging="180"/>
      </w:pPr>
      <w:rPr>
        <w:b w:val="1"/>
        <w:bCs w:val="1"/>
        <w:position w:val="-2"/>
      </w:rPr>
    </w:lvl>
    <w:lvl w:ilvl="8">
      <w:start w:val="1"/>
      <w:numFmt w:val="bullet"/>
      <w:suff w:val="tab"/>
      <w:lvlText w:val="•"/>
      <w:lvlJc w:val="left"/>
      <w:pPr>
        <w:tabs>
          <w:tab w:val="num" w:pos="1620"/>
          <w:tab w:val="clear" w:pos="0"/>
        </w:tabs>
        <w:ind w:left="1620" w:hanging="180"/>
      </w:pPr>
      <w:rPr>
        <w:b w:val="1"/>
        <w:bCs w:val="1"/>
        <w:position w:val="-2"/>
      </w:rPr>
    </w:lvl>
  </w:abstractNum>
  <w:abstractNum w:abstractNumId="32">
    <w:multiLevelType w:val="multilevel"/>
    <w:lvl w:ilvl="0">
      <w:start w:val="1"/>
      <w:numFmt w:val="bullet"/>
      <w:suff w:val="tab"/>
      <w:lvlText w:val="•"/>
      <w:lvlJc w:val="left"/>
      <w:pPr>
        <w:tabs>
          <w:tab w:val="num" w:pos="180"/>
          <w:tab w:val="clear" w:pos="0"/>
        </w:tabs>
        <w:ind w:left="180" w:hanging="180"/>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3">
    <w:multiLevelType w:val="multilevel"/>
    <w:styleLink w:val="List 5"/>
    <w:lvl w:ilvl="0">
      <w:start w:val="1"/>
      <w:numFmt w:val="bullet"/>
      <w:suff w:val="tab"/>
      <w:lvlText w:val="•"/>
      <w:lvlJc w:val="left"/>
      <w:pPr>
        <w:tabs>
          <w:tab w:val="num" w:pos="180"/>
          <w:tab w:val="clear" w:pos="0"/>
        </w:tabs>
        <w:ind w:left="180" w:hanging="180"/>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4">
    <w:multiLevelType w:val="multilevel"/>
    <w:lvl w:ilvl="0">
      <w:start w:val="1"/>
      <w:numFmt w:val="bullet"/>
      <w:suff w:val="tab"/>
      <w:lvlText w:val="•"/>
      <w:lvlJc w:val="left"/>
      <w:pPr>
        <w:tabs>
          <w:tab w:val="num" w:pos="262"/>
          <w:tab w:val="clear" w:pos="0"/>
        </w:tabs>
        <w:ind w:left="262" w:hanging="262"/>
      </w:pPr>
      <w:rPr>
        <w:b w:val="1"/>
        <w:bCs w:val="1"/>
        <w:color w:val="489bc9"/>
        <w:position w:val="0"/>
        <w:sz w:val="29"/>
        <w:szCs w:val="29"/>
      </w:rPr>
    </w:lvl>
    <w:lvl w:ilvl="1">
      <w:start w:val="1"/>
      <w:numFmt w:val="bullet"/>
      <w:suff w:val="tab"/>
      <w:lvlText w:val="•"/>
      <w:lvlJc w:val="left"/>
      <w:pPr>
        <w:tabs>
          <w:tab w:val="num" w:pos="502"/>
          <w:tab w:val="clear" w:pos="0"/>
        </w:tabs>
        <w:ind w:left="502" w:hanging="262"/>
      </w:pPr>
      <w:rPr>
        <w:b w:val="1"/>
        <w:bCs w:val="1"/>
        <w:color w:val="489bc9"/>
        <w:position w:val="0"/>
        <w:sz w:val="29"/>
        <w:szCs w:val="29"/>
      </w:rPr>
    </w:lvl>
    <w:lvl w:ilvl="2">
      <w:start w:val="1"/>
      <w:numFmt w:val="bullet"/>
      <w:suff w:val="tab"/>
      <w:lvlText w:val="•"/>
      <w:lvlJc w:val="left"/>
      <w:pPr>
        <w:tabs>
          <w:tab w:val="num" w:pos="742"/>
          <w:tab w:val="clear" w:pos="0"/>
        </w:tabs>
        <w:ind w:left="742" w:hanging="262"/>
      </w:pPr>
      <w:rPr>
        <w:b w:val="1"/>
        <w:bCs w:val="1"/>
        <w:color w:val="489bc9"/>
        <w:position w:val="0"/>
        <w:sz w:val="29"/>
        <w:szCs w:val="29"/>
      </w:rPr>
    </w:lvl>
    <w:lvl w:ilvl="3">
      <w:start w:val="1"/>
      <w:numFmt w:val="bullet"/>
      <w:suff w:val="tab"/>
      <w:lvlText w:val="•"/>
      <w:lvlJc w:val="left"/>
      <w:pPr>
        <w:tabs>
          <w:tab w:val="num" w:pos="982"/>
          <w:tab w:val="clear" w:pos="0"/>
        </w:tabs>
        <w:ind w:left="982" w:hanging="262"/>
      </w:pPr>
      <w:rPr>
        <w:b w:val="1"/>
        <w:bCs w:val="1"/>
        <w:color w:val="489bc9"/>
        <w:position w:val="0"/>
        <w:sz w:val="29"/>
        <w:szCs w:val="29"/>
      </w:rPr>
    </w:lvl>
    <w:lvl w:ilvl="4">
      <w:start w:val="1"/>
      <w:numFmt w:val="bullet"/>
      <w:suff w:val="tab"/>
      <w:lvlText w:val="•"/>
      <w:lvlJc w:val="left"/>
      <w:pPr>
        <w:tabs>
          <w:tab w:val="num" w:pos="1222"/>
          <w:tab w:val="clear" w:pos="0"/>
        </w:tabs>
        <w:ind w:left="1222" w:hanging="262"/>
      </w:pPr>
      <w:rPr>
        <w:b w:val="1"/>
        <w:bCs w:val="1"/>
        <w:color w:val="489bc9"/>
        <w:position w:val="0"/>
        <w:sz w:val="29"/>
        <w:szCs w:val="29"/>
      </w:rPr>
    </w:lvl>
    <w:lvl w:ilvl="5">
      <w:start w:val="1"/>
      <w:numFmt w:val="bullet"/>
      <w:suff w:val="tab"/>
      <w:lvlText w:val="•"/>
      <w:lvlJc w:val="left"/>
      <w:pPr>
        <w:tabs>
          <w:tab w:val="num" w:pos="1462"/>
          <w:tab w:val="clear" w:pos="0"/>
        </w:tabs>
        <w:ind w:left="1462" w:hanging="262"/>
      </w:pPr>
      <w:rPr>
        <w:b w:val="1"/>
        <w:bCs w:val="1"/>
        <w:color w:val="489bc9"/>
        <w:position w:val="0"/>
        <w:sz w:val="29"/>
        <w:szCs w:val="29"/>
      </w:rPr>
    </w:lvl>
    <w:lvl w:ilvl="6">
      <w:start w:val="1"/>
      <w:numFmt w:val="bullet"/>
      <w:suff w:val="tab"/>
      <w:lvlText w:val="•"/>
      <w:lvlJc w:val="left"/>
      <w:pPr>
        <w:tabs>
          <w:tab w:val="num" w:pos="1702"/>
          <w:tab w:val="clear" w:pos="0"/>
        </w:tabs>
        <w:ind w:left="1702" w:hanging="262"/>
      </w:pPr>
      <w:rPr>
        <w:b w:val="1"/>
        <w:bCs w:val="1"/>
        <w:color w:val="489bc9"/>
        <w:position w:val="0"/>
        <w:sz w:val="29"/>
        <w:szCs w:val="29"/>
      </w:rPr>
    </w:lvl>
    <w:lvl w:ilvl="7">
      <w:start w:val="1"/>
      <w:numFmt w:val="bullet"/>
      <w:suff w:val="tab"/>
      <w:lvlText w:val="•"/>
      <w:lvlJc w:val="left"/>
      <w:pPr>
        <w:tabs>
          <w:tab w:val="num" w:pos="1942"/>
          <w:tab w:val="clear" w:pos="0"/>
        </w:tabs>
        <w:ind w:left="1942" w:hanging="262"/>
      </w:pPr>
      <w:rPr>
        <w:b w:val="1"/>
        <w:bCs w:val="1"/>
        <w:color w:val="489bc9"/>
        <w:position w:val="0"/>
        <w:sz w:val="29"/>
        <w:szCs w:val="29"/>
      </w:rPr>
    </w:lvl>
    <w:lvl w:ilvl="8">
      <w:start w:val="1"/>
      <w:numFmt w:val="bullet"/>
      <w:suff w:val="tab"/>
      <w:lvlText w:val="•"/>
      <w:lvlJc w:val="left"/>
      <w:pPr>
        <w:tabs>
          <w:tab w:val="num" w:pos="2182"/>
          <w:tab w:val="clear" w:pos="0"/>
        </w:tabs>
        <w:ind w:left="2182" w:hanging="262"/>
      </w:pPr>
      <w:rPr>
        <w:b w:val="1"/>
        <w:bCs w:val="1"/>
        <w:color w:val="489bc9"/>
        <w:position w:val="0"/>
        <w:sz w:val="29"/>
        <w:szCs w:val="29"/>
      </w:rPr>
    </w:lvl>
  </w:abstractNum>
  <w:abstractNum w:abstractNumId="35">
    <w:multiLevelType w:val="multilevel"/>
    <w:styleLink w:val="Bullet Big"/>
    <w:lvl w:ilvl="0">
      <w:start w:val="1"/>
      <w:numFmt w:val="bullet"/>
      <w:suff w:val="tab"/>
      <w:lvlText w:val="•"/>
      <w:lvlJc w:val="left"/>
      <w:pPr>
        <w:tabs>
          <w:tab w:val="num" w:pos="262"/>
          <w:tab w:val="clear" w:pos="0"/>
        </w:tabs>
        <w:ind w:left="262" w:hanging="262"/>
      </w:pPr>
      <w:rPr>
        <w:b w:val="1"/>
        <w:bCs w:val="1"/>
        <w:color w:val="489bc9"/>
        <w:position w:val="0"/>
        <w:sz w:val="29"/>
        <w:szCs w:val="29"/>
      </w:rPr>
    </w:lvl>
    <w:lvl w:ilvl="1">
      <w:start w:val="1"/>
      <w:numFmt w:val="bullet"/>
      <w:suff w:val="tab"/>
      <w:lvlText w:val="•"/>
      <w:lvlJc w:val="left"/>
      <w:pPr>
        <w:tabs>
          <w:tab w:val="num" w:pos="502"/>
          <w:tab w:val="clear" w:pos="0"/>
        </w:tabs>
        <w:ind w:left="502" w:hanging="262"/>
      </w:pPr>
      <w:rPr>
        <w:b w:val="1"/>
        <w:bCs w:val="1"/>
        <w:color w:val="489bc9"/>
        <w:position w:val="0"/>
        <w:sz w:val="29"/>
        <w:szCs w:val="29"/>
      </w:rPr>
    </w:lvl>
    <w:lvl w:ilvl="2">
      <w:start w:val="1"/>
      <w:numFmt w:val="bullet"/>
      <w:suff w:val="tab"/>
      <w:lvlText w:val="•"/>
      <w:lvlJc w:val="left"/>
      <w:pPr>
        <w:tabs>
          <w:tab w:val="num" w:pos="742"/>
          <w:tab w:val="clear" w:pos="0"/>
        </w:tabs>
        <w:ind w:left="742" w:hanging="262"/>
      </w:pPr>
      <w:rPr>
        <w:b w:val="1"/>
        <w:bCs w:val="1"/>
        <w:color w:val="489bc9"/>
        <w:position w:val="0"/>
        <w:sz w:val="29"/>
        <w:szCs w:val="29"/>
      </w:rPr>
    </w:lvl>
    <w:lvl w:ilvl="3">
      <w:start w:val="1"/>
      <w:numFmt w:val="bullet"/>
      <w:suff w:val="tab"/>
      <w:lvlText w:val="•"/>
      <w:lvlJc w:val="left"/>
      <w:pPr>
        <w:tabs>
          <w:tab w:val="num" w:pos="982"/>
          <w:tab w:val="clear" w:pos="0"/>
        </w:tabs>
        <w:ind w:left="982" w:hanging="262"/>
      </w:pPr>
      <w:rPr>
        <w:b w:val="1"/>
        <w:bCs w:val="1"/>
        <w:color w:val="489bc9"/>
        <w:position w:val="0"/>
        <w:sz w:val="29"/>
        <w:szCs w:val="29"/>
      </w:rPr>
    </w:lvl>
    <w:lvl w:ilvl="4">
      <w:start w:val="1"/>
      <w:numFmt w:val="bullet"/>
      <w:suff w:val="tab"/>
      <w:lvlText w:val="•"/>
      <w:lvlJc w:val="left"/>
      <w:pPr>
        <w:tabs>
          <w:tab w:val="num" w:pos="1222"/>
          <w:tab w:val="clear" w:pos="0"/>
        </w:tabs>
        <w:ind w:left="1222" w:hanging="262"/>
      </w:pPr>
      <w:rPr>
        <w:b w:val="1"/>
        <w:bCs w:val="1"/>
        <w:color w:val="489bc9"/>
        <w:position w:val="0"/>
        <w:sz w:val="29"/>
        <w:szCs w:val="29"/>
      </w:rPr>
    </w:lvl>
    <w:lvl w:ilvl="5">
      <w:start w:val="1"/>
      <w:numFmt w:val="bullet"/>
      <w:suff w:val="tab"/>
      <w:lvlText w:val="•"/>
      <w:lvlJc w:val="left"/>
      <w:pPr>
        <w:tabs>
          <w:tab w:val="num" w:pos="1462"/>
          <w:tab w:val="clear" w:pos="0"/>
        </w:tabs>
        <w:ind w:left="1462" w:hanging="262"/>
      </w:pPr>
      <w:rPr>
        <w:b w:val="1"/>
        <w:bCs w:val="1"/>
        <w:color w:val="489bc9"/>
        <w:position w:val="0"/>
        <w:sz w:val="29"/>
        <w:szCs w:val="29"/>
      </w:rPr>
    </w:lvl>
    <w:lvl w:ilvl="6">
      <w:start w:val="1"/>
      <w:numFmt w:val="bullet"/>
      <w:suff w:val="tab"/>
      <w:lvlText w:val="•"/>
      <w:lvlJc w:val="left"/>
      <w:pPr>
        <w:tabs>
          <w:tab w:val="num" w:pos="1702"/>
          <w:tab w:val="clear" w:pos="0"/>
        </w:tabs>
        <w:ind w:left="1702" w:hanging="262"/>
      </w:pPr>
      <w:rPr>
        <w:b w:val="1"/>
        <w:bCs w:val="1"/>
        <w:color w:val="489bc9"/>
        <w:position w:val="0"/>
        <w:sz w:val="29"/>
        <w:szCs w:val="29"/>
      </w:rPr>
    </w:lvl>
    <w:lvl w:ilvl="7">
      <w:start w:val="1"/>
      <w:numFmt w:val="bullet"/>
      <w:suff w:val="tab"/>
      <w:lvlText w:val="•"/>
      <w:lvlJc w:val="left"/>
      <w:pPr>
        <w:tabs>
          <w:tab w:val="num" w:pos="1942"/>
          <w:tab w:val="clear" w:pos="0"/>
        </w:tabs>
        <w:ind w:left="1942" w:hanging="262"/>
      </w:pPr>
      <w:rPr>
        <w:b w:val="1"/>
        <w:bCs w:val="1"/>
        <w:color w:val="489bc9"/>
        <w:position w:val="0"/>
        <w:sz w:val="29"/>
        <w:szCs w:val="29"/>
      </w:rPr>
    </w:lvl>
    <w:lvl w:ilvl="8">
      <w:start w:val="1"/>
      <w:numFmt w:val="bullet"/>
      <w:suff w:val="tab"/>
      <w:lvlText w:val="•"/>
      <w:lvlJc w:val="left"/>
      <w:pPr>
        <w:tabs>
          <w:tab w:val="num" w:pos="2182"/>
          <w:tab w:val="clear" w:pos="0"/>
        </w:tabs>
        <w:ind w:left="2182" w:hanging="262"/>
      </w:pPr>
      <w:rPr>
        <w:b w:val="1"/>
        <w:bCs w:val="1"/>
        <w:color w:val="489bc9"/>
        <w:position w:val="0"/>
        <w:sz w:val="29"/>
        <w:szCs w:val="29"/>
      </w:rPr>
    </w:lvl>
  </w:abstractNum>
  <w:abstractNum w:abstractNumId="36">
    <w:multiLevelType w:val="multilevel"/>
    <w:lvl w:ilvl="0">
      <w:start w:val="1"/>
      <w:numFmt w:val="bullet"/>
      <w:suff w:val="tab"/>
      <w:lvlText w:val="•"/>
      <w:lvlJc w:val="left"/>
      <w:pPr>
        <w:tabs>
          <w:tab w:val="num" w:pos="180"/>
          <w:tab w:val="clear" w:pos="0"/>
        </w:tabs>
        <w:ind w:left="180" w:hanging="180"/>
      </w:pPr>
      <w:rPr>
        <w:b w:val="1"/>
        <w:bCs w:val="1"/>
        <w:color w:val="489bc9"/>
        <w:position w:val="-2"/>
        <w:sz w:val="24"/>
        <w:szCs w:val="24"/>
      </w:rPr>
    </w:lvl>
    <w:lvl w:ilvl="1">
      <w:start w:val="1"/>
      <w:numFmt w:val="bullet"/>
      <w:suff w:val="tab"/>
      <w:lvlText w:val="•"/>
      <w:lvlJc w:val="left"/>
      <w:pPr>
        <w:tabs>
          <w:tab w:val="num" w:pos="376"/>
          <w:tab w:val="clear" w:pos="0"/>
        </w:tabs>
        <w:ind w:left="376" w:hanging="196"/>
      </w:pPr>
      <w:rPr>
        <w:b w:val="1"/>
        <w:bCs w:val="1"/>
        <w:color w:val="489bc9"/>
        <w:position w:val="-2"/>
        <w:sz w:val="24"/>
        <w:szCs w:val="24"/>
      </w:rPr>
    </w:lvl>
    <w:lvl w:ilvl="2">
      <w:start w:val="1"/>
      <w:numFmt w:val="bullet"/>
      <w:suff w:val="tab"/>
      <w:lvlText w:val="•"/>
      <w:lvlJc w:val="left"/>
      <w:pPr>
        <w:tabs>
          <w:tab w:val="num" w:pos="556"/>
          <w:tab w:val="clear" w:pos="0"/>
        </w:tabs>
        <w:ind w:left="556" w:hanging="196"/>
      </w:pPr>
      <w:rPr>
        <w:b w:val="1"/>
        <w:bCs w:val="1"/>
        <w:color w:val="489bc9"/>
        <w:position w:val="-2"/>
        <w:sz w:val="24"/>
        <w:szCs w:val="24"/>
      </w:rPr>
    </w:lvl>
    <w:lvl w:ilvl="3">
      <w:start w:val="1"/>
      <w:numFmt w:val="bullet"/>
      <w:suff w:val="tab"/>
      <w:lvlText w:val="•"/>
      <w:lvlJc w:val="left"/>
      <w:pPr>
        <w:tabs>
          <w:tab w:val="num" w:pos="736"/>
          <w:tab w:val="clear" w:pos="0"/>
        </w:tabs>
        <w:ind w:left="736" w:hanging="196"/>
      </w:pPr>
      <w:rPr>
        <w:b w:val="1"/>
        <w:bCs w:val="1"/>
        <w:color w:val="489bc9"/>
        <w:position w:val="-2"/>
        <w:sz w:val="24"/>
        <w:szCs w:val="24"/>
      </w:rPr>
    </w:lvl>
    <w:lvl w:ilvl="4">
      <w:start w:val="1"/>
      <w:numFmt w:val="bullet"/>
      <w:suff w:val="tab"/>
      <w:lvlText w:val="•"/>
      <w:lvlJc w:val="left"/>
      <w:pPr>
        <w:tabs>
          <w:tab w:val="num" w:pos="916"/>
          <w:tab w:val="clear" w:pos="0"/>
        </w:tabs>
        <w:ind w:left="916" w:hanging="196"/>
      </w:pPr>
      <w:rPr>
        <w:b w:val="1"/>
        <w:bCs w:val="1"/>
        <w:color w:val="489bc9"/>
        <w:position w:val="-2"/>
        <w:sz w:val="24"/>
        <w:szCs w:val="24"/>
      </w:rPr>
    </w:lvl>
    <w:lvl w:ilvl="5">
      <w:start w:val="1"/>
      <w:numFmt w:val="bullet"/>
      <w:suff w:val="tab"/>
      <w:lvlText w:val="•"/>
      <w:lvlJc w:val="left"/>
      <w:pPr>
        <w:tabs>
          <w:tab w:val="num" w:pos="1096"/>
          <w:tab w:val="clear" w:pos="0"/>
        </w:tabs>
        <w:ind w:left="1096" w:hanging="196"/>
      </w:pPr>
      <w:rPr>
        <w:b w:val="1"/>
        <w:bCs w:val="1"/>
        <w:color w:val="489bc9"/>
        <w:position w:val="-2"/>
        <w:sz w:val="24"/>
        <w:szCs w:val="24"/>
      </w:rPr>
    </w:lvl>
    <w:lvl w:ilvl="6">
      <w:start w:val="1"/>
      <w:numFmt w:val="bullet"/>
      <w:suff w:val="tab"/>
      <w:lvlText w:val="•"/>
      <w:lvlJc w:val="left"/>
      <w:pPr>
        <w:tabs>
          <w:tab w:val="num" w:pos="1276"/>
          <w:tab w:val="clear" w:pos="0"/>
        </w:tabs>
        <w:ind w:left="1276" w:hanging="196"/>
      </w:pPr>
      <w:rPr>
        <w:b w:val="1"/>
        <w:bCs w:val="1"/>
        <w:color w:val="489bc9"/>
        <w:position w:val="-2"/>
        <w:sz w:val="24"/>
        <w:szCs w:val="24"/>
      </w:rPr>
    </w:lvl>
    <w:lvl w:ilvl="7">
      <w:start w:val="1"/>
      <w:numFmt w:val="bullet"/>
      <w:suff w:val="tab"/>
      <w:lvlText w:val="•"/>
      <w:lvlJc w:val="left"/>
      <w:pPr>
        <w:tabs>
          <w:tab w:val="num" w:pos="1456"/>
          <w:tab w:val="clear" w:pos="0"/>
        </w:tabs>
        <w:ind w:left="1456" w:hanging="196"/>
      </w:pPr>
      <w:rPr>
        <w:b w:val="1"/>
        <w:bCs w:val="1"/>
        <w:color w:val="489bc9"/>
        <w:position w:val="-2"/>
        <w:sz w:val="24"/>
        <w:szCs w:val="24"/>
      </w:rPr>
    </w:lvl>
    <w:lvl w:ilvl="8">
      <w:start w:val="1"/>
      <w:numFmt w:val="bullet"/>
      <w:suff w:val="tab"/>
      <w:lvlText w:val="•"/>
      <w:lvlJc w:val="left"/>
      <w:pPr>
        <w:tabs>
          <w:tab w:val="num" w:pos="1636"/>
          <w:tab w:val="clear" w:pos="0"/>
        </w:tabs>
        <w:ind w:left="1636" w:hanging="196"/>
      </w:pPr>
      <w:rPr>
        <w:b w:val="1"/>
        <w:bCs w:val="1"/>
        <w:color w:val="489bc9"/>
        <w:position w:val="-2"/>
        <w:sz w:val="24"/>
        <w:szCs w:val="24"/>
      </w:rPr>
    </w:lvl>
  </w:abstractNum>
  <w:abstractNum w:abstractNumId="37">
    <w:multiLevelType w:val="multilevel"/>
    <w:styleLink w:val="List 6"/>
    <w:lvl w:ilvl="0">
      <w:start w:val="0"/>
      <w:numFmt w:val="bullet"/>
      <w:suff w:val="tab"/>
      <w:lvlText w:val="•"/>
      <w:lvlJc w:val="left"/>
      <w:pPr>
        <w:tabs>
          <w:tab w:val="num" w:pos="180"/>
          <w:tab w:val="clear" w:pos="0"/>
        </w:tabs>
        <w:ind w:left="180" w:hanging="180"/>
      </w:pPr>
      <w:rPr>
        <w:b w:val="1"/>
        <w:bCs w:val="1"/>
        <w:color w:val="489bc9"/>
        <w:position w:val="-2"/>
        <w:sz w:val="24"/>
        <w:szCs w:val="24"/>
      </w:rPr>
    </w:lvl>
    <w:lvl w:ilvl="1">
      <w:start w:val="1"/>
      <w:numFmt w:val="bullet"/>
      <w:suff w:val="tab"/>
      <w:lvlText w:val="•"/>
      <w:lvlJc w:val="left"/>
      <w:pPr>
        <w:tabs>
          <w:tab w:val="num" w:pos="376"/>
          <w:tab w:val="clear" w:pos="0"/>
        </w:tabs>
        <w:ind w:left="376" w:hanging="196"/>
      </w:pPr>
      <w:rPr>
        <w:b w:val="1"/>
        <w:bCs w:val="1"/>
        <w:color w:val="489bc9"/>
        <w:position w:val="-2"/>
        <w:sz w:val="24"/>
        <w:szCs w:val="24"/>
      </w:rPr>
    </w:lvl>
    <w:lvl w:ilvl="2">
      <w:start w:val="1"/>
      <w:numFmt w:val="bullet"/>
      <w:suff w:val="tab"/>
      <w:lvlText w:val="•"/>
      <w:lvlJc w:val="left"/>
      <w:pPr>
        <w:tabs>
          <w:tab w:val="num" w:pos="556"/>
          <w:tab w:val="clear" w:pos="0"/>
        </w:tabs>
        <w:ind w:left="556" w:hanging="196"/>
      </w:pPr>
      <w:rPr>
        <w:b w:val="1"/>
        <w:bCs w:val="1"/>
        <w:color w:val="489bc9"/>
        <w:position w:val="-2"/>
        <w:sz w:val="24"/>
        <w:szCs w:val="24"/>
      </w:rPr>
    </w:lvl>
    <w:lvl w:ilvl="3">
      <w:start w:val="1"/>
      <w:numFmt w:val="bullet"/>
      <w:suff w:val="tab"/>
      <w:lvlText w:val="•"/>
      <w:lvlJc w:val="left"/>
      <w:pPr>
        <w:tabs>
          <w:tab w:val="num" w:pos="736"/>
          <w:tab w:val="clear" w:pos="0"/>
        </w:tabs>
        <w:ind w:left="736" w:hanging="196"/>
      </w:pPr>
      <w:rPr>
        <w:b w:val="1"/>
        <w:bCs w:val="1"/>
        <w:color w:val="489bc9"/>
        <w:position w:val="-2"/>
        <w:sz w:val="24"/>
        <w:szCs w:val="24"/>
      </w:rPr>
    </w:lvl>
    <w:lvl w:ilvl="4">
      <w:start w:val="1"/>
      <w:numFmt w:val="bullet"/>
      <w:suff w:val="tab"/>
      <w:lvlText w:val="•"/>
      <w:lvlJc w:val="left"/>
      <w:pPr>
        <w:tabs>
          <w:tab w:val="num" w:pos="916"/>
          <w:tab w:val="clear" w:pos="0"/>
        </w:tabs>
        <w:ind w:left="916" w:hanging="196"/>
      </w:pPr>
      <w:rPr>
        <w:b w:val="1"/>
        <w:bCs w:val="1"/>
        <w:color w:val="489bc9"/>
        <w:position w:val="-2"/>
        <w:sz w:val="24"/>
        <w:szCs w:val="24"/>
      </w:rPr>
    </w:lvl>
    <w:lvl w:ilvl="5">
      <w:start w:val="1"/>
      <w:numFmt w:val="bullet"/>
      <w:suff w:val="tab"/>
      <w:lvlText w:val="•"/>
      <w:lvlJc w:val="left"/>
      <w:pPr>
        <w:tabs>
          <w:tab w:val="num" w:pos="1096"/>
          <w:tab w:val="clear" w:pos="0"/>
        </w:tabs>
        <w:ind w:left="1096" w:hanging="196"/>
      </w:pPr>
      <w:rPr>
        <w:b w:val="1"/>
        <w:bCs w:val="1"/>
        <w:color w:val="489bc9"/>
        <w:position w:val="-2"/>
        <w:sz w:val="24"/>
        <w:szCs w:val="24"/>
      </w:rPr>
    </w:lvl>
    <w:lvl w:ilvl="6">
      <w:start w:val="1"/>
      <w:numFmt w:val="bullet"/>
      <w:suff w:val="tab"/>
      <w:lvlText w:val="•"/>
      <w:lvlJc w:val="left"/>
      <w:pPr>
        <w:tabs>
          <w:tab w:val="num" w:pos="1276"/>
          <w:tab w:val="clear" w:pos="0"/>
        </w:tabs>
        <w:ind w:left="1276" w:hanging="196"/>
      </w:pPr>
      <w:rPr>
        <w:b w:val="1"/>
        <w:bCs w:val="1"/>
        <w:color w:val="489bc9"/>
        <w:position w:val="-2"/>
        <w:sz w:val="24"/>
        <w:szCs w:val="24"/>
      </w:rPr>
    </w:lvl>
    <w:lvl w:ilvl="7">
      <w:start w:val="1"/>
      <w:numFmt w:val="bullet"/>
      <w:suff w:val="tab"/>
      <w:lvlText w:val="•"/>
      <w:lvlJc w:val="left"/>
      <w:pPr>
        <w:tabs>
          <w:tab w:val="num" w:pos="1456"/>
          <w:tab w:val="clear" w:pos="0"/>
        </w:tabs>
        <w:ind w:left="1456" w:hanging="196"/>
      </w:pPr>
      <w:rPr>
        <w:b w:val="1"/>
        <w:bCs w:val="1"/>
        <w:color w:val="489bc9"/>
        <w:position w:val="-2"/>
        <w:sz w:val="24"/>
        <w:szCs w:val="24"/>
      </w:rPr>
    </w:lvl>
    <w:lvl w:ilvl="8">
      <w:start w:val="1"/>
      <w:numFmt w:val="bullet"/>
      <w:suff w:val="tab"/>
      <w:lvlText w:val="•"/>
      <w:lvlJc w:val="left"/>
      <w:pPr>
        <w:tabs>
          <w:tab w:val="num" w:pos="1636"/>
          <w:tab w:val="clear" w:pos="0"/>
        </w:tabs>
        <w:ind w:left="1636" w:hanging="196"/>
      </w:pPr>
      <w:rPr>
        <w:b w:val="1"/>
        <w:bCs w:val="1"/>
        <w:color w:val="489bc9"/>
        <w:position w:val="-2"/>
        <w:sz w:val="24"/>
        <w:szCs w:val="24"/>
      </w:rPr>
    </w:lvl>
  </w:abstractNum>
  <w:abstractNum w:abstractNumId="38">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9">
    <w:multiLevelType w:val="multilevel"/>
    <w:styleLink w:val="Bullet"/>
    <w:lvl w:ilvl="0">
      <w:start w:val="1"/>
      <w:numFmt w:val="bullet"/>
      <w:suff w:val="tab"/>
      <w:lvlText w:val="•"/>
      <w:lvlJc w:val="left"/>
      <w:pPr>
        <w:tabs>
          <w:tab w:val="num" w:pos="180"/>
          <w:tab w:val="clear" w:pos="0"/>
        </w:tabs>
        <w:ind w:left="180" w:hanging="180"/>
      </w:pPr>
      <w:rPr>
        <w:b w:val="1"/>
        <w:bCs w:val="1"/>
        <w:color w:val="489bc9"/>
        <w:position w:val="-2"/>
      </w:rPr>
    </w:lvl>
    <w:lvl w:ilvl="1">
      <w:start w:val="1"/>
      <w:numFmt w:val="bullet"/>
      <w:suff w:val="tab"/>
      <w:lvlText w:val="•"/>
      <w:lvlJc w:val="left"/>
      <w:pPr>
        <w:tabs>
          <w:tab w:val="num" w:pos="360"/>
          <w:tab w:val="clear" w:pos="0"/>
        </w:tabs>
        <w:ind w:left="360" w:hanging="180"/>
      </w:pPr>
      <w:rPr>
        <w:b w:val="1"/>
        <w:bCs w:val="1"/>
        <w:color w:val="489bc9"/>
        <w:position w:val="-2"/>
      </w:rPr>
    </w:lvl>
    <w:lvl w:ilvl="2">
      <w:start w:val="1"/>
      <w:numFmt w:val="bullet"/>
      <w:suff w:val="tab"/>
      <w:lvlText w:val="•"/>
      <w:lvlJc w:val="left"/>
      <w:pPr>
        <w:tabs>
          <w:tab w:val="num" w:pos="540"/>
          <w:tab w:val="clear" w:pos="0"/>
        </w:tabs>
        <w:ind w:left="540" w:hanging="180"/>
      </w:pPr>
      <w:rPr>
        <w:b w:val="1"/>
        <w:bCs w:val="1"/>
        <w:color w:val="489bc9"/>
        <w:position w:val="-2"/>
      </w:rPr>
    </w:lvl>
    <w:lvl w:ilvl="3">
      <w:start w:val="1"/>
      <w:numFmt w:val="bullet"/>
      <w:suff w:val="tab"/>
      <w:lvlText w:val="•"/>
      <w:lvlJc w:val="left"/>
      <w:pPr>
        <w:tabs>
          <w:tab w:val="num" w:pos="720"/>
          <w:tab w:val="clear" w:pos="0"/>
        </w:tabs>
        <w:ind w:left="720" w:hanging="180"/>
      </w:pPr>
      <w:rPr>
        <w:b w:val="1"/>
        <w:bCs w:val="1"/>
        <w:color w:val="489bc9"/>
        <w:position w:val="-2"/>
      </w:rPr>
    </w:lvl>
    <w:lvl w:ilvl="4">
      <w:start w:val="1"/>
      <w:numFmt w:val="bullet"/>
      <w:suff w:val="tab"/>
      <w:lvlText w:val="•"/>
      <w:lvlJc w:val="left"/>
      <w:pPr>
        <w:tabs>
          <w:tab w:val="num" w:pos="900"/>
          <w:tab w:val="clear" w:pos="0"/>
        </w:tabs>
        <w:ind w:left="900" w:hanging="180"/>
      </w:pPr>
      <w:rPr>
        <w:b w:val="1"/>
        <w:bCs w:val="1"/>
        <w:color w:val="489bc9"/>
        <w:position w:val="-2"/>
      </w:rPr>
    </w:lvl>
    <w:lvl w:ilvl="5">
      <w:start w:val="1"/>
      <w:numFmt w:val="bullet"/>
      <w:suff w:val="tab"/>
      <w:lvlText w:val="•"/>
      <w:lvlJc w:val="left"/>
      <w:pPr>
        <w:tabs>
          <w:tab w:val="num" w:pos="1080"/>
          <w:tab w:val="clear" w:pos="0"/>
        </w:tabs>
        <w:ind w:left="1080" w:hanging="180"/>
      </w:pPr>
      <w:rPr>
        <w:b w:val="1"/>
        <w:bCs w:val="1"/>
        <w:color w:val="489bc9"/>
        <w:position w:val="-2"/>
      </w:rPr>
    </w:lvl>
    <w:lvl w:ilvl="6">
      <w:start w:val="1"/>
      <w:numFmt w:val="bullet"/>
      <w:suff w:val="tab"/>
      <w:lvlText w:val="•"/>
      <w:lvlJc w:val="left"/>
      <w:pPr>
        <w:tabs>
          <w:tab w:val="num" w:pos="1260"/>
          <w:tab w:val="clear" w:pos="0"/>
        </w:tabs>
        <w:ind w:left="1260" w:hanging="180"/>
      </w:pPr>
      <w:rPr>
        <w:b w:val="1"/>
        <w:bCs w:val="1"/>
        <w:color w:val="489bc9"/>
        <w:position w:val="-2"/>
      </w:rPr>
    </w:lvl>
    <w:lvl w:ilvl="7">
      <w:start w:val="1"/>
      <w:numFmt w:val="bullet"/>
      <w:suff w:val="tab"/>
      <w:lvlText w:val="•"/>
      <w:lvlJc w:val="left"/>
      <w:pPr>
        <w:tabs>
          <w:tab w:val="num" w:pos="1440"/>
          <w:tab w:val="clear" w:pos="0"/>
        </w:tabs>
        <w:ind w:left="1440" w:hanging="180"/>
      </w:pPr>
      <w:rPr>
        <w:b w:val="1"/>
        <w:bCs w:val="1"/>
        <w:color w:val="489bc9"/>
        <w:position w:val="-2"/>
      </w:rPr>
    </w:lvl>
    <w:lvl w:ilvl="8">
      <w:start w:val="1"/>
      <w:numFmt w:val="bullet"/>
      <w:suff w:val="tab"/>
      <w:lvlText w:val="•"/>
      <w:lvlJc w:val="left"/>
      <w:pPr>
        <w:tabs>
          <w:tab w:val="num" w:pos="1620"/>
          <w:tab w:val="clear" w:pos="0"/>
        </w:tabs>
        <w:ind w:left="1620" w:hanging="180"/>
      </w:pPr>
      <w:rPr>
        <w:b w:val="1"/>
        <w:bCs w:val="1"/>
        <w:color w:val="489bc9"/>
        <w:position w:val="-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Helvetica" w:hAnsi="Helvetica" w:eastAsia="Helvetica"/>
      <w:b w:val="1"/>
      <w:bCs w:val="1"/>
      <w:i w:val="0"/>
      <w:iCs w:val="0"/>
      <w:caps w:val="0"/>
      <w:smallCaps w:val="0"/>
      <w:strike w:val="0"/>
      <w:dstrike w:val="0"/>
      <w:outline w:val="0"/>
      <w:color w:val="434343"/>
      <w:spacing w:val="0"/>
      <w:kern w:val="0"/>
      <w:position w:val="0"/>
      <w:sz w:val="36"/>
      <w:szCs w:val="36"/>
      <w:u w:val="none"/>
      <w:vertAlign w:val="baseline"/>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character" w:styleId="Hyperlink.0">
    <w:name w:val="Hyperlink.0"/>
    <w:basedOn w:val="Hyperlink"/>
    <w:next w:val="Hyperlink.0"/>
    <w:rPr/>
  </w:style>
  <w:style w:type="character" w:styleId="Hyperlink.1">
    <w:name w:val="Hyperlink.1"/>
    <w:basedOn w:val="Hyperlink"/>
    <w:next w:val="Hyperlink.1"/>
    <w:rPr/>
  </w:style>
  <w:style w:type="character" w:styleId="Hyperlink.2">
    <w:name w:val="Hyperlink.2"/>
    <w:basedOn w:val="Hyperlink"/>
    <w:next w:val="Hyperlink.2"/>
    <w:rPr/>
  </w:style>
  <w:style w:type="character" w:styleId="Hyperlink.3">
    <w:name w:val="Hyperlink.3"/>
    <w:basedOn w:val="Hyperlink"/>
    <w:next w:val="Hyperlink.3"/>
    <w:rPr/>
  </w:style>
  <w:style w:type="character" w:styleId="Hyperlink.4">
    <w:name w:val="Hyperlink.4"/>
    <w:basedOn w:val="Hyperlink"/>
    <w:next w:val="Hyperlink.4"/>
    <w:rPr/>
  </w:style>
  <w:style w:type="character" w:styleId="Hyperlink.5">
    <w:name w:val="Hyperlink.5"/>
    <w:basedOn w:val="Hyperlink"/>
    <w:next w:val="Hyperlink.5"/>
    <w:rPr/>
  </w:style>
  <w:style w:type="character" w:styleId="Hyperlink.6">
    <w:name w:val="Hyperlink.6"/>
    <w:basedOn w:val="Hyperlink"/>
    <w:next w:val="Hyperlink.6"/>
    <w:rPr/>
  </w:style>
  <w:style w:type="character" w:styleId="Hyperlink.7">
    <w:name w:val="Hyperlink.7"/>
    <w:basedOn w:val="Hyperlink"/>
    <w:next w:val="Hyperlink.7"/>
    <w:rPr/>
  </w:style>
  <w:style w:type="character" w:styleId="Hyperlink.8">
    <w:name w:val="Hyperlink.8"/>
    <w:basedOn w:val="Hyperlink"/>
    <w:next w:val="Hyperlink.8"/>
    <w:rPr/>
  </w:style>
  <w:style w:type="character" w:styleId="Hyperlink.9">
    <w:name w:val="Hyperlink.9"/>
    <w:basedOn w:val="Hyperlink"/>
    <w:next w:val="Hyperlink.9"/>
    <w:rPr/>
  </w:style>
  <w:style w:type="numbering" w:styleId="Bullet">
    <w:name w:val="Bullet"/>
    <w:next w:val="Bullet"/>
    <w:pPr>
      <w:numPr>
        <w:numId w:val="1"/>
      </w:numPr>
    </w:pPr>
  </w:style>
  <w:style w:type="character" w:styleId="Hyperlink.10">
    <w:name w:val="Hyperlink.10"/>
    <w:basedOn w:val="Hyperlink"/>
    <w:next w:val="Hyperlink.10"/>
    <w:rPr/>
  </w:style>
  <w:style w:type="character" w:styleId="Hyperlink.11">
    <w:name w:val="Hyperlink.11"/>
    <w:basedOn w:val="Hyperlink"/>
    <w:next w:val="Hyperlink.11"/>
    <w:rPr/>
  </w:style>
  <w:style w:type="character" w:styleId="Hyperlink.12">
    <w:name w:val="Hyperlink.12"/>
    <w:basedOn w:val="Hyperlink"/>
    <w:next w:val="Hyperlink.12"/>
    <w:rPr/>
  </w:style>
  <w:style w:type="character" w:styleId="Hyperlink.13">
    <w:name w:val="Hyperlink.13"/>
    <w:basedOn w:val="Hyperlink"/>
    <w:next w:val="Hyperlink.13"/>
    <w:rPr/>
  </w:style>
  <w:style w:type="character" w:styleId="Hyperlink.14">
    <w:name w:val="Hyperlink.14"/>
    <w:basedOn w:val="Hyperlink"/>
    <w:next w:val="Hyperlink.14"/>
    <w:rPr/>
  </w:style>
  <w:style w:type="character" w:styleId="Hyperlink.15">
    <w:name w:val="Hyperlink.15"/>
    <w:basedOn w:val="Hyperlink"/>
    <w:next w:val="Hyperlink.15"/>
    <w:rPr/>
  </w:style>
  <w:style w:type="character" w:styleId="Hyperlink.16">
    <w:name w:val="Hyperlink.16"/>
    <w:basedOn w:val="Hyperlink"/>
    <w:next w:val="Hyperlink.16"/>
    <w:rPr/>
  </w:style>
  <w:style w:type="character" w:styleId="Hyperlink.17">
    <w:name w:val="Hyperlink.17"/>
    <w:basedOn w:val="Hyperlink"/>
    <w:next w:val="Hyperlink.17"/>
    <w:rPr/>
  </w:style>
  <w:style w:type="character" w:styleId="Hyperlink.18">
    <w:name w:val="Hyperlink.18"/>
    <w:basedOn w:val="Hyperlink"/>
    <w:next w:val="Hyperlink.18"/>
    <w:rPr/>
  </w:style>
  <w:style w:type="character" w:styleId="Hyperlink.19">
    <w:name w:val="Hyperlink.19"/>
    <w:basedOn w:val="Hyperlink"/>
    <w:next w:val="Hyperlink.19"/>
    <w:rPr/>
  </w:style>
  <w:style w:type="character" w:styleId="Hyperlink.20">
    <w:name w:val="Hyperlink.20"/>
    <w:basedOn w:val="Hyperlink"/>
    <w:next w:val="Hyperlink.20"/>
    <w:rPr/>
  </w:style>
  <w:style w:type="character" w:styleId="Hyperlink.21">
    <w:name w:val="Hyperlink.21"/>
    <w:basedOn w:val="Hyperlink"/>
    <w:next w:val="Hyperlink.21"/>
    <w:rPr/>
  </w:style>
  <w:style w:type="character" w:styleId="Hyperlink.22">
    <w:name w:val="Hyperlink.22"/>
    <w:basedOn w:val="Hyperlink"/>
    <w:next w:val="Hyperlink.22"/>
    <w:rPr/>
  </w:style>
  <w:style w:type="character" w:styleId="Hyperlink.23">
    <w:name w:val="Hyperlink.23"/>
    <w:basedOn w:val="Hyperlink"/>
    <w:next w:val="Hyperlink.23"/>
    <w:rPr/>
  </w:style>
  <w:style w:type="character" w:styleId="Hyperlink.24">
    <w:name w:val="Hyperlink.24"/>
    <w:basedOn w:val="Hyperlink"/>
    <w:next w:val="Hyperlink.24"/>
    <w:rPr/>
  </w:style>
  <w:style w:type="character" w:styleId="Hyperlink.25">
    <w:name w:val="Hyperlink.25"/>
    <w:basedOn w:val="Hyperlink"/>
    <w:next w:val="Hyperlink.25"/>
    <w:rPr/>
  </w:style>
  <w:style w:type="character" w:styleId="Hyperlink.26">
    <w:name w:val="Hyperlink.26"/>
    <w:basedOn w:val="Hyperlink"/>
    <w:next w:val="Hyperlink.26"/>
    <w:rPr/>
  </w:style>
  <w:style w:type="character" w:styleId="None">
    <w:name w:val="None"/>
  </w:style>
  <w:style w:type="character" w:styleId="Hyperlink.27">
    <w:name w:val="Hyperlink.27"/>
    <w:basedOn w:val="None"/>
    <w:next w:val="Hyperlink.27"/>
    <w:rPr>
      <w:u w:val="single"/>
    </w:rPr>
  </w:style>
  <w:style w:type="numbering" w:styleId="Numbered">
    <w:name w:val="Numbered"/>
    <w:next w:val="Numbered"/>
    <w:pPr>
      <w:numPr>
        <w:numId w:val="3"/>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28">
    <w:name w:val="Hyperlink.28"/>
    <w:basedOn w:val="None"/>
    <w:next w:val="Hyperlink.28"/>
    <w:rPr/>
  </w:style>
  <w:style w:type="numbering" w:styleId="List 0">
    <w:name w:val="List 0"/>
    <w:basedOn w:val="Bullet"/>
    <w:next w:val="List 0"/>
    <w:pPr>
      <w:numPr>
        <w:numId w:val="16"/>
      </w:numPr>
    </w:pPr>
  </w:style>
  <w:style w:type="numbering" w:styleId="List 1">
    <w:name w:val="List 1"/>
    <w:basedOn w:val="Bullet"/>
    <w:next w:val="List 1"/>
    <w:pPr>
      <w:numPr>
        <w:numId w:val="18"/>
      </w:numPr>
    </w:pPr>
  </w:style>
  <w:style w:type="numbering" w:styleId="List 2">
    <w:name w:val="List 2"/>
    <w:basedOn w:val="Bullet"/>
    <w:next w:val="List 2"/>
    <w:pPr>
      <w:numPr>
        <w:numId w:val="22"/>
      </w:numPr>
    </w:pPr>
  </w:style>
  <w:style w:type="character" w:styleId="Hyperlink.29">
    <w:name w:val="Hyperlink.29"/>
    <w:basedOn w:val="None"/>
    <w:next w:val="Hyperlink.29"/>
    <w:rPr>
      <w:color w:val="000000"/>
    </w:rPr>
  </w:style>
  <w:style w:type="numbering" w:styleId="List 3">
    <w:name w:val="List 3"/>
    <w:basedOn w:val="Numbered"/>
    <w:next w:val="List 3"/>
    <w:pPr>
      <w:numPr>
        <w:numId w:val="24"/>
      </w:numPr>
    </w:pPr>
  </w:style>
  <w:style w:type="numbering" w:styleId="List 4">
    <w:name w:val="List 4"/>
    <w:basedOn w:val="Bullet"/>
    <w:next w:val="List 4"/>
    <w:pPr>
      <w:numPr>
        <w:numId w:val="29"/>
      </w:numPr>
    </w:pPr>
  </w:style>
  <w:style w:type="numbering" w:styleId="List 5">
    <w:name w:val="List 5"/>
    <w:basedOn w:val="Bullet"/>
    <w:next w:val="List 5"/>
    <w:pPr>
      <w:numPr>
        <w:numId w:val="33"/>
      </w:numPr>
    </w:pPr>
  </w:style>
  <w:style w:type="numbering" w:styleId="Bullet Big">
    <w:name w:val="Bullet Big"/>
    <w:next w:val="Bullet Big"/>
    <w:pPr>
      <w:numPr>
        <w:numId w:val="35"/>
      </w:numPr>
    </w:pPr>
  </w:style>
  <w:style w:type="numbering" w:styleId="List 6">
    <w:name w:val="List 6"/>
    <w:basedOn w:val="Bullet"/>
    <w:next w:val="List 6"/>
    <w:pPr>
      <w:numPr>
        <w:numId w:val="37"/>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pn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eader" Target="header.xml"/><Relationship Id="rId9" Type="http://schemas.openxmlformats.org/officeDocument/2006/relationships/footer" Target="footer.xml"/><Relationship Id="rId10" Type="http://schemas.openxmlformats.org/officeDocument/2006/relationships/hyperlink" Target="http://www.biology-online.org/dictionary/Model" TargetMode="External"/><Relationship Id="rId11" Type="http://schemas.openxmlformats.org/officeDocument/2006/relationships/hyperlink" Target="http://www.biology-online.org/dictionary/Plasma_membrane" TargetMode="External"/><Relationship Id="rId12" Type="http://schemas.openxmlformats.org/officeDocument/2006/relationships/hyperlink" Target="http://www.biology-online.org/dictionary/Fluid" TargetMode="External"/><Relationship Id="rId13" Type="http://schemas.openxmlformats.org/officeDocument/2006/relationships/hyperlink" Target="http://www.biology-online.org/dictionary/Hydrophobic" TargetMode="External"/><Relationship Id="rId14" Type="http://schemas.openxmlformats.org/officeDocument/2006/relationships/hyperlink" Target="http://www.biology-online.org/dictionary/Integral" TargetMode="External"/><Relationship Id="rId15" Type="http://schemas.openxmlformats.org/officeDocument/2006/relationships/hyperlink" Target="http://www.biology-online.org/dictionary/Component" TargetMode="External"/><Relationship Id="rId16" Type="http://schemas.openxmlformats.org/officeDocument/2006/relationships/hyperlink" Target="http://www.biology-online.org/dictionary/Lipid" TargetMode="External"/><Relationship Id="rId17" Type="http://schemas.openxmlformats.org/officeDocument/2006/relationships/hyperlink" Target="http://www.biology-online.org/dictionary/Protein" TargetMode="External"/><Relationship Id="rId18" Type="http://schemas.openxmlformats.org/officeDocument/2006/relationships/hyperlink" Target="http://www.biology-online.org/dictionary/Solid" TargetMode="External"/><Relationship Id="rId19" Type="http://schemas.openxmlformats.org/officeDocument/2006/relationships/hyperlink" Target="http://www.biology-online.org/dictionary/Fluid" TargetMode="External"/><Relationship Id="rId20" Type="http://schemas.openxmlformats.org/officeDocument/2006/relationships/hyperlink" Target="http://www.biology-online.org/dictionary/Mosaic" TargetMode="External"/><Relationship Id="rId21" Type="http://schemas.openxmlformats.org/officeDocument/2006/relationships/hyperlink" Target="http://www.biology-online.org/dictionary/Plasma_membrane" TargetMode="External"/><Relationship Id="rId22" Type="http://schemas.openxmlformats.org/officeDocument/2006/relationships/hyperlink" Target="http://www.biology-online.org/dictionary/Macromolecules" TargetMode="External"/><Relationship Id="rId23" Type="http://schemas.openxmlformats.org/officeDocument/2006/relationships/hyperlink" Target="http://www.biology-online.org/dictionary/Protein" TargetMode="External"/><Relationship Id="rId24" Type="http://schemas.openxmlformats.org/officeDocument/2006/relationships/hyperlink" Target="http://www.biology-online.org/dictionary/Protein" TargetMode="External"/><Relationship Id="rId25" Type="http://schemas.openxmlformats.org/officeDocument/2006/relationships/hyperlink" Target="http://www.biology-online.org/dictionary/Glycoprotein" TargetMode="External"/><Relationship Id="rId26" Type="http://schemas.openxmlformats.org/officeDocument/2006/relationships/hyperlink" Target="http://www.biology-online.org/dictionary/Phospholipid" TargetMode="External"/><Relationship Id="rId27" Type="http://schemas.openxmlformats.org/officeDocument/2006/relationships/hyperlink" Target="http://www.biology-online.org/dictionary/Cholesterol" TargetMode="External"/><Relationship Id="rId28" Type="http://schemas.openxmlformats.org/officeDocument/2006/relationships/hyperlink" Target="http://www.biology-online.org/dictionary/Lipoprotein" TargetMode="External"/><Relationship Id="rId29" Type="http://schemas.openxmlformats.org/officeDocument/2006/relationships/hyperlink" Target="http://www.biology-online.org/dictionary/Model" TargetMode="External"/><Relationship Id="rId30" Type="http://schemas.openxmlformats.org/officeDocument/2006/relationships/hyperlink" Target="http://www.biology-online.org/dictionary/Plasma_membrane" TargetMode="External"/><Relationship Id="rId31" Type="http://schemas.openxmlformats.org/officeDocument/2006/relationships/hyperlink" Target="http://www.biology-online.org/dictionary/Lipid" TargetMode="External"/><Relationship Id="rId32" Type="http://schemas.openxmlformats.org/officeDocument/2006/relationships/hyperlink" Target="http://www.biology-online.org/dictionary/Protein" TargetMode="External"/><Relationship Id="rId33" Type="http://schemas.openxmlformats.org/officeDocument/2006/relationships/hyperlink" Target="http://www.biology-online.org/dictionary/Phospholipid" TargetMode="External"/><Relationship Id="rId34" Type="http://schemas.openxmlformats.org/officeDocument/2006/relationships/hyperlink" Target="http://www.biology-online.org/dictionary/Component" TargetMode="External"/><Relationship Id="rId35" Type="http://schemas.openxmlformats.org/officeDocument/2006/relationships/hyperlink" Target="http://www.biology-online.org/dictionary/Polar" TargetMode="External"/><Relationship Id="rId36" Type="http://schemas.openxmlformats.org/officeDocument/2006/relationships/hyperlink" Target="http://www.biology-online.org/dictionary/Water" TargetMode="External"/><Relationship Id="rId37" Type="http://schemas.openxmlformats.org/officeDocument/2006/relationships/hyperlink" Target="http://www.biology-online.org/dictionary/Transport" TargetMode="External"/><Relationship Id="rId38" Type="http://schemas.openxmlformats.org/officeDocument/2006/relationships/hyperlink" Target="http://www.biology-online.org/dictionary/Cell_recognition" TargetMode="External"/><Relationship Id="rId39" Type="http://schemas.openxmlformats.org/officeDocument/2006/relationships/image" Target="media/image4.png"/><Relationship Id="rId40" Type="http://schemas.openxmlformats.org/officeDocument/2006/relationships/image" Target="media/image5.png"/><Relationship Id="rId41" Type="http://schemas.openxmlformats.org/officeDocument/2006/relationships/image" Target="media/image6.png"/><Relationship Id="rId42" Type="http://schemas.openxmlformats.org/officeDocument/2006/relationships/image" Target="media/image7.png"/><Relationship Id="rId43" Type="http://schemas.openxmlformats.org/officeDocument/2006/relationships/image" Target="media/image8.png"/><Relationship Id="rId44" Type="http://schemas.openxmlformats.org/officeDocument/2006/relationships/image" Target="media/image9.png"/><Relationship Id="rId45" Type="http://schemas.openxmlformats.org/officeDocument/2006/relationships/image" Target="media/image10.png"/><Relationship Id="rId46" Type="http://schemas.openxmlformats.org/officeDocument/2006/relationships/image" Target="media/image11.png"/><Relationship Id="rId47" Type="http://schemas.openxmlformats.org/officeDocument/2006/relationships/hyperlink" Target="http://en.wikipedia.org/wiki/Chemical_compound" TargetMode="External"/><Relationship Id="rId48" Type="http://schemas.openxmlformats.org/officeDocument/2006/relationships/hyperlink" Target="http://en.wikipedia.org/wiki/Hydrophilic" TargetMode="External"/><Relationship Id="rId49" Type="http://schemas.openxmlformats.org/officeDocument/2006/relationships/hyperlink" Target="http://en.wikipedia.org/wiki/Lipophilic" TargetMode="External"/><Relationship Id="rId50" Type="http://schemas.openxmlformats.org/officeDocument/2006/relationships/image" Target="media/image12.png"/><Relationship Id="rId51" Type="http://schemas.openxmlformats.org/officeDocument/2006/relationships/image" Target="media/image13.png"/><Relationship Id="rId52" Type="http://schemas.openxmlformats.org/officeDocument/2006/relationships/image" Target="media/image14.png"/><Relationship Id="rId53" Type="http://schemas.openxmlformats.org/officeDocument/2006/relationships/image" Target="media/image15.png"/><Relationship Id="rId54" Type="http://schemas.openxmlformats.org/officeDocument/2006/relationships/image" Target="media/image16.png"/><Relationship Id="rId55" Type="http://schemas.openxmlformats.org/officeDocument/2006/relationships/image" Target="media/image17.png"/><Relationship Id="rId56" Type="http://schemas.openxmlformats.org/officeDocument/2006/relationships/image" Target="media/image18.png"/><Relationship Id="rId57" Type="http://schemas.openxmlformats.org/officeDocument/2006/relationships/image" Target="media/image19.png"/><Relationship Id="rId58" Type="http://schemas.openxmlformats.org/officeDocument/2006/relationships/image" Target="media/image20.png"/><Relationship Id="rId59" Type="http://schemas.openxmlformats.org/officeDocument/2006/relationships/image" Target="media/image21.png"/><Relationship Id="rId60" Type="http://schemas.openxmlformats.org/officeDocument/2006/relationships/image" Target="media/image22.png"/><Relationship Id="rId61" Type="http://schemas.openxmlformats.org/officeDocument/2006/relationships/image" Target="media/image23.png"/><Relationship Id="rId62" Type="http://schemas.openxmlformats.org/officeDocument/2006/relationships/image" Target="media/image24.png"/><Relationship Id="rId63" Type="http://schemas.openxmlformats.org/officeDocument/2006/relationships/image" Target="media/image25.png"/><Relationship Id="rId64" Type="http://schemas.openxmlformats.org/officeDocument/2006/relationships/image" Target="media/image26.png"/><Relationship Id="rId65" Type="http://schemas.openxmlformats.org/officeDocument/2006/relationships/image" Target="media/image27.png"/><Relationship Id="rId66" Type="http://schemas.openxmlformats.org/officeDocument/2006/relationships/image" Target="media/image28.png"/><Relationship Id="rId67" Type="http://schemas.openxmlformats.org/officeDocument/2006/relationships/image" Target="media/image29.png"/><Relationship Id="rId68" Type="http://schemas.openxmlformats.org/officeDocument/2006/relationships/image" Target="media/image30.png"/><Relationship Id="rId69" Type="http://schemas.openxmlformats.org/officeDocument/2006/relationships/image" Target="media/image31.png"/><Relationship Id="rId70" Type="http://schemas.openxmlformats.org/officeDocument/2006/relationships/image" Target="media/image32.png"/><Relationship Id="rId71" Type="http://schemas.openxmlformats.org/officeDocument/2006/relationships/image" Target="media/image33.png"/><Relationship Id="rId72" Type="http://schemas.openxmlformats.org/officeDocument/2006/relationships/image" Target="media/image34.png"/><Relationship Id="rId73" Type="http://schemas.openxmlformats.org/officeDocument/2006/relationships/image" Target="media/image35.png"/><Relationship Id="rId74" Type="http://schemas.openxmlformats.org/officeDocument/2006/relationships/image" Target="media/image36.png"/><Relationship Id="rId75" Type="http://schemas.openxmlformats.org/officeDocument/2006/relationships/image" Target="media/image37.png"/><Relationship Id="rId76" Type="http://schemas.openxmlformats.org/officeDocument/2006/relationships/image" Target="media/image38.png"/><Relationship Id="rId77" Type="http://schemas.openxmlformats.org/officeDocument/2006/relationships/hyperlink" Target="http://en.wikipedia.org/wiki/Passive_transport" TargetMode="External"/><Relationship Id="rId78" Type="http://schemas.openxmlformats.org/officeDocument/2006/relationships/hyperlink" Target="http://en.wikipedia.org/wiki/Active_transport" TargetMode="External"/><Relationship Id="rId79" Type="http://schemas.openxmlformats.org/officeDocument/2006/relationships/hyperlink" Target="http://en.wikipedia.org/wiki/Biological_membrane" TargetMode="External"/><Relationship Id="rId80" Type="http://schemas.openxmlformats.org/officeDocument/2006/relationships/hyperlink" Target="http://en.wikipedia.org/wiki/Transmembrane_protein" TargetMode="External"/><Relationship Id="rId81" Type="http://schemas.openxmlformats.org/officeDocument/2006/relationships/image" Target="media/image39.png"/><Relationship Id="rId82" Type="http://schemas.openxmlformats.org/officeDocument/2006/relationships/image" Target="media/image40.png"/><Relationship Id="rId83" Type="http://schemas.openxmlformats.org/officeDocument/2006/relationships/image" Target="media/image41.png"/><Relationship Id="rId84" Type="http://schemas.openxmlformats.org/officeDocument/2006/relationships/image" Target="media/image42.png"/><Relationship Id="rId85" Type="http://schemas.openxmlformats.org/officeDocument/2006/relationships/image" Target="media/image43.png"/><Relationship Id="rId86" Type="http://schemas.openxmlformats.org/officeDocument/2006/relationships/image" Target="media/image44.png"/><Relationship Id="rId87" Type="http://schemas.openxmlformats.org/officeDocument/2006/relationships/image" Target="media/image45.png"/><Relationship Id="rId88" Type="http://schemas.openxmlformats.org/officeDocument/2006/relationships/image" Target="media/image46.png"/><Relationship Id="rId89" Type="http://schemas.openxmlformats.org/officeDocument/2006/relationships/image" Target="media/image47.png"/><Relationship Id="rId90" Type="http://schemas.openxmlformats.org/officeDocument/2006/relationships/image" Target="media/image48.png"/><Relationship Id="rId91" Type="http://schemas.openxmlformats.org/officeDocument/2006/relationships/image" Target="media/image49.png"/><Relationship Id="rId92" Type="http://schemas.openxmlformats.org/officeDocument/2006/relationships/image" Target="media/image50.png"/><Relationship Id="rId93"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8" Type="http://schemas.openxmlformats.org/officeDocument/2006/relationships/image" Target="media/image56.png"/><Relationship Id="rId99" Type="http://schemas.openxmlformats.org/officeDocument/2006/relationships/image" Target="media/image57.png"/><Relationship Id="rId100"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header" Target="header1.xml"/><Relationship Id="rId129" Type="http://schemas.openxmlformats.org/officeDocument/2006/relationships/footer" Target="footer1.xml"/><Relationship Id="rId130"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