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charts/chart1.xml" ContentType="application/vnd.openxmlformats-officedocument.drawingml.chart+xml"/>
  <Override PartName="/word/charts/chart2.xml" ContentType="application/vnd.openxmlformats-officedocument.drawingml.chart+xml"/>
  <Override PartName="/word/charts/chart3.xml" ContentType="application/vnd.openxmlformats-officedocument.drawingml.chart+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80" w:rightFromText="180" w:vertAnchor="text" w:horzAnchor="page" w:tblpX="3529" w:tblpY="540"/>
        <w:tblW w:w="2539" w:type="dxa"/>
        <w:tblLook w:val="04A0" w:firstRow="1" w:lastRow="0" w:firstColumn="1" w:lastColumn="0" w:noHBand="0" w:noVBand="1"/>
      </w:tblPr>
      <w:tblGrid>
        <w:gridCol w:w="983"/>
        <w:gridCol w:w="939"/>
        <w:gridCol w:w="836"/>
      </w:tblGrid>
      <w:tr w:rsidR="00222757" w:rsidRPr="00FB2BC3" w14:paraId="04271920" w14:textId="77777777" w:rsidTr="00222757">
        <w:trPr>
          <w:trHeight w:val="224"/>
        </w:trPr>
        <w:tc>
          <w:tcPr>
            <w:tcW w:w="86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27E6E68" w14:textId="77777777" w:rsidR="00222757" w:rsidRPr="00713666" w:rsidRDefault="00222757" w:rsidP="00222757">
            <w:pPr>
              <w:rPr>
                <w:rFonts w:ascii="Times New Roman" w:eastAsia="Times New Roman" w:hAnsi="Times New Roman" w:cs="Times New Roman"/>
                <w:b/>
                <w:bCs/>
                <w:color w:val="4BACC6" w:themeColor="accent5"/>
                <w:sz w:val="20"/>
                <w:szCs w:val="20"/>
              </w:rPr>
            </w:pPr>
            <w:r w:rsidRPr="00713666">
              <w:rPr>
                <w:rFonts w:ascii="Times New Roman" w:eastAsia="Times New Roman" w:hAnsi="Times New Roman" w:cs="Times New Roman"/>
                <w:b/>
                <w:bCs/>
                <w:color w:val="4BACC6" w:themeColor="accent5"/>
                <w:sz w:val="20"/>
                <w:szCs w:val="20"/>
              </w:rPr>
              <w:t>Quantity</w:t>
            </w:r>
          </w:p>
        </w:tc>
        <w:tc>
          <w:tcPr>
            <w:tcW w:w="839" w:type="dxa"/>
            <w:tcBorders>
              <w:top w:val="single" w:sz="4" w:space="0" w:color="auto"/>
              <w:left w:val="nil"/>
              <w:bottom w:val="single" w:sz="4" w:space="0" w:color="auto"/>
              <w:right w:val="single" w:sz="4" w:space="0" w:color="auto"/>
            </w:tcBorders>
            <w:shd w:val="clear" w:color="auto" w:fill="auto"/>
            <w:noWrap/>
            <w:vAlign w:val="bottom"/>
            <w:hideMark/>
          </w:tcPr>
          <w:p w14:paraId="375E68C5" w14:textId="77777777" w:rsidR="00222757" w:rsidRPr="00713666" w:rsidRDefault="00222757" w:rsidP="00222757">
            <w:pPr>
              <w:rPr>
                <w:rFonts w:ascii="Times New Roman" w:eastAsia="Times New Roman" w:hAnsi="Times New Roman" w:cs="Times New Roman"/>
                <w:b/>
                <w:bCs/>
                <w:color w:val="4BACC6" w:themeColor="accent5"/>
                <w:sz w:val="20"/>
                <w:szCs w:val="20"/>
              </w:rPr>
            </w:pPr>
            <w:r w:rsidRPr="00713666">
              <w:rPr>
                <w:rFonts w:ascii="Times New Roman" w:eastAsia="Times New Roman" w:hAnsi="Times New Roman" w:cs="Times New Roman"/>
                <w:b/>
                <w:bCs/>
                <w:color w:val="4BACC6" w:themeColor="accent5"/>
                <w:sz w:val="20"/>
                <w:szCs w:val="20"/>
              </w:rPr>
              <w:t>Demand</w:t>
            </w:r>
          </w:p>
        </w:tc>
        <w:tc>
          <w:tcPr>
            <w:tcW w:w="836" w:type="dxa"/>
            <w:tcBorders>
              <w:top w:val="single" w:sz="4" w:space="0" w:color="auto"/>
              <w:left w:val="nil"/>
              <w:bottom w:val="single" w:sz="4" w:space="0" w:color="auto"/>
              <w:right w:val="single" w:sz="4" w:space="0" w:color="auto"/>
            </w:tcBorders>
            <w:shd w:val="clear" w:color="auto" w:fill="auto"/>
            <w:noWrap/>
            <w:vAlign w:val="bottom"/>
            <w:hideMark/>
          </w:tcPr>
          <w:p w14:paraId="3BE61101" w14:textId="77777777" w:rsidR="00222757" w:rsidRPr="00713666" w:rsidRDefault="00222757" w:rsidP="00222757">
            <w:pPr>
              <w:rPr>
                <w:rFonts w:ascii="Times New Roman" w:eastAsia="Times New Roman" w:hAnsi="Times New Roman" w:cs="Times New Roman"/>
                <w:b/>
                <w:bCs/>
                <w:color w:val="4BACC6" w:themeColor="accent5"/>
                <w:sz w:val="20"/>
                <w:szCs w:val="20"/>
              </w:rPr>
            </w:pPr>
            <w:r w:rsidRPr="00713666">
              <w:rPr>
                <w:rFonts w:ascii="Times New Roman" w:eastAsia="Times New Roman" w:hAnsi="Times New Roman" w:cs="Times New Roman"/>
                <w:b/>
                <w:bCs/>
                <w:color w:val="4BACC6" w:themeColor="accent5"/>
                <w:sz w:val="20"/>
                <w:szCs w:val="20"/>
              </w:rPr>
              <w:t>Supply</w:t>
            </w:r>
          </w:p>
        </w:tc>
      </w:tr>
      <w:tr w:rsidR="00222757" w:rsidRPr="00FB2BC3" w14:paraId="77A18B21" w14:textId="77777777" w:rsidTr="00222757">
        <w:trPr>
          <w:trHeight w:val="224"/>
        </w:trPr>
        <w:tc>
          <w:tcPr>
            <w:tcW w:w="864" w:type="dxa"/>
            <w:tcBorders>
              <w:top w:val="nil"/>
              <w:left w:val="single" w:sz="4" w:space="0" w:color="auto"/>
              <w:bottom w:val="single" w:sz="4" w:space="0" w:color="auto"/>
              <w:right w:val="single" w:sz="4" w:space="0" w:color="auto"/>
            </w:tcBorders>
            <w:shd w:val="clear" w:color="auto" w:fill="auto"/>
            <w:noWrap/>
            <w:vAlign w:val="bottom"/>
            <w:hideMark/>
          </w:tcPr>
          <w:p w14:paraId="6AFB9838" w14:textId="77777777" w:rsidR="00222757" w:rsidRPr="00FB2BC3" w:rsidRDefault="00222757" w:rsidP="00222757">
            <w:pPr>
              <w:jc w:val="right"/>
              <w:rPr>
                <w:rFonts w:ascii="Times New Roman" w:eastAsia="Times New Roman" w:hAnsi="Times New Roman" w:cs="Times New Roman"/>
                <w:color w:val="000000"/>
                <w:sz w:val="20"/>
                <w:szCs w:val="20"/>
              </w:rPr>
            </w:pPr>
            <w:r w:rsidRPr="00FB2BC3">
              <w:rPr>
                <w:rFonts w:ascii="Times New Roman" w:eastAsia="Times New Roman" w:hAnsi="Times New Roman" w:cs="Times New Roman"/>
                <w:color w:val="000000"/>
                <w:sz w:val="20"/>
                <w:szCs w:val="20"/>
              </w:rPr>
              <w:t>0</w:t>
            </w:r>
          </w:p>
        </w:tc>
        <w:tc>
          <w:tcPr>
            <w:tcW w:w="839" w:type="dxa"/>
            <w:tcBorders>
              <w:top w:val="nil"/>
              <w:left w:val="nil"/>
              <w:bottom w:val="single" w:sz="4" w:space="0" w:color="auto"/>
              <w:right w:val="single" w:sz="4" w:space="0" w:color="auto"/>
            </w:tcBorders>
            <w:shd w:val="clear" w:color="auto" w:fill="auto"/>
            <w:noWrap/>
            <w:vAlign w:val="bottom"/>
            <w:hideMark/>
          </w:tcPr>
          <w:p w14:paraId="510B9401" w14:textId="77777777" w:rsidR="00222757" w:rsidRPr="00FB2BC3" w:rsidRDefault="00222757" w:rsidP="00222757">
            <w:pPr>
              <w:jc w:val="right"/>
              <w:rPr>
                <w:rFonts w:ascii="Times New Roman" w:eastAsia="Times New Roman" w:hAnsi="Times New Roman" w:cs="Times New Roman"/>
                <w:color w:val="000000"/>
                <w:sz w:val="20"/>
                <w:szCs w:val="20"/>
              </w:rPr>
            </w:pPr>
            <w:r w:rsidRPr="00FB2BC3">
              <w:rPr>
                <w:rFonts w:ascii="Times New Roman" w:eastAsia="Times New Roman" w:hAnsi="Times New Roman" w:cs="Times New Roman"/>
                <w:color w:val="000000"/>
                <w:sz w:val="20"/>
                <w:szCs w:val="20"/>
              </w:rPr>
              <w:t>1200</w:t>
            </w:r>
          </w:p>
        </w:tc>
        <w:tc>
          <w:tcPr>
            <w:tcW w:w="836" w:type="dxa"/>
            <w:tcBorders>
              <w:top w:val="nil"/>
              <w:left w:val="nil"/>
              <w:bottom w:val="single" w:sz="4" w:space="0" w:color="auto"/>
              <w:right w:val="single" w:sz="4" w:space="0" w:color="auto"/>
            </w:tcBorders>
            <w:shd w:val="clear" w:color="auto" w:fill="auto"/>
            <w:noWrap/>
            <w:vAlign w:val="bottom"/>
            <w:hideMark/>
          </w:tcPr>
          <w:p w14:paraId="4439C759" w14:textId="77777777" w:rsidR="00222757" w:rsidRPr="00FB2BC3" w:rsidRDefault="00222757" w:rsidP="00222757">
            <w:pPr>
              <w:jc w:val="right"/>
              <w:rPr>
                <w:rFonts w:ascii="Times New Roman" w:eastAsia="Times New Roman" w:hAnsi="Times New Roman" w:cs="Times New Roman"/>
                <w:color w:val="000000"/>
                <w:sz w:val="20"/>
                <w:szCs w:val="20"/>
              </w:rPr>
            </w:pPr>
            <w:r w:rsidRPr="00FB2BC3">
              <w:rPr>
                <w:rFonts w:ascii="Times New Roman" w:eastAsia="Times New Roman" w:hAnsi="Times New Roman" w:cs="Times New Roman"/>
                <w:color w:val="000000"/>
                <w:sz w:val="20"/>
                <w:szCs w:val="20"/>
              </w:rPr>
              <w:t>300</w:t>
            </w:r>
          </w:p>
        </w:tc>
      </w:tr>
      <w:tr w:rsidR="00222757" w:rsidRPr="00FB2BC3" w14:paraId="51522D41" w14:textId="77777777" w:rsidTr="00222757">
        <w:trPr>
          <w:trHeight w:val="224"/>
        </w:trPr>
        <w:tc>
          <w:tcPr>
            <w:tcW w:w="864" w:type="dxa"/>
            <w:tcBorders>
              <w:top w:val="nil"/>
              <w:left w:val="single" w:sz="4" w:space="0" w:color="auto"/>
              <w:bottom w:val="single" w:sz="4" w:space="0" w:color="auto"/>
              <w:right w:val="single" w:sz="4" w:space="0" w:color="auto"/>
            </w:tcBorders>
            <w:shd w:val="clear" w:color="auto" w:fill="auto"/>
            <w:noWrap/>
            <w:vAlign w:val="bottom"/>
            <w:hideMark/>
          </w:tcPr>
          <w:p w14:paraId="0B635D1D" w14:textId="77777777" w:rsidR="00222757" w:rsidRPr="00FB2BC3" w:rsidRDefault="00222757" w:rsidP="00222757">
            <w:pPr>
              <w:jc w:val="right"/>
              <w:rPr>
                <w:rFonts w:ascii="Times New Roman" w:eastAsia="Times New Roman" w:hAnsi="Times New Roman" w:cs="Times New Roman"/>
                <w:color w:val="000000"/>
                <w:sz w:val="20"/>
                <w:szCs w:val="20"/>
              </w:rPr>
            </w:pPr>
            <w:r w:rsidRPr="00FB2BC3">
              <w:rPr>
                <w:rFonts w:ascii="Times New Roman" w:eastAsia="Times New Roman" w:hAnsi="Times New Roman" w:cs="Times New Roman"/>
                <w:color w:val="000000"/>
                <w:sz w:val="20"/>
                <w:szCs w:val="20"/>
              </w:rPr>
              <w:t>5</w:t>
            </w:r>
          </w:p>
        </w:tc>
        <w:tc>
          <w:tcPr>
            <w:tcW w:w="839" w:type="dxa"/>
            <w:tcBorders>
              <w:top w:val="nil"/>
              <w:left w:val="nil"/>
              <w:bottom w:val="single" w:sz="4" w:space="0" w:color="auto"/>
              <w:right w:val="single" w:sz="4" w:space="0" w:color="auto"/>
            </w:tcBorders>
            <w:shd w:val="clear" w:color="auto" w:fill="auto"/>
            <w:noWrap/>
            <w:vAlign w:val="bottom"/>
            <w:hideMark/>
          </w:tcPr>
          <w:p w14:paraId="7DF7D934" w14:textId="77777777" w:rsidR="00222757" w:rsidRPr="00FB2BC3" w:rsidRDefault="00222757" w:rsidP="00222757">
            <w:pPr>
              <w:jc w:val="right"/>
              <w:rPr>
                <w:rFonts w:ascii="Times New Roman" w:eastAsia="Times New Roman" w:hAnsi="Times New Roman" w:cs="Times New Roman"/>
                <w:color w:val="000000"/>
                <w:sz w:val="20"/>
                <w:szCs w:val="20"/>
              </w:rPr>
            </w:pPr>
            <w:r w:rsidRPr="00FB2BC3">
              <w:rPr>
                <w:rFonts w:ascii="Times New Roman" w:eastAsia="Times New Roman" w:hAnsi="Times New Roman" w:cs="Times New Roman"/>
                <w:color w:val="000000"/>
                <w:sz w:val="20"/>
                <w:szCs w:val="20"/>
              </w:rPr>
              <w:t>1175</w:t>
            </w:r>
          </w:p>
        </w:tc>
        <w:tc>
          <w:tcPr>
            <w:tcW w:w="836" w:type="dxa"/>
            <w:tcBorders>
              <w:top w:val="nil"/>
              <w:left w:val="nil"/>
              <w:bottom w:val="single" w:sz="4" w:space="0" w:color="auto"/>
              <w:right w:val="single" w:sz="4" w:space="0" w:color="auto"/>
            </w:tcBorders>
            <w:shd w:val="clear" w:color="auto" w:fill="auto"/>
            <w:noWrap/>
            <w:vAlign w:val="bottom"/>
            <w:hideMark/>
          </w:tcPr>
          <w:p w14:paraId="28549E85" w14:textId="77777777" w:rsidR="00222757" w:rsidRPr="00FB2BC3" w:rsidRDefault="00222757" w:rsidP="00222757">
            <w:pPr>
              <w:jc w:val="right"/>
              <w:rPr>
                <w:rFonts w:ascii="Times New Roman" w:eastAsia="Times New Roman" w:hAnsi="Times New Roman" w:cs="Times New Roman"/>
                <w:color w:val="000000"/>
                <w:sz w:val="20"/>
                <w:szCs w:val="20"/>
              </w:rPr>
            </w:pPr>
            <w:r w:rsidRPr="00FB2BC3">
              <w:rPr>
                <w:rFonts w:ascii="Times New Roman" w:eastAsia="Times New Roman" w:hAnsi="Times New Roman" w:cs="Times New Roman"/>
                <w:color w:val="000000"/>
                <w:sz w:val="20"/>
                <w:szCs w:val="20"/>
              </w:rPr>
              <w:t>325</w:t>
            </w:r>
          </w:p>
        </w:tc>
      </w:tr>
      <w:tr w:rsidR="00222757" w:rsidRPr="00FB2BC3" w14:paraId="5E73FCED" w14:textId="77777777" w:rsidTr="00222757">
        <w:trPr>
          <w:trHeight w:val="224"/>
        </w:trPr>
        <w:tc>
          <w:tcPr>
            <w:tcW w:w="864" w:type="dxa"/>
            <w:tcBorders>
              <w:top w:val="nil"/>
              <w:left w:val="single" w:sz="4" w:space="0" w:color="auto"/>
              <w:bottom w:val="single" w:sz="4" w:space="0" w:color="auto"/>
              <w:right w:val="single" w:sz="4" w:space="0" w:color="auto"/>
            </w:tcBorders>
            <w:shd w:val="clear" w:color="auto" w:fill="auto"/>
            <w:noWrap/>
            <w:vAlign w:val="bottom"/>
            <w:hideMark/>
          </w:tcPr>
          <w:p w14:paraId="589F07C1" w14:textId="77777777" w:rsidR="00222757" w:rsidRPr="00FB2BC3" w:rsidRDefault="00222757" w:rsidP="00222757">
            <w:pPr>
              <w:jc w:val="right"/>
              <w:rPr>
                <w:rFonts w:ascii="Times New Roman" w:eastAsia="Times New Roman" w:hAnsi="Times New Roman" w:cs="Times New Roman"/>
                <w:color w:val="000000"/>
                <w:sz w:val="20"/>
                <w:szCs w:val="20"/>
              </w:rPr>
            </w:pPr>
            <w:r w:rsidRPr="00FB2BC3">
              <w:rPr>
                <w:rFonts w:ascii="Times New Roman" w:eastAsia="Times New Roman" w:hAnsi="Times New Roman" w:cs="Times New Roman"/>
                <w:color w:val="000000"/>
                <w:sz w:val="20"/>
                <w:szCs w:val="20"/>
              </w:rPr>
              <w:t>10</w:t>
            </w:r>
          </w:p>
        </w:tc>
        <w:tc>
          <w:tcPr>
            <w:tcW w:w="839" w:type="dxa"/>
            <w:tcBorders>
              <w:top w:val="nil"/>
              <w:left w:val="nil"/>
              <w:bottom w:val="single" w:sz="4" w:space="0" w:color="auto"/>
              <w:right w:val="single" w:sz="4" w:space="0" w:color="auto"/>
            </w:tcBorders>
            <w:shd w:val="clear" w:color="auto" w:fill="auto"/>
            <w:noWrap/>
            <w:vAlign w:val="bottom"/>
            <w:hideMark/>
          </w:tcPr>
          <w:p w14:paraId="67F95B97" w14:textId="77777777" w:rsidR="00222757" w:rsidRPr="00FB2BC3" w:rsidRDefault="00222757" w:rsidP="00222757">
            <w:pPr>
              <w:jc w:val="right"/>
              <w:rPr>
                <w:rFonts w:ascii="Times New Roman" w:eastAsia="Times New Roman" w:hAnsi="Times New Roman" w:cs="Times New Roman"/>
                <w:color w:val="000000"/>
                <w:sz w:val="20"/>
                <w:szCs w:val="20"/>
              </w:rPr>
            </w:pPr>
            <w:r w:rsidRPr="00FB2BC3">
              <w:rPr>
                <w:rFonts w:ascii="Times New Roman" w:eastAsia="Times New Roman" w:hAnsi="Times New Roman" w:cs="Times New Roman"/>
                <w:color w:val="000000"/>
                <w:sz w:val="20"/>
                <w:szCs w:val="20"/>
              </w:rPr>
              <w:t>1150</w:t>
            </w:r>
          </w:p>
        </w:tc>
        <w:tc>
          <w:tcPr>
            <w:tcW w:w="836" w:type="dxa"/>
            <w:tcBorders>
              <w:top w:val="nil"/>
              <w:left w:val="nil"/>
              <w:bottom w:val="single" w:sz="4" w:space="0" w:color="auto"/>
              <w:right w:val="single" w:sz="4" w:space="0" w:color="auto"/>
            </w:tcBorders>
            <w:shd w:val="clear" w:color="auto" w:fill="auto"/>
            <w:noWrap/>
            <w:vAlign w:val="bottom"/>
            <w:hideMark/>
          </w:tcPr>
          <w:p w14:paraId="643B9FF2" w14:textId="77777777" w:rsidR="00222757" w:rsidRPr="00FB2BC3" w:rsidRDefault="00222757" w:rsidP="00222757">
            <w:pPr>
              <w:jc w:val="right"/>
              <w:rPr>
                <w:rFonts w:ascii="Times New Roman" w:eastAsia="Times New Roman" w:hAnsi="Times New Roman" w:cs="Times New Roman"/>
                <w:color w:val="000000"/>
                <w:sz w:val="20"/>
                <w:szCs w:val="20"/>
              </w:rPr>
            </w:pPr>
            <w:r w:rsidRPr="00FB2BC3">
              <w:rPr>
                <w:rFonts w:ascii="Times New Roman" w:eastAsia="Times New Roman" w:hAnsi="Times New Roman" w:cs="Times New Roman"/>
                <w:color w:val="000000"/>
                <w:sz w:val="20"/>
                <w:szCs w:val="20"/>
              </w:rPr>
              <w:t>350</w:t>
            </w:r>
          </w:p>
        </w:tc>
      </w:tr>
      <w:tr w:rsidR="00222757" w:rsidRPr="00FB2BC3" w14:paraId="2938C602" w14:textId="77777777" w:rsidTr="00222757">
        <w:trPr>
          <w:trHeight w:val="224"/>
        </w:trPr>
        <w:tc>
          <w:tcPr>
            <w:tcW w:w="864" w:type="dxa"/>
            <w:tcBorders>
              <w:top w:val="nil"/>
              <w:left w:val="single" w:sz="4" w:space="0" w:color="auto"/>
              <w:bottom w:val="single" w:sz="4" w:space="0" w:color="auto"/>
              <w:right w:val="single" w:sz="4" w:space="0" w:color="auto"/>
            </w:tcBorders>
            <w:shd w:val="clear" w:color="auto" w:fill="auto"/>
            <w:noWrap/>
            <w:vAlign w:val="bottom"/>
            <w:hideMark/>
          </w:tcPr>
          <w:p w14:paraId="22BAED29" w14:textId="77777777" w:rsidR="00222757" w:rsidRPr="00FB2BC3" w:rsidRDefault="00222757" w:rsidP="00222757">
            <w:pPr>
              <w:jc w:val="right"/>
              <w:rPr>
                <w:rFonts w:ascii="Times New Roman" w:eastAsia="Times New Roman" w:hAnsi="Times New Roman" w:cs="Times New Roman"/>
                <w:color w:val="000000"/>
                <w:sz w:val="20"/>
                <w:szCs w:val="20"/>
              </w:rPr>
            </w:pPr>
            <w:r w:rsidRPr="00FB2BC3">
              <w:rPr>
                <w:rFonts w:ascii="Times New Roman" w:eastAsia="Times New Roman" w:hAnsi="Times New Roman" w:cs="Times New Roman"/>
                <w:color w:val="000000"/>
                <w:sz w:val="20"/>
                <w:szCs w:val="20"/>
              </w:rPr>
              <w:t>15</w:t>
            </w:r>
          </w:p>
        </w:tc>
        <w:tc>
          <w:tcPr>
            <w:tcW w:w="839" w:type="dxa"/>
            <w:tcBorders>
              <w:top w:val="nil"/>
              <w:left w:val="nil"/>
              <w:bottom w:val="single" w:sz="4" w:space="0" w:color="auto"/>
              <w:right w:val="single" w:sz="4" w:space="0" w:color="auto"/>
            </w:tcBorders>
            <w:shd w:val="clear" w:color="auto" w:fill="auto"/>
            <w:noWrap/>
            <w:vAlign w:val="bottom"/>
            <w:hideMark/>
          </w:tcPr>
          <w:p w14:paraId="7829084C" w14:textId="77777777" w:rsidR="00222757" w:rsidRPr="00FB2BC3" w:rsidRDefault="00222757" w:rsidP="00222757">
            <w:pPr>
              <w:jc w:val="right"/>
              <w:rPr>
                <w:rFonts w:ascii="Times New Roman" w:eastAsia="Times New Roman" w:hAnsi="Times New Roman" w:cs="Times New Roman"/>
                <w:color w:val="000000"/>
                <w:sz w:val="20"/>
                <w:szCs w:val="20"/>
              </w:rPr>
            </w:pPr>
            <w:r w:rsidRPr="00FB2BC3">
              <w:rPr>
                <w:rFonts w:ascii="Times New Roman" w:eastAsia="Times New Roman" w:hAnsi="Times New Roman" w:cs="Times New Roman"/>
                <w:color w:val="000000"/>
                <w:sz w:val="20"/>
                <w:szCs w:val="20"/>
              </w:rPr>
              <w:t>1125</w:t>
            </w:r>
          </w:p>
        </w:tc>
        <w:tc>
          <w:tcPr>
            <w:tcW w:w="836" w:type="dxa"/>
            <w:tcBorders>
              <w:top w:val="nil"/>
              <w:left w:val="nil"/>
              <w:bottom w:val="single" w:sz="4" w:space="0" w:color="auto"/>
              <w:right w:val="single" w:sz="4" w:space="0" w:color="auto"/>
            </w:tcBorders>
            <w:shd w:val="clear" w:color="auto" w:fill="auto"/>
            <w:noWrap/>
            <w:vAlign w:val="bottom"/>
            <w:hideMark/>
          </w:tcPr>
          <w:p w14:paraId="5930339C" w14:textId="77777777" w:rsidR="00222757" w:rsidRPr="00FB2BC3" w:rsidRDefault="00222757" w:rsidP="00222757">
            <w:pPr>
              <w:jc w:val="right"/>
              <w:rPr>
                <w:rFonts w:ascii="Times New Roman" w:eastAsia="Times New Roman" w:hAnsi="Times New Roman" w:cs="Times New Roman"/>
                <w:color w:val="000000"/>
                <w:sz w:val="20"/>
                <w:szCs w:val="20"/>
              </w:rPr>
            </w:pPr>
            <w:r w:rsidRPr="00FB2BC3">
              <w:rPr>
                <w:rFonts w:ascii="Times New Roman" w:eastAsia="Times New Roman" w:hAnsi="Times New Roman" w:cs="Times New Roman"/>
                <w:color w:val="000000"/>
                <w:sz w:val="20"/>
                <w:szCs w:val="20"/>
              </w:rPr>
              <w:t>375</w:t>
            </w:r>
          </w:p>
        </w:tc>
      </w:tr>
      <w:tr w:rsidR="00222757" w:rsidRPr="00FB2BC3" w14:paraId="651890CA" w14:textId="77777777" w:rsidTr="00222757">
        <w:trPr>
          <w:trHeight w:val="224"/>
        </w:trPr>
        <w:tc>
          <w:tcPr>
            <w:tcW w:w="864" w:type="dxa"/>
            <w:tcBorders>
              <w:top w:val="nil"/>
              <w:left w:val="single" w:sz="4" w:space="0" w:color="auto"/>
              <w:bottom w:val="single" w:sz="4" w:space="0" w:color="auto"/>
              <w:right w:val="single" w:sz="4" w:space="0" w:color="auto"/>
            </w:tcBorders>
            <w:shd w:val="clear" w:color="auto" w:fill="auto"/>
            <w:noWrap/>
            <w:vAlign w:val="bottom"/>
            <w:hideMark/>
          </w:tcPr>
          <w:p w14:paraId="02110882" w14:textId="77777777" w:rsidR="00222757" w:rsidRPr="00FB2BC3" w:rsidRDefault="00222757" w:rsidP="00222757">
            <w:pPr>
              <w:jc w:val="right"/>
              <w:rPr>
                <w:rFonts w:ascii="Times New Roman" w:eastAsia="Times New Roman" w:hAnsi="Times New Roman" w:cs="Times New Roman"/>
                <w:color w:val="000000"/>
                <w:sz w:val="20"/>
                <w:szCs w:val="20"/>
              </w:rPr>
            </w:pPr>
            <w:r w:rsidRPr="00FB2BC3">
              <w:rPr>
                <w:rFonts w:ascii="Times New Roman" w:eastAsia="Times New Roman" w:hAnsi="Times New Roman" w:cs="Times New Roman"/>
                <w:color w:val="000000"/>
                <w:sz w:val="20"/>
                <w:szCs w:val="20"/>
              </w:rPr>
              <w:t>20</w:t>
            </w:r>
          </w:p>
        </w:tc>
        <w:tc>
          <w:tcPr>
            <w:tcW w:w="839" w:type="dxa"/>
            <w:tcBorders>
              <w:top w:val="nil"/>
              <w:left w:val="nil"/>
              <w:bottom w:val="single" w:sz="4" w:space="0" w:color="auto"/>
              <w:right w:val="single" w:sz="4" w:space="0" w:color="auto"/>
            </w:tcBorders>
            <w:shd w:val="clear" w:color="auto" w:fill="auto"/>
            <w:noWrap/>
            <w:vAlign w:val="bottom"/>
            <w:hideMark/>
          </w:tcPr>
          <w:p w14:paraId="6280052B" w14:textId="77777777" w:rsidR="00222757" w:rsidRPr="00FB2BC3" w:rsidRDefault="00222757" w:rsidP="00222757">
            <w:pPr>
              <w:jc w:val="right"/>
              <w:rPr>
                <w:rFonts w:ascii="Times New Roman" w:eastAsia="Times New Roman" w:hAnsi="Times New Roman" w:cs="Times New Roman"/>
                <w:color w:val="000000"/>
                <w:sz w:val="20"/>
                <w:szCs w:val="20"/>
              </w:rPr>
            </w:pPr>
            <w:r w:rsidRPr="00FB2BC3">
              <w:rPr>
                <w:rFonts w:ascii="Times New Roman" w:eastAsia="Times New Roman" w:hAnsi="Times New Roman" w:cs="Times New Roman"/>
                <w:color w:val="000000"/>
                <w:sz w:val="20"/>
                <w:szCs w:val="20"/>
              </w:rPr>
              <w:t>1100</w:t>
            </w:r>
          </w:p>
        </w:tc>
        <w:tc>
          <w:tcPr>
            <w:tcW w:w="836" w:type="dxa"/>
            <w:tcBorders>
              <w:top w:val="nil"/>
              <w:left w:val="nil"/>
              <w:bottom w:val="single" w:sz="4" w:space="0" w:color="auto"/>
              <w:right w:val="single" w:sz="4" w:space="0" w:color="auto"/>
            </w:tcBorders>
            <w:shd w:val="clear" w:color="auto" w:fill="auto"/>
            <w:noWrap/>
            <w:vAlign w:val="bottom"/>
            <w:hideMark/>
          </w:tcPr>
          <w:p w14:paraId="64532753" w14:textId="77777777" w:rsidR="00222757" w:rsidRPr="00FB2BC3" w:rsidRDefault="00222757" w:rsidP="00222757">
            <w:pPr>
              <w:jc w:val="right"/>
              <w:rPr>
                <w:rFonts w:ascii="Times New Roman" w:eastAsia="Times New Roman" w:hAnsi="Times New Roman" w:cs="Times New Roman"/>
                <w:color w:val="000000"/>
                <w:sz w:val="20"/>
                <w:szCs w:val="20"/>
              </w:rPr>
            </w:pPr>
            <w:r w:rsidRPr="00FB2BC3">
              <w:rPr>
                <w:rFonts w:ascii="Times New Roman" w:eastAsia="Times New Roman" w:hAnsi="Times New Roman" w:cs="Times New Roman"/>
                <w:color w:val="000000"/>
                <w:sz w:val="20"/>
                <w:szCs w:val="20"/>
              </w:rPr>
              <w:t>400</w:t>
            </w:r>
          </w:p>
        </w:tc>
      </w:tr>
      <w:tr w:rsidR="00222757" w:rsidRPr="00FB2BC3" w14:paraId="0A3621F7" w14:textId="77777777" w:rsidTr="00222757">
        <w:trPr>
          <w:trHeight w:val="224"/>
        </w:trPr>
        <w:tc>
          <w:tcPr>
            <w:tcW w:w="864" w:type="dxa"/>
            <w:tcBorders>
              <w:top w:val="nil"/>
              <w:left w:val="single" w:sz="4" w:space="0" w:color="auto"/>
              <w:bottom w:val="single" w:sz="4" w:space="0" w:color="auto"/>
              <w:right w:val="single" w:sz="4" w:space="0" w:color="auto"/>
            </w:tcBorders>
            <w:shd w:val="clear" w:color="auto" w:fill="auto"/>
            <w:noWrap/>
            <w:vAlign w:val="bottom"/>
            <w:hideMark/>
          </w:tcPr>
          <w:p w14:paraId="7A7775F6" w14:textId="77777777" w:rsidR="00222757" w:rsidRPr="00FB2BC3" w:rsidRDefault="00222757" w:rsidP="00222757">
            <w:pPr>
              <w:jc w:val="right"/>
              <w:rPr>
                <w:rFonts w:ascii="Times New Roman" w:eastAsia="Times New Roman" w:hAnsi="Times New Roman" w:cs="Times New Roman"/>
                <w:color w:val="000000"/>
                <w:sz w:val="20"/>
                <w:szCs w:val="20"/>
              </w:rPr>
            </w:pPr>
            <w:r w:rsidRPr="00FB2BC3">
              <w:rPr>
                <w:rFonts w:ascii="Times New Roman" w:eastAsia="Times New Roman" w:hAnsi="Times New Roman" w:cs="Times New Roman"/>
                <w:color w:val="000000"/>
                <w:sz w:val="20"/>
                <w:szCs w:val="20"/>
              </w:rPr>
              <w:t>25</w:t>
            </w:r>
          </w:p>
        </w:tc>
        <w:tc>
          <w:tcPr>
            <w:tcW w:w="839" w:type="dxa"/>
            <w:tcBorders>
              <w:top w:val="nil"/>
              <w:left w:val="nil"/>
              <w:bottom w:val="single" w:sz="4" w:space="0" w:color="auto"/>
              <w:right w:val="single" w:sz="4" w:space="0" w:color="auto"/>
            </w:tcBorders>
            <w:shd w:val="clear" w:color="auto" w:fill="auto"/>
            <w:noWrap/>
            <w:vAlign w:val="bottom"/>
            <w:hideMark/>
          </w:tcPr>
          <w:p w14:paraId="53F563BD" w14:textId="77777777" w:rsidR="00222757" w:rsidRPr="00FB2BC3" w:rsidRDefault="00222757" w:rsidP="00222757">
            <w:pPr>
              <w:jc w:val="right"/>
              <w:rPr>
                <w:rFonts w:ascii="Times New Roman" w:eastAsia="Times New Roman" w:hAnsi="Times New Roman" w:cs="Times New Roman"/>
                <w:color w:val="000000"/>
                <w:sz w:val="20"/>
                <w:szCs w:val="20"/>
              </w:rPr>
            </w:pPr>
            <w:r w:rsidRPr="00FB2BC3">
              <w:rPr>
                <w:rFonts w:ascii="Times New Roman" w:eastAsia="Times New Roman" w:hAnsi="Times New Roman" w:cs="Times New Roman"/>
                <w:color w:val="000000"/>
                <w:sz w:val="20"/>
                <w:szCs w:val="20"/>
              </w:rPr>
              <w:t>1075</w:t>
            </w:r>
          </w:p>
        </w:tc>
        <w:tc>
          <w:tcPr>
            <w:tcW w:w="836" w:type="dxa"/>
            <w:tcBorders>
              <w:top w:val="nil"/>
              <w:left w:val="nil"/>
              <w:bottom w:val="single" w:sz="4" w:space="0" w:color="auto"/>
              <w:right w:val="single" w:sz="4" w:space="0" w:color="auto"/>
            </w:tcBorders>
            <w:shd w:val="clear" w:color="auto" w:fill="auto"/>
            <w:noWrap/>
            <w:vAlign w:val="bottom"/>
            <w:hideMark/>
          </w:tcPr>
          <w:p w14:paraId="08002FCB" w14:textId="77777777" w:rsidR="00222757" w:rsidRPr="00FB2BC3" w:rsidRDefault="00222757" w:rsidP="00222757">
            <w:pPr>
              <w:jc w:val="right"/>
              <w:rPr>
                <w:rFonts w:ascii="Times New Roman" w:eastAsia="Times New Roman" w:hAnsi="Times New Roman" w:cs="Times New Roman"/>
                <w:color w:val="000000"/>
                <w:sz w:val="20"/>
                <w:szCs w:val="20"/>
              </w:rPr>
            </w:pPr>
            <w:r w:rsidRPr="00FB2BC3">
              <w:rPr>
                <w:rFonts w:ascii="Times New Roman" w:eastAsia="Times New Roman" w:hAnsi="Times New Roman" w:cs="Times New Roman"/>
                <w:color w:val="000000"/>
                <w:sz w:val="20"/>
                <w:szCs w:val="20"/>
              </w:rPr>
              <w:t>425</w:t>
            </w:r>
          </w:p>
        </w:tc>
      </w:tr>
      <w:tr w:rsidR="00222757" w:rsidRPr="00FB2BC3" w14:paraId="6211AF3C" w14:textId="77777777" w:rsidTr="00222757">
        <w:trPr>
          <w:trHeight w:val="224"/>
        </w:trPr>
        <w:tc>
          <w:tcPr>
            <w:tcW w:w="864" w:type="dxa"/>
            <w:tcBorders>
              <w:top w:val="nil"/>
              <w:left w:val="single" w:sz="4" w:space="0" w:color="auto"/>
              <w:bottom w:val="single" w:sz="4" w:space="0" w:color="auto"/>
              <w:right w:val="single" w:sz="4" w:space="0" w:color="auto"/>
            </w:tcBorders>
            <w:shd w:val="clear" w:color="auto" w:fill="auto"/>
            <w:noWrap/>
            <w:vAlign w:val="bottom"/>
            <w:hideMark/>
          </w:tcPr>
          <w:p w14:paraId="59C1C271" w14:textId="77777777" w:rsidR="00222757" w:rsidRPr="00FB2BC3" w:rsidRDefault="00222757" w:rsidP="00222757">
            <w:pPr>
              <w:jc w:val="right"/>
              <w:rPr>
                <w:rFonts w:ascii="Times New Roman" w:eastAsia="Times New Roman" w:hAnsi="Times New Roman" w:cs="Times New Roman"/>
                <w:color w:val="000000"/>
                <w:sz w:val="20"/>
                <w:szCs w:val="20"/>
              </w:rPr>
            </w:pPr>
            <w:r w:rsidRPr="00FB2BC3">
              <w:rPr>
                <w:rFonts w:ascii="Times New Roman" w:eastAsia="Times New Roman" w:hAnsi="Times New Roman" w:cs="Times New Roman"/>
                <w:color w:val="000000"/>
                <w:sz w:val="20"/>
                <w:szCs w:val="20"/>
              </w:rPr>
              <w:t>30</w:t>
            </w:r>
          </w:p>
        </w:tc>
        <w:tc>
          <w:tcPr>
            <w:tcW w:w="839" w:type="dxa"/>
            <w:tcBorders>
              <w:top w:val="nil"/>
              <w:left w:val="nil"/>
              <w:bottom w:val="single" w:sz="4" w:space="0" w:color="auto"/>
              <w:right w:val="single" w:sz="4" w:space="0" w:color="auto"/>
            </w:tcBorders>
            <w:shd w:val="clear" w:color="auto" w:fill="auto"/>
            <w:noWrap/>
            <w:vAlign w:val="bottom"/>
            <w:hideMark/>
          </w:tcPr>
          <w:p w14:paraId="794D4E5A" w14:textId="77777777" w:rsidR="00222757" w:rsidRPr="00FB2BC3" w:rsidRDefault="00222757" w:rsidP="00222757">
            <w:pPr>
              <w:jc w:val="right"/>
              <w:rPr>
                <w:rFonts w:ascii="Times New Roman" w:eastAsia="Times New Roman" w:hAnsi="Times New Roman" w:cs="Times New Roman"/>
                <w:color w:val="000000"/>
                <w:sz w:val="20"/>
                <w:szCs w:val="20"/>
              </w:rPr>
            </w:pPr>
            <w:r w:rsidRPr="00FB2BC3">
              <w:rPr>
                <w:rFonts w:ascii="Times New Roman" w:eastAsia="Times New Roman" w:hAnsi="Times New Roman" w:cs="Times New Roman"/>
                <w:color w:val="000000"/>
                <w:sz w:val="20"/>
                <w:szCs w:val="20"/>
              </w:rPr>
              <w:t>1050</w:t>
            </w:r>
          </w:p>
        </w:tc>
        <w:tc>
          <w:tcPr>
            <w:tcW w:w="836" w:type="dxa"/>
            <w:tcBorders>
              <w:top w:val="nil"/>
              <w:left w:val="nil"/>
              <w:bottom w:val="single" w:sz="4" w:space="0" w:color="auto"/>
              <w:right w:val="single" w:sz="4" w:space="0" w:color="auto"/>
            </w:tcBorders>
            <w:shd w:val="clear" w:color="auto" w:fill="auto"/>
            <w:noWrap/>
            <w:vAlign w:val="bottom"/>
            <w:hideMark/>
          </w:tcPr>
          <w:p w14:paraId="25C3C2B7" w14:textId="77777777" w:rsidR="00222757" w:rsidRPr="00FB2BC3" w:rsidRDefault="00222757" w:rsidP="00222757">
            <w:pPr>
              <w:jc w:val="right"/>
              <w:rPr>
                <w:rFonts w:ascii="Times New Roman" w:eastAsia="Times New Roman" w:hAnsi="Times New Roman" w:cs="Times New Roman"/>
                <w:color w:val="000000"/>
                <w:sz w:val="20"/>
                <w:szCs w:val="20"/>
              </w:rPr>
            </w:pPr>
            <w:r w:rsidRPr="00FB2BC3">
              <w:rPr>
                <w:rFonts w:ascii="Times New Roman" w:eastAsia="Times New Roman" w:hAnsi="Times New Roman" w:cs="Times New Roman"/>
                <w:color w:val="000000"/>
                <w:sz w:val="20"/>
                <w:szCs w:val="20"/>
              </w:rPr>
              <w:t>450</w:t>
            </w:r>
          </w:p>
        </w:tc>
      </w:tr>
      <w:tr w:rsidR="00222757" w:rsidRPr="00FB2BC3" w14:paraId="51337F83" w14:textId="77777777" w:rsidTr="00222757">
        <w:trPr>
          <w:trHeight w:val="224"/>
        </w:trPr>
        <w:tc>
          <w:tcPr>
            <w:tcW w:w="864" w:type="dxa"/>
            <w:tcBorders>
              <w:top w:val="nil"/>
              <w:left w:val="single" w:sz="4" w:space="0" w:color="auto"/>
              <w:bottom w:val="single" w:sz="4" w:space="0" w:color="auto"/>
              <w:right w:val="single" w:sz="4" w:space="0" w:color="auto"/>
            </w:tcBorders>
            <w:shd w:val="clear" w:color="auto" w:fill="auto"/>
            <w:noWrap/>
            <w:vAlign w:val="bottom"/>
            <w:hideMark/>
          </w:tcPr>
          <w:p w14:paraId="5B7C78F2" w14:textId="77777777" w:rsidR="00222757" w:rsidRPr="00FB2BC3" w:rsidRDefault="00222757" w:rsidP="00222757">
            <w:pPr>
              <w:jc w:val="right"/>
              <w:rPr>
                <w:rFonts w:ascii="Times New Roman" w:eastAsia="Times New Roman" w:hAnsi="Times New Roman" w:cs="Times New Roman"/>
                <w:color w:val="000000"/>
                <w:sz w:val="20"/>
                <w:szCs w:val="20"/>
              </w:rPr>
            </w:pPr>
            <w:r w:rsidRPr="00FB2BC3">
              <w:rPr>
                <w:rFonts w:ascii="Times New Roman" w:eastAsia="Times New Roman" w:hAnsi="Times New Roman" w:cs="Times New Roman"/>
                <w:color w:val="000000"/>
                <w:sz w:val="20"/>
                <w:szCs w:val="20"/>
              </w:rPr>
              <w:t>35</w:t>
            </w:r>
          </w:p>
        </w:tc>
        <w:tc>
          <w:tcPr>
            <w:tcW w:w="839" w:type="dxa"/>
            <w:tcBorders>
              <w:top w:val="nil"/>
              <w:left w:val="nil"/>
              <w:bottom w:val="single" w:sz="4" w:space="0" w:color="auto"/>
              <w:right w:val="single" w:sz="4" w:space="0" w:color="auto"/>
            </w:tcBorders>
            <w:shd w:val="clear" w:color="auto" w:fill="auto"/>
            <w:noWrap/>
            <w:vAlign w:val="bottom"/>
            <w:hideMark/>
          </w:tcPr>
          <w:p w14:paraId="5138C82F" w14:textId="77777777" w:rsidR="00222757" w:rsidRPr="00FB2BC3" w:rsidRDefault="00222757" w:rsidP="00222757">
            <w:pPr>
              <w:jc w:val="right"/>
              <w:rPr>
                <w:rFonts w:ascii="Times New Roman" w:eastAsia="Times New Roman" w:hAnsi="Times New Roman" w:cs="Times New Roman"/>
                <w:color w:val="000000"/>
                <w:sz w:val="20"/>
                <w:szCs w:val="20"/>
              </w:rPr>
            </w:pPr>
            <w:r w:rsidRPr="00FB2BC3">
              <w:rPr>
                <w:rFonts w:ascii="Times New Roman" w:eastAsia="Times New Roman" w:hAnsi="Times New Roman" w:cs="Times New Roman"/>
                <w:color w:val="000000"/>
                <w:sz w:val="20"/>
                <w:szCs w:val="20"/>
              </w:rPr>
              <w:t>1025</w:t>
            </w:r>
          </w:p>
        </w:tc>
        <w:tc>
          <w:tcPr>
            <w:tcW w:w="836" w:type="dxa"/>
            <w:tcBorders>
              <w:top w:val="nil"/>
              <w:left w:val="nil"/>
              <w:bottom w:val="single" w:sz="4" w:space="0" w:color="auto"/>
              <w:right w:val="single" w:sz="4" w:space="0" w:color="auto"/>
            </w:tcBorders>
            <w:shd w:val="clear" w:color="auto" w:fill="auto"/>
            <w:noWrap/>
            <w:vAlign w:val="bottom"/>
            <w:hideMark/>
          </w:tcPr>
          <w:p w14:paraId="0A649EF9" w14:textId="77777777" w:rsidR="00222757" w:rsidRPr="00FB2BC3" w:rsidRDefault="00222757" w:rsidP="00222757">
            <w:pPr>
              <w:jc w:val="right"/>
              <w:rPr>
                <w:rFonts w:ascii="Times New Roman" w:eastAsia="Times New Roman" w:hAnsi="Times New Roman" w:cs="Times New Roman"/>
                <w:color w:val="000000"/>
                <w:sz w:val="20"/>
                <w:szCs w:val="20"/>
              </w:rPr>
            </w:pPr>
            <w:r w:rsidRPr="00FB2BC3">
              <w:rPr>
                <w:rFonts w:ascii="Times New Roman" w:eastAsia="Times New Roman" w:hAnsi="Times New Roman" w:cs="Times New Roman"/>
                <w:color w:val="000000"/>
                <w:sz w:val="20"/>
                <w:szCs w:val="20"/>
              </w:rPr>
              <w:t>475</w:t>
            </w:r>
          </w:p>
        </w:tc>
      </w:tr>
      <w:tr w:rsidR="00222757" w:rsidRPr="00FB2BC3" w14:paraId="2D3F3E17" w14:textId="77777777" w:rsidTr="00222757">
        <w:trPr>
          <w:trHeight w:val="224"/>
        </w:trPr>
        <w:tc>
          <w:tcPr>
            <w:tcW w:w="864" w:type="dxa"/>
            <w:tcBorders>
              <w:top w:val="nil"/>
              <w:left w:val="single" w:sz="4" w:space="0" w:color="auto"/>
              <w:bottom w:val="single" w:sz="4" w:space="0" w:color="auto"/>
              <w:right w:val="single" w:sz="4" w:space="0" w:color="auto"/>
            </w:tcBorders>
            <w:shd w:val="clear" w:color="auto" w:fill="auto"/>
            <w:noWrap/>
            <w:vAlign w:val="bottom"/>
            <w:hideMark/>
          </w:tcPr>
          <w:p w14:paraId="3FAFA240" w14:textId="77777777" w:rsidR="00222757" w:rsidRPr="00FB2BC3" w:rsidRDefault="00222757" w:rsidP="00222757">
            <w:pPr>
              <w:jc w:val="right"/>
              <w:rPr>
                <w:rFonts w:ascii="Times New Roman" w:eastAsia="Times New Roman" w:hAnsi="Times New Roman" w:cs="Times New Roman"/>
                <w:color w:val="000000"/>
                <w:sz w:val="20"/>
                <w:szCs w:val="20"/>
              </w:rPr>
            </w:pPr>
            <w:r w:rsidRPr="00FB2BC3">
              <w:rPr>
                <w:rFonts w:ascii="Times New Roman" w:eastAsia="Times New Roman" w:hAnsi="Times New Roman" w:cs="Times New Roman"/>
                <w:color w:val="000000"/>
                <w:sz w:val="20"/>
                <w:szCs w:val="20"/>
              </w:rPr>
              <w:t>40</w:t>
            </w:r>
          </w:p>
        </w:tc>
        <w:tc>
          <w:tcPr>
            <w:tcW w:w="839" w:type="dxa"/>
            <w:tcBorders>
              <w:top w:val="nil"/>
              <w:left w:val="nil"/>
              <w:bottom w:val="single" w:sz="4" w:space="0" w:color="auto"/>
              <w:right w:val="single" w:sz="4" w:space="0" w:color="auto"/>
            </w:tcBorders>
            <w:shd w:val="clear" w:color="auto" w:fill="auto"/>
            <w:noWrap/>
            <w:vAlign w:val="bottom"/>
            <w:hideMark/>
          </w:tcPr>
          <w:p w14:paraId="4FF04D09" w14:textId="77777777" w:rsidR="00222757" w:rsidRPr="00FB2BC3" w:rsidRDefault="00222757" w:rsidP="00222757">
            <w:pPr>
              <w:jc w:val="right"/>
              <w:rPr>
                <w:rFonts w:ascii="Times New Roman" w:eastAsia="Times New Roman" w:hAnsi="Times New Roman" w:cs="Times New Roman"/>
                <w:color w:val="000000"/>
                <w:sz w:val="20"/>
                <w:szCs w:val="20"/>
              </w:rPr>
            </w:pPr>
            <w:r w:rsidRPr="00FB2BC3">
              <w:rPr>
                <w:rFonts w:ascii="Times New Roman" w:eastAsia="Times New Roman" w:hAnsi="Times New Roman" w:cs="Times New Roman"/>
                <w:color w:val="000000"/>
                <w:sz w:val="20"/>
                <w:szCs w:val="20"/>
              </w:rPr>
              <w:t>1000</w:t>
            </w:r>
          </w:p>
        </w:tc>
        <w:tc>
          <w:tcPr>
            <w:tcW w:w="836" w:type="dxa"/>
            <w:tcBorders>
              <w:top w:val="nil"/>
              <w:left w:val="nil"/>
              <w:bottom w:val="single" w:sz="4" w:space="0" w:color="auto"/>
              <w:right w:val="single" w:sz="4" w:space="0" w:color="auto"/>
            </w:tcBorders>
            <w:shd w:val="clear" w:color="auto" w:fill="auto"/>
            <w:noWrap/>
            <w:vAlign w:val="bottom"/>
            <w:hideMark/>
          </w:tcPr>
          <w:p w14:paraId="50C83FAA" w14:textId="77777777" w:rsidR="00222757" w:rsidRPr="00FB2BC3" w:rsidRDefault="00222757" w:rsidP="00222757">
            <w:pPr>
              <w:jc w:val="right"/>
              <w:rPr>
                <w:rFonts w:ascii="Times New Roman" w:eastAsia="Times New Roman" w:hAnsi="Times New Roman" w:cs="Times New Roman"/>
                <w:color w:val="000000"/>
                <w:sz w:val="20"/>
                <w:szCs w:val="20"/>
              </w:rPr>
            </w:pPr>
            <w:r w:rsidRPr="00FB2BC3">
              <w:rPr>
                <w:rFonts w:ascii="Times New Roman" w:eastAsia="Times New Roman" w:hAnsi="Times New Roman" w:cs="Times New Roman"/>
                <w:color w:val="000000"/>
                <w:sz w:val="20"/>
                <w:szCs w:val="20"/>
              </w:rPr>
              <w:t>500</w:t>
            </w:r>
          </w:p>
        </w:tc>
      </w:tr>
      <w:tr w:rsidR="00222757" w:rsidRPr="00FB2BC3" w14:paraId="0E5E7162" w14:textId="77777777" w:rsidTr="00222757">
        <w:trPr>
          <w:trHeight w:val="224"/>
        </w:trPr>
        <w:tc>
          <w:tcPr>
            <w:tcW w:w="864" w:type="dxa"/>
            <w:tcBorders>
              <w:top w:val="nil"/>
              <w:left w:val="single" w:sz="4" w:space="0" w:color="auto"/>
              <w:bottom w:val="single" w:sz="4" w:space="0" w:color="auto"/>
              <w:right w:val="single" w:sz="4" w:space="0" w:color="auto"/>
            </w:tcBorders>
            <w:shd w:val="clear" w:color="auto" w:fill="auto"/>
            <w:noWrap/>
            <w:vAlign w:val="bottom"/>
            <w:hideMark/>
          </w:tcPr>
          <w:p w14:paraId="6E3DD052" w14:textId="77777777" w:rsidR="00222757" w:rsidRPr="00FB2BC3" w:rsidRDefault="00222757" w:rsidP="00222757">
            <w:pPr>
              <w:jc w:val="right"/>
              <w:rPr>
                <w:rFonts w:ascii="Times New Roman" w:eastAsia="Times New Roman" w:hAnsi="Times New Roman" w:cs="Times New Roman"/>
                <w:color w:val="000000"/>
                <w:sz w:val="20"/>
                <w:szCs w:val="20"/>
              </w:rPr>
            </w:pPr>
            <w:r w:rsidRPr="00FB2BC3">
              <w:rPr>
                <w:rFonts w:ascii="Times New Roman" w:eastAsia="Times New Roman" w:hAnsi="Times New Roman" w:cs="Times New Roman"/>
                <w:color w:val="000000"/>
                <w:sz w:val="20"/>
                <w:szCs w:val="20"/>
              </w:rPr>
              <w:t>45</w:t>
            </w:r>
          </w:p>
        </w:tc>
        <w:tc>
          <w:tcPr>
            <w:tcW w:w="839" w:type="dxa"/>
            <w:tcBorders>
              <w:top w:val="nil"/>
              <w:left w:val="nil"/>
              <w:bottom w:val="single" w:sz="4" w:space="0" w:color="auto"/>
              <w:right w:val="single" w:sz="4" w:space="0" w:color="auto"/>
            </w:tcBorders>
            <w:shd w:val="clear" w:color="auto" w:fill="auto"/>
            <w:noWrap/>
            <w:vAlign w:val="bottom"/>
            <w:hideMark/>
          </w:tcPr>
          <w:p w14:paraId="546DBD11" w14:textId="77777777" w:rsidR="00222757" w:rsidRPr="00FB2BC3" w:rsidRDefault="00222757" w:rsidP="00222757">
            <w:pPr>
              <w:jc w:val="right"/>
              <w:rPr>
                <w:rFonts w:ascii="Times New Roman" w:eastAsia="Times New Roman" w:hAnsi="Times New Roman" w:cs="Times New Roman"/>
                <w:color w:val="000000"/>
                <w:sz w:val="20"/>
                <w:szCs w:val="20"/>
              </w:rPr>
            </w:pPr>
            <w:r w:rsidRPr="00FB2BC3">
              <w:rPr>
                <w:rFonts w:ascii="Times New Roman" w:eastAsia="Times New Roman" w:hAnsi="Times New Roman" w:cs="Times New Roman"/>
                <w:color w:val="000000"/>
                <w:sz w:val="20"/>
                <w:szCs w:val="20"/>
              </w:rPr>
              <w:t>975</w:t>
            </w:r>
          </w:p>
        </w:tc>
        <w:tc>
          <w:tcPr>
            <w:tcW w:w="836" w:type="dxa"/>
            <w:tcBorders>
              <w:top w:val="nil"/>
              <w:left w:val="nil"/>
              <w:bottom w:val="single" w:sz="4" w:space="0" w:color="auto"/>
              <w:right w:val="single" w:sz="4" w:space="0" w:color="auto"/>
            </w:tcBorders>
            <w:shd w:val="clear" w:color="auto" w:fill="auto"/>
            <w:noWrap/>
            <w:vAlign w:val="bottom"/>
            <w:hideMark/>
          </w:tcPr>
          <w:p w14:paraId="10FB28F1" w14:textId="77777777" w:rsidR="00222757" w:rsidRPr="00FB2BC3" w:rsidRDefault="00222757" w:rsidP="00222757">
            <w:pPr>
              <w:jc w:val="right"/>
              <w:rPr>
                <w:rFonts w:ascii="Times New Roman" w:eastAsia="Times New Roman" w:hAnsi="Times New Roman" w:cs="Times New Roman"/>
                <w:color w:val="000000"/>
                <w:sz w:val="20"/>
                <w:szCs w:val="20"/>
              </w:rPr>
            </w:pPr>
            <w:r w:rsidRPr="00FB2BC3">
              <w:rPr>
                <w:rFonts w:ascii="Times New Roman" w:eastAsia="Times New Roman" w:hAnsi="Times New Roman" w:cs="Times New Roman"/>
                <w:color w:val="000000"/>
                <w:sz w:val="20"/>
                <w:szCs w:val="20"/>
              </w:rPr>
              <w:t>525</w:t>
            </w:r>
          </w:p>
        </w:tc>
      </w:tr>
      <w:tr w:rsidR="00222757" w:rsidRPr="00FB2BC3" w14:paraId="07BE3957" w14:textId="77777777" w:rsidTr="00222757">
        <w:trPr>
          <w:trHeight w:val="224"/>
        </w:trPr>
        <w:tc>
          <w:tcPr>
            <w:tcW w:w="864" w:type="dxa"/>
            <w:tcBorders>
              <w:top w:val="nil"/>
              <w:left w:val="single" w:sz="4" w:space="0" w:color="auto"/>
              <w:bottom w:val="single" w:sz="4" w:space="0" w:color="auto"/>
              <w:right w:val="single" w:sz="4" w:space="0" w:color="auto"/>
            </w:tcBorders>
            <w:shd w:val="clear" w:color="auto" w:fill="auto"/>
            <w:noWrap/>
            <w:vAlign w:val="bottom"/>
            <w:hideMark/>
          </w:tcPr>
          <w:p w14:paraId="5830692F" w14:textId="77777777" w:rsidR="00222757" w:rsidRPr="00FB2BC3" w:rsidRDefault="00222757" w:rsidP="00222757">
            <w:pPr>
              <w:jc w:val="right"/>
              <w:rPr>
                <w:rFonts w:ascii="Times New Roman" w:eastAsia="Times New Roman" w:hAnsi="Times New Roman" w:cs="Times New Roman"/>
                <w:color w:val="000000"/>
                <w:sz w:val="20"/>
                <w:szCs w:val="20"/>
              </w:rPr>
            </w:pPr>
            <w:r w:rsidRPr="00FB2BC3">
              <w:rPr>
                <w:rFonts w:ascii="Times New Roman" w:eastAsia="Times New Roman" w:hAnsi="Times New Roman" w:cs="Times New Roman"/>
                <w:color w:val="000000"/>
                <w:sz w:val="20"/>
                <w:szCs w:val="20"/>
              </w:rPr>
              <w:t>50</w:t>
            </w:r>
          </w:p>
        </w:tc>
        <w:tc>
          <w:tcPr>
            <w:tcW w:w="839" w:type="dxa"/>
            <w:tcBorders>
              <w:top w:val="nil"/>
              <w:left w:val="nil"/>
              <w:bottom w:val="single" w:sz="4" w:space="0" w:color="auto"/>
              <w:right w:val="single" w:sz="4" w:space="0" w:color="auto"/>
            </w:tcBorders>
            <w:shd w:val="clear" w:color="auto" w:fill="auto"/>
            <w:noWrap/>
            <w:vAlign w:val="bottom"/>
            <w:hideMark/>
          </w:tcPr>
          <w:p w14:paraId="54400CD6" w14:textId="77777777" w:rsidR="00222757" w:rsidRPr="00FB2BC3" w:rsidRDefault="00222757" w:rsidP="00222757">
            <w:pPr>
              <w:jc w:val="right"/>
              <w:rPr>
                <w:rFonts w:ascii="Times New Roman" w:eastAsia="Times New Roman" w:hAnsi="Times New Roman" w:cs="Times New Roman"/>
                <w:color w:val="000000"/>
                <w:sz w:val="20"/>
                <w:szCs w:val="20"/>
              </w:rPr>
            </w:pPr>
            <w:r w:rsidRPr="00FB2BC3">
              <w:rPr>
                <w:rFonts w:ascii="Times New Roman" w:eastAsia="Times New Roman" w:hAnsi="Times New Roman" w:cs="Times New Roman"/>
                <w:color w:val="000000"/>
                <w:sz w:val="20"/>
                <w:szCs w:val="20"/>
              </w:rPr>
              <w:t>950</w:t>
            </w:r>
          </w:p>
        </w:tc>
        <w:tc>
          <w:tcPr>
            <w:tcW w:w="836" w:type="dxa"/>
            <w:tcBorders>
              <w:top w:val="nil"/>
              <w:left w:val="nil"/>
              <w:bottom w:val="single" w:sz="4" w:space="0" w:color="auto"/>
              <w:right w:val="single" w:sz="4" w:space="0" w:color="auto"/>
            </w:tcBorders>
            <w:shd w:val="clear" w:color="auto" w:fill="auto"/>
            <w:noWrap/>
            <w:vAlign w:val="bottom"/>
            <w:hideMark/>
          </w:tcPr>
          <w:p w14:paraId="383942A3" w14:textId="77777777" w:rsidR="00222757" w:rsidRPr="00FB2BC3" w:rsidRDefault="00222757" w:rsidP="00222757">
            <w:pPr>
              <w:jc w:val="right"/>
              <w:rPr>
                <w:rFonts w:ascii="Times New Roman" w:eastAsia="Times New Roman" w:hAnsi="Times New Roman" w:cs="Times New Roman"/>
                <w:color w:val="000000"/>
                <w:sz w:val="20"/>
                <w:szCs w:val="20"/>
              </w:rPr>
            </w:pPr>
            <w:r w:rsidRPr="00FB2BC3">
              <w:rPr>
                <w:rFonts w:ascii="Times New Roman" w:eastAsia="Times New Roman" w:hAnsi="Times New Roman" w:cs="Times New Roman"/>
                <w:color w:val="000000"/>
                <w:sz w:val="20"/>
                <w:szCs w:val="20"/>
              </w:rPr>
              <w:t>550</w:t>
            </w:r>
          </w:p>
        </w:tc>
      </w:tr>
      <w:tr w:rsidR="00222757" w:rsidRPr="00FB2BC3" w14:paraId="4CDD661F" w14:textId="77777777" w:rsidTr="00222757">
        <w:trPr>
          <w:trHeight w:val="224"/>
        </w:trPr>
        <w:tc>
          <w:tcPr>
            <w:tcW w:w="864" w:type="dxa"/>
            <w:tcBorders>
              <w:top w:val="nil"/>
              <w:left w:val="single" w:sz="4" w:space="0" w:color="auto"/>
              <w:bottom w:val="single" w:sz="4" w:space="0" w:color="auto"/>
              <w:right w:val="single" w:sz="4" w:space="0" w:color="auto"/>
            </w:tcBorders>
            <w:shd w:val="clear" w:color="auto" w:fill="auto"/>
            <w:noWrap/>
            <w:vAlign w:val="bottom"/>
            <w:hideMark/>
          </w:tcPr>
          <w:p w14:paraId="27AA7515" w14:textId="77777777" w:rsidR="00222757" w:rsidRPr="00FB2BC3" w:rsidRDefault="00222757" w:rsidP="00222757">
            <w:pPr>
              <w:jc w:val="right"/>
              <w:rPr>
                <w:rFonts w:ascii="Times New Roman" w:eastAsia="Times New Roman" w:hAnsi="Times New Roman" w:cs="Times New Roman"/>
                <w:color w:val="000000"/>
                <w:sz w:val="20"/>
                <w:szCs w:val="20"/>
              </w:rPr>
            </w:pPr>
            <w:r w:rsidRPr="00FB2BC3">
              <w:rPr>
                <w:rFonts w:ascii="Times New Roman" w:eastAsia="Times New Roman" w:hAnsi="Times New Roman" w:cs="Times New Roman"/>
                <w:color w:val="000000"/>
                <w:sz w:val="20"/>
                <w:szCs w:val="20"/>
              </w:rPr>
              <w:t>55</w:t>
            </w:r>
          </w:p>
        </w:tc>
        <w:tc>
          <w:tcPr>
            <w:tcW w:w="839" w:type="dxa"/>
            <w:tcBorders>
              <w:top w:val="nil"/>
              <w:left w:val="nil"/>
              <w:bottom w:val="single" w:sz="4" w:space="0" w:color="auto"/>
              <w:right w:val="single" w:sz="4" w:space="0" w:color="auto"/>
            </w:tcBorders>
            <w:shd w:val="clear" w:color="auto" w:fill="auto"/>
            <w:noWrap/>
            <w:vAlign w:val="bottom"/>
            <w:hideMark/>
          </w:tcPr>
          <w:p w14:paraId="515A5C21" w14:textId="77777777" w:rsidR="00222757" w:rsidRPr="00FB2BC3" w:rsidRDefault="00222757" w:rsidP="00222757">
            <w:pPr>
              <w:jc w:val="right"/>
              <w:rPr>
                <w:rFonts w:ascii="Times New Roman" w:eastAsia="Times New Roman" w:hAnsi="Times New Roman" w:cs="Times New Roman"/>
                <w:color w:val="000000"/>
                <w:sz w:val="20"/>
                <w:szCs w:val="20"/>
              </w:rPr>
            </w:pPr>
            <w:r w:rsidRPr="00FB2BC3">
              <w:rPr>
                <w:rFonts w:ascii="Times New Roman" w:eastAsia="Times New Roman" w:hAnsi="Times New Roman" w:cs="Times New Roman"/>
                <w:color w:val="000000"/>
                <w:sz w:val="20"/>
                <w:szCs w:val="20"/>
              </w:rPr>
              <w:t>925</w:t>
            </w:r>
          </w:p>
        </w:tc>
        <w:tc>
          <w:tcPr>
            <w:tcW w:w="836" w:type="dxa"/>
            <w:tcBorders>
              <w:top w:val="nil"/>
              <w:left w:val="nil"/>
              <w:bottom w:val="single" w:sz="4" w:space="0" w:color="auto"/>
              <w:right w:val="single" w:sz="4" w:space="0" w:color="auto"/>
            </w:tcBorders>
            <w:shd w:val="clear" w:color="auto" w:fill="auto"/>
            <w:noWrap/>
            <w:vAlign w:val="bottom"/>
            <w:hideMark/>
          </w:tcPr>
          <w:p w14:paraId="128D2BFE" w14:textId="77777777" w:rsidR="00222757" w:rsidRPr="00FB2BC3" w:rsidRDefault="00222757" w:rsidP="00222757">
            <w:pPr>
              <w:jc w:val="right"/>
              <w:rPr>
                <w:rFonts w:ascii="Times New Roman" w:eastAsia="Times New Roman" w:hAnsi="Times New Roman" w:cs="Times New Roman"/>
                <w:color w:val="000000"/>
                <w:sz w:val="20"/>
                <w:szCs w:val="20"/>
              </w:rPr>
            </w:pPr>
            <w:r w:rsidRPr="00FB2BC3">
              <w:rPr>
                <w:rFonts w:ascii="Times New Roman" w:eastAsia="Times New Roman" w:hAnsi="Times New Roman" w:cs="Times New Roman"/>
                <w:color w:val="000000"/>
                <w:sz w:val="20"/>
                <w:szCs w:val="20"/>
              </w:rPr>
              <w:t>575</w:t>
            </w:r>
          </w:p>
        </w:tc>
      </w:tr>
      <w:tr w:rsidR="00222757" w:rsidRPr="00FB2BC3" w14:paraId="56130920" w14:textId="77777777" w:rsidTr="00222757">
        <w:trPr>
          <w:trHeight w:val="224"/>
        </w:trPr>
        <w:tc>
          <w:tcPr>
            <w:tcW w:w="864" w:type="dxa"/>
            <w:tcBorders>
              <w:top w:val="nil"/>
              <w:left w:val="single" w:sz="4" w:space="0" w:color="auto"/>
              <w:bottom w:val="single" w:sz="4" w:space="0" w:color="auto"/>
              <w:right w:val="single" w:sz="4" w:space="0" w:color="auto"/>
            </w:tcBorders>
            <w:shd w:val="clear" w:color="auto" w:fill="auto"/>
            <w:noWrap/>
            <w:vAlign w:val="bottom"/>
            <w:hideMark/>
          </w:tcPr>
          <w:p w14:paraId="64A38B9A" w14:textId="77777777" w:rsidR="00222757" w:rsidRPr="00FB2BC3" w:rsidRDefault="00222757" w:rsidP="00222757">
            <w:pPr>
              <w:jc w:val="right"/>
              <w:rPr>
                <w:rFonts w:ascii="Times New Roman" w:eastAsia="Times New Roman" w:hAnsi="Times New Roman" w:cs="Times New Roman"/>
                <w:color w:val="000000"/>
                <w:sz w:val="20"/>
                <w:szCs w:val="20"/>
              </w:rPr>
            </w:pPr>
            <w:r w:rsidRPr="00FB2BC3">
              <w:rPr>
                <w:rFonts w:ascii="Times New Roman" w:eastAsia="Times New Roman" w:hAnsi="Times New Roman" w:cs="Times New Roman"/>
                <w:color w:val="000000"/>
                <w:sz w:val="20"/>
                <w:szCs w:val="20"/>
              </w:rPr>
              <w:t>60</w:t>
            </w:r>
          </w:p>
        </w:tc>
        <w:tc>
          <w:tcPr>
            <w:tcW w:w="839" w:type="dxa"/>
            <w:tcBorders>
              <w:top w:val="nil"/>
              <w:left w:val="nil"/>
              <w:bottom w:val="single" w:sz="4" w:space="0" w:color="auto"/>
              <w:right w:val="single" w:sz="4" w:space="0" w:color="auto"/>
            </w:tcBorders>
            <w:shd w:val="clear" w:color="auto" w:fill="auto"/>
            <w:noWrap/>
            <w:vAlign w:val="bottom"/>
            <w:hideMark/>
          </w:tcPr>
          <w:p w14:paraId="712F72B3" w14:textId="77777777" w:rsidR="00222757" w:rsidRPr="00FB2BC3" w:rsidRDefault="00222757" w:rsidP="00222757">
            <w:pPr>
              <w:jc w:val="right"/>
              <w:rPr>
                <w:rFonts w:ascii="Times New Roman" w:eastAsia="Times New Roman" w:hAnsi="Times New Roman" w:cs="Times New Roman"/>
                <w:color w:val="000000"/>
                <w:sz w:val="20"/>
                <w:szCs w:val="20"/>
              </w:rPr>
            </w:pPr>
            <w:r w:rsidRPr="00FB2BC3">
              <w:rPr>
                <w:rFonts w:ascii="Times New Roman" w:eastAsia="Times New Roman" w:hAnsi="Times New Roman" w:cs="Times New Roman"/>
                <w:color w:val="000000"/>
                <w:sz w:val="20"/>
                <w:szCs w:val="20"/>
              </w:rPr>
              <w:t>900</w:t>
            </w:r>
          </w:p>
        </w:tc>
        <w:tc>
          <w:tcPr>
            <w:tcW w:w="836" w:type="dxa"/>
            <w:tcBorders>
              <w:top w:val="nil"/>
              <w:left w:val="nil"/>
              <w:bottom w:val="single" w:sz="4" w:space="0" w:color="auto"/>
              <w:right w:val="single" w:sz="4" w:space="0" w:color="auto"/>
            </w:tcBorders>
            <w:shd w:val="clear" w:color="auto" w:fill="auto"/>
            <w:noWrap/>
            <w:vAlign w:val="bottom"/>
            <w:hideMark/>
          </w:tcPr>
          <w:p w14:paraId="4450427A" w14:textId="77777777" w:rsidR="00222757" w:rsidRPr="00FB2BC3" w:rsidRDefault="00222757" w:rsidP="00222757">
            <w:pPr>
              <w:jc w:val="right"/>
              <w:rPr>
                <w:rFonts w:ascii="Times New Roman" w:eastAsia="Times New Roman" w:hAnsi="Times New Roman" w:cs="Times New Roman"/>
                <w:color w:val="000000"/>
                <w:sz w:val="20"/>
                <w:szCs w:val="20"/>
              </w:rPr>
            </w:pPr>
            <w:r w:rsidRPr="00FB2BC3">
              <w:rPr>
                <w:rFonts w:ascii="Times New Roman" w:eastAsia="Times New Roman" w:hAnsi="Times New Roman" w:cs="Times New Roman"/>
                <w:color w:val="000000"/>
                <w:sz w:val="20"/>
                <w:szCs w:val="20"/>
              </w:rPr>
              <w:t>600</w:t>
            </w:r>
          </w:p>
        </w:tc>
      </w:tr>
      <w:tr w:rsidR="00222757" w:rsidRPr="00FB2BC3" w14:paraId="744D1B98" w14:textId="77777777" w:rsidTr="00222757">
        <w:trPr>
          <w:trHeight w:val="224"/>
        </w:trPr>
        <w:tc>
          <w:tcPr>
            <w:tcW w:w="864" w:type="dxa"/>
            <w:tcBorders>
              <w:top w:val="nil"/>
              <w:left w:val="single" w:sz="4" w:space="0" w:color="auto"/>
              <w:bottom w:val="single" w:sz="4" w:space="0" w:color="auto"/>
              <w:right w:val="single" w:sz="4" w:space="0" w:color="auto"/>
            </w:tcBorders>
            <w:shd w:val="clear" w:color="auto" w:fill="auto"/>
            <w:noWrap/>
            <w:vAlign w:val="bottom"/>
            <w:hideMark/>
          </w:tcPr>
          <w:p w14:paraId="3352036B" w14:textId="77777777" w:rsidR="00222757" w:rsidRPr="00FB2BC3" w:rsidRDefault="00222757" w:rsidP="00222757">
            <w:pPr>
              <w:jc w:val="right"/>
              <w:rPr>
                <w:rFonts w:ascii="Times New Roman" w:eastAsia="Times New Roman" w:hAnsi="Times New Roman" w:cs="Times New Roman"/>
                <w:color w:val="000000"/>
                <w:sz w:val="20"/>
                <w:szCs w:val="20"/>
              </w:rPr>
            </w:pPr>
            <w:r w:rsidRPr="00FB2BC3">
              <w:rPr>
                <w:rFonts w:ascii="Times New Roman" w:eastAsia="Times New Roman" w:hAnsi="Times New Roman" w:cs="Times New Roman"/>
                <w:color w:val="000000"/>
                <w:sz w:val="20"/>
                <w:szCs w:val="20"/>
              </w:rPr>
              <w:t>65</w:t>
            </w:r>
          </w:p>
        </w:tc>
        <w:tc>
          <w:tcPr>
            <w:tcW w:w="839" w:type="dxa"/>
            <w:tcBorders>
              <w:top w:val="nil"/>
              <w:left w:val="nil"/>
              <w:bottom w:val="single" w:sz="4" w:space="0" w:color="auto"/>
              <w:right w:val="single" w:sz="4" w:space="0" w:color="auto"/>
            </w:tcBorders>
            <w:shd w:val="clear" w:color="auto" w:fill="auto"/>
            <w:noWrap/>
            <w:vAlign w:val="bottom"/>
            <w:hideMark/>
          </w:tcPr>
          <w:p w14:paraId="6C59DDD6" w14:textId="77777777" w:rsidR="00222757" w:rsidRPr="00FB2BC3" w:rsidRDefault="00222757" w:rsidP="00222757">
            <w:pPr>
              <w:jc w:val="right"/>
              <w:rPr>
                <w:rFonts w:ascii="Times New Roman" w:eastAsia="Times New Roman" w:hAnsi="Times New Roman" w:cs="Times New Roman"/>
                <w:color w:val="000000"/>
                <w:sz w:val="20"/>
                <w:szCs w:val="20"/>
              </w:rPr>
            </w:pPr>
            <w:r w:rsidRPr="00FB2BC3">
              <w:rPr>
                <w:rFonts w:ascii="Times New Roman" w:eastAsia="Times New Roman" w:hAnsi="Times New Roman" w:cs="Times New Roman"/>
                <w:color w:val="000000"/>
                <w:sz w:val="20"/>
                <w:szCs w:val="20"/>
              </w:rPr>
              <w:t>875</w:t>
            </w:r>
          </w:p>
        </w:tc>
        <w:tc>
          <w:tcPr>
            <w:tcW w:w="836" w:type="dxa"/>
            <w:tcBorders>
              <w:top w:val="nil"/>
              <w:left w:val="nil"/>
              <w:bottom w:val="single" w:sz="4" w:space="0" w:color="auto"/>
              <w:right w:val="single" w:sz="4" w:space="0" w:color="auto"/>
            </w:tcBorders>
            <w:shd w:val="clear" w:color="auto" w:fill="auto"/>
            <w:noWrap/>
            <w:vAlign w:val="bottom"/>
            <w:hideMark/>
          </w:tcPr>
          <w:p w14:paraId="4EA03CE6" w14:textId="77777777" w:rsidR="00222757" w:rsidRPr="00FB2BC3" w:rsidRDefault="00222757" w:rsidP="00222757">
            <w:pPr>
              <w:jc w:val="right"/>
              <w:rPr>
                <w:rFonts w:ascii="Times New Roman" w:eastAsia="Times New Roman" w:hAnsi="Times New Roman" w:cs="Times New Roman"/>
                <w:color w:val="000000"/>
                <w:sz w:val="20"/>
                <w:szCs w:val="20"/>
              </w:rPr>
            </w:pPr>
            <w:r w:rsidRPr="00FB2BC3">
              <w:rPr>
                <w:rFonts w:ascii="Times New Roman" w:eastAsia="Times New Roman" w:hAnsi="Times New Roman" w:cs="Times New Roman"/>
                <w:color w:val="000000"/>
                <w:sz w:val="20"/>
                <w:szCs w:val="20"/>
              </w:rPr>
              <w:t>625</w:t>
            </w:r>
          </w:p>
        </w:tc>
      </w:tr>
      <w:tr w:rsidR="00222757" w:rsidRPr="00FB2BC3" w14:paraId="2EB59415" w14:textId="77777777" w:rsidTr="00222757">
        <w:trPr>
          <w:trHeight w:val="224"/>
        </w:trPr>
        <w:tc>
          <w:tcPr>
            <w:tcW w:w="864" w:type="dxa"/>
            <w:tcBorders>
              <w:top w:val="nil"/>
              <w:left w:val="single" w:sz="4" w:space="0" w:color="auto"/>
              <w:bottom w:val="single" w:sz="4" w:space="0" w:color="auto"/>
              <w:right w:val="single" w:sz="4" w:space="0" w:color="auto"/>
            </w:tcBorders>
            <w:shd w:val="clear" w:color="auto" w:fill="auto"/>
            <w:noWrap/>
            <w:vAlign w:val="bottom"/>
            <w:hideMark/>
          </w:tcPr>
          <w:p w14:paraId="4D288077" w14:textId="77777777" w:rsidR="00222757" w:rsidRPr="00FB2BC3" w:rsidRDefault="00222757" w:rsidP="00222757">
            <w:pPr>
              <w:jc w:val="right"/>
              <w:rPr>
                <w:rFonts w:ascii="Times New Roman" w:eastAsia="Times New Roman" w:hAnsi="Times New Roman" w:cs="Times New Roman"/>
                <w:color w:val="000000"/>
                <w:sz w:val="20"/>
                <w:szCs w:val="20"/>
              </w:rPr>
            </w:pPr>
            <w:r w:rsidRPr="00FB2BC3">
              <w:rPr>
                <w:rFonts w:ascii="Times New Roman" w:eastAsia="Times New Roman" w:hAnsi="Times New Roman" w:cs="Times New Roman"/>
                <w:color w:val="000000"/>
                <w:sz w:val="20"/>
                <w:szCs w:val="20"/>
              </w:rPr>
              <w:t>70</w:t>
            </w:r>
          </w:p>
        </w:tc>
        <w:tc>
          <w:tcPr>
            <w:tcW w:w="839" w:type="dxa"/>
            <w:tcBorders>
              <w:top w:val="nil"/>
              <w:left w:val="nil"/>
              <w:bottom w:val="single" w:sz="4" w:space="0" w:color="auto"/>
              <w:right w:val="single" w:sz="4" w:space="0" w:color="auto"/>
            </w:tcBorders>
            <w:shd w:val="clear" w:color="auto" w:fill="auto"/>
            <w:noWrap/>
            <w:vAlign w:val="bottom"/>
            <w:hideMark/>
          </w:tcPr>
          <w:p w14:paraId="25D544F3" w14:textId="77777777" w:rsidR="00222757" w:rsidRPr="00FB2BC3" w:rsidRDefault="00222757" w:rsidP="00222757">
            <w:pPr>
              <w:jc w:val="right"/>
              <w:rPr>
                <w:rFonts w:ascii="Times New Roman" w:eastAsia="Times New Roman" w:hAnsi="Times New Roman" w:cs="Times New Roman"/>
                <w:color w:val="000000"/>
                <w:sz w:val="20"/>
                <w:szCs w:val="20"/>
              </w:rPr>
            </w:pPr>
            <w:r w:rsidRPr="00FB2BC3">
              <w:rPr>
                <w:rFonts w:ascii="Times New Roman" w:eastAsia="Times New Roman" w:hAnsi="Times New Roman" w:cs="Times New Roman"/>
                <w:color w:val="000000"/>
                <w:sz w:val="20"/>
                <w:szCs w:val="20"/>
              </w:rPr>
              <w:t>850</w:t>
            </w:r>
          </w:p>
        </w:tc>
        <w:tc>
          <w:tcPr>
            <w:tcW w:w="836" w:type="dxa"/>
            <w:tcBorders>
              <w:top w:val="nil"/>
              <w:left w:val="nil"/>
              <w:bottom w:val="single" w:sz="4" w:space="0" w:color="auto"/>
              <w:right w:val="single" w:sz="4" w:space="0" w:color="auto"/>
            </w:tcBorders>
            <w:shd w:val="clear" w:color="auto" w:fill="auto"/>
            <w:noWrap/>
            <w:vAlign w:val="bottom"/>
            <w:hideMark/>
          </w:tcPr>
          <w:p w14:paraId="01C2F174" w14:textId="77777777" w:rsidR="00222757" w:rsidRPr="00FB2BC3" w:rsidRDefault="00222757" w:rsidP="00222757">
            <w:pPr>
              <w:jc w:val="right"/>
              <w:rPr>
                <w:rFonts w:ascii="Times New Roman" w:eastAsia="Times New Roman" w:hAnsi="Times New Roman" w:cs="Times New Roman"/>
                <w:color w:val="000000"/>
                <w:sz w:val="20"/>
                <w:szCs w:val="20"/>
              </w:rPr>
            </w:pPr>
            <w:r w:rsidRPr="00FB2BC3">
              <w:rPr>
                <w:rFonts w:ascii="Times New Roman" w:eastAsia="Times New Roman" w:hAnsi="Times New Roman" w:cs="Times New Roman"/>
                <w:color w:val="000000"/>
                <w:sz w:val="20"/>
                <w:szCs w:val="20"/>
              </w:rPr>
              <w:t>650</w:t>
            </w:r>
          </w:p>
        </w:tc>
      </w:tr>
      <w:tr w:rsidR="00222757" w:rsidRPr="00FB2BC3" w14:paraId="02596A9E" w14:textId="77777777" w:rsidTr="00222757">
        <w:trPr>
          <w:trHeight w:val="224"/>
        </w:trPr>
        <w:tc>
          <w:tcPr>
            <w:tcW w:w="864" w:type="dxa"/>
            <w:tcBorders>
              <w:top w:val="nil"/>
              <w:left w:val="single" w:sz="4" w:space="0" w:color="auto"/>
              <w:bottom w:val="single" w:sz="4" w:space="0" w:color="auto"/>
              <w:right w:val="single" w:sz="4" w:space="0" w:color="auto"/>
            </w:tcBorders>
            <w:shd w:val="clear" w:color="auto" w:fill="auto"/>
            <w:noWrap/>
            <w:vAlign w:val="bottom"/>
            <w:hideMark/>
          </w:tcPr>
          <w:p w14:paraId="06FEB22A" w14:textId="77777777" w:rsidR="00222757" w:rsidRPr="00FB2BC3" w:rsidRDefault="00222757" w:rsidP="00222757">
            <w:pPr>
              <w:jc w:val="right"/>
              <w:rPr>
                <w:rFonts w:ascii="Times New Roman" w:eastAsia="Times New Roman" w:hAnsi="Times New Roman" w:cs="Times New Roman"/>
                <w:color w:val="000000"/>
                <w:sz w:val="20"/>
                <w:szCs w:val="20"/>
              </w:rPr>
            </w:pPr>
            <w:r w:rsidRPr="00FB2BC3">
              <w:rPr>
                <w:rFonts w:ascii="Times New Roman" w:eastAsia="Times New Roman" w:hAnsi="Times New Roman" w:cs="Times New Roman"/>
                <w:color w:val="000000"/>
                <w:sz w:val="20"/>
                <w:szCs w:val="20"/>
              </w:rPr>
              <w:t>75</w:t>
            </w:r>
          </w:p>
        </w:tc>
        <w:tc>
          <w:tcPr>
            <w:tcW w:w="839" w:type="dxa"/>
            <w:tcBorders>
              <w:top w:val="nil"/>
              <w:left w:val="nil"/>
              <w:bottom w:val="single" w:sz="4" w:space="0" w:color="auto"/>
              <w:right w:val="single" w:sz="4" w:space="0" w:color="auto"/>
            </w:tcBorders>
            <w:shd w:val="clear" w:color="auto" w:fill="auto"/>
            <w:noWrap/>
            <w:vAlign w:val="bottom"/>
            <w:hideMark/>
          </w:tcPr>
          <w:p w14:paraId="7405B924" w14:textId="77777777" w:rsidR="00222757" w:rsidRPr="00FB2BC3" w:rsidRDefault="00222757" w:rsidP="00222757">
            <w:pPr>
              <w:jc w:val="right"/>
              <w:rPr>
                <w:rFonts w:ascii="Times New Roman" w:eastAsia="Times New Roman" w:hAnsi="Times New Roman" w:cs="Times New Roman"/>
                <w:color w:val="000000"/>
                <w:sz w:val="20"/>
                <w:szCs w:val="20"/>
              </w:rPr>
            </w:pPr>
            <w:r w:rsidRPr="00FB2BC3">
              <w:rPr>
                <w:rFonts w:ascii="Times New Roman" w:eastAsia="Times New Roman" w:hAnsi="Times New Roman" w:cs="Times New Roman"/>
                <w:color w:val="000000"/>
                <w:sz w:val="20"/>
                <w:szCs w:val="20"/>
              </w:rPr>
              <w:t>825</w:t>
            </w:r>
          </w:p>
        </w:tc>
        <w:tc>
          <w:tcPr>
            <w:tcW w:w="836" w:type="dxa"/>
            <w:tcBorders>
              <w:top w:val="nil"/>
              <w:left w:val="nil"/>
              <w:bottom w:val="single" w:sz="4" w:space="0" w:color="auto"/>
              <w:right w:val="single" w:sz="4" w:space="0" w:color="auto"/>
            </w:tcBorders>
            <w:shd w:val="clear" w:color="auto" w:fill="auto"/>
            <w:noWrap/>
            <w:vAlign w:val="bottom"/>
            <w:hideMark/>
          </w:tcPr>
          <w:p w14:paraId="1A9C89A6" w14:textId="77777777" w:rsidR="00222757" w:rsidRPr="00FB2BC3" w:rsidRDefault="00222757" w:rsidP="00222757">
            <w:pPr>
              <w:jc w:val="right"/>
              <w:rPr>
                <w:rFonts w:ascii="Times New Roman" w:eastAsia="Times New Roman" w:hAnsi="Times New Roman" w:cs="Times New Roman"/>
                <w:color w:val="000000"/>
                <w:sz w:val="20"/>
                <w:szCs w:val="20"/>
              </w:rPr>
            </w:pPr>
            <w:r w:rsidRPr="00FB2BC3">
              <w:rPr>
                <w:rFonts w:ascii="Times New Roman" w:eastAsia="Times New Roman" w:hAnsi="Times New Roman" w:cs="Times New Roman"/>
                <w:color w:val="000000"/>
                <w:sz w:val="20"/>
                <w:szCs w:val="20"/>
              </w:rPr>
              <w:t>675</w:t>
            </w:r>
          </w:p>
        </w:tc>
      </w:tr>
      <w:tr w:rsidR="00222757" w:rsidRPr="00FB2BC3" w14:paraId="67F8F418" w14:textId="77777777" w:rsidTr="00222757">
        <w:trPr>
          <w:trHeight w:val="224"/>
        </w:trPr>
        <w:tc>
          <w:tcPr>
            <w:tcW w:w="864" w:type="dxa"/>
            <w:tcBorders>
              <w:top w:val="nil"/>
              <w:left w:val="single" w:sz="4" w:space="0" w:color="auto"/>
              <w:bottom w:val="single" w:sz="4" w:space="0" w:color="auto"/>
              <w:right w:val="single" w:sz="4" w:space="0" w:color="auto"/>
            </w:tcBorders>
            <w:shd w:val="clear" w:color="auto" w:fill="auto"/>
            <w:noWrap/>
            <w:vAlign w:val="bottom"/>
            <w:hideMark/>
          </w:tcPr>
          <w:p w14:paraId="3B5BE38D" w14:textId="77777777" w:rsidR="00222757" w:rsidRPr="00FB2BC3" w:rsidRDefault="00222757" w:rsidP="00222757">
            <w:pPr>
              <w:jc w:val="right"/>
              <w:rPr>
                <w:rFonts w:ascii="Times New Roman" w:eastAsia="Times New Roman" w:hAnsi="Times New Roman" w:cs="Times New Roman"/>
                <w:color w:val="000000"/>
                <w:sz w:val="20"/>
                <w:szCs w:val="20"/>
              </w:rPr>
            </w:pPr>
            <w:r w:rsidRPr="00FB2BC3">
              <w:rPr>
                <w:rFonts w:ascii="Times New Roman" w:eastAsia="Times New Roman" w:hAnsi="Times New Roman" w:cs="Times New Roman"/>
                <w:color w:val="000000"/>
                <w:sz w:val="20"/>
                <w:szCs w:val="20"/>
              </w:rPr>
              <w:t>80</w:t>
            </w:r>
          </w:p>
        </w:tc>
        <w:tc>
          <w:tcPr>
            <w:tcW w:w="839" w:type="dxa"/>
            <w:tcBorders>
              <w:top w:val="nil"/>
              <w:left w:val="nil"/>
              <w:bottom w:val="single" w:sz="4" w:space="0" w:color="auto"/>
              <w:right w:val="single" w:sz="4" w:space="0" w:color="auto"/>
            </w:tcBorders>
            <w:shd w:val="clear" w:color="auto" w:fill="auto"/>
            <w:noWrap/>
            <w:vAlign w:val="bottom"/>
            <w:hideMark/>
          </w:tcPr>
          <w:p w14:paraId="4F355BE2" w14:textId="77777777" w:rsidR="00222757" w:rsidRPr="00FB2BC3" w:rsidRDefault="00222757" w:rsidP="00222757">
            <w:pPr>
              <w:jc w:val="right"/>
              <w:rPr>
                <w:rFonts w:ascii="Times New Roman" w:eastAsia="Times New Roman" w:hAnsi="Times New Roman" w:cs="Times New Roman"/>
                <w:color w:val="000000"/>
                <w:sz w:val="20"/>
                <w:szCs w:val="20"/>
              </w:rPr>
            </w:pPr>
            <w:r w:rsidRPr="00FB2BC3">
              <w:rPr>
                <w:rFonts w:ascii="Times New Roman" w:eastAsia="Times New Roman" w:hAnsi="Times New Roman" w:cs="Times New Roman"/>
                <w:color w:val="000000"/>
                <w:sz w:val="20"/>
                <w:szCs w:val="20"/>
              </w:rPr>
              <w:t>800</w:t>
            </w:r>
          </w:p>
        </w:tc>
        <w:tc>
          <w:tcPr>
            <w:tcW w:w="836" w:type="dxa"/>
            <w:tcBorders>
              <w:top w:val="nil"/>
              <w:left w:val="nil"/>
              <w:bottom w:val="single" w:sz="4" w:space="0" w:color="auto"/>
              <w:right w:val="single" w:sz="4" w:space="0" w:color="auto"/>
            </w:tcBorders>
            <w:shd w:val="clear" w:color="auto" w:fill="auto"/>
            <w:noWrap/>
            <w:vAlign w:val="bottom"/>
            <w:hideMark/>
          </w:tcPr>
          <w:p w14:paraId="4D12DEC4" w14:textId="77777777" w:rsidR="00222757" w:rsidRPr="00FB2BC3" w:rsidRDefault="00222757" w:rsidP="00222757">
            <w:pPr>
              <w:jc w:val="right"/>
              <w:rPr>
                <w:rFonts w:ascii="Times New Roman" w:eastAsia="Times New Roman" w:hAnsi="Times New Roman" w:cs="Times New Roman"/>
                <w:color w:val="000000"/>
                <w:sz w:val="20"/>
                <w:szCs w:val="20"/>
              </w:rPr>
            </w:pPr>
            <w:r w:rsidRPr="00FB2BC3">
              <w:rPr>
                <w:rFonts w:ascii="Times New Roman" w:eastAsia="Times New Roman" w:hAnsi="Times New Roman" w:cs="Times New Roman"/>
                <w:color w:val="000000"/>
                <w:sz w:val="20"/>
                <w:szCs w:val="20"/>
              </w:rPr>
              <w:t>700</w:t>
            </w:r>
          </w:p>
        </w:tc>
      </w:tr>
      <w:tr w:rsidR="00222757" w:rsidRPr="00FB2BC3" w14:paraId="59AC3A5D" w14:textId="77777777" w:rsidTr="00222757">
        <w:trPr>
          <w:trHeight w:val="224"/>
        </w:trPr>
        <w:tc>
          <w:tcPr>
            <w:tcW w:w="864" w:type="dxa"/>
            <w:tcBorders>
              <w:top w:val="nil"/>
              <w:left w:val="single" w:sz="4" w:space="0" w:color="auto"/>
              <w:bottom w:val="single" w:sz="4" w:space="0" w:color="auto"/>
              <w:right w:val="single" w:sz="4" w:space="0" w:color="auto"/>
            </w:tcBorders>
            <w:shd w:val="clear" w:color="auto" w:fill="auto"/>
            <w:noWrap/>
            <w:vAlign w:val="bottom"/>
            <w:hideMark/>
          </w:tcPr>
          <w:p w14:paraId="54B93654" w14:textId="77777777" w:rsidR="00222757" w:rsidRPr="00FB2BC3" w:rsidRDefault="00222757" w:rsidP="00222757">
            <w:pPr>
              <w:jc w:val="right"/>
              <w:rPr>
                <w:rFonts w:ascii="Times New Roman" w:eastAsia="Times New Roman" w:hAnsi="Times New Roman" w:cs="Times New Roman"/>
                <w:color w:val="000000"/>
                <w:sz w:val="20"/>
                <w:szCs w:val="20"/>
              </w:rPr>
            </w:pPr>
            <w:r w:rsidRPr="00FB2BC3">
              <w:rPr>
                <w:rFonts w:ascii="Times New Roman" w:eastAsia="Times New Roman" w:hAnsi="Times New Roman" w:cs="Times New Roman"/>
                <w:color w:val="000000"/>
                <w:sz w:val="20"/>
                <w:szCs w:val="20"/>
              </w:rPr>
              <w:t>85</w:t>
            </w:r>
          </w:p>
        </w:tc>
        <w:tc>
          <w:tcPr>
            <w:tcW w:w="839" w:type="dxa"/>
            <w:tcBorders>
              <w:top w:val="nil"/>
              <w:left w:val="nil"/>
              <w:bottom w:val="single" w:sz="4" w:space="0" w:color="auto"/>
              <w:right w:val="single" w:sz="4" w:space="0" w:color="auto"/>
            </w:tcBorders>
            <w:shd w:val="clear" w:color="auto" w:fill="auto"/>
            <w:noWrap/>
            <w:vAlign w:val="bottom"/>
            <w:hideMark/>
          </w:tcPr>
          <w:p w14:paraId="606606C9" w14:textId="77777777" w:rsidR="00222757" w:rsidRPr="00FB2BC3" w:rsidRDefault="00222757" w:rsidP="00222757">
            <w:pPr>
              <w:jc w:val="right"/>
              <w:rPr>
                <w:rFonts w:ascii="Times New Roman" w:eastAsia="Times New Roman" w:hAnsi="Times New Roman" w:cs="Times New Roman"/>
                <w:color w:val="000000"/>
                <w:sz w:val="20"/>
                <w:szCs w:val="20"/>
              </w:rPr>
            </w:pPr>
            <w:r w:rsidRPr="00FB2BC3">
              <w:rPr>
                <w:rFonts w:ascii="Times New Roman" w:eastAsia="Times New Roman" w:hAnsi="Times New Roman" w:cs="Times New Roman"/>
                <w:color w:val="000000"/>
                <w:sz w:val="20"/>
                <w:szCs w:val="20"/>
              </w:rPr>
              <w:t>775</w:t>
            </w:r>
          </w:p>
        </w:tc>
        <w:tc>
          <w:tcPr>
            <w:tcW w:w="836" w:type="dxa"/>
            <w:tcBorders>
              <w:top w:val="nil"/>
              <w:left w:val="nil"/>
              <w:bottom w:val="single" w:sz="4" w:space="0" w:color="auto"/>
              <w:right w:val="single" w:sz="4" w:space="0" w:color="auto"/>
            </w:tcBorders>
            <w:shd w:val="clear" w:color="auto" w:fill="auto"/>
            <w:noWrap/>
            <w:vAlign w:val="bottom"/>
            <w:hideMark/>
          </w:tcPr>
          <w:p w14:paraId="451F37CB" w14:textId="77777777" w:rsidR="00222757" w:rsidRPr="00FB2BC3" w:rsidRDefault="00222757" w:rsidP="00222757">
            <w:pPr>
              <w:jc w:val="right"/>
              <w:rPr>
                <w:rFonts w:ascii="Times New Roman" w:eastAsia="Times New Roman" w:hAnsi="Times New Roman" w:cs="Times New Roman"/>
                <w:color w:val="000000"/>
                <w:sz w:val="20"/>
                <w:szCs w:val="20"/>
              </w:rPr>
            </w:pPr>
            <w:r w:rsidRPr="00FB2BC3">
              <w:rPr>
                <w:rFonts w:ascii="Times New Roman" w:eastAsia="Times New Roman" w:hAnsi="Times New Roman" w:cs="Times New Roman"/>
                <w:color w:val="000000"/>
                <w:sz w:val="20"/>
                <w:szCs w:val="20"/>
              </w:rPr>
              <w:t>725</w:t>
            </w:r>
          </w:p>
        </w:tc>
      </w:tr>
      <w:tr w:rsidR="00222757" w:rsidRPr="00FB2BC3" w14:paraId="6B8B8F88" w14:textId="77777777" w:rsidTr="00222757">
        <w:trPr>
          <w:trHeight w:val="224"/>
        </w:trPr>
        <w:tc>
          <w:tcPr>
            <w:tcW w:w="864" w:type="dxa"/>
            <w:tcBorders>
              <w:top w:val="nil"/>
              <w:left w:val="single" w:sz="4" w:space="0" w:color="auto"/>
              <w:bottom w:val="single" w:sz="4" w:space="0" w:color="auto"/>
              <w:right w:val="single" w:sz="4" w:space="0" w:color="auto"/>
            </w:tcBorders>
            <w:shd w:val="clear" w:color="auto" w:fill="auto"/>
            <w:noWrap/>
            <w:vAlign w:val="bottom"/>
            <w:hideMark/>
          </w:tcPr>
          <w:p w14:paraId="3F47F6E6" w14:textId="77777777" w:rsidR="00222757" w:rsidRPr="00FB2BC3" w:rsidRDefault="00222757" w:rsidP="00222757">
            <w:pPr>
              <w:jc w:val="right"/>
              <w:rPr>
                <w:rFonts w:ascii="Times New Roman" w:eastAsia="Times New Roman" w:hAnsi="Times New Roman" w:cs="Times New Roman"/>
                <w:color w:val="000000"/>
                <w:sz w:val="20"/>
                <w:szCs w:val="20"/>
              </w:rPr>
            </w:pPr>
            <w:r w:rsidRPr="00FB2BC3">
              <w:rPr>
                <w:rFonts w:ascii="Times New Roman" w:eastAsia="Times New Roman" w:hAnsi="Times New Roman" w:cs="Times New Roman"/>
                <w:color w:val="000000"/>
                <w:sz w:val="20"/>
                <w:szCs w:val="20"/>
              </w:rPr>
              <w:t>90</w:t>
            </w:r>
          </w:p>
        </w:tc>
        <w:tc>
          <w:tcPr>
            <w:tcW w:w="839" w:type="dxa"/>
            <w:tcBorders>
              <w:top w:val="nil"/>
              <w:left w:val="nil"/>
              <w:bottom w:val="single" w:sz="4" w:space="0" w:color="auto"/>
              <w:right w:val="single" w:sz="4" w:space="0" w:color="auto"/>
            </w:tcBorders>
            <w:shd w:val="clear" w:color="auto" w:fill="auto"/>
            <w:noWrap/>
            <w:vAlign w:val="bottom"/>
            <w:hideMark/>
          </w:tcPr>
          <w:p w14:paraId="46D7ABB9" w14:textId="77777777" w:rsidR="00222757" w:rsidRPr="00FB2BC3" w:rsidRDefault="00222757" w:rsidP="00222757">
            <w:pPr>
              <w:jc w:val="right"/>
              <w:rPr>
                <w:rFonts w:ascii="Times New Roman" w:eastAsia="Times New Roman" w:hAnsi="Times New Roman" w:cs="Times New Roman"/>
                <w:color w:val="000000"/>
                <w:sz w:val="20"/>
                <w:szCs w:val="20"/>
              </w:rPr>
            </w:pPr>
            <w:r w:rsidRPr="00FB2BC3">
              <w:rPr>
                <w:rFonts w:ascii="Times New Roman" w:eastAsia="Times New Roman" w:hAnsi="Times New Roman" w:cs="Times New Roman"/>
                <w:color w:val="000000"/>
                <w:sz w:val="20"/>
                <w:szCs w:val="20"/>
              </w:rPr>
              <w:t>750</w:t>
            </w:r>
          </w:p>
        </w:tc>
        <w:tc>
          <w:tcPr>
            <w:tcW w:w="836" w:type="dxa"/>
            <w:tcBorders>
              <w:top w:val="nil"/>
              <w:left w:val="nil"/>
              <w:bottom w:val="single" w:sz="4" w:space="0" w:color="auto"/>
              <w:right w:val="single" w:sz="4" w:space="0" w:color="auto"/>
            </w:tcBorders>
            <w:shd w:val="clear" w:color="auto" w:fill="auto"/>
            <w:noWrap/>
            <w:vAlign w:val="bottom"/>
            <w:hideMark/>
          </w:tcPr>
          <w:p w14:paraId="5AE3ADB3" w14:textId="77777777" w:rsidR="00222757" w:rsidRPr="00FB2BC3" w:rsidRDefault="00222757" w:rsidP="00222757">
            <w:pPr>
              <w:jc w:val="right"/>
              <w:rPr>
                <w:rFonts w:ascii="Times New Roman" w:eastAsia="Times New Roman" w:hAnsi="Times New Roman" w:cs="Times New Roman"/>
                <w:color w:val="000000"/>
                <w:sz w:val="20"/>
                <w:szCs w:val="20"/>
              </w:rPr>
            </w:pPr>
            <w:r w:rsidRPr="00FB2BC3">
              <w:rPr>
                <w:rFonts w:ascii="Times New Roman" w:eastAsia="Times New Roman" w:hAnsi="Times New Roman" w:cs="Times New Roman"/>
                <w:color w:val="000000"/>
                <w:sz w:val="20"/>
                <w:szCs w:val="20"/>
              </w:rPr>
              <w:t>750</w:t>
            </w:r>
          </w:p>
        </w:tc>
      </w:tr>
      <w:tr w:rsidR="00222757" w:rsidRPr="00FB2BC3" w14:paraId="502BDB6E" w14:textId="77777777" w:rsidTr="00222757">
        <w:trPr>
          <w:trHeight w:val="224"/>
        </w:trPr>
        <w:tc>
          <w:tcPr>
            <w:tcW w:w="864" w:type="dxa"/>
            <w:tcBorders>
              <w:top w:val="nil"/>
              <w:left w:val="single" w:sz="4" w:space="0" w:color="auto"/>
              <w:bottom w:val="single" w:sz="4" w:space="0" w:color="auto"/>
              <w:right w:val="single" w:sz="4" w:space="0" w:color="auto"/>
            </w:tcBorders>
            <w:shd w:val="clear" w:color="auto" w:fill="auto"/>
            <w:noWrap/>
            <w:vAlign w:val="bottom"/>
            <w:hideMark/>
          </w:tcPr>
          <w:p w14:paraId="640E36A3" w14:textId="77777777" w:rsidR="00222757" w:rsidRPr="00FB2BC3" w:rsidRDefault="00222757" w:rsidP="00222757">
            <w:pPr>
              <w:jc w:val="right"/>
              <w:rPr>
                <w:rFonts w:ascii="Times New Roman" w:eastAsia="Times New Roman" w:hAnsi="Times New Roman" w:cs="Times New Roman"/>
                <w:color w:val="000000"/>
                <w:sz w:val="20"/>
                <w:szCs w:val="20"/>
              </w:rPr>
            </w:pPr>
            <w:r w:rsidRPr="00FB2BC3">
              <w:rPr>
                <w:rFonts w:ascii="Times New Roman" w:eastAsia="Times New Roman" w:hAnsi="Times New Roman" w:cs="Times New Roman"/>
                <w:color w:val="000000"/>
                <w:sz w:val="20"/>
                <w:szCs w:val="20"/>
              </w:rPr>
              <w:t>95</w:t>
            </w:r>
          </w:p>
        </w:tc>
        <w:tc>
          <w:tcPr>
            <w:tcW w:w="839" w:type="dxa"/>
            <w:tcBorders>
              <w:top w:val="nil"/>
              <w:left w:val="nil"/>
              <w:bottom w:val="single" w:sz="4" w:space="0" w:color="auto"/>
              <w:right w:val="single" w:sz="4" w:space="0" w:color="auto"/>
            </w:tcBorders>
            <w:shd w:val="clear" w:color="auto" w:fill="auto"/>
            <w:noWrap/>
            <w:vAlign w:val="bottom"/>
            <w:hideMark/>
          </w:tcPr>
          <w:p w14:paraId="1052EA27" w14:textId="77777777" w:rsidR="00222757" w:rsidRPr="00FB2BC3" w:rsidRDefault="00222757" w:rsidP="00222757">
            <w:pPr>
              <w:jc w:val="right"/>
              <w:rPr>
                <w:rFonts w:ascii="Times New Roman" w:eastAsia="Times New Roman" w:hAnsi="Times New Roman" w:cs="Times New Roman"/>
                <w:color w:val="000000"/>
                <w:sz w:val="20"/>
                <w:szCs w:val="20"/>
              </w:rPr>
            </w:pPr>
            <w:r w:rsidRPr="00FB2BC3">
              <w:rPr>
                <w:rFonts w:ascii="Times New Roman" w:eastAsia="Times New Roman" w:hAnsi="Times New Roman" w:cs="Times New Roman"/>
                <w:color w:val="000000"/>
                <w:sz w:val="20"/>
                <w:szCs w:val="20"/>
              </w:rPr>
              <w:t>725</w:t>
            </w:r>
          </w:p>
        </w:tc>
        <w:tc>
          <w:tcPr>
            <w:tcW w:w="836" w:type="dxa"/>
            <w:tcBorders>
              <w:top w:val="nil"/>
              <w:left w:val="nil"/>
              <w:bottom w:val="single" w:sz="4" w:space="0" w:color="auto"/>
              <w:right w:val="single" w:sz="4" w:space="0" w:color="auto"/>
            </w:tcBorders>
            <w:shd w:val="clear" w:color="auto" w:fill="auto"/>
            <w:noWrap/>
            <w:vAlign w:val="bottom"/>
            <w:hideMark/>
          </w:tcPr>
          <w:p w14:paraId="57ED92F6" w14:textId="77777777" w:rsidR="00222757" w:rsidRPr="00FB2BC3" w:rsidRDefault="00222757" w:rsidP="00222757">
            <w:pPr>
              <w:jc w:val="right"/>
              <w:rPr>
                <w:rFonts w:ascii="Times New Roman" w:eastAsia="Times New Roman" w:hAnsi="Times New Roman" w:cs="Times New Roman"/>
                <w:color w:val="000000"/>
                <w:sz w:val="20"/>
                <w:szCs w:val="20"/>
              </w:rPr>
            </w:pPr>
            <w:r w:rsidRPr="00FB2BC3">
              <w:rPr>
                <w:rFonts w:ascii="Times New Roman" w:eastAsia="Times New Roman" w:hAnsi="Times New Roman" w:cs="Times New Roman"/>
                <w:color w:val="000000"/>
                <w:sz w:val="20"/>
                <w:szCs w:val="20"/>
              </w:rPr>
              <w:t>775</w:t>
            </w:r>
          </w:p>
        </w:tc>
      </w:tr>
      <w:tr w:rsidR="00222757" w:rsidRPr="00FB2BC3" w14:paraId="77CFD11D" w14:textId="77777777" w:rsidTr="00222757">
        <w:trPr>
          <w:trHeight w:val="224"/>
        </w:trPr>
        <w:tc>
          <w:tcPr>
            <w:tcW w:w="864" w:type="dxa"/>
            <w:tcBorders>
              <w:top w:val="nil"/>
              <w:left w:val="single" w:sz="4" w:space="0" w:color="auto"/>
              <w:bottom w:val="single" w:sz="4" w:space="0" w:color="auto"/>
              <w:right w:val="single" w:sz="4" w:space="0" w:color="auto"/>
            </w:tcBorders>
            <w:shd w:val="clear" w:color="auto" w:fill="auto"/>
            <w:noWrap/>
            <w:vAlign w:val="bottom"/>
            <w:hideMark/>
          </w:tcPr>
          <w:p w14:paraId="3D8DF2AA" w14:textId="77777777" w:rsidR="00222757" w:rsidRPr="00FB2BC3" w:rsidRDefault="00222757" w:rsidP="00222757">
            <w:pPr>
              <w:jc w:val="right"/>
              <w:rPr>
                <w:rFonts w:ascii="Times New Roman" w:eastAsia="Times New Roman" w:hAnsi="Times New Roman" w:cs="Times New Roman"/>
                <w:color w:val="000000"/>
                <w:sz w:val="20"/>
                <w:szCs w:val="20"/>
              </w:rPr>
            </w:pPr>
            <w:r w:rsidRPr="00FB2BC3">
              <w:rPr>
                <w:rFonts w:ascii="Times New Roman" w:eastAsia="Times New Roman" w:hAnsi="Times New Roman" w:cs="Times New Roman"/>
                <w:color w:val="000000"/>
                <w:sz w:val="20"/>
                <w:szCs w:val="20"/>
              </w:rPr>
              <w:t>100</w:t>
            </w:r>
          </w:p>
        </w:tc>
        <w:tc>
          <w:tcPr>
            <w:tcW w:w="839" w:type="dxa"/>
            <w:tcBorders>
              <w:top w:val="nil"/>
              <w:left w:val="nil"/>
              <w:bottom w:val="single" w:sz="4" w:space="0" w:color="auto"/>
              <w:right w:val="single" w:sz="4" w:space="0" w:color="auto"/>
            </w:tcBorders>
            <w:shd w:val="clear" w:color="auto" w:fill="auto"/>
            <w:noWrap/>
            <w:vAlign w:val="bottom"/>
            <w:hideMark/>
          </w:tcPr>
          <w:p w14:paraId="09A32639" w14:textId="77777777" w:rsidR="00222757" w:rsidRPr="00FB2BC3" w:rsidRDefault="00222757" w:rsidP="00222757">
            <w:pPr>
              <w:jc w:val="right"/>
              <w:rPr>
                <w:rFonts w:ascii="Times New Roman" w:eastAsia="Times New Roman" w:hAnsi="Times New Roman" w:cs="Times New Roman"/>
                <w:color w:val="000000"/>
                <w:sz w:val="20"/>
                <w:szCs w:val="20"/>
              </w:rPr>
            </w:pPr>
            <w:r w:rsidRPr="00FB2BC3">
              <w:rPr>
                <w:rFonts w:ascii="Times New Roman" w:eastAsia="Times New Roman" w:hAnsi="Times New Roman" w:cs="Times New Roman"/>
                <w:color w:val="000000"/>
                <w:sz w:val="20"/>
                <w:szCs w:val="20"/>
              </w:rPr>
              <w:t>700</w:t>
            </w:r>
          </w:p>
        </w:tc>
        <w:tc>
          <w:tcPr>
            <w:tcW w:w="836" w:type="dxa"/>
            <w:tcBorders>
              <w:top w:val="nil"/>
              <w:left w:val="nil"/>
              <w:bottom w:val="single" w:sz="4" w:space="0" w:color="auto"/>
              <w:right w:val="single" w:sz="4" w:space="0" w:color="auto"/>
            </w:tcBorders>
            <w:shd w:val="clear" w:color="auto" w:fill="auto"/>
            <w:noWrap/>
            <w:vAlign w:val="bottom"/>
            <w:hideMark/>
          </w:tcPr>
          <w:p w14:paraId="52FE109A" w14:textId="77777777" w:rsidR="00222757" w:rsidRPr="00FB2BC3" w:rsidRDefault="00222757" w:rsidP="00222757">
            <w:pPr>
              <w:jc w:val="right"/>
              <w:rPr>
                <w:rFonts w:ascii="Times New Roman" w:eastAsia="Times New Roman" w:hAnsi="Times New Roman" w:cs="Times New Roman"/>
                <w:color w:val="000000"/>
                <w:sz w:val="20"/>
                <w:szCs w:val="20"/>
              </w:rPr>
            </w:pPr>
            <w:r w:rsidRPr="00FB2BC3">
              <w:rPr>
                <w:rFonts w:ascii="Times New Roman" w:eastAsia="Times New Roman" w:hAnsi="Times New Roman" w:cs="Times New Roman"/>
                <w:color w:val="000000"/>
                <w:sz w:val="20"/>
                <w:szCs w:val="20"/>
              </w:rPr>
              <w:t>800</w:t>
            </w:r>
          </w:p>
        </w:tc>
      </w:tr>
      <w:tr w:rsidR="00222757" w:rsidRPr="00FB2BC3" w14:paraId="2A060BF2" w14:textId="77777777" w:rsidTr="00222757">
        <w:trPr>
          <w:trHeight w:val="224"/>
        </w:trPr>
        <w:tc>
          <w:tcPr>
            <w:tcW w:w="864" w:type="dxa"/>
            <w:tcBorders>
              <w:top w:val="nil"/>
              <w:left w:val="single" w:sz="4" w:space="0" w:color="auto"/>
              <w:bottom w:val="single" w:sz="4" w:space="0" w:color="auto"/>
              <w:right w:val="single" w:sz="4" w:space="0" w:color="auto"/>
            </w:tcBorders>
            <w:shd w:val="clear" w:color="auto" w:fill="auto"/>
            <w:noWrap/>
            <w:vAlign w:val="bottom"/>
            <w:hideMark/>
          </w:tcPr>
          <w:p w14:paraId="7A963852" w14:textId="77777777" w:rsidR="00222757" w:rsidRPr="00FB2BC3" w:rsidRDefault="00222757" w:rsidP="00222757">
            <w:pPr>
              <w:jc w:val="right"/>
              <w:rPr>
                <w:rFonts w:ascii="Times New Roman" w:eastAsia="Times New Roman" w:hAnsi="Times New Roman" w:cs="Times New Roman"/>
                <w:color w:val="000000"/>
                <w:sz w:val="20"/>
                <w:szCs w:val="20"/>
              </w:rPr>
            </w:pPr>
            <w:r w:rsidRPr="00FB2BC3">
              <w:rPr>
                <w:rFonts w:ascii="Times New Roman" w:eastAsia="Times New Roman" w:hAnsi="Times New Roman" w:cs="Times New Roman"/>
                <w:color w:val="000000"/>
                <w:sz w:val="20"/>
                <w:szCs w:val="20"/>
              </w:rPr>
              <w:t>105</w:t>
            </w:r>
          </w:p>
        </w:tc>
        <w:tc>
          <w:tcPr>
            <w:tcW w:w="839" w:type="dxa"/>
            <w:tcBorders>
              <w:top w:val="nil"/>
              <w:left w:val="nil"/>
              <w:bottom w:val="single" w:sz="4" w:space="0" w:color="auto"/>
              <w:right w:val="single" w:sz="4" w:space="0" w:color="auto"/>
            </w:tcBorders>
            <w:shd w:val="clear" w:color="auto" w:fill="auto"/>
            <w:noWrap/>
            <w:vAlign w:val="bottom"/>
            <w:hideMark/>
          </w:tcPr>
          <w:p w14:paraId="6FFBAC7B" w14:textId="77777777" w:rsidR="00222757" w:rsidRPr="00FB2BC3" w:rsidRDefault="00222757" w:rsidP="00222757">
            <w:pPr>
              <w:jc w:val="right"/>
              <w:rPr>
                <w:rFonts w:ascii="Times New Roman" w:eastAsia="Times New Roman" w:hAnsi="Times New Roman" w:cs="Times New Roman"/>
                <w:color w:val="000000"/>
                <w:sz w:val="20"/>
                <w:szCs w:val="20"/>
              </w:rPr>
            </w:pPr>
            <w:r w:rsidRPr="00FB2BC3">
              <w:rPr>
                <w:rFonts w:ascii="Times New Roman" w:eastAsia="Times New Roman" w:hAnsi="Times New Roman" w:cs="Times New Roman"/>
                <w:color w:val="000000"/>
                <w:sz w:val="20"/>
                <w:szCs w:val="20"/>
              </w:rPr>
              <w:t>675</w:t>
            </w:r>
          </w:p>
        </w:tc>
        <w:tc>
          <w:tcPr>
            <w:tcW w:w="836" w:type="dxa"/>
            <w:tcBorders>
              <w:top w:val="nil"/>
              <w:left w:val="nil"/>
              <w:bottom w:val="single" w:sz="4" w:space="0" w:color="auto"/>
              <w:right w:val="single" w:sz="4" w:space="0" w:color="auto"/>
            </w:tcBorders>
            <w:shd w:val="clear" w:color="auto" w:fill="auto"/>
            <w:noWrap/>
            <w:vAlign w:val="bottom"/>
            <w:hideMark/>
          </w:tcPr>
          <w:p w14:paraId="2514CCEB" w14:textId="77777777" w:rsidR="00222757" w:rsidRPr="00FB2BC3" w:rsidRDefault="00222757" w:rsidP="00222757">
            <w:pPr>
              <w:jc w:val="right"/>
              <w:rPr>
                <w:rFonts w:ascii="Times New Roman" w:eastAsia="Times New Roman" w:hAnsi="Times New Roman" w:cs="Times New Roman"/>
                <w:color w:val="000000"/>
                <w:sz w:val="20"/>
                <w:szCs w:val="20"/>
              </w:rPr>
            </w:pPr>
            <w:r w:rsidRPr="00FB2BC3">
              <w:rPr>
                <w:rFonts w:ascii="Times New Roman" w:eastAsia="Times New Roman" w:hAnsi="Times New Roman" w:cs="Times New Roman"/>
                <w:color w:val="000000"/>
                <w:sz w:val="20"/>
                <w:szCs w:val="20"/>
              </w:rPr>
              <w:t>825</w:t>
            </w:r>
          </w:p>
        </w:tc>
      </w:tr>
      <w:tr w:rsidR="00222757" w:rsidRPr="00FB2BC3" w14:paraId="3E5A69F3" w14:textId="77777777" w:rsidTr="00222757">
        <w:trPr>
          <w:trHeight w:val="224"/>
        </w:trPr>
        <w:tc>
          <w:tcPr>
            <w:tcW w:w="864" w:type="dxa"/>
            <w:tcBorders>
              <w:top w:val="nil"/>
              <w:left w:val="single" w:sz="4" w:space="0" w:color="auto"/>
              <w:bottom w:val="single" w:sz="4" w:space="0" w:color="auto"/>
              <w:right w:val="single" w:sz="4" w:space="0" w:color="auto"/>
            </w:tcBorders>
            <w:shd w:val="clear" w:color="auto" w:fill="auto"/>
            <w:noWrap/>
            <w:vAlign w:val="bottom"/>
            <w:hideMark/>
          </w:tcPr>
          <w:p w14:paraId="4504FBB6" w14:textId="77777777" w:rsidR="00222757" w:rsidRPr="00FB2BC3" w:rsidRDefault="00222757" w:rsidP="00222757">
            <w:pPr>
              <w:jc w:val="right"/>
              <w:rPr>
                <w:rFonts w:ascii="Times New Roman" w:eastAsia="Times New Roman" w:hAnsi="Times New Roman" w:cs="Times New Roman"/>
                <w:color w:val="000000"/>
                <w:sz w:val="20"/>
                <w:szCs w:val="20"/>
              </w:rPr>
            </w:pPr>
            <w:r w:rsidRPr="00FB2BC3">
              <w:rPr>
                <w:rFonts w:ascii="Times New Roman" w:eastAsia="Times New Roman" w:hAnsi="Times New Roman" w:cs="Times New Roman"/>
                <w:color w:val="000000"/>
                <w:sz w:val="20"/>
                <w:szCs w:val="20"/>
              </w:rPr>
              <w:t>110</w:t>
            </w:r>
          </w:p>
        </w:tc>
        <w:tc>
          <w:tcPr>
            <w:tcW w:w="839" w:type="dxa"/>
            <w:tcBorders>
              <w:top w:val="nil"/>
              <w:left w:val="nil"/>
              <w:bottom w:val="single" w:sz="4" w:space="0" w:color="auto"/>
              <w:right w:val="single" w:sz="4" w:space="0" w:color="auto"/>
            </w:tcBorders>
            <w:shd w:val="clear" w:color="auto" w:fill="auto"/>
            <w:noWrap/>
            <w:vAlign w:val="bottom"/>
            <w:hideMark/>
          </w:tcPr>
          <w:p w14:paraId="6B3942D1" w14:textId="77777777" w:rsidR="00222757" w:rsidRPr="00FB2BC3" w:rsidRDefault="00222757" w:rsidP="00222757">
            <w:pPr>
              <w:jc w:val="right"/>
              <w:rPr>
                <w:rFonts w:ascii="Times New Roman" w:eastAsia="Times New Roman" w:hAnsi="Times New Roman" w:cs="Times New Roman"/>
                <w:color w:val="000000"/>
                <w:sz w:val="20"/>
                <w:szCs w:val="20"/>
              </w:rPr>
            </w:pPr>
            <w:r w:rsidRPr="00FB2BC3">
              <w:rPr>
                <w:rFonts w:ascii="Times New Roman" w:eastAsia="Times New Roman" w:hAnsi="Times New Roman" w:cs="Times New Roman"/>
                <w:color w:val="000000"/>
                <w:sz w:val="20"/>
                <w:szCs w:val="20"/>
              </w:rPr>
              <w:t>650</w:t>
            </w:r>
          </w:p>
        </w:tc>
        <w:tc>
          <w:tcPr>
            <w:tcW w:w="836" w:type="dxa"/>
            <w:tcBorders>
              <w:top w:val="nil"/>
              <w:left w:val="nil"/>
              <w:bottom w:val="single" w:sz="4" w:space="0" w:color="auto"/>
              <w:right w:val="single" w:sz="4" w:space="0" w:color="auto"/>
            </w:tcBorders>
            <w:shd w:val="clear" w:color="auto" w:fill="auto"/>
            <w:noWrap/>
            <w:vAlign w:val="bottom"/>
            <w:hideMark/>
          </w:tcPr>
          <w:p w14:paraId="0EC533A1" w14:textId="77777777" w:rsidR="00222757" w:rsidRPr="00FB2BC3" w:rsidRDefault="00222757" w:rsidP="00222757">
            <w:pPr>
              <w:jc w:val="right"/>
              <w:rPr>
                <w:rFonts w:ascii="Times New Roman" w:eastAsia="Times New Roman" w:hAnsi="Times New Roman" w:cs="Times New Roman"/>
                <w:color w:val="000000"/>
                <w:sz w:val="20"/>
                <w:szCs w:val="20"/>
              </w:rPr>
            </w:pPr>
            <w:r w:rsidRPr="00FB2BC3">
              <w:rPr>
                <w:rFonts w:ascii="Times New Roman" w:eastAsia="Times New Roman" w:hAnsi="Times New Roman" w:cs="Times New Roman"/>
                <w:color w:val="000000"/>
                <w:sz w:val="20"/>
                <w:szCs w:val="20"/>
              </w:rPr>
              <w:t>850</w:t>
            </w:r>
          </w:p>
        </w:tc>
      </w:tr>
      <w:tr w:rsidR="00222757" w:rsidRPr="00FB2BC3" w14:paraId="12BA3527" w14:textId="77777777" w:rsidTr="00222757">
        <w:trPr>
          <w:trHeight w:val="224"/>
        </w:trPr>
        <w:tc>
          <w:tcPr>
            <w:tcW w:w="864" w:type="dxa"/>
            <w:tcBorders>
              <w:top w:val="nil"/>
              <w:left w:val="single" w:sz="4" w:space="0" w:color="auto"/>
              <w:bottom w:val="single" w:sz="4" w:space="0" w:color="auto"/>
              <w:right w:val="single" w:sz="4" w:space="0" w:color="auto"/>
            </w:tcBorders>
            <w:shd w:val="clear" w:color="auto" w:fill="auto"/>
            <w:noWrap/>
            <w:vAlign w:val="bottom"/>
            <w:hideMark/>
          </w:tcPr>
          <w:p w14:paraId="2D9F6D8A" w14:textId="77777777" w:rsidR="00222757" w:rsidRPr="00FB2BC3" w:rsidRDefault="00222757" w:rsidP="00222757">
            <w:pPr>
              <w:jc w:val="right"/>
              <w:rPr>
                <w:rFonts w:ascii="Times New Roman" w:eastAsia="Times New Roman" w:hAnsi="Times New Roman" w:cs="Times New Roman"/>
                <w:color w:val="000000"/>
                <w:sz w:val="20"/>
                <w:szCs w:val="20"/>
              </w:rPr>
            </w:pPr>
            <w:r w:rsidRPr="00FB2BC3">
              <w:rPr>
                <w:rFonts w:ascii="Times New Roman" w:eastAsia="Times New Roman" w:hAnsi="Times New Roman" w:cs="Times New Roman"/>
                <w:color w:val="000000"/>
                <w:sz w:val="20"/>
                <w:szCs w:val="20"/>
              </w:rPr>
              <w:t>115</w:t>
            </w:r>
          </w:p>
        </w:tc>
        <w:tc>
          <w:tcPr>
            <w:tcW w:w="839" w:type="dxa"/>
            <w:tcBorders>
              <w:top w:val="nil"/>
              <w:left w:val="nil"/>
              <w:bottom w:val="single" w:sz="4" w:space="0" w:color="auto"/>
              <w:right w:val="single" w:sz="4" w:space="0" w:color="auto"/>
            </w:tcBorders>
            <w:shd w:val="clear" w:color="auto" w:fill="auto"/>
            <w:noWrap/>
            <w:vAlign w:val="bottom"/>
            <w:hideMark/>
          </w:tcPr>
          <w:p w14:paraId="583A0DF0" w14:textId="77777777" w:rsidR="00222757" w:rsidRPr="00FB2BC3" w:rsidRDefault="00222757" w:rsidP="00222757">
            <w:pPr>
              <w:jc w:val="right"/>
              <w:rPr>
                <w:rFonts w:ascii="Times New Roman" w:eastAsia="Times New Roman" w:hAnsi="Times New Roman" w:cs="Times New Roman"/>
                <w:color w:val="000000"/>
                <w:sz w:val="20"/>
                <w:szCs w:val="20"/>
              </w:rPr>
            </w:pPr>
            <w:r w:rsidRPr="00FB2BC3">
              <w:rPr>
                <w:rFonts w:ascii="Times New Roman" w:eastAsia="Times New Roman" w:hAnsi="Times New Roman" w:cs="Times New Roman"/>
                <w:color w:val="000000"/>
                <w:sz w:val="20"/>
                <w:szCs w:val="20"/>
              </w:rPr>
              <w:t>625</w:t>
            </w:r>
          </w:p>
        </w:tc>
        <w:tc>
          <w:tcPr>
            <w:tcW w:w="836" w:type="dxa"/>
            <w:tcBorders>
              <w:top w:val="nil"/>
              <w:left w:val="nil"/>
              <w:bottom w:val="single" w:sz="4" w:space="0" w:color="auto"/>
              <w:right w:val="single" w:sz="4" w:space="0" w:color="auto"/>
            </w:tcBorders>
            <w:shd w:val="clear" w:color="auto" w:fill="auto"/>
            <w:noWrap/>
            <w:vAlign w:val="bottom"/>
            <w:hideMark/>
          </w:tcPr>
          <w:p w14:paraId="4635A2FA" w14:textId="77777777" w:rsidR="00222757" w:rsidRPr="00FB2BC3" w:rsidRDefault="00222757" w:rsidP="00222757">
            <w:pPr>
              <w:jc w:val="right"/>
              <w:rPr>
                <w:rFonts w:ascii="Times New Roman" w:eastAsia="Times New Roman" w:hAnsi="Times New Roman" w:cs="Times New Roman"/>
                <w:color w:val="000000"/>
                <w:sz w:val="20"/>
                <w:szCs w:val="20"/>
              </w:rPr>
            </w:pPr>
            <w:r w:rsidRPr="00FB2BC3">
              <w:rPr>
                <w:rFonts w:ascii="Times New Roman" w:eastAsia="Times New Roman" w:hAnsi="Times New Roman" w:cs="Times New Roman"/>
                <w:color w:val="000000"/>
                <w:sz w:val="20"/>
                <w:szCs w:val="20"/>
              </w:rPr>
              <w:t>875</w:t>
            </w:r>
          </w:p>
        </w:tc>
      </w:tr>
      <w:tr w:rsidR="00222757" w:rsidRPr="00FB2BC3" w14:paraId="7310E954" w14:textId="77777777" w:rsidTr="00222757">
        <w:trPr>
          <w:trHeight w:val="224"/>
        </w:trPr>
        <w:tc>
          <w:tcPr>
            <w:tcW w:w="864" w:type="dxa"/>
            <w:tcBorders>
              <w:top w:val="nil"/>
              <w:left w:val="single" w:sz="4" w:space="0" w:color="auto"/>
              <w:bottom w:val="single" w:sz="4" w:space="0" w:color="auto"/>
              <w:right w:val="single" w:sz="4" w:space="0" w:color="auto"/>
            </w:tcBorders>
            <w:shd w:val="clear" w:color="auto" w:fill="auto"/>
            <w:noWrap/>
            <w:vAlign w:val="bottom"/>
            <w:hideMark/>
          </w:tcPr>
          <w:p w14:paraId="0C95D4F7" w14:textId="77777777" w:rsidR="00222757" w:rsidRPr="00FB2BC3" w:rsidRDefault="00222757" w:rsidP="00222757">
            <w:pPr>
              <w:jc w:val="right"/>
              <w:rPr>
                <w:rFonts w:ascii="Times New Roman" w:eastAsia="Times New Roman" w:hAnsi="Times New Roman" w:cs="Times New Roman"/>
                <w:color w:val="000000"/>
                <w:sz w:val="20"/>
                <w:szCs w:val="20"/>
              </w:rPr>
            </w:pPr>
            <w:r w:rsidRPr="00FB2BC3">
              <w:rPr>
                <w:rFonts w:ascii="Times New Roman" w:eastAsia="Times New Roman" w:hAnsi="Times New Roman" w:cs="Times New Roman"/>
                <w:color w:val="000000"/>
                <w:sz w:val="20"/>
                <w:szCs w:val="20"/>
              </w:rPr>
              <w:t>120</w:t>
            </w:r>
          </w:p>
        </w:tc>
        <w:tc>
          <w:tcPr>
            <w:tcW w:w="839" w:type="dxa"/>
            <w:tcBorders>
              <w:top w:val="nil"/>
              <w:left w:val="nil"/>
              <w:bottom w:val="single" w:sz="4" w:space="0" w:color="auto"/>
              <w:right w:val="single" w:sz="4" w:space="0" w:color="auto"/>
            </w:tcBorders>
            <w:shd w:val="clear" w:color="auto" w:fill="auto"/>
            <w:noWrap/>
            <w:vAlign w:val="bottom"/>
            <w:hideMark/>
          </w:tcPr>
          <w:p w14:paraId="6B17B941" w14:textId="77777777" w:rsidR="00222757" w:rsidRPr="00FB2BC3" w:rsidRDefault="00222757" w:rsidP="00222757">
            <w:pPr>
              <w:jc w:val="right"/>
              <w:rPr>
                <w:rFonts w:ascii="Times New Roman" w:eastAsia="Times New Roman" w:hAnsi="Times New Roman" w:cs="Times New Roman"/>
                <w:color w:val="000000"/>
                <w:sz w:val="20"/>
                <w:szCs w:val="20"/>
              </w:rPr>
            </w:pPr>
            <w:r w:rsidRPr="00FB2BC3">
              <w:rPr>
                <w:rFonts w:ascii="Times New Roman" w:eastAsia="Times New Roman" w:hAnsi="Times New Roman" w:cs="Times New Roman"/>
                <w:color w:val="000000"/>
                <w:sz w:val="20"/>
                <w:szCs w:val="20"/>
              </w:rPr>
              <w:t>600</w:t>
            </w:r>
          </w:p>
        </w:tc>
        <w:tc>
          <w:tcPr>
            <w:tcW w:w="836" w:type="dxa"/>
            <w:tcBorders>
              <w:top w:val="nil"/>
              <w:left w:val="nil"/>
              <w:bottom w:val="single" w:sz="4" w:space="0" w:color="auto"/>
              <w:right w:val="single" w:sz="4" w:space="0" w:color="auto"/>
            </w:tcBorders>
            <w:shd w:val="clear" w:color="auto" w:fill="auto"/>
            <w:noWrap/>
            <w:vAlign w:val="bottom"/>
            <w:hideMark/>
          </w:tcPr>
          <w:p w14:paraId="082AF54B" w14:textId="77777777" w:rsidR="00222757" w:rsidRPr="00FB2BC3" w:rsidRDefault="00222757" w:rsidP="00222757">
            <w:pPr>
              <w:jc w:val="right"/>
              <w:rPr>
                <w:rFonts w:ascii="Times New Roman" w:eastAsia="Times New Roman" w:hAnsi="Times New Roman" w:cs="Times New Roman"/>
                <w:color w:val="000000"/>
                <w:sz w:val="20"/>
                <w:szCs w:val="20"/>
              </w:rPr>
            </w:pPr>
            <w:r w:rsidRPr="00FB2BC3">
              <w:rPr>
                <w:rFonts w:ascii="Times New Roman" w:eastAsia="Times New Roman" w:hAnsi="Times New Roman" w:cs="Times New Roman"/>
                <w:color w:val="000000"/>
                <w:sz w:val="20"/>
                <w:szCs w:val="20"/>
              </w:rPr>
              <w:t>900</w:t>
            </w:r>
          </w:p>
        </w:tc>
      </w:tr>
      <w:tr w:rsidR="00222757" w:rsidRPr="00FB2BC3" w14:paraId="443C900F" w14:textId="77777777" w:rsidTr="00222757">
        <w:trPr>
          <w:trHeight w:val="224"/>
        </w:trPr>
        <w:tc>
          <w:tcPr>
            <w:tcW w:w="864" w:type="dxa"/>
            <w:tcBorders>
              <w:top w:val="nil"/>
              <w:left w:val="single" w:sz="4" w:space="0" w:color="auto"/>
              <w:bottom w:val="single" w:sz="4" w:space="0" w:color="auto"/>
              <w:right w:val="single" w:sz="4" w:space="0" w:color="auto"/>
            </w:tcBorders>
            <w:shd w:val="clear" w:color="auto" w:fill="auto"/>
            <w:noWrap/>
            <w:vAlign w:val="bottom"/>
            <w:hideMark/>
          </w:tcPr>
          <w:p w14:paraId="6AD4265C" w14:textId="77777777" w:rsidR="00222757" w:rsidRPr="00FB2BC3" w:rsidRDefault="00222757" w:rsidP="00222757">
            <w:pPr>
              <w:jc w:val="right"/>
              <w:rPr>
                <w:rFonts w:ascii="Times New Roman" w:eastAsia="Times New Roman" w:hAnsi="Times New Roman" w:cs="Times New Roman"/>
                <w:color w:val="000000"/>
                <w:sz w:val="20"/>
                <w:szCs w:val="20"/>
              </w:rPr>
            </w:pPr>
            <w:r w:rsidRPr="00FB2BC3">
              <w:rPr>
                <w:rFonts w:ascii="Times New Roman" w:eastAsia="Times New Roman" w:hAnsi="Times New Roman" w:cs="Times New Roman"/>
                <w:color w:val="000000"/>
                <w:sz w:val="20"/>
                <w:szCs w:val="20"/>
              </w:rPr>
              <w:t>125</w:t>
            </w:r>
          </w:p>
        </w:tc>
        <w:tc>
          <w:tcPr>
            <w:tcW w:w="839" w:type="dxa"/>
            <w:tcBorders>
              <w:top w:val="nil"/>
              <w:left w:val="nil"/>
              <w:bottom w:val="single" w:sz="4" w:space="0" w:color="auto"/>
              <w:right w:val="single" w:sz="4" w:space="0" w:color="auto"/>
            </w:tcBorders>
            <w:shd w:val="clear" w:color="auto" w:fill="auto"/>
            <w:noWrap/>
            <w:vAlign w:val="bottom"/>
            <w:hideMark/>
          </w:tcPr>
          <w:p w14:paraId="67D09885" w14:textId="77777777" w:rsidR="00222757" w:rsidRPr="00FB2BC3" w:rsidRDefault="00222757" w:rsidP="00222757">
            <w:pPr>
              <w:jc w:val="right"/>
              <w:rPr>
                <w:rFonts w:ascii="Times New Roman" w:eastAsia="Times New Roman" w:hAnsi="Times New Roman" w:cs="Times New Roman"/>
                <w:color w:val="000000"/>
                <w:sz w:val="20"/>
                <w:szCs w:val="20"/>
              </w:rPr>
            </w:pPr>
            <w:r w:rsidRPr="00FB2BC3">
              <w:rPr>
                <w:rFonts w:ascii="Times New Roman" w:eastAsia="Times New Roman" w:hAnsi="Times New Roman" w:cs="Times New Roman"/>
                <w:color w:val="000000"/>
                <w:sz w:val="20"/>
                <w:szCs w:val="20"/>
              </w:rPr>
              <w:t>575</w:t>
            </w:r>
          </w:p>
        </w:tc>
        <w:tc>
          <w:tcPr>
            <w:tcW w:w="836" w:type="dxa"/>
            <w:tcBorders>
              <w:top w:val="nil"/>
              <w:left w:val="nil"/>
              <w:bottom w:val="single" w:sz="4" w:space="0" w:color="auto"/>
              <w:right w:val="single" w:sz="4" w:space="0" w:color="auto"/>
            </w:tcBorders>
            <w:shd w:val="clear" w:color="auto" w:fill="auto"/>
            <w:noWrap/>
            <w:vAlign w:val="bottom"/>
            <w:hideMark/>
          </w:tcPr>
          <w:p w14:paraId="48782552" w14:textId="77777777" w:rsidR="00222757" w:rsidRPr="00FB2BC3" w:rsidRDefault="00222757" w:rsidP="00222757">
            <w:pPr>
              <w:jc w:val="right"/>
              <w:rPr>
                <w:rFonts w:ascii="Times New Roman" w:eastAsia="Times New Roman" w:hAnsi="Times New Roman" w:cs="Times New Roman"/>
                <w:color w:val="000000"/>
                <w:sz w:val="20"/>
                <w:szCs w:val="20"/>
              </w:rPr>
            </w:pPr>
            <w:r w:rsidRPr="00FB2BC3">
              <w:rPr>
                <w:rFonts w:ascii="Times New Roman" w:eastAsia="Times New Roman" w:hAnsi="Times New Roman" w:cs="Times New Roman"/>
                <w:color w:val="000000"/>
                <w:sz w:val="20"/>
                <w:szCs w:val="20"/>
              </w:rPr>
              <w:t>925</w:t>
            </w:r>
          </w:p>
        </w:tc>
      </w:tr>
      <w:tr w:rsidR="00222757" w:rsidRPr="00FB2BC3" w14:paraId="1DE31BA2" w14:textId="77777777" w:rsidTr="00222757">
        <w:trPr>
          <w:trHeight w:val="224"/>
        </w:trPr>
        <w:tc>
          <w:tcPr>
            <w:tcW w:w="864" w:type="dxa"/>
            <w:tcBorders>
              <w:top w:val="nil"/>
              <w:left w:val="single" w:sz="4" w:space="0" w:color="auto"/>
              <w:bottom w:val="single" w:sz="4" w:space="0" w:color="auto"/>
              <w:right w:val="single" w:sz="4" w:space="0" w:color="auto"/>
            </w:tcBorders>
            <w:shd w:val="clear" w:color="auto" w:fill="auto"/>
            <w:noWrap/>
            <w:vAlign w:val="bottom"/>
            <w:hideMark/>
          </w:tcPr>
          <w:p w14:paraId="626F5E0C" w14:textId="77777777" w:rsidR="00222757" w:rsidRPr="00FB2BC3" w:rsidRDefault="00222757" w:rsidP="00222757">
            <w:pPr>
              <w:jc w:val="right"/>
              <w:rPr>
                <w:rFonts w:ascii="Times New Roman" w:eastAsia="Times New Roman" w:hAnsi="Times New Roman" w:cs="Times New Roman"/>
                <w:color w:val="000000"/>
                <w:sz w:val="20"/>
                <w:szCs w:val="20"/>
              </w:rPr>
            </w:pPr>
            <w:r w:rsidRPr="00FB2BC3">
              <w:rPr>
                <w:rFonts w:ascii="Times New Roman" w:eastAsia="Times New Roman" w:hAnsi="Times New Roman" w:cs="Times New Roman"/>
                <w:color w:val="000000"/>
                <w:sz w:val="20"/>
                <w:szCs w:val="20"/>
              </w:rPr>
              <w:t>130</w:t>
            </w:r>
          </w:p>
        </w:tc>
        <w:tc>
          <w:tcPr>
            <w:tcW w:w="839" w:type="dxa"/>
            <w:tcBorders>
              <w:top w:val="nil"/>
              <w:left w:val="nil"/>
              <w:bottom w:val="single" w:sz="4" w:space="0" w:color="auto"/>
              <w:right w:val="single" w:sz="4" w:space="0" w:color="auto"/>
            </w:tcBorders>
            <w:shd w:val="clear" w:color="auto" w:fill="auto"/>
            <w:noWrap/>
            <w:vAlign w:val="bottom"/>
            <w:hideMark/>
          </w:tcPr>
          <w:p w14:paraId="6577E0F4" w14:textId="77777777" w:rsidR="00222757" w:rsidRPr="00FB2BC3" w:rsidRDefault="00222757" w:rsidP="00222757">
            <w:pPr>
              <w:jc w:val="right"/>
              <w:rPr>
                <w:rFonts w:ascii="Times New Roman" w:eastAsia="Times New Roman" w:hAnsi="Times New Roman" w:cs="Times New Roman"/>
                <w:color w:val="000000"/>
                <w:sz w:val="20"/>
                <w:szCs w:val="20"/>
              </w:rPr>
            </w:pPr>
            <w:r w:rsidRPr="00FB2BC3">
              <w:rPr>
                <w:rFonts w:ascii="Times New Roman" w:eastAsia="Times New Roman" w:hAnsi="Times New Roman" w:cs="Times New Roman"/>
                <w:color w:val="000000"/>
                <w:sz w:val="20"/>
                <w:szCs w:val="20"/>
              </w:rPr>
              <w:t>550</w:t>
            </w:r>
          </w:p>
        </w:tc>
        <w:tc>
          <w:tcPr>
            <w:tcW w:w="836" w:type="dxa"/>
            <w:tcBorders>
              <w:top w:val="nil"/>
              <w:left w:val="nil"/>
              <w:bottom w:val="single" w:sz="4" w:space="0" w:color="auto"/>
              <w:right w:val="single" w:sz="4" w:space="0" w:color="auto"/>
            </w:tcBorders>
            <w:shd w:val="clear" w:color="auto" w:fill="auto"/>
            <w:noWrap/>
            <w:vAlign w:val="bottom"/>
            <w:hideMark/>
          </w:tcPr>
          <w:p w14:paraId="42FDCE60" w14:textId="77777777" w:rsidR="00222757" w:rsidRPr="00FB2BC3" w:rsidRDefault="00222757" w:rsidP="00222757">
            <w:pPr>
              <w:jc w:val="right"/>
              <w:rPr>
                <w:rFonts w:ascii="Times New Roman" w:eastAsia="Times New Roman" w:hAnsi="Times New Roman" w:cs="Times New Roman"/>
                <w:color w:val="000000"/>
                <w:sz w:val="20"/>
                <w:szCs w:val="20"/>
              </w:rPr>
            </w:pPr>
            <w:r w:rsidRPr="00FB2BC3">
              <w:rPr>
                <w:rFonts w:ascii="Times New Roman" w:eastAsia="Times New Roman" w:hAnsi="Times New Roman" w:cs="Times New Roman"/>
                <w:color w:val="000000"/>
                <w:sz w:val="20"/>
                <w:szCs w:val="20"/>
              </w:rPr>
              <w:t>950</w:t>
            </w:r>
          </w:p>
        </w:tc>
      </w:tr>
      <w:tr w:rsidR="00222757" w:rsidRPr="00FB2BC3" w14:paraId="52625403" w14:textId="77777777" w:rsidTr="00222757">
        <w:trPr>
          <w:trHeight w:val="224"/>
        </w:trPr>
        <w:tc>
          <w:tcPr>
            <w:tcW w:w="864" w:type="dxa"/>
            <w:tcBorders>
              <w:top w:val="nil"/>
              <w:left w:val="single" w:sz="4" w:space="0" w:color="auto"/>
              <w:bottom w:val="single" w:sz="4" w:space="0" w:color="auto"/>
              <w:right w:val="single" w:sz="4" w:space="0" w:color="auto"/>
            </w:tcBorders>
            <w:shd w:val="clear" w:color="auto" w:fill="auto"/>
            <w:noWrap/>
            <w:vAlign w:val="bottom"/>
            <w:hideMark/>
          </w:tcPr>
          <w:p w14:paraId="2CA7D8C4" w14:textId="77777777" w:rsidR="00222757" w:rsidRPr="00FB2BC3" w:rsidRDefault="00222757" w:rsidP="00222757">
            <w:pPr>
              <w:jc w:val="right"/>
              <w:rPr>
                <w:rFonts w:ascii="Times New Roman" w:eastAsia="Times New Roman" w:hAnsi="Times New Roman" w:cs="Times New Roman"/>
                <w:color w:val="000000"/>
                <w:sz w:val="20"/>
                <w:szCs w:val="20"/>
              </w:rPr>
            </w:pPr>
            <w:r w:rsidRPr="00FB2BC3">
              <w:rPr>
                <w:rFonts w:ascii="Times New Roman" w:eastAsia="Times New Roman" w:hAnsi="Times New Roman" w:cs="Times New Roman"/>
                <w:color w:val="000000"/>
                <w:sz w:val="20"/>
                <w:szCs w:val="20"/>
              </w:rPr>
              <w:t>135</w:t>
            </w:r>
          </w:p>
        </w:tc>
        <w:tc>
          <w:tcPr>
            <w:tcW w:w="839" w:type="dxa"/>
            <w:tcBorders>
              <w:top w:val="nil"/>
              <w:left w:val="nil"/>
              <w:bottom w:val="single" w:sz="4" w:space="0" w:color="auto"/>
              <w:right w:val="single" w:sz="4" w:space="0" w:color="auto"/>
            </w:tcBorders>
            <w:shd w:val="clear" w:color="auto" w:fill="auto"/>
            <w:noWrap/>
            <w:vAlign w:val="bottom"/>
            <w:hideMark/>
          </w:tcPr>
          <w:p w14:paraId="3E33928C" w14:textId="77777777" w:rsidR="00222757" w:rsidRPr="00FB2BC3" w:rsidRDefault="00222757" w:rsidP="00222757">
            <w:pPr>
              <w:jc w:val="right"/>
              <w:rPr>
                <w:rFonts w:ascii="Times New Roman" w:eastAsia="Times New Roman" w:hAnsi="Times New Roman" w:cs="Times New Roman"/>
                <w:color w:val="000000"/>
                <w:sz w:val="20"/>
                <w:szCs w:val="20"/>
              </w:rPr>
            </w:pPr>
            <w:r w:rsidRPr="00FB2BC3">
              <w:rPr>
                <w:rFonts w:ascii="Times New Roman" w:eastAsia="Times New Roman" w:hAnsi="Times New Roman" w:cs="Times New Roman"/>
                <w:color w:val="000000"/>
                <w:sz w:val="20"/>
                <w:szCs w:val="20"/>
              </w:rPr>
              <w:t>525</w:t>
            </w:r>
          </w:p>
        </w:tc>
        <w:tc>
          <w:tcPr>
            <w:tcW w:w="836" w:type="dxa"/>
            <w:tcBorders>
              <w:top w:val="nil"/>
              <w:left w:val="nil"/>
              <w:bottom w:val="single" w:sz="4" w:space="0" w:color="auto"/>
              <w:right w:val="single" w:sz="4" w:space="0" w:color="auto"/>
            </w:tcBorders>
            <w:shd w:val="clear" w:color="auto" w:fill="auto"/>
            <w:noWrap/>
            <w:vAlign w:val="bottom"/>
            <w:hideMark/>
          </w:tcPr>
          <w:p w14:paraId="5B89D94D" w14:textId="77777777" w:rsidR="00222757" w:rsidRPr="00FB2BC3" w:rsidRDefault="00222757" w:rsidP="00222757">
            <w:pPr>
              <w:jc w:val="right"/>
              <w:rPr>
                <w:rFonts w:ascii="Times New Roman" w:eastAsia="Times New Roman" w:hAnsi="Times New Roman" w:cs="Times New Roman"/>
                <w:color w:val="000000"/>
                <w:sz w:val="20"/>
                <w:szCs w:val="20"/>
              </w:rPr>
            </w:pPr>
            <w:r w:rsidRPr="00FB2BC3">
              <w:rPr>
                <w:rFonts w:ascii="Times New Roman" w:eastAsia="Times New Roman" w:hAnsi="Times New Roman" w:cs="Times New Roman"/>
                <w:color w:val="000000"/>
                <w:sz w:val="20"/>
                <w:szCs w:val="20"/>
              </w:rPr>
              <w:t>975</w:t>
            </w:r>
          </w:p>
        </w:tc>
      </w:tr>
      <w:tr w:rsidR="00222757" w:rsidRPr="00FB2BC3" w14:paraId="4F71C375" w14:textId="77777777" w:rsidTr="00222757">
        <w:trPr>
          <w:trHeight w:val="224"/>
        </w:trPr>
        <w:tc>
          <w:tcPr>
            <w:tcW w:w="864" w:type="dxa"/>
            <w:tcBorders>
              <w:top w:val="nil"/>
              <w:left w:val="single" w:sz="4" w:space="0" w:color="auto"/>
              <w:bottom w:val="single" w:sz="4" w:space="0" w:color="auto"/>
              <w:right w:val="single" w:sz="4" w:space="0" w:color="auto"/>
            </w:tcBorders>
            <w:shd w:val="clear" w:color="auto" w:fill="auto"/>
            <w:noWrap/>
            <w:vAlign w:val="bottom"/>
            <w:hideMark/>
          </w:tcPr>
          <w:p w14:paraId="213DC64B" w14:textId="77777777" w:rsidR="00222757" w:rsidRPr="00FB2BC3" w:rsidRDefault="00222757" w:rsidP="00222757">
            <w:pPr>
              <w:jc w:val="right"/>
              <w:rPr>
                <w:rFonts w:ascii="Times New Roman" w:eastAsia="Times New Roman" w:hAnsi="Times New Roman" w:cs="Times New Roman"/>
                <w:color w:val="000000"/>
                <w:sz w:val="20"/>
                <w:szCs w:val="20"/>
              </w:rPr>
            </w:pPr>
            <w:r w:rsidRPr="00FB2BC3">
              <w:rPr>
                <w:rFonts w:ascii="Times New Roman" w:eastAsia="Times New Roman" w:hAnsi="Times New Roman" w:cs="Times New Roman"/>
                <w:color w:val="000000"/>
                <w:sz w:val="20"/>
                <w:szCs w:val="20"/>
              </w:rPr>
              <w:t>140</w:t>
            </w:r>
          </w:p>
        </w:tc>
        <w:tc>
          <w:tcPr>
            <w:tcW w:w="839" w:type="dxa"/>
            <w:tcBorders>
              <w:top w:val="nil"/>
              <w:left w:val="nil"/>
              <w:bottom w:val="single" w:sz="4" w:space="0" w:color="auto"/>
              <w:right w:val="single" w:sz="4" w:space="0" w:color="auto"/>
            </w:tcBorders>
            <w:shd w:val="clear" w:color="auto" w:fill="auto"/>
            <w:noWrap/>
            <w:vAlign w:val="bottom"/>
            <w:hideMark/>
          </w:tcPr>
          <w:p w14:paraId="59ECDE7F" w14:textId="77777777" w:rsidR="00222757" w:rsidRPr="00FB2BC3" w:rsidRDefault="00222757" w:rsidP="00222757">
            <w:pPr>
              <w:jc w:val="right"/>
              <w:rPr>
                <w:rFonts w:ascii="Times New Roman" w:eastAsia="Times New Roman" w:hAnsi="Times New Roman" w:cs="Times New Roman"/>
                <w:color w:val="000000"/>
                <w:sz w:val="20"/>
                <w:szCs w:val="20"/>
              </w:rPr>
            </w:pPr>
            <w:r w:rsidRPr="00FB2BC3">
              <w:rPr>
                <w:rFonts w:ascii="Times New Roman" w:eastAsia="Times New Roman" w:hAnsi="Times New Roman" w:cs="Times New Roman"/>
                <w:color w:val="000000"/>
                <w:sz w:val="20"/>
                <w:szCs w:val="20"/>
              </w:rPr>
              <w:t>500</w:t>
            </w:r>
          </w:p>
        </w:tc>
        <w:tc>
          <w:tcPr>
            <w:tcW w:w="836" w:type="dxa"/>
            <w:tcBorders>
              <w:top w:val="nil"/>
              <w:left w:val="nil"/>
              <w:bottom w:val="single" w:sz="4" w:space="0" w:color="auto"/>
              <w:right w:val="single" w:sz="4" w:space="0" w:color="auto"/>
            </w:tcBorders>
            <w:shd w:val="clear" w:color="auto" w:fill="auto"/>
            <w:noWrap/>
            <w:vAlign w:val="bottom"/>
            <w:hideMark/>
          </w:tcPr>
          <w:p w14:paraId="6F209144" w14:textId="77777777" w:rsidR="00222757" w:rsidRPr="00FB2BC3" w:rsidRDefault="00222757" w:rsidP="00222757">
            <w:pPr>
              <w:jc w:val="right"/>
              <w:rPr>
                <w:rFonts w:ascii="Times New Roman" w:eastAsia="Times New Roman" w:hAnsi="Times New Roman" w:cs="Times New Roman"/>
                <w:color w:val="000000"/>
                <w:sz w:val="20"/>
                <w:szCs w:val="20"/>
              </w:rPr>
            </w:pPr>
            <w:r w:rsidRPr="00FB2BC3">
              <w:rPr>
                <w:rFonts w:ascii="Times New Roman" w:eastAsia="Times New Roman" w:hAnsi="Times New Roman" w:cs="Times New Roman"/>
                <w:color w:val="000000"/>
                <w:sz w:val="20"/>
                <w:szCs w:val="20"/>
              </w:rPr>
              <w:t>1000</w:t>
            </w:r>
          </w:p>
        </w:tc>
      </w:tr>
      <w:tr w:rsidR="00222757" w:rsidRPr="00FB2BC3" w14:paraId="20627842" w14:textId="77777777" w:rsidTr="00222757">
        <w:trPr>
          <w:trHeight w:val="224"/>
        </w:trPr>
        <w:tc>
          <w:tcPr>
            <w:tcW w:w="864" w:type="dxa"/>
            <w:tcBorders>
              <w:top w:val="nil"/>
              <w:left w:val="single" w:sz="4" w:space="0" w:color="auto"/>
              <w:bottom w:val="single" w:sz="4" w:space="0" w:color="auto"/>
              <w:right w:val="single" w:sz="4" w:space="0" w:color="auto"/>
            </w:tcBorders>
            <w:shd w:val="clear" w:color="auto" w:fill="auto"/>
            <w:noWrap/>
            <w:vAlign w:val="bottom"/>
            <w:hideMark/>
          </w:tcPr>
          <w:p w14:paraId="5A642CC1" w14:textId="77777777" w:rsidR="00222757" w:rsidRPr="00FB2BC3" w:rsidRDefault="00222757" w:rsidP="00222757">
            <w:pPr>
              <w:jc w:val="right"/>
              <w:rPr>
                <w:rFonts w:ascii="Times New Roman" w:eastAsia="Times New Roman" w:hAnsi="Times New Roman" w:cs="Times New Roman"/>
                <w:color w:val="000000"/>
                <w:sz w:val="20"/>
                <w:szCs w:val="20"/>
              </w:rPr>
            </w:pPr>
            <w:r w:rsidRPr="00FB2BC3">
              <w:rPr>
                <w:rFonts w:ascii="Times New Roman" w:eastAsia="Times New Roman" w:hAnsi="Times New Roman" w:cs="Times New Roman"/>
                <w:color w:val="000000"/>
                <w:sz w:val="20"/>
                <w:szCs w:val="20"/>
              </w:rPr>
              <w:t>145</w:t>
            </w:r>
          </w:p>
        </w:tc>
        <w:tc>
          <w:tcPr>
            <w:tcW w:w="839" w:type="dxa"/>
            <w:tcBorders>
              <w:top w:val="nil"/>
              <w:left w:val="nil"/>
              <w:bottom w:val="single" w:sz="4" w:space="0" w:color="auto"/>
              <w:right w:val="single" w:sz="4" w:space="0" w:color="auto"/>
            </w:tcBorders>
            <w:shd w:val="clear" w:color="auto" w:fill="auto"/>
            <w:noWrap/>
            <w:vAlign w:val="bottom"/>
            <w:hideMark/>
          </w:tcPr>
          <w:p w14:paraId="5015CC5E" w14:textId="77777777" w:rsidR="00222757" w:rsidRPr="00FB2BC3" w:rsidRDefault="00222757" w:rsidP="00222757">
            <w:pPr>
              <w:jc w:val="right"/>
              <w:rPr>
                <w:rFonts w:ascii="Times New Roman" w:eastAsia="Times New Roman" w:hAnsi="Times New Roman" w:cs="Times New Roman"/>
                <w:color w:val="000000"/>
                <w:sz w:val="20"/>
                <w:szCs w:val="20"/>
              </w:rPr>
            </w:pPr>
            <w:r w:rsidRPr="00FB2BC3">
              <w:rPr>
                <w:rFonts w:ascii="Times New Roman" w:eastAsia="Times New Roman" w:hAnsi="Times New Roman" w:cs="Times New Roman"/>
                <w:color w:val="000000"/>
                <w:sz w:val="20"/>
                <w:szCs w:val="20"/>
              </w:rPr>
              <w:t>475</w:t>
            </w:r>
          </w:p>
        </w:tc>
        <w:tc>
          <w:tcPr>
            <w:tcW w:w="836" w:type="dxa"/>
            <w:tcBorders>
              <w:top w:val="nil"/>
              <w:left w:val="nil"/>
              <w:bottom w:val="single" w:sz="4" w:space="0" w:color="auto"/>
              <w:right w:val="single" w:sz="4" w:space="0" w:color="auto"/>
            </w:tcBorders>
            <w:shd w:val="clear" w:color="auto" w:fill="auto"/>
            <w:noWrap/>
            <w:vAlign w:val="bottom"/>
            <w:hideMark/>
          </w:tcPr>
          <w:p w14:paraId="6F4E0D55" w14:textId="77777777" w:rsidR="00222757" w:rsidRPr="00FB2BC3" w:rsidRDefault="00222757" w:rsidP="00222757">
            <w:pPr>
              <w:jc w:val="right"/>
              <w:rPr>
                <w:rFonts w:ascii="Times New Roman" w:eastAsia="Times New Roman" w:hAnsi="Times New Roman" w:cs="Times New Roman"/>
                <w:color w:val="000000"/>
                <w:sz w:val="20"/>
                <w:szCs w:val="20"/>
              </w:rPr>
            </w:pPr>
            <w:r w:rsidRPr="00FB2BC3">
              <w:rPr>
                <w:rFonts w:ascii="Times New Roman" w:eastAsia="Times New Roman" w:hAnsi="Times New Roman" w:cs="Times New Roman"/>
                <w:color w:val="000000"/>
                <w:sz w:val="20"/>
                <w:szCs w:val="20"/>
              </w:rPr>
              <w:t>1025</w:t>
            </w:r>
          </w:p>
        </w:tc>
      </w:tr>
      <w:tr w:rsidR="00222757" w:rsidRPr="00FB2BC3" w14:paraId="33974E5C" w14:textId="77777777" w:rsidTr="00222757">
        <w:trPr>
          <w:trHeight w:val="224"/>
        </w:trPr>
        <w:tc>
          <w:tcPr>
            <w:tcW w:w="864" w:type="dxa"/>
            <w:tcBorders>
              <w:top w:val="nil"/>
              <w:left w:val="single" w:sz="4" w:space="0" w:color="auto"/>
              <w:bottom w:val="single" w:sz="4" w:space="0" w:color="auto"/>
              <w:right w:val="single" w:sz="4" w:space="0" w:color="auto"/>
            </w:tcBorders>
            <w:shd w:val="clear" w:color="auto" w:fill="auto"/>
            <w:noWrap/>
            <w:vAlign w:val="bottom"/>
            <w:hideMark/>
          </w:tcPr>
          <w:p w14:paraId="7CAC318C" w14:textId="77777777" w:rsidR="00222757" w:rsidRPr="00FB2BC3" w:rsidRDefault="00222757" w:rsidP="00222757">
            <w:pPr>
              <w:jc w:val="right"/>
              <w:rPr>
                <w:rFonts w:ascii="Times New Roman" w:eastAsia="Times New Roman" w:hAnsi="Times New Roman" w:cs="Times New Roman"/>
                <w:color w:val="000000"/>
                <w:sz w:val="20"/>
                <w:szCs w:val="20"/>
              </w:rPr>
            </w:pPr>
            <w:r w:rsidRPr="00FB2BC3">
              <w:rPr>
                <w:rFonts w:ascii="Times New Roman" w:eastAsia="Times New Roman" w:hAnsi="Times New Roman" w:cs="Times New Roman"/>
                <w:color w:val="000000"/>
                <w:sz w:val="20"/>
                <w:szCs w:val="20"/>
              </w:rPr>
              <w:t>150</w:t>
            </w:r>
          </w:p>
        </w:tc>
        <w:tc>
          <w:tcPr>
            <w:tcW w:w="839" w:type="dxa"/>
            <w:tcBorders>
              <w:top w:val="nil"/>
              <w:left w:val="nil"/>
              <w:bottom w:val="single" w:sz="4" w:space="0" w:color="auto"/>
              <w:right w:val="single" w:sz="4" w:space="0" w:color="auto"/>
            </w:tcBorders>
            <w:shd w:val="clear" w:color="auto" w:fill="auto"/>
            <w:noWrap/>
            <w:vAlign w:val="bottom"/>
            <w:hideMark/>
          </w:tcPr>
          <w:p w14:paraId="74F5C330" w14:textId="77777777" w:rsidR="00222757" w:rsidRPr="00FB2BC3" w:rsidRDefault="00222757" w:rsidP="00222757">
            <w:pPr>
              <w:jc w:val="right"/>
              <w:rPr>
                <w:rFonts w:ascii="Times New Roman" w:eastAsia="Times New Roman" w:hAnsi="Times New Roman" w:cs="Times New Roman"/>
                <w:color w:val="000000"/>
                <w:sz w:val="20"/>
                <w:szCs w:val="20"/>
              </w:rPr>
            </w:pPr>
            <w:r w:rsidRPr="00FB2BC3">
              <w:rPr>
                <w:rFonts w:ascii="Times New Roman" w:eastAsia="Times New Roman" w:hAnsi="Times New Roman" w:cs="Times New Roman"/>
                <w:color w:val="000000"/>
                <w:sz w:val="20"/>
                <w:szCs w:val="20"/>
              </w:rPr>
              <w:t>450</w:t>
            </w:r>
          </w:p>
        </w:tc>
        <w:tc>
          <w:tcPr>
            <w:tcW w:w="836" w:type="dxa"/>
            <w:tcBorders>
              <w:top w:val="nil"/>
              <w:left w:val="nil"/>
              <w:bottom w:val="single" w:sz="4" w:space="0" w:color="auto"/>
              <w:right w:val="single" w:sz="4" w:space="0" w:color="auto"/>
            </w:tcBorders>
            <w:shd w:val="clear" w:color="auto" w:fill="auto"/>
            <w:noWrap/>
            <w:vAlign w:val="bottom"/>
            <w:hideMark/>
          </w:tcPr>
          <w:p w14:paraId="134E080B" w14:textId="77777777" w:rsidR="00222757" w:rsidRPr="00FB2BC3" w:rsidRDefault="00222757" w:rsidP="00222757">
            <w:pPr>
              <w:jc w:val="right"/>
              <w:rPr>
                <w:rFonts w:ascii="Times New Roman" w:eastAsia="Times New Roman" w:hAnsi="Times New Roman" w:cs="Times New Roman"/>
                <w:color w:val="000000"/>
                <w:sz w:val="20"/>
                <w:szCs w:val="20"/>
              </w:rPr>
            </w:pPr>
            <w:r w:rsidRPr="00FB2BC3">
              <w:rPr>
                <w:rFonts w:ascii="Times New Roman" w:eastAsia="Times New Roman" w:hAnsi="Times New Roman" w:cs="Times New Roman"/>
                <w:color w:val="000000"/>
                <w:sz w:val="20"/>
                <w:szCs w:val="20"/>
              </w:rPr>
              <w:t>1050</w:t>
            </w:r>
          </w:p>
        </w:tc>
      </w:tr>
      <w:tr w:rsidR="00222757" w:rsidRPr="00FB2BC3" w14:paraId="51D924F3" w14:textId="77777777" w:rsidTr="00222757">
        <w:trPr>
          <w:trHeight w:val="224"/>
        </w:trPr>
        <w:tc>
          <w:tcPr>
            <w:tcW w:w="864" w:type="dxa"/>
            <w:tcBorders>
              <w:top w:val="nil"/>
              <w:left w:val="single" w:sz="4" w:space="0" w:color="auto"/>
              <w:bottom w:val="single" w:sz="4" w:space="0" w:color="auto"/>
              <w:right w:val="single" w:sz="4" w:space="0" w:color="auto"/>
            </w:tcBorders>
            <w:shd w:val="clear" w:color="auto" w:fill="auto"/>
            <w:noWrap/>
            <w:vAlign w:val="bottom"/>
            <w:hideMark/>
          </w:tcPr>
          <w:p w14:paraId="4EA5FA62" w14:textId="77777777" w:rsidR="00222757" w:rsidRPr="00FB2BC3" w:rsidRDefault="00222757" w:rsidP="00222757">
            <w:pPr>
              <w:jc w:val="right"/>
              <w:rPr>
                <w:rFonts w:ascii="Times New Roman" w:eastAsia="Times New Roman" w:hAnsi="Times New Roman" w:cs="Times New Roman"/>
                <w:color w:val="000000"/>
                <w:sz w:val="20"/>
                <w:szCs w:val="20"/>
              </w:rPr>
            </w:pPr>
            <w:r w:rsidRPr="00FB2BC3">
              <w:rPr>
                <w:rFonts w:ascii="Times New Roman" w:eastAsia="Times New Roman" w:hAnsi="Times New Roman" w:cs="Times New Roman"/>
                <w:color w:val="000000"/>
                <w:sz w:val="20"/>
                <w:szCs w:val="20"/>
              </w:rPr>
              <w:t>155</w:t>
            </w:r>
          </w:p>
        </w:tc>
        <w:tc>
          <w:tcPr>
            <w:tcW w:w="839" w:type="dxa"/>
            <w:tcBorders>
              <w:top w:val="nil"/>
              <w:left w:val="nil"/>
              <w:bottom w:val="single" w:sz="4" w:space="0" w:color="auto"/>
              <w:right w:val="single" w:sz="4" w:space="0" w:color="auto"/>
            </w:tcBorders>
            <w:shd w:val="clear" w:color="auto" w:fill="auto"/>
            <w:noWrap/>
            <w:vAlign w:val="bottom"/>
            <w:hideMark/>
          </w:tcPr>
          <w:p w14:paraId="50836F12" w14:textId="77777777" w:rsidR="00222757" w:rsidRPr="00FB2BC3" w:rsidRDefault="00222757" w:rsidP="00222757">
            <w:pPr>
              <w:jc w:val="right"/>
              <w:rPr>
                <w:rFonts w:ascii="Times New Roman" w:eastAsia="Times New Roman" w:hAnsi="Times New Roman" w:cs="Times New Roman"/>
                <w:color w:val="000000"/>
                <w:sz w:val="20"/>
                <w:szCs w:val="20"/>
              </w:rPr>
            </w:pPr>
            <w:r w:rsidRPr="00FB2BC3">
              <w:rPr>
                <w:rFonts w:ascii="Times New Roman" w:eastAsia="Times New Roman" w:hAnsi="Times New Roman" w:cs="Times New Roman"/>
                <w:color w:val="000000"/>
                <w:sz w:val="20"/>
                <w:szCs w:val="20"/>
              </w:rPr>
              <w:t>425</w:t>
            </w:r>
          </w:p>
        </w:tc>
        <w:tc>
          <w:tcPr>
            <w:tcW w:w="836" w:type="dxa"/>
            <w:tcBorders>
              <w:top w:val="nil"/>
              <w:left w:val="nil"/>
              <w:bottom w:val="single" w:sz="4" w:space="0" w:color="auto"/>
              <w:right w:val="single" w:sz="4" w:space="0" w:color="auto"/>
            </w:tcBorders>
            <w:shd w:val="clear" w:color="auto" w:fill="auto"/>
            <w:noWrap/>
            <w:vAlign w:val="bottom"/>
            <w:hideMark/>
          </w:tcPr>
          <w:p w14:paraId="5D48EDD6" w14:textId="77777777" w:rsidR="00222757" w:rsidRPr="00FB2BC3" w:rsidRDefault="00222757" w:rsidP="00222757">
            <w:pPr>
              <w:jc w:val="right"/>
              <w:rPr>
                <w:rFonts w:ascii="Times New Roman" w:eastAsia="Times New Roman" w:hAnsi="Times New Roman" w:cs="Times New Roman"/>
                <w:color w:val="000000"/>
                <w:sz w:val="20"/>
                <w:szCs w:val="20"/>
              </w:rPr>
            </w:pPr>
            <w:r w:rsidRPr="00FB2BC3">
              <w:rPr>
                <w:rFonts w:ascii="Times New Roman" w:eastAsia="Times New Roman" w:hAnsi="Times New Roman" w:cs="Times New Roman"/>
                <w:color w:val="000000"/>
                <w:sz w:val="20"/>
                <w:szCs w:val="20"/>
              </w:rPr>
              <w:t>1075</w:t>
            </w:r>
          </w:p>
        </w:tc>
      </w:tr>
      <w:tr w:rsidR="00222757" w:rsidRPr="00FB2BC3" w14:paraId="47E46EC0" w14:textId="77777777" w:rsidTr="00222757">
        <w:trPr>
          <w:trHeight w:val="224"/>
        </w:trPr>
        <w:tc>
          <w:tcPr>
            <w:tcW w:w="864" w:type="dxa"/>
            <w:tcBorders>
              <w:top w:val="nil"/>
              <w:left w:val="single" w:sz="4" w:space="0" w:color="auto"/>
              <w:bottom w:val="single" w:sz="4" w:space="0" w:color="auto"/>
              <w:right w:val="single" w:sz="4" w:space="0" w:color="auto"/>
            </w:tcBorders>
            <w:shd w:val="clear" w:color="auto" w:fill="auto"/>
            <w:noWrap/>
            <w:vAlign w:val="bottom"/>
            <w:hideMark/>
          </w:tcPr>
          <w:p w14:paraId="126B61EF" w14:textId="77777777" w:rsidR="00222757" w:rsidRPr="00FB2BC3" w:rsidRDefault="00222757" w:rsidP="00222757">
            <w:pPr>
              <w:jc w:val="right"/>
              <w:rPr>
                <w:rFonts w:ascii="Times New Roman" w:eastAsia="Times New Roman" w:hAnsi="Times New Roman" w:cs="Times New Roman"/>
                <w:color w:val="000000"/>
                <w:sz w:val="20"/>
                <w:szCs w:val="20"/>
              </w:rPr>
            </w:pPr>
            <w:r w:rsidRPr="00FB2BC3">
              <w:rPr>
                <w:rFonts w:ascii="Times New Roman" w:eastAsia="Times New Roman" w:hAnsi="Times New Roman" w:cs="Times New Roman"/>
                <w:color w:val="000000"/>
                <w:sz w:val="20"/>
                <w:szCs w:val="20"/>
              </w:rPr>
              <w:t>160</w:t>
            </w:r>
          </w:p>
        </w:tc>
        <w:tc>
          <w:tcPr>
            <w:tcW w:w="839" w:type="dxa"/>
            <w:tcBorders>
              <w:top w:val="nil"/>
              <w:left w:val="nil"/>
              <w:bottom w:val="single" w:sz="4" w:space="0" w:color="auto"/>
              <w:right w:val="single" w:sz="4" w:space="0" w:color="auto"/>
            </w:tcBorders>
            <w:shd w:val="clear" w:color="auto" w:fill="auto"/>
            <w:noWrap/>
            <w:vAlign w:val="bottom"/>
            <w:hideMark/>
          </w:tcPr>
          <w:p w14:paraId="3C98D7A1" w14:textId="77777777" w:rsidR="00222757" w:rsidRPr="00FB2BC3" w:rsidRDefault="00222757" w:rsidP="00222757">
            <w:pPr>
              <w:jc w:val="right"/>
              <w:rPr>
                <w:rFonts w:ascii="Times New Roman" w:eastAsia="Times New Roman" w:hAnsi="Times New Roman" w:cs="Times New Roman"/>
                <w:color w:val="000000"/>
                <w:sz w:val="20"/>
                <w:szCs w:val="20"/>
              </w:rPr>
            </w:pPr>
            <w:r w:rsidRPr="00FB2BC3">
              <w:rPr>
                <w:rFonts w:ascii="Times New Roman" w:eastAsia="Times New Roman" w:hAnsi="Times New Roman" w:cs="Times New Roman"/>
                <w:color w:val="000000"/>
                <w:sz w:val="20"/>
                <w:szCs w:val="20"/>
              </w:rPr>
              <w:t>400</w:t>
            </w:r>
          </w:p>
        </w:tc>
        <w:tc>
          <w:tcPr>
            <w:tcW w:w="836" w:type="dxa"/>
            <w:tcBorders>
              <w:top w:val="nil"/>
              <w:left w:val="nil"/>
              <w:bottom w:val="single" w:sz="4" w:space="0" w:color="auto"/>
              <w:right w:val="single" w:sz="4" w:space="0" w:color="auto"/>
            </w:tcBorders>
            <w:shd w:val="clear" w:color="auto" w:fill="auto"/>
            <w:noWrap/>
            <w:vAlign w:val="bottom"/>
            <w:hideMark/>
          </w:tcPr>
          <w:p w14:paraId="4E95121B" w14:textId="77777777" w:rsidR="00222757" w:rsidRPr="00FB2BC3" w:rsidRDefault="00222757" w:rsidP="00222757">
            <w:pPr>
              <w:jc w:val="right"/>
              <w:rPr>
                <w:rFonts w:ascii="Times New Roman" w:eastAsia="Times New Roman" w:hAnsi="Times New Roman" w:cs="Times New Roman"/>
                <w:color w:val="000000"/>
                <w:sz w:val="20"/>
                <w:szCs w:val="20"/>
              </w:rPr>
            </w:pPr>
            <w:r w:rsidRPr="00FB2BC3">
              <w:rPr>
                <w:rFonts w:ascii="Times New Roman" w:eastAsia="Times New Roman" w:hAnsi="Times New Roman" w:cs="Times New Roman"/>
                <w:color w:val="000000"/>
                <w:sz w:val="20"/>
                <w:szCs w:val="20"/>
              </w:rPr>
              <w:t>1100</w:t>
            </w:r>
          </w:p>
        </w:tc>
      </w:tr>
      <w:tr w:rsidR="00222757" w:rsidRPr="00FB2BC3" w14:paraId="42F526CB" w14:textId="77777777" w:rsidTr="00222757">
        <w:trPr>
          <w:trHeight w:val="224"/>
        </w:trPr>
        <w:tc>
          <w:tcPr>
            <w:tcW w:w="864" w:type="dxa"/>
            <w:tcBorders>
              <w:top w:val="nil"/>
              <w:left w:val="single" w:sz="4" w:space="0" w:color="auto"/>
              <w:bottom w:val="single" w:sz="4" w:space="0" w:color="auto"/>
              <w:right w:val="single" w:sz="4" w:space="0" w:color="auto"/>
            </w:tcBorders>
            <w:shd w:val="clear" w:color="auto" w:fill="auto"/>
            <w:noWrap/>
            <w:vAlign w:val="bottom"/>
            <w:hideMark/>
          </w:tcPr>
          <w:p w14:paraId="21798688" w14:textId="77777777" w:rsidR="00222757" w:rsidRPr="00FB2BC3" w:rsidRDefault="00222757" w:rsidP="00222757">
            <w:pPr>
              <w:jc w:val="right"/>
              <w:rPr>
                <w:rFonts w:ascii="Times New Roman" w:eastAsia="Times New Roman" w:hAnsi="Times New Roman" w:cs="Times New Roman"/>
                <w:color w:val="000000"/>
                <w:sz w:val="20"/>
                <w:szCs w:val="20"/>
              </w:rPr>
            </w:pPr>
            <w:r w:rsidRPr="00FB2BC3">
              <w:rPr>
                <w:rFonts w:ascii="Times New Roman" w:eastAsia="Times New Roman" w:hAnsi="Times New Roman" w:cs="Times New Roman"/>
                <w:color w:val="000000"/>
                <w:sz w:val="20"/>
                <w:szCs w:val="20"/>
              </w:rPr>
              <w:t>165</w:t>
            </w:r>
          </w:p>
        </w:tc>
        <w:tc>
          <w:tcPr>
            <w:tcW w:w="839" w:type="dxa"/>
            <w:tcBorders>
              <w:top w:val="nil"/>
              <w:left w:val="nil"/>
              <w:bottom w:val="single" w:sz="4" w:space="0" w:color="auto"/>
              <w:right w:val="single" w:sz="4" w:space="0" w:color="auto"/>
            </w:tcBorders>
            <w:shd w:val="clear" w:color="auto" w:fill="auto"/>
            <w:noWrap/>
            <w:vAlign w:val="bottom"/>
            <w:hideMark/>
          </w:tcPr>
          <w:p w14:paraId="4E2ACD85" w14:textId="77777777" w:rsidR="00222757" w:rsidRPr="00FB2BC3" w:rsidRDefault="00222757" w:rsidP="00222757">
            <w:pPr>
              <w:jc w:val="right"/>
              <w:rPr>
                <w:rFonts w:ascii="Times New Roman" w:eastAsia="Times New Roman" w:hAnsi="Times New Roman" w:cs="Times New Roman"/>
                <w:color w:val="000000"/>
                <w:sz w:val="20"/>
                <w:szCs w:val="20"/>
              </w:rPr>
            </w:pPr>
            <w:r w:rsidRPr="00FB2BC3">
              <w:rPr>
                <w:rFonts w:ascii="Times New Roman" w:eastAsia="Times New Roman" w:hAnsi="Times New Roman" w:cs="Times New Roman"/>
                <w:color w:val="000000"/>
                <w:sz w:val="20"/>
                <w:szCs w:val="20"/>
              </w:rPr>
              <w:t>375</w:t>
            </w:r>
          </w:p>
        </w:tc>
        <w:tc>
          <w:tcPr>
            <w:tcW w:w="836" w:type="dxa"/>
            <w:tcBorders>
              <w:top w:val="nil"/>
              <w:left w:val="nil"/>
              <w:bottom w:val="single" w:sz="4" w:space="0" w:color="auto"/>
              <w:right w:val="single" w:sz="4" w:space="0" w:color="auto"/>
            </w:tcBorders>
            <w:shd w:val="clear" w:color="auto" w:fill="auto"/>
            <w:noWrap/>
            <w:vAlign w:val="bottom"/>
            <w:hideMark/>
          </w:tcPr>
          <w:p w14:paraId="5B1B5768" w14:textId="77777777" w:rsidR="00222757" w:rsidRPr="00FB2BC3" w:rsidRDefault="00222757" w:rsidP="00222757">
            <w:pPr>
              <w:jc w:val="right"/>
              <w:rPr>
                <w:rFonts w:ascii="Times New Roman" w:eastAsia="Times New Roman" w:hAnsi="Times New Roman" w:cs="Times New Roman"/>
                <w:color w:val="000000"/>
                <w:sz w:val="20"/>
                <w:szCs w:val="20"/>
              </w:rPr>
            </w:pPr>
            <w:r w:rsidRPr="00FB2BC3">
              <w:rPr>
                <w:rFonts w:ascii="Times New Roman" w:eastAsia="Times New Roman" w:hAnsi="Times New Roman" w:cs="Times New Roman"/>
                <w:color w:val="000000"/>
                <w:sz w:val="20"/>
                <w:szCs w:val="20"/>
              </w:rPr>
              <w:t>1125</w:t>
            </w:r>
          </w:p>
        </w:tc>
      </w:tr>
      <w:tr w:rsidR="00222757" w:rsidRPr="00FB2BC3" w14:paraId="29444640" w14:textId="77777777" w:rsidTr="00222757">
        <w:trPr>
          <w:trHeight w:val="224"/>
        </w:trPr>
        <w:tc>
          <w:tcPr>
            <w:tcW w:w="864" w:type="dxa"/>
            <w:tcBorders>
              <w:top w:val="nil"/>
              <w:left w:val="single" w:sz="4" w:space="0" w:color="auto"/>
              <w:bottom w:val="single" w:sz="4" w:space="0" w:color="auto"/>
              <w:right w:val="single" w:sz="4" w:space="0" w:color="auto"/>
            </w:tcBorders>
            <w:shd w:val="clear" w:color="auto" w:fill="auto"/>
            <w:noWrap/>
            <w:vAlign w:val="bottom"/>
            <w:hideMark/>
          </w:tcPr>
          <w:p w14:paraId="51DE16CE" w14:textId="77777777" w:rsidR="00222757" w:rsidRPr="00FB2BC3" w:rsidRDefault="00222757" w:rsidP="00222757">
            <w:pPr>
              <w:jc w:val="right"/>
              <w:rPr>
                <w:rFonts w:ascii="Times New Roman" w:eastAsia="Times New Roman" w:hAnsi="Times New Roman" w:cs="Times New Roman"/>
                <w:color w:val="000000"/>
                <w:sz w:val="20"/>
                <w:szCs w:val="20"/>
              </w:rPr>
            </w:pPr>
            <w:r w:rsidRPr="00FB2BC3">
              <w:rPr>
                <w:rFonts w:ascii="Times New Roman" w:eastAsia="Times New Roman" w:hAnsi="Times New Roman" w:cs="Times New Roman"/>
                <w:color w:val="000000"/>
                <w:sz w:val="20"/>
                <w:szCs w:val="20"/>
              </w:rPr>
              <w:t>170</w:t>
            </w:r>
          </w:p>
        </w:tc>
        <w:tc>
          <w:tcPr>
            <w:tcW w:w="839" w:type="dxa"/>
            <w:tcBorders>
              <w:top w:val="nil"/>
              <w:left w:val="nil"/>
              <w:bottom w:val="single" w:sz="4" w:space="0" w:color="auto"/>
              <w:right w:val="single" w:sz="4" w:space="0" w:color="auto"/>
            </w:tcBorders>
            <w:shd w:val="clear" w:color="auto" w:fill="auto"/>
            <w:noWrap/>
            <w:vAlign w:val="bottom"/>
            <w:hideMark/>
          </w:tcPr>
          <w:p w14:paraId="501DCD9A" w14:textId="77777777" w:rsidR="00222757" w:rsidRPr="00FB2BC3" w:rsidRDefault="00222757" w:rsidP="00222757">
            <w:pPr>
              <w:jc w:val="right"/>
              <w:rPr>
                <w:rFonts w:ascii="Times New Roman" w:eastAsia="Times New Roman" w:hAnsi="Times New Roman" w:cs="Times New Roman"/>
                <w:color w:val="000000"/>
                <w:sz w:val="20"/>
                <w:szCs w:val="20"/>
              </w:rPr>
            </w:pPr>
            <w:r w:rsidRPr="00FB2BC3">
              <w:rPr>
                <w:rFonts w:ascii="Times New Roman" w:eastAsia="Times New Roman" w:hAnsi="Times New Roman" w:cs="Times New Roman"/>
                <w:color w:val="000000"/>
                <w:sz w:val="20"/>
                <w:szCs w:val="20"/>
              </w:rPr>
              <w:t>350</w:t>
            </w:r>
          </w:p>
        </w:tc>
        <w:tc>
          <w:tcPr>
            <w:tcW w:w="836" w:type="dxa"/>
            <w:tcBorders>
              <w:top w:val="nil"/>
              <w:left w:val="nil"/>
              <w:bottom w:val="single" w:sz="4" w:space="0" w:color="auto"/>
              <w:right w:val="single" w:sz="4" w:space="0" w:color="auto"/>
            </w:tcBorders>
            <w:shd w:val="clear" w:color="auto" w:fill="auto"/>
            <w:noWrap/>
            <w:vAlign w:val="bottom"/>
            <w:hideMark/>
          </w:tcPr>
          <w:p w14:paraId="226574F3" w14:textId="77777777" w:rsidR="00222757" w:rsidRPr="00FB2BC3" w:rsidRDefault="00222757" w:rsidP="00222757">
            <w:pPr>
              <w:jc w:val="right"/>
              <w:rPr>
                <w:rFonts w:ascii="Times New Roman" w:eastAsia="Times New Roman" w:hAnsi="Times New Roman" w:cs="Times New Roman"/>
                <w:color w:val="000000"/>
                <w:sz w:val="20"/>
                <w:szCs w:val="20"/>
              </w:rPr>
            </w:pPr>
            <w:r w:rsidRPr="00FB2BC3">
              <w:rPr>
                <w:rFonts w:ascii="Times New Roman" w:eastAsia="Times New Roman" w:hAnsi="Times New Roman" w:cs="Times New Roman"/>
                <w:color w:val="000000"/>
                <w:sz w:val="20"/>
                <w:szCs w:val="20"/>
              </w:rPr>
              <w:t>1150</w:t>
            </w:r>
          </w:p>
        </w:tc>
      </w:tr>
      <w:tr w:rsidR="00222757" w:rsidRPr="00FB2BC3" w14:paraId="05D51E68" w14:textId="77777777" w:rsidTr="00222757">
        <w:trPr>
          <w:trHeight w:val="224"/>
        </w:trPr>
        <w:tc>
          <w:tcPr>
            <w:tcW w:w="864" w:type="dxa"/>
            <w:tcBorders>
              <w:top w:val="nil"/>
              <w:left w:val="single" w:sz="4" w:space="0" w:color="auto"/>
              <w:bottom w:val="single" w:sz="4" w:space="0" w:color="auto"/>
              <w:right w:val="single" w:sz="4" w:space="0" w:color="auto"/>
            </w:tcBorders>
            <w:shd w:val="clear" w:color="auto" w:fill="auto"/>
            <w:noWrap/>
            <w:vAlign w:val="bottom"/>
            <w:hideMark/>
          </w:tcPr>
          <w:p w14:paraId="3B47D307" w14:textId="77777777" w:rsidR="00222757" w:rsidRPr="00FB2BC3" w:rsidRDefault="00222757" w:rsidP="00222757">
            <w:pPr>
              <w:jc w:val="right"/>
              <w:rPr>
                <w:rFonts w:ascii="Times New Roman" w:eastAsia="Times New Roman" w:hAnsi="Times New Roman" w:cs="Times New Roman"/>
                <w:color w:val="000000"/>
                <w:sz w:val="20"/>
                <w:szCs w:val="20"/>
              </w:rPr>
            </w:pPr>
            <w:r w:rsidRPr="00FB2BC3">
              <w:rPr>
                <w:rFonts w:ascii="Times New Roman" w:eastAsia="Times New Roman" w:hAnsi="Times New Roman" w:cs="Times New Roman"/>
                <w:color w:val="000000"/>
                <w:sz w:val="20"/>
                <w:szCs w:val="20"/>
              </w:rPr>
              <w:t>175</w:t>
            </w:r>
          </w:p>
        </w:tc>
        <w:tc>
          <w:tcPr>
            <w:tcW w:w="839" w:type="dxa"/>
            <w:tcBorders>
              <w:top w:val="nil"/>
              <w:left w:val="nil"/>
              <w:bottom w:val="single" w:sz="4" w:space="0" w:color="auto"/>
              <w:right w:val="single" w:sz="4" w:space="0" w:color="auto"/>
            </w:tcBorders>
            <w:shd w:val="clear" w:color="auto" w:fill="auto"/>
            <w:noWrap/>
            <w:vAlign w:val="bottom"/>
            <w:hideMark/>
          </w:tcPr>
          <w:p w14:paraId="4D777BD9" w14:textId="77777777" w:rsidR="00222757" w:rsidRPr="00FB2BC3" w:rsidRDefault="00222757" w:rsidP="00222757">
            <w:pPr>
              <w:jc w:val="right"/>
              <w:rPr>
                <w:rFonts w:ascii="Times New Roman" w:eastAsia="Times New Roman" w:hAnsi="Times New Roman" w:cs="Times New Roman"/>
                <w:color w:val="000000"/>
                <w:sz w:val="20"/>
                <w:szCs w:val="20"/>
              </w:rPr>
            </w:pPr>
            <w:r w:rsidRPr="00FB2BC3">
              <w:rPr>
                <w:rFonts w:ascii="Times New Roman" w:eastAsia="Times New Roman" w:hAnsi="Times New Roman" w:cs="Times New Roman"/>
                <w:color w:val="000000"/>
                <w:sz w:val="20"/>
                <w:szCs w:val="20"/>
              </w:rPr>
              <w:t>325</w:t>
            </w:r>
          </w:p>
        </w:tc>
        <w:tc>
          <w:tcPr>
            <w:tcW w:w="836" w:type="dxa"/>
            <w:tcBorders>
              <w:top w:val="nil"/>
              <w:left w:val="nil"/>
              <w:bottom w:val="single" w:sz="4" w:space="0" w:color="auto"/>
              <w:right w:val="single" w:sz="4" w:space="0" w:color="auto"/>
            </w:tcBorders>
            <w:shd w:val="clear" w:color="auto" w:fill="auto"/>
            <w:noWrap/>
            <w:vAlign w:val="bottom"/>
            <w:hideMark/>
          </w:tcPr>
          <w:p w14:paraId="7BD71888" w14:textId="77777777" w:rsidR="00222757" w:rsidRPr="00FB2BC3" w:rsidRDefault="00222757" w:rsidP="00222757">
            <w:pPr>
              <w:jc w:val="right"/>
              <w:rPr>
                <w:rFonts w:ascii="Times New Roman" w:eastAsia="Times New Roman" w:hAnsi="Times New Roman" w:cs="Times New Roman"/>
                <w:color w:val="000000"/>
                <w:sz w:val="20"/>
                <w:szCs w:val="20"/>
              </w:rPr>
            </w:pPr>
            <w:r w:rsidRPr="00FB2BC3">
              <w:rPr>
                <w:rFonts w:ascii="Times New Roman" w:eastAsia="Times New Roman" w:hAnsi="Times New Roman" w:cs="Times New Roman"/>
                <w:color w:val="000000"/>
                <w:sz w:val="20"/>
                <w:szCs w:val="20"/>
              </w:rPr>
              <w:t>1175</w:t>
            </w:r>
          </w:p>
        </w:tc>
      </w:tr>
      <w:tr w:rsidR="00222757" w:rsidRPr="00FB2BC3" w14:paraId="6D9E22F3" w14:textId="77777777" w:rsidTr="00222757">
        <w:trPr>
          <w:trHeight w:val="224"/>
        </w:trPr>
        <w:tc>
          <w:tcPr>
            <w:tcW w:w="864" w:type="dxa"/>
            <w:tcBorders>
              <w:top w:val="nil"/>
              <w:left w:val="single" w:sz="4" w:space="0" w:color="auto"/>
              <w:bottom w:val="single" w:sz="4" w:space="0" w:color="auto"/>
              <w:right w:val="single" w:sz="4" w:space="0" w:color="auto"/>
            </w:tcBorders>
            <w:shd w:val="clear" w:color="auto" w:fill="auto"/>
            <w:noWrap/>
            <w:vAlign w:val="bottom"/>
            <w:hideMark/>
          </w:tcPr>
          <w:p w14:paraId="5BFC3F24" w14:textId="77777777" w:rsidR="00222757" w:rsidRPr="00FB2BC3" w:rsidRDefault="00222757" w:rsidP="00222757">
            <w:pPr>
              <w:jc w:val="right"/>
              <w:rPr>
                <w:rFonts w:ascii="Times New Roman" w:eastAsia="Times New Roman" w:hAnsi="Times New Roman" w:cs="Times New Roman"/>
                <w:color w:val="000000"/>
                <w:sz w:val="20"/>
                <w:szCs w:val="20"/>
              </w:rPr>
            </w:pPr>
            <w:r w:rsidRPr="00FB2BC3">
              <w:rPr>
                <w:rFonts w:ascii="Times New Roman" w:eastAsia="Times New Roman" w:hAnsi="Times New Roman" w:cs="Times New Roman"/>
                <w:color w:val="000000"/>
                <w:sz w:val="20"/>
                <w:szCs w:val="20"/>
              </w:rPr>
              <w:t>180</w:t>
            </w:r>
          </w:p>
        </w:tc>
        <w:tc>
          <w:tcPr>
            <w:tcW w:w="839" w:type="dxa"/>
            <w:tcBorders>
              <w:top w:val="nil"/>
              <w:left w:val="nil"/>
              <w:bottom w:val="single" w:sz="4" w:space="0" w:color="auto"/>
              <w:right w:val="single" w:sz="4" w:space="0" w:color="auto"/>
            </w:tcBorders>
            <w:shd w:val="clear" w:color="auto" w:fill="auto"/>
            <w:noWrap/>
            <w:vAlign w:val="bottom"/>
            <w:hideMark/>
          </w:tcPr>
          <w:p w14:paraId="770F2D3A" w14:textId="77777777" w:rsidR="00222757" w:rsidRPr="00FB2BC3" w:rsidRDefault="00222757" w:rsidP="00222757">
            <w:pPr>
              <w:jc w:val="right"/>
              <w:rPr>
                <w:rFonts w:ascii="Times New Roman" w:eastAsia="Times New Roman" w:hAnsi="Times New Roman" w:cs="Times New Roman"/>
                <w:color w:val="000000"/>
                <w:sz w:val="20"/>
                <w:szCs w:val="20"/>
              </w:rPr>
            </w:pPr>
            <w:r w:rsidRPr="00FB2BC3">
              <w:rPr>
                <w:rFonts w:ascii="Times New Roman" w:eastAsia="Times New Roman" w:hAnsi="Times New Roman" w:cs="Times New Roman"/>
                <w:color w:val="000000"/>
                <w:sz w:val="20"/>
                <w:szCs w:val="20"/>
              </w:rPr>
              <w:t>300</w:t>
            </w:r>
          </w:p>
        </w:tc>
        <w:tc>
          <w:tcPr>
            <w:tcW w:w="836" w:type="dxa"/>
            <w:tcBorders>
              <w:top w:val="nil"/>
              <w:left w:val="nil"/>
              <w:bottom w:val="single" w:sz="4" w:space="0" w:color="auto"/>
              <w:right w:val="single" w:sz="4" w:space="0" w:color="auto"/>
            </w:tcBorders>
            <w:shd w:val="clear" w:color="auto" w:fill="auto"/>
            <w:noWrap/>
            <w:vAlign w:val="bottom"/>
            <w:hideMark/>
          </w:tcPr>
          <w:p w14:paraId="1C471284" w14:textId="77777777" w:rsidR="00222757" w:rsidRPr="00FB2BC3" w:rsidRDefault="00222757" w:rsidP="00222757">
            <w:pPr>
              <w:jc w:val="right"/>
              <w:rPr>
                <w:rFonts w:ascii="Times New Roman" w:eastAsia="Times New Roman" w:hAnsi="Times New Roman" w:cs="Times New Roman"/>
                <w:color w:val="000000"/>
                <w:sz w:val="20"/>
                <w:szCs w:val="20"/>
              </w:rPr>
            </w:pPr>
            <w:r w:rsidRPr="00FB2BC3">
              <w:rPr>
                <w:rFonts w:ascii="Times New Roman" w:eastAsia="Times New Roman" w:hAnsi="Times New Roman" w:cs="Times New Roman"/>
                <w:color w:val="000000"/>
                <w:sz w:val="20"/>
                <w:szCs w:val="20"/>
              </w:rPr>
              <w:t>1200</w:t>
            </w:r>
          </w:p>
        </w:tc>
      </w:tr>
      <w:tr w:rsidR="00222757" w:rsidRPr="00FB2BC3" w14:paraId="1AD1770A" w14:textId="77777777" w:rsidTr="00222757">
        <w:trPr>
          <w:trHeight w:val="224"/>
        </w:trPr>
        <w:tc>
          <w:tcPr>
            <w:tcW w:w="864" w:type="dxa"/>
            <w:tcBorders>
              <w:top w:val="nil"/>
              <w:left w:val="single" w:sz="4" w:space="0" w:color="auto"/>
              <w:bottom w:val="single" w:sz="4" w:space="0" w:color="auto"/>
              <w:right w:val="single" w:sz="4" w:space="0" w:color="auto"/>
            </w:tcBorders>
            <w:shd w:val="clear" w:color="auto" w:fill="auto"/>
            <w:noWrap/>
            <w:vAlign w:val="bottom"/>
            <w:hideMark/>
          </w:tcPr>
          <w:p w14:paraId="66AFABAD" w14:textId="77777777" w:rsidR="00222757" w:rsidRPr="00FB2BC3" w:rsidRDefault="00222757" w:rsidP="00222757">
            <w:pPr>
              <w:jc w:val="right"/>
              <w:rPr>
                <w:rFonts w:ascii="Times New Roman" w:eastAsia="Times New Roman" w:hAnsi="Times New Roman" w:cs="Times New Roman"/>
                <w:color w:val="000000"/>
                <w:sz w:val="20"/>
                <w:szCs w:val="20"/>
              </w:rPr>
            </w:pPr>
            <w:r w:rsidRPr="00FB2BC3">
              <w:rPr>
                <w:rFonts w:ascii="Times New Roman" w:eastAsia="Times New Roman" w:hAnsi="Times New Roman" w:cs="Times New Roman"/>
                <w:color w:val="000000"/>
                <w:sz w:val="20"/>
                <w:szCs w:val="20"/>
              </w:rPr>
              <w:t>185</w:t>
            </w:r>
          </w:p>
        </w:tc>
        <w:tc>
          <w:tcPr>
            <w:tcW w:w="839" w:type="dxa"/>
            <w:tcBorders>
              <w:top w:val="nil"/>
              <w:left w:val="nil"/>
              <w:bottom w:val="single" w:sz="4" w:space="0" w:color="auto"/>
              <w:right w:val="single" w:sz="4" w:space="0" w:color="auto"/>
            </w:tcBorders>
            <w:shd w:val="clear" w:color="auto" w:fill="auto"/>
            <w:noWrap/>
            <w:vAlign w:val="bottom"/>
            <w:hideMark/>
          </w:tcPr>
          <w:p w14:paraId="7C59FF29" w14:textId="77777777" w:rsidR="00222757" w:rsidRPr="00FB2BC3" w:rsidRDefault="00222757" w:rsidP="00222757">
            <w:pPr>
              <w:jc w:val="right"/>
              <w:rPr>
                <w:rFonts w:ascii="Times New Roman" w:eastAsia="Times New Roman" w:hAnsi="Times New Roman" w:cs="Times New Roman"/>
                <w:color w:val="000000"/>
                <w:sz w:val="20"/>
                <w:szCs w:val="20"/>
              </w:rPr>
            </w:pPr>
            <w:r w:rsidRPr="00FB2BC3">
              <w:rPr>
                <w:rFonts w:ascii="Times New Roman" w:eastAsia="Times New Roman" w:hAnsi="Times New Roman" w:cs="Times New Roman"/>
                <w:color w:val="000000"/>
                <w:sz w:val="20"/>
                <w:szCs w:val="20"/>
              </w:rPr>
              <w:t>275</w:t>
            </w:r>
          </w:p>
        </w:tc>
        <w:tc>
          <w:tcPr>
            <w:tcW w:w="836" w:type="dxa"/>
            <w:tcBorders>
              <w:top w:val="nil"/>
              <w:left w:val="nil"/>
              <w:bottom w:val="single" w:sz="4" w:space="0" w:color="auto"/>
              <w:right w:val="single" w:sz="4" w:space="0" w:color="auto"/>
            </w:tcBorders>
            <w:shd w:val="clear" w:color="auto" w:fill="auto"/>
            <w:noWrap/>
            <w:vAlign w:val="bottom"/>
            <w:hideMark/>
          </w:tcPr>
          <w:p w14:paraId="239EB6A4" w14:textId="77777777" w:rsidR="00222757" w:rsidRPr="00FB2BC3" w:rsidRDefault="00222757" w:rsidP="00222757">
            <w:pPr>
              <w:jc w:val="right"/>
              <w:rPr>
                <w:rFonts w:ascii="Times New Roman" w:eastAsia="Times New Roman" w:hAnsi="Times New Roman" w:cs="Times New Roman"/>
                <w:color w:val="000000"/>
                <w:sz w:val="20"/>
                <w:szCs w:val="20"/>
              </w:rPr>
            </w:pPr>
            <w:r w:rsidRPr="00FB2BC3">
              <w:rPr>
                <w:rFonts w:ascii="Times New Roman" w:eastAsia="Times New Roman" w:hAnsi="Times New Roman" w:cs="Times New Roman"/>
                <w:color w:val="000000"/>
                <w:sz w:val="20"/>
                <w:szCs w:val="20"/>
              </w:rPr>
              <w:t>1225</w:t>
            </w:r>
          </w:p>
        </w:tc>
      </w:tr>
      <w:tr w:rsidR="00222757" w:rsidRPr="00FB2BC3" w14:paraId="747D398E" w14:textId="77777777" w:rsidTr="00222757">
        <w:trPr>
          <w:trHeight w:val="224"/>
        </w:trPr>
        <w:tc>
          <w:tcPr>
            <w:tcW w:w="864" w:type="dxa"/>
            <w:tcBorders>
              <w:top w:val="nil"/>
              <w:left w:val="single" w:sz="4" w:space="0" w:color="auto"/>
              <w:bottom w:val="single" w:sz="4" w:space="0" w:color="auto"/>
              <w:right w:val="single" w:sz="4" w:space="0" w:color="auto"/>
            </w:tcBorders>
            <w:shd w:val="clear" w:color="auto" w:fill="auto"/>
            <w:noWrap/>
            <w:vAlign w:val="bottom"/>
            <w:hideMark/>
          </w:tcPr>
          <w:p w14:paraId="70D07CB8" w14:textId="77777777" w:rsidR="00222757" w:rsidRPr="00FB2BC3" w:rsidRDefault="00222757" w:rsidP="00222757">
            <w:pPr>
              <w:jc w:val="right"/>
              <w:rPr>
                <w:rFonts w:ascii="Times New Roman" w:eastAsia="Times New Roman" w:hAnsi="Times New Roman" w:cs="Times New Roman"/>
                <w:color w:val="000000"/>
                <w:sz w:val="20"/>
                <w:szCs w:val="20"/>
              </w:rPr>
            </w:pPr>
            <w:r w:rsidRPr="00FB2BC3">
              <w:rPr>
                <w:rFonts w:ascii="Times New Roman" w:eastAsia="Times New Roman" w:hAnsi="Times New Roman" w:cs="Times New Roman"/>
                <w:color w:val="000000"/>
                <w:sz w:val="20"/>
                <w:szCs w:val="20"/>
              </w:rPr>
              <w:t>190</w:t>
            </w:r>
          </w:p>
        </w:tc>
        <w:tc>
          <w:tcPr>
            <w:tcW w:w="839" w:type="dxa"/>
            <w:tcBorders>
              <w:top w:val="nil"/>
              <w:left w:val="nil"/>
              <w:bottom w:val="single" w:sz="4" w:space="0" w:color="auto"/>
              <w:right w:val="single" w:sz="4" w:space="0" w:color="auto"/>
            </w:tcBorders>
            <w:shd w:val="clear" w:color="auto" w:fill="auto"/>
            <w:noWrap/>
            <w:vAlign w:val="bottom"/>
            <w:hideMark/>
          </w:tcPr>
          <w:p w14:paraId="094D80A1" w14:textId="77777777" w:rsidR="00222757" w:rsidRPr="00FB2BC3" w:rsidRDefault="00222757" w:rsidP="00222757">
            <w:pPr>
              <w:jc w:val="right"/>
              <w:rPr>
                <w:rFonts w:ascii="Times New Roman" w:eastAsia="Times New Roman" w:hAnsi="Times New Roman" w:cs="Times New Roman"/>
                <w:color w:val="000000"/>
                <w:sz w:val="20"/>
                <w:szCs w:val="20"/>
              </w:rPr>
            </w:pPr>
            <w:r w:rsidRPr="00FB2BC3">
              <w:rPr>
                <w:rFonts w:ascii="Times New Roman" w:eastAsia="Times New Roman" w:hAnsi="Times New Roman" w:cs="Times New Roman"/>
                <w:color w:val="000000"/>
                <w:sz w:val="20"/>
                <w:szCs w:val="20"/>
              </w:rPr>
              <w:t>250</w:t>
            </w:r>
          </w:p>
        </w:tc>
        <w:tc>
          <w:tcPr>
            <w:tcW w:w="836" w:type="dxa"/>
            <w:tcBorders>
              <w:top w:val="nil"/>
              <w:left w:val="nil"/>
              <w:bottom w:val="single" w:sz="4" w:space="0" w:color="auto"/>
              <w:right w:val="single" w:sz="4" w:space="0" w:color="auto"/>
            </w:tcBorders>
            <w:shd w:val="clear" w:color="auto" w:fill="auto"/>
            <w:noWrap/>
            <w:vAlign w:val="bottom"/>
            <w:hideMark/>
          </w:tcPr>
          <w:p w14:paraId="7D4C559C" w14:textId="77777777" w:rsidR="00222757" w:rsidRPr="00FB2BC3" w:rsidRDefault="00222757" w:rsidP="00222757">
            <w:pPr>
              <w:jc w:val="right"/>
              <w:rPr>
                <w:rFonts w:ascii="Times New Roman" w:eastAsia="Times New Roman" w:hAnsi="Times New Roman" w:cs="Times New Roman"/>
                <w:color w:val="000000"/>
                <w:sz w:val="20"/>
                <w:szCs w:val="20"/>
              </w:rPr>
            </w:pPr>
            <w:r w:rsidRPr="00FB2BC3">
              <w:rPr>
                <w:rFonts w:ascii="Times New Roman" w:eastAsia="Times New Roman" w:hAnsi="Times New Roman" w:cs="Times New Roman"/>
                <w:color w:val="000000"/>
                <w:sz w:val="20"/>
                <w:szCs w:val="20"/>
              </w:rPr>
              <w:t>1250</w:t>
            </w:r>
          </w:p>
        </w:tc>
      </w:tr>
      <w:tr w:rsidR="00222757" w:rsidRPr="00FB2BC3" w14:paraId="5AA15595" w14:textId="77777777" w:rsidTr="00222757">
        <w:trPr>
          <w:trHeight w:val="224"/>
        </w:trPr>
        <w:tc>
          <w:tcPr>
            <w:tcW w:w="864" w:type="dxa"/>
            <w:tcBorders>
              <w:top w:val="nil"/>
              <w:left w:val="single" w:sz="4" w:space="0" w:color="auto"/>
              <w:bottom w:val="single" w:sz="4" w:space="0" w:color="auto"/>
              <w:right w:val="single" w:sz="4" w:space="0" w:color="auto"/>
            </w:tcBorders>
            <w:shd w:val="clear" w:color="auto" w:fill="auto"/>
            <w:noWrap/>
            <w:vAlign w:val="bottom"/>
            <w:hideMark/>
          </w:tcPr>
          <w:p w14:paraId="0315EE68" w14:textId="77777777" w:rsidR="00222757" w:rsidRPr="00FB2BC3" w:rsidRDefault="00222757" w:rsidP="00222757">
            <w:pPr>
              <w:jc w:val="right"/>
              <w:rPr>
                <w:rFonts w:ascii="Times New Roman" w:eastAsia="Times New Roman" w:hAnsi="Times New Roman" w:cs="Times New Roman"/>
                <w:color w:val="000000"/>
                <w:sz w:val="20"/>
                <w:szCs w:val="20"/>
              </w:rPr>
            </w:pPr>
            <w:r w:rsidRPr="00FB2BC3">
              <w:rPr>
                <w:rFonts w:ascii="Times New Roman" w:eastAsia="Times New Roman" w:hAnsi="Times New Roman" w:cs="Times New Roman"/>
                <w:color w:val="000000"/>
                <w:sz w:val="20"/>
                <w:szCs w:val="20"/>
              </w:rPr>
              <w:t>195</w:t>
            </w:r>
          </w:p>
        </w:tc>
        <w:tc>
          <w:tcPr>
            <w:tcW w:w="839" w:type="dxa"/>
            <w:tcBorders>
              <w:top w:val="nil"/>
              <w:left w:val="nil"/>
              <w:bottom w:val="single" w:sz="4" w:space="0" w:color="auto"/>
              <w:right w:val="single" w:sz="4" w:space="0" w:color="auto"/>
            </w:tcBorders>
            <w:shd w:val="clear" w:color="auto" w:fill="auto"/>
            <w:noWrap/>
            <w:vAlign w:val="bottom"/>
            <w:hideMark/>
          </w:tcPr>
          <w:p w14:paraId="7B67BBF5" w14:textId="77777777" w:rsidR="00222757" w:rsidRPr="00FB2BC3" w:rsidRDefault="00222757" w:rsidP="00222757">
            <w:pPr>
              <w:jc w:val="right"/>
              <w:rPr>
                <w:rFonts w:ascii="Times New Roman" w:eastAsia="Times New Roman" w:hAnsi="Times New Roman" w:cs="Times New Roman"/>
                <w:color w:val="000000"/>
                <w:sz w:val="20"/>
                <w:szCs w:val="20"/>
              </w:rPr>
            </w:pPr>
            <w:r w:rsidRPr="00FB2BC3">
              <w:rPr>
                <w:rFonts w:ascii="Times New Roman" w:eastAsia="Times New Roman" w:hAnsi="Times New Roman" w:cs="Times New Roman"/>
                <w:color w:val="000000"/>
                <w:sz w:val="20"/>
                <w:szCs w:val="20"/>
              </w:rPr>
              <w:t>225</w:t>
            </w:r>
          </w:p>
        </w:tc>
        <w:tc>
          <w:tcPr>
            <w:tcW w:w="836" w:type="dxa"/>
            <w:tcBorders>
              <w:top w:val="nil"/>
              <w:left w:val="nil"/>
              <w:bottom w:val="single" w:sz="4" w:space="0" w:color="auto"/>
              <w:right w:val="single" w:sz="4" w:space="0" w:color="auto"/>
            </w:tcBorders>
            <w:shd w:val="clear" w:color="auto" w:fill="auto"/>
            <w:noWrap/>
            <w:vAlign w:val="bottom"/>
            <w:hideMark/>
          </w:tcPr>
          <w:p w14:paraId="55A29E57" w14:textId="77777777" w:rsidR="00222757" w:rsidRPr="00FB2BC3" w:rsidRDefault="00222757" w:rsidP="00222757">
            <w:pPr>
              <w:jc w:val="right"/>
              <w:rPr>
                <w:rFonts w:ascii="Times New Roman" w:eastAsia="Times New Roman" w:hAnsi="Times New Roman" w:cs="Times New Roman"/>
                <w:color w:val="000000"/>
                <w:sz w:val="20"/>
                <w:szCs w:val="20"/>
              </w:rPr>
            </w:pPr>
            <w:r w:rsidRPr="00FB2BC3">
              <w:rPr>
                <w:rFonts w:ascii="Times New Roman" w:eastAsia="Times New Roman" w:hAnsi="Times New Roman" w:cs="Times New Roman"/>
                <w:color w:val="000000"/>
                <w:sz w:val="20"/>
                <w:szCs w:val="20"/>
              </w:rPr>
              <w:t>1275</w:t>
            </w:r>
          </w:p>
        </w:tc>
      </w:tr>
      <w:tr w:rsidR="00222757" w:rsidRPr="00FB2BC3" w14:paraId="4B994C6A" w14:textId="77777777" w:rsidTr="00222757">
        <w:trPr>
          <w:trHeight w:val="224"/>
        </w:trPr>
        <w:tc>
          <w:tcPr>
            <w:tcW w:w="864" w:type="dxa"/>
            <w:tcBorders>
              <w:top w:val="nil"/>
              <w:left w:val="single" w:sz="4" w:space="0" w:color="auto"/>
              <w:bottom w:val="single" w:sz="4" w:space="0" w:color="auto"/>
              <w:right w:val="single" w:sz="4" w:space="0" w:color="auto"/>
            </w:tcBorders>
            <w:shd w:val="clear" w:color="auto" w:fill="auto"/>
            <w:noWrap/>
            <w:vAlign w:val="bottom"/>
            <w:hideMark/>
          </w:tcPr>
          <w:p w14:paraId="7A5D1722" w14:textId="77777777" w:rsidR="00222757" w:rsidRPr="00FB2BC3" w:rsidRDefault="00222757" w:rsidP="00222757">
            <w:pPr>
              <w:jc w:val="right"/>
              <w:rPr>
                <w:rFonts w:ascii="Times New Roman" w:eastAsia="Times New Roman" w:hAnsi="Times New Roman" w:cs="Times New Roman"/>
                <w:color w:val="000000"/>
                <w:sz w:val="20"/>
                <w:szCs w:val="20"/>
              </w:rPr>
            </w:pPr>
            <w:r w:rsidRPr="00FB2BC3">
              <w:rPr>
                <w:rFonts w:ascii="Times New Roman" w:eastAsia="Times New Roman" w:hAnsi="Times New Roman" w:cs="Times New Roman"/>
                <w:color w:val="000000"/>
                <w:sz w:val="20"/>
                <w:szCs w:val="20"/>
              </w:rPr>
              <w:t>200</w:t>
            </w:r>
          </w:p>
        </w:tc>
        <w:tc>
          <w:tcPr>
            <w:tcW w:w="839" w:type="dxa"/>
            <w:tcBorders>
              <w:top w:val="nil"/>
              <w:left w:val="nil"/>
              <w:bottom w:val="single" w:sz="4" w:space="0" w:color="auto"/>
              <w:right w:val="single" w:sz="4" w:space="0" w:color="auto"/>
            </w:tcBorders>
            <w:shd w:val="clear" w:color="auto" w:fill="auto"/>
            <w:noWrap/>
            <w:vAlign w:val="bottom"/>
            <w:hideMark/>
          </w:tcPr>
          <w:p w14:paraId="604D63AB" w14:textId="77777777" w:rsidR="00222757" w:rsidRPr="00FB2BC3" w:rsidRDefault="00222757" w:rsidP="00222757">
            <w:pPr>
              <w:jc w:val="right"/>
              <w:rPr>
                <w:rFonts w:ascii="Times New Roman" w:eastAsia="Times New Roman" w:hAnsi="Times New Roman" w:cs="Times New Roman"/>
                <w:color w:val="000000"/>
                <w:sz w:val="20"/>
                <w:szCs w:val="20"/>
              </w:rPr>
            </w:pPr>
            <w:r w:rsidRPr="00FB2BC3">
              <w:rPr>
                <w:rFonts w:ascii="Times New Roman" w:eastAsia="Times New Roman" w:hAnsi="Times New Roman" w:cs="Times New Roman"/>
                <w:color w:val="000000"/>
                <w:sz w:val="20"/>
                <w:szCs w:val="20"/>
              </w:rPr>
              <w:t>200</w:t>
            </w:r>
          </w:p>
        </w:tc>
        <w:tc>
          <w:tcPr>
            <w:tcW w:w="836" w:type="dxa"/>
            <w:tcBorders>
              <w:top w:val="nil"/>
              <w:left w:val="nil"/>
              <w:bottom w:val="single" w:sz="4" w:space="0" w:color="auto"/>
              <w:right w:val="single" w:sz="4" w:space="0" w:color="auto"/>
            </w:tcBorders>
            <w:shd w:val="clear" w:color="auto" w:fill="auto"/>
            <w:noWrap/>
            <w:vAlign w:val="bottom"/>
            <w:hideMark/>
          </w:tcPr>
          <w:p w14:paraId="13F57BC1" w14:textId="77777777" w:rsidR="00222757" w:rsidRPr="00FB2BC3" w:rsidRDefault="00222757" w:rsidP="00222757">
            <w:pPr>
              <w:jc w:val="right"/>
              <w:rPr>
                <w:rFonts w:ascii="Times New Roman" w:eastAsia="Times New Roman" w:hAnsi="Times New Roman" w:cs="Times New Roman"/>
                <w:color w:val="000000"/>
                <w:sz w:val="20"/>
                <w:szCs w:val="20"/>
              </w:rPr>
            </w:pPr>
            <w:r w:rsidRPr="00FB2BC3">
              <w:rPr>
                <w:rFonts w:ascii="Times New Roman" w:eastAsia="Times New Roman" w:hAnsi="Times New Roman" w:cs="Times New Roman"/>
                <w:color w:val="000000"/>
                <w:sz w:val="20"/>
                <w:szCs w:val="20"/>
              </w:rPr>
              <w:t>1300</w:t>
            </w:r>
          </w:p>
        </w:tc>
      </w:tr>
      <w:tr w:rsidR="00222757" w:rsidRPr="00FB2BC3" w14:paraId="0D43D35A" w14:textId="77777777" w:rsidTr="00222757">
        <w:trPr>
          <w:trHeight w:val="224"/>
        </w:trPr>
        <w:tc>
          <w:tcPr>
            <w:tcW w:w="864" w:type="dxa"/>
            <w:tcBorders>
              <w:top w:val="nil"/>
              <w:left w:val="single" w:sz="4" w:space="0" w:color="auto"/>
              <w:bottom w:val="single" w:sz="4" w:space="0" w:color="auto"/>
              <w:right w:val="single" w:sz="4" w:space="0" w:color="auto"/>
            </w:tcBorders>
            <w:shd w:val="clear" w:color="auto" w:fill="auto"/>
            <w:noWrap/>
            <w:vAlign w:val="bottom"/>
            <w:hideMark/>
          </w:tcPr>
          <w:p w14:paraId="53156C47" w14:textId="77777777" w:rsidR="00222757" w:rsidRPr="00FB2BC3" w:rsidRDefault="00222757" w:rsidP="00222757">
            <w:pPr>
              <w:jc w:val="right"/>
              <w:rPr>
                <w:rFonts w:ascii="Times New Roman" w:eastAsia="Times New Roman" w:hAnsi="Times New Roman" w:cs="Times New Roman"/>
                <w:color w:val="000000"/>
                <w:sz w:val="20"/>
                <w:szCs w:val="20"/>
              </w:rPr>
            </w:pPr>
            <w:r w:rsidRPr="00FB2BC3">
              <w:rPr>
                <w:rFonts w:ascii="Times New Roman" w:eastAsia="Times New Roman" w:hAnsi="Times New Roman" w:cs="Times New Roman"/>
                <w:color w:val="000000"/>
                <w:sz w:val="20"/>
                <w:szCs w:val="20"/>
              </w:rPr>
              <w:t>205</w:t>
            </w:r>
          </w:p>
        </w:tc>
        <w:tc>
          <w:tcPr>
            <w:tcW w:w="839" w:type="dxa"/>
            <w:tcBorders>
              <w:top w:val="nil"/>
              <w:left w:val="nil"/>
              <w:bottom w:val="single" w:sz="4" w:space="0" w:color="auto"/>
              <w:right w:val="single" w:sz="4" w:space="0" w:color="auto"/>
            </w:tcBorders>
            <w:shd w:val="clear" w:color="auto" w:fill="auto"/>
            <w:noWrap/>
            <w:vAlign w:val="bottom"/>
            <w:hideMark/>
          </w:tcPr>
          <w:p w14:paraId="77E7BD9A" w14:textId="77777777" w:rsidR="00222757" w:rsidRPr="00FB2BC3" w:rsidRDefault="00222757" w:rsidP="00222757">
            <w:pPr>
              <w:jc w:val="right"/>
              <w:rPr>
                <w:rFonts w:ascii="Times New Roman" w:eastAsia="Times New Roman" w:hAnsi="Times New Roman" w:cs="Times New Roman"/>
                <w:color w:val="000000"/>
                <w:sz w:val="20"/>
                <w:szCs w:val="20"/>
              </w:rPr>
            </w:pPr>
            <w:r w:rsidRPr="00FB2BC3">
              <w:rPr>
                <w:rFonts w:ascii="Times New Roman" w:eastAsia="Times New Roman" w:hAnsi="Times New Roman" w:cs="Times New Roman"/>
                <w:color w:val="000000"/>
                <w:sz w:val="20"/>
                <w:szCs w:val="20"/>
              </w:rPr>
              <w:t>175</w:t>
            </w:r>
          </w:p>
        </w:tc>
        <w:tc>
          <w:tcPr>
            <w:tcW w:w="836" w:type="dxa"/>
            <w:tcBorders>
              <w:top w:val="nil"/>
              <w:left w:val="nil"/>
              <w:bottom w:val="single" w:sz="4" w:space="0" w:color="auto"/>
              <w:right w:val="single" w:sz="4" w:space="0" w:color="auto"/>
            </w:tcBorders>
            <w:shd w:val="clear" w:color="auto" w:fill="auto"/>
            <w:noWrap/>
            <w:vAlign w:val="bottom"/>
            <w:hideMark/>
          </w:tcPr>
          <w:p w14:paraId="1061A6AC" w14:textId="77777777" w:rsidR="00222757" w:rsidRPr="00FB2BC3" w:rsidRDefault="00222757" w:rsidP="00222757">
            <w:pPr>
              <w:jc w:val="right"/>
              <w:rPr>
                <w:rFonts w:ascii="Times New Roman" w:eastAsia="Times New Roman" w:hAnsi="Times New Roman" w:cs="Times New Roman"/>
                <w:color w:val="000000"/>
                <w:sz w:val="20"/>
                <w:szCs w:val="20"/>
              </w:rPr>
            </w:pPr>
            <w:r w:rsidRPr="00FB2BC3">
              <w:rPr>
                <w:rFonts w:ascii="Times New Roman" w:eastAsia="Times New Roman" w:hAnsi="Times New Roman" w:cs="Times New Roman"/>
                <w:color w:val="000000"/>
                <w:sz w:val="20"/>
                <w:szCs w:val="20"/>
              </w:rPr>
              <w:t>1325</w:t>
            </w:r>
          </w:p>
        </w:tc>
      </w:tr>
      <w:tr w:rsidR="00222757" w:rsidRPr="00FB2BC3" w14:paraId="3361487E" w14:textId="77777777" w:rsidTr="00222757">
        <w:trPr>
          <w:trHeight w:val="224"/>
        </w:trPr>
        <w:tc>
          <w:tcPr>
            <w:tcW w:w="864" w:type="dxa"/>
            <w:tcBorders>
              <w:top w:val="nil"/>
              <w:left w:val="single" w:sz="4" w:space="0" w:color="auto"/>
              <w:bottom w:val="single" w:sz="4" w:space="0" w:color="auto"/>
              <w:right w:val="single" w:sz="4" w:space="0" w:color="auto"/>
            </w:tcBorders>
            <w:shd w:val="clear" w:color="auto" w:fill="auto"/>
            <w:noWrap/>
            <w:vAlign w:val="bottom"/>
            <w:hideMark/>
          </w:tcPr>
          <w:p w14:paraId="7E0FE661" w14:textId="77777777" w:rsidR="00222757" w:rsidRPr="00FB2BC3" w:rsidRDefault="00222757" w:rsidP="00222757">
            <w:pPr>
              <w:jc w:val="right"/>
              <w:rPr>
                <w:rFonts w:ascii="Times New Roman" w:eastAsia="Times New Roman" w:hAnsi="Times New Roman" w:cs="Times New Roman"/>
                <w:color w:val="000000"/>
                <w:sz w:val="20"/>
                <w:szCs w:val="20"/>
              </w:rPr>
            </w:pPr>
            <w:r w:rsidRPr="00FB2BC3">
              <w:rPr>
                <w:rFonts w:ascii="Times New Roman" w:eastAsia="Times New Roman" w:hAnsi="Times New Roman" w:cs="Times New Roman"/>
                <w:color w:val="000000"/>
                <w:sz w:val="20"/>
                <w:szCs w:val="20"/>
              </w:rPr>
              <w:t>210</w:t>
            </w:r>
          </w:p>
        </w:tc>
        <w:tc>
          <w:tcPr>
            <w:tcW w:w="839" w:type="dxa"/>
            <w:tcBorders>
              <w:top w:val="nil"/>
              <w:left w:val="nil"/>
              <w:bottom w:val="single" w:sz="4" w:space="0" w:color="auto"/>
              <w:right w:val="single" w:sz="4" w:space="0" w:color="auto"/>
            </w:tcBorders>
            <w:shd w:val="clear" w:color="auto" w:fill="auto"/>
            <w:noWrap/>
            <w:vAlign w:val="bottom"/>
            <w:hideMark/>
          </w:tcPr>
          <w:p w14:paraId="43060A67" w14:textId="77777777" w:rsidR="00222757" w:rsidRPr="00FB2BC3" w:rsidRDefault="00222757" w:rsidP="00222757">
            <w:pPr>
              <w:jc w:val="right"/>
              <w:rPr>
                <w:rFonts w:ascii="Times New Roman" w:eastAsia="Times New Roman" w:hAnsi="Times New Roman" w:cs="Times New Roman"/>
                <w:color w:val="000000"/>
                <w:sz w:val="20"/>
                <w:szCs w:val="20"/>
              </w:rPr>
            </w:pPr>
            <w:r w:rsidRPr="00FB2BC3">
              <w:rPr>
                <w:rFonts w:ascii="Times New Roman" w:eastAsia="Times New Roman" w:hAnsi="Times New Roman" w:cs="Times New Roman"/>
                <w:color w:val="000000"/>
                <w:sz w:val="20"/>
                <w:szCs w:val="20"/>
              </w:rPr>
              <w:t>150</w:t>
            </w:r>
          </w:p>
        </w:tc>
        <w:tc>
          <w:tcPr>
            <w:tcW w:w="836" w:type="dxa"/>
            <w:tcBorders>
              <w:top w:val="nil"/>
              <w:left w:val="nil"/>
              <w:bottom w:val="single" w:sz="4" w:space="0" w:color="auto"/>
              <w:right w:val="single" w:sz="4" w:space="0" w:color="auto"/>
            </w:tcBorders>
            <w:shd w:val="clear" w:color="auto" w:fill="auto"/>
            <w:noWrap/>
            <w:vAlign w:val="bottom"/>
            <w:hideMark/>
          </w:tcPr>
          <w:p w14:paraId="59C9F24D" w14:textId="77777777" w:rsidR="00222757" w:rsidRPr="00FB2BC3" w:rsidRDefault="00222757" w:rsidP="00222757">
            <w:pPr>
              <w:jc w:val="right"/>
              <w:rPr>
                <w:rFonts w:ascii="Times New Roman" w:eastAsia="Times New Roman" w:hAnsi="Times New Roman" w:cs="Times New Roman"/>
                <w:color w:val="000000"/>
                <w:sz w:val="20"/>
                <w:szCs w:val="20"/>
              </w:rPr>
            </w:pPr>
            <w:r w:rsidRPr="00FB2BC3">
              <w:rPr>
                <w:rFonts w:ascii="Times New Roman" w:eastAsia="Times New Roman" w:hAnsi="Times New Roman" w:cs="Times New Roman"/>
                <w:color w:val="000000"/>
                <w:sz w:val="20"/>
                <w:szCs w:val="20"/>
              </w:rPr>
              <w:t>1350</w:t>
            </w:r>
          </w:p>
        </w:tc>
      </w:tr>
      <w:tr w:rsidR="00222757" w:rsidRPr="00FB2BC3" w14:paraId="0477CA51" w14:textId="77777777" w:rsidTr="00222757">
        <w:trPr>
          <w:trHeight w:val="224"/>
        </w:trPr>
        <w:tc>
          <w:tcPr>
            <w:tcW w:w="864" w:type="dxa"/>
            <w:tcBorders>
              <w:top w:val="nil"/>
              <w:left w:val="single" w:sz="4" w:space="0" w:color="auto"/>
              <w:bottom w:val="single" w:sz="4" w:space="0" w:color="auto"/>
              <w:right w:val="single" w:sz="4" w:space="0" w:color="auto"/>
            </w:tcBorders>
            <w:shd w:val="clear" w:color="auto" w:fill="auto"/>
            <w:noWrap/>
            <w:vAlign w:val="bottom"/>
            <w:hideMark/>
          </w:tcPr>
          <w:p w14:paraId="3626DF6B" w14:textId="77777777" w:rsidR="00222757" w:rsidRPr="00FB2BC3" w:rsidRDefault="00222757" w:rsidP="00222757">
            <w:pPr>
              <w:jc w:val="right"/>
              <w:rPr>
                <w:rFonts w:ascii="Times New Roman" w:eastAsia="Times New Roman" w:hAnsi="Times New Roman" w:cs="Times New Roman"/>
                <w:color w:val="000000"/>
                <w:sz w:val="20"/>
                <w:szCs w:val="20"/>
              </w:rPr>
            </w:pPr>
            <w:r w:rsidRPr="00FB2BC3">
              <w:rPr>
                <w:rFonts w:ascii="Times New Roman" w:eastAsia="Times New Roman" w:hAnsi="Times New Roman" w:cs="Times New Roman"/>
                <w:color w:val="000000"/>
                <w:sz w:val="20"/>
                <w:szCs w:val="20"/>
              </w:rPr>
              <w:t>215</w:t>
            </w:r>
          </w:p>
        </w:tc>
        <w:tc>
          <w:tcPr>
            <w:tcW w:w="839" w:type="dxa"/>
            <w:tcBorders>
              <w:top w:val="nil"/>
              <w:left w:val="nil"/>
              <w:bottom w:val="single" w:sz="4" w:space="0" w:color="auto"/>
              <w:right w:val="single" w:sz="4" w:space="0" w:color="auto"/>
            </w:tcBorders>
            <w:shd w:val="clear" w:color="auto" w:fill="auto"/>
            <w:noWrap/>
            <w:vAlign w:val="bottom"/>
            <w:hideMark/>
          </w:tcPr>
          <w:p w14:paraId="0C55D6F4" w14:textId="77777777" w:rsidR="00222757" w:rsidRPr="00FB2BC3" w:rsidRDefault="00222757" w:rsidP="00222757">
            <w:pPr>
              <w:jc w:val="right"/>
              <w:rPr>
                <w:rFonts w:ascii="Times New Roman" w:eastAsia="Times New Roman" w:hAnsi="Times New Roman" w:cs="Times New Roman"/>
                <w:color w:val="000000"/>
                <w:sz w:val="20"/>
                <w:szCs w:val="20"/>
              </w:rPr>
            </w:pPr>
            <w:r w:rsidRPr="00FB2BC3">
              <w:rPr>
                <w:rFonts w:ascii="Times New Roman" w:eastAsia="Times New Roman" w:hAnsi="Times New Roman" w:cs="Times New Roman"/>
                <w:color w:val="000000"/>
                <w:sz w:val="20"/>
                <w:szCs w:val="20"/>
              </w:rPr>
              <w:t>125</w:t>
            </w:r>
          </w:p>
        </w:tc>
        <w:tc>
          <w:tcPr>
            <w:tcW w:w="836" w:type="dxa"/>
            <w:tcBorders>
              <w:top w:val="nil"/>
              <w:left w:val="nil"/>
              <w:bottom w:val="single" w:sz="4" w:space="0" w:color="auto"/>
              <w:right w:val="single" w:sz="4" w:space="0" w:color="auto"/>
            </w:tcBorders>
            <w:shd w:val="clear" w:color="auto" w:fill="auto"/>
            <w:noWrap/>
            <w:vAlign w:val="bottom"/>
            <w:hideMark/>
          </w:tcPr>
          <w:p w14:paraId="54240244" w14:textId="77777777" w:rsidR="00222757" w:rsidRPr="00FB2BC3" w:rsidRDefault="00222757" w:rsidP="00222757">
            <w:pPr>
              <w:jc w:val="right"/>
              <w:rPr>
                <w:rFonts w:ascii="Times New Roman" w:eastAsia="Times New Roman" w:hAnsi="Times New Roman" w:cs="Times New Roman"/>
                <w:color w:val="000000"/>
                <w:sz w:val="20"/>
                <w:szCs w:val="20"/>
              </w:rPr>
            </w:pPr>
            <w:r w:rsidRPr="00FB2BC3">
              <w:rPr>
                <w:rFonts w:ascii="Times New Roman" w:eastAsia="Times New Roman" w:hAnsi="Times New Roman" w:cs="Times New Roman"/>
                <w:color w:val="000000"/>
                <w:sz w:val="20"/>
                <w:szCs w:val="20"/>
              </w:rPr>
              <w:t>1375</w:t>
            </w:r>
          </w:p>
        </w:tc>
      </w:tr>
      <w:tr w:rsidR="00222757" w:rsidRPr="00FB2BC3" w14:paraId="53708F98" w14:textId="77777777" w:rsidTr="00222757">
        <w:trPr>
          <w:trHeight w:val="224"/>
        </w:trPr>
        <w:tc>
          <w:tcPr>
            <w:tcW w:w="864" w:type="dxa"/>
            <w:tcBorders>
              <w:top w:val="nil"/>
              <w:left w:val="single" w:sz="4" w:space="0" w:color="auto"/>
              <w:bottom w:val="single" w:sz="4" w:space="0" w:color="auto"/>
              <w:right w:val="single" w:sz="4" w:space="0" w:color="auto"/>
            </w:tcBorders>
            <w:shd w:val="clear" w:color="auto" w:fill="auto"/>
            <w:noWrap/>
            <w:vAlign w:val="bottom"/>
            <w:hideMark/>
          </w:tcPr>
          <w:p w14:paraId="02993037" w14:textId="77777777" w:rsidR="00222757" w:rsidRPr="00FB2BC3" w:rsidRDefault="00222757" w:rsidP="00222757">
            <w:pPr>
              <w:jc w:val="right"/>
              <w:rPr>
                <w:rFonts w:ascii="Times New Roman" w:eastAsia="Times New Roman" w:hAnsi="Times New Roman" w:cs="Times New Roman"/>
                <w:color w:val="000000"/>
                <w:sz w:val="20"/>
                <w:szCs w:val="20"/>
              </w:rPr>
            </w:pPr>
            <w:r w:rsidRPr="00FB2BC3">
              <w:rPr>
                <w:rFonts w:ascii="Times New Roman" w:eastAsia="Times New Roman" w:hAnsi="Times New Roman" w:cs="Times New Roman"/>
                <w:color w:val="000000"/>
                <w:sz w:val="20"/>
                <w:szCs w:val="20"/>
              </w:rPr>
              <w:t>220</w:t>
            </w:r>
          </w:p>
        </w:tc>
        <w:tc>
          <w:tcPr>
            <w:tcW w:w="839" w:type="dxa"/>
            <w:tcBorders>
              <w:top w:val="nil"/>
              <w:left w:val="nil"/>
              <w:bottom w:val="single" w:sz="4" w:space="0" w:color="auto"/>
              <w:right w:val="single" w:sz="4" w:space="0" w:color="auto"/>
            </w:tcBorders>
            <w:shd w:val="clear" w:color="auto" w:fill="auto"/>
            <w:noWrap/>
            <w:vAlign w:val="bottom"/>
            <w:hideMark/>
          </w:tcPr>
          <w:p w14:paraId="49DB5697" w14:textId="77777777" w:rsidR="00222757" w:rsidRPr="00FB2BC3" w:rsidRDefault="00222757" w:rsidP="00222757">
            <w:pPr>
              <w:jc w:val="right"/>
              <w:rPr>
                <w:rFonts w:ascii="Times New Roman" w:eastAsia="Times New Roman" w:hAnsi="Times New Roman" w:cs="Times New Roman"/>
                <w:color w:val="000000"/>
                <w:sz w:val="20"/>
                <w:szCs w:val="20"/>
              </w:rPr>
            </w:pPr>
            <w:r w:rsidRPr="00FB2BC3">
              <w:rPr>
                <w:rFonts w:ascii="Times New Roman" w:eastAsia="Times New Roman" w:hAnsi="Times New Roman" w:cs="Times New Roman"/>
                <w:color w:val="000000"/>
                <w:sz w:val="20"/>
                <w:szCs w:val="20"/>
              </w:rPr>
              <w:t>100</w:t>
            </w:r>
          </w:p>
        </w:tc>
        <w:tc>
          <w:tcPr>
            <w:tcW w:w="836" w:type="dxa"/>
            <w:tcBorders>
              <w:top w:val="nil"/>
              <w:left w:val="nil"/>
              <w:bottom w:val="single" w:sz="4" w:space="0" w:color="auto"/>
              <w:right w:val="single" w:sz="4" w:space="0" w:color="auto"/>
            </w:tcBorders>
            <w:shd w:val="clear" w:color="auto" w:fill="auto"/>
            <w:noWrap/>
            <w:vAlign w:val="bottom"/>
            <w:hideMark/>
          </w:tcPr>
          <w:p w14:paraId="7E95C9ED" w14:textId="77777777" w:rsidR="00222757" w:rsidRPr="00FB2BC3" w:rsidRDefault="00222757" w:rsidP="00222757">
            <w:pPr>
              <w:jc w:val="right"/>
              <w:rPr>
                <w:rFonts w:ascii="Times New Roman" w:eastAsia="Times New Roman" w:hAnsi="Times New Roman" w:cs="Times New Roman"/>
                <w:color w:val="000000"/>
                <w:sz w:val="20"/>
                <w:szCs w:val="20"/>
              </w:rPr>
            </w:pPr>
            <w:r w:rsidRPr="00FB2BC3">
              <w:rPr>
                <w:rFonts w:ascii="Times New Roman" w:eastAsia="Times New Roman" w:hAnsi="Times New Roman" w:cs="Times New Roman"/>
                <w:color w:val="000000"/>
                <w:sz w:val="20"/>
                <w:szCs w:val="20"/>
              </w:rPr>
              <w:t>1400</w:t>
            </w:r>
          </w:p>
        </w:tc>
      </w:tr>
      <w:tr w:rsidR="00222757" w:rsidRPr="00FB2BC3" w14:paraId="3EA55CC3" w14:textId="77777777" w:rsidTr="00222757">
        <w:trPr>
          <w:trHeight w:val="224"/>
        </w:trPr>
        <w:tc>
          <w:tcPr>
            <w:tcW w:w="864" w:type="dxa"/>
            <w:tcBorders>
              <w:top w:val="nil"/>
              <w:left w:val="single" w:sz="4" w:space="0" w:color="auto"/>
              <w:bottom w:val="single" w:sz="4" w:space="0" w:color="auto"/>
              <w:right w:val="single" w:sz="4" w:space="0" w:color="auto"/>
            </w:tcBorders>
            <w:shd w:val="clear" w:color="auto" w:fill="auto"/>
            <w:noWrap/>
            <w:vAlign w:val="bottom"/>
            <w:hideMark/>
          </w:tcPr>
          <w:p w14:paraId="204195DC" w14:textId="77777777" w:rsidR="00222757" w:rsidRPr="00FB2BC3" w:rsidRDefault="00222757" w:rsidP="00222757">
            <w:pPr>
              <w:jc w:val="right"/>
              <w:rPr>
                <w:rFonts w:ascii="Times New Roman" w:eastAsia="Times New Roman" w:hAnsi="Times New Roman" w:cs="Times New Roman"/>
                <w:color w:val="000000"/>
                <w:sz w:val="20"/>
                <w:szCs w:val="20"/>
              </w:rPr>
            </w:pPr>
            <w:r w:rsidRPr="00FB2BC3">
              <w:rPr>
                <w:rFonts w:ascii="Times New Roman" w:eastAsia="Times New Roman" w:hAnsi="Times New Roman" w:cs="Times New Roman"/>
                <w:color w:val="000000"/>
                <w:sz w:val="20"/>
                <w:szCs w:val="20"/>
              </w:rPr>
              <w:t>225</w:t>
            </w:r>
          </w:p>
        </w:tc>
        <w:tc>
          <w:tcPr>
            <w:tcW w:w="839" w:type="dxa"/>
            <w:tcBorders>
              <w:top w:val="nil"/>
              <w:left w:val="nil"/>
              <w:bottom w:val="single" w:sz="4" w:space="0" w:color="auto"/>
              <w:right w:val="single" w:sz="4" w:space="0" w:color="auto"/>
            </w:tcBorders>
            <w:shd w:val="clear" w:color="auto" w:fill="auto"/>
            <w:noWrap/>
            <w:vAlign w:val="bottom"/>
            <w:hideMark/>
          </w:tcPr>
          <w:p w14:paraId="0F1ED205" w14:textId="77777777" w:rsidR="00222757" w:rsidRPr="00FB2BC3" w:rsidRDefault="00222757" w:rsidP="00222757">
            <w:pPr>
              <w:jc w:val="right"/>
              <w:rPr>
                <w:rFonts w:ascii="Times New Roman" w:eastAsia="Times New Roman" w:hAnsi="Times New Roman" w:cs="Times New Roman"/>
                <w:color w:val="000000"/>
                <w:sz w:val="20"/>
                <w:szCs w:val="20"/>
              </w:rPr>
            </w:pPr>
            <w:r w:rsidRPr="00FB2BC3">
              <w:rPr>
                <w:rFonts w:ascii="Times New Roman" w:eastAsia="Times New Roman" w:hAnsi="Times New Roman" w:cs="Times New Roman"/>
                <w:color w:val="000000"/>
                <w:sz w:val="20"/>
                <w:szCs w:val="20"/>
              </w:rPr>
              <w:t>75</w:t>
            </w:r>
          </w:p>
        </w:tc>
        <w:tc>
          <w:tcPr>
            <w:tcW w:w="836" w:type="dxa"/>
            <w:tcBorders>
              <w:top w:val="nil"/>
              <w:left w:val="nil"/>
              <w:bottom w:val="single" w:sz="4" w:space="0" w:color="auto"/>
              <w:right w:val="single" w:sz="4" w:space="0" w:color="auto"/>
            </w:tcBorders>
            <w:shd w:val="clear" w:color="auto" w:fill="auto"/>
            <w:noWrap/>
            <w:vAlign w:val="bottom"/>
            <w:hideMark/>
          </w:tcPr>
          <w:p w14:paraId="2C6BCD07" w14:textId="77777777" w:rsidR="00222757" w:rsidRPr="00FB2BC3" w:rsidRDefault="00222757" w:rsidP="00222757">
            <w:pPr>
              <w:jc w:val="right"/>
              <w:rPr>
                <w:rFonts w:ascii="Times New Roman" w:eastAsia="Times New Roman" w:hAnsi="Times New Roman" w:cs="Times New Roman"/>
                <w:color w:val="000000"/>
                <w:sz w:val="20"/>
                <w:szCs w:val="20"/>
              </w:rPr>
            </w:pPr>
            <w:r w:rsidRPr="00FB2BC3">
              <w:rPr>
                <w:rFonts w:ascii="Times New Roman" w:eastAsia="Times New Roman" w:hAnsi="Times New Roman" w:cs="Times New Roman"/>
                <w:color w:val="000000"/>
                <w:sz w:val="20"/>
                <w:szCs w:val="20"/>
              </w:rPr>
              <w:t>1425</w:t>
            </w:r>
          </w:p>
        </w:tc>
      </w:tr>
      <w:tr w:rsidR="00222757" w:rsidRPr="00FB2BC3" w14:paraId="33FA29CB" w14:textId="77777777" w:rsidTr="00222757">
        <w:trPr>
          <w:trHeight w:val="224"/>
        </w:trPr>
        <w:tc>
          <w:tcPr>
            <w:tcW w:w="864" w:type="dxa"/>
            <w:tcBorders>
              <w:top w:val="nil"/>
              <w:left w:val="single" w:sz="4" w:space="0" w:color="auto"/>
              <w:bottom w:val="single" w:sz="4" w:space="0" w:color="auto"/>
              <w:right w:val="single" w:sz="4" w:space="0" w:color="auto"/>
            </w:tcBorders>
            <w:shd w:val="clear" w:color="auto" w:fill="auto"/>
            <w:noWrap/>
            <w:vAlign w:val="bottom"/>
            <w:hideMark/>
          </w:tcPr>
          <w:p w14:paraId="68E468CC" w14:textId="77777777" w:rsidR="00222757" w:rsidRPr="00FB2BC3" w:rsidRDefault="00222757" w:rsidP="00222757">
            <w:pPr>
              <w:jc w:val="right"/>
              <w:rPr>
                <w:rFonts w:ascii="Times New Roman" w:eastAsia="Times New Roman" w:hAnsi="Times New Roman" w:cs="Times New Roman"/>
                <w:color w:val="000000"/>
                <w:sz w:val="20"/>
                <w:szCs w:val="20"/>
              </w:rPr>
            </w:pPr>
            <w:r w:rsidRPr="00FB2BC3">
              <w:rPr>
                <w:rFonts w:ascii="Times New Roman" w:eastAsia="Times New Roman" w:hAnsi="Times New Roman" w:cs="Times New Roman"/>
                <w:color w:val="000000"/>
                <w:sz w:val="20"/>
                <w:szCs w:val="20"/>
              </w:rPr>
              <w:t>230</w:t>
            </w:r>
          </w:p>
        </w:tc>
        <w:tc>
          <w:tcPr>
            <w:tcW w:w="839" w:type="dxa"/>
            <w:tcBorders>
              <w:top w:val="nil"/>
              <w:left w:val="nil"/>
              <w:bottom w:val="single" w:sz="4" w:space="0" w:color="auto"/>
              <w:right w:val="single" w:sz="4" w:space="0" w:color="auto"/>
            </w:tcBorders>
            <w:shd w:val="clear" w:color="auto" w:fill="auto"/>
            <w:noWrap/>
            <w:vAlign w:val="bottom"/>
            <w:hideMark/>
          </w:tcPr>
          <w:p w14:paraId="1D9550A6" w14:textId="77777777" w:rsidR="00222757" w:rsidRPr="00FB2BC3" w:rsidRDefault="00222757" w:rsidP="00222757">
            <w:pPr>
              <w:jc w:val="right"/>
              <w:rPr>
                <w:rFonts w:ascii="Times New Roman" w:eastAsia="Times New Roman" w:hAnsi="Times New Roman" w:cs="Times New Roman"/>
                <w:color w:val="000000"/>
                <w:sz w:val="20"/>
                <w:szCs w:val="20"/>
              </w:rPr>
            </w:pPr>
            <w:r w:rsidRPr="00FB2BC3">
              <w:rPr>
                <w:rFonts w:ascii="Times New Roman" w:eastAsia="Times New Roman" w:hAnsi="Times New Roman" w:cs="Times New Roman"/>
                <w:color w:val="000000"/>
                <w:sz w:val="20"/>
                <w:szCs w:val="20"/>
              </w:rPr>
              <w:t>50</w:t>
            </w:r>
          </w:p>
        </w:tc>
        <w:tc>
          <w:tcPr>
            <w:tcW w:w="836" w:type="dxa"/>
            <w:tcBorders>
              <w:top w:val="nil"/>
              <w:left w:val="nil"/>
              <w:bottom w:val="single" w:sz="4" w:space="0" w:color="auto"/>
              <w:right w:val="single" w:sz="4" w:space="0" w:color="auto"/>
            </w:tcBorders>
            <w:shd w:val="clear" w:color="auto" w:fill="auto"/>
            <w:noWrap/>
            <w:vAlign w:val="bottom"/>
            <w:hideMark/>
          </w:tcPr>
          <w:p w14:paraId="0443B16C" w14:textId="77777777" w:rsidR="00222757" w:rsidRPr="00FB2BC3" w:rsidRDefault="00222757" w:rsidP="00222757">
            <w:pPr>
              <w:jc w:val="right"/>
              <w:rPr>
                <w:rFonts w:ascii="Times New Roman" w:eastAsia="Times New Roman" w:hAnsi="Times New Roman" w:cs="Times New Roman"/>
                <w:color w:val="000000"/>
                <w:sz w:val="20"/>
                <w:szCs w:val="20"/>
              </w:rPr>
            </w:pPr>
            <w:r w:rsidRPr="00FB2BC3">
              <w:rPr>
                <w:rFonts w:ascii="Times New Roman" w:eastAsia="Times New Roman" w:hAnsi="Times New Roman" w:cs="Times New Roman"/>
                <w:color w:val="000000"/>
                <w:sz w:val="20"/>
                <w:szCs w:val="20"/>
              </w:rPr>
              <w:t>1450</w:t>
            </w:r>
          </w:p>
        </w:tc>
      </w:tr>
      <w:tr w:rsidR="00222757" w:rsidRPr="00FB2BC3" w14:paraId="0EE50636" w14:textId="77777777" w:rsidTr="00222757">
        <w:trPr>
          <w:trHeight w:val="224"/>
        </w:trPr>
        <w:tc>
          <w:tcPr>
            <w:tcW w:w="864" w:type="dxa"/>
            <w:tcBorders>
              <w:top w:val="nil"/>
              <w:left w:val="single" w:sz="4" w:space="0" w:color="auto"/>
              <w:bottom w:val="single" w:sz="4" w:space="0" w:color="auto"/>
              <w:right w:val="single" w:sz="4" w:space="0" w:color="auto"/>
            </w:tcBorders>
            <w:shd w:val="clear" w:color="auto" w:fill="auto"/>
            <w:noWrap/>
            <w:vAlign w:val="bottom"/>
            <w:hideMark/>
          </w:tcPr>
          <w:p w14:paraId="1F221502" w14:textId="77777777" w:rsidR="00222757" w:rsidRPr="00FB2BC3" w:rsidRDefault="00222757" w:rsidP="00222757">
            <w:pPr>
              <w:jc w:val="right"/>
              <w:rPr>
                <w:rFonts w:ascii="Times New Roman" w:eastAsia="Times New Roman" w:hAnsi="Times New Roman" w:cs="Times New Roman"/>
                <w:color w:val="000000"/>
                <w:sz w:val="20"/>
                <w:szCs w:val="20"/>
              </w:rPr>
            </w:pPr>
            <w:r w:rsidRPr="00FB2BC3">
              <w:rPr>
                <w:rFonts w:ascii="Times New Roman" w:eastAsia="Times New Roman" w:hAnsi="Times New Roman" w:cs="Times New Roman"/>
                <w:color w:val="000000"/>
                <w:sz w:val="20"/>
                <w:szCs w:val="20"/>
              </w:rPr>
              <w:t>235</w:t>
            </w:r>
          </w:p>
        </w:tc>
        <w:tc>
          <w:tcPr>
            <w:tcW w:w="839" w:type="dxa"/>
            <w:tcBorders>
              <w:top w:val="nil"/>
              <w:left w:val="nil"/>
              <w:bottom w:val="single" w:sz="4" w:space="0" w:color="auto"/>
              <w:right w:val="single" w:sz="4" w:space="0" w:color="auto"/>
            </w:tcBorders>
            <w:shd w:val="clear" w:color="auto" w:fill="auto"/>
            <w:noWrap/>
            <w:vAlign w:val="bottom"/>
            <w:hideMark/>
          </w:tcPr>
          <w:p w14:paraId="798CB368" w14:textId="77777777" w:rsidR="00222757" w:rsidRPr="00FB2BC3" w:rsidRDefault="00222757" w:rsidP="00222757">
            <w:pPr>
              <w:jc w:val="right"/>
              <w:rPr>
                <w:rFonts w:ascii="Times New Roman" w:eastAsia="Times New Roman" w:hAnsi="Times New Roman" w:cs="Times New Roman"/>
                <w:color w:val="000000"/>
                <w:sz w:val="20"/>
                <w:szCs w:val="20"/>
              </w:rPr>
            </w:pPr>
            <w:r w:rsidRPr="00FB2BC3">
              <w:rPr>
                <w:rFonts w:ascii="Times New Roman" w:eastAsia="Times New Roman" w:hAnsi="Times New Roman" w:cs="Times New Roman"/>
                <w:color w:val="000000"/>
                <w:sz w:val="20"/>
                <w:szCs w:val="20"/>
              </w:rPr>
              <w:t>25</w:t>
            </w:r>
          </w:p>
        </w:tc>
        <w:tc>
          <w:tcPr>
            <w:tcW w:w="836" w:type="dxa"/>
            <w:tcBorders>
              <w:top w:val="nil"/>
              <w:left w:val="nil"/>
              <w:bottom w:val="single" w:sz="4" w:space="0" w:color="auto"/>
              <w:right w:val="single" w:sz="4" w:space="0" w:color="auto"/>
            </w:tcBorders>
            <w:shd w:val="clear" w:color="auto" w:fill="auto"/>
            <w:noWrap/>
            <w:vAlign w:val="bottom"/>
            <w:hideMark/>
          </w:tcPr>
          <w:p w14:paraId="25CB9A23" w14:textId="77777777" w:rsidR="00222757" w:rsidRPr="00FB2BC3" w:rsidRDefault="00222757" w:rsidP="00222757">
            <w:pPr>
              <w:jc w:val="right"/>
              <w:rPr>
                <w:rFonts w:ascii="Times New Roman" w:eastAsia="Times New Roman" w:hAnsi="Times New Roman" w:cs="Times New Roman"/>
                <w:color w:val="000000"/>
                <w:sz w:val="20"/>
                <w:szCs w:val="20"/>
              </w:rPr>
            </w:pPr>
            <w:r w:rsidRPr="00FB2BC3">
              <w:rPr>
                <w:rFonts w:ascii="Times New Roman" w:eastAsia="Times New Roman" w:hAnsi="Times New Roman" w:cs="Times New Roman"/>
                <w:color w:val="000000"/>
                <w:sz w:val="20"/>
                <w:szCs w:val="20"/>
              </w:rPr>
              <w:t>1475</w:t>
            </w:r>
          </w:p>
        </w:tc>
      </w:tr>
      <w:tr w:rsidR="00222757" w:rsidRPr="00FB2BC3" w14:paraId="58E05A3A" w14:textId="77777777" w:rsidTr="00222757">
        <w:trPr>
          <w:trHeight w:val="224"/>
        </w:trPr>
        <w:tc>
          <w:tcPr>
            <w:tcW w:w="864" w:type="dxa"/>
            <w:tcBorders>
              <w:top w:val="nil"/>
              <w:left w:val="single" w:sz="4" w:space="0" w:color="auto"/>
              <w:bottom w:val="single" w:sz="4" w:space="0" w:color="auto"/>
              <w:right w:val="single" w:sz="4" w:space="0" w:color="auto"/>
            </w:tcBorders>
            <w:shd w:val="clear" w:color="auto" w:fill="auto"/>
            <w:noWrap/>
            <w:vAlign w:val="bottom"/>
            <w:hideMark/>
          </w:tcPr>
          <w:p w14:paraId="032C02C3" w14:textId="77777777" w:rsidR="00222757" w:rsidRPr="00FB2BC3" w:rsidRDefault="00222757" w:rsidP="00222757">
            <w:pPr>
              <w:jc w:val="right"/>
              <w:rPr>
                <w:rFonts w:ascii="Times New Roman" w:eastAsia="Times New Roman" w:hAnsi="Times New Roman" w:cs="Times New Roman"/>
                <w:color w:val="000000"/>
                <w:sz w:val="20"/>
                <w:szCs w:val="20"/>
              </w:rPr>
            </w:pPr>
            <w:r w:rsidRPr="00FB2BC3">
              <w:rPr>
                <w:rFonts w:ascii="Times New Roman" w:eastAsia="Times New Roman" w:hAnsi="Times New Roman" w:cs="Times New Roman"/>
                <w:color w:val="000000"/>
                <w:sz w:val="20"/>
                <w:szCs w:val="20"/>
              </w:rPr>
              <w:t>240</w:t>
            </w:r>
          </w:p>
        </w:tc>
        <w:tc>
          <w:tcPr>
            <w:tcW w:w="839" w:type="dxa"/>
            <w:tcBorders>
              <w:top w:val="nil"/>
              <w:left w:val="nil"/>
              <w:bottom w:val="single" w:sz="4" w:space="0" w:color="auto"/>
              <w:right w:val="single" w:sz="4" w:space="0" w:color="auto"/>
            </w:tcBorders>
            <w:shd w:val="clear" w:color="auto" w:fill="auto"/>
            <w:noWrap/>
            <w:vAlign w:val="bottom"/>
            <w:hideMark/>
          </w:tcPr>
          <w:p w14:paraId="4A72AEB5" w14:textId="77777777" w:rsidR="00222757" w:rsidRPr="00FB2BC3" w:rsidRDefault="00222757" w:rsidP="00222757">
            <w:pPr>
              <w:jc w:val="right"/>
              <w:rPr>
                <w:rFonts w:ascii="Times New Roman" w:eastAsia="Times New Roman" w:hAnsi="Times New Roman" w:cs="Times New Roman"/>
                <w:color w:val="000000"/>
                <w:sz w:val="20"/>
                <w:szCs w:val="20"/>
              </w:rPr>
            </w:pPr>
            <w:r w:rsidRPr="00FB2BC3">
              <w:rPr>
                <w:rFonts w:ascii="Times New Roman" w:eastAsia="Times New Roman" w:hAnsi="Times New Roman" w:cs="Times New Roman"/>
                <w:color w:val="000000"/>
                <w:sz w:val="20"/>
                <w:szCs w:val="20"/>
              </w:rPr>
              <w:t>0</w:t>
            </w:r>
          </w:p>
        </w:tc>
        <w:tc>
          <w:tcPr>
            <w:tcW w:w="836" w:type="dxa"/>
            <w:tcBorders>
              <w:top w:val="nil"/>
              <w:left w:val="nil"/>
              <w:bottom w:val="single" w:sz="4" w:space="0" w:color="auto"/>
              <w:right w:val="single" w:sz="4" w:space="0" w:color="auto"/>
            </w:tcBorders>
            <w:shd w:val="clear" w:color="auto" w:fill="auto"/>
            <w:noWrap/>
            <w:vAlign w:val="bottom"/>
            <w:hideMark/>
          </w:tcPr>
          <w:p w14:paraId="2CA5349E" w14:textId="77777777" w:rsidR="00222757" w:rsidRPr="00FB2BC3" w:rsidRDefault="00222757" w:rsidP="00222757">
            <w:pPr>
              <w:jc w:val="right"/>
              <w:rPr>
                <w:rFonts w:ascii="Times New Roman" w:eastAsia="Times New Roman" w:hAnsi="Times New Roman" w:cs="Times New Roman"/>
                <w:color w:val="000000"/>
                <w:sz w:val="20"/>
                <w:szCs w:val="20"/>
              </w:rPr>
            </w:pPr>
            <w:r w:rsidRPr="00FB2BC3">
              <w:rPr>
                <w:rFonts w:ascii="Times New Roman" w:eastAsia="Times New Roman" w:hAnsi="Times New Roman" w:cs="Times New Roman"/>
                <w:color w:val="000000"/>
                <w:sz w:val="20"/>
                <w:szCs w:val="20"/>
              </w:rPr>
              <w:t>1500</w:t>
            </w:r>
          </w:p>
        </w:tc>
      </w:tr>
    </w:tbl>
    <w:p w14:paraId="6FF7CCAA" w14:textId="77777777" w:rsidR="00713666" w:rsidRPr="00115C8F" w:rsidRDefault="00713666">
      <w:pPr>
        <w:rPr>
          <w:rFonts w:ascii="Times New Roman" w:hAnsi="Times New Roman" w:cs="Times New Roman"/>
          <w:b/>
          <w:color w:val="FF0000"/>
          <w:u w:val="single"/>
        </w:rPr>
      </w:pPr>
      <w:r w:rsidRPr="00115C8F">
        <w:rPr>
          <w:rFonts w:ascii="Times New Roman" w:hAnsi="Times New Roman" w:cs="Times New Roman"/>
          <w:b/>
          <w:color w:val="FF0000"/>
          <w:u w:val="single"/>
        </w:rPr>
        <w:t>Question #</w:t>
      </w:r>
      <w:r w:rsidR="00222757" w:rsidRPr="00115C8F">
        <w:rPr>
          <w:rFonts w:ascii="Times New Roman" w:hAnsi="Times New Roman" w:cs="Times New Roman"/>
          <w:b/>
          <w:color w:val="FF0000"/>
          <w:u w:val="single"/>
        </w:rPr>
        <w:t>1</w:t>
      </w:r>
    </w:p>
    <w:p w14:paraId="31F25231" w14:textId="10738BD9" w:rsidR="0068175B" w:rsidRPr="00115C8F" w:rsidRDefault="00222757">
      <w:pPr>
        <w:rPr>
          <w:rFonts w:ascii="Times New Roman" w:hAnsi="Times New Roman" w:cs="Times New Roman"/>
          <w:b/>
          <w:color w:val="0000FF"/>
        </w:rPr>
      </w:pPr>
      <w:proofErr w:type="gramStart"/>
      <w:r w:rsidRPr="00115C8F">
        <w:rPr>
          <w:rFonts w:ascii="Times New Roman" w:hAnsi="Times New Roman" w:cs="Times New Roman"/>
          <w:b/>
          <w:color w:val="0000FF"/>
        </w:rPr>
        <w:t>a</w:t>
      </w:r>
      <w:proofErr w:type="gramEnd"/>
      <w:r w:rsidRPr="00115C8F">
        <w:rPr>
          <w:rFonts w:ascii="Times New Roman" w:hAnsi="Times New Roman" w:cs="Times New Roman"/>
          <w:b/>
          <w:color w:val="0000FF"/>
        </w:rPr>
        <w:t>)</w:t>
      </w:r>
    </w:p>
    <w:p w14:paraId="3847E397" w14:textId="77777777" w:rsidR="00222757" w:rsidRPr="00FB2BC3" w:rsidRDefault="00222757">
      <w:pPr>
        <w:rPr>
          <w:rFonts w:ascii="Times New Roman" w:hAnsi="Times New Roman" w:cs="Times New Roman"/>
          <w:sz w:val="20"/>
          <w:szCs w:val="20"/>
        </w:rPr>
      </w:pPr>
    </w:p>
    <w:p w14:paraId="38F2DDC4" w14:textId="77777777" w:rsidR="00222757" w:rsidRPr="00FB2BC3" w:rsidRDefault="00222757">
      <w:pPr>
        <w:rPr>
          <w:rFonts w:ascii="Times New Roman" w:hAnsi="Times New Roman" w:cs="Times New Roman"/>
          <w:sz w:val="20"/>
          <w:szCs w:val="20"/>
        </w:rPr>
      </w:pPr>
    </w:p>
    <w:p w14:paraId="58326DBC" w14:textId="77777777" w:rsidR="00222757" w:rsidRPr="00FB2BC3" w:rsidRDefault="00222757">
      <w:pPr>
        <w:rPr>
          <w:rFonts w:ascii="Times New Roman" w:hAnsi="Times New Roman" w:cs="Times New Roman"/>
          <w:sz w:val="20"/>
          <w:szCs w:val="20"/>
        </w:rPr>
      </w:pPr>
    </w:p>
    <w:p w14:paraId="21A8B4B8" w14:textId="77777777" w:rsidR="00222757" w:rsidRPr="00FB2BC3" w:rsidRDefault="00222757">
      <w:pPr>
        <w:rPr>
          <w:rFonts w:ascii="Times New Roman" w:hAnsi="Times New Roman" w:cs="Times New Roman"/>
          <w:sz w:val="20"/>
          <w:szCs w:val="20"/>
        </w:rPr>
      </w:pPr>
    </w:p>
    <w:p w14:paraId="6029AE24" w14:textId="77777777" w:rsidR="00222757" w:rsidRPr="00FB2BC3" w:rsidRDefault="00222757">
      <w:pPr>
        <w:rPr>
          <w:rFonts w:ascii="Times New Roman" w:hAnsi="Times New Roman" w:cs="Times New Roman"/>
          <w:sz w:val="20"/>
          <w:szCs w:val="20"/>
        </w:rPr>
      </w:pPr>
    </w:p>
    <w:p w14:paraId="3A0A76DE" w14:textId="77777777" w:rsidR="00222757" w:rsidRPr="00FB2BC3" w:rsidRDefault="00222757">
      <w:pPr>
        <w:rPr>
          <w:rFonts w:ascii="Times New Roman" w:hAnsi="Times New Roman" w:cs="Times New Roman"/>
          <w:sz w:val="20"/>
          <w:szCs w:val="20"/>
        </w:rPr>
      </w:pPr>
      <w:r w:rsidRPr="00FB2BC3">
        <w:rPr>
          <w:rFonts w:ascii="Times New Roman" w:hAnsi="Times New Roman" w:cs="Times New Roman"/>
          <w:sz w:val="20"/>
          <w:szCs w:val="20"/>
        </w:rPr>
        <w:t xml:space="preserve"> </w:t>
      </w:r>
    </w:p>
    <w:p w14:paraId="3E7EE9AE" w14:textId="77777777" w:rsidR="00222757" w:rsidRPr="00FB2BC3" w:rsidRDefault="00222757">
      <w:pPr>
        <w:rPr>
          <w:rFonts w:ascii="Times New Roman" w:hAnsi="Times New Roman" w:cs="Times New Roman"/>
          <w:sz w:val="20"/>
          <w:szCs w:val="20"/>
        </w:rPr>
      </w:pPr>
    </w:p>
    <w:p w14:paraId="25D7998B" w14:textId="77777777" w:rsidR="00222757" w:rsidRPr="00FB2BC3" w:rsidRDefault="00222757">
      <w:pPr>
        <w:rPr>
          <w:rFonts w:ascii="Times New Roman" w:hAnsi="Times New Roman" w:cs="Times New Roman"/>
          <w:sz w:val="20"/>
          <w:szCs w:val="20"/>
        </w:rPr>
      </w:pPr>
    </w:p>
    <w:p w14:paraId="5B2A4176" w14:textId="77777777" w:rsidR="00222757" w:rsidRPr="00FB2BC3" w:rsidRDefault="00222757">
      <w:pPr>
        <w:rPr>
          <w:rFonts w:ascii="Times New Roman" w:hAnsi="Times New Roman" w:cs="Times New Roman"/>
          <w:sz w:val="20"/>
          <w:szCs w:val="20"/>
        </w:rPr>
      </w:pPr>
    </w:p>
    <w:p w14:paraId="7F1E2F25" w14:textId="77777777" w:rsidR="00222757" w:rsidRPr="00FB2BC3" w:rsidRDefault="00222757">
      <w:pPr>
        <w:rPr>
          <w:rFonts w:ascii="Times New Roman" w:hAnsi="Times New Roman" w:cs="Times New Roman"/>
          <w:sz w:val="20"/>
          <w:szCs w:val="20"/>
        </w:rPr>
      </w:pPr>
    </w:p>
    <w:p w14:paraId="44039221" w14:textId="77777777" w:rsidR="00222757" w:rsidRPr="00FB2BC3" w:rsidRDefault="00222757">
      <w:pPr>
        <w:rPr>
          <w:rFonts w:ascii="Times New Roman" w:hAnsi="Times New Roman" w:cs="Times New Roman"/>
          <w:sz w:val="20"/>
          <w:szCs w:val="20"/>
        </w:rPr>
      </w:pPr>
    </w:p>
    <w:p w14:paraId="5809E736" w14:textId="77777777" w:rsidR="00222757" w:rsidRPr="00FB2BC3" w:rsidRDefault="00222757">
      <w:pPr>
        <w:rPr>
          <w:rFonts w:ascii="Times New Roman" w:hAnsi="Times New Roman" w:cs="Times New Roman"/>
          <w:sz w:val="20"/>
          <w:szCs w:val="20"/>
        </w:rPr>
      </w:pPr>
    </w:p>
    <w:p w14:paraId="0EF7D9B0" w14:textId="77777777" w:rsidR="00222757" w:rsidRPr="00FB2BC3" w:rsidRDefault="00222757">
      <w:pPr>
        <w:rPr>
          <w:rFonts w:ascii="Times New Roman" w:hAnsi="Times New Roman" w:cs="Times New Roman"/>
          <w:sz w:val="20"/>
          <w:szCs w:val="20"/>
        </w:rPr>
      </w:pPr>
    </w:p>
    <w:p w14:paraId="5566EAF6" w14:textId="77777777" w:rsidR="00222757" w:rsidRPr="00FB2BC3" w:rsidRDefault="00222757">
      <w:pPr>
        <w:rPr>
          <w:rFonts w:ascii="Times New Roman" w:hAnsi="Times New Roman" w:cs="Times New Roman"/>
          <w:sz w:val="20"/>
          <w:szCs w:val="20"/>
        </w:rPr>
      </w:pPr>
    </w:p>
    <w:p w14:paraId="6850B7C8" w14:textId="77777777" w:rsidR="00222757" w:rsidRPr="00FB2BC3" w:rsidRDefault="00222757">
      <w:pPr>
        <w:rPr>
          <w:rFonts w:ascii="Times New Roman" w:hAnsi="Times New Roman" w:cs="Times New Roman"/>
          <w:sz w:val="20"/>
          <w:szCs w:val="20"/>
        </w:rPr>
      </w:pPr>
    </w:p>
    <w:p w14:paraId="7BA75A61" w14:textId="77777777" w:rsidR="00222757" w:rsidRPr="00FB2BC3" w:rsidRDefault="00222757">
      <w:pPr>
        <w:rPr>
          <w:rFonts w:ascii="Times New Roman" w:hAnsi="Times New Roman" w:cs="Times New Roman"/>
          <w:sz w:val="20"/>
          <w:szCs w:val="20"/>
        </w:rPr>
      </w:pPr>
    </w:p>
    <w:p w14:paraId="5E433C90" w14:textId="77777777" w:rsidR="00222757" w:rsidRPr="00FB2BC3" w:rsidRDefault="00222757">
      <w:pPr>
        <w:rPr>
          <w:rFonts w:ascii="Times New Roman" w:hAnsi="Times New Roman" w:cs="Times New Roman"/>
          <w:sz w:val="20"/>
          <w:szCs w:val="20"/>
        </w:rPr>
      </w:pPr>
    </w:p>
    <w:p w14:paraId="54774DEF" w14:textId="77777777" w:rsidR="00222757" w:rsidRPr="00FB2BC3" w:rsidRDefault="00222757">
      <w:pPr>
        <w:rPr>
          <w:rFonts w:ascii="Times New Roman" w:hAnsi="Times New Roman" w:cs="Times New Roman"/>
          <w:sz w:val="20"/>
          <w:szCs w:val="20"/>
        </w:rPr>
      </w:pPr>
    </w:p>
    <w:p w14:paraId="7FF599B2" w14:textId="77777777" w:rsidR="00222757" w:rsidRPr="00FB2BC3" w:rsidRDefault="00222757">
      <w:pPr>
        <w:rPr>
          <w:rFonts w:ascii="Times New Roman" w:hAnsi="Times New Roman" w:cs="Times New Roman"/>
          <w:sz w:val="20"/>
          <w:szCs w:val="20"/>
        </w:rPr>
      </w:pPr>
    </w:p>
    <w:p w14:paraId="0C1633A2" w14:textId="77777777" w:rsidR="00222757" w:rsidRPr="00FB2BC3" w:rsidRDefault="00222757">
      <w:pPr>
        <w:rPr>
          <w:rFonts w:ascii="Times New Roman" w:hAnsi="Times New Roman" w:cs="Times New Roman"/>
          <w:sz w:val="20"/>
          <w:szCs w:val="20"/>
        </w:rPr>
      </w:pPr>
    </w:p>
    <w:p w14:paraId="4AC78BF7" w14:textId="77777777" w:rsidR="00222757" w:rsidRPr="00FB2BC3" w:rsidRDefault="00222757">
      <w:pPr>
        <w:rPr>
          <w:rFonts w:ascii="Times New Roman" w:hAnsi="Times New Roman" w:cs="Times New Roman"/>
          <w:sz w:val="20"/>
          <w:szCs w:val="20"/>
        </w:rPr>
      </w:pPr>
    </w:p>
    <w:p w14:paraId="645172D2" w14:textId="77777777" w:rsidR="00222757" w:rsidRPr="00FB2BC3" w:rsidRDefault="00222757">
      <w:pPr>
        <w:rPr>
          <w:rFonts w:ascii="Times New Roman" w:hAnsi="Times New Roman" w:cs="Times New Roman"/>
          <w:sz w:val="20"/>
          <w:szCs w:val="20"/>
        </w:rPr>
      </w:pPr>
    </w:p>
    <w:p w14:paraId="23AED84E" w14:textId="77777777" w:rsidR="00222757" w:rsidRPr="00FB2BC3" w:rsidRDefault="00222757">
      <w:pPr>
        <w:rPr>
          <w:rFonts w:ascii="Times New Roman" w:hAnsi="Times New Roman" w:cs="Times New Roman"/>
          <w:sz w:val="20"/>
          <w:szCs w:val="20"/>
        </w:rPr>
      </w:pPr>
    </w:p>
    <w:p w14:paraId="05ACDF0A" w14:textId="77777777" w:rsidR="00222757" w:rsidRPr="00FB2BC3" w:rsidRDefault="00222757">
      <w:pPr>
        <w:rPr>
          <w:rFonts w:ascii="Times New Roman" w:hAnsi="Times New Roman" w:cs="Times New Roman"/>
          <w:sz w:val="20"/>
          <w:szCs w:val="20"/>
        </w:rPr>
      </w:pPr>
    </w:p>
    <w:p w14:paraId="53F526AC" w14:textId="77777777" w:rsidR="00222757" w:rsidRPr="00FB2BC3" w:rsidRDefault="00222757">
      <w:pPr>
        <w:rPr>
          <w:rFonts w:ascii="Times New Roman" w:hAnsi="Times New Roman" w:cs="Times New Roman"/>
          <w:sz w:val="20"/>
          <w:szCs w:val="20"/>
        </w:rPr>
      </w:pPr>
    </w:p>
    <w:p w14:paraId="7ED97C7B" w14:textId="77777777" w:rsidR="00222757" w:rsidRPr="00FB2BC3" w:rsidRDefault="00222757">
      <w:pPr>
        <w:rPr>
          <w:rFonts w:ascii="Times New Roman" w:hAnsi="Times New Roman" w:cs="Times New Roman"/>
          <w:sz w:val="20"/>
          <w:szCs w:val="20"/>
        </w:rPr>
      </w:pPr>
    </w:p>
    <w:p w14:paraId="78897F61" w14:textId="77777777" w:rsidR="00222757" w:rsidRPr="00FB2BC3" w:rsidRDefault="00222757">
      <w:pPr>
        <w:rPr>
          <w:rFonts w:ascii="Times New Roman" w:hAnsi="Times New Roman" w:cs="Times New Roman"/>
          <w:sz w:val="20"/>
          <w:szCs w:val="20"/>
        </w:rPr>
      </w:pPr>
    </w:p>
    <w:p w14:paraId="4DE8A074" w14:textId="77777777" w:rsidR="00222757" w:rsidRPr="00FB2BC3" w:rsidRDefault="00222757">
      <w:pPr>
        <w:rPr>
          <w:rFonts w:ascii="Times New Roman" w:hAnsi="Times New Roman" w:cs="Times New Roman"/>
          <w:sz w:val="20"/>
          <w:szCs w:val="20"/>
        </w:rPr>
      </w:pPr>
    </w:p>
    <w:p w14:paraId="7060517D" w14:textId="77777777" w:rsidR="00222757" w:rsidRPr="00FB2BC3" w:rsidRDefault="00222757">
      <w:pPr>
        <w:rPr>
          <w:rFonts w:ascii="Times New Roman" w:hAnsi="Times New Roman" w:cs="Times New Roman"/>
          <w:sz w:val="20"/>
          <w:szCs w:val="20"/>
        </w:rPr>
      </w:pPr>
    </w:p>
    <w:p w14:paraId="3A230FF6" w14:textId="77777777" w:rsidR="00222757" w:rsidRPr="00FB2BC3" w:rsidRDefault="00222757">
      <w:pPr>
        <w:rPr>
          <w:rFonts w:ascii="Times New Roman" w:hAnsi="Times New Roman" w:cs="Times New Roman"/>
          <w:sz w:val="20"/>
          <w:szCs w:val="20"/>
        </w:rPr>
      </w:pPr>
    </w:p>
    <w:p w14:paraId="6E282B67" w14:textId="77777777" w:rsidR="00222757" w:rsidRPr="00FB2BC3" w:rsidRDefault="00222757">
      <w:pPr>
        <w:rPr>
          <w:rFonts w:ascii="Times New Roman" w:hAnsi="Times New Roman" w:cs="Times New Roman"/>
          <w:sz w:val="20"/>
          <w:szCs w:val="20"/>
        </w:rPr>
      </w:pPr>
    </w:p>
    <w:p w14:paraId="161602DC" w14:textId="77777777" w:rsidR="00222757" w:rsidRPr="00FB2BC3" w:rsidRDefault="00222757">
      <w:pPr>
        <w:rPr>
          <w:rFonts w:ascii="Times New Roman" w:hAnsi="Times New Roman" w:cs="Times New Roman"/>
          <w:sz w:val="20"/>
          <w:szCs w:val="20"/>
        </w:rPr>
      </w:pPr>
    </w:p>
    <w:p w14:paraId="65786FE3" w14:textId="77777777" w:rsidR="00222757" w:rsidRPr="00FB2BC3" w:rsidRDefault="00222757">
      <w:pPr>
        <w:rPr>
          <w:rFonts w:ascii="Times New Roman" w:hAnsi="Times New Roman" w:cs="Times New Roman"/>
          <w:sz w:val="20"/>
          <w:szCs w:val="20"/>
        </w:rPr>
      </w:pPr>
    </w:p>
    <w:p w14:paraId="5869399F" w14:textId="77777777" w:rsidR="00222757" w:rsidRPr="00FB2BC3" w:rsidRDefault="00222757">
      <w:pPr>
        <w:rPr>
          <w:rFonts w:ascii="Times New Roman" w:hAnsi="Times New Roman" w:cs="Times New Roman"/>
          <w:sz w:val="20"/>
          <w:szCs w:val="20"/>
        </w:rPr>
      </w:pPr>
    </w:p>
    <w:p w14:paraId="57D460A7" w14:textId="77777777" w:rsidR="00222757" w:rsidRPr="00FB2BC3" w:rsidRDefault="00222757">
      <w:pPr>
        <w:rPr>
          <w:rFonts w:ascii="Times New Roman" w:hAnsi="Times New Roman" w:cs="Times New Roman"/>
          <w:sz w:val="20"/>
          <w:szCs w:val="20"/>
        </w:rPr>
      </w:pPr>
    </w:p>
    <w:p w14:paraId="098CC2FC" w14:textId="77777777" w:rsidR="00222757" w:rsidRPr="00FB2BC3" w:rsidRDefault="00222757">
      <w:pPr>
        <w:rPr>
          <w:rFonts w:ascii="Times New Roman" w:hAnsi="Times New Roman" w:cs="Times New Roman"/>
          <w:sz w:val="20"/>
          <w:szCs w:val="20"/>
        </w:rPr>
      </w:pPr>
    </w:p>
    <w:p w14:paraId="7820E8A1" w14:textId="77777777" w:rsidR="00222757" w:rsidRPr="00FB2BC3" w:rsidRDefault="00222757">
      <w:pPr>
        <w:rPr>
          <w:rFonts w:ascii="Times New Roman" w:hAnsi="Times New Roman" w:cs="Times New Roman"/>
          <w:sz w:val="20"/>
          <w:szCs w:val="20"/>
        </w:rPr>
      </w:pPr>
    </w:p>
    <w:p w14:paraId="21895357" w14:textId="77777777" w:rsidR="00222757" w:rsidRPr="00FB2BC3" w:rsidRDefault="00222757">
      <w:pPr>
        <w:rPr>
          <w:rFonts w:ascii="Times New Roman" w:hAnsi="Times New Roman" w:cs="Times New Roman"/>
          <w:sz w:val="20"/>
          <w:szCs w:val="20"/>
        </w:rPr>
      </w:pPr>
    </w:p>
    <w:p w14:paraId="2C4EE4FB" w14:textId="77777777" w:rsidR="00222757" w:rsidRPr="00FB2BC3" w:rsidRDefault="00222757">
      <w:pPr>
        <w:rPr>
          <w:rFonts w:ascii="Times New Roman" w:hAnsi="Times New Roman" w:cs="Times New Roman"/>
          <w:sz w:val="20"/>
          <w:szCs w:val="20"/>
        </w:rPr>
      </w:pPr>
    </w:p>
    <w:p w14:paraId="69B349BF" w14:textId="77777777" w:rsidR="00222757" w:rsidRPr="00FB2BC3" w:rsidRDefault="00222757">
      <w:pPr>
        <w:rPr>
          <w:rFonts w:ascii="Times New Roman" w:hAnsi="Times New Roman" w:cs="Times New Roman"/>
          <w:sz w:val="20"/>
          <w:szCs w:val="20"/>
        </w:rPr>
      </w:pPr>
    </w:p>
    <w:p w14:paraId="1E21190D" w14:textId="77777777" w:rsidR="00222757" w:rsidRPr="00FB2BC3" w:rsidRDefault="00222757">
      <w:pPr>
        <w:rPr>
          <w:rFonts w:ascii="Times New Roman" w:hAnsi="Times New Roman" w:cs="Times New Roman"/>
          <w:sz w:val="20"/>
          <w:szCs w:val="20"/>
        </w:rPr>
      </w:pPr>
    </w:p>
    <w:p w14:paraId="76CADA71" w14:textId="77777777" w:rsidR="00222757" w:rsidRPr="00FB2BC3" w:rsidRDefault="00222757">
      <w:pPr>
        <w:rPr>
          <w:rFonts w:ascii="Times New Roman" w:hAnsi="Times New Roman" w:cs="Times New Roman"/>
          <w:sz w:val="20"/>
          <w:szCs w:val="20"/>
        </w:rPr>
      </w:pPr>
    </w:p>
    <w:p w14:paraId="5F2B0F45" w14:textId="77777777" w:rsidR="00222757" w:rsidRPr="00FB2BC3" w:rsidRDefault="00222757">
      <w:pPr>
        <w:rPr>
          <w:rFonts w:ascii="Times New Roman" w:hAnsi="Times New Roman" w:cs="Times New Roman"/>
          <w:sz w:val="20"/>
          <w:szCs w:val="20"/>
        </w:rPr>
      </w:pPr>
    </w:p>
    <w:p w14:paraId="11F5AB67" w14:textId="77777777" w:rsidR="00222757" w:rsidRPr="00FB2BC3" w:rsidRDefault="00222757">
      <w:pPr>
        <w:rPr>
          <w:rFonts w:ascii="Times New Roman" w:hAnsi="Times New Roman" w:cs="Times New Roman"/>
          <w:sz w:val="20"/>
          <w:szCs w:val="20"/>
        </w:rPr>
      </w:pPr>
    </w:p>
    <w:p w14:paraId="18BD4006" w14:textId="77777777" w:rsidR="00222757" w:rsidRPr="00FB2BC3" w:rsidRDefault="00222757">
      <w:pPr>
        <w:rPr>
          <w:rFonts w:ascii="Times New Roman" w:hAnsi="Times New Roman" w:cs="Times New Roman"/>
          <w:sz w:val="20"/>
          <w:szCs w:val="20"/>
        </w:rPr>
      </w:pPr>
    </w:p>
    <w:p w14:paraId="2F4DE319" w14:textId="3BC8C180" w:rsidR="00222757" w:rsidRPr="00FB2BC3" w:rsidRDefault="00222757">
      <w:pPr>
        <w:rPr>
          <w:rFonts w:ascii="Times New Roman" w:hAnsi="Times New Roman" w:cs="Times New Roman"/>
          <w:sz w:val="20"/>
          <w:szCs w:val="20"/>
        </w:rPr>
      </w:pPr>
      <w:r w:rsidRPr="00FB2BC3">
        <w:rPr>
          <w:rFonts w:ascii="Times New Roman" w:hAnsi="Times New Roman" w:cs="Times New Roman"/>
          <w:sz w:val="20"/>
          <w:szCs w:val="20"/>
        </w:rPr>
        <w:t xml:space="preserve"> </w:t>
      </w:r>
    </w:p>
    <w:p w14:paraId="1FB411C9" w14:textId="77777777" w:rsidR="00713666" w:rsidRDefault="00713666">
      <w:pPr>
        <w:rPr>
          <w:rFonts w:ascii="Times New Roman" w:hAnsi="Times New Roman" w:cs="Times New Roman"/>
          <w:sz w:val="20"/>
          <w:szCs w:val="20"/>
        </w:rPr>
      </w:pPr>
    </w:p>
    <w:p w14:paraId="5A1B0E08" w14:textId="77777777" w:rsidR="00713666" w:rsidRDefault="00713666">
      <w:pPr>
        <w:rPr>
          <w:rFonts w:ascii="Times New Roman" w:hAnsi="Times New Roman" w:cs="Times New Roman"/>
          <w:sz w:val="20"/>
          <w:szCs w:val="20"/>
        </w:rPr>
      </w:pPr>
    </w:p>
    <w:p w14:paraId="5AF623B8" w14:textId="77777777" w:rsidR="00713666" w:rsidRDefault="00713666">
      <w:pPr>
        <w:rPr>
          <w:rFonts w:ascii="Times New Roman" w:hAnsi="Times New Roman" w:cs="Times New Roman"/>
          <w:sz w:val="20"/>
          <w:szCs w:val="20"/>
        </w:rPr>
      </w:pPr>
    </w:p>
    <w:p w14:paraId="2FC52961" w14:textId="77777777" w:rsidR="00713666" w:rsidRDefault="00713666">
      <w:pPr>
        <w:rPr>
          <w:rFonts w:ascii="Times New Roman" w:hAnsi="Times New Roman" w:cs="Times New Roman"/>
          <w:sz w:val="20"/>
          <w:szCs w:val="20"/>
        </w:rPr>
      </w:pPr>
    </w:p>
    <w:p w14:paraId="39D1386B" w14:textId="77777777" w:rsidR="00713666" w:rsidRDefault="00713666">
      <w:pPr>
        <w:rPr>
          <w:rFonts w:ascii="Times New Roman" w:hAnsi="Times New Roman" w:cs="Times New Roman"/>
          <w:sz w:val="20"/>
          <w:szCs w:val="20"/>
        </w:rPr>
      </w:pPr>
    </w:p>
    <w:p w14:paraId="2A6E33F8" w14:textId="77777777" w:rsidR="00713666" w:rsidRDefault="00713666">
      <w:pPr>
        <w:rPr>
          <w:rFonts w:ascii="Times New Roman" w:hAnsi="Times New Roman" w:cs="Times New Roman"/>
          <w:sz w:val="20"/>
          <w:szCs w:val="20"/>
        </w:rPr>
      </w:pPr>
    </w:p>
    <w:p w14:paraId="60CC756D" w14:textId="77777777" w:rsidR="00713666" w:rsidRDefault="00713666">
      <w:pPr>
        <w:rPr>
          <w:rFonts w:ascii="Times New Roman" w:hAnsi="Times New Roman" w:cs="Times New Roman"/>
          <w:sz w:val="20"/>
          <w:szCs w:val="20"/>
        </w:rPr>
      </w:pPr>
    </w:p>
    <w:p w14:paraId="1EC1C99D" w14:textId="77777777" w:rsidR="00713666" w:rsidRDefault="00713666">
      <w:pPr>
        <w:rPr>
          <w:rFonts w:ascii="Times New Roman" w:hAnsi="Times New Roman" w:cs="Times New Roman"/>
          <w:sz w:val="20"/>
          <w:szCs w:val="20"/>
        </w:rPr>
      </w:pPr>
    </w:p>
    <w:p w14:paraId="0B605EE9" w14:textId="0B25C014" w:rsidR="00713666" w:rsidRPr="00115C8F" w:rsidRDefault="00713666">
      <w:pPr>
        <w:rPr>
          <w:rFonts w:ascii="Times New Roman" w:hAnsi="Times New Roman" w:cs="Times New Roman"/>
          <w:b/>
          <w:color w:val="0000FF"/>
        </w:rPr>
      </w:pPr>
      <w:proofErr w:type="gramStart"/>
      <w:r w:rsidRPr="00115C8F">
        <w:rPr>
          <w:rFonts w:ascii="Times New Roman" w:hAnsi="Times New Roman" w:cs="Times New Roman"/>
          <w:b/>
          <w:color w:val="0000FF"/>
        </w:rPr>
        <w:t>b</w:t>
      </w:r>
      <w:proofErr w:type="gramEnd"/>
      <w:r w:rsidRPr="00115C8F">
        <w:rPr>
          <w:rFonts w:ascii="Times New Roman" w:hAnsi="Times New Roman" w:cs="Times New Roman"/>
          <w:b/>
          <w:color w:val="0000FF"/>
        </w:rPr>
        <w:t>)</w:t>
      </w:r>
    </w:p>
    <w:p w14:paraId="5A0E0368" w14:textId="77777777" w:rsidR="00222757" w:rsidRPr="00FB2BC3" w:rsidRDefault="00222757">
      <w:pPr>
        <w:rPr>
          <w:rFonts w:ascii="Times New Roman" w:hAnsi="Times New Roman" w:cs="Times New Roman"/>
          <w:sz w:val="20"/>
          <w:szCs w:val="20"/>
        </w:rPr>
      </w:pPr>
      <w:r w:rsidRPr="00FB2BC3">
        <w:rPr>
          <w:rFonts w:ascii="Times New Roman" w:hAnsi="Times New Roman" w:cs="Times New Roman"/>
          <w:noProof/>
          <w:sz w:val="20"/>
          <w:szCs w:val="20"/>
        </w:rPr>
        <w:drawing>
          <wp:inline distT="0" distB="0" distL="0" distR="0" wp14:anchorId="7D408045" wp14:editId="2E85D9BE">
            <wp:extent cx="4797083" cy="2567354"/>
            <wp:effectExtent l="0" t="0" r="29210" b="23495"/>
            <wp:docPr id="1" name="Chart 1"/>
            <wp:cNvGraphicFramePr/>
            <a:graphic xmlns:a="http://schemas.openxmlformats.org/drawingml/2006/main">
              <a:graphicData uri="http://schemas.openxmlformats.org/drawingml/2006/chart">
                <c:chart xmlns:c="http://schemas.openxmlformats.org/drawingml/2006/chart" xmlns:r="http://schemas.openxmlformats.org/officeDocument/2006/relationships" r:id="rId6"/>
              </a:graphicData>
            </a:graphic>
          </wp:inline>
        </w:drawing>
      </w:r>
    </w:p>
    <w:p w14:paraId="66A59800" w14:textId="77777777" w:rsidR="00222757" w:rsidRPr="00FB2BC3" w:rsidRDefault="00222757">
      <w:pPr>
        <w:rPr>
          <w:rFonts w:ascii="Times New Roman" w:hAnsi="Times New Roman" w:cs="Times New Roman"/>
          <w:sz w:val="20"/>
          <w:szCs w:val="20"/>
        </w:rPr>
      </w:pPr>
    </w:p>
    <w:p w14:paraId="79C5356D" w14:textId="76965D41" w:rsidR="00222757" w:rsidRPr="00713666" w:rsidRDefault="00222757">
      <w:pPr>
        <w:rPr>
          <w:rFonts w:ascii="Times New Roman" w:hAnsi="Times New Roman" w:cs="Times New Roman"/>
          <w:b/>
          <w:color w:val="0000FF"/>
        </w:rPr>
      </w:pPr>
      <w:r w:rsidRPr="00713666">
        <w:rPr>
          <w:rFonts w:ascii="Times New Roman" w:hAnsi="Times New Roman" w:cs="Times New Roman"/>
          <w:b/>
          <w:color w:val="0000FF"/>
        </w:rPr>
        <w:t>c)</w:t>
      </w:r>
      <w:r w:rsidRPr="00713666">
        <w:rPr>
          <w:rFonts w:ascii="Times New Roman" w:hAnsi="Times New Roman" w:cs="Times New Roman"/>
        </w:rPr>
        <w:t xml:space="preserve"> In absence of Rent control: P=P</w:t>
      </w:r>
    </w:p>
    <w:p w14:paraId="1D9F995A" w14:textId="77777777" w:rsidR="00222757" w:rsidRPr="00713666" w:rsidRDefault="00222757">
      <w:pPr>
        <w:rPr>
          <w:rFonts w:ascii="Times New Roman" w:hAnsi="Times New Roman" w:cs="Times New Roman"/>
        </w:rPr>
      </w:pPr>
      <w:r w:rsidRPr="00713666">
        <w:rPr>
          <w:rFonts w:ascii="Times New Roman" w:hAnsi="Times New Roman" w:cs="Times New Roman"/>
        </w:rPr>
        <w:t>P= 1200-5Qd and P=300+5Qs</w:t>
      </w:r>
    </w:p>
    <w:p w14:paraId="0ECAC3D3" w14:textId="77777777" w:rsidR="00222757" w:rsidRPr="00713666" w:rsidRDefault="00222757">
      <w:pPr>
        <w:rPr>
          <w:rFonts w:ascii="Times New Roman" w:hAnsi="Times New Roman" w:cs="Times New Roman"/>
        </w:rPr>
      </w:pPr>
      <w:r w:rsidRPr="00713666">
        <w:rPr>
          <w:rFonts w:ascii="Times New Roman" w:hAnsi="Times New Roman" w:cs="Times New Roman"/>
        </w:rPr>
        <w:t>1200-5Q=300+5Q</w:t>
      </w:r>
    </w:p>
    <w:p w14:paraId="13C73CFD" w14:textId="77777777" w:rsidR="00222757" w:rsidRPr="00713666" w:rsidRDefault="00222757">
      <w:pPr>
        <w:rPr>
          <w:rFonts w:ascii="Times New Roman" w:hAnsi="Times New Roman" w:cs="Times New Roman"/>
        </w:rPr>
      </w:pPr>
      <w:r w:rsidRPr="00713666">
        <w:rPr>
          <w:rFonts w:ascii="Times New Roman" w:hAnsi="Times New Roman" w:cs="Times New Roman"/>
        </w:rPr>
        <w:t>-10Q=-900</w:t>
      </w:r>
    </w:p>
    <w:p w14:paraId="5D7B6663" w14:textId="77777777" w:rsidR="00222757" w:rsidRPr="00713666" w:rsidRDefault="00222757">
      <w:pPr>
        <w:rPr>
          <w:rFonts w:ascii="Times New Roman" w:hAnsi="Times New Roman" w:cs="Times New Roman"/>
        </w:rPr>
      </w:pPr>
      <w:r w:rsidRPr="00713666">
        <w:rPr>
          <w:rFonts w:ascii="Times New Roman" w:hAnsi="Times New Roman" w:cs="Times New Roman"/>
        </w:rPr>
        <w:t>Q=90</w:t>
      </w:r>
    </w:p>
    <w:p w14:paraId="6213D1CF" w14:textId="77777777" w:rsidR="00222757" w:rsidRPr="00713666" w:rsidRDefault="00222757">
      <w:pPr>
        <w:rPr>
          <w:rFonts w:ascii="Times New Roman" w:hAnsi="Times New Roman" w:cs="Times New Roman"/>
        </w:rPr>
      </w:pPr>
    </w:p>
    <w:p w14:paraId="2D64D6FB" w14:textId="77777777" w:rsidR="00222757" w:rsidRPr="00713666" w:rsidRDefault="00222757">
      <w:pPr>
        <w:rPr>
          <w:rFonts w:ascii="Times New Roman" w:hAnsi="Times New Roman" w:cs="Times New Roman"/>
        </w:rPr>
      </w:pPr>
      <w:r w:rsidRPr="00713666">
        <w:rPr>
          <w:rFonts w:ascii="Times New Roman" w:hAnsi="Times New Roman" w:cs="Times New Roman"/>
        </w:rPr>
        <w:t>And to find price, plug Q into one of the equations: I will use P=300+5Qs</w:t>
      </w:r>
    </w:p>
    <w:p w14:paraId="10981A6D" w14:textId="77777777" w:rsidR="00222757" w:rsidRPr="00713666" w:rsidRDefault="00222757">
      <w:pPr>
        <w:rPr>
          <w:rFonts w:ascii="Times New Roman" w:hAnsi="Times New Roman" w:cs="Times New Roman"/>
        </w:rPr>
      </w:pPr>
      <w:r w:rsidRPr="00713666">
        <w:rPr>
          <w:rFonts w:ascii="Times New Roman" w:hAnsi="Times New Roman" w:cs="Times New Roman"/>
        </w:rPr>
        <w:t>P=300+5(90)</w:t>
      </w:r>
    </w:p>
    <w:p w14:paraId="363A86C3" w14:textId="77777777" w:rsidR="00222757" w:rsidRPr="00713666" w:rsidRDefault="00222757">
      <w:pPr>
        <w:rPr>
          <w:rFonts w:ascii="Times New Roman" w:hAnsi="Times New Roman" w:cs="Times New Roman"/>
        </w:rPr>
      </w:pPr>
      <w:r w:rsidRPr="00713666">
        <w:rPr>
          <w:rFonts w:ascii="Times New Roman" w:hAnsi="Times New Roman" w:cs="Times New Roman"/>
        </w:rPr>
        <w:t>= 750</w:t>
      </w:r>
    </w:p>
    <w:p w14:paraId="7E50C565" w14:textId="77777777" w:rsidR="00222757" w:rsidRPr="00713666" w:rsidRDefault="00222757">
      <w:pPr>
        <w:rPr>
          <w:rFonts w:ascii="Times New Roman" w:hAnsi="Times New Roman" w:cs="Times New Roman"/>
        </w:rPr>
      </w:pPr>
    </w:p>
    <w:p w14:paraId="51D92CD5" w14:textId="55EF7EC8" w:rsidR="00713666" w:rsidRDefault="00222757" w:rsidP="00713666">
      <w:pPr>
        <w:rPr>
          <w:rFonts w:ascii="Times New Roman" w:hAnsi="Times New Roman" w:cs="Times New Roman"/>
        </w:rPr>
      </w:pPr>
      <w:r w:rsidRPr="00713666">
        <w:rPr>
          <w:rFonts w:ascii="Times New Roman" w:hAnsi="Times New Roman" w:cs="Times New Roman"/>
        </w:rPr>
        <w:t>Therefore in absence of rent control, equilibrium is at quantity of 90 and price of $750. This does agree with the table since equilibrium of the table is at a quantity of 90 where both price for supply and demand is at 750.</w:t>
      </w:r>
    </w:p>
    <w:p w14:paraId="5FDF9426" w14:textId="77777777" w:rsidR="00713666" w:rsidRDefault="00713666" w:rsidP="00713666">
      <w:pPr>
        <w:rPr>
          <w:rFonts w:ascii="Times New Roman" w:hAnsi="Times New Roman" w:cs="Times New Roman"/>
        </w:rPr>
      </w:pPr>
    </w:p>
    <w:p w14:paraId="02A22F2A" w14:textId="4449856A" w:rsidR="005256EC" w:rsidRPr="00713666" w:rsidRDefault="00054FB9" w:rsidP="00713666">
      <w:pPr>
        <w:widowControl w:val="0"/>
        <w:tabs>
          <w:tab w:val="left" w:pos="220"/>
          <w:tab w:val="left" w:pos="720"/>
        </w:tabs>
        <w:autoSpaceDE w:val="0"/>
        <w:autoSpaceDN w:val="0"/>
        <w:adjustRightInd w:val="0"/>
        <w:spacing w:after="320"/>
        <w:rPr>
          <w:rFonts w:ascii="Times New Roman" w:hAnsi="Times New Roman" w:cs="Times New Roman"/>
        </w:rPr>
      </w:pPr>
      <w:r w:rsidRPr="00713666">
        <w:rPr>
          <w:rFonts w:ascii="Times New Roman" w:hAnsi="Times New Roman" w:cs="Times New Roman"/>
          <w:b/>
          <w:color w:val="0000FF"/>
        </w:rPr>
        <w:t>d)</w:t>
      </w:r>
      <w:r w:rsidRPr="00713666">
        <w:rPr>
          <w:rFonts w:ascii="Times New Roman" w:hAnsi="Times New Roman" w:cs="Times New Roman"/>
        </w:rPr>
        <w:t xml:space="preserve"> With rent control ceiling, there is a shortage of apartment since ceiling price is below equilibrium price.</w:t>
      </w:r>
      <w:r w:rsidR="005256EC" w:rsidRPr="00713666">
        <w:rPr>
          <w:rFonts w:ascii="Times New Roman" w:hAnsi="Times New Roman" w:cs="Times New Roman"/>
        </w:rPr>
        <w:t xml:space="preserve"> When this happens, it is forcing suppliers to charge less than they originally do, making renting out apartments less profitable and therefore, they will provide less. Since the price is lower, more people will demand it more while suppliers will supply less leaving more demanded then supplied therefore a shortage in </w:t>
      </w:r>
      <w:r w:rsidR="009C7EEA" w:rsidRPr="00713666">
        <w:rPr>
          <w:rFonts w:ascii="Times New Roman" w:hAnsi="Times New Roman" w:cs="Times New Roman"/>
        </w:rPr>
        <w:t>housing. To</w:t>
      </w:r>
      <w:bookmarkStart w:id="0" w:name="_GoBack"/>
      <w:bookmarkEnd w:id="0"/>
      <w:r w:rsidR="005256EC" w:rsidRPr="00713666">
        <w:rPr>
          <w:rFonts w:ascii="Times New Roman" w:hAnsi="Times New Roman" w:cs="Times New Roman"/>
        </w:rPr>
        <w:t xml:space="preserve"> calculate how many, we plug in the price of 600 in each equation to find the Qs and Qd:</w:t>
      </w:r>
    </w:p>
    <w:p w14:paraId="22F8146F" w14:textId="77777777" w:rsidR="005256EC" w:rsidRPr="00713666" w:rsidRDefault="005256EC" w:rsidP="005256EC">
      <w:pPr>
        <w:rPr>
          <w:rFonts w:ascii="Times New Roman" w:hAnsi="Times New Roman" w:cs="Times New Roman"/>
        </w:rPr>
      </w:pPr>
      <w:r w:rsidRPr="00713666">
        <w:rPr>
          <w:rFonts w:ascii="Times New Roman" w:hAnsi="Times New Roman" w:cs="Times New Roman"/>
        </w:rPr>
        <w:t>For quantity demanded:</w:t>
      </w:r>
    </w:p>
    <w:p w14:paraId="5E8CB2E6" w14:textId="6D291D9E" w:rsidR="005256EC" w:rsidRPr="00713666" w:rsidRDefault="005256EC" w:rsidP="005256EC">
      <w:pPr>
        <w:rPr>
          <w:rFonts w:ascii="Times New Roman" w:hAnsi="Times New Roman" w:cs="Times New Roman"/>
        </w:rPr>
      </w:pPr>
      <w:r w:rsidRPr="00713666">
        <w:rPr>
          <w:rFonts w:ascii="Times New Roman" w:hAnsi="Times New Roman" w:cs="Times New Roman"/>
        </w:rPr>
        <w:t xml:space="preserve">P= 1200-5Qd </w:t>
      </w:r>
      <w:r w:rsidR="00713666" w:rsidRPr="00713666">
        <w:rPr>
          <w:rFonts w:ascii="Times New Roman" w:hAnsi="Times New Roman" w:cs="Times New Roman"/>
        </w:rPr>
        <w:sym w:font="Wingdings" w:char="F0E0"/>
      </w:r>
      <w:r w:rsidR="00713666">
        <w:rPr>
          <w:rFonts w:ascii="Times New Roman" w:hAnsi="Times New Roman" w:cs="Times New Roman"/>
        </w:rPr>
        <w:t xml:space="preserve"> </w:t>
      </w:r>
      <w:r w:rsidRPr="00713666">
        <w:rPr>
          <w:rFonts w:ascii="Times New Roman" w:hAnsi="Times New Roman" w:cs="Times New Roman"/>
        </w:rPr>
        <w:t>600=1200-5Qd</w:t>
      </w:r>
      <w:r w:rsidR="00713666">
        <w:rPr>
          <w:rFonts w:ascii="Times New Roman" w:hAnsi="Times New Roman" w:cs="Times New Roman"/>
        </w:rPr>
        <w:t xml:space="preserve"> </w:t>
      </w:r>
      <w:r w:rsidR="00713666" w:rsidRPr="00713666">
        <w:rPr>
          <w:rFonts w:ascii="Times New Roman" w:hAnsi="Times New Roman" w:cs="Times New Roman"/>
        </w:rPr>
        <w:sym w:font="Wingdings" w:char="F0E0"/>
      </w:r>
      <w:r w:rsidR="00713666">
        <w:rPr>
          <w:rFonts w:ascii="Times New Roman" w:hAnsi="Times New Roman" w:cs="Times New Roman"/>
        </w:rPr>
        <w:t xml:space="preserve"> </w:t>
      </w:r>
      <w:r w:rsidRPr="00713666">
        <w:rPr>
          <w:rFonts w:ascii="Times New Roman" w:hAnsi="Times New Roman" w:cs="Times New Roman"/>
        </w:rPr>
        <w:t>-600=-5Qd</w:t>
      </w:r>
      <w:r w:rsidR="00713666">
        <w:rPr>
          <w:rFonts w:ascii="Times New Roman" w:hAnsi="Times New Roman" w:cs="Times New Roman"/>
        </w:rPr>
        <w:t xml:space="preserve"> </w:t>
      </w:r>
      <w:r w:rsidR="00713666" w:rsidRPr="00713666">
        <w:rPr>
          <w:rFonts w:ascii="Times New Roman" w:hAnsi="Times New Roman" w:cs="Times New Roman"/>
        </w:rPr>
        <w:sym w:font="Wingdings" w:char="F0E0"/>
      </w:r>
      <w:proofErr w:type="spellStart"/>
      <w:r w:rsidRPr="00713666">
        <w:rPr>
          <w:rFonts w:ascii="Times New Roman" w:hAnsi="Times New Roman" w:cs="Times New Roman"/>
        </w:rPr>
        <w:t>Qd</w:t>
      </w:r>
      <w:proofErr w:type="spellEnd"/>
      <w:r w:rsidRPr="00713666">
        <w:rPr>
          <w:rFonts w:ascii="Times New Roman" w:hAnsi="Times New Roman" w:cs="Times New Roman"/>
        </w:rPr>
        <w:t>=120</w:t>
      </w:r>
    </w:p>
    <w:p w14:paraId="56B806EE" w14:textId="77777777" w:rsidR="005256EC" w:rsidRPr="00713666" w:rsidRDefault="005256EC" w:rsidP="005256EC">
      <w:pPr>
        <w:rPr>
          <w:rFonts w:ascii="Times New Roman" w:hAnsi="Times New Roman" w:cs="Times New Roman"/>
        </w:rPr>
      </w:pPr>
      <w:r w:rsidRPr="00713666">
        <w:rPr>
          <w:rFonts w:ascii="Times New Roman" w:hAnsi="Times New Roman" w:cs="Times New Roman"/>
        </w:rPr>
        <w:t>For quantity supplied:</w:t>
      </w:r>
    </w:p>
    <w:p w14:paraId="06929DDB" w14:textId="35465841" w:rsidR="005256EC" w:rsidRPr="00713666" w:rsidRDefault="005256EC" w:rsidP="005256EC">
      <w:pPr>
        <w:rPr>
          <w:rFonts w:ascii="Times New Roman" w:hAnsi="Times New Roman" w:cs="Times New Roman"/>
        </w:rPr>
      </w:pPr>
      <w:r w:rsidRPr="00713666">
        <w:rPr>
          <w:rFonts w:ascii="Times New Roman" w:hAnsi="Times New Roman" w:cs="Times New Roman"/>
        </w:rPr>
        <w:t>P=300+5Qs</w:t>
      </w:r>
      <w:r w:rsidR="00713666">
        <w:rPr>
          <w:rFonts w:ascii="Times New Roman" w:hAnsi="Times New Roman" w:cs="Times New Roman"/>
        </w:rPr>
        <w:t xml:space="preserve"> </w:t>
      </w:r>
      <w:r w:rsidR="00713666" w:rsidRPr="00713666">
        <w:rPr>
          <w:rFonts w:ascii="Times New Roman" w:hAnsi="Times New Roman" w:cs="Times New Roman"/>
        </w:rPr>
        <w:sym w:font="Wingdings" w:char="F0E0"/>
      </w:r>
      <w:r w:rsidR="00713666">
        <w:rPr>
          <w:rFonts w:ascii="Times New Roman" w:hAnsi="Times New Roman" w:cs="Times New Roman"/>
        </w:rPr>
        <w:t xml:space="preserve"> </w:t>
      </w:r>
      <w:r w:rsidRPr="00713666">
        <w:rPr>
          <w:rFonts w:ascii="Times New Roman" w:hAnsi="Times New Roman" w:cs="Times New Roman"/>
        </w:rPr>
        <w:t>600=300+5Qs</w:t>
      </w:r>
      <w:r w:rsidR="00713666">
        <w:rPr>
          <w:rFonts w:ascii="Times New Roman" w:hAnsi="Times New Roman" w:cs="Times New Roman"/>
        </w:rPr>
        <w:t xml:space="preserve"> </w:t>
      </w:r>
      <w:r w:rsidR="00713666" w:rsidRPr="00713666">
        <w:rPr>
          <w:rFonts w:ascii="Times New Roman" w:hAnsi="Times New Roman" w:cs="Times New Roman"/>
        </w:rPr>
        <w:sym w:font="Wingdings" w:char="F0E0"/>
      </w:r>
      <w:r w:rsidRPr="00713666">
        <w:rPr>
          <w:rFonts w:ascii="Times New Roman" w:hAnsi="Times New Roman" w:cs="Times New Roman"/>
        </w:rPr>
        <w:t>300=5Qs</w:t>
      </w:r>
      <w:r w:rsidR="00713666">
        <w:rPr>
          <w:rFonts w:ascii="Times New Roman" w:hAnsi="Times New Roman" w:cs="Times New Roman"/>
        </w:rPr>
        <w:t xml:space="preserve"> </w:t>
      </w:r>
      <w:r w:rsidR="00713666" w:rsidRPr="00713666">
        <w:rPr>
          <w:rFonts w:ascii="Times New Roman" w:hAnsi="Times New Roman" w:cs="Times New Roman"/>
        </w:rPr>
        <w:sym w:font="Wingdings" w:char="F0E0"/>
      </w:r>
      <w:r w:rsidRPr="00713666">
        <w:rPr>
          <w:rFonts w:ascii="Times New Roman" w:hAnsi="Times New Roman" w:cs="Times New Roman"/>
        </w:rPr>
        <w:t>Qs=60</w:t>
      </w:r>
    </w:p>
    <w:p w14:paraId="41BE86FE" w14:textId="77777777" w:rsidR="005256EC" w:rsidRPr="00713666" w:rsidRDefault="005256EC" w:rsidP="005256EC">
      <w:pPr>
        <w:rPr>
          <w:rFonts w:ascii="Times New Roman" w:hAnsi="Times New Roman" w:cs="Times New Roman"/>
        </w:rPr>
      </w:pPr>
    </w:p>
    <w:p w14:paraId="454D8D19" w14:textId="77777777" w:rsidR="005256EC" w:rsidRPr="00713666" w:rsidRDefault="005256EC" w:rsidP="005256EC">
      <w:pPr>
        <w:rPr>
          <w:rFonts w:ascii="Times New Roman" w:hAnsi="Times New Roman" w:cs="Times New Roman"/>
        </w:rPr>
      </w:pPr>
      <w:r w:rsidRPr="00713666">
        <w:rPr>
          <w:rFonts w:ascii="Times New Roman" w:hAnsi="Times New Roman" w:cs="Times New Roman"/>
        </w:rPr>
        <w:t>Therefore, 120-60=60</w:t>
      </w:r>
    </w:p>
    <w:p w14:paraId="4B2AD538" w14:textId="77777777" w:rsidR="005256EC" w:rsidRPr="00713666" w:rsidRDefault="005256EC" w:rsidP="005256EC">
      <w:pPr>
        <w:rPr>
          <w:rFonts w:ascii="Times New Roman" w:hAnsi="Times New Roman" w:cs="Times New Roman"/>
        </w:rPr>
      </w:pPr>
      <w:r w:rsidRPr="00713666">
        <w:rPr>
          <w:rFonts w:ascii="Times New Roman" w:hAnsi="Times New Roman" w:cs="Times New Roman"/>
        </w:rPr>
        <w:t>There will be a shortage of a quantity of 60.</w:t>
      </w:r>
    </w:p>
    <w:p w14:paraId="6AC5FED3" w14:textId="77777777" w:rsidR="00E10A67" w:rsidRDefault="00E10A67" w:rsidP="00901756">
      <w:pPr>
        <w:widowControl w:val="0"/>
        <w:autoSpaceDE w:val="0"/>
        <w:autoSpaceDN w:val="0"/>
        <w:adjustRightInd w:val="0"/>
        <w:spacing w:after="240"/>
        <w:rPr>
          <w:rFonts w:ascii="Times New Roman" w:hAnsi="Times New Roman" w:cs="Times New Roman"/>
        </w:rPr>
      </w:pPr>
    </w:p>
    <w:p w14:paraId="269CCE5D" w14:textId="563D5E07" w:rsidR="00901756" w:rsidRDefault="00901756" w:rsidP="00901756">
      <w:pPr>
        <w:widowControl w:val="0"/>
        <w:autoSpaceDE w:val="0"/>
        <w:autoSpaceDN w:val="0"/>
        <w:adjustRightInd w:val="0"/>
        <w:spacing w:after="240"/>
        <w:rPr>
          <w:rFonts w:ascii="Times New Roman" w:hAnsi="Times New Roman" w:cs="Times New Roman"/>
        </w:rPr>
      </w:pPr>
      <w:r w:rsidRPr="00713666">
        <w:rPr>
          <w:rFonts w:ascii="Times New Roman" w:hAnsi="Times New Roman" w:cs="Times New Roman"/>
          <w:b/>
          <w:color w:val="0000FF"/>
        </w:rPr>
        <w:lastRenderedPageBreak/>
        <w:t>e)</w:t>
      </w:r>
      <w:r w:rsidRPr="00713666">
        <w:rPr>
          <w:rFonts w:ascii="Times New Roman" w:hAnsi="Times New Roman" w:cs="Times New Roman"/>
        </w:rPr>
        <w:t xml:space="preserve"> For consumer surplus, it </w:t>
      </w:r>
      <w:r w:rsidR="009B3C4A" w:rsidRPr="00713666">
        <w:rPr>
          <w:rFonts w:ascii="Times New Roman" w:hAnsi="Times New Roman" w:cs="Times New Roman"/>
        </w:rPr>
        <w:t>measures</w:t>
      </w:r>
      <w:r w:rsidRPr="00713666">
        <w:rPr>
          <w:rFonts w:ascii="Times New Roman" w:hAnsi="Times New Roman" w:cs="Times New Roman"/>
        </w:rPr>
        <w:t xml:space="preserve"> the benefit to the buyer from good as buyer perceived it. It is measures by max amount buyer will pay for good minus</w:t>
      </w:r>
      <w:r w:rsidR="00713666">
        <w:rPr>
          <w:rFonts w:ascii="Times New Roman" w:hAnsi="Times New Roman" w:cs="Times New Roman"/>
        </w:rPr>
        <w:t xml:space="preserve"> amount buyer actually pays. For</w:t>
      </w:r>
      <w:r w:rsidRPr="00713666">
        <w:rPr>
          <w:rFonts w:ascii="Times New Roman" w:hAnsi="Times New Roman" w:cs="Times New Roman"/>
        </w:rPr>
        <w:t xml:space="preserve"> producer surplus, it is benefit sellers receive from market. It is measure by amount seller is paid minus the cost of production (opportunity cost). In free markets with no ceilings, it produces quantity of good that max sum of consumer and producer surplus. </w:t>
      </w:r>
      <w:r w:rsidR="009B3C4A" w:rsidRPr="00713666">
        <w:rPr>
          <w:rFonts w:ascii="Times New Roman" w:hAnsi="Times New Roman" w:cs="Times New Roman"/>
        </w:rPr>
        <w:t xml:space="preserve">Therefore, the consumer </w:t>
      </w:r>
      <w:r w:rsidR="00713666">
        <w:rPr>
          <w:rFonts w:ascii="Times New Roman" w:hAnsi="Times New Roman" w:cs="Times New Roman"/>
        </w:rPr>
        <w:t xml:space="preserve">surplus increase while </w:t>
      </w:r>
      <w:r w:rsidR="009B3C4A" w:rsidRPr="00713666">
        <w:rPr>
          <w:rFonts w:ascii="Times New Roman" w:hAnsi="Times New Roman" w:cs="Times New Roman"/>
        </w:rPr>
        <w:t>producer surplus decline</w:t>
      </w:r>
      <w:r w:rsidR="00713666">
        <w:rPr>
          <w:rFonts w:ascii="Times New Roman" w:hAnsi="Times New Roman" w:cs="Times New Roman"/>
        </w:rPr>
        <w:t>s</w:t>
      </w:r>
      <w:r w:rsidR="009B3C4A" w:rsidRPr="00713666">
        <w:rPr>
          <w:rFonts w:ascii="Times New Roman" w:hAnsi="Times New Roman" w:cs="Times New Roman"/>
        </w:rPr>
        <w:t xml:space="preserve"> after the price ceiling is imposed.</w:t>
      </w:r>
      <w:r w:rsidR="00713666">
        <w:rPr>
          <w:rFonts w:ascii="Times New Roman" w:hAnsi="Times New Roman" w:cs="Times New Roman"/>
        </w:rPr>
        <w:t xml:space="preserve"> There is a deadweight loss after the ceiling is imposed which decreases total surplus.</w:t>
      </w:r>
      <w:r w:rsidR="009B3C4A" w:rsidRPr="00713666">
        <w:rPr>
          <w:rFonts w:ascii="Times New Roman" w:hAnsi="Times New Roman" w:cs="Times New Roman"/>
        </w:rPr>
        <w:t xml:space="preserve"> For producer, he cannot sell at the price he could </w:t>
      </w:r>
      <w:r w:rsidR="00FB2BC3" w:rsidRPr="00713666">
        <w:rPr>
          <w:rFonts w:ascii="Times New Roman" w:hAnsi="Times New Roman" w:cs="Times New Roman"/>
        </w:rPr>
        <w:t>otherwise</w:t>
      </w:r>
      <w:r w:rsidR="009B3C4A" w:rsidRPr="00713666">
        <w:rPr>
          <w:rFonts w:ascii="Times New Roman" w:hAnsi="Times New Roman" w:cs="Times New Roman"/>
        </w:rPr>
        <w:t xml:space="preserve"> get, and will producer less. For consumer, consumer will want more </w:t>
      </w:r>
      <w:r w:rsidR="00713666">
        <w:rPr>
          <w:rFonts w:ascii="Times New Roman" w:hAnsi="Times New Roman" w:cs="Times New Roman"/>
        </w:rPr>
        <w:t xml:space="preserve">since the price is lower </w:t>
      </w:r>
      <w:r w:rsidR="009B3C4A" w:rsidRPr="00713666">
        <w:rPr>
          <w:rFonts w:ascii="Times New Roman" w:hAnsi="Times New Roman" w:cs="Times New Roman"/>
        </w:rPr>
        <w:t>but will be hard to get it since less is available.</w:t>
      </w:r>
    </w:p>
    <w:p w14:paraId="2E5C874F" w14:textId="0BD836D4" w:rsidR="00733AFD" w:rsidRDefault="00733AFD" w:rsidP="00901756">
      <w:pPr>
        <w:widowControl w:val="0"/>
        <w:autoSpaceDE w:val="0"/>
        <w:autoSpaceDN w:val="0"/>
        <w:adjustRightInd w:val="0"/>
        <w:spacing w:after="240"/>
        <w:rPr>
          <w:rFonts w:ascii="Times New Roman" w:hAnsi="Times New Roman" w:cs="Times New Roman"/>
        </w:rPr>
      </w:pPr>
      <w:r>
        <w:rPr>
          <w:rFonts w:ascii="Times New Roman" w:hAnsi="Times New Roman" w:cs="Times New Roman"/>
        </w:rPr>
        <w:t xml:space="preserve">Total surplus before: (base x height)/2 </w:t>
      </w:r>
      <w:r w:rsidR="00713666">
        <w:rPr>
          <w:rFonts w:ascii="Times New Roman" w:hAnsi="Times New Roman" w:cs="Times New Roman"/>
        </w:rPr>
        <w:t xml:space="preserve"> [(900*90)/2] = 40500</w:t>
      </w:r>
      <w:r>
        <w:rPr>
          <w:rFonts w:ascii="Times New Roman" w:hAnsi="Times New Roman" w:cs="Times New Roman"/>
        </w:rPr>
        <w:t xml:space="preserve"> </w:t>
      </w:r>
    </w:p>
    <w:p w14:paraId="00BC0902" w14:textId="3AC44D37" w:rsidR="00733AFD" w:rsidRDefault="00733AFD" w:rsidP="00901756">
      <w:pPr>
        <w:widowControl w:val="0"/>
        <w:autoSpaceDE w:val="0"/>
        <w:autoSpaceDN w:val="0"/>
        <w:adjustRightInd w:val="0"/>
        <w:spacing w:after="240"/>
        <w:rPr>
          <w:rFonts w:ascii="Times New Roman" w:hAnsi="Times New Roman" w:cs="Times New Roman"/>
        </w:rPr>
      </w:pPr>
      <w:r>
        <w:rPr>
          <w:rFonts w:ascii="Times New Roman" w:hAnsi="Times New Roman" w:cs="Times New Roman"/>
        </w:rPr>
        <w:t xml:space="preserve">- Consumer surplus equals $20250 and producer surplus equals $20250 </w:t>
      </w:r>
    </w:p>
    <w:p w14:paraId="0B4D1C32" w14:textId="4EFFF638" w:rsidR="00713666" w:rsidRDefault="00713666" w:rsidP="00901756">
      <w:pPr>
        <w:widowControl w:val="0"/>
        <w:autoSpaceDE w:val="0"/>
        <w:autoSpaceDN w:val="0"/>
        <w:adjustRightInd w:val="0"/>
        <w:spacing w:after="240"/>
        <w:rPr>
          <w:rFonts w:ascii="Times New Roman" w:eastAsia="Times New Roman" w:hAnsi="Times New Roman" w:cs="Times New Roman"/>
        </w:rPr>
      </w:pPr>
      <w:r>
        <w:rPr>
          <w:rFonts w:ascii="Times New Roman" w:hAnsi="Times New Roman" w:cs="Times New Roman"/>
        </w:rPr>
        <w:t xml:space="preserve">For total surplus after price ceiling, we use the formula </w:t>
      </w:r>
      <w:r w:rsidRPr="00713666">
        <w:rPr>
          <w:rFonts w:ascii="Times New Roman" w:eastAsia="Times New Roman" w:hAnsi="Times New Roman" w:cs="Times New Roman"/>
        </w:rPr>
        <w:t>(1/2)*height*(base 1 + base 2). </w:t>
      </w:r>
    </w:p>
    <w:p w14:paraId="3FEAF8EF" w14:textId="6779675A" w:rsidR="00733AFD" w:rsidRPr="00733AFD" w:rsidRDefault="00733AFD" w:rsidP="00733AFD">
      <w:pPr>
        <w:pStyle w:val="ListParagraph"/>
        <w:widowControl w:val="0"/>
        <w:numPr>
          <w:ilvl w:val="0"/>
          <w:numId w:val="6"/>
        </w:numPr>
        <w:autoSpaceDE w:val="0"/>
        <w:autoSpaceDN w:val="0"/>
        <w:adjustRightInd w:val="0"/>
        <w:spacing w:after="240"/>
        <w:rPr>
          <w:rFonts w:ascii="Times New Roman" w:eastAsia="Times New Roman" w:hAnsi="Times New Roman" w:cs="Times New Roman"/>
        </w:rPr>
      </w:pPr>
      <w:r w:rsidRPr="00733AFD">
        <w:rPr>
          <w:rFonts w:ascii="Times New Roman" w:eastAsia="Times New Roman" w:hAnsi="Times New Roman" w:cs="Times New Roman"/>
        </w:rPr>
        <w:t>At supply of $600, there is quantity of 60 (height) and demand of $900. To get base 1, we get 900-600=300</w:t>
      </w:r>
    </w:p>
    <w:p w14:paraId="2936FFB0" w14:textId="77777777" w:rsidR="00733AFD" w:rsidRDefault="00733AFD" w:rsidP="00901756">
      <w:pPr>
        <w:pStyle w:val="ListParagraph"/>
        <w:widowControl w:val="0"/>
        <w:numPr>
          <w:ilvl w:val="0"/>
          <w:numId w:val="6"/>
        </w:numPr>
        <w:autoSpaceDE w:val="0"/>
        <w:autoSpaceDN w:val="0"/>
        <w:adjustRightInd w:val="0"/>
        <w:spacing w:after="240"/>
        <w:rPr>
          <w:rFonts w:ascii="Times New Roman" w:eastAsia="Times New Roman" w:hAnsi="Times New Roman" w:cs="Times New Roman"/>
        </w:rPr>
      </w:pPr>
      <w:r w:rsidRPr="00733AFD">
        <w:rPr>
          <w:rFonts w:ascii="Times New Roman" w:eastAsia="Times New Roman" w:hAnsi="Times New Roman" w:cs="Times New Roman"/>
        </w:rPr>
        <w:t>At quantity of 0, supply equals 300 and demand equals 1200, to get base 2, we get 1200-300=900</w:t>
      </w:r>
    </w:p>
    <w:p w14:paraId="0D6378BC" w14:textId="3DFBBE6E" w:rsidR="00733AFD" w:rsidRDefault="00733AFD" w:rsidP="00901756">
      <w:pPr>
        <w:pStyle w:val="ListParagraph"/>
        <w:widowControl w:val="0"/>
        <w:numPr>
          <w:ilvl w:val="0"/>
          <w:numId w:val="6"/>
        </w:numPr>
        <w:autoSpaceDE w:val="0"/>
        <w:autoSpaceDN w:val="0"/>
        <w:adjustRightInd w:val="0"/>
        <w:spacing w:after="240"/>
        <w:rPr>
          <w:rFonts w:ascii="Times New Roman" w:eastAsia="Times New Roman" w:hAnsi="Times New Roman" w:cs="Times New Roman"/>
        </w:rPr>
      </w:pPr>
      <w:r w:rsidRPr="00733AFD">
        <w:rPr>
          <w:rFonts w:ascii="Times New Roman" w:eastAsia="Times New Roman" w:hAnsi="Times New Roman" w:cs="Times New Roman"/>
        </w:rPr>
        <w:t>(1/2)*60*(900+300) = (1/2)*60*1200 = $36000, this is the total surplus after price ceiling.</w:t>
      </w:r>
    </w:p>
    <w:p w14:paraId="7DC56457" w14:textId="0DEF0D02" w:rsidR="00733AFD" w:rsidRDefault="00733AFD" w:rsidP="00733AFD">
      <w:pPr>
        <w:widowControl w:val="0"/>
        <w:autoSpaceDE w:val="0"/>
        <w:autoSpaceDN w:val="0"/>
        <w:adjustRightInd w:val="0"/>
        <w:spacing w:after="240"/>
        <w:rPr>
          <w:rFonts w:ascii="Times New Roman" w:eastAsia="Times New Roman" w:hAnsi="Times New Roman" w:cs="Times New Roman"/>
        </w:rPr>
      </w:pPr>
      <w:r>
        <w:rPr>
          <w:rFonts w:ascii="Times New Roman" w:eastAsia="Times New Roman" w:hAnsi="Times New Roman" w:cs="Times New Roman"/>
        </w:rPr>
        <w:t xml:space="preserve">Deadweight loss is total surplus before ceiling – total surplus after ceiling </w:t>
      </w:r>
    </w:p>
    <w:p w14:paraId="60EA0C84" w14:textId="10F8F66A" w:rsidR="00733AFD" w:rsidRPr="00733AFD" w:rsidRDefault="00733AFD" w:rsidP="00733AFD">
      <w:pPr>
        <w:widowControl w:val="0"/>
        <w:autoSpaceDE w:val="0"/>
        <w:autoSpaceDN w:val="0"/>
        <w:adjustRightInd w:val="0"/>
        <w:spacing w:after="240"/>
        <w:rPr>
          <w:rFonts w:ascii="Times New Roman" w:eastAsia="Times New Roman" w:hAnsi="Times New Roman" w:cs="Times New Roman"/>
        </w:rPr>
      </w:pPr>
      <w:r>
        <w:rPr>
          <w:rFonts w:ascii="Times New Roman" w:eastAsia="Times New Roman" w:hAnsi="Times New Roman" w:cs="Times New Roman"/>
        </w:rPr>
        <w:t>= 40500-36000 = 4500</w:t>
      </w:r>
    </w:p>
    <w:p w14:paraId="30E96679" w14:textId="4CE56880" w:rsidR="00D618BF" w:rsidRPr="00115C8F" w:rsidRDefault="00115C8F" w:rsidP="00901756">
      <w:pPr>
        <w:widowControl w:val="0"/>
        <w:autoSpaceDE w:val="0"/>
        <w:autoSpaceDN w:val="0"/>
        <w:adjustRightInd w:val="0"/>
        <w:spacing w:after="240"/>
        <w:rPr>
          <w:rFonts w:ascii="Times New Roman" w:hAnsi="Times New Roman" w:cs="Times New Roman"/>
          <w:b/>
          <w:color w:val="FF0000"/>
          <w:u w:val="single"/>
        </w:rPr>
      </w:pPr>
      <w:r w:rsidRPr="00115C8F">
        <w:rPr>
          <w:rFonts w:ascii="Times New Roman" w:eastAsia="Times New Roman" w:hAnsi="Times New Roman" w:cs="Times New Roman"/>
          <w:b/>
          <w:color w:val="FF0000"/>
          <w:u w:val="single"/>
        </w:rPr>
        <w:t>Question #</w:t>
      </w:r>
      <w:r w:rsidRPr="00115C8F">
        <w:rPr>
          <w:rFonts w:ascii="Times New Roman" w:hAnsi="Times New Roman" w:cs="Times New Roman"/>
          <w:b/>
          <w:color w:val="FF0000"/>
          <w:u w:val="single"/>
        </w:rPr>
        <w:t>2</w:t>
      </w:r>
      <w:r w:rsidR="00D618BF" w:rsidRPr="00115C8F">
        <w:rPr>
          <w:rFonts w:ascii="Times New Roman" w:hAnsi="Times New Roman" w:cs="Times New Roman"/>
          <w:b/>
          <w:color w:val="FF0000"/>
          <w:u w:val="single"/>
        </w:rPr>
        <w:t xml:space="preserve"> </w:t>
      </w:r>
    </w:p>
    <w:p w14:paraId="7A79739E" w14:textId="77777777" w:rsidR="00450176" w:rsidRDefault="00D618BF" w:rsidP="00D618BF">
      <w:pPr>
        <w:widowControl w:val="0"/>
        <w:autoSpaceDE w:val="0"/>
        <w:autoSpaceDN w:val="0"/>
        <w:adjustRightInd w:val="0"/>
        <w:spacing w:after="240"/>
        <w:rPr>
          <w:rFonts w:ascii="Times New Roman" w:hAnsi="Times New Roman" w:cs="Times New Roman"/>
          <w:b/>
          <w:color w:val="0000FF"/>
        </w:rPr>
      </w:pPr>
      <w:r w:rsidRPr="00450176">
        <w:rPr>
          <w:rFonts w:ascii="Times New Roman" w:hAnsi="Times New Roman" w:cs="Times New Roman"/>
          <w:b/>
          <w:color w:val="0000FF"/>
        </w:rPr>
        <w:t xml:space="preserve">a) </w:t>
      </w:r>
      <w:r w:rsidR="00450176">
        <w:rPr>
          <w:rFonts w:ascii="Times New Roman" w:hAnsi="Times New Roman" w:cs="Times New Roman"/>
          <w:b/>
          <w:color w:val="0000FF"/>
        </w:rPr>
        <w:t xml:space="preserve"> </w:t>
      </w:r>
    </w:p>
    <w:p w14:paraId="09E8DBAF" w14:textId="77777777" w:rsidR="00450176" w:rsidRPr="00450176" w:rsidRDefault="00450176" w:rsidP="006019BB">
      <w:pPr>
        <w:pStyle w:val="ListParagraph"/>
        <w:widowControl w:val="0"/>
        <w:numPr>
          <w:ilvl w:val="0"/>
          <w:numId w:val="11"/>
        </w:numPr>
        <w:autoSpaceDE w:val="0"/>
        <w:autoSpaceDN w:val="0"/>
        <w:adjustRightInd w:val="0"/>
        <w:spacing w:after="240"/>
        <w:rPr>
          <w:rFonts w:ascii="Times New Roman" w:hAnsi="Times New Roman" w:cs="Times New Roman"/>
          <w:b/>
          <w:color w:val="0000FF"/>
        </w:rPr>
      </w:pPr>
      <w:r w:rsidRPr="00450176">
        <w:rPr>
          <w:rFonts w:ascii="Times New Roman" w:hAnsi="Times New Roman" w:cs="Times New Roman"/>
        </w:rPr>
        <w:t xml:space="preserve"> </w:t>
      </w:r>
      <w:r w:rsidR="00D618BF" w:rsidRPr="00450176">
        <w:rPr>
          <w:rFonts w:ascii="Times New Roman" w:hAnsi="Times New Roman" w:cs="Times New Roman"/>
        </w:rPr>
        <w:t>From Table 4.2.4, we can see that the total expense for our current fiscal year 2013-2014, including both program expenses (252.9 billion) and public debt c</w:t>
      </w:r>
      <w:r w:rsidRPr="00450176">
        <w:rPr>
          <w:rFonts w:ascii="Times New Roman" w:hAnsi="Times New Roman" w:cs="Times New Roman"/>
        </w:rPr>
        <w:t>harges (29.7 billion) is 282.6 b</w:t>
      </w:r>
      <w:r w:rsidR="00D618BF" w:rsidRPr="00450176">
        <w:rPr>
          <w:rFonts w:ascii="Times New Roman" w:hAnsi="Times New Roman" w:cs="Times New Roman"/>
        </w:rPr>
        <w:t>illion dollars.</w:t>
      </w:r>
    </w:p>
    <w:p w14:paraId="4364E46C" w14:textId="77777777" w:rsidR="00450176" w:rsidRPr="00450176" w:rsidRDefault="00450176" w:rsidP="00450176">
      <w:pPr>
        <w:pStyle w:val="ListParagraph"/>
        <w:widowControl w:val="0"/>
        <w:numPr>
          <w:ilvl w:val="0"/>
          <w:numId w:val="11"/>
        </w:numPr>
        <w:autoSpaceDE w:val="0"/>
        <w:autoSpaceDN w:val="0"/>
        <w:adjustRightInd w:val="0"/>
        <w:spacing w:after="240"/>
        <w:rPr>
          <w:rFonts w:ascii="Times New Roman" w:hAnsi="Times New Roman" w:cs="Times New Roman"/>
          <w:b/>
          <w:color w:val="0000FF"/>
        </w:rPr>
      </w:pPr>
      <w:r w:rsidRPr="00450176">
        <w:rPr>
          <w:rFonts w:ascii="Times New Roman" w:hAnsi="Times New Roman" w:cs="Times New Roman"/>
        </w:rPr>
        <w:t>The e</w:t>
      </w:r>
      <w:r w:rsidR="0078506B" w:rsidRPr="00450176">
        <w:rPr>
          <w:rFonts w:ascii="Times New Roman" w:hAnsi="Times New Roman" w:cs="Times New Roman"/>
        </w:rPr>
        <w:t>xpenses</w:t>
      </w:r>
      <w:r w:rsidR="006019BB" w:rsidRPr="00450176">
        <w:rPr>
          <w:rFonts w:ascii="Times New Roman" w:hAnsi="Times New Roman" w:cs="Times New Roman"/>
        </w:rPr>
        <w:t xml:space="preserve"> are divided by program expenses (which takes 13.6% of GDP) and public debt charges (which </w:t>
      </w:r>
      <w:r w:rsidR="0078506B" w:rsidRPr="00450176">
        <w:rPr>
          <w:rFonts w:ascii="Times New Roman" w:hAnsi="Times New Roman" w:cs="Times New Roman"/>
        </w:rPr>
        <w:t>takes 1.6</w:t>
      </w:r>
      <w:r w:rsidR="006019BB" w:rsidRPr="00450176">
        <w:rPr>
          <w:rFonts w:ascii="Times New Roman" w:hAnsi="Times New Roman" w:cs="Times New Roman"/>
        </w:rPr>
        <w:t>% of GDP).</w:t>
      </w:r>
      <w:r w:rsidR="0078506B" w:rsidRPr="00450176">
        <w:rPr>
          <w:rFonts w:ascii="Times New Roman" w:hAnsi="Times New Roman" w:cs="Times New Roman"/>
        </w:rPr>
        <w:t xml:space="preserve"> Together they take 15.2</w:t>
      </w:r>
      <w:r w:rsidR="006019BB" w:rsidRPr="00450176">
        <w:rPr>
          <w:rFonts w:ascii="Times New Roman" w:hAnsi="Times New Roman" w:cs="Times New Roman"/>
        </w:rPr>
        <w:t>% of GDP. For program expenses</w:t>
      </w:r>
      <w:r w:rsidR="0078506B" w:rsidRPr="00450176">
        <w:rPr>
          <w:rFonts w:ascii="Times New Roman" w:hAnsi="Times New Roman" w:cs="Times New Roman"/>
        </w:rPr>
        <w:t>, major</w:t>
      </w:r>
      <w:r w:rsidR="006019BB" w:rsidRPr="00450176">
        <w:rPr>
          <w:rFonts w:ascii="Times New Roman" w:hAnsi="Times New Roman" w:cs="Times New Roman"/>
        </w:rPr>
        <w:t xml:space="preserve"> transfers to persons takes 3.9%, major </w:t>
      </w:r>
      <w:r w:rsidR="0078506B" w:rsidRPr="00450176">
        <w:rPr>
          <w:rFonts w:ascii="Times New Roman" w:hAnsi="Times New Roman" w:cs="Times New Roman"/>
        </w:rPr>
        <w:t>transfers</w:t>
      </w:r>
      <w:r w:rsidR="006019BB" w:rsidRPr="00450176">
        <w:rPr>
          <w:rFonts w:ascii="Times New Roman" w:hAnsi="Times New Roman" w:cs="Times New Roman"/>
        </w:rPr>
        <w:t xml:space="preserve"> to other levels of government takes 3.2%, and direct program expenses takes 6.4% which makes the total GDP share percent of program expenses 13.6%.</w:t>
      </w:r>
    </w:p>
    <w:p w14:paraId="1196263C" w14:textId="517EF412" w:rsidR="00450176" w:rsidRPr="00450176" w:rsidRDefault="0078506B" w:rsidP="00D618BF">
      <w:pPr>
        <w:pStyle w:val="ListParagraph"/>
        <w:widowControl w:val="0"/>
        <w:numPr>
          <w:ilvl w:val="0"/>
          <w:numId w:val="11"/>
        </w:numPr>
        <w:autoSpaceDE w:val="0"/>
        <w:autoSpaceDN w:val="0"/>
        <w:adjustRightInd w:val="0"/>
        <w:spacing w:after="240"/>
        <w:rPr>
          <w:rFonts w:ascii="Times New Roman" w:hAnsi="Times New Roman" w:cs="Times New Roman"/>
          <w:b/>
          <w:color w:val="0000FF"/>
        </w:rPr>
      </w:pPr>
      <w:r w:rsidRPr="00450176">
        <w:rPr>
          <w:rFonts w:ascii="Times New Roman" w:hAnsi="Times New Roman" w:cs="Times New Roman"/>
        </w:rPr>
        <w:t xml:space="preserve">This is divided into public debt </w:t>
      </w:r>
      <w:r w:rsidR="00B83D84" w:rsidRPr="00450176">
        <w:rPr>
          <w:rFonts w:ascii="Times New Roman" w:hAnsi="Times New Roman" w:cs="Times New Roman"/>
        </w:rPr>
        <w:t>charges, which</w:t>
      </w:r>
      <w:r w:rsidRPr="00450176">
        <w:rPr>
          <w:rFonts w:ascii="Times New Roman" w:hAnsi="Times New Roman" w:cs="Times New Roman"/>
        </w:rPr>
        <w:t xml:space="preserve"> accounts for 29.7 billion (1.6% GDP) and program expenses of 252.9 billion (13.6</w:t>
      </w:r>
      <w:r w:rsidR="00450176">
        <w:rPr>
          <w:rFonts w:ascii="Times New Roman" w:hAnsi="Times New Roman" w:cs="Times New Roman"/>
        </w:rPr>
        <w:t>%</w:t>
      </w:r>
      <w:r w:rsidRPr="00450176">
        <w:rPr>
          <w:rFonts w:ascii="Times New Roman" w:hAnsi="Times New Roman" w:cs="Times New Roman"/>
        </w:rPr>
        <w:t xml:space="preserve"> GDP). Program expenses are divides into major transfers to persons (elderly benefits, employment insurance benefits, and children's benefits) which accounts to a total of 73.4 billion (3.9%), </w:t>
      </w:r>
      <w:r w:rsidR="00B83D84" w:rsidRPr="00450176">
        <w:rPr>
          <w:rFonts w:ascii="Times New Roman" w:hAnsi="Times New Roman" w:cs="Times New Roman"/>
        </w:rPr>
        <w:t xml:space="preserve">major transfers to other levels of government (Canada health transfer, Canada social transfer, other health and social transfers, fiscal arrangements, gas tax fund, other major transfers, and alternative payments for </w:t>
      </w:r>
      <w:r w:rsidR="00B83D84" w:rsidRPr="00450176">
        <w:rPr>
          <w:rFonts w:ascii="Times New Roman" w:hAnsi="Times New Roman" w:cs="Times New Roman"/>
        </w:rPr>
        <w:lastRenderedPageBreak/>
        <w:t>standing programs) which in total accounts for 60.3 billion (3.2% GDP), and direct program expenses (operating expenses, transfer payments, and capital amortization) whi</w:t>
      </w:r>
      <w:r w:rsidR="00E10A67">
        <w:rPr>
          <w:rFonts w:ascii="Times New Roman" w:hAnsi="Times New Roman" w:cs="Times New Roman"/>
        </w:rPr>
        <w:t>ch accounts for 119.2 billion (</w:t>
      </w:r>
      <w:r w:rsidR="00B83D84" w:rsidRPr="00450176">
        <w:rPr>
          <w:rFonts w:ascii="Times New Roman" w:hAnsi="Times New Roman" w:cs="Times New Roman"/>
        </w:rPr>
        <w:t>6.4% GDP)</w:t>
      </w:r>
      <w:r w:rsidR="00E10A67">
        <w:rPr>
          <w:rFonts w:ascii="Times New Roman" w:hAnsi="Times New Roman" w:cs="Times New Roman"/>
        </w:rPr>
        <w:t>.</w:t>
      </w:r>
    </w:p>
    <w:p w14:paraId="5AC64E86" w14:textId="77777777" w:rsidR="00450176" w:rsidRPr="00450176" w:rsidRDefault="00450176" w:rsidP="00450176">
      <w:pPr>
        <w:pStyle w:val="ListParagraph"/>
        <w:widowControl w:val="0"/>
        <w:numPr>
          <w:ilvl w:val="0"/>
          <w:numId w:val="11"/>
        </w:numPr>
        <w:autoSpaceDE w:val="0"/>
        <w:autoSpaceDN w:val="0"/>
        <w:adjustRightInd w:val="0"/>
        <w:spacing w:after="240"/>
        <w:rPr>
          <w:rFonts w:ascii="Times New Roman" w:hAnsi="Times New Roman" w:cs="Times New Roman"/>
          <w:b/>
          <w:color w:val="0000FF"/>
        </w:rPr>
      </w:pPr>
      <w:r w:rsidRPr="00450176">
        <w:rPr>
          <w:rFonts w:ascii="Times New Roman" w:hAnsi="Times New Roman" w:cs="Times New Roman"/>
        </w:rPr>
        <w:t>The current annual revenue level is</w:t>
      </w:r>
      <w:r w:rsidR="00D94590" w:rsidRPr="00450176">
        <w:rPr>
          <w:rFonts w:ascii="Times New Roman" w:hAnsi="Times New Roman" w:cs="Times New Roman"/>
        </w:rPr>
        <w:t xml:space="preserve"> </w:t>
      </w:r>
      <w:r w:rsidRPr="00450176">
        <w:rPr>
          <w:rFonts w:ascii="Times New Roman" w:hAnsi="Times New Roman" w:cs="Times New Roman"/>
        </w:rPr>
        <w:t>$263.9 billion</w:t>
      </w:r>
      <w:r w:rsidR="00D94590" w:rsidRPr="00450176">
        <w:rPr>
          <w:rFonts w:ascii="Times New Roman" w:hAnsi="Times New Roman" w:cs="Times New Roman"/>
        </w:rPr>
        <w:t>. This revenue is divided into total tax revenue, income taxes (171.5 billion) and excise taxes/duties (44.9 billion) with a total of 216.4 billion dollars. In addition includes employment insurance premium revenues (21.9 billion) and other revenues (25.6 billion).</w:t>
      </w:r>
    </w:p>
    <w:p w14:paraId="7E6B8C52" w14:textId="77777777" w:rsidR="00450176" w:rsidRPr="00450176" w:rsidRDefault="00D94590" w:rsidP="00450176">
      <w:pPr>
        <w:pStyle w:val="ListParagraph"/>
        <w:widowControl w:val="0"/>
        <w:numPr>
          <w:ilvl w:val="0"/>
          <w:numId w:val="11"/>
        </w:numPr>
        <w:autoSpaceDE w:val="0"/>
        <w:autoSpaceDN w:val="0"/>
        <w:adjustRightInd w:val="0"/>
        <w:spacing w:after="240"/>
        <w:rPr>
          <w:rFonts w:ascii="Times New Roman" w:hAnsi="Times New Roman" w:cs="Times New Roman"/>
          <w:b/>
          <w:color w:val="0000FF"/>
        </w:rPr>
      </w:pPr>
      <w:r w:rsidRPr="00450176">
        <w:rPr>
          <w:rFonts w:ascii="Times New Roman" w:hAnsi="Times New Roman" w:cs="Times New Roman"/>
        </w:rPr>
        <w:t>The deficit in the fiscal year is -18.7 billion. They forecast that by 2015-2016, we will have a balanced budget of 0.8 billion.</w:t>
      </w:r>
    </w:p>
    <w:p w14:paraId="0A431E11" w14:textId="77777777" w:rsidR="00450176" w:rsidRPr="00450176" w:rsidRDefault="00914CA8" w:rsidP="00901756">
      <w:pPr>
        <w:pStyle w:val="ListParagraph"/>
        <w:widowControl w:val="0"/>
        <w:numPr>
          <w:ilvl w:val="0"/>
          <w:numId w:val="11"/>
        </w:numPr>
        <w:autoSpaceDE w:val="0"/>
        <w:autoSpaceDN w:val="0"/>
        <w:adjustRightInd w:val="0"/>
        <w:spacing w:after="240"/>
        <w:rPr>
          <w:rFonts w:ascii="Times New Roman" w:hAnsi="Times New Roman" w:cs="Times New Roman"/>
          <w:b/>
          <w:color w:val="0000FF"/>
        </w:rPr>
      </w:pPr>
      <w:r w:rsidRPr="00450176">
        <w:rPr>
          <w:rFonts w:ascii="Times New Roman" w:hAnsi="Times New Roman" w:cs="Times New Roman"/>
        </w:rPr>
        <w:t xml:space="preserve">Major ticket items of government spending are in the program expenses.  The biggest area in where they spend would be in direct program </w:t>
      </w:r>
      <w:r w:rsidR="00450176" w:rsidRPr="00450176">
        <w:rPr>
          <w:rFonts w:ascii="Times New Roman" w:hAnsi="Times New Roman" w:cs="Times New Roman"/>
        </w:rPr>
        <w:t>expenses, which</w:t>
      </w:r>
      <w:r w:rsidRPr="00450176">
        <w:rPr>
          <w:rFonts w:ascii="Times New Roman" w:hAnsi="Times New Roman" w:cs="Times New Roman"/>
        </w:rPr>
        <w:t xml:space="preserve"> accounts for operating expenses, transfer payments, and capital amortization which in total takes up 119.2 billion dollars.  Second would be spending on major transfers to </w:t>
      </w:r>
      <w:r w:rsidR="00450176" w:rsidRPr="00450176">
        <w:rPr>
          <w:rFonts w:ascii="Times New Roman" w:hAnsi="Times New Roman" w:cs="Times New Roman"/>
        </w:rPr>
        <w:t>persons, which</w:t>
      </w:r>
      <w:r w:rsidRPr="00450176">
        <w:rPr>
          <w:rFonts w:ascii="Times New Roman" w:hAnsi="Times New Roman" w:cs="Times New Roman"/>
        </w:rPr>
        <w:t xml:space="preserve"> includes elderly benefits, employment insurance benefits, and children's </w:t>
      </w:r>
      <w:r w:rsidR="00450176" w:rsidRPr="00450176">
        <w:rPr>
          <w:rFonts w:ascii="Times New Roman" w:hAnsi="Times New Roman" w:cs="Times New Roman"/>
        </w:rPr>
        <w:t>benefits,</w:t>
      </w:r>
      <w:r w:rsidRPr="00450176">
        <w:rPr>
          <w:rFonts w:ascii="Times New Roman" w:hAnsi="Times New Roman" w:cs="Times New Roman"/>
        </w:rPr>
        <w:t xml:space="preserve"> which takes 73.4 billion dollars. The third major spending area would be on major transfers to other levels of government which includes Canada health transfer, Canada social transfer and so on which accounts for 60.3 billion dollars. For public debt charges, the go</w:t>
      </w:r>
      <w:r w:rsidR="00450176">
        <w:rPr>
          <w:rFonts w:ascii="Times New Roman" w:hAnsi="Times New Roman" w:cs="Times New Roman"/>
        </w:rPr>
        <w:t>vernment only uses 29.7 billion.</w:t>
      </w:r>
    </w:p>
    <w:p w14:paraId="4D25594C" w14:textId="77777777" w:rsidR="00C43214" w:rsidRPr="00C43214" w:rsidRDefault="00914CA8" w:rsidP="00966983">
      <w:pPr>
        <w:pStyle w:val="ListParagraph"/>
        <w:widowControl w:val="0"/>
        <w:numPr>
          <w:ilvl w:val="0"/>
          <w:numId w:val="11"/>
        </w:numPr>
        <w:autoSpaceDE w:val="0"/>
        <w:autoSpaceDN w:val="0"/>
        <w:adjustRightInd w:val="0"/>
        <w:spacing w:after="240"/>
        <w:rPr>
          <w:rFonts w:ascii="Times New Roman" w:hAnsi="Times New Roman" w:cs="Times New Roman"/>
          <w:b/>
          <w:color w:val="0000FF"/>
        </w:rPr>
      </w:pPr>
      <w:r w:rsidRPr="00450176">
        <w:rPr>
          <w:rFonts w:ascii="Times New Roman" w:hAnsi="Times New Roman" w:cs="Times New Roman"/>
        </w:rPr>
        <w:t>Major sources of revenue for Canada would be the total tax revenues, which include income taxes (personal income tax, corporate income tax, and non-resident income tax), which makes 171.5 billion and excise tax/duties (goods and service tax, customs import duties, other excise taxes/duties</w:t>
      </w:r>
      <w:r w:rsidR="00450176" w:rsidRPr="00450176">
        <w:rPr>
          <w:rFonts w:ascii="Times New Roman" w:hAnsi="Times New Roman" w:cs="Times New Roman"/>
        </w:rPr>
        <w:t>), which</w:t>
      </w:r>
      <w:r w:rsidRPr="00450176">
        <w:rPr>
          <w:rFonts w:ascii="Times New Roman" w:hAnsi="Times New Roman" w:cs="Times New Roman"/>
        </w:rPr>
        <w:t xml:space="preserve"> makes 44.9. In total tax revenues make 216.4 billion.</w:t>
      </w:r>
    </w:p>
    <w:p w14:paraId="19288C3A" w14:textId="77777777" w:rsidR="00C43214" w:rsidRDefault="00C43214" w:rsidP="00C43214">
      <w:pPr>
        <w:pStyle w:val="ListParagraph"/>
        <w:widowControl w:val="0"/>
        <w:autoSpaceDE w:val="0"/>
        <w:autoSpaceDN w:val="0"/>
        <w:adjustRightInd w:val="0"/>
        <w:spacing w:after="240"/>
        <w:ind w:left="775"/>
        <w:rPr>
          <w:rFonts w:ascii="Times New Roman" w:hAnsi="Times New Roman" w:cs="Times New Roman"/>
          <w:b/>
          <w:color w:val="0000FF"/>
        </w:rPr>
      </w:pPr>
    </w:p>
    <w:p w14:paraId="62473A95" w14:textId="1415568D" w:rsidR="00C43214" w:rsidRDefault="009E374B" w:rsidP="009E374B">
      <w:pPr>
        <w:pStyle w:val="ListParagraph"/>
        <w:widowControl w:val="0"/>
        <w:autoSpaceDE w:val="0"/>
        <w:autoSpaceDN w:val="0"/>
        <w:adjustRightInd w:val="0"/>
        <w:spacing w:after="240"/>
        <w:ind w:left="0"/>
        <w:rPr>
          <w:rFonts w:ascii="Times New Roman" w:hAnsi="Times New Roman" w:cs="Times New Roman"/>
          <w:b/>
          <w:color w:val="0000FF"/>
        </w:rPr>
      </w:pPr>
      <w:proofErr w:type="gramStart"/>
      <w:r>
        <w:rPr>
          <w:rFonts w:ascii="Times New Roman" w:hAnsi="Times New Roman" w:cs="Times New Roman"/>
          <w:b/>
          <w:color w:val="0000FF"/>
        </w:rPr>
        <w:t>b</w:t>
      </w:r>
      <w:proofErr w:type="gramEnd"/>
      <w:r>
        <w:rPr>
          <w:rFonts w:ascii="Times New Roman" w:hAnsi="Times New Roman" w:cs="Times New Roman"/>
          <w:b/>
          <w:color w:val="0000FF"/>
        </w:rPr>
        <w:t>)</w:t>
      </w:r>
    </w:p>
    <w:p w14:paraId="11A62D14" w14:textId="77777777" w:rsidR="009E374B" w:rsidRDefault="009E374B" w:rsidP="009E374B">
      <w:pPr>
        <w:pStyle w:val="ListParagraph"/>
        <w:widowControl w:val="0"/>
        <w:autoSpaceDE w:val="0"/>
        <w:autoSpaceDN w:val="0"/>
        <w:adjustRightInd w:val="0"/>
        <w:spacing w:after="240"/>
        <w:ind w:left="0"/>
        <w:rPr>
          <w:rFonts w:ascii="Times New Roman" w:hAnsi="Times New Roman" w:cs="Times New Roman"/>
          <w:b/>
          <w:color w:val="0000FF"/>
        </w:rPr>
      </w:pPr>
    </w:p>
    <w:p w14:paraId="67ABCB42" w14:textId="77777777" w:rsidR="00105993" w:rsidRPr="00105993" w:rsidRDefault="007D1904" w:rsidP="00966983">
      <w:pPr>
        <w:pStyle w:val="ListParagraph"/>
        <w:widowControl w:val="0"/>
        <w:numPr>
          <w:ilvl w:val="0"/>
          <w:numId w:val="12"/>
        </w:numPr>
        <w:autoSpaceDE w:val="0"/>
        <w:autoSpaceDN w:val="0"/>
        <w:adjustRightInd w:val="0"/>
        <w:spacing w:after="240"/>
        <w:rPr>
          <w:rFonts w:ascii="Times New Roman" w:hAnsi="Times New Roman" w:cs="Times New Roman"/>
          <w:b/>
          <w:color w:val="0000FF"/>
        </w:rPr>
      </w:pPr>
      <w:r w:rsidRPr="00105993">
        <w:rPr>
          <w:rFonts w:ascii="Times New Roman" w:hAnsi="Times New Roman" w:cs="Times New Roman"/>
        </w:rPr>
        <w:t xml:space="preserve">Projected level of expenditures for budget year 2013-2014 is </w:t>
      </w:r>
      <w:r w:rsidRPr="00105993">
        <w:rPr>
          <w:rFonts w:ascii="Times New Roman" w:eastAsia="Times New Roman" w:hAnsi="Times New Roman" w:cs="Times New Roman"/>
        </w:rPr>
        <w:t>$127.6 billion</w:t>
      </w:r>
    </w:p>
    <w:p w14:paraId="26EC33D3" w14:textId="77777777" w:rsidR="00105993" w:rsidRPr="00105993" w:rsidRDefault="00440E3F" w:rsidP="00966983">
      <w:pPr>
        <w:pStyle w:val="ListParagraph"/>
        <w:widowControl w:val="0"/>
        <w:numPr>
          <w:ilvl w:val="0"/>
          <w:numId w:val="12"/>
        </w:numPr>
        <w:autoSpaceDE w:val="0"/>
        <w:autoSpaceDN w:val="0"/>
        <w:adjustRightInd w:val="0"/>
        <w:spacing w:after="240"/>
        <w:rPr>
          <w:rFonts w:ascii="Times New Roman" w:hAnsi="Times New Roman" w:cs="Times New Roman"/>
          <w:b/>
          <w:color w:val="0000FF"/>
        </w:rPr>
      </w:pPr>
      <w:r w:rsidRPr="00105993">
        <w:rPr>
          <w:rFonts w:ascii="Times New Roman" w:hAnsi="Times New Roman" w:cs="Times New Roman"/>
        </w:rPr>
        <w:t xml:space="preserve">6 important expenditure areas include the health sector, education sector, postsecondary and training sector, children’s and social service sector, justice sector and other programs expense such firefighting services etc. Another one would be the interest on debt, which is after they calculate the main expenses. A majority is in the educational sector. </w:t>
      </w:r>
      <w:r w:rsidR="00105993">
        <w:rPr>
          <w:rFonts w:ascii="Times New Roman" w:hAnsi="Times New Roman" w:cs="Times New Roman"/>
        </w:rPr>
        <w:t>This is partially good for a students and anyone in the educational sector since a lot of the money government receives from the public is given back to us.</w:t>
      </w:r>
    </w:p>
    <w:p w14:paraId="2DA50A0A" w14:textId="77777777" w:rsidR="00EC2EB5" w:rsidRPr="00EC2EB5" w:rsidRDefault="00966983" w:rsidP="00966983">
      <w:pPr>
        <w:pStyle w:val="ListParagraph"/>
        <w:widowControl w:val="0"/>
        <w:numPr>
          <w:ilvl w:val="0"/>
          <w:numId w:val="12"/>
        </w:numPr>
        <w:autoSpaceDE w:val="0"/>
        <w:autoSpaceDN w:val="0"/>
        <w:adjustRightInd w:val="0"/>
        <w:spacing w:after="240"/>
        <w:rPr>
          <w:rFonts w:ascii="Times New Roman" w:hAnsi="Times New Roman" w:cs="Times New Roman"/>
          <w:b/>
          <w:color w:val="0000FF"/>
        </w:rPr>
      </w:pPr>
      <w:r w:rsidRPr="00105993">
        <w:rPr>
          <w:rFonts w:ascii="Times New Roman" w:hAnsi="Times New Roman" w:cs="Times New Roman"/>
        </w:rPr>
        <w:t xml:space="preserve"> </w:t>
      </w:r>
      <w:r w:rsidR="007224CF" w:rsidRPr="00105993">
        <w:rPr>
          <w:rFonts w:ascii="Times New Roman" w:hAnsi="Times New Roman" w:cs="Times New Roman"/>
        </w:rPr>
        <w:t xml:space="preserve">Projected level of revenues for budget year 2013-2014 is </w:t>
      </w:r>
      <w:r w:rsidR="007224CF" w:rsidRPr="00105993">
        <w:rPr>
          <w:rFonts w:ascii="Times New Roman" w:eastAsia="Times New Roman" w:hAnsi="Times New Roman" w:cs="Times New Roman"/>
        </w:rPr>
        <w:t>$116.8 billion.</w:t>
      </w:r>
    </w:p>
    <w:p w14:paraId="672E93F2" w14:textId="4CCC1DAE" w:rsidR="00EC2EB5" w:rsidRPr="00EC2EB5" w:rsidRDefault="00DF48B3" w:rsidP="00966983">
      <w:pPr>
        <w:pStyle w:val="ListParagraph"/>
        <w:widowControl w:val="0"/>
        <w:numPr>
          <w:ilvl w:val="0"/>
          <w:numId w:val="12"/>
        </w:numPr>
        <w:autoSpaceDE w:val="0"/>
        <w:autoSpaceDN w:val="0"/>
        <w:adjustRightInd w:val="0"/>
        <w:spacing w:after="240"/>
        <w:rPr>
          <w:rFonts w:ascii="Times New Roman" w:hAnsi="Times New Roman" w:cs="Times New Roman"/>
          <w:b/>
          <w:color w:val="0000FF"/>
        </w:rPr>
      </w:pPr>
      <w:r w:rsidRPr="00EC2EB5">
        <w:rPr>
          <w:rFonts w:ascii="Times New Roman" w:hAnsi="Times New Roman" w:cs="Times New Roman"/>
        </w:rPr>
        <w:t>Major sources of revenue include taxation revenues, income from gover</w:t>
      </w:r>
      <w:r w:rsidR="00105993" w:rsidRPr="00EC2EB5">
        <w:rPr>
          <w:rFonts w:ascii="Times New Roman" w:hAnsi="Times New Roman" w:cs="Times New Roman"/>
        </w:rPr>
        <w:t>nment enterprises, other non-tax</w:t>
      </w:r>
      <w:r w:rsidRPr="00EC2EB5">
        <w:rPr>
          <w:rFonts w:ascii="Times New Roman" w:hAnsi="Times New Roman" w:cs="Times New Roman"/>
        </w:rPr>
        <w:t xml:space="preserve"> revenues, and government of Canada transfers.</w:t>
      </w:r>
      <w:r w:rsidR="00105993" w:rsidRPr="00EC2EB5">
        <w:rPr>
          <w:rFonts w:ascii="Times New Roman" w:hAnsi="Times New Roman" w:cs="Times New Roman"/>
        </w:rPr>
        <w:t xml:space="preserve"> </w:t>
      </w:r>
      <w:r w:rsidR="00EC2EB5">
        <w:rPr>
          <w:rFonts w:ascii="Times New Roman" w:hAnsi="Times New Roman" w:cs="Times New Roman"/>
        </w:rPr>
        <w:t>It splits revenues since the tax it gets from the government is more like a gift and not collected from the provinces people through their taxes. The tax is makes turns to be revenues that they generate while transfers it receives are not.</w:t>
      </w:r>
    </w:p>
    <w:p w14:paraId="42124D5C" w14:textId="77777777" w:rsidR="00EC2EB5" w:rsidRPr="00EC2EB5" w:rsidRDefault="00EC2EB5" w:rsidP="00966983">
      <w:pPr>
        <w:pStyle w:val="ListParagraph"/>
        <w:widowControl w:val="0"/>
        <w:numPr>
          <w:ilvl w:val="0"/>
          <w:numId w:val="12"/>
        </w:numPr>
        <w:autoSpaceDE w:val="0"/>
        <w:autoSpaceDN w:val="0"/>
        <w:adjustRightInd w:val="0"/>
        <w:spacing w:after="240"/>
        <w:rPr>
          <w:rFonts w:ascii="Times New Roman" w:hAnsi="Times New Roman" w:cs="Times New Roman"/>
          <w:b/>
          <w:color w:val="0000FF"/>
        </w:rPr>
      </w:pPr>
      <w:r>
        <w:rPr>
          <w:rFonts w:ascii="Times New Roman" w:hAnsi="Times New Roman" w:cs="Times New Roman"/>
        </w:rPr>
        <w:t xml:space="preserve"> </w:t>
      </w:r>
      <w:r w:rsidR="007224CF" w:rsidRPr="00EC2EB5">
        <w:rPr>
          <w:rFonts w:ascii="Times New Roman" w:eastAsia="Times New Roman" w:hAnsi="Times New Roman" w:cs="Times New Roman"/>
        </w:rPr>
        <w:t>Ontario's deficit for 2012–13 is now projected to be $9.8 billion, a $5.0 billion improvement compared with the 2012 Budget forecast.</w:t>
      </w:r>
    </w:p>
    <w:p w14:paraId="74683391" w14:textId="532E9E48" w:rsidR="00966983" w:rsidRPr="00EC2EB5" w:rsidRDefault="00966983" w:rsidP="00966983">
      <w:pPr>
        <w:pStyle w:val="ListParagraph"/>
        <w:widowControl w:val="0"/>
        <w:numPr>
          <w:ilvl w:val="0"/>
          <w:numId w:val="12"/>
        </w:numPr>
        <w:autoSpaceDE w:val="0"/>
        <w:autoSpaceDN w:val="0"/>
        <w:adjustRightInd w:val="0"/>
        <w:spacing w:after="240"/>
        <w:rPr>
          <w:rFonts w:ascii="Times New Roman" w:hAnsi="Times New Roman" w:cs="Times New Roman"/>
          <w:b/>
          <w:color w:val="0000FF"/>
        </w:rPr>
      </w:pPr>
      <w:r w:rsidRPr="00EC2EB5">
        <w:rPr>
          <w:rFonts w:ascii="Times New Roman" w:hAnsi="Times New Roman" w:cs="Times New Roman"/>
        </w:rPr>
        <w:t xml:space="preserve"> </w:t>
      </w:r>
      <w:r w:rsidR="00EC2EB5" w:rsidRPr="00EC2EB5">
        <w:rPr>
          <w:rFonts w:ascii="Times New Roman" w:hAnsi="Times New Roman" w:cs="Times New Roman"/>
        </w:rPr>
        <w:t>The</w:t>
      </w:r>
      <w:r w:rsidRPr="00EC2EB5">
        <w:rPr>
          <w:rFonts w:ascii="Times New Roman" w:hAnsi="Times New Roman" w:cs="Times New Roman"/>
        </w:rPr>
        <w:t xml:space="preserve"> projected level of the de</w:t>
      </w:r>
      <w:r w:rsidR="00EC2EB5" w:rsidRPr="00EC2EB5">
        <w:rPr>
          <w:rFonts w:ascii="Times New Roman" w:hAnsi="Times New Roman" w:cs="Times New Roman"/>
        </w:rPr>
        <w:t>ficit for budget year 2013-2014 is $9.8 billion.</w:t>
      </w:r>
    </w:p>
    <w:p w14:paraId="0E66461C" w14:textId="77777777" w:rsidR="00E10A67" w:rsidRDefault="00E10A67" w:rsidP="002A649E">
      <w:pPr>
        <w:widowControl w:val="0"/>
        <w:autoSpaceDE w:val="0"/>
        <w:autoSpaceDN w:val="0"/>
        <w:adjustRightInd w:val="0"/>
        <w:spacing w:after="240"/>
        <w:rPr>
          <w:rFonts w:ascii="Times New Roman" w:hAnsi="Times New Roman" w:cs="Times New Roman"/>
          <w:b/>
          <w:color w:val="0000FF"/>
        </w:rPr>
      </w:pPr>
    </w:p>
    <w:p w14:paraId="6F5BF084" w14:textId="3D3554FE" w:rsidR="00487376" w:rsidRDefault="00D654F6" w:rsidP="002A649E">
      <w:pPr>
        <w:widowControl w:val="0"/>
        <w:autoSpaceDE w:val="0"/>
        <w:autoSpaceDN w:val="0"/>
        <w:adjustRightInd w:val="0"/>
        <w:spacing w:after="240"/>
        <w:rPr>
          <w:rFonts w:ascii="Times New Roman" w:hAnsi="Times New Roman" w:cs="Times New Roman"/>
        </w:rPr>
      </w:pPr>
      <w:r w:rsidRPr="00EC2EB5">
        <w:rPr>
          <w:rFonts w:ascii="Times New Roman" w:hAnsi="Times New Roman" w:cs="Times New Roman"/>
          <w:b/>
          <w:color w:val="0000FF"/>
        </w:rPr>
        <w:lastRenderedPageBreak/>
        <w:t>c)</w:t>
      </w:r>
      <w:r w:rsidRPr="00713666">
        <w:rPr>
          <w:rFonts w:ascii="Times New Roman" w:hAnsi="Times New Roman" w:cs="Times New Roman"/>
        </w:rPr>
        <w:t xml:space="preserve"> </w:t>
      </w:r>
      <w:r w:rsidR="006647C2" w:rsidRPr="00713666">
        <w:rPr>
          <w:rStyle w:val="grame"/>
          <w:rFonts w:ascii="Times New Roman" w:eastAsia="Times New Roman" w:hAnsi="Times New Roman" w:cs="Times New Roman"/>
        </w:rPr>
        <w:t>Don</w:t>
      </w:r>
      <w:r w:rsidR="006647C2" w:rsidRPr="00713666">
        <w:rPr>
          <w:rFonts w:ascii="Times New Roman" w:eastAsia="Times New Roman" w:hAnsi="Times New Roman" w:cs="Times New Roman"/>
        </w:rPr>
        <w:t xml:space="preserve"> Drummond, TD chief economis</w:t>
      </w:r>
      <w:r w:rsidR="00EC2EB5">
        <w:rPr>
          <w:rFonts w:ascii="Times New Roman" w:eastAsia="Times New Roman" w:hAnsi="Times New Roman" w:cs="Times New Roman"/>
        </w:rPr>
        <w:t xml:space="preserve">t says when referring to raising </w:t>
      </w:r>
      <w:r w:rsidR="006647C2" w:rsidRPr="00713666">
        <w:rPr>
          <w:rFonts w:ascii="Times New Roman" w:eastAsia="Times New Roman" w:hAnsi="Times New Roman" w:cs="Times New Roman"/>
        </w:rPr>
        <w:t xml:space="preserve">he GST is to use the revenue to cut personal and corporate taxes, he states: “We could end up with an overall tax system much more conducive to economic </w:t>
      </w:r>
      <w:r w:rsidR="006647C2" w:rsidRPr="00713666">
        <w:rPr>
          <w:rStyle w:val="grame"/>
          <w:rFonts w:ascii="Times New Roman" w:eastAsia="Times New Roman" w:hAnsi="Times New Roman" w:cs="Times New Roman"/>
        </w:rPr>
        <w:t xml:space="preserve">growth”. </w:t>
      </w:r>
      <w:r w:rsidR="006647C2" w:rsidRPr="00713666">
        <w:rPr>
          <w:rFonts w:ascii="Times New Roman" w:eastAsia="Times New Roman" w:hAnsi="Times New Roman" w:cs="Times New Roman"/>
        </w:rPr>
        <w:t>A poll of top economists finds unanimous opposition to the government’s plan to reduce the goods and services tax. Economists believe other tax cuts would be better for the country than trimming another point from the goods and services tax, which represents more than $ 5 billion in revenue.  Most economists said the government’s priorities should be cutting personal and business taxes, especially the latter. They believe it is a bad move that does nothing to boost productivity of the nation.</w:t>
      </w:r>
      <w:r w:rsidR="002A649E" w:rsidRPr="00713666">
        <w:rPr>
          <w:rFonts w:ascii="Times New Roman" w:eastAsia="Times New Roman" w:hAnsi="Times New Roman" w:cs="Times New Roman"/>
        </w:rPr>
        <w:t xml:space="preserve"> They believe the cut might give a small increase to consumer spending but that is not the area that needs boosting especially after the Bank of Canada warned </w:t>
      </w:r>
      <w:r w:rsidR="002A649E" w:rsidRPr="00713666">
        <w:rPr>
          <w:rFonts w:ascii="Times New Roman" w:hAnsi="Times New Roman" w:cs="Times New Roman"/>
        </w:rPr>
        <w:t>that the economy is already running above capacity.  They believe cutting the GST could encourage more consumption at exactly the wrong time and domestic demand is already vey strong, and encouraging additional consumption could make the bank of Canada’s job tougher. Economist Jim Stanford believes</w:t>
      </w:r>
      <w:r w:rsidR="002A649E" w:rsidRPr="00713666">
        <w:rPr>
          <w:rFonts w:ascii="Times New Roman" w:eastAsia="Times New Roman" w:hAnsi="Times New Roman" w:cs="Times New Roman"/>
        </w:rPr>
        <w:t xml:space="preserve"> “R</w:t>
      </w:r>
      <w:r w:rsidR="002A649E" w:rsidRPr="00713666">
        <w:rPr>
          <w:rFonts w:ascii="Times New Roman" w:hAnsi="Times New Roman" w:cs="Times New Roman"/>
        </w:rPr>
        <w:t>ather than throwing fat on a sector that is already on fire, the government should focus on supporting business investment in the fact of a soaring dollar, a US slowdown, and Canada’s gaping non-resource trade deficit.” Theref</w:t>
      </w:r>
      <w:r w:rsidR="00487376">
        <w:rPr>
          <w:rFonts w:ascii="Times New Roman" w:hAnsi="Times New Roman" w:cs="Times New Roman"/>
        </w:rPr>
        <w:t>ore, economists oppose this tax</w:t>
      </w:r>
      <w:r w:rsidR="00932E77">
        <w:rPr>
          <w:rFonts w:ascii="Times New Roman" w:hAnsi="Times New Roman" w:cs="Times New Roman"/>
        </w:rPr>
        <w:t xml:space="preserve"> since</w:t>
      </w:r>
      <w:r w:rsidR="002A649E" w:rsidRPr="00713666">
        <w:rPr>
          <w:rFonts w:ascii="Times New Roman" w:hAnsi="Times New Roman" w:cs="Times New Roman"/>
        </w:rPr>
        <w:t xml:space="preserve"> they believe it does </w:t>
      </w:r>
      <w:r w:rsidR="00932E77" w:rsidRPr="00713666">
        <w:rPr>
          <w:rFonts w:ascii="Times New Roman" w:hAnsi="Times New Roman" w:cs="Times New Roman"/>
        </w:rPr>
        <w:t xml:space="preserve">nothing </w:t>
      </w:r>
      <w:r w:rsidR="00932E77">
        <w:rPr>
          <w:rFonts w:ascii="Times New Roman" w:hAnsi="Times New Roman" w:cs="Times New Roman"/>
        </w:rPr>
        <w:t>but</w:t>
      </w:r>
      <w:r w:rsidR="00932E77" w:rsidRPr="00713666">
        <w:rPr>
          <w:rFonts w:ascii="Times New Roman" w:hAnsi="Times New Roman" w:cs="Times New Roman"/>
        </w:rPr>
        <w:t xml:space="preserve"> boost</w:t>
      </w:r>
      <w:r w:rsidR="00932E77">
        <w:rPr>
          <w:rFonts w:ascii="Times New Roman" w:hAnsi="Times New Roman" w:cs="Times New Roman"/>
        </w:rPr>
        <w:t>s</w:t>
      </w:r>
      <w:r w:rsidR="002A649E" w:rsidRPr="00713666">
        <w:rPr>
          <w:rFonts w:ascii="Times New Roman" w:hAnsi="Times New Roman" w:cs="Times New Roman"/>
        </w:rPr>
        <w:t xml:space="preserve"> co</w:t>
      </w:r>
      <w:r w:rsidR="00487376">
        <w:rPr>
          <w:rFonts w:ascii="Times New Roman" w:hAnsi="Times New Roman" w:cs="Times New Roman"/>
        </w:rPr>
        <w:t>nsumption instead of investment and ignores the real issues.</w:t>
      </w:r>
    </w:p>
    <w:p w14:paraId="420A6DD0" w14:textId="2523A0BA" w:rsidR="00932E77" w:rsidRDefault="00932E77" w:rsidP="002A649E">
      <w:pPr>
        <w:widowControl w:val="0"/>
        <w:autoSpaceDE w:val="0"/>
        <w:autoSpaceDN w:val="0"/>
        <w:adjustRightInd w:val="0"/>
        <w:spacing w:after="240"/>
        <w:rPr>
          <w:rFonts w:ascii="Times New Roman" w:hAnsi="Times New Roman" w:cs="Times New Roman"/>
          <w:b/>
          <w:color w:val="FF0000"/>
          <w:u w:val="single"/>
        </w:rPr>
      </w:pPr>
      <w:r w:rsidRPr="00932E77">
        <w:rPr>
          <w:rFonts w:ascii="Times New Roman" w:hAnsi="Times New Roman" w:cs="Times New Roman"/>
          <w:b/>
          <w:color w:val="FF0000"/>
          <w:u w:val="single"/>
        </w:rPr>
        <w:t>Question #3</w:t>
      </w:r>
    </w:p>
    <w:p w14:paraId="58DA97B5" w14:textId="3D9A51FB" w:rsidR="00FD7D0C" w:rsidRDefault="00FD7D0C" w:rsidP="002A649E">
      <w:pPr>
        <w:widowControl w:val="0"/>
        <w:autoSpaceDE w:val="0"/>
        <w:autoSpaceDN w:val="0"/>
        <w:adjustRightInd w:val="0"/>
        <w:spacing w:after="240"/>
        <w:rPr>
          <w:rFonts w:ascii="Times New Roman" w:hAnsi="Times New Roman" w:cs="Times New Roman"/>
          <w:b/>
          <w:color w:val="0000FF"/>
        </w:rPr>
      </w:pPr>
      <w:r w:rsidRPr="00FD7D0C">
        <w:rPr>
          <w:rFonts w:ascii="Times New Roman" w:hAnsi="Times New Roman" w:cs="Times New Roman"/>
          <w:b/>
          <w:color w:val="0000FF"/>
        </w:rPr>
        <w:t>a)</w:t>
      </w:r>
      <w:r>
        <w:rPr>
          <w:rFonts w:ascii="Times New Roman" w:hAnsi="Times New Roman" w:cs="Times New Roman"/>
          <w:b/>
          <w:color w:val="0000FF"/>
        </w:rPr>
        <w:t xml:space="preserve"> </w:t>
      </w:r>
    </w:p>
    <w:tbl>
      <w:tblPr>
        <w:tblW w:w="5670" w:type="dxa"/>
        <w:tblInd w:w="108" w:type="dxa"/>
        <w:tblLayout w:type="fixed"/>
        <w:tblLook w:val="04A0" w:firstRow="1" w:lastRow="0" w:firstColumn="1" w:lastColumn="0" w:noHBand="0" w:noVBand="1"/>
      </w:tblPr>
      <w:tblGrid>
        <w:gridCol w:w="498"/>
        <w:gridCol w:w="822"/>
        <w:gridCol w:w="708"/>
        <w:gridCol w:w="822"/>
        <w:gridCol w:w="709"/>
        <w:gridCol w:w="822"/>
        <w:gridCol w:w="1289"/>
      </w:tblGrid>
      <w:tr w:rsidR="00FD7D0C" w:rsidRPr="00FD7D0C" w14:paraId="27D4F23E" w14:textId="77777777" w:rsidTr="00FD7D0C">
        <w:trPr>
          <w:trHeight w:val="260"/>
        </w:trPr>
        <w:tc>
          <w:tcPr>
            <w:tcW w:w="49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E96DD3F" w14:textId="77777777" w:rsidR="00FD7D0C" w:rsidRPr="00FD7D0C" w:rsidRDefault="00FD7D0C" w:rsidP="00FD7D0C">
            <w:pPr>
              <w:rPr>
                <w:rFonts w:ascii="Verdana" w:eastAsia="Times New Roman" w:hAnsi="Verdana" w:cs="Times New Roman"/>
                <w:sz w:val="10"/>
                <w:szCs w:val="10"/>
              </w:rPr>
            </w:pPr>
            <w:proofErr w:type="gramStart"/>
            <w:r w:rsidRPr="00FD7D0C">
              <w:rPr>
                <w:rFonts w:ascii="Verdana" w:eastAsia="Times New Roman" w:hAnsi="Verdana" w:cs="Times New Roman"/>
                <w:sz w:val="10"/>
                <w:szCs w:val="10"/>
              </w:rPr>
              <w:t>price</w:t>
            </w:r>
            <w:proofErr w:type="gramEnd"/>
            <w:r w:rsidRPr="00FD7D0C">
              <w:rPr>
                <w:rFonts w:ascii="Verdana" w:eastAsia="Times New Roman" w:hAnsi="Verdana" w:cs="Times New Roman"/>
                <w:sz w:val="10"/>
                <w:szCs w:val="10"/>
              </w:rPr>
              <w:t xml:space="preserve"> L= 100</w:t>
            </w:r>
          </w:p>
        </w:tc>
        <w:tc>
          <w:tcPr>
            <w:tcW w:w="822" w:type="dxa"/>
            <w:tcBorders>
              <w:top w:val="single" w:sz="4" w:space="0" w:color="auto"/>
              <w:left w:val="nil"/>
              <w:bottom w:val="single" w:sz="4" w:space="0" w:color="auto"/>
              <w:right w:val="single" w:sz="4" w:space="0" w:color="auto"/>
            </w:tcBorders>
            <w:shd w:val="clear" w:color="auto" w:fill="auto"/>
            <w:noWrap/>
            <w:vAlign w:val="bottom"/>
            <w:hideMark/>
          </w:tcPr>
          <w:p w14:paraId="6CB27753" w14:textId="4817987C" w:rsidR="00FD7D0C" w:rsidRPr="00FD7D0C" w:rsidRDefault="00937238" w:rsidP="00FD7D0C">
            <w:pPr>
              <w:jc w:val="right"/>
              <w:rPr>
                <w:rFonts w:ascii="Verdana" w:eastAsia="Times New Roman" w:hAnsi="Verdana" w:cs="Times New Roman"/>
                <w:sz w:val="10"/>
                <w:szCs w:val="10"/>
              </w:rPr>
            </w:pPr>
            <w:r>
              <w:rPr>
                <w:rFonts w:ascii="Verdana" w:eastAsia="Times New Roman" w:hAnsi="Verdana" w:cs="Times New Roman"/>
                <w:sz w:val="10"/>
                <w:szCs w:val="10"/>
              </w:rPr>
              <w:t>VC=</w:t>
            </w:r>
            <w:r w:rsidR="00FD7D0C" w:rsidRPr="00FD7D0C">
              <w:rPr>
                <w:rFonts w:ascii="Verdana" w:eastAsia="Times New Roman" w:hAnsi="Verdana" w:cs="Times New Roman"/>
                <w:sz w:val="10"/>
                <w:szCs w:val="10"/>
              </w:rPr>
              <w:t>100</w:t>
            </w:r>
          </w:p>
        </w:tc>
        <w:tc>
          <w:tcPr>
            <w:tcW w:w="708" w:type="dxa"/>
            <w:tcBorders>
              <w:top w:val="single" w:sz="4" w:space="0" w:color="auto"/>
              <w:left w:val="nil"/>
              <w:bottom w:val="single" w:sz="4" w:space="0" w:color="auto"/>
              <w:right w:val="single" w:sz="4" w:space="0" w:color="auto"/>
            </w:tcBorders>
            <w:shd w:val="clear" w:color="auto" w:fill="auto"/>
            <w:noWrap/>
            <w:vAlign w:val="bottom"/>
            <w:hideMark/>
          </w:tcPr>
          <w:p w14:paraId="1598A942" w14:textId="77777777" w:rsidR="00FD7D0C" w:rsidRPr="00FD7D0C" w:rsidRDefault="00FD7D0C" w:rsidP="00FD7D0C">
            <w:pPr>
              <w:rPr>
                <w:rFonts w:ascii="Verdana" w:eastAsia="Times New Roman" w:hAnsi="Verdana" w:cs="Times New Roman"/>
                <w:sz w:val="10"/>
                <w:szCs w:val="10"/>
              </w:rPr>
            </w:pPr>
            <w:r w:rsidRPr="00FD7D0C">
              <w:rPr>
                <w:rFonts w:ascii="Verdana" w:eastAsia="Times New Roman" w:hAnsi="Verdana" w:cs="Times New Roman"/>
                <w:sz w:val="10"/>
                <w:szCs w:val="10"/>
              </w:rPr>
              <w:t> </w:t>
            </w:r>
          </w:p>
        </w:tc>
        <w:tc>
          <w:tcPr>
            <w:tcW w:w="822" w:type="dxa"/>
            <w:tcBorders>
              <w:top w:val="single" w:sz="4" w:space="0" w:color="auto"/>
              <w:left w:val="nil"/>
              <w:bottom w:val="single" w:sz="4" w:space="0" w:color="auto"/>
              <w:right w:val="single" w:sz="4" w:space="0" w:color="auto"/>
            </w:tcBorders>
            <w:shd w:val="clear" w:color="auto" w:fill="auto"/>
            <w:noWrap/>
            <w:vAlign w:val="bottom"/>
            <w:hideMark/>
          </w:tcPr>
          <w:p w14:paraId="1CA2176E" w14:textId="77777777" w:rsidR="00FD7D0C" w:rsidRPr="00FD7D0C" w:rsidRDefault="00FD7D0C" w:rsidP="00FD7D0C">
            <w:pPr>
              <w:rPr>
                <w:rFonts w:ascii="Verdana" w:eastAsia="Times New Roman" w:hAnsi="Verdana" w:cs="Times New Roman"/>
                <w:sz w:val="10"/>
                <w:szCs w:val="10"/>
              </w:rPr>
            </w:pPr>
            <w:r w:rsidRPr="00FD7D0C">
              <w:rPr>
                <w:rFonts w:ascii="Verdana" w:eastAsia="Times New Roman" w:hAnsi="Verdana" w:cs="Times New Roman"/>
                <w:sz w:val="10"/>
                <w:szCs w:val="10"/>
              </w:rPr>
              <w:t>TFC=</w:t>
            </w:r>
          </w:p>
        </w:tc>
        <w:tc>
          <w:tcPr>
            <w:tcW w:w="709" w:type="dxa"/>
            <w:tcBorders>
              <w:top w:val="single" w:sz="4" w:space="0" w:color="auto"/>
              <w:left w:val="nil"/>
              <w:bottom w:val="single" w:sz="4" w:space="0" w:color="auto"/>
              <w:right w:val="single" w:sz="4" w:space="0" w:color="auto"/>
            </w:tcBorders>
            <w:shd w:val="clear" w:color="auto" w:fill="auto"/>
            <w:noWrap/>
            <w:vAlign w:val="bottom"/>
            <w:hideMark/>
          </w:tcPr>
          <w:p w14:paraId="11699142" w14:textId="77777777" w:rsidR="00FD7D0C" w:rsidRPr="00FD7D0C" w:rsidRDefault="00FD7D0C" w:rsidP="00FD7D0C">
            <w:pPr>
              <w:jc w:val="right"/>
              <w:rPr>
                <w:rFonts w:ascii="Verdana" w:eastAsia="Times New Roman" w:hAnsi="Verdana" w:cs="Times New Roman"/>
                <w:sz w:val="10"/>
                <w:szCs w:val="10"/>
              </w:rPr>
            </w:pPr>
            <w:r w:rsidRPr="00FD7D0C">
              <w:rPr>
                <w:rFonts w:ascii="Verdana" w:eastAsia="Times New Roman" w:hAnsi="Verdana" w:cs="Times New Roman"/>
                <w:sz w:val="10"/>
                <w:szCs w:val="10"/>
              </w:rPr>
              <w:t>200</w:t>
            </w:r>
          </w:p>
        </w:tc>
        <w:tc>
          <w:tcPr>
            <w:tcW w:w="822" w:type="dxa"/>
            <w:tcBorders>
              <w:top w:val="single" w:sz="4" w:space="0" w:color="auto"/>
              <w:left w:val="nil"/>
              <w:bottom w:val="single" w:sz="4" w:space="0" w:color="auto"/>
              <w:right w:val="single" w:sz="4" w:space="0" w:color="auto"/>
            </w:tcBorders>
            <w:shd w:val="clear" w:color="auto" w:fill="auto"/>
            <w:noWrap/>
            <w:vAlign w:val="bottom"/>
            <w:hideMark/>
          </w:tcPr>
          <w:p w14:paraId="19F65098" w14:textId="77777777" w:rsidR="00FD7D0C" w:rsidRPr="00FD7D0C" w:rsidRDefault="00FD7D0C" w:rsidP="00FD7D0C">
            <w:pPr>
              <w:rPr>
                <w:rFonts w:ascii="Verdana" w:eastAsia="Times New Roman" w:hAnsi="Verdana" w:cs="Times New Roman"/>
                <w:sz w:val="10"/>
                <w:szCs w:val="10"/>
              </w:rPr>
            </w:pPr>
            <w:r w:rsidRPr="00FD7D0C">
              <w:rPr>
                <w:rFonts w:ascii="Verdana" w:eastAsia="Times New Roman" w:hAnsi="Verdana" w:cs="Times New Roman"/>
                <w:sz w:val="10"/>
                <w:szCs w:val="10"/>
              </w:rPr>
              <w:t> </w:t>
            </w:r>
          </w:p>
        </w:tc>
        <w:tc>
          <w:tcPr>
            <w:tcW w:w="1289" w:type="dxa"/>
            <w:tcBorders>
              <w:top w:val="single" w:sz="4" w:space="0" w:color="auto"/>
              <w:left w:val="nil"/>
              <w:bottom w:val="single" w:sz="4" w:space="0" w:color="auto"/>
              <w:right w:val="single" w:sz="4" w:space="0" w:color="auto"/>
            </w:tcBorders>
            <w:shd w:val="clear" w:color="auto" w:fill="auto"/>
            <w:noWrap/>
            <w:vAlign w:val="bottom"/>
            <w:hideMark/>
          </w:tcPr>
          <w:p w14:paraId="197E92DD" w14:textId="77777777" w:rsidR="00FD7D0C" w:rsidRPr="00FD7D0C" w:rsidRDefault="00FD7D0C" w:rsidP="00FD7D0C">
            <w:pPr>
              <w:rPr>
                <w:rFonts w:ascii="Verdana" w:eastAsia="Times New Roman" w:hAnsi="Verdana" w:cs="Times New Roman"/>
                <w:sz w:val="10"/>
                <w:szCs w:val="10"/>
              </w:rPr>
            </w:pPr>
            <w:r w:rsidRPr="00FD7D0C">
              <w:rPr>
                <w:rFonts w:ascii="Verdana" w:eastAsia="Times New Roman" w:hAnsi="Verdana" w:cs="Times New Roman"/>
                <w:sz w:val="10"/>
                <w:szCs w:val="10"/>
              </w:rPr>
              <w:t> </w:t>
            </w:r>
          </w:p>
        </w:tc>
      </w:tr>
      <w:tr w:rsidR="00FD7D0C" w:rsidRPr="00FD7D0C" w14:paraId="24FDCD69" w14:textId="77777777" w:rsidTr="00937238">
        <w:trPr>
          <w:trHeight w:val="54"/>
        </w:trPr>
        <w:tc>
          <w:tcPr>
            <w:tcW w:w="498" w:type="dxa"/>
            <w:tcBorders>
              <w:top w:val="nil"/>
              <w:left w:val="single" w:sz="4" w:space="0" w:color="auto"/>
              <w:bottom w:val="single" w:sz="4" w:space="0" w:color="auto"/>
              <w:right w:val="single" w:sz="4" w:space="0" w:color="auto"/>
            </w:tcBorders>
            <w:shd w:val="clear" w:color="auto" w:fill="auto"/>
            <w:noWrap/>
            <w:vAlign w:val="bottom"/>
            <w:hideMark/>
          </w:tcPr>
          <w:p w14:paraId="2F5DF2B7" w14:textId="77777777" w:rsidR="00FD7D0C" w:rsidRPr="00FD7D0C" w:rsidRDefault="00FD7D0C" w:rsidP="00FD7D0C">
            <w:pPr>
              <w:rPr>
                <w:rFonts w:ascii="Verdana" w:eastAsia="Times New Roman" w:hAnsi="Verdana" w:cs="Times New Roman"/>
                <w:sz w:val="10"/>
                <w:szCs w:val="10"/>
              </w:rPr>
            </w:pPr>
            <w:r w:rsidRPr="00FD7D0C">
              <w:rPr>
                <w:rFonts w:ascii="Verdana" w:eastAsia="Times New Roman" w:hAnsi="Verdana" w:cs="Times New Roman"/>
                <w:sz w:val="10"/>
                <w:szCs w:val="10"/>
              </w:rPr>
              <w:t> </w:t>
            </w:r>
          </w:p>
        </w:tc>
        <w:tc>
          <w:tcPr>
            <w:tcW w:w="822" w:type="dxa"/>
            <w:tcBorders>
              <w:top w:val="nil"/>
              <w:left w:val="nil"/>
              <w:bottom w:val="single" w:sz="4" w:space="0" w:color="auto"/>
              <w:right w:val="single" w:sz="4" w:space="0" w:color="auto"/>
            </w:tcBorders>
            <w:shd w:val="clear" w:color="auto" w:fill="auto"/>
            <w:noWrap/>
            <w:vAlign w:val="bottom"/>
            <w:hideMark/>
          </w:tcPr>
          <w:p w14:paraId="4235272E" w14:textId="77777777" w:rsidR="00FD7D0C" w:rsidRPr="00FD7D0C" w:rsidRDefault="00FD7D0C" w:rsidP="00FD7D0C">
            <w:pPr>
              <w:rPr>
                <w:rFonts w:ascii="Verdana" w:eastAsia="Times New Roman" w:hAnsi="Verdana" w:cs="Times New Roman"/>
                <w:sz w:val="10"/>
                <w:szCs w:val="10"/>
              </w:rPr>
            </w:pPr>
            <w:r w:rsidRPr="00FD7D0C">
              <w:rPr>
                <w:rFonts w:ascii="Verdana" w:eastAsia="Times New Roman" w:hAnsi="Verdana" w:cs="Times New Roman"/>
                <w:sz w:val="10"/>
                <w:szCs w:val="10"/>
              </w:rPr>
              <w:t> </w:t>
            </w:r>
          </w:p>
        </w:tc>
        <w:tc>
          <w:tcPr>
            <w:tcW w:w="708" w:type="dxa"/>
            <w:tcBorders>
              <w:top w:val="nil"/>
              <w:left w:val="nil"/>
              <w:bottom w:val="single" w:sz="4" w:space="0" w:color="auto"/>
              <w:right w:val="single" w:sz="4" w:space="0" w:color="auto"/>
            </w:tcBorders>
            <w:shd w:val="clear" w:color="auto" w:fill="auto"/>
            <w:noWrap/>
            <w:vAlign w:val="bottom"/>
            <w:hideMark/>
          </w:tcPr>
          <w:p w14:paraId="0C2CDB3E" w14:textId="77777777" w:rsidR="00FD7D0C" w:rsidRPr="00FD7D0C" w:rsidRDefault="00FD7D0C" w:rsidP="00FD7D0C">
            <w:pPr>
              <w:rPr>
                <w:rFonts w:ascii="Verdana" w:eastAsia="Times New Roman" w:hAnsi="Verdana" w:cs="Times New Roman"/>
                <w:sz w:val="10"/>
                <w:szCs w:val="10"/>
              </w:rPr>
            </w:pPr>
            <w:r w:rsidRPr="00FD7D0C">
              <w:rPr>
                <w:rFonts w:ascii="Verdana" w:eastAsia="Times New Roman" w:hAnsi="Verdana" w:cs="Times New Roman"/>
                <w:sz w:val="10"/>
                <w:szCs w:val="10"/>
              </w:rPr>
              <w:t> </w:t>
            </w:r>
          </w:p>
        </w:tc>
        <w:tc>
          <w:tcPr>
            <w:tcW w:w="822" w:type="dxa"/>
            <w:tcBorders>
              <w:top w:val="nil"/>
              <w:left w:val="nil"/>
              <w:bottom w:val="single" w:sz="4" w:space="0" w:color="auto"/>
              <w:right w:val="single" w:sz="4" w:space="0" w:color="auto"/>
            </w:tcBorders>
            <w:shd w:val="clear" w:color="auto" w:fill="auto"/>
            <w:noWrap/>
            <w:vAlign w:val="bottom"/>
            <w:hideMark/>
          </w:tcPr>
          <w:p w14:paraId="2FE39099" w14:textId="77777777" w:rsidR="00FD7D0C" w:rsidRPr="00FD7D0C" w:rsidRDefault="00FD7D0C" w:rsidP="00FD7D0C">
            <w:pPr>
              <w:rPr>
                <w:rFonts w:ascii="Verdana" w:eastAsia="Times New Roman" w:hAnsi="Verdana" w:cs="Times New Roman"/>
                <w:sz w:val="10"/>
                <w:szCs w:val="10"/>
              </w:rPr>
            </w:pPr>
            <w:r w:rsidRPr="00FD7D0C">
              <w:rPr>
                <w:rFonts w:ascii="Verdana" w:eastAsia="Times New Roman" w:hAnsi="Verdana" w:cs="Times New Roman"/>
                <w:sz w:val="10"/>
                <w:szCs w:val="10"/>
              </w:rPr>
              <w:t> </w:t>
            </w:r>
          </w:p>
        </w:tc>
        <w:tc>
          <w:tcPr>
            <w:tcW w:w="709" w:type="dxa"/>
            <w:tcBorders>
              <w:top w:val="nil"/>
              <w:left w:val="nil"/>
              <w:bottom w:val="single" w:sz="4" w:space="0" w:color="auto"/>
              <w:right w:val="single" w:sz="4" w:space="0" w:color="auto"/>
            </w:tcBorders>
            <w:shd w:val="clear" w:color="auto" w:fill="auto"/>
            <w:noWrap/>
            <w:vAlign w:val="bottom"/>
            <w:hideMark/>
          </w:tcPr>
          <w:p w14:paraId="482F0477" w14:textId="77777777" w:rsidR="00FD7D0C" w:rsidRPr="00FD7D0C" w:rsidRDefault="00FD7D0C" w:rsidP="00FD7D0C">
            <w:pPr>
              <w:rPr>
                <w:rFonts w:ascii="Verdana" w:eastAsia="Times New Roman" w:hAnsi="Verdana" w:cs="Times New Roman"/>
                <w:sz w:val="10"/>
                <w:szCs w:val="10"/>
              </w:rPr>
            </w:pPr>
            <w:r w:rsidRPr="00FD7D0C">
              <w:rPr>
                <w:rFonts w:ascii="Verdana" w:eastAsia="Times New Roman" w:hAnsi="Verdana" w:cs="Times New Roman"/>
                <w:sz w:val="10"/>
                <w:szCs w:val="10"/>
              </w:rPr>
              <w:t> </w:t>
            </w:r>
          </w:p>
        </w:tc>
        <w:tc>
          <w:tcPr>
            <w:tcW w:w="822" w:type="dxa"/>
            <w:tcBorders>
              <w:top w:val="nil"/>
              <w:left w:val="nil"/>
              <w:bottom w:val="single" w:sz="4" w:space="0" w:color="auto"/>
              <w:right w:val="single" w:sz="4" w:space="0" w:color="auto"/>
            </w:tcBorders>
            <w:shd w:val="clear" w:color="auto" w:fill="auto"/>
            <w:noWrap/>
            <w:vAlign w:val="bottom"/>
            <w:hideMark/>
          </w:tcPr>
          <w:p w14:paraId="4ECB1CA0" w14:textId="77777777" w:rsidR="00FD7D0C" w:rsidRPr="00FD7D0C" w:rsidRDefault="00FD7D0C" w:rsidP="00FD7D0C">
            <w:pPr>
              <w:rPr>
                <w:rFonts w:ascii="Verdana" w:eastAsia="Times New Roman" w:hAnsi="Verdana" w:cs="Times New Roman"/>
                <w:sz w:val="10"/>
                <w:szCs w:val="10"/>
              </w:rPr>
            </w:pPr>
            <w:r w:rsidRPr="00FD7D0C">
              <w:rPr>
                <w:rFonts w:ascii="Verdana" w:eastAsia="Times New Roman" w:hAnsi="Verdana" w:cs="Times New Roman"/>
                <w:sz w:val="10"/>
                <w:szCs w:val="10"/>
              </w:rPr>
              <w:t> </w:t>
            </w:r>
          </w:p>
        </w:tc>
        <w:tc>
          <w:tcPr>
            <w:tcW w:w="1289" w:type="dxa"/>
            <w:tcBorders>
              <w:top w:val="nil"/>
              <w:left w:val="nil"/>
              <w:bottom w:val="single" w:sz="4" w:space="0" w:color="auto"/>
              <w:right w:val="single" w:sz="4" w:space="0" w:color="auto"/>
            </w:tcBorders>
            <w:shd w:val="clear" w:color="auto" w:fill="auto"/>
            <w:noWrap/>
            <w:vAlign w:val="bottom"/>
            <w:hideMark/>
          </w:tcPr>
          <w:p w14:paraId="61160655" w14:textId="77777777" w:rsidR="00FD7D0C" w:rsidRPr="00FD7D0C" w:rsidRDefault="00FD7D0C" w:rsidP="00FD7D0C">
            <w:pPr>
              <w:rPr>
                <w:rFonts w:ascii="Verdana" w:eastAsia="Times New Roman" w:hAnsi="Verdana" w:cs="Times New Roman"/>
                <w:sz w:val="10"/>
                <w:szCs w:val="10"/>
              </w:rPr>
            </w:pPr>
            <w:r w:rsidRPr="00FD7D0C">
              <w:rPr>
                <w:rFonts w:ascii="Verdana" w:eastAsia="Times New Roman" w:hAnsi="Verdana" w:cs="Times New Roman"/>
                <w:sz w:val="10"/>
                <w:szCs w:val="10"/>
              </w:rPr>
              <w:t> </w:t>
            </w:r>
          </w:p>
        </w:tc>
      </w:tr>
      <w:tr w:rsidR="00FD7D0C" w:rsidRPr="00FD7D0C" w14:paraId="05AEDCB2" w14:textId="77777777" w:rsidTr="00937238">
        <w:trPr>
          <w:trHeight w:val="206"/>
        </w:trPr>
        <w:tc>
          <w:tcPr>
            <w:tcW w:w="498" w:type="dxa"/>
            <w:tcBorders>
              <w:top w:val="nil"/>
              <w:left w:val="single" w:sz="4" w:space="0" w:color="auto"/>
              <w:bottom w:val="single" w:sz="4" w:space="0" w:color="auto"/>
              <w:right w:val="single" w:sz="4" w:space="0" w:color="auto"/>
            </w:tcBorders>
            <w:shd w:val="clear" w:color="auto" w:fill="auto"/>
            <w:noWrap/>
            <w:vAlign w:val="bottom"/>
            <w:hideMark/>
          </w:tcPr>
          <w:p w14:paraId="37BE0984" w14:textId="77777777" w:rsidR="00FD7D0C" w:rsidRPr="00FD7D0C" w:rsidRDefault="00FD7D0C" w:rsidP="00FD7D0C">
            <w:pPr>
              <w:rPr>
                <w:rFonts w:ascii="Verdana" w:eastAsia="Times New Roman" w:hAnsi="Verdana" w:cs="Times New Roman"/>
                <w:sz w:val="10"/>
                <w:szCs w:val="10"/>
              </w:rPr>
            </w:pPr>
            <w:r w:rsidRPr="00FD7D0C">
              <w:rPr>
                <w:rFonts w:ascii="Verdana" w:eastAsia="Times New Roman" w:hAnsi="Verdana" w:cs="Times New Roman"/>
                <w:sz w:val="10"/>
                <w:szCs w:val="10"/>
              </w:rPr>
              <w:t> </w:t>
            </w:r>
          </w:p>
        </w:tc>
        <w:tc>
          <w:tcPr>
            <w:tcW w:w="822" w:type="dxa"/>
            <w:tcBorders>
              <w:top w:val="nil"/>
              <w:left w:val="nil"/>
              <w:bottom w:val="single" w:sz="4" w:space="0" w:color="auto"/>
              <w:right w:val="single" w:sz="4" w:space="0" w:color="auto"/>
            </w:tcBorders>
            <w:shd w:val="clear" w:color="auto" w:fill="auto"/>
            <w:vAlign w:val="bottom"/>
            <w:hideMark/>
          </w:tcPr>
          <w:p w14:paraId="107FD4AA" w14:textId="484988F2" w:rsidR="00FD7D0C" w:rsidRPr="00FD7D0C" w:rsidRDefault="00FD7D0C" w:rsidP="00FD7D0C">
            <w:pPr>
              <w:jc w:val="center"/>
              <w:rPr>
                <w:rFonts w:ascii="Verdana" w:eastAsia="Times New Roman" w:hAnsi="Verdana" w:cs="Times New Roman"/>
                <w:sz w:val="10"/>
                <w:szCs w:val="10"/>
              </w:rPr>
            </w:pPr>
            <w:r w:rsidRPr="00FD7D0C">
              <w:rPr>
                <w:rFonts w:ascii="Verdana" w:eastAsia="Times New Roman" w:hAnsi="Verdana" w:cs="Times New Roman"/>
                <w:sz w:val="10"/>
                <w:szCs w:val="10"/>
              </w:rPr>
              <w:t>Workers</w:t>
            </w:r>
          </w:p>
        </w:tc>
        <w:tc>
          <w:tcPr>
            <w:tcW w:w="708" w:type="dxa"/>
            <w:tcBorders>
              <w:top w:val="nil"/>
              <w:left w:val="nil"/>
              <w:bottom w:val="single" w:sz="4" w:space="0" w:color="auto"/>
              <w:right w:val="single" w:sz="4" w:space="0" w:color="auto"/>
            </w:tcBorders>
            <w:shd w:val="clear" w:color="auto" w:fill="auto"/>
            <w:vAlign w:val="bottom"/>
            <w:hideMark/>
          </w:tcPr>
          <w:p w14:paraId="130E2AB8" w14:textId="77777777" w:rsidR="00FD7D0C" w:rsidRPr="00FD7D0C" w:rsidRDefault="00FD7D0C" w:rsidP="00FD7D0C">
            <w:pPr>
              <w:jc w:val="center"/>
              <w:rPr>
                <w:rFonts w:ascii="Verdana" w:eastAsia="Times New Roman" w:hAnsi="Verdana" w:cs="Times New Roman"/>
                <w:sz w:val="10"/>
                <w:szCs w:val="10"/>
              </w:rPr>
            </w:pPr>
            <w:r w:rsidRPr="00FD7D0C">
              <w:rPr>
                <w:rFonts w:ascii="Verdana" w:eastAsia="Times New Roman" w:hAnsi="Verdana" w:cs="Times New Roman"/>
                <w:sz w:val="10"/>
                <w:szCs w:val="10"/>
              </w:rPr>
              <w:t>Production/Output</w:t>
            </w:r>
          </w:p>
        </w:tc>
        <w:tc>
          <w:tcPr>
            <w:tcW w:w="822" w:type="dxa"/>
            <w:tcBorders>
              <w:top w:val="nil"/>
              <w:left w:val="nil"/>
              <w:bottom w:val="single" w:sz="4" w:space="0" w:color="auto"/>
              <w:right w:val="single" w:sz="4" w:space="0" w:color="auto"/>
            </w:tcBorders>
            <w:shd w:val="clear" w:color="auto" w:fill="auto"/>
            <w:vAlign w:val="bottom"/>
            <w:hideMark/>
          </w:tcPr>
          <w:p w14:paraId="218987B9" w14:textId="1EFE8890" w:rsidR="00FD7D0C" w:rsidRPr="00FD7D0C" w:rsidRDefault="00FD7D0C" w:rsidP="00FD7D0C">
            <w:pPr>
              <w:jc w:val="center"/>
              <w:rPr>
                <w:rFonts w:ascii="Verdana" w:eastAsia="Times New Roman" w:hAnsi="Verdana" w:cs="Times New Roman"/>
                <w:sz w:val="10"/>
                <w:szCs w:val="10"/>
              </w:rPr>
            </w:pPr>
            <w:r w:rsidRPr="00FD7D0C">
              <w:rPr>
                <w:rFonts w:ascii="Verdana" w:eastAsia="Times New Roman" w:hAnsi="Verdana" w:cs="Times New Roman"/>
                <w:b/>
                <w:bCs/>
                <w:sz w:val="10"/>
                <w:szCs w:val="10"/>
              </w:rPr>
              <w:t>Marginal</w:t>
            </w:r>
            <w:r w:rsidRPr="00FD7D0C">
              <w:rPr>
                <w:rFonts w:ascii="Verdana" w:eastAsia="Times New Roman" w:hAnsi="Verdana" w:cs="Times New Roman"/>
                <w:sz w:val="10"/>
                <w:szCs w:val="10"/>
              </w:rPr>
              <w:t xml:space="preserve"> Product</w:t>
            </w:r>
          </w:p>
        </w:tc>
        <w:tc>
          <w:tcPr>
            <w:tcW w:w="709" w:type="dxa"/>
            <w:tcBorders>
              <w:top w:val="nil"/>
              <w:left w:val="nil"/>
              <w:bottom w:val="single" w:sz="4" w:space="0" w:color="auto"/>
              <w:right w:val="single" w:sz="4" w:space="0" w:color="auto"/>
            </w:tcBorders>
            <w:shd w:val="clear" w:color="auto" w:fill="auto"/>
            <w:vAlign w:val="bottom"/>
            <w:hideMark/>
          </w:tcPr>
          <w:p w14:paraId="3428847F" w14:textId="7E51B0F4" w:rsidR="00FD7D0C" w:rsidRPr="00FD7D0C" w:rsidRDefault="00FD7D0C" w:rsidP="00FD7D0C">
            <w:pPr>
              <w:jc w:val="center"/>
              <w:rPr>
                <w:rFonts w:ascii="Verdana" w:eastAsia="Times New Roman" w:hAnsi="Verdana" w:cs="Times New Roman"/>
                <w:sz w:val="10"/>
                <w:szCs w:val="10"/>
              </w:rPr>
            </w:pPr>
            <w:r w:rsidRPr="00FD7D0C">
              <w:rPr>
                <w:rFonts w:ascii="Verdana" w:eastAsia="Times New Roman" w:hAnsi="Verdana" w:cs="Times New Roman"/>
                <w:b/>
                <w:bCs/>
                <w:sz w:val="10"/>
                <w:szCs w:val="10"/>
              </w:rPr>
              <w:t>Total</w:t>
            </w:r>
            <w:r w:rsidRPr="00FD7D0C">
              <w:rPr>
                <w:rFonts w:ascii="Verdana" w:eastAsia="Times New Roman" w:hAnsi="Verdana" w:cs="Times New Roman"/>
                <w:sz w:val="10"/>
                <w:szCs w:val="10"/>
              </w:rPr>
              <w:t xml:space="preserve"> Cost</w:t>
            </w:r>
          </w:p>
        </w:tc>
        <w:tc>
          <w:tcPr>
            <w:tcW w:w="822" w:type="dxa"/>
            <w:tcBorders>
              <w:top w:val="nil"/>
              <w:left w:val="nil"/>
              <w:bottom w:val="single" w:sz="4" w:space="0" w:color="auto"/>
              <w:right w:val="single" w:sz="4" w:space="0" w:color="auto"/>
            </w:tcBorders>
            <w:shd w:val="clear" w:color="auto" w:fill="auto"/>
            <w:vAlign w:val="bottom"/>
            <w:hideMark/>
          </w:tcPr>
          <w:p w14:paraId="116FD022" w14:textId="58B04B9D" w:rsidR="00FD7D0C" w:rsidRPr="00FD7D0C" w:rsidRDefault="00FD7D0C" w:rsidP="00937238">
            <w:pPr>
              <w:rPr>
                <w:rFonts w:ascii="Verdana" w:eastAsia="Times New Roman" w:hAnsi="Verdana" w:cs="Times New Roman"/>
                <w:sz w:val="10"/>
                <w:szCs w:val="10"/>
              </w:rPr>
            </w:pPr>
            <w:r>
              <w:rPr>
                <w:rFonts w:ascii="Verdana" w:eastAsia="Times New Roman" w:hAnsi="Verdana" w:cs="Times New Roman"/>
                <w:sz w:val="10"/>
                <w:szCs w:val="10"/>
              </w:rPr>
              <w:t xml:space="preserve">  </w:t>
            </w:r>
            <w:r w:rsidRPr="00FD7D0C">
              <w:rPr>
                <w:rFonts w:ascii="Verdana" w:eastAsia="Times New Roman" w:hAnsi="Verdana" w:cs="Times New Roman"/>
                <w:sz w:val="10"/>
                <w:szCs w:val="10"/>
              </w:rPr>
              <w:t>Average Total Cost</w:t>
            </w:r>
          </w:p>
        </w:tc>
        <w:tc>
          <w:tcPr>
            <w:tcW w:w="1289" w:type="dxa"/>
            <w:tcBorders>
              <w:top w:val="nil"/>
              <w:left w:val="nil"/>
              <w:bottom w:val="single" w:sz="4" w:space="0" w:color="auto"/>
              <w:right w:val="single" w:sz="4" w:space="0" w:color="auto"/>
            </w:tcBorders>
            <w:shd w:val="clear" w:color="auto" w:fill="auto"/>
            <w:vAlign w:val="bottom"/>
            <w:hideMark/>
          </w:tcPr>
          <w:p w14:paraId="09907395" w14:textId="25C9C2F9" w:rsidR="00FD7D0C" w:rsidRPr="00FD7D0C" w:rsidRDefault="00FD7D0C" w:rsidP="00FD7D0C">
            <w:pPr>
              <w:jc w:val="center"/>
              <w:rPr>
                <w:rFonts w:ascii="Verdana" w:eastAsia="Times New Roman" w:hAnsi="Verdana" w:cs="Times New Roman"/>
                <w:sz w:val="10"/>
                <w:szCs w:val="10"/>
              </w:rPr>
            </w:pPr>
            <w:r w:rsidRPr="00FD7D0C">
              <w:rPr>
                <w:rFonts w:ascii="Verdana" w:eastAsia="Times New Roman" w:hAnsi="Verdana" w:cs="Times New Roman"/>
                <w:b/>
                <w:bCs/>
                <w:sz w:val="10"/>
                <w:szCs w:val="10"/>
              </w:rPr>
              <w:t>Marginal</w:t>
            </w:r>
            <w:r w:rsidRPr="00FD7D0C">
              <w:rPr>
                <w:rFonts w:ascii="Verdana" w:eastAsia="Times New Roman" w:hAnsi="Verdana" w:cs="Times New Roman"/>
                <w:sz w:val="10"/>
                <w:szCs w:val="10"/>
              </w:rPr>
              <w:t xml:space="preserve"> Cost</w:t>
            </w:r>
          </w:p>
        </w:tc>
      </w:tr>
      <w:tr w:rsidR="00FD7D0C" w:rsidRPr="00FD7D0C" w14:paraId="70ED6C25" w14:textId="77777777" w:rsidTr="00937238">
        <w:trPr>
          <w:trHeight w:val="157"/>
        </w:trPr>
        <w:tc>
          <w:tcPr>
            <w:tcW w:w="498" w:type="dxa"/>
            <w:tcBorders>
              <w:top w:val="nil"/>
              <w:left w:val="single" w:sz="4" w:space="0" w:color="auto"/>
              <w:bottom w:val="single" w:sz="4" w:space="0" w:color="auto"/>
              <w:right w:val="single" w:sz="4" w:space="0" w:color="auto"/>
            </w:tcBorders>
            <w:shd w:val="clear" w:color="auto" w:fill="auto"/>
            <w:noWrap/>
            <w:vAlign w:val="bottom"/>
            <w:hideMark/>
          </w:tcPr>
          <w:p w14:paraId="205549AB" w14:textId="77777777" w:rsidR="00FD7D0C" w:rsidRPr="00FD7D0C" w:rsidRDefault="00FD7D0C" w:rsidP="00FD7D0C">
            <w:pPr>
              <w:rPr>
                <w:rFonts w:ascii="Verdana" w:eastAsia="Times New Roman" w:hAnsi="Verdana" w:cs="Times New Roman"/>
                <w:sz w:val="10"/>
                <w:szCs w:val="10"/>
              </w:rPr>
            </w:pPr>
            <w:r w:rsidRPr="00FD7D0C">
              <w:rPr>
                <w:rFonts w:ascii="Verdana" w:eastAsia="Times New Roman" w:hAnsi="Verdana" w:cs="Times New Roman"/>
                <w:sz w:val="10"/>
                <w:szCs w:val="10"/>
              </w:rPr>
              <w:t> </w:t>
            </w:r>
          </w:p>
        </w:tc>
        <w:tc>
          <w:tcPr>
            <w:tcW w:w="822" w:type="dxa"/>
            <w:tcBorders>
              <w:top w:val="nil"/>
              <w:left w:val="nil"/>
              <w:bottom w:val="single" w:sz="4" w:space="0" w:color="auto"/>
              <w:right w:val="single" w:sz="4" w:space="0" w:color="auto"/>
            </w:tcBorders>
            <w:shd w:val="clear" w:color="auto" w:fill="auto"/>
            <w:noWrap/>
            <w:vAlign w:val="bottom"/>
            <w:hideMark/>
          </w:tcPr>
          <w:p w14:paraId="02F7F706" w14:textId="77777777" w:rsidR="00FD7D0C" w:rsidRPr="00FD7D0C" w:rsidRDefault="00FD7D0C" w:rsidP="00FD7D0C">
            <w:pPr>
              <w:rPr>
                <w:rFonts w:ascii="Verdana" w:eastAsia="Times New Roman" w:hAnsi="Verdana" w:cs="Times New Roman"/>
                <w:sz w:val="10"/>
                <w:szCs w:val="10"/>
              </w:rPr>
            </w:pPr>
            <w:r w:rsidRPr="00FD7D0C">
              <w:rPr>
                <w:rFonts w:ascii="Verdana" w:eastAsia="Times New Roman" w:hAnsi="Verdana" w:cs="Times New Roman"/>
                <w:sz w:val="10"/>
                <w:szCs w:val="10"/>
              </w:rPr>
              <w:t> </w:t>
            </w:r>
          </w:p>
        </w:tc>
        <w:tc>
          <w:tcPr>
            <w:tcW w:w="708" w:type="dxa"/>
            <w:tcBorders>
              <w:top w:val="nil"/>
              <w:left w:val="nil"/>
              <w:bottom w:val="single" w:sz="4" w:space="0" w:color="auto"/>
              <w:right w:val="single" w:sz="4" w:space="0" w:color="auto"/>
            </w:tcBorders>
            <w:shd w:val="clear" w:color="auto" w:fill="auto"/>
            <w:noWrap/>
            <w:vAlign w:val="bottom"/>
            <w:hideMark/>
          </w:tcPr>
          <w:p w14:paraId="7DCC42BE" w14:textId="77777777" w:rsidR="00FD7D0C" w:rsidRPr="00FD7D0C" w:rsidRDefault="00FD7D0C" w:rsidP="00FD7D0C">
            <w:pPr>
              <w:rPr>
                <w:rFonts w:ascii="Verdana" w:eastAsia="Times New Roman" w:hAnsi="Verdana" w:cs="Times New Roman"/>
                <w:sz w:val="10"/>
                <w:szCs w:val="10"/>
              </w:rPr>
            </w:pPr>
            <w:r w:rsidRPr="00FD7D0C">
              <w:rPr>
                <w:rFonts w:ascii="Verdana" w:eastAsia="Times New Roman" w:hAnsi="Verdana" w:cs="Times New Roman"/>
                <w:sz w:val="10"/>
                <w:szCs w:val="10"/>
              </w:rPr>
              <w:t> </w:t>
            </w:r>
          </w:p>
        </w:tc>
        <w:tc>
          <w:tcPr>
            <w:tcW w:w="822" w:type="dxa"/>
            <w:tcBorders>
              <w:top w:val="nil"/>
              <w:left w:val="nil"/>
              <w:bottom w:val="single" w:sz="4" w:space="0" w:color="auto"/>
              <w:right w:val="single" w:sz="4" w:space="0" w:color="auto"/>
            </w:tcBorders>
            <w:shd w:val="clear" w:color="auto" w:fill="auto"/>
            <w:noWrap/>
            <w:vAlign w:val="bottom"/>
            <w:hideMark/>
          </w:tcPr>
          <w:p w14:paraId="2029819E" w14:textId="77777777" w:rsidR="00FD7D0C" w:rsidRPr="00FD7D0C" w:rsidRDefault="00FD7D0C" w:rsidP="00FD7D0C">
            <w:pPr>
              <w:rPr>
                <w:rFonts w:ascii="Verdana" w:eastAsia="Times New Roman" w:hAnsi="Verdana" w:cs="Times New Roman"/>
                <w:sz w:val="10"/>
                <w:szCs w:val="10"/>
              </w:rPr>
            </w:pPr>
            <w:r w:rsidRPr="00FD7D0C">
              <w:rPr>
                <w:rFonts w:ascii="Verdana" w:eastAsia="Times New Roman" w:hAnsi="Verdana" w:cs="Times New Roman"/>
                <w:sz w:val="10"/>
                <w:szCs w:val="10"/>
              </w:rPr>
              <w:t> </w:t>
            </w:r>
          </w:p>
        </w:tc>
        <w:tc>
          <w:tcPr>
            <w:tcW w:w="709" w:type="dxa"/>
            <w:tcBorders>
              <w:top w:val="nil"/>
              <w:left w:val="nil"/>
              <w:bottom w:val="single" w:sz="4" w:space="0" w:color="auto"/>
              <w:right w:val="single" w:sz="4" w:space="0" w:color="auto"/>
            </w:tcBorders>
            <w:shd w:val="clear" w:color="auto" w:fill="auto"/>
            <w:noWrap/>
            <w:vAlign w:val="bottom"/>
            <w:hideMark/>
          </w:tcPr>
          <w:p w14:paraId="735E47E9" w14:textId="77777777" w:rsidR="00FD7D0C" w:rsidRPr="00FD7D0C" w:rsidRDefault="00FD7D0C" w:rsidP="00FD7D0C">
            <w:pPr>
              <w:rPr>
                <w:rFonts w:ascii="Verdana" w:eastAsia="Times New Roman" w:hAnsi="Verdana" w:cs="Times New Roman"/>
                <w:sz w:val="10"/>
                <w:szCs w:val="10"/>
              </w:rPr>
            </w:pPr>
            <w:r w:rsidRPr="00FD7D0C">
              <w:rPr>
                <w:rFonts w:ascii="Verdana" w:eastAsia="Times New Roman" w:hAnsi="Verdana" w:cs="Times New Roman"/>
                <w:sz w:val="10"/>
                <w:szCs w:val="10"/>
              </w:rPr>
              <w:t> </w:t>
            </w:r>
          </w:p>
        </w:tc>
        <w:tc>
          <w:tcPr>
            <w:tcW w:w="822" w:type="dxa"/>
            <w:tcBorders>
              <w:top w:val="nil"/>
              <w:left w:val="nil"/>
              <w:bottom w:val="single" w:sz="4" w:space="0" w:color="auto"/>
              <w:right w:val="single" w:sz="4" w:space="0" w:color="auto"/>
            </w:tcBorders>
            <w:shd w:val="clear" w:color="auto" w:fill="auto"/>
            <w:noWrap/>
            <w:vAlign w:val="bottom"/>
            <w:hideMark/>
          </w:tcPr>
          <w:p w14:paraId="02F9BAB9" w14:textId="77777777" w:rsidR="00FD7D0C" w:rsidRPr="00FD7D0C" w:rsidRDefault="00FD7D0C" w:rsidP="00FD7D0C">
            <w:pPr>
              <w:rPr>
                <w:rFonts w:ascii="Verdana" w:eastAsia="Times New Roman" w:hAnsi="Verdana" w:cs="Times New Roman"/>
                <w:sz w:val="10"/>
                <w:szCs w:val="10"/>
              </w:rPr>
            </w:pPr>
            <w:r w:rsidRPr="00FD7D0C">
              <w:rPr>
                <w:rFonts w:ascii="Verdana" w:eastAsia="Times New Roman" w:hAnsi="Verdana" w:cs="Times New Roman"/>
                <w:sz w:val="10"/>
                <w:szCs w:val="10"/>
              </w:rPr>
              <w:t> </w:t>
            </w:r>
          </w:p>
        </w:tc>
        <w:tc>
          <w:tcPr>
            <w:tcW w:w="1289" w:type="dxa"/>
            <w:tcBorders>
              <w:top w:val="nil"/>
              <w:left w:val="nil"/>
              <w:bottom w:val="single" w:sz="4" w:space="0" w:color="auto"/>
              <w:right w:val="single" w:sz="4" w:space="0" w:color="auto"/>
            </w:tcBorders>
            <w:shd w:val="clear" w:color="auto" w:fill="auto"/>
            <w:noWrap/>
            <w:vAlign w:val="bottom"/>
            <w:hideMark/>
          </w:tcPr>
          <w:p w14:paraId="417CEF19" w14:textId="77777777" w:rsidR="00FD7D0C" w:rsidRPr="00FD7D0C" w:rsidRDefault="00FD7D0C" w:rsidP="00FD7D0C">
            <w:pPr>
              <w:rPr>
                <w:rFonts w:ascii="Verdana" w:eastAsia="Times New Roman" w:hAnsi="Verdana" w:cs="Times New Roman"/>
                <w:sz w:val="10"/>
                <w:szCs w:val="10"/>
              </w:rPr>
            </w:pPr>
            <w:r w:rsidRPr="00FD7D0C">
              <w:rPr>
                <w:rFonts w:ascii="Verdana" w:eastAsia="Times New Roman" w:hAnsi="Verdana" w:cs="Times New Roman"/>
                <w:sz w:val="10"/>
                <w:szCs w:val="10"/>
              </w:rPr>
              <w:t> </w:t>
            </w:r>
          </w:p>
        </w:tc>
      </w:tr>
      <w:tr w:rsidR="00FD7D0C" w:rsidRPr="00FD7D0C" w14:paraId="2C59D4A3" w14:textId="77777777" w:rsidTr="00937238">
        <w:trPr>
          <w:trHeight w:val="131"/>
        </w:trPr>
        <w:tc>
          <w:tcPr>
            <w:tcW w:w="498" w:type="dxa"/>
            <w:tcBorders>
              <w:top w:val="nil"/>
              <w:left w:val="single" w:sz="4" w:space="0" w:color="auto"/>
              <w:bottom w:val="single" w:sz="4" w:space="0" w:color="auto"/>
              <w:right w:val="single" w:sz="4" w:space="0" w:color="auto"/>
            </w:tcBorders>
            <w:shd w:val="clear" w:color="auto" w:fill="auto"/>
            <w:noWrap/>
            <w:vAlign w:val="bottom"/>
            <w:hideMark/>
          </w:tcPr>
          <w:p w14:paraId="5F5AC505" w14:textId="77777777" w:rsidR="00FD7D0C" w:rsidRPr="00FD7D0C" w:rsidRDefault="00FD7D0C" w:rsidP="00FD7D0C">
            <w:pPr>
              <w:rPr>
                <w:rFonts w:ascii="Verdana" w:eastAsia="Times New Roman" w:hAnsi="Verdana" w:cs="Times New Roman"/>
                <w:sz w:val="10"/>
                <w:szCs w:val="10"/>
              </w:rPr>
            </w:pPr>
            <w:r w:rsidRPr="00FD7D0C">
              <w:rPr>
                <w:rFonts w:ascii="Verdana" w:eastAsia="Times New Roman" w:hAnsi="Verdana" w:cs="Times New Roman"/>
                <w:sz w:val="10"/>
                <w:szCs w:val="10"/>
              </w:rPr>
              <w:t> </w:t>
            </w:r>
          </w:p>
        </w:tc>
        <w:tc>
          <w:tcPr>
            <w:tcW w:w="822" w:type="dxa"/>
            <w:tcBorders>
              <w:top w:val="nil"/>
              <w:left w:val="nil"/>
              <w:bottom w:val="single" w:sz="4" w:space="0" w:color="auto"/>
              <w:right w:val="single" w:sz="4" w:space="0" w:color="auto"/>
            </w:tcBorders>
            <w:shd w:val="clear" w:color="auto" w:fill="auto"/>
            <w:noWrap/>
            <w:vAlign w:val="bottom"/>
            <w:hideMark/>
          </w:tcPr>
          <w:p w14:paraId="38453B24" w14:textId="77777777" w:rsidR="00FD7D0C" w:rsidRPr="00FD7D0C" w:rsidRDefault="00FD7D0C" w:rsidP="00FD7D0C">
            <w:pPr>
              <w:jc w:val="center"/>
              <w:rPr>
                <w:rFonts w:ascii="Verdana" w:eastAsia="Times New Roman" w:hAnsi="Verdana" w:cs="Times New Roman"/>
                <w:sz w:val="10"/>
                <w:szCs w:val="10"/>
              </w:rPr>
            </w:pPr>
            <w:r w:rsidRPr="00FD7D0C">
              <w:rPr>
                <w:rFonts w:ascii="Verdana" w:eastAsia="Times New Roman" w:hAnsi="Verdana" w:cs="Times New Roman"/>
                <w:sz w:val="10"/>
                <w:szCs w:val="10"/>
              </w:rPr>
              <w:t>0.00</w:t>
            </w:r>
          </w:p>
        </w:tc>
        <w:tc>
          <w:tcPr>
            <w:tcW w:w="708" w:type="dxa"/>
            <w:tcBorders>
              <w:top w:val="nil"/>
              <w:left w:val="nil"/>
              <w:bottom w:val="single" w:sz="4" w:space="0" w:color="auto"/>
              <w:right w:val="single" w:sz="4" w:space="0" w:color="auto"/>
            </w:tcBorders>
            <w:shd w:val="clear" w:color="auto" w:fill="auto"/>
            <w:noWrap/>
            <w:vAlign w:val="bottom"/>
            <w:hideMark/>
          </w:tcPr>
          <w:p w14:paraId="52FAA440" w14:textId="77777777" w:rsidR="00FD7D0C" w:rsidRPr="00FD7D0C" w:rsidRDefault="00FD7D0C" w:rsidP="00FD7D0C">
            <w:pPr>
              <w:jc w:val="center"/>
              <w:rPr>
                <w:rFonts w:ascii="Verdana" w:eastAsia="Times New Roman" w:hAnsi="Verdana" w:cs="Times New Roman"/>
                <w:sz w:val="10"/>
                <w:szCs w:val="10"/>
              </w:rPr>
            </w:pPr>
            <w:r w:rsidRPr="00FD7D0C">
              <w:rPr>
                <w:rFonts w:ascii="Verdana" w:eastAsia="Times New Roman" w:hAnsi="Verdana" w:cs="Times New Roman"/>
                <w:sz w:val="10"/>
                <w:szCs w:val="10"/>
              </w:rPr>
              <w:t>0.00</w:t>
            </w:r>
          </w:p>
        </w:tc>
        <w:tc>
          <w:tcPr>
            <w:tcW w:w="822" w:type="dxa"/>
            <w:tcBorders>
              <w:top w:val="nil"/>
              <w:left w:val="nil"/>
              <w:bottom w:val="single" w:sz="4" w:space="0" w:color="auto"/>
              <w:right w:val="single" w:sz="4" w:space="0" w:color="auto"/>
            </w:tcBorders>
            <w:shd w:val="clear" w:color="auto" w:fill="auto"/>
            <w:noWrap/>
            <w:vAlign w:val="bottom"/>
            <w:hideMark/>
          </w:tcPr>
          <w:p w14:paraId="747C12B9" w14:textId="77777777" w:rsidR="00FD7D0C" w:rsidRPr="00FD7D0C" w:rsidRDefault="00FD7D0C" w:rsidP="00FD7D0C">
            <w:pPr>
              <w:jc w:val="center"/>
              <w:rPr>
                <w:rFonts w:ascii="Verdana" w:eastAsia="Times New Roman" w:hAnsi="Verdana" w:cs="Times New Roman"/>
                <w:sz w:val="10"/>
                <w:szCs w:val="10"/>
              </w:rPr>
            </w:pPr>
            <w:r w:rsidRPr="00FD7D0C">
              <w:rPr>
                <w:rFonts w:ascii="Verdana" w:eastAsia="Times New Roman" w:hAnsi="Verdana" w:cs="Times New Roman"/>
                <w:sz w:val="10"/>
                <w:szCs w:val="10"/>
              </w:rPr>
              <w:t>XXX</w:t>
            </w:r>
          </w:p>
        </w:tc>
        <w:tc>
          <w:tcPr>
            <w:tcW w:w="709" w:type="dxa"/>
            <w:tcBorders>
              <w:top w:val="nil"/>
              <w:left w:val="nil"/>
              <w:bottom w:val="single" w:sz="4" w:space="0" w:color="auto"/>
              <w:right w:val="single" w:sz="4" w:space="0" w:color="auto"/>
            </w:tcBorders>
            <w:shd w:val="clear" w:color="auto" w:fill="auto"/>
            <w:noWrap/>
            <w:vAlign w:val="bottom"/>
            <w:hideMark/>
          </w:tcPr>
          <w:p w14:paraId="56E73D7D" w14:textId="77777777" w:rsidR="00FD7D0C" w:rsidRPr="00FD7D0C" w:rsidRDefault="00FD7D0C" w:rsidP="00FD7D0C">
            <w:pPr>
              <w:jc w:val="right"/>
              <w:rPr>
                <w:rFonts w:ascii="Verdana" w:eastAsia="Times New Roman" w:hAnsi="Verdana" w:cs="Times New Roman"/>
                <w:sz w:val="10"/>
                <w:szCs w:val="10"/>
              </w:rPr>
            </w:pPr>
            <w:r w:rsidRPr="00FD7D0C">
              <w:rPr>
                <w:rFonts w:ascii="Verdana" w:eastAsia="Times New Roman" w:hAnsi="Verdana" w:cs="Times New Roman"/>
                <w:sz w:val="10"/>
                <w:szCs w:val="10"/>
              </w:rPr>
              <w:t>200</w:t>
            </w:r>
          </w:p>
        </w:tc>
        <w:tc>
          <w:tcPr>
            <w:tcW w:w="822" w:type="dxa"/>
            <w:tcBorders>
              <w:top w:val="nil"/>
              <w:left w:val="nil"/>
              <w:bottom w:val="single" w:sz="4" w:space="0" w:color="auto"/>
              <w:right w:val="single" w:sz="4" w:space="0" w:color="auto"/>
            </w:tcBorders>
            <w:shd w:val="clear" w:color="auto" w:fill="auto"/>
            <w:noWrap/>
            <w:vAlign w:val="bottom"/>
            <w:hideMark/>
          </w:tcPr>
          <w:p w14:paraId="002ECF0A" w14:textId="77777777" w:rsidR="00FD7D0C" w:rsidRPr="00FD7D0C" w:rsidRDefault="00FD7D0C" w:rsidP="00FD7D0C">
            <w:pPr>
              <w:jc w:val="center"/>
              <w:rPr>
                <w:rFonts w:ascii="Verdana" w:eastAsia="Times New Roman" w:hAnsi="Verdana" w:cs="Times New Roman"/>
                <w:sz w:val="10"/>
                <w:szCs w:val="10"/>
              </w:rPr>
            </w:pPr>
            <w:r w:rsidRPr="00FD7D0C">
              <w:rPr>
                <w:rFonts w:ascii="Verdana" w:eastAsia="Times New Roman" w:hAnsi="Verdana" w:cs="Times New Roman"/>
                <w:sz w:val="10"/>
                <w:szCs w:val="10"/>
              </w:rPr>
              <w:t>XXX</w:t>
            </w:r>
          </w:p>
        </w:tc>
        <w:tc>
          <w:tcPr>
            <w:tcW w:w="1289" w:type="dxa"/>
            <w:tcBorders>
              <w:top w:val="nil"/>
              <w:left w:val="nil"/>
              <w:bottom w:val="single" w:sz="4" w:space="0" w:color="auto"/>
              <w:right w:val="single" w:sz="4" w:space="0" w:color="auto"/>
            </w:tcBorders>
            <w:shd w:val="clear" w:color="auto" w:fill="auto"/>
            <w:noWrap/>
            <w:vAlign w:val="bottom"/>
            <w:hideMark/>
          </w:tcPr>
          <w:p w14:paraId="1EC951F5" w14:textId="77777777" w:rsidR="00FD7D0C" w:rsidRPr="00FD7D0C" w:rsidRDefault="00FD7D0C" w:rsidP="00FD7D0C">
            <w:pPr>
              <w:jc w:val="center"/>
              <w:rPr>
                <w:rFonts w:ascii="Verdana" w:eastAsia="Times New Roman" w:hAnsi="Verdana" w:cs="Times New Roman"/>
                <w:sz w:val="10"/>
                <w:szCs w:val="10"/>
              </w:rPr>
            </w:pPr>
            <w:r w:rsidRPr="00FD7D0C">
              <w:rPr>
                <w:rFonts w:ascii="Verdana" w:eastAsia="Times New Roman" w:hAnsi="Verdana" w:cs="Times New Roman"/>
                <w:sz w:val="10"/>
                <w:szCs w:val="10"/>
              </w:rPr>
              <w:t>XXX</w:t>
            </w:r>
          </w:p>
        </w:tc>
      </w:tr>
      <w:tr w:rsidR="00FD7D0C" w:rsidRPr="00FD7D0C" w14:paraId="2061F5FA" w14:textId="77777777" w:rsidTr="00937238">
        <w:trPr>
          <w:trHeight w:val="119"/>
        </w:trPr>
        <w:tc>
          <w:tcPr>
            <w:tcW w:w="498" w:type="dxa"/>
            <w:tcBorders>
              <w:top w:val="nil"/>
              <w:left w:val="single" w:sz="4" w:space="0" w:color="auto"/>
              <w:bottom w:val="single" w:sz="4" w:space="0" w:color="auto"/>
              <w:right w:val="single" w:sz="4" w:space="0" w:color="auto"/>
            </w:tcBorders>
            <w:shd w:val="clear" w:color="auto" w:fill="auto"/>
            <w:noWrap/>
            <w:vAlign w:val="bottom"/>
            <w:hideMark/>
          </w:tcPr>
          <w:p w14:paraId="0D3F2EA9" w14:textId="77777777" w:rsidR="00FD7D0C" w:rsidRPr="00FD7D0C" w:rsidRDefault="00FD7D0C" w:rsidP="00FD7D0C">
            <w:pPr>
              <w:rPr>
                <w:rFonts w:ascii="Verdana" w:eastAsia="Times New Roman" w:hAnsi="Verdana" w:cs="Times New Roman"/>
                <w:sz w:val="10"/>
                <w:szCs w:val="10"/>
              </w:rPr>
            </w:pPr>
            <w:r w:rsidRPr="00FD7D0C">
              <w:rPr>
                <w:rFonts w:ascii="Verdana" w:eastAsia="Times New Roman" w:hAnsi="Verdana" w:cs="Times New Roman"/>
                <w:sz w:val="10"/>
                <w:szCs w:val="10"/>
              </w:rPr>
              <w:t> </w:t>
            </w:r>
          </w:p>
        </w:tc>
        <w:tc>
          <w:tcPr>
            <w:tcW w:w="822" w:type="dxa"/>
            <w:tcBorders>
              <w:top w:val="nil"/>
              <w:left w:val="nil"/>
              <w:bottom w:val="single" w:sz="4" w:space="0" w:color="auto"/>
              <w:right w:val="single" w:sz="4" w:space="0" w:color="auto"/>
            </w:tcBorders>
            <w:shd w:val="clear" w:color="auto" w:fill="auto"/>
            <w:noWrap/>
            <w:vAlign w:val="bottom"/>
            <w:hideMark/>
          </w:tcPr>
          <w:p w14:paraId="4BEDBAC6" w14:textId="77777777" w:rsidR="00FD7D0C" w:rsidRPr="00FD7D0C" w:rsidRDefault="00FD7D0C" w:rsidP="00FD7D0C">
            <w:pPr>
              <w:jc w:val="center"/>
              <w:rPr>
                <w:rFonts w:ascii="Verdana" w:eastAsia="Times New Roman" w:hAnsi="Verdana" w:cs="Times New Roman"/>
                <w:sz w:val="10"/>
                <w:szCs w:val="10"/>
              </w:rPr>
            </w:pPr>
            <w:r w:rsidRPr="00FD7D0C">
              <w:rPr>
                <w:rFonts w:ascii="Verdana" w:eastAsia="Times New Roman" w:hAnsi="Verdana" w:cs="Times New Roman"/>
                <w:sz w:val="10"/>
                <w:szCs w:val="10"/>
              </w:rPr>
              <w:t>1.00</w:t>
            </w:r>
          </w:p>
        </w:tc>
        <w:tc>
          <w:tcPr>
            <w:tcW w:w="708" w:type="dxa"/>
            <w:tcBorders>
              <w:top w:val="nil"/>
              <w:left w:val="nil"/>
              <w:bottom w:val="single" w:sz="4" w:space="0" w:color="auto"/>
              <w:right w:val="single" w:sz="4" w:space="0" w:color="auto"/>
            </w:tcBorders>
            <w:shd w:val="clear" w:color="auto" w:fill="auto"/>
            <w:noWrap/>
            <w:vAlign w:val="bottom"/>
            <w:hideMark/>
          </w:tcPr>
          <w:p w14:paraId="7A230C4D" w14:textId="77777777" w:rsidR="00FD7D0C" w:rsidRPr="00FD7D0C" w:rsidRDefault="00FD7D0C" w:rsidP="00FD7D0C">
            <w:pPr>
              <w:jc w:val="center"/>
              <w:rPr>
                <w:rFonts w:ascii="Verdana" w:eastAsia="Times New Roman" w:hAnsi="Verdana" w:cs="Times New Roman"/>
                <w:sz w:val="10"/>
                <w:szCs w:val="10"/>
              </w:rPr>
            </w:pPr>
            <w:r w:rsidRPr="00FD7D0C">
              <w:rPr>
                <w:rFonts w:ascii="Verdana" w:eastAsia="Times New Roman" w:hAnsi="Verdana" w:cs="Times New Roman"/>
                <w:sz w:val="10"/>
                <w:szCs w:val="10"/>
              </w:rPr>
              <w:t>20.00</w:t>
            </w:r>
          </w:p>
        </w:tc>
        <w:tc>
          <w:tcPr>
            <w:tcW w:w="822" w:type="dxa"/>
            <w:tcBorders>
              <w:top w:val="nil"/>
              <w:left w:val="nil"/>
              <w:bottom w:val="single" w:sz="4" w:space="0" w:color="auto"/>
              <w:right w:val="single" w:sz="4" w:space="0" w:color="auto"/>
            </w:tcBorders>
            <w:shd w:val="clear" w:color="auto" w:fill="auto"/>
            <w:noWrap/>
            <w:vAlign w:val="bottom"/>
            <w:hideMark/>
          </w:tcPr>
          <w:p w14:paraId="2D9BE607" w14:textId="77777777" w:rsidR="00FD7D0C" w:rsidRPr="00FD7D0C" w:rsidRDefault="00FD7D0C" w:rsidP="00FD7D0C">
            <w:pPr>
              <w:jc w:val="right"/>
              <w:rPr>
                <w:rFonts w:ascii="Verdana" w:eastAsia="Times New Roman" w:hAnsi="Verdana" w:cs="Times New Roman"/>
                <w:sz w:val="10"/>
                <w:szCs w:val="10"/>
              </w:rPr>
            </w:pPr>
            <w:r w:rsidRPr="00FD7D0C">
              <w:rPr>
                <w:rFonts w:ascii="Verdana" w:eastAsia="Times New Roman" w:hAnsi="Verdana" w:cs="Times New Roman"/>
                <w:sz w:val="10"/>
                <w:szCs w:val="10"/>
              </w:rPr>
              <w:t>20</w:t>
            </w:r>
          </w:p>
        </w:tc>
        <w:tc>
          <w:tcPr>
            <w:tcW w:w="709" w:type="dxa"/>
            <w:tcBorders>
              <w:top w:val="nil"/>
              <w:left w:val="nil"/>
              <w:bottom w:val="single" w:sz="4" w:space="0" w:color="auto"/>
              <w:right w:val="single" w:sz="4" w:space="0" w:color="auto"/>
            </w:tcBorders>
            <w:shd w:val="clear" w:color="auto" w:fill="auto"/>
            <w:noWrap/>
            <w:vAlign w:val="bottom"/>
            <w:hideMark/>
          </w:tcPr>
          <w:p w14:paraId="50D45E5A" w14:textId="77777777" w:rsidR="00FD7D0C" w:rsidRPr="00FD7D0C" w:rsidRDefault="00FD7D0C" w:rsidP="00FD7D0C">
            <w:pPr>
              <w:jc w:val="right"/>
              <w:rPr>
                <w:rFonts w:ascii="Verdana" w:eastAsia="Times New Roman" w:hAnsi="Verdana" w:cs="Times New Roman"/>
                <w:sz w:val="10"/>
                <w:szCs w:val="10"/>
              </w:rPr>
            </w:pPr>
            <w:r w:rsidRPr="00FD7D0C">
              <w:rPr>
                <w:rFonts w:ascii="Verdana" w:eastAsia="Times New Roman" w:hAnsi="Verdana" w:cs="Times New Roman"/>
                <w:sz w:val="10"/>
                <w:szCs w:val="10"/>
              </w:rPr>
              <w:t>300</w:t>
            </w:r>
          </w:p>
        </w:tc>
        <w:tc>
          <w:tcPr>
            <w:tcW w:w="822" w:type="dxa"/>
            <w:tcBorders>
              <w:top w:val="nil"/>
              <w:left w:val="nil"/>
              <w:bottom w:val="single" w:sz="4" w:space="0" w:color="auto"/>
              <w:right w:val="single" w:sz="4" w:space="0" w:color="auto"/>
            </w:tcBorders>
            <w:shd w:val="clear" w:color="auto" w:fill="auto"/>
            <w:noWrap/>
            <w:vAlign w:val="bottom"/>
            <w:hideMark/>
          </w:tcPr>
          <w:p w14:paraId="7E348B4B" w14:textId="2171F732" w:rsidR="00FD7D0C" w:rsidRPr="00FD7D0C" w:rsidRDefault="006C6593" w:rsidP="00FD7D0C">
            <w:pPr>
              <w:jc w:val="right"/>
              <w:rPr>
                <w:rFonts w:ascii="Verdana" w:eastAsia="Times New Roman" w:hAnsi="Verdana" w:cs="Times New Roman"/>
                <w:sz w:val="10"/>
                <w:szCs w:val="10"/>
              </w:rPr>
            </w:pPr>
            <w:r>
              <w:rPr>
                <w:rFonts w:ascii="Verdana" w:eastAsia="Times New Roman" w:hAnsi="Verdana" w:cs="Times New Roman"/>
                <w:sz w:val="10"/>
                <w:szCs w:val="10"/>
              </w:rPr>
              <w:t>15</w:t>
            </w:r>
          </w:p>
        </w:tc>
        <w:tc>
          <w:tcPr>
            <w:tcW w:w="1289" w:type="dxa"/>
            <w:tcBorders>
              <w:top w:val="nil"/>
              <w:left w:val="nil"/>
              <w:bottom w:val="single" w:sz="4" w:space="0" w:color="auto"/>
              <w:right w:val="single" w:sz="4" w:space="0" w:color="auto"/>
            </w:tcBorders>
            <w:shd w:val="clear" w:color="auto" w:fill="auto"/>
            <w:noWrap/>
            <w:vAlign w:val="bottom"/>
            <w:hideMark/>
          </w:tcPr>
          <w:p w14:paraId="40D0ABF7" w14:textId="46927541" w:rsidR="00FD7D0C" w:rsidRPr="00FD7D0C" w:rsidRDefault="00FD7D0C" w:rsidP="00FD7D0C">
            <w:pPr>
              <w:jc w:val="right"/>
              <w:rPr>
                <w:rFonts w:ascii="Verdana" w:eastAsia="Times New Roman" w:hAnsi="Verdana" w:cs="Times New Roman"/>
                <w:sz w:val="10"/>
                <w:szCs w:val="10"/>
              </w:rPr>
            </w:pPr>
            <w:r w:rsidRPr="00FD7D0C">
              <w:rPr>
                <w:rFonts w:ascii="Verdana" w:eastAsia="Times New Roman" w:hAnsi="Verdana" w:cs="Times New Roman"/>
                <w:sz w:val="10"/>
                <w:szCs w:val="10"/>
              </w:rPr>
              <w:t>100</w:t>
            </w:r>
            <w:r w:rsidR="00FD4653">
              <w:rPr>
                <w:rFonts w:ascii="Verdana" w:eastAsia="Times New Roman" w:hAnsi="Verdana" w:cs="Times New Roman"/>
                <w:sz w:val="10"/>
                <w:szCs w:val="10"/>
              </w:rPr>
              <w:t>/20</w:t>
            </w:r>
          </w:p>
        </w:tc>
      </w:tr>
      <w:tr w:rsidR="00FD7D0C" w:rsidRPr="00FD7D0C" w14:paraId="1598CE0A" w14:textId="77777777" w:rsidTr="00937238">
        <w:trPr>
          <w:trHeight w:val="135"/>
        </w:trPr>
        <w:tc>
          <w:tcPr>
            <w:tcW w:w="498" w:type="dxa"/>
            <w:tcBorders>
              <w:top w:val="nil"/>
              <w:left w:val="single" w:sz="4" w:space="0" w:color="auto"/>
              <w:bottom w:val="single" w:sz="4" w:space="0" w:color="auto"/>
              <w:right w:val="single" w:sz="4" w:space="0" w:color="auto"/>
            </w:tcBorders>
            <w:shd w:val="clear" w:color="auto" w:fill="auto"/>
            <w:noWrap/>
            <w:vAlign w:val="bottom"/>
            <w:hideMark/>
          </w:tcPr>
          <w:p w14:paraId="69264A17" w14:textId="77777777" w:rsidR="00FD7D0C" w:rsidRPr="00FD7D0C" w:rsidRDefault="00FD7D0C" w:rsidP="00FD7D0C">
            <w:pPr>
              <w:rPr>
                <w:rFonts w:ascii="Verdana" w:eastAsia="Times New Roman" w:hAnsi="Verdana" w:cs="Times New Roman"/>
                <w:sz w:val="10"/>
                <w:szCs w:val="10"/>
              </w:rPr>
            </w:pPr>
            <w:r w:rsidRPr="00FD7D0C">
              <w:rPr>
                <w:rFonts w:ascii="Verdana" w:eastAsia="Times New Roman" w:hAnsi="Verdana" w:cs="Times New Roman"/>
                <w:sz w:val="10"/>
                <w:szCs w:val="10"/>
              </w:rPr>
              <w:t> </w:t>
            </w:r>
          </w:p>
        </w:tc>
        <w:tc>
          <w:tcPr>
            <w:tcW w:w="822" w:type="dxa"/>
            <w:tcBorders>
              <w:top w:val="nil"/>
              <w:left w:val="nil"/>
              <w:bottom w:val="single" w:sz="4" w:space="0" w:color="auto"/>
              <w:right w:val="single" w:sz="4" w:space="0" w:color="auto"/>
            </w:tcBorders>
            <w:shd w:val="clear" w:color="auto" w:fill="auto"/>
            <w:noWrap/>
            <w:vAlign w:val="bottom"/>
            <w:hideMark/>
          </w:tcPr>
          <w:p w14:paraId="7CF53F20" w14:textId="77777777" w:rsidR="00FD7D0C" w:rsidRPr="00FD7D0C" w:rsidRDefault="00FD7D0C" w:rsidP="00FD7D0C">
            <w:pPr>
              <w:jc w:val="center"/>
              <w:rPr>
                <w:rFonts w:ascii="Verdana" w:eastAsia="Times New Roman" w:hAnsi="Verdana" w:cs="Times New Roman"/>
                <w:sz w:val="10"/>
                <w:szCs w:val="10"/>
              </w:rPr>
            </w:pPr>
            <w:r w:rsidRPr="00FD7D0C">
              <w:rPr>
                <w:rFonts w:ascii="Verdana" w:eastAsia="Times New Roman" w:hAnsi="Verdana" w:cs="Times New Roman"/>
                <w:sz w:val="10"/>
                <w:szCs w:val="10"/>
              </w:rPr>
              <w:t>2.00</w:t>
            </w:r>
          </w:p>
        </w:tc>
        <w:tc>
          <w:tcPr>
            <w:tcW w:w="708" w:type="dxa"/>
            <w:tcBorders>
              <w:top w:val="nil"/>
              <w:left w:val="nil"/>
              <w:bottom w:val="single" w:sz="4" w:space="0" w:color="auto"/>
              <w:right w:val="single" w:sz="4" w:space="0" w:color="auto"/>
            </w:tcBorders>
            <w:shd w:val="clear" w:color="auto" w:fill="auto"/>
            <w:noWrap/>
            <w:vAlign w:val="bottom"/>
            <w:hideMark/>
          </w:tcPr>
          <w:p w14:paraId="6783A89B" w14:textId="77777777" w:rsidR="00FD7D0C" w:rsidRPr="00FD7D0C" w:rsidRDefault="00FD7D0C" w:rsidP="00FD7D0C">
            <w:pPr>
              <w:jc w:val="center"/>
              <w:rPr>
                <w:rFonts w:ascii="Verdana" w:eastAsia="Times New Roman" w:hAnsi="Verdana" w:cs="Times New Roman"/>
                <w:sz w:val="10"/>
                <w:szCs w:val="10"/>
              </w:rPr>
            </w:pPr>
            <w:r w:rsidRPr="00FD7D0C">
              <w:rPr>
                <w:rFonts w:ascii="Verdana" w:eastAsia="Times New Roman" w:hAnsi="Verdana" w:cs="Times New Roman"/>
                <w:sz w:val="10"/>
                <w:szCs w:val="10"/>
              </w:rPr>
              <w:t>50.00</w:t>
            </w:r>
          </w:p>
        </w:tc>
        <w:tc>
          <w:tcPr>
            <w:tcW w:w="822" w:type="dxa"/>
            <w:tcBorders>
              <w:top w:val="nil"/>
              <w:left w:val="nil"/>
              <w:bottom w:val="single" w:sz="4" w:space="0" w:color="auto"/>
              <w:right w:val="single" w:sz="4" w:space="0" w:color="auto"/>
            </w:tcBorders>
            <w:shd w:val="clear" w:color="auto" w:fill="auto"/>
            <w:noWrap/>
            <w:vAlign w:val="bottom"/>
            <w:hideMark/>
          </w:tcPr>
          <w:p w14:paraId="40E8376C" w14:textId="77777777" w:rsidR="00FD7D0C" w:rsidRPr="00FD7D0C" w:rsidRDefault="00FD7D0C" w:rsidP="00FD7D0C">
            <w:pPr>
              <w:jc w:val="right"/>
              <w:rPr>
                <w:rFonts w:ascii="Verdana" w:eastAsia="Times New Roman" w:hAnsi="Verdana" w:cs="Times New Roman"/>
                <w:sz w:val="10"/>
                <w:szCs w:val="10"/>
              </w:rPr>
            </w:pPr>
            <w:r w:rsidRPr="00FD7D0C">
              <w:rPr>
                <w:rFonts w:ascii="Verdana" w:eastAsia="Times New Roman" w:hAnsi="Verdana" w:cs="Times New Roman"/>
                <w:sz w:val="10"/>
                <w:szCs w:val="10"/>
              </w:rPr>
              <w:t>30</w:t>
            </w:r>
          </w:p>
        </w:tc>
        <w:tc>
          <w:tcPr>
            <w:tcW w:w="709" w:type="dxa"/>
            <w:tcBorders>
              <w:top w:val="nil"/>
              <w:left w:val="nil"/>
              <w:bottom w:val="single" w:sz="4" w:space="0" w:color="auto"/>
              <w:right w:val="single" w:sz="4" w:space="0" w:color="auto"/>
            </w:tcBorders>
            <w:shd w:val="clear" w:color="auto" w:fill="auto"/>
            <w:noWrap/>
            <w:vAlign w:val="bottom"/>
            <w:hideMark/>
          </w:tcPr>
          <w:p w14:paraId="27A30067" w14:textId="77777777" w:rsidR="00FD7D0C" w:rsidRPr="00FD7D0C" w:rsidRDefault="00FD7D0C" w:rsidP="00FD7D0C">
            <w:pPr>
              <w:jc w:val="right"/>
              <w:rPr>
                <w:rFonts w:ascii="Verdana" w:eastAsia="Times New Roman" w:hAnsi="Verdana" w:cs="Times New Roman"/>
                <w:sz w:val="10"/>
                <w:szCs w:val="10"/>
              </w:rPr>
            </w:pPr>
            <w:r w:rsidRPr="00FD7D0C">
              <w:rPr>
                <w:rFonts w:ascii="Verdana" w:eastAsia="Times New Roman" w:hAnsi="Verdana" w:cs="Times New Roman"/>
                <w:sz w:val="10"/>
                <w:szCs w:val="10"/>
              </w:rPr>
              <w:t>400</w:t>
            </w:r>
          </w:p>
        </w:tc>
        <w:tc>
          <w:tcPr>
            <w:tcW w:w="822" w:type="dxa"/>
            <w:tcBorders>
              <w:top w:val="nil"/>
              <w:left w:val="nil"/>
              <w:bottom w:val="single" w:sz="4" w:space="0" w:color="auto"/>
              <w:right w:val="single" w:sz="4" w:space="0" w:color="auto"/>
            </w:tcBorders>
            <w:shd w:val="clear" w:color="auto" w:fill="auto"/>
            <w:noWrap/>
            <w:vAlign w:val="bottom"/>
            <w:hideMark/>
          </w:tcPr>
          <w:p w14:paraId="335344EA" w14:textId="235D0CCD" w:rsidR="00FD7D0C" w:rsidRPr="00FD7D0C" w:rsidRDefault="006C6593" w:rsidP="00FD7D0C">
            <w:pPr>
              <w:jc w:val="right"/>
              <w:rPr>
                <w:rFonts w:ascii="Verdana" w:eastAsia="Times New Roman" w:hAnsi="Verdana" w:cs="Times New Roman"/>
                <w:sz w:val="10"/>
                <w:szCs w:val="10"/>
              </w:rPr>
            </w:pPr>
            <w:r>
              <w:rPr>
                <w:rFonts w:ascii="Verdana" w:eastAsia="Times New Roman" w:hAnsi="Verdana" w:cs="Times New Roman"/>
                <w:sz w:val="10"/>
                <w:szCs w:val="10"/>
              </w:rPr>
              <w:t>8</w:t>
            </w:r>
          </w:p>
        </w:tc>
        <w:tc>
          <w:tcPr>
            <w:tcW w:w="1289" w:type="dxa"/>
            <w:tcBorders>
              <w:top w:val="nil"/>
              <w:left w:val="nil"/>
              <w:bottom w:val="single" w:sz="4" w:space="0" w:color="auto"/>
              <w:right w:val="single" w:sz="4" w:space="0" w:color="auto"/>
            </w:tcBorders>
            <w:shd w:val="clear" w:color="auto" w:fill="auto"/>
            <w:noWrap/>
            <w:vAlign w:val="bottom"/>
            <w:hideMark/>
          </w:tcPr>
          <w:p w14:paraId="1C878227" w14:textId="7BA906C5" w:rsidR="00FD7D0C" w:rsidRPr="00FD7D0C" w:rsidRDefault="00FD7D0C" w:rsidP="00FD7D0C">
            <w:pPr>
              <w:jc w:val="right"/>
              <w:rPr>
                <w:rFonts w:ascii="Verdana" w:eastAsia="Times New Roman" w:hAnsi="Verdana" w:cs="Times New Roman"/>
                <w:sz w:val="10"/>
                <w:szCs w:val="10"/>
              </w:rPr>
            </w:pPr>
            <w:r w:rsidRPr="00FD7D0C">
              <w:rPr>
                <w:rFonts w:ascii="Verdana" w:eastAsia="Times New Roman" w:hAnsi="Verdana" w:cs="Times New Roman"/>
                <w:sz w:val="10"/>
                <w:szCs w:val="10"/>
              </w:rPr>
              <w:t>100</w:t>
            </w:r>
            <w:r w:rsidR="00FD4653">
              <w:rPr>
                <w:rFonts w:ascii="Verdana" w:eastAsia="Times New Roman" w:hAnsi="Verdana" w:cs="Times New Roman"/>
                <w:sz w:val="10"/>
                <w:szCs w:val="10"/>
              </w:rPr>
              <w:t>/30</w:t>
            </w:r>
          </w:p>
        </w:tc>
      </w:tr>
      <w:tr w:rsidR="00FD7D0C" w:rsidRPr="00FD7D0C" w14:paraId="386800E0" w14:textId="77777777" w:rsidTr="00937238">
        <w:trPr>
          <w:trHeight w:val="137"/>
        </w:trPr>
        <w:tc>
          <w:tcPr>
            <w:tcW w:w="498" w:type="dxa"/>
            <w:tcBorders>
              <w:top w:val="nil"/>
              <w:left w:val="single" w:sz="4" w:space="0" w:color="auto"/>
              <w:bottom w:val="single" w:sz="4" w:space="0" w:color="auto"/>
              <w:right w:val="single" w:sz="4" w:space="0" w:color="auto"/>
            </w:tcBorders>
            <w:shd w:val="clear" w:color="auto" w:fill="auto"/>
            <w:noWrap/>
            <w:vAlign w:val="bottom"/>
            <w:hideMark/>
          </w:tcPr>
          <w:p w14:paraId="22250E22" w14:textId="77777777" w:rsidR="00FD7D0C" w:rsidRPr="00FD7D0C" w:rsidRDefault="00FD7D0C" w:rsidP="00FD7D0C">
            <w:pPr>
              <w:rPr>
                <w:rFonts w:ascii="Verdana" w:eastAsia="Times New Roman" w:hAnsi="Verdana" w:cs="Times New Roman"/>
                <w:sz w:val="10"/>
                <w:szCs w:val="10"/>
              </w:rPr>
            </w:pPr>
            <w:r w:rsidRPr="00FD7D0C">
              <w:rPr>
                <w:rFonts w:ascii="Verdana" w:eastAsia="Times New Roman" w:hAnsi="Verdana" w:cs="Times New Roman"/>
                <w:sz w:val="10"/>
                <w:szCs w:val="10"/>
              </w:rPr>
              <w:t> </w:t>
            </w:r>
          </w:p>
        </w:tc>
        <w:tc>
          <w:tcPr>
            <w:tcW w:w="822" w:type="dxa"/>
            <w:tcBorders>
              <w:top w:val="nil"/>
              <w:left w:val="nil"/>
              <w:bottom w:val="single" w:sz="4" w:space="0" w:color="auto"/>
              <w:right w:val="single" w:sz="4" w:space="0" w:color="auto"/>
            </w:tcBorders>
            <w:shd w:val="clear" w:color="auto" w:fill="auto"/>
            <w:noWrap/>
            <w:vAlign w:val="bottom"/>
            <w:hideMark/>
          </w:tcPr>
          <w:p w14:paraId="029BE02F" w14:textId="77777777" w:rsidR="00FD7D0C" w:rsidRPr="00FD7D0C" w:rsidRDefault="00FD7D0C" w:rsidP="00FD7D0C">
            <w:pPr>
              <w:jc w:val="center"/>
              <w:rPr>
                <w:rFonts w:ascii="Verdana" w:eastAsia="Times New Roman" w:hAnsi="Verdana" w:cs="Times New Roman"/>
                <w:sz w:val="10"/>
                <w:szCs w:val="10"/>
              </w:rPr>
            </w:pPr>
            <w:r w:rsidRPr="00FD7D0C">
              <w:rPr>
                <w:rFonts w:ascii="Verdana" w:eastAsia="Times New Roman" w:hAnsi="Verdana" w:cs="Times New Roman"/>
                <w:sz w:val="10"/>
                <w:szCs w:val="10"/>
              </w:rPr>
              <w:t>3.00</w:t>
            </w:r>
          </w:p>
        </w:tc>
        <w:tc>
          <w:tcPr>
            <w:tcW w:w="708" w:type="dxa"/>
            <w:tcBorders>
              <w:top w:val="nil"/>
              <w:left w:val="nil"/>
              <w:bottom w:val="single" w:sz="4" w:space="0" w:color="auto"/>
              <w:right w:val="single" w:sz="4" w:space="0" w:color="auto"/>
            </w:tcBorders>
            <w:shd w:val="clear" w:color="auto" w:fill="auto"/>
            <w:noWrap/>
            <w:vAlign w:val="bottom"/>
            <w:hideMark/>
          </w:tcPr>
          <w:p w14:paraId="30F41689" w14:textId="77777777" w:rsidR="00FD7D0C" w:rsidRPr="00FD7D0C" w:rsidRDefault="00FD7D0C" w:rsidP="00FD7D0C">
            <w:pPr>
              <w:jc w:val="center"/>
              <w:rPr>
                <w:rFonts w:ascii="Verdana" w:eastAsia="Times New Roman" w:hAnsi="Verdana" w:cs="Times New Roman"/>
                <w:sz w:val="10"/>
                <w:szCs w:val="10"/>
              </w:rPr>
            </w:pPr>
            <w:r w:rsidRPr="00FD7D0C">
              <w:rPr>
                <w:rFonts w:ascii="Verdana" w:eastAsia="Times New Roman" w:hAnsi="Verdana" w:cs="Times New Roman"/>
                <w:sz w:val="10"/>
                <w:szCs w:val="10"/>
              </w:rPr>
              <w:t>90.00</w:t>
            </w:r>
          </w:p>
        </w:tc>
        <w:tc>
          <w:tcPr>
            <w:tcW w:w="822" w:type="dxa"/>
            <w:tcBorders>
              <w:top w:val="nil"/>
              <w:left w:val="nil"/>
              <w:bottom w:val="single" w:sz="4" w:space="0" w:color="auto"/>
              <w:right w:val="single" w:sz="4" w:space="0" w:color="auto"/>
            </w:tcBorders>
            <w:shd w:val="clear" w:color="auto" w:fill="auto"/>
            <w:noWrap/>
            <w:vAlign w:val="bottom"/>
            <w:hideMark/>
          </w:tcPr>
          <w:p w14:paraId="1F1146BD" w14:textId="77777777" w:rsidR="00FD7D0C" w:rsidRPr="00FD7D0C" w:rsidRDefault="00FD7D0C" w:rsidP="00FD7D0C">
            <w:pPr>
              <w:jc w:val="right"/>
              <w:rPr>
                <w:rFonts w:ascii="Verdana" w:eastAsia="Times New Roman" w:hAnsi="Verdana" w:cs="Times New Roman"/>
                <w:sz w:val="10"/>
                <w:szCs w:val="10"/>
              </w:rPr>
            </w:pPr>
            <w:r w:rsidRPr="00FD7D0C">
              <w:rPr>
                <w:rFonts w:ascii="Verdana" w:eastAsia="Times New Roman" w:hAnsi="Verdana" w:cs="Times New Roman"/>
                <w:sz w:val="10"/>
                <w:szCs w:val="10"/>
              </w:rPr>
              <w:t>40</w:t>
            </w:r>
          </w:p>
        </w:tc>
        <w:tc>
          <w:tcPr>
            <w:tcW w:w="709" w:type="dxa"/>
            <w:tcBorders>
              <w:top w:val="nil"/>
              <w:left w:val="nil"/>
              <w:bottom w:val="single" w:sz="4" w:space="0" w:color="auto"/>
              <w:right w:val="single" w:sz="4" w:space="0" w:color="auto"/>
            </w:tcBorders>
            <w:shd w:val="clear" w:color="auto" w:fill="auto"/>
            <w:noWrap/>
            <w:vAlign w:val="bottom"/>
            <w:hideMark/>
          </w:tcPr>
          <w:p w14:paraId="74D37748" w14:textId="77777777" w:rsidR="00FD7D0C" w:rsidRPr="00FD7D0C" w:rsidRDefault="00FD7D0C" w:rsidP="00FD7D0C">
            <w:pPr>
              <w:jc w:val="right"/>
              <w:rPr>
                <w:rFonts w:ascii="Verdana" w:eastAsia="Times New Roman" w:hAnsi="Verdana" w:cs="Times New Roman"/>
                <w:sz w:val="10"/>
                <w:szCs w:val="10"/>
              </w:rPr>
            </w:pPr>
            <w:r w:rsidRPr="00FD7D0C">
              <w:rPr>
                <w:rFonts w:ascii="Verdana" w:eastAsia="Times New Roman" w:hAnsi="Verdana" w:cs="Times New Roman"/>
                <w:sz w:val="10"/>
                <w:szCs w:val="10"/>
              </w:rPr>
              <w:t>500</w:t>
            </w:r>
          </w:p>
        </w:tc>
        <w:tc>
          <w:tcPr>
            <w:tcW w:w="822" w:type="dxa"/>
            <w:tcBorders>
              <w:top w:val="nil"/>
              <w:left w:val="nil"/>
              <w:bottom w:val="single" w:sz="4" w:space="0" w:color="auto"/>
              <w:right w:val="single" w:sz="4" w:space="0" w:color="auto"/>
            </w:tcBorders>
            <w:shd w:val="clear" w:color="auto" w:fill="auto"/>
            <w:noWrap/>
            <w:vAlign w:val="bottom"/>
            <w:hideMark/>
          </w:tcPr>
          <w:p w14:paraId="6F93EEF4" w14:textId="598C3B5D" w:rsidR="00FD7D0C" w:rsidRPr="00FD7D0C" w:rsidRDefault="006C6593" w:rsidP="00FD7D0C">
            <w:pPr>
              <w:jc w:val="right"/>
              <w:rPr>
                <w:rFonts w:ascii="Verdana" w:eastAsia="Times New Roman" w:hAnsi="Verdana" w:cs="Times New Roman"/>
                <w:sz w:val="10"/>
                <w:szCs w:val="10"/>
              </w:rPr>
            </w:pPr>
            <w:r>
              <w:rPr>
                <w:rFonts w:ascii="Verdana" w:eastAsia="Times New Roman" w:hAnsi="Verdana" w:cs="Times New Roman"/>
                <w:sz w:val="10"/>
                <w:szCs w:val="10"/>
              </w:rPr>
              <w:t>5.55</w:t>
            </w:r>
          </w:p>
        </w:tc>
        <w:tc>
          <w:tcPr>
            <w:tcW w:w="1289" w:type="dxa"/>
            <w:tcBorders>
              <w:top w:val="nil"/>
              <w:left w:val="nil"/>
              <w:bottom w:val="single" w:sz="4" w:space="0" w:color="auto"/>
              <w:right w:val="single" w:sz="4" w:space="0" w:color="auto"/>
            </w:tcBorders>
            <w:shd w:val="clear" w:color="auto" w:fill="auto"/>
            <w:noWrap/>
            <w:vAlign w:val="bottom"/>
            <w:hideMark/>
          </w:tcPr>
          <w:p w14:paraId="1942F2C4" w14:textId="1E75A157" w:rsidR="00FD7D0C" w:rsidRPr="00FD7D0C" w:rsidRDefault="00FD7D0C" w:rsidP="00FD7D0C">
            <w:pPr>
              <w:jc w:val="right"/>
              <w:rPr>
                <w:rFonts w:ascii="Verdana" w:eastAsia="Times New Roman" w:hAnsi="Verdana" w:cs="Times New Roman"/>
                <w:sz w:val="10"/>
                <w:szCs w:val="10"/>
              </w:rPr>
            </w:pPr>
            <w:r w:rsidRPr="00FD7D0C">
              <w:rPr>
                <w:rFonts w:ascii="Verdana" w:eastAsia="Times New Roman" w:hAnsi="Verdana" w:cs="Times New Roman"/>
                <w:sz w:val="10"/>
                <w:szCs w:val="10"/>
              </w:rPr>
              <w:t>100</w:t>
            </w:r>
            <w:r w:rsidR="00FD4653">
              <w:rPr>
                <w:rFonts w:ascii="Verdana" w:eastAsia="Times New Roman" w:hAnsi="Verdana" w:cs="Times New Roman"/>
                <w:sz w:val="10"/>
                <w:szCs w:val="10"/>
              </w:rPr>
              <w:t>/40</w:t>
            </w:r>
          </w:p>
        </w:tc>
      </w:tr>
      <w:tr w:rsidR="00FD7D0C" w:rsidRPr="00FD7D0C" w14:paraId="6373C288" w14:textId="77777777" w:rsidTr="00937238">
        <w:trPr>
          <w:trHeight w:val="125"/>
        </w:trPr>
        <w:tc>
          <w:tcPr>
            <w:tcW w:w="498" w:type="dxa"/>
            <w:tcBorders>
              <w:top w:val="nil"/>
              <w:left w:val="single" w:sz="4" w:space="0" w:color="auto"/>
              <w:bottom w:val="single" w:sz="4" w:space="0" w:color="auto"/>
              <w:right w:val="single" w:sz="4" w:space="0" w:color="auto"/>
            </w:tcBorders>
            <w:shd w:val="clear" w:color="auto" w:fill="auto"/>
            <w:noWrap/>
            <w:vAlign w:val="bottom"/>
            <w:hideMark/>
          </w:tcPr>
          <w:p w14:paraId="08F669A5" w14:textId="77777777" w:rsidR="00FD7D0C" w:rsidRPr="00FD7D0C" w:rsidRDefault="00FD7D0C" w:rsidP="00FD7D0C">
            <w:pPr>
              <w:rPr>
                <w:rFonts w:ascii="Verdana" w:eastAsia="Times New Roman" w:hAnsi="Verdana" w:cs="Times New Roman"/>
                <w:sz w:val="10"/>
                <w:szCs w:val="10"/>
              </w:rPr>
            </w:pPr>
            <w:r w:rsidRPr="00FD7D0C">
              <w:rPr>
                <w:rFonts w:ascii="Verdana" w:eastAsia="Times New Roman" w:hAnsi="Verdana" w:cs="Times New Roman"/>
                <w:sz w:val="10"/>
                <w:szCs w:val="10"/>
              </w:rPr>
              <w:t> </w:t>
            </w:r>
          </w:p>
        </w:tc>
        <w:tc>
          <w:tcPr>
            <w:tcW w:w="822" w:type="dxa"/>
            <w:tcBorders>
              <w:top w:val="nil"/>
              <w:left w:val="nil"/>
              <w:bottom w:val="single" w:sz="4" w:space="0" w:color="auto"/>
              <w:right w:val="single" w:sz="4" w:space="0" w:color="auto"/>
            </w:tcBorders>
            <w:shd w:val="clear" w:color="auto" w:fill="auto"/>
            <w:noWrap/>
            <w:vAlign w:val="bottom"/>
            <w:hideMark/>
          </w:tcPr>
          <w:p w14:paraId="703F915E" w14:textId="77777777" w:rsidR="00FD7D0C" w:rsidRPr="00FD7D0C" w:rsidRDefault="00FD7D0C" w:rsidP="00FD7D0C">
            <w:pPr>
              <w:jc w:val="center"/>
              <w:rPr>
                <w:rFonts w:ascii="Verdana" w:eastAsia="Times New Roman" w:hAnsi="Verdana" w:cs="Times New Roman"/>
                <w:sz w:val="10"/>
                <w:szCs w:val="10"/>
              </w:rPr>
            </w:pPr>
            <w:r w:rsidRPr="00FD7D0C">
              <w:rPr>
                <w:rFonts w:ascii="Verdana" w:eastAsia="Times New Roman" w:hAnsi="Verdana" w:cs="Times New Roman"/>
                <w:sz w:val="10"/>
                <w:szCs w:val="10"/>
              </w:rPr>
              <w:t>4.00</w:t>
            </w:r>
          </w:p>
        </w:tc>
        <w:tc>
          <w:tcPr>
            <w:tcW w:w="708" w:type="dxa"/>
            <w:tcBorders>
              <w:top w:val="nil"/>
              <w:left w:val="nil"/>
              <w:bottom w:val="single" w:sz="4" w:space="0" w:color="auto"/>
              <w:right w:val="single" w:sz="4" w:space="0" w:color="auto"/>
            </w:tcBorders>
            <w:shd w:val="clear" w:color="auto" w:fill="auto"/>
            <w:noWrap/>
            <w:vAlign w:val="bottom"/>
            <w:hideMark/>
          </w:tcPr>
          <w:p w14:paraId="51B8A65A" w14:textId="77777777" w:rsidR="00FD7D0C" w:rsidRPr="00FD7D0C" w:rsidRDefault="00FD7D0C" w:rsidP="00FD7D0C">
            <w:pPr>
              <w:jc w:val="center"/>
              <w:rPr>
                <w:rFonts w:ascii="Verdana" w:eastAsia="Times New Roman" w:hAnsi="Verdana" w:cs="Times New Roman"/>
                <w:sz w:val="10"/>
                <w:szCs w:val="10"/>
              </w:rPr>
            </w:pPr>
            <w:r w:rsidRPr="00FD7D0C">
              <w:rPr>
                <w:rFonts w:ascii="Verdana" w:eastAsia="Times New Roman" w:hAnsi="Verdana" w:cs="Times New Roman"/>
                <w:sz w:val="10"/>
                <w:szCs w:val="10"/>
              </w:rPr>
              <w:t>120.00</w:t>
            </w:r>
          </w:p>
        </w:tc>
        <w:tc>
          <w:tcPr>
            <w:tcW w:w="822" w:type="dxa"/>
            <w:tcBorders>
              <w:top w:val="nil"/>
              <w:left w:val="nil"/>
              <w:bottom w:val="single" w:sz="4" w:space="0" w:color="auto"/>
              <w:right w:val="single" w:sz="4" w:space="0" w:color="auto"/>
            </w:tcBorders>
            <w:shd w:val="clear" w:color="auto" w:fill="auto"/>
            <w:noWrap/>
            <w:vAlign w:val="bottom"/>
            <w:hideMark/>
          </w:tcPr>
          <w:p w14:paraId="33D2B76B" w14:textId="77777777" w:rsidR="00FD7D0C" w:rsidRPr="00FD7D0C" w:rsidRDefault="00FD7D0C" w:rsidP="00FD7D0C">
            <w:pPr>
              <w:jc w:val="right"/>
              <w:rPr>
                <w:rFonts w:ascii="Verdana" w:eastAsia="Times New Roman" w:hAnsi="Verdana" w:cs="Times New Roman"/>
                <w:sz w:val="10"/>
                <w:szCs w:val="10"/>
              </w:rPr>
            </w:pPr>
            <w:r w:rsidRPr="00FD7D0C">
              <w:rPr>
                <w:rFonts w:ascii="Verdana" w:eastAsia="Times New Roman" w:hAnsi="Verdana" w:cs="Times New Roman"/>
                <w:sz w:val="10"/>
                <w:szCs w:val="10"/>
              </w:rPr>
              <w:t>30</w:t>
            </w:r>
          </w:p>
        </w:tc>
        <w:tc>
          <w:tcPr>
            <w:tcW w:w="709" w:type="dxa"/>
            <w:tcBorders>
              <w:top w:val="nil"/>
              <w:left w:val="nil"/>
              <w:bottom w:val="single" w:sz="4" w:space="0" w:color="auto"/>
              <w:right w:val="single" w:sz="4" w:space="0" w:color="auto"/>
            </w:tcBorders>
            <w:shd w:val="clear" w:color="auto" w:fill="auto"/>
            <w:noWrap/>
            <w:vAlign w:val="bottom"/>
            <w:hideMark/>
          </w:tcPr>
          <w:p w14:paraId="35D34CDA" w14:textId="77777777" w:rsidR="00FD7D0C" w:rsidRPr="00FD7D0C" w:rsidRDefault="00FD7D0C" w:rsidP="00FD7D0C">
            <w:pPr>
              <w:jc w:val="right"/>
              <w:rPr>
                <w:rFonts w:ascii="Verdana" w:eastAsia="Times New Roman" w:hAnsi="Verdana" w:cs="Times New Roman"/>
                <w:sz w:val="10"/>
                <w:szCs w:val="10"/>
              </w:rPr>
            </w:pPr>
            <w:r w:rsidRPr="00FD7D0C">
              <w:rPr>
                <w:rFonts w:ascii="Verdana" w:eastAsia="Times New Roman" w:hAnsi="Verdana" w:cs="Times New Roman"/>
                <w:sz w:val="10"/>
                <w:szCs w:val="10"/>
              </w:rPr>
              <w:t>600</w:t>
            </w:r>
          </w:p>
        </w:tc>
        <w:tc>
          <w:tcPr>
            <w:tcW w:w="822" w:type="dxa"/>
            <w:tcBorders>
              <w:top w:val="nil"/>
              <w:left w:val="nil"/>
              <w:bottom w:val="single" w:sz="4" w:space="0" w:color="auto"/>
              <w:right w:val="single" w:sz="4" w:space="0" w:color="auto"/>
            </w:tcBorders>
            <w:shd w:val="clear" w:color="auto" w:fill="auto"/>
            <w:noWrap/>
            <w:vAlign w:val="bottom"/>
            <w:hideMark/>
          </w:tcPr>
          <w:p w14:paraId="06381DE4" w14:textId="4DE58FAE" w:rsidR="00FD7D0C" w:rsidRPr="00FD7D0C" w:rsidRDefault="006C6593" w:rsidP="00FD7D0C">
            <w:pPr>
              <w:jc w:val="right"/>
              <w:rPr>
                <w:rFonts w:ascii="Verdana" w:eastAsia="Times New Roman" w:hAnsi="Verdana" w:cs="Times New Roman"/>
                <w:sz w:val="10"/>
                <w:szCs w:val="10"/>
              </w:rPr>
            </w:pPr>
            <w:r>
              <w:rPr>
                <w:rFonts w:ascii="Verdana" w:eastAsia="Times New Roman" w:hAnsi="Verdana" w:cs="Times New Roman"/>
                <w:sz w:val="10"/>
                <w:szCs w:val="10"/>
              </w:rPr>
              <w:t>5</w:t>
            </w:r>
          </w:p>
        </w:tc>
        <w:tc>
          <w:tcPr>
            <w:tcW w:w="1289" w:type="dxa"/>
            <w:tcBorders>
              <w:top w:val="nil"/>
              <w:left w:val="nil"/>
              <w:bottom w:val="single" w:sz="4" w:space="0" w:color="auto"/>
              <w:right w:val="single" w:sz="4" w:space="0" w:color="auto"/>
            </w:tcBorders>
            <w:shd w:val="clear" w:color="auto" w:fill="auto"/>
            <w:noWrap/>
            <w:vAlign w:val="bottom"/>
            <w:hideMark/>
          </w:tcPr>
          <w:p w14:paraId="31DF6D60" w14:textId="21BB3E21" w:rsidR="00FD7D0C" w:rsidRPr="00FD7D0C" w:rsidRDefault="00FD7D0C" w:rsidP="00FD7D0C">
            <w:pPr>
              <w:jc w:val="right"/>
              <w:rPr>
                <w:rFonts w:ascii="Verdana" w:eastAsia="Times New Roman" w:hAnsi="Verdana" w:cs="Times New Roman"/>
                <w:sz w:val="10"/>
                <w:szCs w:val="10"/>
              </w:rPr>
            </w:pPr>
            <w:r w:rsidRPr="00FD7D0C">
              <w:rPr>
                <w:rFonts w:ascii="Verdana" w:eastAsia="Times New Roman" w:hAnsi="Verdana" w:cs="Times New Roman"/>
                <w:sz w:val="10"/>
                <w:szCs w:val="10"/>
              </w:rPr>
              <w:t>100</w:t>
            </w:r>
            <w:r w:rsidR="00FD4653">
              <w:rPr>
                <w:rFonts w:ascii="Verdana" w:eastAsia="Times New Roman" w:hAnsi="Verdana" w:cs="Times New Roman"/>
                <w:sz w:val="10"/>
                <w:szCs w:val="10"/>
              </w:rPr>
              <w:t>/30</w:t>
            </w:r>
          </w:p>
        </w:tc>
      </w:tr>
      <w:tr w:rsidR="00FD7D0C" w:rsidRPr="00FD7D0C" w14:paraId="17560B2E" w14:textId="77777777" w:rsidTr="00937238">
        <w:trPr>
          <w:trHeight w:val="141"/>
        </w:trPr>
        <w:tc>
          <w:tcPr>
            <w:tcW w:w="498" w:type="dxa"/>
            <w:tcBorders>
              <w:top w:val="nil"/>
              <w:left w:val="single" w:sz="4" w:space="0" w:color="auto"/>
              <w:bottom w:val="single" w:sz="4" w:space="0" w:color="auto"/>
              <w:right w:val="single" w:sz="4" w:space="0" w:color="auto"/>
            </w:tcBorders>
            <w:shd w:val="clear" w:color="auto" w:fill="auto"/>
            <w:noWrap/>
            <w:vAlign w:val="bottom"/>
            <w:hideMark/>
          </w:tcPr>
          <w:p w14:paraId="6AFAC042" w14:textId="77777777" w:rsidR="00FD7D0C" w:rsidRPr="00FD7D0C" w:rsidRDefault="00FD7D0C" w:rsidP="00FD7D0C">
            <w:pPr>
              <w:rPr>
                <w:rFonts w:ascii="Verdana" w:eastAsia="Times New Roman" w:hAnsi="Verdana" w:cs="Times New Roman"/>
                <w:sz w:val="10"/>
                <w:szCs w:val="10"/>
              </w:rPr>
            </w:pPr>
            <w:r w:rsidRPr="00FD7D0C">
              <w:rPr>
                <w:rFonts w:ascii="Verdana" w:eastAsia="Times New Roman" w:hAnsi="Verdana" w:cs="Times New Roman"/>
                <w:sz w:val="10"/>
                <w:szCs w:val="10"/>
              </w:rPr>
              <w:t> </w:t>
            </w:r>
          </w:p>
        </w:tc>
        <w:tc>
          <w:tcPr>
            <w:tcW w:w="822" w:type="dxa"/>
            <w:tcBorders>
              <w:top w:val="nil"/>
              <w:left w:val="nil"/>
              <w:bottom w:val="single" w:sz="4" w:space="0" w:color="auto"/>
              <w:right w:val="single" w:sz="4" w:space="0" w:color="auto"/>
            </w:tcBorders>
            <w:shd w:val="clear" w:color="auto" w:fill="auto"/>
            <w:noWrap/>
            <w:vAlign w:val="bottom"/>
            <w:hideMark/>
          </w:tcPr>
          <w:p w14:paraId="30AE908D" w14:textId="77777777" w:rsidR="00FD7D0C" w:rsidRPr="00FD7D0C" w:rsidRDefault="00FD7D0C" w:rsidP="00FD7D0C">
            <w:pPr>
              <w:jc w:val="center"/>
              <w:rPr>
                <w:rFonts w:ascii="Verdana" w:eastAsia="Times New Roman" w:hAnsi="Verdana" w:cs="Times New Roman"/>
                <w:sz w:val="10"/>
                <w:szCs w:val="10"/>
              </w:rPr>
            </w:pPr>
            <w:r w:rsidRPr="00FD7D0C">
              <w:rPr>
                <w:rFonts w:ascii="Verdana" w:eastAsia="Times New Roman" w:hAnsi="Verdana" w:cs="Times New Roman"/>
                <w:sz w:val="10"/>
                <w:szCs w:val="10"/>
              </w:rPr>
              <w:t>5.00</w:t>
            </w:r>
          </w:p>
        </w:tc>
        <w:tc>
          <w:tcPr>
            <w:tcW w:w="708" w:type="dxa"/>
            <w:tcBorders>
              <w:top w:val="nil"/>
              <w:left w:val="nil"/>
              <w:bottom w:val="single" w:sz="4" w:space="0" w:color="auto"/>
              <w:right w:val="single" w:sz="4" w:space="0" w:color="auto"/>
            </w:tcBorders>
            <w:shd w:val="clear" w:color="auto" w:fill="auto"/>
            <w:noWrap/>
            <w:vAlign w:val="bottom"/>
            <w:hideMark/>
          </w:tcPr>
          <w:p w14:paraId="33EC2C58" w14:textId="77777777" w:rsidR="00FD7D0C" w:rsidRPr="00FD7D0C" w:rsidRDefault="00FD7D0C" w:rsidP="00FD7D0C">
            <w:pPr>
              <w:jc w:val="center"/>
              <w:rPr>
                <w:rFonts w:ascii="Verdana" w:eastAsia="Times New Roman" w:hAnsi="Verdana" w:cs="Times New Roman"/>
                <w:sz w:val="10"/>
                <w:szCs w:val="10"/>
              </w:rPr>
            </w:pPr>
            <w:r w:rsidRPr="00FD7D0C">
              <w:rPr>
                <w:rFonts w:ascii="Verdana" w:eastAsia="Times New Roman" w:hAnsi="Verdana" w:cs="Times New Roman"/>
                <w:sz w:val="10"/>
                <w:szCs w:val="10"/>
              </w:rPr>
              <w:t>140.00</w:t>
            </w:r>
          </w:p>
        </w:tc>
        <w:tc>
          <w:tcPr>
            <w:tcW w:w="822" w:type="dxa"/>
            <w:tcBorders>
              <w:top w:val="nil"/>
              <w:left w:val="nil"/>
              <w:bottom w:val="single" w:sz="4" w:space="0" w:color="auto"/>
              <w:right w:val="single" w:sz="4" w:space="0" w:color="auto"/>
            </w:tcBorders>
            <w:shd w:val="clear" w:color="auto" w:fill="auto"/>
            <w:noWrap/>
            <w:vAlign w:val="bottom"/>
            <w:hideMark/>
          </w:tcPr>
          <w:p w14:paraId="066DEB83" w14:textId="77777777" w:rsidR="00FD7D0C" w:rsidRPr="00FD7D0C" w:rsidRDefault="00FD7D0C" w:rsidP="00FD7D0C">
            <w:pPr>
              <w:jc w:val="right"/>
              <w:rPr>
                <w:rFonts w:ascii="Verdana" w:eastAsia="Times New Roman" w:hAnsi="Verdana" w:cs="Times New Roman"/>
                <w:sz w:val="10"/>
                <w:szCs w:val="10"/>
              </w:rPr>
            </w:pPr>
            <w:r w:rsidRPr="00FD7D0C">
              <w:rPr>
                <w:rFonts w:ascii="Verdana" w:eastAsia="Times New Roman" w:hAnsi="Verdana" w:cs="Times New Roman"/>
                <w:sz w:val="10"/>
                <w:szCs w:val="10"/>
              </w:rPr>
              <w:t>20</w:t>
            </w:r>
          </w:p>
        </w:tc>
        <w:tc>
          <w:tcPr>
            <w:tcW w:w="709" w:type="dxa"/>
            <w:tcBorders>
              <w:top w:val="nil"/>
              <w:left w:val="nil"/>
              <w:bottom w:val="single" w:sz="4" w:space="0" w:color="auto"/>
              <w:right w:val="single" w:sz="4" w:space="0" w:color="auto"/>
            </w:tcBorders>
            <w:shd w:val="clear" w:color="auto" w:fill="auto"/>
            <w:noWrap/>
            <w:vAlign w:val="bottom"/>
            <w:hideMark/>
          </w:tcPr>
          <w:p w14:paraId="41F0B544" w14:textId="77777777" w:rsidR="00FD7D0C" w:rsidRPr="00FD7D0C" w:rsidRDefault="00FD7D0C" w:rsidP="00FD7D0C">
            <w:pPr>
              <w:jc w:val="right"/>
              <w:rPr>
                <w:rFonts w:ascii="Verdana" w:eastAsia="Times New Roman" w:hAnsi="Verdana" w:cs="Times New Roman"/>
                <w:sz w:val="10"/>
                <w:szCs w:val="10"/>
              </w:rPr>
            </w:pPr>
            <w:r w:rsidRPr="00FD7D0C">
              <w:rPr>
                <w:rFonts w:ascii="Verdana" w:eastAsia="Times New Roman" w:hAnsi="Verdana" w:cs="Times New Roman"/>
                <w:sz w:val="10"/>
                <w:szCs w:val="10"/>
              </w:rPr>
              <w:t>700</w:t>
            </w:r>
          </w:p>
        </w:tc>
        <w:tc>
          <w:tcPr>
            <w:tcW w:w="822" w:type="dxa"/>
            <w:tcBorders>
              <w:top w:val="nil"/>
              <w:left w:val="nil"/>
              <w:bottom w:val="single" w:sz="4" w:space="0" w:color="auto"/>
              <w:right w:val="single" w:sz="4" w:space="0" w:color="auto"/>
            </w:tcBorders>
            <w:shd w:val="clear" w:color="auto" w:fill="auto"/>
            <w:noWrap/>
            <w:vAlign w:val="bottom"/>
            <w:hideMark/>
          </w:tcPr>
          <w:p w14:paraId="4A66BFC7" w14:textId="12767850" w:rsidR="00FD7D0C" w:rsidRPr="00FD7D0C" w:rsidRDefault="006C6593" w:rsidP="00FD7D0C">
            <w:pPr>
              <w:jc w:val="right"/>
              <w:rPr>
                <w:rFonts w:ascii="Verdana" w:eastAsia="Times New Roman" w:hAnsi="Verdana" w:cs="Times New Roman"/>
                <w:sz w:val="10"/>
                <w:szCs w:val="10"/>
              </w:rPr>
            </w:pPr>
            <w:r>
              <w:rPr>
                <w:rFonts w:ascii="Verdana" w:eastAsia="Times New Roman" w:hAnsi="Verdana" w:cs="Times New Roman"/>
                <w:sz w:val="10"/>
                <w:szCs w:val="10"/>
              </w:rPr>
              <w:t>5</w:t>
            </w:r>
          </w:p>
        </w:tc>
        <w:tc>
          <w:tcPr>
            <w:tcW w:w="1289" w:type="dxa"/>
            <w:tcBorders>
              <w:top w:val="nil"/>
              <w:left w:val="nil"/>
              <w:bottom w:val="single" w:sz="4" w:space="0" w:color="auto"/>
              <w:right w:val="single" w:sz="4" w:space="0" w:color="auto"/>
            </w:tcBorders>
            <w:shd w:val="clear" w:color="auto" w:fill="auto"/>
            <w:noWrap/>
            <w:vAlign w:val="bottom"/>
            <w:hideMark/>
          </w:tcPr>
          <w:p w14:paraId="62D81978" w14:textId="274B4252" w:rsidR="00FD7D0C" w:rsidRPr="00FD7D0C" w:rsidRDefault="00FD7D0C" w:rsidP="00FD7D0C">
            <w:pPr>
              <w:jc w:val="right"/>
              <w:rPr>
                <w:rFonts w:ascii="Verdana" w:eastAsia="Times New Roman" w:hAnsi="Verdana" w:cs="Times New Roman"/>
                <w:sz w:val="10"/>
                <w:szCs w:val="10"/>
              </w:rPr>
            </w:pPr>
            <w:r w:rsidRPr="00FD7D0C">
              <w:rPr>
                <w:rFonts w:ascii="Verdana" w:eastAsia="Times New Roman" w:hAnsi="Verdana" w:cs="Times New Roman"/>
                <w:sz w:val="10"/>
                <w:szCs w:val="10"/>
              </w:rPr>
              <w:t>100</w:t>
            </w:r>
            <w:r w:rsidR="00FD4653">
              <w:rPr>
                <w:rFonts w:ascii="Verdana" w:eastAsia="Times New Roman" w:hAnsi="Verdana" w:cs="Times New Roman"/>
                <w:sz w:val="10"/>
                <w:szCs w:val="10"/>
              </w:rPr>
              <w:t>/20</w:t>
            </w:r>
          </w:p>
        </w:tc>
      </w:tr>
      <w:tr w:rsidR="00FD7D0C" w:rsidRPr="00FD7D0C" w14:paraId="0F528BC7" w14:textId="77777777" w:rsidTr="00937238">
        <w:trPr>
          <w:trHeight w:val="129"/>
        </w:trPr>
        <w:tc>
          <w:tcPr>
            <w:tcW w:w="498" w:type="dxa"/>
            <w:tcBorders>
              <w:top w:val="nil"/>
              <w:left w:val="single" w:sz="4" w:space="0" w:color="auto"/>
              <w:bottom w:val="single" w:sz="4" w:space="0" w:color="auto"/>
              <w:right w:val="single" w:sz="4" w:space="0" w:color="auto"/>
            </w:tcBorders>
            <w:shd w:val="clear" w:color="auto" w:fill="auto"/>
            <w:noWrap/>
            <w:vAlign w:val="bottom"/>
            <w:hideMark/>
          </w:tcPr>
          <w:p w14:paraId="5AF79D7B" w14:textId="77777777" w:rsidR="00FD7D0C" w:rsidRPr="00FD7D0C" w:rsidRDefault="00FD7D0C" w:rsidP="00FD7D0C">
            <w:pPr>
              <w:rPr>
                <w:rFonts w:ascii="Verdana" w:eastAsia="Times New Roman" w:hAnsi="Verdana" w:cs="Times New Roman"/>
                <w:sz w:val="10"/>
                <w:szCs w:val="10"/>
              </w:rPr>
            </w:pPr>
            <w:r w:rsidRPr="00FD7D0C">
              <w:rPr>
                <w:rFonts w:ascii="Verdana" w:eastAsia="Times New Roman" w:hAnsi="Verdana" w:cs="Times New Roman"/>
                <w:sz w:val="10"/>
                <w:szCs w:val="10"/>
              </w:rPr>
              <w:t> </w:t>
            </w:r>
          </w:p>
        </w:tc>
        <w:tc>
          <w:tcPr>
            <w:tcW w:w="822" w:type="dxa"/>
            <w:tcBorders>
              <w:top w:val="nil"/>
              <w:left w:val="nil"/>
              <w:bottom w:val="single" w:sz="4" w:space="0" w:color="auto"/>
              <w:right w:val="single" w:sz="4" w:space="0" w:color="auto"/>
            </w:tcBorders>
            <w:shd w:val="clear" w:color="auto" w:fill="auto"/>
            <w:noWrap/>
            <w:vAlign w:val="bottom"/>
            <w:hideMark/>
          </w:tcPr>
          <w:p w14:paraId="6861533E" w14:textId="77777777" w:rsidR="00FD7D0C" w:rsidRPr="00FD7D0C" w:rsidRDefault="00FD7D0C" w:rsidP="00FD7D0C">
            <w:pPr>
              <w:jc w:val="center"/>
              <w:rPr>
                <w:rFonts w:ascii="Verdana" w:eastAsia="Times New Roman" w:hAnsi="Verdana" w:cs="Times New Roman"/>
                <w:sz w:val="10"/>
                <w:szCs w:val="10"/>
              </w:rPr>
            </w:pPr>
            <w:r w:rsidRPr="00FD7D0C">
              <w:rPr>
                <w:rFonts w:ascii="Verdana" w:eastAsia="Times New Roman" w:hAnsi="Verdana" w:cs="Times New Roman"/>
                <w:sz w:val="10"/>
                <w:szCs w:val="10"/>
              </w:rPr>
              <w:t>6.00</w:t>
            </w:r>
          </w:p>
        </w:tc>
        <w:tc>
          <w:tcPr>
            <w:tcW w:w="708" w:type="dxa"/>
            <w:tcBorders>
              <w:top w:val="nil"/>
              <w:left w:val="nil"/>
              <w:bottom w:val="single" w:sz="4" w:space="0" w:color="auto"/>
              <w:right w:val="single" w:sz="4" w:space="0" w:color="auto"/>
            </w:tcBorders>
            <w:shd w:val="clear" w:color="auto" w:fill="auto"/>
            <w:noWrap/>
            <w:vAlign w:val="bottom"/>
            <w:hideMark/>
          </w:tcPr>
          <w:p w14:paraId="78C37060" w14:textId="77777777" w:rsidR="00FD7D0C" w:rsidRPr="00FD7D0C" w:rsidRDefault="00FD7D0C" w:rsidP="00FD7D0C">
            <w:pPr>
              <w:jc w:val="center"/>
              <w:rPr>
                <w:rFonts w:ascii="Verdana" w:eastAsia="Times New Roman" w:hAnsi="Verdana" w:cs="Times New Roman"/>
                <w:sz w:val="10"/>
                <w:szCs w:val="10"/>
              </w:rPr>
            </w:pPr>
            <w:r w:rsidRPr="00FD7D0C">
              <w:rPr>
                <w:rFonts w:ascii="Verdana" w:eastAsia="Times New Roman" w:hAnsi="Verdana" w:cs="Times New Roman"/>
                <w:sz w:val="10"/>
                <w:szCs w:val="10"/>
              </w:rPr>
              <w:t>150.00</w:t>
            </w:r>
          </w:p>
        </w:tc>
        <w:tc>
          <w:tcPr>
            <w:tcW w:w="822" w:type="dxa"/>
            <w:tcBorders>
              <w:top w:val="nil"/>
              <w:left w:val="nil"/>
              <w:bottom w:val="single" w:sz="4" w:space="0" w:color="auto"/>
              <w:right w:val="single" w:sz="4" w:space="0" w:color="auto"/>
            </w:tcBorders>
            <w:shd w:val="clear" w:color="auto" w:fill="auto"/>
            <w:noWrap/>
            <w:vAlign w:val="bottom"/>
            <w:hideMark/>
          </w:tcPr>
          <w:p w14:paraId="7CBB0091" w14:textId="77777777" w:rsidR="00FD7D0C" w:rsidRPr="00FD7D0C" w:rsidRDefault="00FD7D0C" w:rsidP="00FD7D0C">
            <w:pPr>
              <w:jc w:val="right"/>
              <w:rPr>
                <w:rFonts w:ascii="Verdana" w:eastAsia="Times New Roman" w:hAnsi="Verdana" w:cs="Times New Roman"/>
                <w:sz w:val="10"/>
                <w:szCs w:val="10"/>
              </w:rPr>
            </w:pPr>
            <w:r w:rsidRPr="00FD7D0C">
              <w:rPr>
                <w:rFonts w:ascii="Verdana" w:eastAsia="Times New Roman" w:hAnsi="Verdana" w:cs="Times New Roman"/>
                <w:sz w:val="10"/>
                <w:szCs w:val="10"/>
              </w:rPr>
              <w:t>10</w:t>
            </w:r>
          </w:p>
        </w:tc>
        <w:tc>
          <w:tcPr>
            <w:tcW w:w="709" w:type="dxa"/>
            <w:tcBorders>
              <w:top w:val="nil"/>
              <w:left w:val="nil"/>
              <w:bottom w:val="single" w:sz="4" w:space="0" w:color="auto"/>
              <w:right w:val="single" w:sz="4" w:space="0" w:color="auto"/>
            </w:tcBorders>
            <w:shd w:val="clear" w:color="auto" w:fill="auto"/>
            <w:noWrap/>
            <w:vAlign w:val="bottom"/>
            <w:hideMark/>
          </w:tcPr>
          <w:p w14:paraId="2D11B7E2" w14:textId="77777777" w:rsidR="00FD7D0C" w:rsidRPr="00FD7D0C" w:rsidRDefault="00FD7D0C" w:rsidP="00FD7D0C">
            <w:pPr>
              <w:jc w:val="right"/>
              <w:rPr>
                <w:rFonts w:ascii="Verdana" w:eastAsia="Times New Roman" w:hAnsi="Verdana" w:cs="Times New Roman"/>
                <w:sz w:val="10"/>
                <w:szCs w:val="10"/>
              </w:rPr>
            </w:pPr>
            <w:r w:rsidRPr="00FD7D0C">
              <w:rPr>
                <w:rFonts w:ascii="Verdana" w:eastAsia="Times New Roman" w:hAnsi="Verdana" w:cs="Times New Roman"/>
                <w:sz w:val="10"/>
                <w:szCs w:val="10"/>
              </w:rPr>
              <w:t>800</w:t>
            </w:r>
          </w:p>
        </w:tc>
        <w:tc>
          <w:tcPr>
            <w:tcW w:w="822" w:type="dxa"/>
            <w:tcBorders>
              <w:top w:val="nil"/>
              <w:left w:val="nil"/>
              <w:bottom w:val="single" w:sz="4" w:space="0" w:color="auto"/>
              <w:right w:val="single" w:sz="4" w:space="0" w:color="auto"/>
            </w:tcBorders>
            <w:shd w:val="clear" w:color="auto" w:fill="auto"/>
            <w:noWrap/>
            <w:vAlign w:val="bottom"/>
            <w:hideMark/>
          </w:tcPr>
          <w:p w14:paraId="1BC820A9" w14:textId="1DE384A1" w:rsidR="00FD7D0C" w:rsidRPr="00FD7D0C" w:rsidRDefault="006C6593" w:rsidP="00FD7D0C">
            <w:pPr>
              <w:jc w:val="right"/>
              <w:rPr>
                <w:rFonts w:ascii="Verdana" w:eastAsia="Times New Roman" w:hAnsi="Verdana" w:cs="Times New Roman"/>
                <w:sz w:val="10"/>
                <w:szCs w:val="10"/>
              </w:rPr>
            </w:pPr>
            <w:r>
              <w:rPr>
                <w:rFonts w:ascii="Verdana" w:eastAsia="Times New Roman" w:hAnsi="Verdana" w:cs="Times New Roman"/>
                <w:sz w:val="10"/>
                <w:szCs w:val="10"/>
              </w:rPr>
              <w:t>5.33</w:t>
            </w:r>
          </w:p>
        </w:tc>
        <w:tc>
          <w:tcPr>
            <w:tcW w:w="1289" w:type="dxa"/>
            <w:tcBorders>
              <w:top w:val="nil"/>
              <w:left w:val="nil"/>
              <w:bottom w:val="single" w:sz="4" w:space="0" w:color="auto"/>
              <w:right w:val="single" w:sz="4" w:space="0" w:color="auto"/>
            </w:tcBorders>
            <w:shd w:val="clear" w:color="auto" w:fill="auto"/>
            <w:noWrap/>
            <w:vAlign w:val="bottom"/>
            <w:hideMark/>
          </w:tcPr>
          <w:p w14:paraId="6799B8C7" w14:textId="0D3BFE76" w:rsidR="00FD7D0C" w:rsidRPr="00FD7D0C" w:rsidRDefault="00FD7D0C" w:rsidP="00FD7D0C">
            <w:pPr>
              <w:jc w:val="right"/>
              <w:rPr>
                <w:rFonts w:ascii="Verdana" w:eastAsia="Times New Roman" w:hAnsi="Verdana" w:cs="Times New Roman"/>
                <w:sz w:val="10"/>
                <w:szCs w:val="10"/>
              </w:rPr>
            </w:pPr>
            <w:r w:rsidRPr="00FD7D0C">
              <w:rPr>
                <w:rFonts w:ascii="Verdana" w:eastAsia="Times New Roman" w:hAnsi="Verdana" w:cs="Times New Roman"/>
                <w:sz w:val="10"/>
                <w:szCs w:val="10"/>
              </w:rPr>
              <w:t>100</w:t>
            </w:r>
            <w:r w:rsidR="00FD4653">
              <w:rPr>
                <w:rFonts w:ascii="Verdana" w:eastAsia="Times New Roman" w:hAnsi="Verdana" w:cs="Times New Roman"/>
                <w:sz w:val="10"/>
                <w:szCs w:val="10"/>
              </w:rPr>
              <w:t>/10</w:t>
            </w:r>
          </w:p>
        </w:tc>
      </w:tr>
      <w:tr w:rsidR="00FD7D0C" w:rsidRPr="00FD7D0C" w14:paraId="42493776" w14:textId="77777777" w:rsidTr="00937238">
        <w:trPr>
          <w:trHeight w:val="117"/>
        </w:trPr>
        <w:tc>
          <w:tcPr>
            <w:tcW w:w="498" w:type="dxa"/>
            <w:tcBorders>
              <w:top w:val="nil"/>
              <w:left w:val="single" w:sz="4" w:space="0" w:color="auto"/>
              <w:bottom w:val="single" w:sz="4" w:space="0" w:color="auto"/>
              <w:right w:val="single" w:sz="4" w:space="0" w:color="auto"/>
            </w:tcBorders>
            <w:shd w:val="clear" w:color="auto" w:fill="auto"/>
            <w:noWrap/>
            <w:vAlign w:val="bottom"/>
            <w:hideMark/>
          </w:tcPr>
          <w:p w14:paraId="6CC910D4" w14:textId="77777777" w:rsidR="00FD7D0C" w:rsidRPr="00FD7D0C" w:rsidRDefault="00FD7D0C" w:rsidP="00FD7D0C">
            <w:pPr>
              <w:rPr>
                <w:rFonts w:ascii="Verdana" w:eastAsia="Times New Roman" w:hAnsi="Verdana" w:cs="Times New Roman"/>
                <w:sz w:val="10"/>
                <w:szCs w:val="10"/>
              </w:rPr>
            </w:pPr>
            <w:r w:rsidRPr="00FD7D0C">
              <w:rPr>
                <w:rFonts w:ascii="Verdana" w:eastAsia="Times New Roman" w:hAnsi="Verdana" w:cs="Times New Roman"/>
                <w:sz w:val="10"/>
                <w:szCs w:val="10"/>
              </w:rPr>
              <w:t> </w:t>
            </w:r>
          </w:p>
        </w:tc>
        <w:tc>
          <w:tcPr>
            <w:tcW w:w="822" w:type="dxa"/>
            <w:tcBorders>
              <w:top w:val="nil"/>
              <w:left w:val="nil"/>
              <w:bottom w:val="single" w:sz="4" w:space="0" w:color="auto"/>
              <w:right w:val="single" w:sz="4" w:space="0" w:color="auto"/>
            </w:tcBorders>
            <w:shd w:val="clear" w:color="auto" w:fill="auto"/>
            <w:noWrap/>
            <w:vAlign w:val="bottom"/>
            <w:hideMark/>
          </w:tcPr>
          <w:p w14:paraId="7897966A" w14:textId="77777777" w:rsidR="00FD7D0C" w:rsidRPr="00FD7D0C" w:rsidRDefault="00FD7D0C" w:rsidP="00FD7D0C">
            <w:pPr>
              <w:jc w:val="center"/>
              <w:rPr>
                <w:rFonts w:ascii="Verdana" w:eastAsia="Times New Roman" w:hAnsi="Verdana" w:cs="Times New Roman"/>
                <w:sz w:val="10"/>
                <w:szCs w:val="10"/>
              </w:rPr>
            </w:pPr>
            <w:r w:rsidRPr="00FD7D0C">
              <w:rPr>
                <w:rFonts w:ascii="Verdana" w:eastAsia="Times New Roman" w:hAnsi="Verdana" w:cs="Times New Roman"/>
                <w:sz w:val="10"/>
                <w:szCs w:val="10"/>
              </w:rPr>
              <w:t>7.00</w:t>
            </w:r>
          </w:p>
        </w:tc>
        <w:tc>
          <w:tcPr>
            <w:tcW w:w="708" w:type="dxa"/>
            <w:tcBorders>
              <w:top w:val="nil"/>
              <w:left w:val="nil"/>
              <w:bottom w:val="single" w:sz="4" w:space="0" w:color="auto"/>
              <w:right w:val="single" w:sz="4" w:space="0" w:color="auto"/>
            </w:tcBorders>
            <w:shd w:val="clear" w:color="auto" w:fill="auto"/>
            <w:noWrap/>
            <w:vAlign w:val="bottom"/>
            <w:hideMark/>
          </w:tcPr>
          <w:p w14:paraId="6A725505" w14:textId="77777777" w:rsidR="00FD7D0C" w:rsidRPr="00FD7D0C" w:rsidRDefault="00FD7D0C" w:rsidP="00FD7D0C">
            <w:pPr>
              <w:jc w:val="center"/>
              <w:rPr>
                <w:rFonts w:ascii="Verdana" w:eastAsia="Times New Roman" w:hAnsi="Verdana" w:cs="Times New Roman"/>
                <w:sz w:val="10"/>
                <w:szCs w:val="10"/>
              </w:rPr>
            </w:pPr>
            <w:r w:rsidRPr="00FD7D0C">
              <w:rPr>
                <w:rFonts w:ascii="Verdana" w:eastAsia="Times New Roman" w:hAnsi="Verdana" w:cs="Times New Roman"/>
                <w:sz w:val="10"/>
                <w:szCs w:val="10"/>
              </w:rPr>
              <w:t>155.00</w:t>
            </w:r>
          </w:p>
        </w:tc>
        <w:tc>
          <w:tcPr>
            <w:tcW w:w="822" w:type="dxa"/>
            <w:tcBorders>
              <w:top w:val="nil"/>
              <w:left w:val="nil"/>
              <w:bottom w:val="single" w:sz="4" w:space="0" w:color="auto"/>
              <w:right w:val="single" w:sz="4" w:space="0" w:color="auto"/>
            </w:tcBorders>
            <w:shd w:val="clear" w:color="auto" w:fill="auto"/>
            <w:noWrap/>
            <w:vAlign w:val="bottom"/>
            <w:hideMark/>
          </w:tcPr>
          <w:p w14:paraId="3F348C0A" w14:textId="77777777" w:rsidR="00FD7D0C" w:rsidRPr="00FD7D0C" w:rsidRDefault="00FD7D0C" w:rsidP="00FD7D0C">
            <w:pPr>
              <w:jc w:val="right"/>
              <w:rPr>
                <w:rFonts w:ascii="Verdana" w:eastAsia="Times New Roman" w:hAnsi="Verdana" w:cs="Times New Roman"/>
                <w:sz w:val="10"/>
                <w:szCs w:val="10"/>
              </w:rPr>
            </w:pPr>
            <w:r w:rsidRPr="00FD7D0C">
              <w:rPr>
                <w:rFonts w:ascii="Verdana" w:eastAsia="Times New Roman" w:hAnsi="Verdana" w:cs="Times New Roman"/>
                <w:sz w:val="10"/>
                <w:szCs w:val="10"/>
              </w:rPr>
              <w:t>5</w:t>
            </w:r>
          </w:p>
        </w:tc>
        <w:tc>
          <w:tcPr>
            <w:tcW w:w="709" w:type="dxa"/>
            <w:tcBorders>
              <w:top w:val="nil"/>
              <w:left w:val="nil"/>
              <w:bottom w:val="single" w:sz="4" w:space="0" w:color="auto"/>
              <w:right w:val="single" w:sz="4" w:space="0" w:color="auto"/>
            </w:tcBorders>
            <w:shd w:val="clear" w:color="auto" w:fill="auto"/>
            <w:noWrap/>
            <w:vAlign w:val="bottom"/>
            <w:hideMark/>
          </w:tcPr>
          <w:p w14:paraId="5DED32B3" w14:textId="77777777" w:rsidR="00FD7D0C" w:rsidRPr="00FD7D0C" w:rsidRDefault="00FD7D0C" w:rsidP="00FD7D0C">
            <w:pPr>
              <w:jc w:val="right"/>
              <w:rPr>
                <w:rFonts w:ascii="Verdana" w:eastAsia="Times New Roman" w:hAnsi="Verdana" w:cs="Times New Roman"/>
                <w:sz w:val="10"/>
                <w:szCs w:val="10"/>
              </w:rPr>
            </w:pPr>
            <w:r w:rsidRPr="00FD7D0C">
              <w:rPr>
                <w:rFonts w:ascii="Verdana" w:eastAsia="Times New Roman" w:hAnsi="Verdana" w:cs="Times New Roman"/>
                <w:sz w:val="10"/>
                <w:szCs w:val="10"/>
              </w:rPr>
              <w:t>900</w:t>
            </w:r>
          </w:p>
        </w:tc>
        <w:tc>
          <w:tcPr>
            <w:tcW w:w="822" w:type="dxa"/>
            <w:tcBorders>
              <w:top w:val="nil"/>
              <w:left w:val="nil"/>
              <w:bottom w:val="single" w:sz="4" w:space="0" w:color="auto"/>
              <w:right w:val="single" w:sz="4" w:space="0" w:color="auto"/>
            </w:tcBorders>
            <w:shd w:val="clear" w:color="auto" w:fill="auto"/>
            <w:noWrap/>
            <w:vAlign w:val="bottom"/>
            <w:hideMark/>
          </w:tcPr>
          <w:p w14:paraId="6FBED969" w14:textId="5F67AD72" w:rsidR="00FD7D0C" w:rsidRPr="00FD7D0C" w:rsidRDefault="006C6593" w:rsidP="00FD7D0C">
            <w:pPr>
              <w:jc w:val="right"/>
              <w:rPr>
                <w:rFonts w:ascii="Verdana" w:eastAsia="Times New Roman" w:hAnsi="Verdana" w:cs="Times New Roman"/>
                <w:sz w:val="10"/>
                <w:szCs w:val="10"/>
              </w:rPr>
            </w:pPr>
            <w:r>
              <w:rPr>
                <w:rFonts w:ascii="Verdana" w:eastAsia="Times New Roman" w:hAnsi="Verdana" w:cs="Times New Roman"/>
                <w:sz w:val="10"/>
                <w:szCs w:val="10"/>
              </w:rPr>
              <w:t>5.8</w:t>
            </w:r>
          </w:p>
        </w:tc>
        <w:tc>
          <w:tcPr>
            <w:tcW w:w="1289" w:type="dxa"/>
            <w:tcBorders>
              <w:top w:val="nil"/>
              <w:left w:val="nil"/>
              <w:bottom w:val="single" w:sz="4" w:space="0" w:color="auto"/>
              <w:right w:val="single" w:sz="4" w:space="0" w:color="auto"/>
            </w:tcBorders>
            <w:shd w:val="clear" w:color="auto" w:fill="auto"/>
            <w:noWrap/>
            <w:vAlign w:val="bottom"/>
            <w:hideMark/>
          </w:tcPr>
          <w:p w14:paraId="07A78FED" w14:textId="519DB0F5" w:rsidR="00FD7D0C" w:rsidRPr="00FD7D0C" w:rsidRDefault="00FD7D0C" w:rsidP="00FD7D0C">
            <w:pPr>
              <w:jc w:val="right"/>
              <w:rPr>
                <w:rFonts w:ascii="Verdana" w:eastAsia="Times New Roman" w:hAnsi="Verdana" w:cs="Times New Roman"/>
                <w:sz w:val="10"/>
                <w:szCs w:val="10"/>
              </w:rPr>
            </w:pPr>
            <w:r w:rsidRPr="00FD7D0C">
              <w:rPr>
                <w:rFonts w:ascii="Verdana" w:eastAsia="Times New Roman" w:hAnsi="Verdana" w:cs="Times New Roman"/>
                <w:sz w:val="10"/>
                <w:szCs w:val="10"/>
              </w:rPr>
              <w:t>100</w:t>
            </w:r>
            <w:r w:rsidR="00FD4653">
              <w:rPr>
                <w:rFonts w:ascii="Verdana" w:eastAsia="Times New Roman" w:hAnsi="Verdana" w:cs="Times New Roman"/>
                <w:sz w:val="10"/>
                <w:szCs w:val="10"/>
              </w:rPr>
              <w:t>/5</w:t>
            </w:r>
          </w:p>
        </w:tc>
      </w:tr>
    </w:tbl>
    <w:p w14:paraId="733F6745" w14:textId="77777777" w:rsidR="00937238" w:rsidRDefault="00937238" w:rsidP="00937238">
      <w:pPr>
        <w:widowControl w:val="0"/>
        <w:tabs>
          <w:tab w:val="left" w:pos="220"/>
          <w:tab w:val="left" w:pos="720"/>
        </w:tabs>
        <w:autoSpaceDE w:val="0"/>
        <w:autoSpaceDN w:val="0"/>
        <w:adjustRightInd w:val="0"/>
        <w:spacing w:after="320"/>
        <w:rPr>
          <w:rFonts w:ascii="Times New Roman" w:hAnsi="Times New Roman" w:cs="Times New Roman"/>
          <w:b/>
          <w:color w:val="0000FF"/>
        </w:rPr>
      </w:pPr>
    </w:p>
    <w:p w14:paraId="6269B3CE" w14:textId="77777777" w:rsidR="00937238" w:rsidRDefault="00937238" w:rsidP="00937238">
      <w:pPr>
        <w:widowControl w:val="0"/>
        <w:tabs>
          <w:tab w:val="left" w:pos="220"/>
          <w:tab w:val="left" w:pos="720"/>
        </w:tabs>
        <w:autoSpaceDE w:val="0"/>
        <w:autoSpaceDN w:val="0"/>
        <w:adjustRightInd w:val="0"/>
        <w:spacing w:after="320"/>
        <w:rPr>
          <w:rFonts w:ascii="Times New Roman" w:hAnsi="Times New Roman" w:cs="Times New Roman"/>
          <w:b/>
          <w:color w:val="0000FF"/>
        </w:rPr>
      </w:pPr>
    </w:p>
    <w:p w14:paraId="34D6073A" w14:textId="77777777" w:rsidR="00937238" w:rsidRDefault="00937238" w:rsidP="00937238">
      <w:pPr>
        <w:widowControl w:val="0"/>
        <w:tabs>
          <w:tab w:val="left" w:pos="220"/>
          <w:tab w:val="left" w:pos="720"/>
        </w:tabs>
        <w:autoSpaceDE w:val="0"/>
        <w:autoSpaceDN w:val="0"/>
        <w:adjustRightInd w:val="0"/>
        <w:spacing w:after="320"/>
        <w:rPr>
          <w:rFonts w:ascii="Times New Roman" w:hAnsi="Times New Roman" w:cs="Times New Roman"/>
          <w:b/>
          <w:color w:val="0000FF"/>
        </w:rPr>
      </w:pPr>
      <w:proofErr w:type="gramStart"/>
      <w:r w:rsidRPr="00937238">
        <w:rPr>
          <w:rFonts w:ascii="Times New Roman" w:hAnsi="Times New Roman" w:cs="Times New Roman"/>
          <w:b/>
          <w:color w:val="0000FF"/>
        </w:rPr>
        <w:t>b</w:t>
      </w:r>
      <w:proofErr w:type="gramEnd"/>
      <w:r w:rsidRPr="00937238">
        <w:rPr>
          <w:rFonts w:ascii="Times New Roman" w:hAnsi="Times New Roman" w:cs="Times New Roman"/>
          <w:b/>
          <w:color w:val="0000FF"/>
        </w:rPr>
        <w:t>)</w:t>
      </w:r>
    </w:p>
    <w:tbl>
      <w:tblPr>
        <w:tblW w:w="5685" w:type="dxa"/>
        <w:tblInd w:w="93" w:type="dxa"/>
        <w:tblLayout w:type="fixed"/>
        <w:tblLook w:val="04A0" w:firstRow="1" w:lastRow="0" w:firstColumn="1" w:lastColumn="0" w:noHBand="0" w:noVBand="1"/>
      </w:tblPr>
      <w:tblGrid>
        <w:gridCol w:w="608"/>
        <w:gridCol w:w="825"/>
        <w:gridCol w:w="567"/>
        <w:gridCol w:w="850"/>
        <w:gridCol w:w="567"/>
        <w:gridCol w:w="993"/>
        <w:gridCol w:w="1275"/>
      </w:tblGrid>
      <w:tr w:rsidR="00937238" w:rsidRPr="00937238" w14:paraId="4E10CE07" w14:textId="77777777" w:rsidTr="00937238">
        <w:trPr>
          <w:trHeight w:val="260"/>
        </w:trPr>
        <w:tc>
          <w:tcPr>
            <w:tcW w:w="60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4DA76BA" w14:textId="77777777" w:rsidR="00937238" w:rsidRPr="00937238" w:rsidRDefault="00937238" w:rsidP="00937238">
            <w:pPr>
              <w:rPr>
                <w:rFonts w:ascii="Verdana" w:eastAsia="Times New Roman" w:hAnsi="Verdana" w:cs="Times New Roman"/>
                <w:sz w:val="10"/>
                <w:szCs w:val="10"/>
              </w:rPr>
            </w:pPr>
            <w:proofErr w:type="gramStart"/>
            <w:r w:rsidRPr="00937238">
              <w:rPr>
                <w:rFonts w:ascii="Verdana" w:eastAsia="Times New Roman" w:hAnsi="Verdana" w:cs="Times New Roman"/>
                <w:sz w:val="10"/>
                <w:szCs w:val="10"/>
              </w:rPr>
              <w:t>price</w:t>
            </w:r>
            <w:proofErr w:type="gramEnd"/>
            <w:r w:rsidRPr="00937238">
              <w:rPr>
                <w:rFonts w:ascii="Verdana" w:eastAsia="Times New Roman" w:hAnsi="Verdana" w:cs="Times New Roman"/>
                <w:sz w:val="10"/>
                <w:szCs w:val="10"/>
              </w:rPr>
              <w:t xml:space="preserve"> L=150</w:t>
            </w:r>
          </w:p>
        </w:tc>
        <w:tc>
          <w:tcPr>
            <w:tcW w:w="825" w:type="dxa"/>
            <w:tcBorders>
              <w:top w:val="single" w:sz="4" w:space="0" w:color="auto"/>
              <w:left w:val="nil"/>
              <w:bottom w:val="single" w:sz="4" w:space="0" w:color="auto"/>
              <w:right w:val="single" w:sz="4" w:space="0" w:color="auto"/>
            </w:tcBorders>
            <w:shd w:val="clear" w:color="auto" w:fill="auto"/>
            <w:noWrap/>
            <w:vAlign w:val="bottom"/>
            <w:hideMark/>
          </w:tcPr>
          <w:p w14:paraId="7C09A1AC" w14:textId="0E1FEABD" w:rsidR="00937238" w:rsidRPr="00937238" w:rsidRDefault="00937238" w:rsidP="00937238">
            <w:pPr>
              <w:jc w:val="right"/>
              <w:rPr>
                <w:rFonts w:ascii="Verdana" w:eastAsia="Times New Roman" w:hAnsi="Verdana" w:cs="Times New Roman"/>
                <w:sz w:val="10"/>
                <w:szCs w:val="10"/>
              </w:rPr>
            </w:pPr>
            <w:r>
              <w:rPr>
                <w:rFonts w:ascii="Verdana" w:eastAsia="Times New Roman" w:hAnsi="Verdana" w:cs="Times New Roman"/>
                <w:sz w:val="10"/>
                <w:szCs w:val="10"/>
              </w:rPr>
              <w:t>VC=</w:t>
            </w:r>
            <w:r w:rsidRPr="00937238">
              <w:rPr>
                <w:rFonts w:ascii="Verdana" w:eastAsia="Times New Roman" w:hAnsi="Verdana" w:cs="Times New Roman"/>
                <w:sz w:val="10"/>
                <w:szCs w:val="10"/>
              </w:rPr>
              <w:t>150.00</w:t>
            </w:r>
          </w:p>
        </w:tc>
        <w:tc>
          <w:tcPr>
            <w:tcW w:w="567" w:type="dxa"/>
            <w:tcBorders>
              <w:top w:val="single" w:sz="4" w:space="0" w:color="auto"/>
              <w:left w:val="nil"/>
              <w:bottom w:val="single" w:sz="4" w:space="0" w:color="auto"/>
              <w:right w:val="single" w:sz="4" w:space="0" w:color="auto"/>
            </w:tcBorders>
            <w:shd w:val="clear" w:color="auto" w:fill="auto"/>
            <w:noWrap/>
            <w:vAlign w:val="bottom"/>
            <w:hideMark/>
          </w:tcPr>
          <w:p w14:paraId="188C371A" w14:textId="77777777" w:rsidR="00937238" w:rsidRPr="00937238" w:rsidRDefault="00937238" w:rsidP="00937238">
            <w:pPr>
              <w:rPr>
                <w:rFonts w:ascii="Verdana" w:eastAsia="Times New Roman" w:hAnsi="Verdana" w:cs="Times New Roman"/>
                <w:sz w:val="10"/>
                <w:szCs w:val="10"/>
              </w:rPr>
            </w:pPr>
            <w:r w:rsidRPr="00937238">
              <w:rPr>
                <w:rFonts w:ascii="Verdana" w:eastAsia="Times New Roman" w:hAnsi="Verdana" w:cs="Times New Roman"/>
                <w:sz w:val="10"/>
                <w:szCs w:val="10"/>
              </w:rPr>
              <w:t> </w:t>
            </w:r>
          </w:p>
        </w:tc>
        <w:tc>
          <w:tcPr>
            <w:tcW w:w="850" w:type="dxa"/>
            <w:tcBorders>
              <w:top w:val="single" w:sz="4" w:space="0" w:color="auto"/>
              <w:left w:val="nil"/>
              <w:bottom w:val="single" w:sz="4" w:space="0" w:color="auto"/>
              <w:right w:val="single" w:sz="4" w:space="0" w:color="auto"/>
            </w:tcBorders>
            <w:shd w:val="clear" w:color="auto" w:fill="auto"/>
            <w:noWrap/>
            <w:vAlign w:val="bottom"/>
            <w:hideMark/>
          </w:tcPr>
          <w:p w14:paraId="562A9E69" w14:textId="77777777" w:rsidR="00937238" w:rsidRPr="00937238" w:rsidRDefault="00937238" w:rsidP="00937238">
            <w:pPr>
              <w:rPr>
                <w:rFonts w:ascii="Verdana" w:eastAsia="Times New Roman" w:hAnsi="Verdana" w:cs="Times New Roman"/>
                <w:sz w:val="10"/>
                <w:szCs w:val="10"/>
              </w:rPr>
            </w:pPr>
            <w:r w:rsidRPr="00937238">
              <w:rPr>
                <w:rFonts w:ascii="Verdana" w:eastAsia="Times New Roman" w:hAnsi="Verdana" w:cs="Times New Roman"/>
                <w:sz w:val="10"/>
                <w:szCs w:val="10"/>
              </w:rPr>
              <w:t>TFC=</w:t>
            </w:r>
          </w:p>
        </w:tc>
        <w:tc>
          <w:tcPr>
            <w:tcW w:w="567" w:type="dxa"/>
            <w:tcBorders>
              <w:top w:val="single" w:sz="4" w:space="0" w:color="auto"/>
              <w:left w:val="nil"/>
              <w:bottom w:val="single" w:sz="4" w:space="0" w:color="auto"/>
              <w:right w:val="single" w:sz="4" w:space="0" w:color="auto"/>
            </w:tcBorders>
            <w:shd w:val="clear" w:color="auto" w:fill="auto"/>
            <w:noWrap/>
            <w:vAlign w:val="bottom"/>
            <w:hideMark/>
          </w:tcPr>
          <w:p w14:paraId="3C0C044D" w14:textId="5AC336F3" w:rsidR="00937238" w:rsidRPr="00937238" w:rsidRDefault="00937238" w:rsidP="00937238">
            <w:pPr>
              <w:jc w:val="right"/>
              <w:rPr>
                <w:rFonts w:ascii="Verdana" w:eastAsia="Times New Roman" w:hAnsi="Verdana" w:cs="Times New Roman"/>
                <w:sz w:val="10"/>
                <w:szCs w:val="10"/>
              </w:rPr>
            </w:pPr>
            <w:r w:rsidRPr="00937238">
              <w:rPr>
                <w:rFonts w:ascii="Verdana" w:eastAsia="Times New Roman" w:hAnsi="Verdana" w:cs="Times New Roman"/>
                <w:sz w:val="10"/>
                <w:szCs w:val="10"/>
              </w:rPr>
              <w:t>200</w:t>
            </w:r>
          </w:p>
        </w:tc>
        <w:tc>
          <w:tcPr>
            <w:tcW w:w="993" w:type="dxa"/>
            <w:tcBorders>
              <w:top w:val="single" w:sz="4" w:space="0" w:color="auto"/>
              <w:left w:val="nil"/>
              <w:bottom w:val="single" w:sz="4" w:space="0" w:color="auto"/>
              <w:right w:val="single" w:sz="4" w:space="0" w:color="auto"/>
            </w:tcBorders>
            <w:shd w:val="clear" w:color="auto" w:fill="auto"/>
            <w:noWrap/>
            <w:vAlign w:val="bottom"/>
            <w:hideMark/>
          </w:tcPr>
          <w:p w14:paraId="340DD5DD" w14:textId="77777777" w:rsidR="00937238" w:rsidRPr="00937238" w:rsidRDefault="00937238" w:rsidP="00937238">
            <w:pPr>
              <w:rPr>
                <w:rFonts w:ascii="Verdana" w:eastAsia="Times New Roman" w:hAnsi="Verdana" w:cs="Times New Roman"/>
                <w:sz w:val="10"/>
                <w:szCs w:val="10"/>
              </w:rPr>
            </w:pPr>
            <w:r w:rsidRPr="00937238">
              <w:rPr>
                <w:rFonts w:ascii="Verdana" w:eastAsia="Times New Roman" w:hAnsi="Verdana" w:cs="Times New Roman"/>
                <w:sz w:val="10"/>
                <w:szCs w:val="10"/>
              </w:rPr>
              <w:t> </w:t>
            </w:r>
          </w:p>
        </w:tc>
        <w:tc>
          <w:tcPr>
            <w:tcW w:w="1275" w:type="dxa"/>
            <w:tcBorders>
              <w:top w:val="single" w:sz="4" w:space="0" w:color="auto"/>
              <w:left w:val="nil"/>
              <w:bottom w:val="single" w:sz="4" w:space="0" w:color="auto"/>
              <w:right w:val="single" w:sz="4" w:space="0" w:color="auto"/>
            </w:tcBorders>
            <w:shd w:val="clear" w:color="auto" w:fill="auto"/>
            <w:noWrap/>
            <w:vAlign w:val="bottom"/>
            <w:hideMark/>
          </w:tcPr>
          <w:p w14:paraId="11D25B9A" w14:textId="77777777" w:rsidR="00937238" w:rsidRPr="00937238" w:rsidRDefault="00937238" w:rsidP="00937238">
            <w:pPr>
              <w:rPr>
                <w:rFonts w:ascii="Verdana" w:eastAsia="Times New Roman" w:hAnsi="Verdana" w:cs="Times New Roman"/>
                <w:sz w:val="10"/>
                <w:szCs w:val="10"/>
              </w:rPr>
            </w:pPr>
            <w:r w:rsidRPr="00937238">
              <w:rPr>
                <w:rFonts w:ascii="Verdana" w:eastAsia="Times New Roman" w:hAnsi="Verdana" w:cs="Times New Roman"/>
                <w:sz w:val="10"/>
                <w:szCs w:val="10"/>
              </w:rPr>
              <w:t> </w:t>
            </w:r>
          </w:p>
        </w:tc>
      </w:tr>
      <w:tr w:rsidR="00937238" w:rsidRPr="00937238" w14:paraId="7AE037A2" w14:textId="77777777" w:rsidTr="00937238">
        <w:trPr>
          <w:trHeight w:val="115"/>
        </w:trPr>
        <w:tc>
          <w:tcPr>
            <w:tcW w:w="608" w:type="dxa"/>
            <w:tcBorders>
              <w:top w:val="nil"/>
              <w:left w:val="single" w:sz="4" w:space="0" w:color="auto"/>
              <w:bottom w:val="single" w:sz="4" w:space="0" w:color="auto"/>
              <w:right w:val="single" w:sz="4" w:space="0" w:color="auto"/>
            </w:tcBorders>
            <w:shd w:val="clear" w:color="auto" w:fill="auto"/>
            <w:noWrap/>
            <w:vAlign w:val="bottom"/>
            <w:hideMark/>
          </w:tcPr>
          <w:p w14:paraId="75BCCD63" w14:textId="77777777" w:rsidR="00937238" w:rsidRPr="00937238" w:rsidRDefault="00937238" w:rsidP="00937238">
            <w:pPr>
              <w:rPr>
                <w:rFonts w:ascii="Verdana" w:eastAsia="Times New Roman" w:hAnsi="Verdana" w:cs="Times New Roman"/>
                <w:sz w:val="10"/>
                <w:szCs w:val="10"/>
              </w:rPr>
            </w:pPr>
            <w:r w:rsidRPr="00937238">
              <w:rPr>
                <w:rFonts w:ascii="Verdana" w:eastAsia="Times New Roman" w:hAnsi="Verdana" w:cs="Times New Roman"/>
                <w:sz w:val="10"/>
                <w:szCs w:val="10"/>
              </w:rPr>
              <w:t> </w:t>
            </w:r>
          </w:p>
        </w:tc>
        <w:tc>
          <w:tcPr>
            <w:tcW w:w="825" w:type="dxa"/>
            <w:tcBorders>
              <w:top w:val="nil"/>
              <w:left w:val="nil"/>
              <w:bottom w:val="single" w:sz="4" w:space="0" w:color="auto"/>
              <w:right w:val="single" w:sz="4" w:space="0" w:color="auto"/>
            </w:tcBorders>
            <w:shd w:val="clear" w:color="auto" w:fill="auto"/>
            <w:noWrap/>
            <w:vAlign w:val="bottom"/>
            <w:hideMark/>
          </w:tcPr>
          <w:p w14:paraId="67204FEA" w14:textId="77777777" w:rsidR="00937238" w:rsidRPr="00937238" w:rsidRDefault="00937238" w:rsidP="00937238">
            <w:pPr>
              <w:rPr>
                <w:rFonts w:ascii="Verdana" w:eastAsia="Times New Roman" w:hAnsi="Verdana" w:cs="Times New Roman"/>
                <w:sz w:val="10"/>
                <w:szCs w:val="10"/>
              </w:rPr>
            </w:pPr>
            <w:r w:rsidRPr="00937238">
              <w:rPr>
                <w:rFonts w:ascii="Verdana" w:eastAsia="Times New Roman" w:hAnsi="Verdana" w:cs="Times New Roman"/>
                <w:sz w:val="10"/>
                <w:szCs w:val="10"/>
              </w:rPr>
              <w:t> </w:t>
            </w:r>
          </w:p>
        </w:tc>
        <w:tc>
          <w:tcPr>
            <w:tcW w:w="567" w:type="dxa"/>
            <w:tcBorders>
              <w:top w:val="nil"/>
              <w:left w:val="nil"/>
              <w:bottom w:val="single" w:sz="4" w:space="0" w:color="auto"/>
              <w:right w:val="single" w:sz="4" w:space="0" w:color="auto"/>
            </w:tcBorders>
            <w:shd w:val="clear" w:color="auto" w:fill="auto"/>
            <w:noWrap/>
            <w:vAlign w:val="bottom"/>
            <w:hideMark/>
          </w:tcPr>
          <w:p w14:paraId="5DA6B513" w14:textId="77777777" w:rsidR="00937238" w:rsidRPr="00937238" w:rsidRDefault="00937238" w:rsidP="00937238">
            <w:pPr>
              <w:rPr>
                <w:rFonts w:ascii="Verdana" w:eastAsia="Times New Roman" w:hAnsi="Verdana" w:cs="Times New Roman"/>
                <w:sz w:val="10"/>
                <w:szCs w:val="10"/>
              </w:rPr>
            </w:pPr>
            <w:r w:rsidRPr="00937238">
              <w:rPr>
                <w:rFonts w:ascii="Verdana" w:eastAsia="Times New Roman" w:hAnsi="Verdana" w:cs="Times New Roman"/>
                <w:sz w:val="10"/>
                <w:szCs w:val="10"/>
              </w:rPr>
              <w:t> </w:t>
            </w:r>
          </w:p>
        </w:tc>
        <w:tc>
          <w:tcPr>
            <w:tcW w:w="850" w:type="dxa"/>
            <w:tcBorders>
              <w:top w:val="nil"/>
              <w:left w:val="nil"/>
              <w:bottom w:val="single" w:sz="4" w:space="0" w:color="auto"/>
              <w:right w:val="single" w:sz="4" w:space="0" w:color="auto"/>
            </w:tcBorders>
            <w:shd w:val="clear" w:color="auto" w:fill="auto"/>
            <w:noWrap/>
            <w:vAlign w:val="bottom"/>
            <w:hideMark/>
          </w:tcPr>
          <w:p w14:paraId="5F7D7769" w14:textId="77777777" w:rsidR="00937238" w:rsidRPr="00937238" w:rsidRDefault="00937238" w:rsidP="00937238">
            <w:pPr>
              <w:rPr>
                <w:rFonts w:ascii="Verdana" w:eastAsia="Times New Roman" w:hAnsi="Verdana" w:cs="Times New Roman"/>
                <w:sz w:val="10"/>
                <w:szCs w:val="10"/>
              </w:rPr>
            </w:pPr>
            <w:r w:rsidRPr="00937238">
              <w:rPr>
                <w:rFonts w:ascii="Verdana" w:eastAsia="Times New Roman" w:hAnsi="Verdana" w:cs="Times New Roman"/>
                <w:sz w:val="10"/>
                <w:szCs w:val="10"/>
              </w:rPr>
              <w:t> </w:t>
            </w:r>
          </w:p>
        </w:tc>
        <w:tc>
          <w:tcPr>
            <w:tcW w:w="567" w:type="dxa"/>
            <w:tcBorders>
              <w:top w:val="nil"/>
              <w:left w:val="nil"/>
              <w:bottom w:val="single" w:sz="4" w:space="0" w:color="auto"/>
              <w:right w:val="single" w:sz="4" w:space="0" w:color="auto"/>
            </w:tcBorders>
            <w:shd w:val="clear" w:color="auto" w:fill="auto"/>
            <w:noWrap/>
            <w:vAlign w:val="bottom"/>
            <w:hideMark/>
          </w:tcPr>
          <w:p w14:paraId="6B5AEB5B" w14:textId="77777777" w:rsidR="00937238" w:rsidRPr="00937238" w:rsidRDefault="00937238" w:rsidP="00937238">
            <w:pPr>
              <w:rPr>
                <w:rFonts w:ascii="Verdana" w:eastAsia="Times New Roman" w:hAnsi="Verdana" w:cs="Times New Roman"/>
                <w:sz w:val="10"/>
                <w:szCs w:val="10"/>
              </w:rPr>
            </w:pPr>
            <w:r w:rsidRPr="00937238">
              <w:rPr>
                <w:rFonts w:ascii="Verdana" w:eastAsia="Times New Roman" w:hAnsi="Verdana" w:cs="Times New Roman"/>
                <w:sz w:val="10"/>
                <w:szCs w:val="10"/>
              </w:rPr>
              <w:t> </w:t>
            </w:r>
          </w:p>
        </w:tc>
        <w:tc>
          <w:tcPr>
            <w:tcW w:w="993" w:type="dxa"/>
            <w:tcBorders>
              <w:top w:val="nil"/>
              <w:left w:val="nil"/>
              <w:bottom w:val="single" w:sz="4" w:space="0" w:color="auto"/>
              <w:right w:val="single" w:sz="4" w:space="0" w:color="auto"/>
            </w:tcBorders>
            <w:shd w:val="clear" w:color="auto" w:fill="auto"/>
            <w:noWrap/>
            <w:vAlign w:val="bottom"/>
            <w:hideMark/>
          </w:tcPr>
          <w:p w14:paraId="1A03F7B3" w14:textId="77777777" w:rsidR="00937238" w:rsidRPr="00937238" w:rsidRDefault="00937238" w:rsidP="00937238">
            <w:pPr>
              <w:rPr>
                <w:rFonts w:ascii="Verdana" w:eastAsia="Times New Roman" w:hAnsi="Verdana" w:cs="Times New Roman"/>
                <w:sz w:val="10"/>
                <w:szCs w:val="10"/>
              </w:rPr>
            </w:pPr>
            <w:r w:rsidRPr="00937238">
              <w:rPr>
                <w:rFonts w:ascii="Verdana" w:eastAsia="Times New Roman" w:hAnsi="Verdana" w:cs="Times New Roman"/>
                <w:sz w:val="10"/>
                <w:szCs w:val="10"/>
              </w:rPr>
              <w:t> </w:t>
            </w:r>
          </w:p>
        </w:tc>
        <w:tc>
          <w:tcPr>
            <w:tcW w:w="1275" w:type="dxa"/>
            <w:tcBorders>
              <w:top w:val="nil"/>
              <w:left w:val="nil"/>
              <w:bottom w:val="single" w:sz="4" w:space="0" w:color="auto"/>
              <w:right w:val="single" w:sz="4" w:space="0" w:color="auto"/>
            </w:tcBorders>
            <w:shd w:val="clear" w:color="auto" w:fill="auto"/>
            <w:noWrap/>
            <w:vAlign w:val="bottom"/>
            <w:hideMark/>
          </w:tcPr>
          <w:p w14:paraId="25424866" w14:textId="77777777" w:rsidR="00937238" w:rsidRPr="00937238" w:rsidRDefault="00937238" w:rsidP="00937238">
            <w:pPr>
              <w:rPr>
                <w:rFonts w:ascii="Verdana" w:eastAsia="Times New Roman" w:hAnsi="Verdana" w:cs="Times New Roman"/>
                <w:sz w:val="10"/>
                <w:szCs w:val="10"/>
              </w:rPr>
            </w:pPr>
            <w:r w:rsidRPr="00937238">
              <w:rPr>
                <w:rFonts w:ascii="Verdana" w:eastAsia="Times New Roman" w:hAnsi="Verdana" w:cs="Times New Roman"/>
                <w:sz w:val="10"/>
                <w:szCs w:val="10"/>
              </w:rPr>
              <w:t> </w:t>
            </w:r>
          </w:p>
        </w:tc>
      </w:tr>
      <w:tr w:rsidR="00937238" w:rsidRPr="00937238" w14:paraId="3EBA248F" w14:textId="77777777" w:rsidTr="00937238">
        <w:trPr>
          <w:trHeight w:val="275"/>
        </w:trPr>
        <w:tc>
          <w:tcPr>
            <w:tcW w:w="608" w:type="dxa"/>
            <w:tcBorders>
              <w:top w:val="nil"/>
              <w:left w:val="single" w:sz="4" w:space="0" w:color="auto"/>
              <w:bottom w:val="single" w:sz="4" w:space="0" w:color="auto"/>
              <w:right w:val="single" w:sz="4" w:space="0" w:color="auto"/>
            </w:tcBorders>
            <w:shd w:val="clear" w:color="auto" w:fill="auto"/>
            <w:noWrap/>
            <w:vAlign w:val="bottom"/>
            <w:hideMark/>
          </w:tcPr>
          <w:p w14:paraId="06C3461B" w14:textId="77777777" w:rsidR="00937238" w:rsidRPr="00937238" w:rsidRDefault="00937238" w:rsidP="00937238">
            <w:pPr>
              <w:rPr>
                <w:rFonts w:ascii="Verdana" w:eastAsia="Times New Roman" w:hAnsi="Verdana" w:cs="Times New Roman"/>
                <w:sz w:val="10"/>
                <w:szCs w:val="10"/>
              </w:rPr>
            </w:pPr>
            <w:r w:rsidRPr="00937238">
              <w:rPr>
                <w:rFonts w:ascii="Verdana" w:eastAsia="Times New Roman" w:hAnsi="Verdana" w:cs="Times New Roman"/>
                <w:sz w:val="10"/>
                <w:szCs w:val="10"/>
              </w:rPr>
              <w:t> </w:t>
            </w:r>
          </w:p>
        </w:tc>
        <w:tc>
          <w:tcPr>
            <w:tcW w:w="825" w:type="dxa"/>
            <w:tcBorders>
              <w:top w:val="nil"/>
              <w:left w:val="nil"/>
              <w:bottom w:val="single" w:sz="4" w:space="0" w:color="auto"/>
              <w:right w:val="single" w:sz="4" w:space="0" w:color="auto"/>
            </w:tcBorders>
            <w:shd w:val="clear" w:color="auto" w:fill="auto"/>
            <w:vAlign w:val="bottom"/>
            <w:hideMark/>
          </w:tcPr>
          <w:p w14:paraId="0C651DDA" w14:textId="668AB676" w:rsidR="00937238" w:rsidRPr="00937238" w:rsidRDefault="00937238" w:rsidP="00937238">
            <w:pPr>
              <w:jc w:val="center"/>
              <w:rPr>
                <w:rFonts w:ascii="Verdana" w:eastAsia="Times New Roman" w:hAnsi="Verdana" w:cs="Times New Roman"/>
                <w:sz w:val="10"/>
                <w:szCs w:val="10"/>
              </w:rPr>
            </w:pPr>
            <w:r w:rsidRPr="00937238">
              <w:rPr>
                <w:rFonts w:ascii="Verdana" w:eastAsia="Times New Roman" w:hAnsi="Verdana" w:cs="Times New Roman"/>
                <w:sz w:val="10"/>
                <w:szCs w:val="10"/>
              </w:rPr>
              <w:t>Workers</w:t>
            </w:r>
          </w:p>
        </w:tc>
        <w:tc>
          <w:tcPr>
            <w:tcW w:w="567" w:type="dxa"/>
            <w:tcBorders>
              <w:top w:val="nil"/>
              <w:left w:val="nil"/>
              <w:bottom w:val="single" w:sz="4" w:space="0" w:color="auto"/>
              <w:right w:val="single" w:sz="4" w:space="0" w:color="auto"/>
            </w:tcBorders>
            <w:shd w:val="clear" w:color="auto" w:fill="auto"/>
            <w:vAlign w:val="bottom"/>
            <w:hideMark/>
          </w:tcPr>
          <w:p w14:paraId="1E36F5D6" w14:textId="7286C5A6" w:rsidR="00937238" w:rsidRPr="00937238" w:rsidRDefault="00937238" w:rsidP="00937238">
            <w:pPr>
              <w:jc w:val="center"/>
              <w:rPr>
                <w:rFonts w:ascii="Verdana" w:eastAsia="Times New Roman" w:hAnsi="Verdana" w:cs="Times New Roman"/>
                <w:sz w:val="10"/>
                <w:szCs w:val="10"/>
              </w:rPr>
            </w:pPr>
            <w:r w:rsidRPr="00937238">
              <w:rPr>
                <w:rFonts w:ascii="Verdana" w:eastAsia="Times New Roman" w:hAnsi="Verdana" w:cs="Times New Roman"/>
                <w:sz w:val="10"/>
                <w:szCs w:val="10"/>
              </w:rPr>
              <w:t>Output</w:t>
            </w:r>
          </w:p>
        </w:tc>
        <w:tc>
          <w:tcPr>
            <w:tcW w:w="850" w:type="dxa"/>
            <w:tcBorders>
              <w:top w:val="nil"/>
              <w:left w:val="nil"/>
              <w:bottom w:val="single" w:sz="4" w:space="0" w:color="auto"/>
              <w:right w:val="single" w:sz="4" w:space="0" w:color="auto"/>
            </w:tcBorders>
            <w:shd w:val="clear" w:color="auto" w:fill="auto"/>
            <w:vAlign w:val="bottom"/>
            <w:hideMark/>
          </w:tcPr>
          <w:p w14:paraId="3D81CAB7" w14:textId="37596A04" w:rsidR="00937238" w:rsidRPr="00937238" w:rsidRDefault="00937238" w:rsidP="00937238">
            <w:pPr>
              <w:jc w:val="center"/>
              <w:rPr>
                <w:rFonts w:ascii="Verdana" w:eastAsia="Times New Roman" w:hAnsi="Verdana" w:cs="Times New Roman"/>
                <w:sz w:val="10"/>
                <w:szCs w:val="10"/>
              </w:rPr>
            </w:pPr>
            <w:r w:rsidRPr="00937238">
              <w:rPr>
                <w:rFonts w:ascii="Verdana" w:eastAsia="Times New Roman" w:hAnsi="Verdana" w:cs="Times New Roman"/>
                <w:b/>
                <w:bCs/>
                <w:sz w:val="10"/>
                <w:szCs w:val="10"/>
              </w:rPr>
              <w:t>Marginal</w:t>
            </w:r>
            <w:r w:rsidRPr="00937238">
              <w:rPr>
                <w:rFonts w:ascii="Verdana" w:eastAsia="Times New Roman" w:hAnsi="Verdana" w:cs="Times New Roman"/>
                <w:sz w:val="10"/>
                <w:szCs w:val="10"/>
              </w:rPr>
              <w:t xml:space="preserve"> Product</w:t>
            </w:r>
          </w:p>
        </w:tc>
        <w:tc>
          <w:tcPr>
            <w:tcW w:w="567" w:type="dxa"/>
            <w:tcBorders>
              <w:top w:val="nil"/>
              <w:left w:val="nil"/>
              <w:bottom w:val="single" w:sz="4" w:space="0" w:color="auto"/>
              <w:right w:val="single" w:sz="4" w:space="0" w:color="auto"/>
            </w:tcBorders>
            <w:shd w:val="clear" w:color="auto" w:fill="auto"/>
            <w:vAlign w:val="bottom"/>
            <w:hideMark/>
          </w:tcPr>
          <w:p w14:paraId="374A9C42" w14:textId="7C44E6E7" w:rsidR="00937238" w:rsidRPr="00937238" w:rsidRDefault="00937238" w:rsidP="00937238">
            <w:pPr>
              <w:jc w:val="center"/>
              <w:rPr>
                <w:rFonts w:ascii="Verdana" w:eastAsia="Times New Roman" w:hAnsi="Verdana" w:cs="Times New Roman"/>
                <w:sz w:val="10"/>
                <w:szCs w:val="10"/>
              </w:rPr>
            </w:pPr>
            <w:r w:rsidRPr="00937238">
              <w:rPr>
                <w:rFonts w:ascii="Verdana" w:eastAsia="Times New Roman" w:hAnsi="Verdana" w:cs="Times New Roman"/>
                <w:b/>
                <w:bCs/>
                <w:sz w:val="10"/>
                <w:szCs w:val="10"/>
              </w:rPr>
              <w:t>Total</w:t>
            </w:r>
            <w:r w:rsidRPr="00937238">
              <w:rPr>
                <w:rFonts w:ascii="Verdana" w:eastAsia="Times New Roman" w:hAnsi="Verdana" w:cs="Times New Roman"/>
                <w:sz w:val="10"/>
                <w:szCs w:val="10"/>
              </w:rPr>
              <w:t xml:space="preserve"> Cost</w:t>
            </w:r>
          </w:p>
        </w:tc>
        <w:tc>
          <w:tcPr>
            <w:tcW w:w="993" w:type="dxa"/>
            <w:tcBorders>
              <w:top w:val="nil"/>
              <w:left w:val="nil"/>
              <w:bottom w:val="single" w:sz="4" w:space="0" w:color="auto"/>
              <w:right w:val="single" w:sz="4" w:space="0" w:color="auto"/>
            </w:tcBorders>
            <w:shd w:val="clear" w:color="auto" w:fill="auto"/>
            <w:vAlign w:val="bottom"/>
            <w:hideMark/>
          </w:tcPr>
          <w:p w14:paraId="44595848" w14:textId="7A5B28BF" w:rsidR="00937238" w:rsidRPr="00937238" w:rsidRDefault="00937238" w:rsidP="00937238">
            <w:pPr>
              <w:jc w:val="center"/>
              <w:rPr>
                <w:rFonts w:ascii="Verdana" w:eastAsia="Times New Roman" w:hAnsi="Verdana" w:cs="Times New Roman"/>
                <w:sz w:val="10"/>
                <w:szCs w:val="10"/>
              </w:rPr>
            </w:pPr>
            <w:r w:rsidRPr="00937238">
              <w:rPr>
                <w:rFonts w:ascii="Verdana" w:eastAsia="Times New Roman" w:hAnsi="Verdana" w:cs="Times New Roman"/>
                <w:sz w:val="10"/>
                <w:szCs w:val="10"/>
              </w:rPr>
              <w:t>Average Total Cost</w:t>
            </w:r>
          </w:p>
        </w:tc>
        <w:tc>
          <w:tcPr>
            <w:tcW w:w="1275" w:type="dxa"/>
            <w:tcBorders>
              <w:top w:val="nil"/>
              <w:left w:val="nil"/>
              <w:bottom w:val="single" w:sz="4" w:space="0" w:color="auto"/>
              <w:right w:val="single" w:sz="4" w:space="0" w:color="auto"/>
            </w:tcBorders>
            <w:shd w:val="clear" w:color="auto" w:fill="auto"/>
            <w:vAlign w:val="bottom"/>
            <w:hideMark/>
          </w:tcPr>
          <w:p w14:paraId="329CA6DC" w14:textId="163718E8" w:rsidR="00937238" w:rsidRPr="00937238" w:rsidRDefault="00937238" w:rsidP="00937238">
            <w:pPr>
              <w:jc w:val="center"/>
              <w:rPr>
                <w:rFonts w:ascii="Verdana" w:eastAsia="Times New Roman" w:hAnsi="Verdana" w:cs="Times New Roman"/>
                <w:sz w:val="10"/>
                <w:szCs w:val="10"/>
              </w:rPr>
            </w:pPr>
            <w:r w:rsidRPr="00937238">
              <w:rPr>
                <w:rFonts w:ascii="Verdana" w:eastAsia="Times New Roman" w:hAnsi="Verdana" w:cs="Times New Roman"/>
                <w:b/>
                <w:bCs/>
                <w:sz w:val="10"/>
                <w:szCs w:val="10"/>
              </w:rPr>
              <w:t>Marginal</w:t>
            </w:r>
            <w:r w:rsidRPr="00937238">
              <w:rPr>
                <w:rFonts w:ascii="Verdana" w:eastAsia="Times New Roman" w:hAnsi="Verdana" w:cs="Times New Roman"/>
                <w:sz w:val="10"/>
                <w:szCs w:val="10"/>
              </w:rPr>
              <w:t xml:space="preserve"> Cost</w:t>
            </w:r>
          </w:p>
        </w:tc>
      </w:tr>
      <w:tr w:rsidR="00937238" w:rsidRPr="00937238" w14:paraId="2E5C316C" w14:textId="77777777" w:rsidTr="00937238">
        <w:trPr>
          <w:trHeight w:val="121"/>
        </w:trPr>
        <w:tc>
          <w:tcPr>
            <w:tcW w:w="608" w:type="dxa"/>
            <w:tcBorders>
              <w:top w:val="nil"/>
              <w:left w:val="single" w:sz="4" w:space="0" w:color="auto"/>
              <w:bottom w:val="single" w:sz="4" w:space="0" w:color="auto"/>
              <w:right w:val="single" w:sz="4" w:space="0" w:color="auto"/>
            </w:tcBorders>
            <w:shd w:val="clear" w:color="auto" w:fill="auto"/>
            <w:noWrap/>
            <w:vAlign w:val="bottom"/>
            <w:hideMark/>
          </w:tcPr>
          <w:p w14:paraId="0619453D" w14:textId="77777777" w:rsidR="00937238" w:rsidRPr="00937238" w:rsidRDefault="00937238" w:rsidP="00937238">
            <w:pPr>
              <w:rPr>
                <w:rFonts w:ascii="Verdana" w:eastAsia="Times New Roman" w:hAnsi="Verdana" w:cs="Times New Roman"/>
                <w:sz w:val="10"/>
                <w:szCs w:val="10"/>
              </w:rPr>
            </w:pPr>
            <w:r w:rsidRPr="00937238">
              <w:rPr>
                <w:rFonts w:ascii="Verdana" w:eastAsia="Times New Roman" w:hAnsi="Verdana" w:cs="Times New Roman"/>
                <w:sz w:val="10"/>
                <w:szCs w:val="10"/>
              </w:rPr>
              <w:t> </w:t>
            </w:r>
          </w:p>
        </w:tc>
        <w:tc>
          <w:tcPr>
            <w:tcW w:w="825" w:type="dxa"/>
            <w:tcBorders>
              <w:top w:val="nil"/>
              <w:left w:val="nil"/>
              <w:bottom w:val="single" w:sz="4" w:space="0" w:color="auto"/>
              <w:right w:val="single" w:sz="4" w:space="0" w:color="auto"/>
            </w:tcBorders>
            <w:shd w:val="clear" w:color="auto" w:fill="auto"/>
            <w:noWrap/>
            <w:vAlign w:val="bottom"/>
            <w:hideMark/>
          </w:tcPr>
          <w:p w14:paraId="1281ECFC" w14:textId="77777777" w:rsidR="00937238" w:rsidRPr="00937238" w:rsidRDefault="00937238" w:rsidP="00937238">
            <w:pPr>
              <w:rPr>
                <w:rFonts w:ascii="Verdana" w:eastAsia="Times New Roman" w:hAnsi="Verdana" w:cs="Times New Roman"/>
                <w:sz w:val="10"/>
                <w:szCs w:val="10"/>
              </w:rPr>
            </w:pPr>
            <w:r w:rsidRPr="00937238">
              <w:rPr>
                <w:rFonts w:ascii="Verdana" w:eastAsia="Times New Roman" w:hAnsi="Verdana" w:cs="Times New Roman"/>
                <w:sz w:val="10"/>
                <w:szCs w:val="10"/>
              </w:rPr>
              <w:t> </w:t>
            </w:r>
          </w:p>
        </w:tc>
        <w:tc>
          <w:tcPr>
            <w:tcW w:w="567" w:type="dxa"/>
            <w:tcBorders>
              <w:top w:val="nil"/>
              <w:left w:val="nil"/>
              <w:bottom w:val="single" w:sz="4" w:space="0" w:color="auto"/>
              <w:right w:val="single" w:sz="4" w:space="0" w:color="auto"/>
            </w:tcBorders>
            <w:shd w:val="clear" w:color="auto" w:fill="auto"/>
            <w:noWrap/>
            <w:vAlign w:val="bottom"/>
            <w:hideMark/>
          </w:tcPr>
          <w:p w14:paraId="1D6D3F63" w14:textId="77777777" w:rsidR="00937238" w:rsidRPr="00937238" w:rsidRDefault="00937238" w:rsidP="00937238">
            <w:pPr>
              <w:rPr>
                <w:rFonts w:ascii="Verdana" w:eastAsia="Times New Roman" w:hAnsi="Verdana" w:cs="Times New Roman"/>
                <w:sz w:val="10"/>
                <w:szCs w:val="10"/>
              </w:rPr>
            </w:pPr>
            <w:r w:rsidRPr="00937238">
              <w:rPr>
                <w:rFonts w:ascii="Verdana" w:eastAsia="Times New Roman" w:hAnsi="Verdana" w:cs="Times New Roman"/>
                <w:sz w:val="10"/>
                <w:szCs w:val="10"/>
              </w:rPr>
              <w:t> </w:t>
            </w:r>
          </w:p>
        </w:tc>
        <w:tc>
          <w:tcPr>
            <w:tcW w:w="850" w:type="dxa"/>
            <w:tcBorders>
              <w:top w:val="nil"/>
              <w:left w:val="nil"/>
              <w:bottom w:val="single" w:sz="4" w:space="0" w:color="auto"/>
              <w:right w:val="single" w:sz="4" w:space="0" w:color="auto"/>
            </w:tcBorders>
            <w:shd w:val="clear" w:color="auto" w:fill="auto"/>
            <w:noWrap/>
            <w:vAlign w:val="bottom"/>
            <w:hideMark/>
          </w:tcPr>
          <w:p w14:paraId="03258984" w14:textId="77777777" w:rsidR="00937238" w:rsidRPr="00937238" w:rsidRDefault="00937238" w:rsidP="00937238">
            <w:pPr>
              <w:rPr>
                <w:rFonts w:ascii="Verdana" w:eastAsia="Times New Roman" w:hAnsi="Verdana" w:cs="Times New Roman"/>
                <w:sz w:val="10"/>
                <w:szCs w:val="10"/>
              </w:rPr>
            </w:pPr>
            <w:r w:rsidRPr="00937238">
              <w:rPr>
                <w:rFonts w:ascii="Verdana" w:eastAsia="Times New Roman" w:hAnsi="Verdana" w:cs="Times New Roman"/>
                <w:sz w:val="10"/>
                <w:szCs w:val="10"/>
              </w:rPr>
              <w:t> </w:t>
            </w:r>
          </w:p>
        </w:tc>
        <w:tc>
          <w:tcPr>
            <w:tcW w:w="567" w:type="dxa"/>
            <w:tcBorders>
              <w:top w:val="nil"/>
              <w:left w:val="nil"/>
              <w:bottom w:val="single" w:sz="4" w:space="0" w:color="auto"/>
              <w:right w:val="single" w:sz="4" w:space="0" w:color="auto"/>
            </w:tcBorders>
            <w:shd w:val="clear" w:color="auto" w:fill="auto"/>
            <w:noWrap/>
            <w:vAlign w:val="bottom"/>
            <w:hideMark/>
          </w:tcPr>
          <w:p w14:paraId="52194A8B" w14:textId="77777777" w:rsidR="00937238" w:rsidRPr="00937238" w:rsidRDefault="00937238" w:rsidP="00937238">
            <w:pPr>
              <w:rPr>
                <w:rFonts w:ascii="Verdana" w:eastAsia="Times New Roman" w:hAnsi="Verdana" w:cs="Times New Roman"/>
                <w:sz w:val="10"/>
                <w:szCs w:val="10"/>
              </w:rPr>
            </w:pPr>
            <w:r w:rsidRPr="00937238">
              <w:rPr>
                <w:rFonts w:ascii="Verdana" w:eastAsia="Times New Roman" w:hAnsi="Verdana" w:cs="Times New Roman"/>
                <w:sz w:val="10"/>
                <w:szCs w:val="10"/>
              </w:rPr>
              <w:t> </w:t>
            </w:r>
          </w:p>
        </w:tc>
        <w:tc>
          <w:tcPr>
            <w:tcW w:w="993" w:type="dxa"/>
            <w:tcBorders>
              <w:top w:val="nil"/>
              <w:left w:val="nil"/>
              <w:bottom w:val="single" w:sz="4" w:space="0" w:color="auto"/>
              <w:right w:val="single" w:sz="4" w:space="0" w:color="auto"/>
            </w:tcBorders>
            <w:shd w:val="clear" w:color="auto" w:fill="auto"/>
            <w:noWrap/>
            <w:vAlign w:val="bottom"/>
            <w:hideMark/>
          </w:tcPr>
          <w:p w14:paraId="2F4D9C2D" w14:textId="77777777" w:rsidR="00937238" w:rsidRPr="00937238" w:rsidRDefault="00937238" w:rsidP="00937238">
            <w:pPr>
              <w:rPr>
                <w:rFonts w:ascii="Verdana" w:eastAsia="Times New Roman" w:hAnsi="Verdana" w:cs="Times New Roman"/>
                <w:sz w:val="10"/>
                <w:szCs w:val="10"/>
              </w:rPr>
            </w:pPr>
            <w:r w:rsidRPr="00937238">
              <w:rPr>
                <w:rFonts w:ascii="Verdana" w:eastAsia="Times New Roman" w:hAnsi="Verdana" w:cs="Times New Roman"/>
                <w:sz w:val="10"/>
                <w:szCs w:val="10"/>
              </w:rPr>
              <w:t> </w:t>
            </w:r>
          </w:p>
        </w:tc>
        <w:tc>
          <w:tcPr>
            <w:tcW w:w="1275" w:type="dxa"/>
            <w:tcBorders>
              <w:top w:val="nil"/>
              <w:left w:val="nil"/>
              <w:bottom w:val="single" w:sz="4" w:space="0" w:color="auto"/>
              <w:right w:val="single" w:sz="4" w:space="0" w:color="auto"/>
            </w:tcBorders>
            <w:shd w:val="clear" w:color="auto" w:fill="auto"/>
            <w:noWrap/>
            <w:vAlign w:val="bottom"/>
            <w:hideMark/>
          </w:tcPr>
          <w:p w14:paraId="4F6D477C" w14:textId="77777777" w:rsidR="00937238" w:rsidRPr="00937238" w:rsidRDefault="00937238" w:rsidP="00937238">
            <w:pPr>
              <w:rPr>
                <w:rFonts w:ascii="Verdana" w:eastAsia="Times New Roman" w:hAnsi="Verdana" w:cs="Times New Roman"/>
                <w:sz w:val="10"/>
                <w:szCs w:val="10"/>
              </w:rPr>
            </w:pPr>
            <w:r w:rsidRPr="00937238">
              <w:rPr>
                <w:rFonts w:ascii="Verdana" w:eastAsia="Times New Roman" w:hAnsi="Verdana" w:cs="Times New Roman"/>
                <w:sz w:val="10"/>
                <w:szCs w:val="10"/>
              </w:rPr>
              <w:t> </w:t>
            </w:r>
          </w:p>
        </w:tc>
      </w:tr>
      <w:tr w:rsidR="00937238" w:rsidRPr="00937238" w14:paraId="42CC4508" w14:textId="77777777" w:rsidTr="00937238">
        <w:trPr>
          <w:trHeight w:val="137"/>
        </w:trPr>
        <w:tc>
          <w:tcPr>
            <w:tcW w:w="608" w:type="dxa"/>
            <w:tcBorders>
              <w:top w:val="nil"/>
              <w:left w:val="single" w:sz="4" w:space="0" w:color="auto"/>
              <w:bottom w:val="single" w:sz="4" w:space="0" w:color="auto"/>
              <w:right w:val="single" w:sz="4" w:space="0" w:color="auto"/>
            </w:tcBorders>
            <w:shd w:val="clear" w:color="auto" w:fill="auto"/>
            <w:noWrap/>
            <w:vAlign w:val="bottom"/>
            <w:hideMark/>
          </w:tcPr>
          <w:p w14:paraId="21E0B9C1" w14:textId="77777777" w:rsidR="00937238" w:rsidRPr="00937238" w:rsidRDefault="00937238" w:rsidP="00937238">
            <w:pPr>
              <w:rPr>
                <w:rFonts w:ascii="Verdana" w:eastAsia="Times New Roman" w:hAnsi="Verdana" w:cs="Times New Roman"/>
                <w:sz w:val="10"/>
                <w:szCs w:val="10"/>
              </w:rPr>
            </w:pPr>
            <w:r w:rsidRPr="00937238">
              <w:rPr>
                <w:rFonts w:ascii="Verdana" w:eastAsia="Times New Roman" w:hAnsi="Verdana" w:cs="Times New Roman"/>
                <w:sz w:val="10"/>
                <w:szCs w:val="10"/>
              </w:rPr>
              <w:t> </w:t>
            </w:r>
          </w:p>
        </w:tc>
        <w:tc>
          <w:tcPr>
            <w:tcW w:w="825" w:type="dxa"/>
            <w:tcBorders>
              <w:top w:val="nil"/>
              <w:left w:val="nil"/>
              <w:bottom w:val="single" w:sz="4" w:space="0" w:color="auto"/>
              <w:right w:val="single" w:sz="4" w:space="0" w:color="auto"/>
            </w:tcBorders>
            <w:shd w:val="clear" w:color="auto" w:fill="auto"/>
            <w:noWrap/>
            <w:vAlign w:val="bottom"/>
            <w:hideMark/>
          </w:tcPr>
          <w:p w14:paraId="4542D976" w14:textId="77777777" w:rsidR="00937238" w:rsidRPr="00937238" w:rsidRDefault="00937238" w:rsidP="00937238">
            <w:pPr>
              <w:jc w:val="center"/>
              <w:rPr>
                <w:rFonts w:ascii="Verdana" w:eastAsia="Times New Roman" w:hAnsi="Verdana" w:cs="Times New Roman"/>
                <w:sz w:val="10"/>
                <w:szCs w:val="10"/>
              </w:rPr>
            </w:pPr>
            <w:r w:rsidRPr="00937238">
              <w:rPr>
                <w:rFonts w:ascii="Verdana" w:eastAsia="Times New Roman" w:hAnsi="Verdana" w:cs="Times New Roman"/>
                <w:sz w:val="10"/>
                <w:szCs w:val="10"/>
              </w:rPr>
              <w:t>0.00</w:t>
            </w:r>
          </w:p>
        </w:tc>
        <w:tc>
          <w:tcPr>
            <w:tcW w:w="567" w:type="dxa"/>
            <w:tcBorders>
              <w:top w:val="nil"/>
              <w:left w:val="nil"/>
              <w:bottom w:val="single" w:sz="4" w:space="0" w:color="auto"/>
              <w:right w:val="single" w:sz="4" w:space="0" w:color="auto"/>
            </w:tcBorders>
            <w:shd w:val="clear" w:color="auto" w:fill="auto"/>
            <w:noWrap/>
            <w:vAlign w:val="bottom"/>
            <w:hideMark/>
          </w:tcPr>
          <w:p w14:paraId="309D4E1F" w14:textId="77777777" w:rsidR="00937238" w:rsidRPr="00937238" w:rsidRDefault="00937238" w:rsidP="00937238">
            <w:pPr>
              <w:jc w:val="center"/>
              <w:rPr>
                <w:rFonts w:ascii="Verdana" w:eastAsia="Times New Roman" w:hAnsi="Verdana" w:cs="Times New Roman"/>
                <w:sz w:val="10"/>
                <w:szCs w:val="10"/>
              </w:rPr>
            </w:pPr>
            <w:r w:rsidRPr="00937238">
              <w:rPr>
                <w:rFonts w:ascii="Verdana" w:eastAsia="Times New Roman" w:hAnsi="Verdana" w:cs="Times New Roman"/>
                <w:sz w:val="10"/>
                <w:szCs w:val="10"/>
              </w:rPr>
              <w:t>0.00</w:t>
            </w:r>
          </w:p>
        </w:tc>
        <w:tc>
          <w:tcPr>
            <w:tcW w:w="850" w:type="dxa"/>
            <w:tcBorders>
              <w:top w:val="nil"/>
              <w:left w:val="nil"/>
              <w:bottom w:val="single" w:sz="4" w:space="0" w:color="auto"/>
              <w:right w:val="single" w:sz="4" w:space="0" w:color="auto"/>
            </w:tcBorders>
            <w:shd w:val="clear" w:color="auto" w:fill="auto"/>
            <w:noWrap/>
            <w:vAlign w:val="bottom"/>
            <w:hideMark/>
          </w:tcPr>
          <w:p w14:paraId="1DCAD554" w14:textId="77777777" w:rsidR="00937238" w:rsidRPr="00937238" w:rsidRDefault="00937238" w:rsidP="00937238">
            <w:pPr>
              <w:jc w:val="center"/>
              <w:rPr>
                <w:rFonts w:ascii="Verdana" w:eastAsia="Times New Roman" w:hAnsi="Verdana" w:cs="Times New Roman"/>
                <w:sz w:val="10"/>
                <w:szCs w:val="10"/>
              </w:rPr>
            </w:pPr>
            <w:r w:rsidRPr="00937238">
              <w:rPr>
                <w:rFonts w:ascii="Verdana" w:eastAsia="Times New Roman" w:hAnsi="Verdana" w:cs="Times New Roman"/>
                <w:sz w:val="10"/>
                <w:szCs w:val="10"/>
              </w:rPr>
              <w:t>XXX</w:t>
            </w:r>
          </w:p>
        </w:tc>
        <w:tc>
          <w:tcPr>
            <w:tcW w:w="567" w:type="dxa"/>
            <w:tcBorders>
              <w:top w:val="nil"/>
              <w:left w:val="nil"/>
              <w:bottom w:val="single" w:sz="4" w:space="0" w:color="auto"/>
              <w:right w:val="single" w:sz="4" w:space="0" w:color="auto"/>
            </w:tcBorders>
            <w:shd w:val="clear" w:color="auto" w:fill="auto"/>
            <w:noWrap/>
            <w:vAlign w:val="bottom"/>
            <w:hideMark/>
          </w:tcPr>
          <w:p w14:paraId="0966B7BC" w14:textId="47761D81" w:rsidR="00937238" w:rsidRPr="00937238" w:rsidRDefault="00937238" w:rsidP="00937238">
            <w:pPr>
              <w:jc w:val="center"/>
              <w:rPr>
                <w:rFonts w:ascii="Verdana" w:eastAsia="Times New Roman" w:hAnsi="Verdana" w:cs="Times New Roman"/>
                <w:sz w:val="10"/>
                <w:szCs w:val="10"/>
              </w:rPr>
            </w:pPr>
            <w:r>
              <w:rPr>
                <w:rFonts w:ascii="Verdana" w:eastAsia="Times New Roman" w:hAnsi="Verdana" w:cs="Times New Roman"/>
                <w:sz w:val="10"/>
                <w:szCs w:val="10"/>
              </w:rPr>
              <w:t>200</w:t>
            </w:r>
          </w:p>
        </w:tc>
        <w:tc>
          <w:tcPr>
            <w:tcW w:w="993" w:type="dxa"/>
            <w:tcBorders>
              <w:top w:val="nil"/>
              <w:left w:val="nil"/>
              <w:bottom w:val="single" w:sz="4" w:space="0" w:color="auto"/>
              <w:right w:val="single" w:sz="4" w:space="0" w:color="auto"/>
            </w:tcBorders>
            <w:shd w:val="clear" w:color="auto" w:fill="auto"/>
            <w:noWrap/>
            <w:vAlign w:val="bottom"/>
            <w:hideMark/>
          </w:tcPr>
          <w:p w14:paraId="44A34DF6" w14:textId="77777777" w:rsidR="00937238" w:rsidRPr="00937238" w:rsidRDefault="00937238" w:rsidP="00937238">
            <w:pPr>
              <w:jc w:val="center"/>
              <w:rPr>
                <w:rFonts w:ascii="Verdana" w:eastAsia="Times New Roman" w:hAnsi="Verdana" w:cs="Times New Roman"/>
                <w:sz w:val="10"/>
                <w:szCs w:val="10"/>
              </w:rPr>
            </w:pPr>
            <w:r w:rsidRPr="00937238">
              <w:rPr>
                <w:rFonts w:ascii="Verdana" w:eastAsia="Times New Roman" w:hAnsi="Verdana" w:cs="Times New Roman"/>
                <w:sz w:val="10"/>
                <w:szCs w:val="10"/>
              </w:rPr>
              <w:t>XXX</w:t>
            </w:r>
          </w:p>
        </w:tc>
        <w:tc>
          <w:tcPr>
            <w:tcW w:w="1275" w:type="dxa"/>
            <w:tcBorders>
              <w:top w:val="nil"/>
              <w:left w:val="nil"/>
              <w:bottom w:val="single" w:sz="4" w:space="0" w:color="auto"/>
              <w:right w:val="single" w:sz="4" w:space="0" w:color="auto"/>
            </w:tcBorders>
            <w:shd w:val="clear" w:color="auto" w:fill="auto"/>
            <w:noWrap/>
            <w:vAlign w:val="bottom"/>
            <w:hideMark/>
          </w:tcPr>
          <w:p w14:paraId="47F2A5B7" w14:textId="77777777" w:rsidR="00937238" w:rsidRPr="00937238" w:rsidRDefault="00937238" w:rsidP="00937238">
            <w:pPr>
              <w:jc w:val="center"/>
              <w:rPr>
                <w:rFonts w:ascii="Verdana" w:eastAsia="Times New Roman" w:hAnsi="Verdana" w:cs="Times New Roman"/>
                <w:sz w:val="10"/>
                <w:szCs w:val="10"/>
              </w:rPr>
            </w:pPr>
            <w:r w:rsidRPr="00937238">
              <w:rPr>
                <w:rFonts w:ascii="Verdana" w:eastAsia="Times New Roman" w:hAnsi="Verdana" w:cs="Times New Roman"/>
                <w:sz w:val="10"/>
                <w:szCs w:val="10"/>
              </w:rPr>
              <w:t>XXX</w:t>
            </w:r>
          </w:p>
        </w:tc>
      </w:tr>
      <w:tr w:rsidR="00937238" w:rsidRPr="00937238" w14:paraId="59A9A467" w14:textId="77777777" w:rsidTr="00937238">
        <w:trPr>
          <w:trHeight w:val="170"/>
        </w:trPr>
        <w:tc>
          <w:tcPr>
            <w:tcW w:w="608" w:type="dxa"/>
            <w:tcBorders>
              <w:top w:val="nil"/>
              <w:left w:val="single" w:sz="4" w:space="0" w:color="auto"/>
              <w:bottom w:val="single" w:sz="4" w:space="0" w:color="auto"/>
              <w:right w:val="single" w:sz="4" w:space="0" w:color="auto"/>
            </w:tcBorders>
            <w:shd w:val="clear" w:color="auto" w:fill="auto"/>
            <w:noWrap/>
            <w:vAlign w:val="bottom"/>
            <w:hideMark/>
          </w:tcPr>
          <w:p w14:paraId="31811ECC" w14:textId="77777777" w:rsidR="00937238" w:rsidRPr="00937238" w:rsidRDefault="00937238" w:rsidP="00937238">
            <w:pPr>
              <w:rPr>
                <w:rFonts w:ascii="Verdana" w:eastAsia="Times New Roman" w:hAnsi="Verdana" w:cs="Times New Roman"/>
                <w:sz w:val="10"/>
                <w:szCs w:val="10"/>
              </w:rPr>
            </w:pPr>
            <w:r w:rsidRPr="00937238">
              <w:rPr>
                <w:rFonts w:ascii="Verdana" w:eastAsia="Times New Roman" w:hAnsi="Verdana" w:cs="Times New Roman"/>
                <w:sz w:val="10"/>
                <w:szCs w:val="10"/>
              </w:rPr>
              <w:t> </w:t>
            </w:r>
          </w:p>
        </w:tc>
        <w:tc>
          <w:tcPr>
            <w:tcW w:w="825" w:type="dxa"/>
            <w:tcBorders>
              <w:top w:val="nil"/>
              <w:left w:val="nil"/>
              <w:bottom w:val="single" w:sz="4" w:space="0" w:color="auto"/>
              <w:right w:val="single" w:sz="4" w:space="0" w:color="auto"/>
            </w:tcBorders>
            <w:shd w:val="clear" w:color="auto" w:fill="auto"/>
            <w:noWrap/>
            <w:vAlign w:val="bottom"/>
            <w:hideMark/>
          </w:tcPr>
          <w:p w14:paraId="41873840" w14:textId="77777777" w:rsidR="00937238" w:rsidRPr="00937238" w:rsidRDefault="00937238" w:rsidP="00937238">
            <w:pPr>
              <w:jc w:val="center"/>
              <w:rPr>
                <w:rFonts w:ascii="Verdana" w:eastAsia="Times New Roman" w:hAnsi="Verdana" w:cs="Times New Roman"/>
                <w:sz w:val="10"/>
                <w:szCs w:val="10"/>
              </w:rPr>
            </w:pPr>
            <w:r w:rsidRPr="00937238">
              <w:rPr>
                <w:rFonts w:ascii="Verdana" w:eastAsia="Times New Roman" w:hAnsi="Verdana" w:cs="Times New Roman"/>
                <w:sz w:val="10"/>
                <w:szCs w:val="10"/>
              </w:rPr>
              <w:t>1.00</w:t>
            </w:r>
          </w:p>
        </w:tc>
        <w:tc>
          <w:tcPr>
            <w:tcW w:w="567" w:type="dxa"/>
            <w:tcBorders>
              <w:top w:val="nil"/>
              <w:left w:val="nil"/>
              <w:bottom w:val="single" w:sz="4" w:space="0" w:color="auto"/>
              <w:right w:val="single" w:sz="4" w:space="0" w:color="auto"/>
            </w:tcBorders>
            <w:shd w:val="clear" w:color="auto" w:fill="auto"/>
            <w:noWrap/>
            <w:vAlign w:val="bottom"/>
            <w:hideMark/>
          </w:tcPr>
          <w:p w14:paraId="7B85B54E" w14:textId="77777777" w:rsidR="00937238" w:rsidRPr="00937238" w:rsidRDefault="00937238" w:rsidP="00937238">
            <w:pPr>
              <w:jc w:val="center"/>
              <w:rPr>
                <w:rFonts w:ascii="Verdana" w:eastAsia="Times New Roman" w:hAnsi="Verdana" w:cs="Times New Roman"/>
                <w:sz w:val="10"/>
                <w:szCs w:val="10"/>
              </w:rPr>
            </w:pPr>
            <w:r w:rsidRPr="00937238">
              <w:rPr>
                <w:rFonts w:ascii="Verdana" w:eastAsia="Times New Roman" w:hAnsi="Verdana" w:cs="Times New Roman"/>
                <w:sz w:val="10"/>
                <w:szCs w:val="10"/>
              </w:rPr>
              <w:t>20.00</w:t>
            </w:r>
          </w:p>
        </w:tc>
        <w:tc>
          <w:tcPr>
            <w:tcW w:w="850" w:type="dxa"/>
            <w:tcBorders>
              <w:top w:val="nil"/>
              <w:left w:val="nil"/>
              <w:bottom w:val="single" w:sz="4" w:space="0" w:color="auto"/>
              <w:right w:val="single" w:sz="4" w:space="0" w:color="auto"/>
            </w:tcBorders>
            <w:shd w:val="clear" w:color="auto" w:fill="auto"/>
            <w:noWrap/>
            <w:vAlign w:val="bottom"/>
            <w:hideMark/>
          </w:tcPr>
          <w:p w14:paraId="53896B2B" w14:textId="77777777" w:rsidR="00937238" w:rsidRPr="00937238" w:rsidRDefault="00937238" w:rsidP="00937238">
            <w:pPr>
              <w:jc w:val="right"/>
              <w:rPr>
                <w:rFonts w:ascii="Verdana" w:eastAsia="Times New Roman" w:hAnsi="Verdana" w:cs="Times New Roman"/>
                <w:sz w:val="10"/>
                <w:szCs w:val="10"/>
              </w:rPr>
            </w:pPr>
            <w:r w:rsidRPr="00937238">
              <w:rPr>
                <w:rFonts w:ascii="Verdana" w:eastAsia="Times New Roman" w:hAnsi="Verdana" w:cs="Times New Roman"/>
                <w:sz w:val="10"/>
                <w:szCs w:val="10"/>
              </w:rPr>
              <w:t>20</w:t>
            </w:r>
          </w:p>
        </w:tc>
        <w:tc>
          <w:tcPr>
            <w:tcW w:w="567" w:type="dxa"/>
            <w:tcBorders>
              <w:top w:val="nil"/>
              <w:left w:val="nil"/>
              <w:bottom w:val="single" w:sz="4" w:space="0" w:color="auto"/>
              <w:right w:val="single" w:sz="4" w:space="0" w:color="auto"/>
            </w:tcBorders>
            <w:shd w:val="clear" w:color="auto" w:fill="auto"/>
            <w:noWrap/>
            <w:vAlign w:val="bottom"/>
            <w:hideMark/>
          </w:tcPr>
          <w:p w14:paraId="59E137F2" w14:textId="77777777" w:rsidR="00937238" w:rsidRPr="00937238" w:rsidRDefault="00937238" w:rsidP="00937238">
            <w:pPr>
              <w:jc w:val="right"/>
              <w:rPr>
                <w:rFonts w:ascii="Verdana" w:eastAsia="Times New Roman" w:hAnsi="Verdana" w:cs="Times New Roman"/>
                <w:sz w:val="10"/>
                <w:szCs w:val="10"/>
              </w:rPr>
            </w:pPr>
            <w:r w:rsidRPr="00937238">
              <w:rPr>
                <w:rFonts w:ascii="Verdana" w:eastAsia="Times New Roman" w:hAnsi="Verdana" w:cs="Times New Roman"/>
                <w:sz w:val="10"/>
                <w:szCs w:val="10"/>
              </w:rPr>
              <w:t>350</w:t>
            </w:r>
          </w:p>
        </w:tc>
        <w:tc>
          <w:tcPr>
            <w:tcW w:w="993" w:type="dxa"/>
            <w:tcBorders>
              <w:top w:val="nil"/>
              <w:left w:val="nil"/>
              <w:bottom w:val="single" w:sz="4" w:space="0" w:color="auto"/>
              <w:right w:val="single" w:sz="4" w:space="0" w:color="auto"/>
            </w:tcBorders>
            <w:shd w:val="clear" w:color="auto" w:fill="auto"/>
            <w:noWrap/>
            <w:vAlign w:val="bottom"/>
            <w:hideMark/>
          </w:tcPr>
          <w:p w14:paraId="302C2B43" w14:textId="70618B50" w:rsidR="00937238" w:rsidRPr="00937238" w:rsidRDefault="006C6593" w:rsidP="00937238">
            <w:pPr>
              <w:jc w:val="right"/>
              <w:rPr>
                <w:rFonts w:ascii="Verdana" w:eastAsia="Times New Roman" w:hAnsi="Verdana" w:cs="Times New Roman"/>
                <w:sz w:val="10"/>
                <w:szCs w:val="10"/>
              </w:rPr>
            </w:pPr>
            <w:r>
              <w:rPr>
                <w:rFonts w:ascii="Verdana" w:eastAsia="Times New Roman" w:hAnsi="Verdana" w:cs="Times New Roman"/>
                <w:sz w:val="10"/>
                <w:szCs w:val="10"/>
              </w:rPr>
              <w:t>17.5</w:t>
            </w:r>
          </w:p>
        </w:tc>
        <w:tc>
          <w:tcPr>
            <w:tcW w:w="1275" w:type="dxa"/>
            <w:tcBorders>
              <w:top w:val="nil"/>
              <w:left w:val="nil"/>
              <w:bottom w:val="single" w:sz="4" w:space="0" w:color="auto"/>
              <w:right w:val="single" w:sz="4" w:space="0" w:color="auto"/>
            </w:tcBorders>
            <w:shd w:val="clear" w:color="auto" w:fill="auto"/>
            <w:noWrap/>
            <w:vAlign w:val="bottom"/>
            <w:hideMark/>
          </w:tcPr>
          <w:p w14:paraId="298475D8" w14:textId="30D43714" w:rsidR="00937238" w:rsidRPr="00937238" w:rsidRDefault="00937238" w:rsidP="00937238">
            <w:pPr>
              <w:jc w:val="right"/>
              <w:rPr>
                <w:rFonts w:ascii="Verdana" w:eastAsia="Times New Roman" w:hAnsi="Verdana" w:cs="Times New Roman"/>
                <w:sz w:val="10"/>
                <w:szCs w:val="10"/>
              </w:rPr>
            </w:pPr>
            <w:r w:rsidRPr="00937238">
              <w:rPr>
                <w:rFonts w:ascii="Verdana" w:eastAsia="Times New Roman" w:hAnsi="Verdana" w:cs="Times New Roman"/>
                <w:sz w:val="10"/>
                <w:szCs w:val="10"/>
              </w:rPr>
              <w:t>150</w:t>
            </w:r>
            <w:r w:rsidR="00FD4653">
              <w:rPr>
                <w:rFonts w:ascii="Verdana" w:eastAsia="Times New Roman" w:hAnsi="Verdana" w:cs="Times New Roman"/>
                <w:sz w:val="10"/>
                <w:szCs w:val="10"/>
              </w:rPr>
              <w:t>/20</w:t>
            </w:r>
          </w:p>
        </w:tc>
      </w:tr>
      <w:tr w:rsidR="00937238" w:rsidRPr="00937238" w14:paraId="765B8583" w14:textId="77777777" w:rsidTr="00937238">
        <w:trPr>
          <w:trHeight w:val="99"/>
        </w:trPr>
        <w:tc>
          <w:tcPr>
            <w:tcW w:w="608" w:type="dxa"/>
            <w:tcBorders>
              <w:top w:val="nil"/>
              <w:left w:val="single" w:sz="4" w:space="0" w:color="auto"/>
              <w:bottom w:val="single" w:sz="4" w:space="0" w:color="auto"/>
              <w:right w:val="single" w:sz="4" w:space="0" w:color="auto"/>
            </w:tcBorders>
            <w:shd w:val="clear" w:color="auto" w:fill="auto"/>
            <w:noWrap/>
            <w:vAlign w:val="bottom"/>
            <w:hideMark/>
          </w:tcPr>
          <w:p w14:paraId="5C14E174" w14:textId="77777777" w:rsidR="00937238" w:rsidRPr="00937238" w:rsidRDefault="00937238" w:rsidP="00937238">
            <w:pPr>
              <w:rPr>
                <w:rFonts w:ascii="Verdana" w:eastAsia="Times New Roman" w:hAnsi="Verdana" w:cs="Times New Roman"/>
                <w:sz w:val="10"/>
                <w:szCs w:val="10"/>
              </w:rPr>
            </w:pPr>
            <w:r w:rsidRPr="00937238">
              <w:rPr>
                <w:rFonts w:ascii="Verdana" w:eastAsia="Times New Roman" w:hAnsi="Verdana" w:cs="Times New Roman"/>
                <w:sz w:val="10"/>
                <w:szCs w:val="10"/>
              </w:rPr>
              <w:t> </w:t>
            </w:r>
          </w:p>
        </w:tc>
        <w:tc>
          <w:tcPr>
            <w:tcW w:w="825" w:type="dxa"/>
            <w:tcBorders>
              <w:top w:val="nil"/>
              <w:left w:val="nil"/>
              <w:bottom w:val="single" w:sz="4" w:space="0" w:color="auto"/>
              <w:right w:val="single" w:sz="4" w:space="0" w:color="auto"/>
            </w:tcBorders>
            <w:shd w:val="clear" w:color="auto" w:fill="auto"/>
            <w:noWrap/>
            <w:vAlign w:val="bottom"/>
            <w:hideMark/>
          </w:tcPr>
          <w:p w14:paraId="2819F768" w14:textId="77777777" w:rsidR="00937238" w:rsidRPr="00937238" w:rsidRDefault="00937238" w:rsidP="00937238">
            <w:pPr>
              <w:jc w:val="center"/>
              <w:rPr>
                <w:rFonts w:ascii="Verdana" w:eastAsia="Times New Roman" w:hAnsi="Verdana" w:cs="Times New Roman"/>
                <w:sz w:val="10"/>
                <w:szCs w:val="10"/>
              </w:rPr>
            </w:pPr>
            <w:r w:rsidRPr="00937238">
              <w:rPr>
                <w:rFonts w:ascii="Verdana" w:eastAsia="Times New Roman" w:hAnsi="Verdana" w:cs="Times New Roman"/>
                <w:sz w:val="10"/>
                <w:szCs w:val="10"/>
              </w:rPr>
              <w:t>2.00</w:t>
            </w:r>
          </w:p>
        </w:tc>
        <w:tc>
          <w:tcPr>
            <w:tcW w:w="567" w:type="dxa"/>
            <w:tcBorders>
              <w:top w:val="nil"/>
              <w:left w:val="nil"/>
              <w:bottom w:val="single" w:sz="4" w:space="0" w:color="auto"/>
              <w:right w:val="single" w:sz="4" w:space="0" w:color="auto"/>
            </w:tcBorders>
            <w:shd w:val="clear" w:color="auto" w:fill="auto"/>
            <w:noWrap/>
            <w:vAlign w:val="bottom"/>
            <w:hideMark/>
          </w:tcPr>
          <w:p w14:paraId="07352993" w14:textId="77777777" w:rsidR="00937238" w:rsidRPr="00937238" w:rsidRDefault="00937238" w:rsidP="00937238">
            <w:pPr>
              <w:jc w:val="center"/>
              <w:rPr>
                <w:rFonts w:ascii="Verdana" w:eastAsia="Times New Roman" w:hAnsi="Verdana" w:cs="Times New Roman"/>
                <w:sz w:val="10"/>
                <w:szCs w:val="10"/>
              </w:rPr>
            </w:pPr>
            <w:r w:rsidRPr="00937238">
              <w:rPr>
                <w:rFonts w:ascii="Verdana" w:eastAsia="Times New Roman" w:hAnsi="Verdana" w:cs="Times New Roman"/>
                <w:sz w:val="10"/>
                <w:szCs w:val="10"/>
              </w:rPr>
              <w:t>50.00</w:t>
            </w:r>
          </w:p>
        </w:tc>
        <w:tc>
          <w:tcPr>
            <w:tcW w:w="850" w:type="dxa"/>
            <w:tcBorders>
              <w:top w:val="nil"/>
              <w:left w:val="nil"/>
              <w:bottom w:val="single" w:sz="4" w:space="0" w:color="auto"/>
              <w:right w:val="single" w:sz="4" w:space="0" w:color="auto"/>
            </w:tcBorders>
            <w:shd w:val="clear" w:color="auto" w:fill="auto"/>
            <w:noWrap/>
            <w:vAlign w:val="bottom"/>
            <w:hideMark/>
          </w:tcPr>
          <w:p w14:paraId="1D88A93F" w14:textId="77777777" w:rsidR="00937238" w:rsidRPr="00937238" w:rsidRDefault="00937238" w:rsidP="00937238">
            <w:pPr>
              <w:jc w:val="right"/>
              <w:rPr>
                <w:rFonts w:ascii="Verdana" w:eastAsia="Times New Roman" w:hAnsi="Verdana" w:cs="Times New Roman"/>
                <w:sz w:val="10"/>
                <w:szCs w:val="10"/>
              </w:rPr>
            </w:pPr>
            <w:r w:rsidRPr="00937238">
              <w:rPr>
                <w:rFonts w:ascii="Verdana" w:eastAsia="Times New Roman" w:hAnsi="Verdana" w:cs="Times New Roman"/>
                <w:sz w:val="10"/>
                <w:szCs w:val="10"/>
              </w:rPr>
              <w:t>30</w:t>
            </w:r>
          </w:p>
        </w:tc>
        <w:tc>
          <w:tcPr>
            <w:tcW w:w="567" w:type="dxa"/>
            <w:tcBorders>
              <w:top w:val="nil"/>
              <w:left w:val="nil"/>
              <w:bottom w:val="single" w:sz="4" w:space="0" w:color="auto"/>
              <w:right w:val="single" w:sz="4" w:space="0" w:color="auto"/>
            </w:tcBorders>
            <w:shd w:val="clear" w:color="auto" w:fill="auto"/>
            <w:noWrap/>
            <w:vAlign w:val="bottom"/>
            <w:hideMark/>
          </w:tcPr>
          <w:p w14:paraId="1ED19C3F" w14:textId="77777777" w:rsidR="00937238" w:rsidRPr="00937238" w:rsidRDefault="00937238" w:rsidP="00937238">
            <w:pPr>
              <w:jc w:val="right"/>
              <w:rPr>
                <w:rFonts w:ascii="Verdana" w:eastAsia="Times New Roman" w:hAnsi="Verdana" w:cs="Times New Roman"/>
                <w:sz w:val="10"/>
                <w:szCs w:val="10"/>
              </w:rPr>
            </w:pPr>
            <w:r w:rsidRPr="00937238">
              <w:rPr>
                <w:rFonts w:ascii="Verdana" w:eastAsia="Times New Roman" w:hAnsi="Verdana" w:cs="Times New Roman"/>
                <w:sz w:val="10"/>
                <w:szCs w:val="10"/>
              </w:rPr>
              <w:t>500</w:t>
            </w:r>
          </w:p>
        </w:tc>
        <w:tc>
          <w:tcPr>
            <w:tcW w:w="993" w:type="dxa"/>
            <w:tcBorders>
              <w:top w:val="nil"/>
              <w:left w:val="nil"/>
              <w:bottom w:val="single" w:sz="4" w:space="0" w:color="auto"/>
              <w:right w:val="single" w:sz="4" w:space="0" w:color="auto"/>
            </w:tcBorders>
            <w:shd w:val="clear" w:color="auto" w:fill="auto"/>
            <w:noWrap/>
            <w:vAlign w:val="bottom"/>
            <w:hideMark/>
          </w:tcPr>
          <w:p w14:paraId="6A63E5DD" w14:textId="1ADA71E3" w:rsidR="00937238" w:rsidRPr="00937238" w:rsidRDefault="006C6593" w:rsidP="00937238">
            <w:pPr>
              <w:jc w:val="right"/>
              <w:rPr>
                <w:rFonts w:ascii="Verdana" w:eastAsia="Times New Roman" w:hAnsi="Verdana" w:cs="Times New Roman"/>
                <w:sz w:val="10"/>
                <w:szCs w:val="10"/>
              </w:rPr>
            </w:pPr>
            <w:r>
              <w:rPr>
                <w:rFonts w:ascii="Verdana" w:eastAsia="Times New Roman" w:hAnsi="Verdana" w:cs="Times New Roman"/>
                <w:sz w:val="10"/>
                <w:szCs w:val="10"/>
              </w:rPr>
              <w:t>10</w:t>
            </w:r>
          </w:p>
        </w:tc>
        <w:tc>
          <w:tcPr>
            <w:tcW w:w="1275" w:type="dxa"/>
            <w:tcBorders>
              <w:top w:val="nil"/>
              <w:left w:val="nil"/>
              <w:bottom w:val="single" w:sz="4" w:space="0" w:color="auto"/>
              <w:right w:val="single" w:sz="4" w:space="0" w:color="auto"/>
            </w:tcBorders>
            <w:shd w:val="clear" w:color="auto" w:fill="auto"/>
            <w:noWrap/>
            <w:vAlign w:val="bottom"/>
            <w:hideMark/>
          </w:tcPr>
          <w:p w14:paraId="15764C58" w14:textId="6957BC32" w:rsidR="00937238" w:rsidRPr="00937238" w:rsidRDefault="00937238" w:rsidP="00937238">
            <w:pPr>
              <w:jc w:val="right"/>
              <w:rPr>
                <w:rFonts w:ascii="Verdana" w:eastAsia="Times New Roman" w:hAnsi="Verdana" w:cs="Times New Roman"/>
                <w:sz w:val="10"/>
                <w:szCs w:val="10"/>
              </w:rPr>
            </w:pPr>
            <w:r w:rsidRPr="00937238">
              <w:rPr>
                <w:rFonts w:ascii="Verdana" w:eastAsia="Times New Roman" w:hAnsi="Verdana" w:cs="Times New Roman"/>
                <w:sz w:val="10"/>
                <w:szCs w:val="10"/>
              </w:rPr>
              <w:t>150</w:t>
            </w:r>
            <w:r w:rsidR="00FD4653">
              <w:rPr>
                <w:rFonts w:ascii="Verdana" w:eastAsia="Times New Roman" w:hAnsi="Verdana" w:cs="Times New Roman"/>
                <w:sz w:val="10"/>
                <w:szCs w:val="10"/>
              </w:rPr>
              <w:t>/30</w:t>
            </w:r>
          </w:p>
        </w:tc>
      </w:tr>
      <w:tr w:rsidR="00937238" w:rsidRPr="00937238" w14:paraId="5E3990E6" w14:textId="77777777" w:rsidTr="00937238">
        <w:trPr>
          <w:trHeight w:val="101"/>
        </w:trPr>
        <w:tc>
          <w:tcPr>
            <w:tcW w:w="608" w:type="dxa"/>
            <w:tcBorders>
              <w:top w:val="nil"/>
              <w:left w:val="single" w:sz="4" w:space="0" w:color="auto"/>
              <w:bottom w:val="single" w:sz="4" w:space="0" w:color="auto"/>
              <w:right w:val="single" w:sz="4" w:space="0" w:color="auto"/>
            </w:tcBorders>
            <w:shd w:val="clear" w:color="auto" w:fill="auto"/>
            <w:noWrap/>
            <w:vAlign w:val="bottom"/>
            <w:hideMark/>
          </w:tcPr>
          <w:p w14:paraId="301DDF9D" w14:textId="77777777" w:rsidR="00937238" w:rsidRPr="00937238" w:rsidRDefault="00937238" w:rsidP="00937238">
            <w:pPr>
              <w:rPr>
                <w:rFonts w:ascii="Verdana" w:eastAsia="Times New Roman" w:hAnsi="Verdana" w:cs="Times New Roman"/>
                <w:sz w:val="10"/>
                <w:szCs w:val="10"/>
              </w:rPr>
            </w:pPr>
            <w:r w:rsidRPr="00937238">
              <w:rPr>
                <w:rFonts w:ascii="Verdana" w:eastAsia="Times New Roman" w:hAnsi="Verdana" w:cs="Times New Roman"/>
                <w:sz w:val="10"/>
                <w:szCs w:val="10"/>
              </w:rPr>
              <w:t> </w:t>
            </w:r>
          </w:p>
        </w:tc>
        <w:tc>
          <w:tcPr>
            <w:tcW w:w="825" w:type="dxa"/>
            <w:tcBorders>
              <w:top w:val="nil"/>
              <w:left w:val="nil"/>
              <w:bottom w:val="single" w:sz="4" w:space="0" w:color="auto"/>
              <w:right w:val="single" w:sz="4" w:space="0" w:color="auto"/>
            </w:tcBorders>
            <w:shd w:val="clear" w:color="auto" w:fill="auto"/>
            <w:noWrap/>
            <w:vAlign w:val="bottom"/>
            <w:hideMark/>
          </w:tcPr>
          <w:p w14:paraId="0518489B" w14:textId="77777777" w:rsidR="00937238" w:rsidRPr="00937238" w:rsidRDefault="00937238" w:rsidP="00937238">
            <w:pPr>
              <w:jc w:val="center"/>
              <w:rPr>
                <w:rFonts w:ascii="Verdana" w:eastAsia="Times New Roman" w:hAnsi="Verdana" w:cs="Times New Roman"/>
                <w:sz w:val="10"/>
                <w:szCs w:val="10"/>
              </w:rPr>
            </w:pPr>
            <w:r w:rsidRPr="00937238">
              <w:rPr>
                <w:rFonts w:ascii="Verdana" w:eastAsia="Times New Roman" w:hAnsi="Verdana" w:cs="Times New Roman"/>
                <w:sz w:val="10"/>
                <w:szCs w:val="10"/>
              </w:rPr>
              <w:t>3.00</w:t>
            </w:r>
          </w:p>
        </w:tc>
        <w:tc>
          <w:tcPr>
            <w:tcW w:w="567" w:type="dxa"/>
            <w:tcBorders>
              <w:top w:val="nil"/>
              <w:left w:val="nil"/>
              <w:bottom w:val="single" w:sz="4" w:space="0" w:color="auto"/>
              <w:right w:val="single" w:sz="4" w:space="0" w:color="auto"/>
            </w:tcBorders>
            <w:shd w:val="clear" w:color="auto" w:fill="auto"/>
            <w:noWrap/>
            <w:vAlign w:val="bottom"/>
            <w:hideMark/>
          </w:tcPr>
          <w:p w14:paraId="0FA60920" w14:textId="77777777" w:rsidR="00937238" w:rsidRPr="00937238" w:rsidRDefault="00937238" w:rsidP="00937238">
            <w:pPr>
              <w:jc w:val="center"/>
              <w:rPr>
                <w:rFonts w:ascii="Verdana" w:eastAsia="Times New Roman" w:hAnsi="Verdana" w:cs="Times New Roman"/>
                <w:sz w:val="10"/>
                <w:szCs w:val="10"/>
              </w:rPr>
            </w:pPr>
            <w:r w:rsidRPr="00937238">
              <w:rPr>
                <w:rFonts w:ascii="Verdana" w:eastAsia="Times New Roman" w:hAnsi="Verdana" w:cs="Times New Roman"/>
                <w:sz w:val="10"/>
                <w:szCs w:val="10"/>
              </w:rPr>
              <w:t>90.00</w:t>
            </w:r>
          </w:p>
        </w:tc>
        <w:tc>
          <w:tcPr>
            <w:tcW w:w="850" w:type="dxa"/>
            <w:tcBorders>
              <w:top w:val="nil"/>
              <w:left w:val="nil"/>
              <w:bottom w:val="single" w:sz="4" w:space="0" w:color="auto"/>
              <w:right w:val="single" w:sz="4" w:space="0" w:color="auto"/>
            </w:tcBorders>
            <w:shd w:val="clear" w:color="auto" w:fill="auto"/>
            <w:noWrap/>
            <w:vAlign w:val="bottom"/>
            <w:hideMark/>
          </w:tcPr>
          <w:p w14:paraId="6FB8C78B" w14:textId="77777777" w:rsidR="00937238" w:rsidRPr="00937238" w:rsidRDefault="00937238" w:rsidP="00937238">
            <w:pPr>
              <w:jc w:val="right"/>
              <w:rPr>
                <w:rFonts w:ascii="Verdana" w:eastAsia="Times New Roman" w:hAnsi="Verdana" w:cs="Times New Roman"/>
                <w:sz w:val="10"/>
                <w:szCs w:val="10"/>
              </w:rPr>
            </w:pPr>
            <w:r w:rsidRPr="00937238">
              <w:rPr>
                <w:rFonts w:ascii="Verdana" w:eastAsia="Times New Roman" w:hAnsi="Verdana" w:cs="Times New Roman"/>
                <w:sz w:val="10"/>
                <w:szCs w:val="10"/>
              </w:rPr>
              <w:t>40</w:t>
            </w:r>
          </w:p>
        </w:tc>
        <w:tc>
          <w:tcPr>
            <w:tcW w:w="567" w:type="dxa"/>
            <w:tcBorders>
              <w:top w:val="nil"/>
              <w:left w:val="nil"/>
              <w:bottom w:val="single" w:sz="4" w:space="0" w:color="auto"/>
              <w:right w:val="single" w:sz="4" w:space="0" w:color="auto"/>
            </w:tcBorders>
            <w:shd w:val="clear" w:color="auto" w:fill="auto"/>
            <w:noWrap/>
            <w:vAlign w:val="bottom"/>
            <w:hideMark/>
          </w:tcPr>
          <w:p w14:paraId="1ECC252C" w14:textId="77777777" w:rsidR="00937238" w:rsidRPr="00937238" w:rsidRDefault="00937238" w:rsidP="00937238">
            <w:pPr>
              <w:jc w:val="right"/>
              <w:rPr>
                <w:rFonts w:ascii="Verdana" w:eastAsia="Times New Roman" w:hAnsi="Verdana" w:cs="Times New Roman"/>
                <w:sz w:val="10"/>
                <w:szCs w:val="10"/>
              </w:rPr>
            </w:pPr>
            <w:r w:rsidRPr="00937238">
              <w:rPr>
                <w:rFonts w:ascii="Verdana" w:eastAsia="Times New Roman" w:hAnsi="Verdana" w:cs="Times New Roman"/>
                <w:sz w:val="10"/>
                <w:szCs w:val="10"/>
              </w:rPr>
              <w:t>650</w:t>
            </w:r>
          </w:p>
        </w:tc>
        <w:tc>
          <w:tcPr>
            <w:tcW w:w="993" w:type="dxa"/>
            <w:tcBorders>
              <w:top w:val="nil"/>
              <w:left w:val="nil"/>
              <w:bottom w:val="single" w:sz="4" w:space="0" w:color="auto"/>
              <w:right w:val="single" w:sz="4" w:space="0" w:color="auto"/>
            </w:tcBorders>
            <w:shd w:val="clear" w:color="auto" w:fill="auto"/>
            <w:noWrap/>
            <w:vAlign w:val="bottom"/>
            <w:hideMark/>
          </w:tcPr>
          <w:p w14:paraId="18BABE43" w14:textId="17BB5B44" w:rsidR="00937238" w:rsidRPr="00937238" w:rsidRDefault="006C6593" w:rsidP="00937238">
            <w:pPr>
              <w:jc w:val="right"/>
              <w:rPr>
                <w:rFonts w:ascii="Verdana" w:eastAsia="Times New Roman" w:hAnsi="Verdana" w:cs="Times New Roman"/>
                <w:sz w:val="10"/>
                <w:szCs w:val="10"/>
              </w:rPr>
            </w:pPr>
            <w:r>
              <w:rPr>
                <w:rFonts w:ascii="Verdana" w:eastAsia="Times New Roman" w:hAnsi="Verdana" w:cs="Times New Roman"/>
                <w:sz w:val="10"/>
                <w:szCs w:val="10"/>
              </w:rPr>
              <w:t>7.22</w:t>
            </w:r>
          </w:p>
        </w:tc>
        <w:tc>
          <w:tcPr>
            <w:tcW w:w="1275" w:type="dxa"/>
            <w:tcBorders>
              <w:top w:val="nil"/>
              <w:left w:val="nil"/>
              <w:bottom w:val="single" w:sz="4" w:space="0" w:color="auto"/>
              <w:right w:val="single" w:sz="4" w:space="0" w:color="auto"/>
            </w:tcBorders>
            <w:shd w:val="clear" w:color="auto" w:fill="auto"/>
            <w:noWrap/>
            <w:vAlign w:val="bottom"/>
            <w:hideMark/>
          </w:tcPr>
          <w:p w14:paraId="4F21C96F" w14:textId="38EA0C9C" w:rsidR="00937238" w:rsidRPr="00937238" w:rsidRDefault="00937238" w:rsidP="00937238">
            <w:pPr>
              <w:jc w:val="right"/>
              <w:rPr>
                <w:rFonts w:ascii="Verdana" w:eastAsia="Times New Roman" w:hAnsi="Verdana" w:cs="Times New Roman"/>
                <w:sz w:val="10"/>
                <w:szCs w:val="10"/>
              </w:rPr>
            </w:pPr>
            <w:r w:rsidRPr="00937238">
              <w:rPr>
                <w:rFonts w:ascii="Verdana" w:eastAsia="Times New Roman" w:hAnsi="Verdana" w:cs="Times New Roman"/>
                <w:sz w:val="10"/>
                <w:szCs w:val="10"/>
              </w:rPr>
              <w:t>150</w:t>
            </w:r>
            <w:r w:rsidR="00FD4653">
              <w:rPr>
                <w:rFonts w:ascii="Verdana" w:eastAsia="Times New Roman" w:hAnsi="Verdana" w:cs="Times New Roman"/>
                <w:sz w:val="10"/>
                <w:szCs w:val="10"/>
              </w:rPr>
              <w:t>/40</w:t>
            </w:r>
          </w:p>
        </w:tc>
      </w:tr>
      <w:tr w:rsidR="00937238" w:rsidRPr="00937238" w14:paraId="3C40A01F" w14:textId="77777777" w:rsidTr="00937238">
        <w:trPr>
          <w:trHeight w:val="117"/>
        </w:trPr>
        <w:tc>
          <w:tcPr>
            <w:tcW w:w="608" w:type="dxa"/>
            <w:tcBorders>
              <w:top w:val="nil"/>
              <w:left w:val="single" w:sz="4" w:space="0" w:color="auto"/>
              <w:bottom w:val="single" w:sz="4" w:space="0" w:color="auto"/>
              <w:right w:val="single" w:sz="4" w:space="0" w:color="auto"/>
            </w:tcBorders>
            <w:shd w:val="clear" w:color="auto" w:fill="auto"/>
            <w:noWrap/>
            <w:vAlign w:val="bottom"/>
            <w:hideMark/>
          </w:tcPr>
          <w:p w14:paraId="61789EC5" w14:textId="77777777" w:rsidR="00937238" w:rsidRPr="00937238" w:rsidRDefault="00937238" w:rsidP="00937238">
            <w:pPr>
              <w:rPr>
                <w:rFonts w:ascii="Verdana" w:eastAsia="Times New Roman" w:hAnsi="Verdana" w:cs="Times New Roman"/>
                <w:sz w:val="10"/>
                <w:szCs w:val="10"/>
              </w:rPr>
            </w:pPr>
            <w:r w:rsidRPr="00937238">
              <w:rPr>
                <w:rFonts w:ascii="Verdana" w:eastAsia="Times New Roman" w:hAnsi="Verdana" w:cs="Times New Roman"/>
                <w:sz w:val="10"/>
                <w:szCs w:val="10"/>
              </w:rPr>
              <w:t> </w:t>
            </w:r>
          </w:p>
        </w:tc>
        <w:tc>
          <w:tcPr>
            <w:tcW w:w="825" w:type="dxa"/>
            <w:tcBorders>
              <w:top w:val="nil"/>
              <w:left w:val="nil"/>
              <w:bottom w:val="single" w:sz="4" w:space="0" w:color="auto"/>
              <w:right w:val="single" w:sz="4" w:space="0" w:color="auto"/>
            </w:tcBorders>
            <w:shd w:val="clear" w:color="auto" w:fill="auto"/>
            <w:noWrap/>
            <w:vAlign w:val="bottom"/>
            <w:hideMark/>
          </w:tcPr>
          <w:p w14:paraId="6B6FD5E3" w14:textId="77777777" w:rsidR="00937238" w:rsidRPr="00937238" w:rsidRDefault="00937238" w:rsidP="00937238">
            <w:pPr>
              <w:jc w:val="center"/>
              <w:rPr>
                <w:rFonts w:ascii="Verdana" w:eastAsia="Times New Roman" w:hAnsi="Verdana" w:cs="Times New Roman"/>
                <w:sz w:val="10"/>
                <w:szCs w:val="10"/>
              </w:rPr>
            </w:pPr>
            <w:r w:rsidRPr="00937238">
              <w:rPr>
                <w:rFonts w:ascii="Verdana" w:eastAsia="Times New Roman" w:hAnsi="Verdana" w:cs="Times New Roman"/>
                <w:sz w:val="10"/>
                <w:szCs w:val="10"/>
              </w:rPr>
              <w:t>4.00</w:t>
            </w:r>
          </w:p>
        </w:tc>
        <w:tc>
          <w:tcPr>
            <w:tcW w:w="567" w:type="dxa"/>
            <w:tcBorders>
              <w:top w:val="nil"/>
              <w:left w:val="nil"/>
              <w:bottom w:val="single" w:sz="4" w:space="0" w:color="auto"/>
              <w:right w:val="single" w:sz="4" w:space="0" w:color="auto"/>
            </w:tcBorders>
            <w:shd w:val="clear" w:color="auto" w:fill="auto"/>
            <w:noWrap/>
            <w:vAlign w:val="bottom"/>
            <w:hideMark/>
          </w:tcPr>
          <w:p w14:paraId="3C6D5C01" w14:textId="2090CEF1" w:rsidR="00937238" w:rsidRPr="00937238" w:rsidRDefault="00937238" w:rsidP="00937238">
            <w:pPr>
              <w:jc w:val="center"/>
              <w:rPr>
                <w:rFonts w:ascii="Verdana" w:eastAsia="Times New Roman" w:hAnsi="Verdana" w:cs="Times New Roman"/>
                <w:sz w:val="10"/>
                <w:szCs w:val="10"/>
              </w:rPr>
            </w:pPr>
            <w:r>
              <w:rPr>
                <w:rFonts w:ascii="Verdana" w:eastAsia="Times New Roman" w:hAnsi="Verdana" w:cs="Times New Roman"/>
                <w:sz w:val="10"/>
                <w:szCs w:val="10"/>
              </w:rPr>
              <w:t>120.0</w:t>
            </w:r>
          </w:p>
        </w:tc>
        <w:tc>
          <w:tcPr>
            <w:tcW w:w="850" w:type="dxa"/>
            <w:tcBorders>
              <w:top w:val="nil"/>
              <w:left w:val="nil"/>
              <w:bottom w:val="single" w:sz="4" w:space="0" w:color="auto"/>
              <w:right w:val="single" w:sz="4" w:space="0" w:color="auto"/>
            </w:tcBorders>
            <w:shd w:val="clear" w:color="auto" w:fill="auto"/>
            <w:noWrap/>
            <w:vAlign w:val="bottom"/>
            <w:hideMark/>
          </w:tcPr>
          <w:p w14:paraId="4A6F53A0" w14:textId="77777777" w:rsidR="00937238" w:rsidRPr="00937238" w:rsidRDefault="00937238" w:rsidP="00937238">
            <w:pPr>
              <w:jc w:val="right"/>
              <w:rPr>
                <w:rFonts w:ascii="Verdana" w:eastAsia="Times New Roman" w:hAnsi="Verdana" w:cs="Times New Roman"/>
                <w:sz w:val="10"/>
                <w:szCs w:val="10"/>
              </w:rPr>
            </w:pPr>
            <w:r w:rsidRPr="00937238">
              <w:rPr>
                <w:rFonts w:ascii="Verdana" w:eastAsia="Times New Roman" w:hAnsi="Verdana" w:cs="Times New Roman"/>
                <w:sz w:val="10"/>
                <w:szCs w:val="10"/>
              </w:rPr>
              <w:t>30</w:t>
            </w:r>
          </w:p>
        </w:tc>
        <w:tc>
          <w:tcPr>
            <w:tcW w:w="567" w:type="dxa"/>
            <w:tcBorders>
              <w:top w:val="nil"/>
              <w:left w:val="nil"/>
              <w:bottom w:val="single" w:sz="4" w:space="0" w:color="auto"/>
              <w:right w:val="single" w:sz="4" w:space="0" w:color="auto"/>
            </w:tcBorders>
            <w:shd w:val="clear" w:color="auto" w:fill="auto"/>
            <w:noWrap/>
            <w:vAlign w:val="bottom"/>
            <w:hideMark/>
          </w:tcPr>
          <w:p w14:paraId="2BE802FC" w14:textId="77777777" w:rsidR="00937238" w:rsidRPr="00937238" w:rsidRDefault="00937238" w:rsidP="00937238">
            <w:pPr>
              <w:jc w:val="right"/>
              <w:rPr>
                <w:rFonts w:ascii="Verdana" w:eastAsia="Times New Roman" w:hAnsi="Verdana" w:cs="Times New Roman"/>
                <w:sz w:val="10"/>
                <w:szCs w:val="10"/>
              </w:rPr>
            </w:pPr>
            <w:r w:rsidRPr="00937238">
              <w:rPr>
                <w:rFonts w:ascii="Verdana" w:eastAsia="Times New Roman" w:hAnsi="Verdana" w:cs="Times New Roman"/>
                <w:sz w:val="10"/>
                <w:szCs w:val="10"/>
              </w:rPr>
              <w:t>800</w:t>
            </w:r>
          </w:p>
        </w:tc>
        <w:tc>
          <w:tcPr>
            <w:tcW w:w="993" w:type="dxa"/>
            <w:tcBorders>
              <w:top w:val="nil"/>
              <w:left w:val="nil"/>
              <w:bottom w:val="single" w:sz="4" w:space="0" w:color="auto"/>
              <w:right w:val="single" w:sz="4" w:space="0" w:color="auto"/>
            </w:tcBorders>
            <w:shd w:val="clear" w:color="auto" w:fill="auto"/>
            <w:noWrap/>
            <w:vAlign w:val="bottom"/>
            <w:hideMark/>
          </w:tcPr>
          <w:p w14:paraId="7EC73990" w14:textId="30582AF7" w:rsidR="00937238" w:rsidRPr="00937238" w:rsidRDefault="006C6593" w:rsidP="00937238">
            <w:pPr>
              <w:jc w:val="right"/>
              <w:rPr>
                <w:rFonts w:ascii="Verdana" w:eastAsia="Times New Roman" w:hAnsi="Verdana" w:cs="Times New Roman"/>
                <w:sz w:val="10"/>
                <w:szCs w:val="10"/>
              </w:rPr>
            </w:pPr>
            <w:r>
              <w:rPr>
                <w:rFonts w:ascii="Verdana" w:eastAsia="Times New Roman" w:hAnsi="Verdana" w:cs="Times New Roman"/>
                <w:sz w:val="10"/>
                <w:szCs w:val="10"/>
              </w:rPr>
              <w:t>6.66</w:t>
            </w:r>
          </w:p>
        </w:tc>
        <w:tc>
          <w:tcPr>
            <w:tcW w:w="1275" w:type="dxa"/>
            <w:tcBorders>
              <w:top w:val="nil"/>
              <w:left w:val="nil"/>
              <w:bottom w:val="single" w:sz="4" w:space="0" w:color="auto"/>
              <w:right w:val="single" w:sz="4" w:space="0" w:color="auto"/>
            </w:tcBorders>
            <w:shd w:val="clear" w:color="auto" w:fill="auto"/>
            <w:noWrap/>
            <w:vAlign w:val="bottom"/>
            <w:hideMark/>
          </w:tcPr>
          <w:p w14:paraId="3BF8361C" w14:textId="0AEE092F" w:rsidR="00937238" w:rsidRPr="00937238" w:rsidRDefault="00937238" w:rsidP="00937238">
            <w:pPr>
              <w:jc w:val="right"/>
              <w:rPr>
                <w:rFonts w:ascii="Verdana" w:eastAsia="Times New Roman" w:hAnsi="Verdana" w:cs="Times New Roman"/>
                <w:sz w:val="10"/>
                <w:szCs w:val="10"/>
              </w:rPr>
            </w:pPr>
            <w:r w:rsidRPr="00937238">
              <w:rPr>
                <w:rFonts w:ascii="Verdana" w:eastAsia="Times New Roman" w:hAnsi="Verdana" w:cs="Times New Roman"/>
                <w:sz w:val="10"/>
                <w:szCs w:val="10"/>
              </w:rPr>
              <w:t>150</w:t>
            </w:r>
            <w:r w:rsidR="00FD4653">
              <w:rPr>
                <w:rFonts w:ascii="Verdana" w:eastAsia="Times New Roman" w:hAnsi="Verdana" w:cs="Times New Roman"/>
                <w:sz w:val="10"/>
                <w:szCs w:val="10"/>
              </w:rPr>
              <w:t>/30</w:t>
            </w:r>
          </w:p>
        </w:tc>
      </w:tr>
      <w:tr w:rsidR="00937238" w:rsidRPr="00937238" w14:paraId="26D98EC8" w14:textId="77777777" w:rsidTr="00937238">
        <w:trPr>
          <w:trHeight w:val="119"/>
        </w:trPr>
        <w:tc>
          <w:tcPr>
            <w:tcW w:w="608" w:type="dxa"/>
            <w:tcBorders>
              <w:top w:val="nil"/>
              <w:left w:val="single" w:sz="4" w:space="0" w:color="auto"/>
              <w:bottom w:val="single" w:sz="4" w:space="0" w:color="auto"/>
              <w:right w:val="single" w:sz="4" w:space="0" w:color="auto"/>
            </w:tcBorders>
            <w:shd w:val="clear" w:color="auto" w:fill="auto"/>
            <w:noWrap/>
            <w:vAlign w:val="bottom"/>
            <w:hideMark/>
          </w:tcPr>
          <w:p w14:paraId="164B97D6" w14:textId="77777777" w:rsidR="00937238" w:rsidRPr="00937238" w:rsidRDefault="00937238" w:rsidP="00937238">
            <w:pPr>
              <w:rPr>
                <w:rFonts w:ascii="Verdana" w:eastAsia="Times New Roman" w:hAnsi="Verdana" w:cs="Times New Roman"/>
                <w:sz w:val="10"/>
                <w:szCs w:val="10"/>
              </w:rPr>
            </w:pPr>
            <w:r w:rsidRPr="00937238">
              <w:rPr>
                <w:rFonts w:ascii="Verdana" w:eastAsia="Times New Roman" w:hAnsi="Verdana" w:cs="Times New Roman"/>
                <w:sz w:val="10"/>
                <w:szCs w:val="10"/>
              </w:rPr>
              <w:t> </w:t>
            </w:r>
          </w:p>
        </w:tc>
        <w:tc>
          <w:tcPr>
            <w:tcW w:w="825" w:type="dxa"/>
            <w:tcBorders>
              <w:top w:val="nil"/>
              <w:left w:val="nil"/>
              <w:bottom w:val="single" w:sz="4" w:space="0" w:color="auto"/>
              <w:right w:val="single" w:sz="4" w:space="0" w:color="auto"/>
            </w:tcBorders>
            <w:shd w:val="clear" w:color="auto" w:fill="auto"/>
            <w:noWrap/>
            <w:vAlign w:val="bottom"/>
            <w:hideMark/>
          </w:tcPr>
          <w:p w14:paraId="6D0CA6A9" w14:textId="77777777" w:rsidR="00937238" w:rsidRPr="00937238" w:rsidRDefault="00937238" w:rsidP="00937238">
            <w:pPr>
              <w:jc w:val="center"/>
              <w:rPr>
                <w:rFonts w:ascii="Verdana" w:eastAsia="Times New Roman" w:hAnsi="Verdana" w:cs="Times New Roman"/>
                <w:sz w:val="10"/>
                <w:szCs w:val="10"/>
              </w:rPr>
            </w:pPr>
            <w:r w:rsidRPr="00937238">
              <w:rPr>
                <w:rFonts w:ascii="Verdana" w:eastAsia="Times New Roman" w:hAnsi="Verdana" w:cs="Times New Roman"/>
                <w:sz w:val="10"/>
                <w:szCs w:val="10"/>
              </w:rPr>
              <w:t>5.00</w:t>
            </w:r>
          </w:p>
        </w:tc>
        <w:tc>
          <w:tcPr>
            <w:tcW w:w="567" w:type="dxa"/>
            <w:tcBorders>
              <w:top w:val="nil"/>
              <w:left w:val="nil"/>
              <w:bottom w:val="single" w:sz="4" w:space="0" w:color="auto"/>
              <w:right w:val="single" w:sz="4" w:space="0" w:color="auto"/>
            </w:tcBorders>
            <w:shd w:val="clear" w:color="auto" w:fill="auto"/>
            <w:noWrap/>
            <w:vAlign w:val="bottom"/>
            <w:hideMark/>
          </w:tcPr>
          <w:p w14:paraId="19628AE5" w14:textId="6E5FAA05" w:rsidR="00937238" w:rsidRPr="00937238" w:rsidRDefault="00937238" w:rsidP="00937238">
            <w:pPr>
              <w:jc w:val="center"/>
              <w:rPr>
                <w:rFonts w:ascii="Verdana" w:eastAsia="Times New Roman" w:hAnsi="Verdana" w:cs="Times New Roman"/>
                <w:sz w:val="10"/>
                <w:szCs w:val="10"/>
              </w:rPr>
            </w:pPr>
            <w:r w:rsidRPr="00937238">
              <w:rPr>
                <w:rFonts w:ascii="Verdana" w:eastAsia="Times New Roman" w:hAnsi="Verdana" w:cs="Times New Roman"/>
                <w:sz w:val="10"/>
                <w:szCs w:val="10"/>
              </w:rPr>
              <w:t>140.0</w:t>
            </w:r>
          </w:p>
        </w:tc>
        <w:tc>
          <w:tcPr>
            <w:tcW w:w="850" w:type="dxa"/>
            <w:tcBorders>
              <w:top w:val="nil"/>
              <w:left w:val="nil"/>
              <w:bottom w:val="single" w:sz="4" w:space="0" w:color="auto"/>
              <w:right w:val="single" w:sz="4" w:space="0" w:color="auto"/>
            </w:tcBorders>
            <w:shd w:val="clear" w:color="auto" w:fill="auto"/>
            <w:noWrap/>
            <w:vAlign w:val="bottom"/>
            <w:hideMark/>
          </w:tcPr>
          <w:p w14:paraId="74774370" w14:textId="77777777" w:rsidR="00937238" w:rsidRPr="00937238" w:rsidRDefault="00937238" w:rsidP="00937238">
            <w:pPr>
              <w:jc w:val="right"/>
              <w:rPr>
                <w:rFonts w:ascii="Verdana" w:eastAsia="Times New Roman" w:hAnsi="Verdana" w:cs="Times New Roman"/>
                <w:sz w:val="10"/>
                <w:szCs w:val="10"/>
              </w:rPr>
            </w:pPr>
            <w:r w:rsidRPr="00937238">
              <w:rPr>
                <w:rFonts w:ascii="Verdana" w:eastAsia="Times New Roman" w:hAnsi="Verdana" w:cs="Times New Roman"/>
                <w:sz w:val="10"/>
                <w:szCs w:val="10"/>
              </w:rPr>
              <w:t>20</w:t>
            </w:r>
          </w:p>
        </w:tc>
        <w:tc>
          <w:tcPr>
            <w:tcW w:w="567" w:type="dxa"/>
            <w:tcBorders>
              <w:top w:val="nil"/>
              <w:left w:val="nil"/>
              <w:bottom w:val="single" w:sz="4" w:space="0" w:color="auto"/>
              <w:right w:val="single" w:sz="4" w:space="0" w:color="auto"/>
            </w:tcBorders>
            <w:shd w:val="clear" w:color="auto" w:fill="auto"/>
            <w:noWrap/>
            <w:vAlign w:val="bottom"/>
            <w:hideMark/>
          </w:tcPr>
          <w:p w14:paraId="1E630E22" w14:textId="77777777" w:rsidR="00937238" w:rsidRPr="00937238" w:rsidRDefault="00937238" w:rsidP="00937238">
            <w:pPr>
              <w:jc w:val="right"/>
              <w:rPr>
                <w:rFonts w:ascii="Verdana" w:eastAsia="Times New Roman" w:hAnsi="Verdana" w:cs="Times New Roman"/>
                <w:sz w:val="10"/>
                <w:szCs w:val="10"/>
              </w:rPr>
            </w:pPr>
            <w:r w:rsidRPr="00937238">
              <w:rPr>
                <w:rFonts w:ascii="Verdana" w:eastAsia="Times New Roman" w:hAnsi="Verdana" w:cs="Times New Roman"/>
                <w:sz w:val="10"/>
                <w:szCs w:val="10"/>
              </w:rPr>
              <w:t>950</w:t>
            </w:r>
          </w:p>
        </w:tc>
        <w:tc>
          <w:tcPr>
            <w:tcW w:w="993" w:type="dxa"/>
            <w:tcBorders>
              <w:top w:val="nil"/>
              <w:left w:val="nil"/>
              <w:bottom w:val="single" w:sz="4" w:space="0" w:color="auto"/>
              <w:right w:val="single" w:sz="4" w:space="0" w:color="auto"/>
            </w:tcBorders>
            <w:shd w:val="clear" w:color="auto" w:fill="auto"/>
            <w:noWrap/>
            <w:vAlign w:val="bottom"/>
            <w:hideMark/>
          </w:tcPr>
          <w:p w14:paraId="5921FE4D" w14:textId="41130635" w:rsidR="00937238" w:rsidRPr="00937238" w:rsidRDefault="006C6593" w:rsidP="00937238">
            <w:pPr>
              <w:jc w:val="right"/>
              <w:rPr>
                <w:rFonts w:ascii="Verdana" w:eastAsia="Times New Roman" w:hAnsi="Verdana" w:cs="Times New Roman"/>
                <w:sz w:val="10"/>
                <w:szCs w:val="10"/>
              </w:rPr>
            </w:pPr>
            <w:r>
              <w:rPr>
                <w:rFonts w:ascii="Verdana" w:eastAsia="Times New Roman" w:hAnsi="Verdana" w:cs="Times New Roman"/>
                <w:sz w:val="10"/>
                <w:szCs w:val="10"/>
              </w:rPr>
              <w:t>6.7</w:t>
            </w:r>
          </w:p>
        </w:tc>
        <w:tc>
          <w:tcPr>
            <w:tcW w:w="1275" w:type="dxa"/>
            <w:tcBorders>
              <w:top w:val="nil"/>
              <w:left w:val="nil"/>
              <w:bottom w:val="single" w:sz="4" w:space="0" w:color="auto"/>
              <w:right w:val="single" w:sz="4" w:space="0" w:color="auto"/>
            </w:tcBorders>
            <w:shd w:val="clear" w:color="auto" w:fill="auto"/>
            <w:noWrap/>
            <w:vAlign w:val="bottom"/>
            <w:hideMark/>
          </w:tcPr>
          <w:p w14:paraId="0825A28C" w14:textId="1314E1EE" w:rsidR="00937238" w:rsidRPr="00937238" w:rsidRDefault="00937238" w:rsidP="00937238">
            <w:pPr>
              <w:jc w:val="right"/>
              <w:rPr>
                <w:rFonts w:ascii="Verdana" w:eastAsia="Times New Roman" w:hAnsi="Verdana" w:cs="Times New Roman"/>
                <w:sz w:val="10"/>
                <w:szCs w:val="10"/>
              </w:rPr>
            </w:pPr>
            <w:r w:rsidRPr="00937238">
              <w:rPr>
                <w:rFonts w:ascii="Verdana" w:eastAsia="Times New Roman" w:hAnsi="Verdana" w:cs="Times New Roman"/>
                <w:sz w:val="10"/>
                <w:szCs w:val="10"/>
              </w:rPr>
              <w:t>150</w:t>
            </w:r>
            <w:r w:rsidR="00FD4653">
              <w:rPr>
                <w:rFonts w:ascii="Verdana" w:eastAsia="Times New Roman" w:hAnsi="Verdana" w:cs="Times New Roman"/>
                <w:sz w:val="10"/>
                <w:szCs w:val="10"/>
              </w:rPr>
              <w:t>/20</w:t>
            </w:r>
          </w:p>
        </w:tc>
      </w:tr>
      <w:tr w:rsidR="00937238" w:rsidRPr="00937238" w14:paraId="59E54B25" w14:textId="77777777" w:rsidTr="00937238">
        <w:trPr>
          <w:trHeight w:val="135"/>
        </w:trPr>
        <w:tc>
          <w:tcPr>
            <w:tcW w:w="608" w:type="dxa"/>
            <w:tcBorders>
              <w:top w:val="nil"/>
              <w:left w:val="single" w:sz="4" w:space="0" w:color="auto"/>
              <w:bottom w:val="single" w:sz="4" w:space="0" w:color="auto"/>
              <w:right w:val="single" w:sz="4" w:space="0" w:color="auto"/>
            </w:tcBorders>
            <w:shd w:val="clear" w:color="auto" w:fill="auto"/>
            <w:noWrap/>
            <w:vAlign w:val="bottom"/>
            <w:hideMark/>
          </w:tcPr>
          <w:p w14:paraId="034751CC" w14:textId="77777777" w:rsidR="00937238" w:rsidRPr="00937238" w:rsidRDefault="00937238" w:rsidP="00937238">
            <w:pPr>
              <w:rPr>
                <w:rFonts w:ascii="Verdana" w:eastAsia="Times New Roman" w:hAnsi="Verdana" w:cs="Times New Roman"/>
                <w:sz w:val="10"/>
                <w:szCs w:val="10"/>
              </w:rPr>
            </w:pPr>
            <w:r w:rsidRPr="00937238">
              <w:rPr>
                <w:rFonts w:ascii="Verdana" w:eastAsia="Times New Roman" w:hAnsi="Verdana" w:cs="Times New Roman"/>
                <w:sz w:val="10"/>
                <w:szCs w:val="10"/>
              </w:rPr>
              <w:t> </w:t>
            </w:r>
          </w:p>
        </w:tc>
        <w:tc>
          <w:tcPr>
            <w:tcW w:w="825" w:type="dxa"/>
            <w:tcBorders>
              <w:top w:val="nil"/>
              <w:left w:val="nil"/>
              <w:bottom w:val="single" w:sz="4" w:space="0" w:color="auto"/>
              <w:right w:val="single" w:sz="4" w:space="0" w:color="auto"/>
            </w:tcBorders>
            <w:shd w:val="clear" w:color="auto" w:fill="auto"/>
            <w:noWrap/>
            <w:vAlign w:val="bottom"/>
            <w:hideMark/>
          </w:tcPr>
          <w:p w14:paraId="6219A8FE" w14:textId="77777777" w:rsidR="00937238" w:rsidRPr="00937238" w:rsidRDefault="00937238" w:rsidP="00937238">
            <w:pPr>
              <w:jc w:val="center"/>
              <w:rPr>
                <w:rFonts w:ascii="Verdana" w:eastAsia="Times New Roman" w:hAnsi="Verdana" w:cs="Times New Roman"/>
                <w:sz w:val="10"/>
                <w:szCs w:val="10"/>
              </w:rPr>
            </w:pPr>
            <w:r w:rsidRPr="00937238">
              <w:rPr>
                <w:rFonts w:ascii="Verdana" w:eastAsia="Times New Roman" w:hAnsi="Verdana" w:cs="Times New Roman"/>
                <w:sz w:val="10"/>
                <w:szCs w:val="10"/>
              </w:rPr>
              <w:t>6.00</w:t>
            </w:r>
          </w:p>
        </w:tc>
        <w:tc>
          <w:tcPr>
            <w:tcW w:w="567" w:type="dxa"/>
            <w:tcBorders>
              <w:top w:val="nil"/>
              <w:left w:val="nil"/>
              <w:bottom w:val="single" w:sz="4" w:space="0" w:color="auto"/>
              <w:right w:val="single" w:sz="4" w:space="0" w:color="auto"/>
            </w:tcBorders>
            <w:shd w:val="clear" w:color="auto" w:fill="auto"/>
            <w:noWrap/>
            <w:vAlign w:val="bottom"/>
            <w:hideMark/>
          </w:tcPr>
          <w:p w14:paraId="0D7506B9" w14:textId="670A840A" w:rsidR="00937238" w:rsidRPr="00937238" w:rsidRDefault="00937238" w:rsidP="00937238">
            <w:pPr>
              <w:jc w:val="center"/>
              <w:rPr>
                <w:rFonts w:ascii="Verdana" w:eastAsia="Times New Roman" w:hAnsi="Verdana" w:cs="Times New Roman"/>
                <w:sz w:val="10"/>
                <w:szCs w:val="10"/>
              </w:rPr>
            </w:pPr>
            <w:r w:rsidRPr="00937238">
              <w:rPr>
                <w:rFonts w:ascii="Verdana" w:eastAsia="Times New Roman" w:hAnsi="Verdana" w:cs="Times New Roman"/>
                <w:sz w:val="10"/>
                <w:szCs w:val="10"/>
              </w:rPr>
              <w:t>150.0</w:t>
            </w:r>
          </w:p>
        </w:tc>
        <w:tc>
          <w:tcPr>
            <w:tcW w:w="850" w:type="dxa"/>
            <w:tcBorders>
              <w:top w:val="nil"/>
              <w:left w:val="nil"/>
              <w:bottom w:val="single" w:sz="4" w:space="0" w:color="auto"/>
              <w:right w:val="single" w:sz="4" w:space="0" w:color="auto"/>
            </w:tcBorders>
            <w:shd w:val="clear" w:color="auto" w:fill="auto"/>
            <w:noWrap/>
            <w:vAlign w:val="bottom"/>
            <w:hideMark/>
          </w:tcPr>
          <w:p w14:paraId="5D8FA7A5" w14:textId="77777777" w:rsidR="00937238" w:rsidRPr="00937238" w:rsidRDefault="00937238" w:rsidP="00937238">
            <w:pPr>
              <w:jc w:val="right"/>
              <w:rPr>
                <w:rFonts w:ascii="Verdana" w:eastAsia="Times New Roman" w:hAnsi="Verdana" w:cs="Times New Roman"/>
                <w:sz w:val="10"/>
                <w:szCs w:val="10"/>
              </w:rPr>
            </w:pPr>
            <w:r w:rsidRPr="00937238">
              <w:rPr>
                <w:rFonts w:ascii="Verdana" w:eastAsia="Times New Roman" w:hAnsi="Verdana" w:cs="Times New Roman"/>
                <w:sz w:val="10"/>
                <w:szCs w:val="10"/>
              </w:rPr>
              <w:t>10</w:t>
            </w:r>
          </w:p>
        </w:tc>
        <w:tc>
          <w:tcPr>
            <w:tcW w:w="567" w:type="dxa"/>
            <w:tcBorders>
              <w:top w:val="nil"/>
              <w:left w:val="nil"/>
              <w:bottom w:val="single" w:sz="4" w:space="0" w:color="auto"/>
              <w:right w:val="single" w:sz="4" w:space="0" w:color="auto"/>
            </w:tcBorders>
            <w:shd w:val="clear" w:color="auto" w:fill="auto"/>
            <w:noWrap/>
            <w:vAlign w:val="bottom"/>
            <w:hideMark/>
          </w:tcPr>
          <w:p w14:paraId="6B1F46DF" w14:textId="77777777" w:rsidR="00937238" w:rsidRPr="00937238" w:rsidRDefault="00937238" w:rsidP="00937238">
            <w:pPr>
              <w:jc w:val="right"/>
              <w:rPr>
                <w:rFonts w:ascii="Verdana" w:eastAsia="Times New Roman" w:hAnsi="Verdana" w:cs="Times New Roman"/>
                <w:sz w:val="10"/>
                <w:szCs w:val="10"/>
              </w:rPr>
            </w:pPr>
            <w:r w:rsidRPr="00937238">
              <w:rPr>
                <w:rFonts w:ascii="Verdana" w:eastAsia="Times New Roman" w:hAnsi="Verdana" w:cs="Times New Roman"/>
                <w:sz w:val="10"/>
                <w:szCs w:val="10"/>
              </w:rPr>
              <w:t>1100</w:t>
            </w:r>
          </w:p>
        </w:tc>
        <w:tc>
          <w:tcPr>
            <w:tcW w:w="993" w:type="dxa"/>
            <w:tcBorders>
              <w:top w:val="nil"/>
              <w:left w:val="nil"/>
              <w:bottom w:val="single" w:sz="4" w:space="0" w:color="auto"/>
              <w:right w:val="single" w:sz="4" w:space="0" w:color="auto"/>
            </w:tcBorders>
            <w:shd w:val="clear" w:color="auto" w:fill="auto"/>
            <w:noWrap/>
            <w:vAlign w:val="bottom"/>
            <w:hideMark/>
          </w:tcPr>
          <w:p w14:paraId="29EEC25D" w14:textId="26AD6D6B" w:rsidR="00937238" w:rsidRPr="00937238" w:rsidRDefault="006C6593" w:rsidP="00937238">
            <w:pPr>
              <w:jc w:val="right"/>
              <w:rPr>
                <w:rFonts w:ascii="Verdana" w:eastAsia="Times New Roman" w:hAnsi="Verdana" w:cs="Times New Roman"/>
                <w:sz w:val="10"/>
                <w:szCs w:val="10"/>
              </w:rPr>
            </w:pPr>
            <w:r>
              <w:rPr>
                <w:rFonts w:ascii="Verdana" w:eastAsia="Times New Roman" w:hAnsi="Verdana" w:cs="Times New Roman"/>
                <w:sz w:val="10"/>
                <w:szCs w:val="10"/>
              </w:rPr>
              <w:t>7.33</w:t>
            </w:r>
          </w:p>
        </w:tc>
        <w:tc>
          <w:tcPr>
            <w:tcW w:w="1275" w:type="dxa"/>
            <w:tcBorders>
              <w:top w:val="nil"/>
              <w:left w:val="nil"/>
              <w:bottom w:val="single" w:sz="4" w:space="0" w:color="auto"/>
              <w:right w:val="single" w:sz="4" w:space="0" w:color="auto"/>
            </w:tcBorders>
            <w:shd w:val="clear" w:color="auto" w:fill="auto"/>
            <w:noWrap/>
            <w:vAlign w:val="bottom"/>
            <w:hideMark/>
          </w:tcPr>
          <w:p w14:paraId="47A32C3F" w14:textId="60287A97" w:rsidR="00937238" w:rsidRPr="00937238" w:rsidRDefault="00937238" w:rsidP="00937238">
            <w:pPr>
              <w:jc w:val="right"/>
              <w:rPr>
                <w:rFonts w:ascii="Verdana" w:eastAsia="Times New Roman" w:hAnsi="Verdana" w:cs="Times New Roman"/>
                <w:sz w:val="10"/>
                <w:szCs w:val="10"/>
              </w:rPr>
            </w:pPr>
            <w:r w:rsidRPr="00937238">
              <w:rPr>
                <w:rFonts w:ascii="Verdana" w:eastAsia="Times New Roman" w:hAnsi="Verdana" w:cs="Times New Roman"/>
                <w:sz w:val="10"/>
                <w:szCs w:val="10"/>
              </w:rPr>
              <w:t>150</w:t>
            </w:r>
            <w:r w:rsidR="00FD4653">
              <w:rPr>
                <w:rFonts w:ascii="Verdana" w:eastAsia="Times New Roman" w:hAnsi="Verdana" w:cs="Times New Roman"/>
                <w:sz w:val="10"/>
                <w:szCs w:val="10"/>
              </w:rPr>
              <w:t>/10</w:t>
            </w:r>
          </w:p>
        </w:tc>
      </w:tr>
      <w:tr w:rsidR="00937238" w:rsidRPr="00937238" w14:paraId="0F2DAE77" w14:textId="77777777" w:rsidTr="00937238">
        <w:trPr>
          <w:trHeight w:val="123"/>
        </w:trPr>
        <w:tc>
          <w:tcPr>
            <w:tcW w:w="608" w:type="dxa"/>
            <w:tcBorders>
              <w:top w:val="nil"/>
              <w:left w:val="single" w:sz="4" w:space="0" w:color="auto"/>
              <w:bottom w:val="single" w:sz="4" w:space="0" w:color="auto"/>
              <w:right w:val="single" w:sz="4" w:space="0" w:color="auto"/>
            </w:tcBorders>
            <w:shd w:val="clear" w:color="auto" w:fill="auto"/>
            <w:noWrap/>
            <w:vAlign w:val="bottom"/>
            <w:hideMark/>
          </w:tcPr>
          <w:p w14:paraId="4C80B79D" w14:textId="77777777" w:rsidR="00937238" w:rsidRPr="00937238" w:rsidRDefault="00937238" w:rsidP="00937238">
            <w:pPr>
              <w:rPr>
                <w:rFonts w:ascii="Verdana" w:eastAsia="Times New Roman" w:hAnsi="Verdana" w:cs="Times New Roman"/>
                <w:sz w:val="10"/>
                <w:szCs w:val="10"/>
              </w:rPr>
            </w:pPr>
            <w:r w:rsidRPr="00937238">
              <w:rPr>
                <w:rFonts w:ascii="Verdana" w:eastAsia="Times New Roman" w:hAnsi="Verdana" w:cs="Times New Roman"/>
                <w:sz w:val="10"/>
                <w:szCs w:val="10"/>
              </w:rPr>
              <w:t> </w:t>
            </w:r>
          </w:p>
        </w:tc>
        <w:tc>
          <w:tcPr>
            <w:tcW w:w="825" w:type="dxa"/>
            <w:tcBorders>
              <w:top w:val="nil"/>
              <w:left w:val="nil"/>
              <w:bottom w:val="single" w:sz="4" w:space="0" w:color="auto"/>
              <w:right w:val="single" w:sz="4" w:space="0" w:color="auto"/>
            </w:tcBorders>
            <w:shd w:val="clear" w:color="auto" w:fill="auto"/>
            <w:noWrap/>
            <w:vAlign w:val="bottom"/>
            <w:hideMark/>
          </w:tcPr>
          <w:p w14:paraId="0110CE77" w14:textId="77777777" w:rsidR="00937238" w:rsidRPr="00937238" w:rsidRDefault="00937238" w:rsidP="00937238">
            <w:pPr>
              <w:jc w:val="center"/>
              <w:rPr>
                <w:rFonts w:ascii="Verdana" w:eastAsia="Times New Roman" w:hAnsi="Verdana" w:cs="Times New Roman"/>
                <w:sz w:val="10"/>
                <w:szCs w:val="10"/>
              </w:rPr>
            </w:pPr>
            <w:r w:rsidRPr="00937238">
              <w:rPr>
                <w:rFonts w:ascii="Verdana" w:eastAsia="Times New Roman" w:hAnsi="Verdana" w:cs="Times New Roman"/>
                <w:sz w:val="10"/>
                <w:szCs w:val="10"/>
              </w:rPr>
              <w:t>7.00</w:t>
            </w:r>
          </w:p>
        </w:tc>
        <w:tc>
          <w:tcPr>
            <w:tcW w:w="567" w:type="dxa"/>
            <w:tcBorders>
              <w:top w:val="nil"/>
              <w:left w:val="nil"/>
              <w:bottom w:val="single" w:sz="4" w:space="0" w:color="auto"/>
              <w:right w:val="single" w:sz="4" w:space="0" w:color="auto"/>
            </w:tcBorders>
            <w:shd w:val="clear" w:color="auto" w:fill="auto"/>
            <w:noWrap/>
            <w:vAlign w:val="bottom"/>
            <w:hideMark/>
          </w:tcPr>
          <w:p w14:paraId="7CCD6931" w14:textId="19786826" w:rsidR="00937238" w:rsidRPr="00937238" w:rsidRDefault="00937238" w:rsidP="00937238">
            <w:pPr>
              <w:jc w:val="center"/>
              <w:rPr>
                <w:rFonts w:ascii="Verdana" w:eastAsia="Times New Roman" w:hAnsi="Verdana" w:cs="Times New Roman"/>
                <w:sz w:val="10"/>
                <w:szCs w:val="10"/>
              </w:rPr>
            </w:pPr>
            <w:r w:rsidRPr="00937238">
              <w:rPr>
                <w:rFonts w:ascii="Verdana" w:eastAsia="Times New Roman" w:hAnsi="Verdana" w:cs="Times New Roman"/>
                <w:sz w:val="10"/>
                <w:szCs w:val="10"/>
              </w:rPr>
              <w:t>155.0</w:t>
            </w:r>
          </w:p>
        </w:tc>
        <w:tc>
          <w:tcPr>
            <w:tcW w:w="850" w:type="dxa"/>
            <w:tcBorders>
              <w:top w:val="nil"/>
              <w:left w:val="nil"/>
              <w:bottom w:val="single" w:sz="4" w:space="0" w:color="auto"/>
              <w:right w:val="single" w:sz="4" w:space="0" w:color="auto"/>
            </w:tcBorders>
            <w:shd w:val="clear" w:color="auto" w:fill="auto"/>
            <w:noWrap/>
            <w:vAlign w:val="bottom"/>
            <w:hideMark/>
          </w:tcPr>
          <w:p w14:paraId="6F498552" w14:textId="77777777" w:rsidR="00937238" w:rsidRPr="00937238" w:rsidRDefault="00937238" w:rsidP="00937238">
            <w:pPr>
              <w:jc w:val="right"/>
              <w:rPr>
                <w:rFonts w:ascii="Verdana" w:eastAsia="Times New Roman" w:hAnsi="Verdana" w:cs="Times New Roman"/>
                <w:sz w:val="10"/>
                <w:szCs w:val="10"/>
              </w:rPr>
            </w:pPr>
            <w:r w:rsidRPr="00937238">
              <w:rPr>
                <w:rFonts w:ascii="Verdana" w:eastAsia="Times New Roman" w:hAnsi="Verdana" w:cs="Times New Roman"/>
                <w:sz w:val="10"/>
                <w:szCs w:val="10"/>
              </w:rPr>
              <w:t>5</w:t>
            </w:r>
          </w:p>
        </w:tc>
        <w:tc>
          <w:tcPr>
            <w:tcW w:w="567" w:type="dxa"/>
            <w:tcBorders>
              <w:top w:val="nil"/>
              <w:left w:val="nil"/>
              <w:bottom w:val="single" w:sz="4" w:space="0" w:color="auto"/>
              <w:right w:val="single" w:sz="4" w:space="0" w:color="auto"/>
            </w:tcBorders>
            <w:shd w:val="clear" w:color="auto" w:fill="auto"/>
            <w:noWrap/>
            <w:vAlign w:val="bottom"/>
            <w:hideMark/>
          </w:tcPr>
          <w:p w14:paraId="728C7E37" w14:textId="77777777" w:rsidR="00937238" w:rsidRPr="00937238" w:rsidRDefault="00937238" w:rsidP="00937238">
            <w:pPr>
              <w:jc w:val="right"/>
              <w:rPr>
                <w:rFonts w:ascii="Verdana" w:eastAsia="Times New Roman" w:hAnsi="Verdana" w:cs="Times New Roman"/>
                <w:sz w:val="10"/>
                <w:szCs w:val="10"/>
              </w:rPr>
            </w:pPr>
            <w:r w:rsidRPr="00937238">
              <w:rPr>
                <w:rFonts w:ascii="Verdana" w:eastAsia="Times New Roman" w:hAnsi="Verdana" w:cs="Times New Roman"/>
                <w:sz w:val="10"/>
                <w:szCs w:val="10"/>
              </w:rPr>
              <w:t>1250</w:t>
            </w:r>
          </w:p>
        </w:tc>
        <w:tc>
          <w:tcPr>
            <w:tcW w:w="993" w:type="dxa"/>
            <w:tcBorders>
              <w:top w:val="nil"/>
              <w:left w:val="nil"/>
              <w:bottom w:val="single" w:sz="4" w:space="0" w:color="auto"/>
              <w:right w:val="single" w:sz="4" w:space="0" w:color="auto"/>
            </w:tcBorders>
            <w:shd w:val="clear" w:color="auto" w:fill="auto"/>
            <w:noWrap/>
            <w:vAlign w:val="bottom"/>
            <w:hideMark/>
          </w:tcPr>
          <w:p w14:paraId="12D305AF" w14:textId="73696540" w:rsidR="00937238" w:rsidRPr="00937238" w:rsidRDefault="006C6593" w:rsidP="00937238">
            <w:pPr>
              <w:jc w:val="right"/>
              <w:rPr>
                <w:rFonts w:ascii="Verdana" w:eastAsia="Times New Roman" w:hAnsi="Verdana" w:cs="Times New Roman"/>
                <w:sz w:val="10"/>
                <w:szCs w:val="10"/>
              </w:rPr>
            </w:pPr>
            <w:r>
              <w:rPr>
                <w:rFonts w:ascii="Verdana" w:eastAsia="Times New Roman" w:hAnsi="Verdana" w:cs="Times New Roman"/>
                <w:sz w:val="10"/>
                <w:szCs w:val="10"/>
              </w:rPr>
              <w:t>8.06</w:t>
            </w:r>
          </w:p>
        </w:tc>
        <w:tc>
          <w:tcPr>
            <w:tcW w:w="1275" w:type="dxa"/>
            <w:tcBorders>
              <w:top w:val="nil"/>
              <w:left w:val="nil"/>
              <w:bottom w:val="single" w:sz="4" w:space="0" w:color="auto"/>
              <w:right w:val="single" w:sz="4" w:space="0" w:color="auto"/>
            </w:tcBorders>
            <w:shd w:val="clear" w:color="auto" w:fill="auto"/>
            <w:noWrap/>
            <w:vAlign w:val="bottom"/>
            <w:hideMark/>
          </w:tcPr>
          <w:p w14:paraId="448DCE3C" w14:textId="0263B7E5" w:rsidR="00937238" w:rsidRPr="00937238" w:rsidRDefault="00937238" w:rsidP="00937238">
            <w:pPr>
              <w:jc w:val="right"/>
              <w:rPr>
                <w:rFonts w:ascii="Verdana" w:eastAsia="Times New Roman" w:hAnsi="Verdana" w:cs="Times New Roman"/>
                <w:sz w:val="10"/>
                <w:szCs w:val="10"/>
              </w:rPr>
            </w:pPr>
            <w:r w:rsidRPr="00937238">
              <w:rPr>
                <w:rFonts w:ascii="Verdana" w:eastAsia="Times New Roman" w:hAnsi="Verdana" w:cs="Times New Roman"/>
                <w:sz w:val="10"/>
                <w:szCs w:val="10"/>
              </w:rPr>
              <w:t>150</w:t>
            </w:r>
            <w:r w:rsidR="00FD4653">
              <w:rPr>
                <w:rFonts w:ascii="Verdana" w:eastAsia="Times New Roman" w:hAnsi="Verdana" w:cs="Times New Roman"/>
                <w:sz w:val="10"/>
                <w:szCs w:val="10"/>
              </w:rPr>
              <w:t>/5</w:t>
            </w:r>
          </w:p>
        </w:tc>
      </w:tr>
    </w:tbl>
    <w:p w14:paraId="2AADF6F5" w14:textId="77777777" w:rsidR="00937238" w:rsidRDefault="00937238" w:rsidP="00246225">
      <w:pPr>
        <w:tabs>
          <w:tab w:val="left" w:pos="1506"/>
        </w:tabs>
        <w:rPr>
          <w:rFonts w:ascii="Times New Roman" w:hAnsi="Times New Roman" w:cs="Times New Roman"/>
          <w:b/>
          <w:color w:val="0000FF"/>
        </w:rPr>
      </w:pPr>
    </w:p>
    <w:p w14:paraId="0C23DBDA" w14:textId="77777777" w:rsidR="00937238" w:rsidRDefault="00937238" w:rsidP="00246225">
      <w:pPr>
        <w:tabs>
          <w:tab w:val="left" w:pos="1506"/>
        </w:tabs>
        <w:rPr>
          <w:rFonts w:ascii="Times New Roman" w:hAnsi="Times New Roman" w:cs="Times New Roman"/>
          <w:b/>
          <w:color w:val="0000FF"/>
        </w:rPr>
      </w:pPr>
    </w:p>
    <w:p w14:paraId="67FA882E" w14:textId="77777777" w:rsidR="00937238" w:rsidRDefault="00937238" w:rsidP="00246225">
      <w:pPr>
        <w:tabs>
          <w:tab w:val="left" w:pos="1506"/>
        </w:tabs>
        <w:rPr>
          <w:rFonts w:ascii="Times New Roman" w:hAnsi="Times New Roman" w:cs="Times New Roman"/>
          <w:b/>
          <w:color w:val="0000FF"/>
        </w:rPr>
      </w:pPr>
      <w:r>
        <w:rPr>
          <w:rFonts w:ascii="Times New Roman" w:hAnsi="Times New Roman" w:cs="Times New Roman"/>
          <w:b/>
          <w:color w:val="0000FF"/>
        </w:rPr>
        <w:lastRenderedPageBreak/>
        <w:t xml:space="preserve">c) </w:t>
      </w:r>
    </w:p>
    <w:tbl>
      <w:tblPr>
        <w:tblW w:w="5685" w:type="dxa"/>
        <w:tblInd w:w="93" w:type="dxa"/>
        <w:tblLayout w:type="fixed"/>
        <w:tblLook w:val="04A0" w:firstRow="1" w:lastRow="0" w:firstColumn="1" w:lastColumn="0" w:noHBand="0" w:noVBand="1"/>
      </w:tblPr>
      <w:tblGrid>
        <w:gridCol w:w="608"/>
        <w:gridCol w:w="825"/>
        <w:gridCol w:w="567"/>
        <w:gridCol w:w="850"/>
        <w:gridCol w:w="567"/>
        <w:gridCol w:w="993"/>
        <w:gridCol w:w="1275"/>
      </w:tblGrid>
      <w:tr w:rsidR="00B51CE7" w:rsidRPr="00937238" w14:paraId="3E557782" w14:textId="77777777" w:rsidTr="00B51CE7">
        <w:trPr>
          <w:trHeight w:val="150"/>
        </w:trPr>
        <w:tc>
          <w:tcPr>
            <w:tcW w:w="60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1474978" w14:textId="77777777" w:rsidR="00937238" w:rsidRPr="00937238" w:rsidRDefault="00937238" w:rsidP="00937238">
            <w:pPr>
              <w:rPr>
                <w:rFonts w:ascii="Verdana" w:eastAsia="Times New Roman" w:hAnsi="Verdana" w:cs="Times New Roman"/>
                <w:sz w:val="10"/>
                <w:szCs w:val="10"/>
              </w:rPr>
            </w:pPr>
            <w:proofErr w:type="gramStart"/>
            <w:r w:rsidRPr="00937238">
              <w:rPr>
                <w:rFonts w:ascii="Verdana" w:eastAsia="Times New Roman" w:hAnsi="Verdana" w:cs="Times New Roman"/>
                <w:sz w:val="10"/>
                <w:szCs w:val="10"/>
              </w:rPr>
              <w:t>price</w:t>
            </w:r>
            <w:proofErr w:type="gramEnd"/>
            <w:r w:rsidRPr="00937238">
              <w:rPr>
                <w:rFonts w:ascii="Verdana" w:eastAsia="Times New Roman" w:hAnsi="Verdana" w:cs="Times New Roman"/>
                <w:sz w:val="10"/>
                <w:szCs w:val="10"/>
              </w:rPr>
              <w:t xml:space="preserve"> L=</w:t>
            </w:r>
          </w:p>
        </w:tc>
        <w:tc>
          <w:tcPr>
            <w:tcW w:w="825" w:type="dxa"/>
            <w:tcBorders>
              <w:top w:val="single" w:sz="4" w:space="0" w:color="auto"/>
              <w:left w:val="nil"/>
              <w:bottom w:val="single" w:sz="4" w:space="0" w:color="auto"/>
              <w:right w:val="single" w:sz="4" w:space="0" w:color="auto"/>
            </w:tcBorders>
            <w:shd w:val="clear" w:color="auto" w:fill="auto"/>
            <w:noWrap/>
            <w:vAlign w:val="bottom"/>
            <w:hideMark/>
          </w:tcPr>
          <w:p w14:paraId="76DA44A0" w14:textId="77777777" w:rsidR="00937238" w:rsidRPr="00937238" w:rsidRDefault="00937238" w:rsidP="00937238">
            <w:pPr>
              <w:jc w:val="right"/>
              <w:rPr>
                <w:rFonts w:ascii="Verdana" w:eastAsia="Times New Roman" w:hAnsi="Verdana" w:cs="Times New Roman"/>
                <w:sz w:val="10"/>
                <w:szCs w:val="10"/>
              </w:rPr>
            </w:pPr>
            <w:r w:rsidRPr="00937238">
              <w:rPr>
                <w:rFonts w:ascii="Verdana" w:eastAsia="Times New Roman" w:hAnsi="Verdana" w:cs="Times New Roman"/>
                <w:sz w:val="10"/>
                <w:szCs w:val="10"/>
              </w:rPr>
              <w:t>100.00</w:t>
            </w:r>
          </w:p>
        </w:tc>
        <w:tc>
          <w:tcPr>
            <w:tcW w:w="567" w:type="dxa"/>
            <w:tcBorders>
              <w:top w:val="single" w:sz="4" w:space="0" w:color="auto"/>
              <w:left w:val="nil"/>
              <w:bottom w:val="single" w:sz="4" w:space="0" w:color="auto"/>
              <w:right w:val="single" w:sz="4" w:space="0" w:color="auto"/>
            </w:tcBorders>
            <w:shd w:val="clear" w:color="auto" w:fill="auto"/>
            <w:noWrap/>
            <w:vAlign w:val="bottom"/>
            <w:hideMark/>
          </w:tcPr>
          <w:p w14:paraId="2E87ABA2" w14:textId="77777777" w:rsidR="00937238" w:rsidRPr="00937238" w:rsidRDefault="00937238" w:rsidP="00937238">
            <w:pPr>
              <w:rPr>
                <w:rFonts w:ascii="Verdana" w:eastAsia="Times New Roman" w:hAnsi="Verdana" w:cs="Times New Roman"/>
                <w:sz w:val="10"/>
                <w:szCs w:val="10"/>
              </w:rPr>
            </w:pPr>
            <w:r w:rsidRPr="00937238">
              <w:rPr>
                <w:rFonts w:ascii="Verdana" w:eastAsia="Times New Roman" w:hAnsi="Verdana" w:cs="Times New Roman"/>
                <w:sz w:val="10"/>
                <w:szCs w:val="10"/>
              </w:rPr>
              <w:t> </w:t>
            </w:r>
          </w:p>
        </w:tc>
        <w:tc>
          <w:tcPr>
            <w:tcW w:w="850" w:type="dxa"/>
            <w:tcBorders>
              <w:top w:val="single" w:sz="4" w:space="0" w:color="auto"/>
              <w:left w:val="nil"/>
              <w:bottom w:val="single" w:sz="4" w:space="0" w:color="auto"/>
              <w:right w:val="single" w:sz="4" w:space="0" w:color="auto"/>
            </w:tcBorders>
            <w:shd w:val="clear" w:color="auto" w:fill="auto"/>
            <w:noWrap/>
            <w:vAlign w:val="bottom"/>
            <w:hideMark/>
          </w:tcPr>
          <w:p w14:paraId="25D022EC" w14:textId="77777777" w:rsidR="00937238" w:rsidRPr="00937238" w:rsidRDefault="00937238" w:rsidP="00937238">
            <w:pPr>
              <w:rPr>
                <w:rFonts w:ascii="Verdana" w:eastAsia="Times New Roman" w:hAnsi="Verdana" w:cs="Times New Roman"/>
                <w:sz w:val="10"/>
                <w:szCs w:val="10"/>
              </w:rPr>
            </w:pPr>
            <w:r w:rsidRPr="00937238">
              <w:rPr>
                <w:rFonts w:ascii="Verdana" w:eastAsia="Times New Roman" w:hAnsi="Verdana" w:cs="Times New Roman"/>
                <w:sz w:val="10"/>
                <w:szCs w:val="10"/>
              </w:rPr>
              <w:t>TFC=</w:t>
            </w:r>
          </w:p>
        </w:tc>
        <w:tc>
          <w:tcPr>
            <w:tcW w:w="567" w:type="dxa"/>
            <w:tcBorders>
              <w:top w:val="single" w:sz="4" w:space="0" w:color="auto"/>
              <w:left w:val="nil"/>
              <w:bottom w:val="single" w:sz="4" w:space="0" w:color="auto"/>
              <w:right w:val="single" w:sz="4" w:space="0" w:color="auto"/>
            </w:tcBorders>
            <w:shd w:val="clear" w:color="auto" w:fill="auto"/>
            <w:noWrap/>
            <w:vAlign w:val="bottom"/>
            <w:hideMark/>
          </w:tcPr>
          <w:p w14:paraId="3CD86CA2" w14:textId="77777777" w:rsidR="00937238" w:rsidRPr="00937238" w:rsidRDefault="00937238" w:rsidP="00937238">
            <w:pPr>
              <w:jc w:val="right"/>
              <w:rPr>
                <w:rFonts w:ascii="Verdana" w:eastAsia="Times New Roman" w:hAnsi="Verdana" w:cs="Times New Roman"/>
                <w:sz w:val="10"/>
                <w:szCs w:val="10"/>
              </w:rPr>
            </w:pPr>
            <w:r w:rsidRPr="00937238">
              <w:rPr>
                <w:rFonts w:ascii="Verdana" w:eastAsia="Times New Roman" w:hAnsi="Verdana" w:cs="Times New Roman"/>
                <w:sz w:val="10"/>
                <w:szCs w:val="10"/>
              </w:rPr>
              <w:t>300.00</w:t>
            </w:r>
          </w:p>
        </w:tc>
        <w:tc>
          <w:tcPr>
            <w:tcW w:w="993" w:type="dxa"/>
            <w:tcBorders>
              <w:top w:val="single" w:sz="4" w:space="0" w:color="auto"/>
              <w:left w:val="nil"/>
              <w:bottom w:val="single" w:sz="4" w:space="0" w:color="auto"/>
              <w:right w:val="single" w:sz="4" w:space="0" w:color="auto"/>
            </w:tcBorders>
            <w:shd w:val="clear" w:color="auto" w:fill="auto"/>
            <w:noWrap/>
            <w:vAlign w:val="bottom"/>
            <w:hideMark/>
          </w:tcPr>
          <w:p w14:paraId="55CC65D5" w14:textId="77777777" w:rsidR="00937238" w:rsidRPr="00937238" w:rsidRDefault="00937238" w:rsidP="00937238">
            <w:pPr>
              <w:rPr>
                <w:rFonts w:ascii="Verdana" w:eastAsia="Times New Roman" w:hAnsi="Verdana" w:cs="Times New Roman"/>
                <w:sz w:val="10"/>
                <w:szCs w:val="10"/>
              </w:rPr>
            </w:pPr>
            <w:r w:rsidRPr="00937238">
              <w:rPr>
                <w:rFonts w:ascii="Verdana" w:eastAsia="Times New Roman" w:hAnsi="Verdana" w:cs="Times New Roman"/>
                <w:sz w:val="10"/>
                <w:szCs w:val="10"/>
              </w:rPr>
              <w:t> </w:t>
            </w:r>
          </w:p>
        </w:tc>
        <w:tc>
          <w:tcPr>
            <w:tcW w:w="1275" w:type="dxa"/>
            <w:tcBorders>
              <w:top w:val="single" w:sz="4" w:space="0" w:color="auto"/>
              <w:left w:val="nil"/>
              <w:bottom w:val="single" w:sz="4" w:space="0" w:color="auto"/>
              <w:right w:val="single" w:sz="4" w:space="0" w:color="auto"/>
            </w:tcBorders>
            <w:shd w:val="clear" w:color="auto" w:fill="auto"/>
            <w:noWrap/>
            <w:vAlign w:val="bottom"/>
            <w:hideMark/>
          </w:tcPr>
          <w:p w14:paraId="1D6B7433" w14:textId="77777777" w:rsidR="00937238" w:rsidRPr="00937238" w:rsidRDefault="00937238" w:rsidP="00937238">
            <w:pPr>
              <w:rPr>
                <w:rFonts w:ascii="Verdana" w:eastAsia="Times New Roman" w:hAnsi="Verdana" w:cs="Times New Roman"/>
                <w:sz w:val="10"/>
                <w:szCs w:val="10"/>
              </w:rPr>
            </w:pPr>
            <w:r w:rsidRPr="00937238">
              <w:rPr>
                <w:rFonts w:ascii="Verdana" w:eastAsia="Times New Roman" w:hAnsi="Verdana" w:cs="Times New Roman"/>
                <w:sz w:val="10"/>
                <w:szCs w:val="10"/>
              </w:rPr>
              <w:t> </w:t>
            </w:r>
          </w:p>
        </w:tc>
      </w:tr>
      <w:tr w:rsidR="00B51CE7" w:rsidRPr="00937238" w14:paraId="7EAE69FA" w14:textId="77777777" w:rsidTr="00B51CE7">
        <w:trPr>
          <w:trHeight w:val="154"/>
        </w:trPr>
        <w:tc>
          <w:tcPr>
            <w:tcW w:w="608" w:type="dxa"/>
            <w:tcBorders>
              <w:top w:val="nil"/>
              <w:left w:val="single" w:sz="4" w:space="0" w:color="auto"/>
              <w:bottom w:val="single" w:sz="4" w:space="0" w:color="auto"/>
              <w:right w:val="single" w:sz="4" w:space="0" w:color="auto"/>
            </w:tcBorders>
            <w:shd w:val="clear" w:color="auto" w:fill="auto"/>
            <w:noWrap/>
            <w:vAlign w:val="bottom"/>
            <w:hideMark/>
          </w:tcPr>
          <w:p w14:paraId="6FD68BCB" w14:textId="77777777" w:rsidR="00937238" w:rsidRPr="00937238" w:rsidRDefault="00937238" w:rsidP="00937238">
            <w:pPr>
              <w:rPr>
                <w:rFonts w:ascii="Verdana" w:eastAsia="Times New Roman" w:hAnsi="Verdana" w:cs="Times New Roman"/>
                <w:sz w:val="10"/>
                <w:szCs w:val="10"/>
              </w:rPr>
            </w:pPr>
            <w:r w:rsidRPr="00937238">
              <w:rPr>
                <w:rFonts w:ascii="Verdana" w:eastAsia="Times New Roman" w:hAnsi="Verdana" w:cs="Times New Roman"/>
                <w:sz w:val="10"/>
                <w:szCs w:val="10"/>
              </w:rPr>
              <w:t> </w:t>
            </w:r>
          </w:p>
        </w:tc>
        <w:tc>
          <w:tcPr>
            <w:tcW w:w="825" w:type="dxa"/>
            <w:tcBorders>
              <w:top w:val="nil"/>
              <w:left w:val="nil"/>
              <w:bottom w:val="single" w:sz="4" w:space="0" w:color="auto"/>
              <w:right w:val="single" w:sz="4" w:space="0" w:color="auto"/>
            </w:tcBorders>
            <w:shd w:val="clear" w:color="auto" w:fill="auto"/>
            <w:noWrap/>
            <w:vAlign w:val="bottom"/>
            <w:hideMark/>
          </w:tcPr>
          <w:p w14:paraId="14BDD539" w14:textId="77777777" w:rsidR="00937238" w:rsidRPr="00937238" w:rsidRDefault="00937238" w:rsidP="00937238">
            <w:pPr>
              <w:rPr>
                <w:rFonts w:ascii="Verdana" w:eastAsia="Times New Roman" w:hAnsi="Verdana" w:cs="Times New Roman"/>
                <w:sz w:val="10"/>
                <w:szCs w:val="10"/>
              </w:rPr>
            </w:pPr>
            <w:r w:rsidRPr="00937238">
              <w:rPr>
                <w:rFonts w:ascii="Verdana" w:eastAsia="Times New Roman" w:hAnsi="Verdana" w:cs="Times New Roman"/>
                <w:sz w:val="10"/>
                <w:szCs w:val="10"/>
              </w:rPr>
              <w:t> </w:t>
            </w:r>
          </w:p>
        </w:tc>
        <w:tc>
          <w:tcPr>
            <w:tcW w:w="567" w:type="dxa"/>
            <w:tcBorders>
              <w:top w:val="nil"/>
              <w:left w:val="nil"/>
              <w:bottom w:val="single" w:sz="4" w:space="0" w:color="auto"/>
              <w:right w:val="single" w:sz="4" w:space="0" w:color="auto"/>
            </w:tcBorders>
            <w:shd w:val="clear" w:color="auto" w:fill="auto"/>
            <w:noWrap/>
            <w:vAlign w:val="bottom"/>
            <w:hideMark/>
          </w:tcPr>
          <w:p w14:paraId="51A9A387" w14:textId="77777777" w:rsidR="00937238" w:rsidRPr="00937238" w:rsidRDefault="00937238" w:rsidP="00937238">
            <w:pPr>
              <w:rPr>
                <w:rFonts w:ascii="Verdana" w:eastAsia="Times New Roman" w:hAnsi="Verdana" w:cs="Times New Roman"/>
                <w:sz w:val="10"/>
                <w:szCs w:val="10"/>
              </w:rPr>
            </w:pPr>
            <w:r w:rsidRPr="00937238">
              <w:rPr>
                <w:rFonts w:ascii="Verdana" w:eastAsia="Times New Roman" w:hAnsi="Verdana" w:cs="Times New Roman"/>
                <w:sz w:val="10"/>
                <w:szCs w:val="10"/>
              </w:rPr>
              <w:t> </w:t>
            </w:r>
          </w:p>
        </w:tc>
        <w:tc>
          <w:tcPr>
            <w:tcW w:w="850" w:type="dxa"/>
            <w:tcBorders>
              <w:top w:val="nil"/>
              <w:left w:val="nil"/>
              <w:bottom w:val="single" w:sz="4" w:space="0" w:color="auto"/>
              <w:right w:val="single" w:sz="4" w:space="0" w:color="auto"/>
            </w:tcBorders>
            <w:shd w:val="clear" w:color="auto" w:fill="auto"/>
            <w:noWrap/>
            <w:vAlign w:val="bottom"/>
            <w:hideMark/>
          </w:tcPr>
          <w:p w14:paraId="73F3583E" w14:textId="77777777" w:rsidR="00937238" w:rsidRPr="00937238" w:rsidRDefault="00937238" w:rsidP="00937238">
            <w:pPr>
              <w:rPr>
                <w:rFonts w:ascii="Verdana" w:eastAsia="Times New Roman" w:hAnsi="Verdana" w:cs="Times New Roman"/>
                <w:sz w:val="10"/>
                <w:szCs w:val="10"/>
              </w:rPr>
            </w:pPr>
            <w:r w:rsidRPr="00937238">
              <w:rPr>
                <w:rFonts w:ascii="Verdana" w:eastAsia="Times New Roman" w:hAnsi="Verdana" w:cs="Times New Roman"/>
                <w:sz w:val="10"/>
                <w:szCs w:val="10"/>
              </w:rPr>
              <w:t> </w:t>
            </w:r>
          </w:p>
        </w:tc>
        <w:tc>
          <w:tcPr>
            <w:tcW w:w="567" w:type="dxa"/>
            <w:tcBorders>
              <w:top w:val="nil"/>
              <w:left w:val="nil"/>
              <w:bottom w:val="single" w:sz="4" w:space="0" w:color="auto"/>
              <w:right w:val="single" w:sz="4" w:space="0" w:color="auto"/>
            </w:tcBorders>
            <w:shd w:val="clear" w:color="auto" w:fill="auto"/>
            <w:noWrap/>
            <w:vAlign w:val="bottom"/>
            <w:hideMark/>
          </w:tcPr>
          <w:p w14:paraId="598D396F" w14:textId="77777777" w:rsidR="00937238" w:rsidRPr="00937238" w:rsidRDefault="00937238" w:rsidP="00937238">
            <w:pPr>
              <w:rPr>
                <w:rFonts w:ascii="Verdana" w:eastAsia="Times New Roman" w:hAnsi="Verdana" w:cs="Times New Roman"/>
                <w:sz w:val="10"/>
                <w:szCs w:val="10"/>
              </w:rPr>
            </w:pPr>
            <w:r w:rsidRPr="00937238">
              <w:rPr>
                <w:rFonts w:ascii="Verdana" w:eastAsia="Times New Roman" w:hAnsi="Verdana" w:cs="Times New Roman"/>
                <w:sz w:val="10"/>
                <w:szCs w:val="10"/>
              </w:rPr>
              <w:t> </w:t>
            </w:r>
          </w:p>
        </w:tc>
        <w:tc>
          <w:tcPr>
            <w:tcW w:w="993" w:type="dxa"/>
            <w:tcBorders>
              <w:top w:val="nil"/>
              <w:left w:val="nil"/>
              <w:bottom w:val="single" w:sz="4" w:space="0" w:color="auto"/>
              <w:right w:val="single" w:sz="4" w:space="0" w:color="auto"/>
            </w:tcBorders>
            <w:shd w:val="clear" w:color="auto" w:fill="auto"/>
            <w:noWrap/>
            <w:vAlign w:val="bottom"/>
            <w:hideMark/>
          </w:tcPr>
          <w:p w14:paraId="19E13B5B" w14:textId="77777777" w:rsidR="00937238" w:rsidRPr="00937238" w:rsidRDefault="00937238" w:rsidP="00937238">
            <w:pPr>
              <w:rPr>
                <w:rFonts w:ascii="Verdana" w:eastAsia="Times New Roman" w:hAnsi="Verdana" w:cs="Times New Roman"/>
                <w:sz w:val="10"/>
                <w:szCs w:val="10"/>
              </w:rPr>
            </w:pPr>
            <w:r w:rsidRPr="00937238">
              <w:rPr>
                <w:rFonts w:ascii="Verdana" w:eastAsia="Times New Roman" w:hAnsi="Verdana" w:cs="Times New Roman"/>
                <w:sz w:val="10"/>
                <w:szCs w:val="10"/>
              </w:rPr>
              <w:t> </w:t>
            </w:r>
          </w:p>
        </w:tc>
        <w:tc>
          <w:tcPr>
            <w:tcW w:w="1275" w:type="dxa"/>
            <w:tcBorders>
              <w:top w:val="nil"/>
              <w:left w:val="nil"/>
              <w:bottom w:val="single" w:sz="4" w:space="0" w:color="auto"/>
              <w:right w:val="single" w:sz="4" w:space="0" w:color="auto"/>
            </w:tcBorders>
            <w:shd w:val="clear" w:color="auto" w:fill="auto"/>
            <w:noWrap/>
            <w:vAlign w:val="bottom"/>
            <w:hideMark/>
          </w:tcPr>
          <w:p w14:paraId="70AED857" w14:textId="77777777" w:rsidR="00937238" w:rsidRPr="00937238" w:rsidRDefault="00937238" w:rsidP="00937238">
            <w:pPr>
              <w:rPr>
                <w:rFonts w:ascii="Verdana" w:eastAsia="Times New Roman" w:hAnsi="Verdana" w:cs="Times New Roman"/>
                <w:sz w:val="10"/>
                <w:szCs w:val="10"/>
              </w:rPr>
            </w:pPr>
            <w:r w:rsidRPr="00937238">
              <w:rPr>
                <w:rFonts w:ascii="Verdana" w:eastAsia="Times New Roman" w:hAnsi="Verdana" w:cs="Times New Roman"/>
                <w:sz w:val="10"/>
                <w:szCs w:val="10"/>
              </w:rPr>
              <w:t> </w:t>
            </w:r>
          </w:p>
        </w:tc>
      </w:tr>
      <w:tr w:rsidR="00B51CE7" w:rsidRPr="00937238" w14:paraId="0F798147" w14:textId="77777777" w:rsidTr="00B51CE7">
        <w:trPr>
          <w:trHeight w:val="240"/>
        </w:trPr>
        <w:tc>
          <w:tcPr>
            <w:tcW w:w="608" w:type="dxa"/>
            <w:tcBorders>
              <w:top w:val="nil"/>
              <w:left w:val="single" w:sz="4" w:space="0" w:color="auto"/>
              <w:bottom w:val="single" w:sz="4" w:space="0" w:color="auto"/>
              <w:right w:val="single" w:sz="4" w:space="0" w:color="auto"/>
            </w:tcBorders>
            <w:shd w:val="clear" w:color="auto" w:fill="auto"/>
            <w:noWrap/>
            <w:vAlign w:val="bottom"/>
            <w:hideMark/>
          </w:tcPr>
          <w:p w14:paraId="04249D13" w14:textId="77777777" w:rsidR="00937238" w:rsidRPr="00937238" w:rsidRDefault="00937238" w:rsidP="00937238">
            <w:pPr>
              <w:rPr>
                <w:rFonts w:ascii="Verdana" w:eastAsia="Times New Roman" w:hAnsi="Verdana" w:cs="Times New Roman"/>
                <w:sz w:val="10"/>
                <w:szCs w:val="10"/>
              </w:rPr>
            </w:pPr>
            <w:r w:rsidRPr="00937238">
              <w:rPr>
                <w:rFonts w:ascii="Verdana" w:eastAsia="Times New Roman" w:hAnsi="Verdana" w:cs="Times New Roman"/>
                <w:sz w:val="10"/>
                <w:szCs w:val="10"/>
              </w:rPr>
              <w:t> </w:t>
            </w:r>
          </w:p>
        </w:tc>
        <w:tc>
          <w:tcPr>
            <w:tcW w:w="825" w:type="dxa"/>
            <w:tcBorders>
              <w:top w:val="nil"/>
              <w:left w:val="nil"/>
              <w:bottom w:val="single" w:sz="4" w:space="0" w:color="auto"/>
              <w:right w:val="single" w:sz="4" w:space="0" w:color="auto"/>
            </w:tcBorders>
            <w:shd w:val="clear" w:color="auto" w:fill="auto"/>
            <w:vAlign w:val="bottom"/>
            <w:hideMark/>
          </w:tcPr>
          <w:p w14:paraId="0BAAA21F" w14:textId="704BEE37" w:rsidR="00937238" w:rsidRPr="00937238" w:rsidRDefault="00937238" w:rsidP="00937238">
            <w:pPr>
              <w:jc w:val="center"/>
              <w:rPr>
                <w:rFonts w:ascii="Verdana" w:eastAsia="Times New Roman" w:hAnsi="Verdana" w:cs="Times New Roman"/>
                <w:sz w:val="10"/>
                <w:szCs w:val="10"/>
              </w:rPr>
            </w:pPr>
            <w:r w:rsidRPr="00937238">
              <w:rPr>
                <w:rFonts w:ascii="Verdana" w:eastAsia="Times New Roman" w:hAnsi="Verdana" w:cs="Times New Roman"/>
                <w:sz w:val="10"/>
                <w:szCs w:val="10"/>
              </w:rPr>
              <w:t>Workers</w:t>
            </w:r>
          </w:p>
        </w:tc>
        <w:tc>
          <w:tcPr>
            <w:tcW w:w="567" w:type="dxa"/>
            <w:tcBorders>
              <w:top w:val="nil"/>
              <w:left w:val="nil"/>
              <w:bottom w:val="single" w:sz="4" w:space="0" w:color="auto"/>
              <w:right w:val="single" w:sz="4" w:space="0" w:color="auto"/>
            </w:tcBorders>
            <w:shd w:val="clear" w:color="auto" w:fill="auto"/>
            <w:vAlign w:val="bottom"/>
            <w:hideMark/>
          </w:tcPr>
          <w:p w14:paraId="2C1A25ED" w14:textId="2BFEB8AE" w:rsidR="00937238" w:rsidRPr="00937238" w:rsidRDefault="00937238" w:rsidP="00937238">
            <w:pPr>
              <w:jc w:val="center"/>
              <w:rPr>
                <w:rFonts w:ascii="Verdana" w:eastAsia="Times New Roman" w:hAnsi="Verdana" w:cs="Times New Roman"/>
                <w:sz w:val="10"/>
                <w:szCs w:val="10"/>
              </w:rPr>
            </w:pPr>
            <w:r w:rsidRPr="00937238">
              <w:rPr>
                <w:rFonts w:ascii="Verdana" w:eastAsia="Times New Roman" w:hAnsi="Verdana" w:cs="Times New Roman"/>
                <w:sz w:val="10"/>
                <w:szCs w:val="10"/>
              </w:rPr>
              <w:t>Output</w:t>
            </w:r>
          </w:p>
        </w:tc>
        <w:tc>
          <w:tcPr>
            <w:tcW w:w="850" w:type="dxa"/>
            <w:tcBorders>
              <w:top w:val="nil"/>
              <w:left w:val="nil"/>
              <w:bottom w:val="single" w:sz="4" w:space="0" w:color="auto"/>
              <w:right w:val="single" w:sz="4" w:space="0" w:color="auto"/>
            </w:tcBorders>
            <w:shd w:val="clear" w:color="auto" w:fill="auto"/>
            <w:vAlign w:val="bottom"/>
            <w:hideMark/>
          </w:tcPr>
          <w:p w14:paraId="022DC473" w14:textId="19D1AE94" w:rsidR="00937238" w:rsidRPr="00937238" w:rsidRDefault="00937238" w:rsidP="00B51CE7">
            <w:pPr>
              <w:jc w:val="center"/>
              <w:rPr>
                <w:rFonts w:ascii="Verdana" w:eastAsia="Times New Roman" w:hAnsi="Verdana" w:cs="Times New Roman"/>
                <w:sz w:val="10"/>
                <w:szCs w:val="10"/>
              </w:rPr>
            </w:pPr>
            <w:r w:rsidRPr="00937238">
              <w:rPr>
                <w:rFonts w:ascii="Verdana" w:eastAsia="Times New Roman" w:hAnsi="Verdana" w:cs="Times New Roman"/>
                <w:b/>
                <w:bCs/>
                <w:sz w:val="10"/>
                <w:szCs w:val="10"/>
              </w:rPr>
              <w:t>Marginal</w:t>
            </w:r>
            <w:r w:rsidRPr="00937238">
              <w:rPr>
                <w:rFonts w:ascii="Verdana" w:eastAsia="Times New Roman" w:hAnsi="Verdana" w:cs="Times New Roman"/>
                <w:sz w:val="10"/>
                <w:szCs w:val="10"/>
              </w:rPr>
              <w:t xml:space="preserve"> Product</w:t>
            </w:r>
          </w:p>
        </w:tc>
        <w:tc>
          <w:tcPr>
            <w:tcW w:w="567" w:type="dxa"/>
            <w:tcBorders>
              <w:top w:val="nil"/>
              <w:left w:val="nil"/>
              <w:bottom w:val="single" w:sz="4" w:space="0" w:color="auto"/>
              <w:right w:val="single" w:sz="4" w:space="0" w:color="auto"/>
            </w:tcBorders>
            <w:shd w:val="clear" w:color="auto" w:fill="auto"/>
            <w:vAlign w:val="bottom"/>
            <w:hideMark/>
          </w:tcPr>
          <w:p w14:paraId="30D630F7" w14:textId="1E6B6A17" w:rsidR="00937238" w:rsidRPr="00937238" w:rsidRDefault="00937238" w:rsidP="00937238">
            <w:pPr>
              <w:jc w:val="center"/>
              <w:rPr>
                <w:rFonts w:ascii="Verdana" w:eastAsia="Times New Roman" w:hAnsi="Verdana" w:cs="Times New Roman"/>
                <w:sz w:val="10"/>
                <w:szCs w:val="10"/>
              </w:rPr>
            </w:pPr>
            <w:r w:rsidRPr="00937238">
              <w:rPr>
                <w:rFonts w:ascii="Verdana" w:eastAsia="Times New Roman" w:hAnsi="Verdana" w:cs="Times New Roman"/>
                <w:b/>
                <w:bCs/>
                <w:sz w:val="10"/>
                <w:szCs w:val="10"/>
              </w:rPr>
              <w:t>Total</w:t>
            </w:r>
            <w:r w:rsidRPr="00937238">
              <w:rPr>
                <w:rFonts w:ascii="Verdana" w:eastAsia="Times New Roman" w:hAnsi="Verdana" w:cs="Times New Roman"/>
                <w:sz w:val="10"/>
                <w:szCs w:val="10"/>
              </w:rPr>
              <w:t xml:space="preserve"> Cost</w:t>
            </w:r>
          </w:p>
        </w:tc>
        <w:tc>
          <w:tcPr>
            <w:tcW w:w="993" w:type="dxa"/>
            <w:tcBorders>
              <w:top w:val="nil"/>
              <w:left w:val="nil"/>
              <w:bottom w:val="single" w:sz="4" w:space="0" w:color="auto"/>
              <w:right w:val="single" w:sz="4" w:space="0" w:color="auto"/>
            </w:tcBorders>
            <w:shd w:val="clear" w:color="auto" w:fill="auto"/>
            <w:vAlign w:val="bottom"/>
            <w:hideMark/>
          </w:tcPr>
          <w:p w14:paraId="24214E9F" w14:textId="1C231C6A" w:rsidR="00937238" w:rsidRPr="00937238" w:rsidRDefault="00937238" w:rsidP="00B51CE7">
            <w:pPr>
              <w:jc w:val="center"/>
              <w:rPr>
                <w:rFonts w:ascii="Verdana" w:eastAsia="Times New Roman" w:hAnsi="Verdana" w:cs="Times New Roman"/>
                <w:sz w:val="10"/>
                <w:szCs w:val="10"/>
              </w:rPr>
            </w:pPr>
            <w:r w:rsidRPr="00937238">
              <w:rPr>
                <w:rFonts w:ascii="Verdana" w:eastAsia="Times New Roman" w:hAnsi="Verdana" w:cs="Times New Roman"/>
                <w:sz w:val="10"/>
                <w:szCs w:val="10"/>
              </w:rPr>
              <w:t>Average Total Cost</w:t>
            </w:r>
          </w:p>
        </w:tc>
        <w:tc>
          <w:tcPr>
            <w:tcW w:w="1275" w:type="dxa"/>
            <w:tcBorders>
              <w:top w:val="nil"/>
              <w:left w:val="nil"/>
              <w:bottom w:val="single" w:sz="4" w:space="0" w:color="auto"/>
              <w:right w:val="single" w:sz="4" w:space="0" w:color="auto"/>
            </w:tcBorders>
            <w:shd w:val="clear" w:color="auto" w:fill="auto"/>
            <w:vAlign w:val="bottom"/>
            <w:hideMark/>
          </w:tcPr>
          <w:p w14:paraId="2CD200E8" w14:textId="1BC71D03" w:rsidR="00937238" w:rsidRPr="00937238" w:rsidRDefault="00937238" w:rsidP="00B51CE7">
            <w:pPr>
              <w:jc w:val="center"/>
              <w:rPr>
                <w:rFonts w:ascii="Verdana" w:eastAsia="Times New Roman" w:hAnsi="Verdana" w:cs="Times New Roman"/>
                <w:sz w:val="10"/>
                <w:szCs w:val="10"/>
              </w:rPr>
            </w:pPr>
            <w:r w:rsidRPr="00937238">
              <w:rPr>
                <w:rFonts w:ascii="Verdana" w:eastAsia="Times New Roman" w:hAnsi="Verdana" w:cs="Times New Roman"/>
                <w:b/>
                <w:bCs/>
                <w:sz w:val="10"/>
                <w:szCs w:val="10"/>
              </w:rPr>
              <w:t>Marginal</w:t>
            </w:r>
            <w:r w:rsidRPr="00937238">
              <w:rPr>
                <w:rFonts w:ascii="Verdana" w:eastAsia="Times New Roman" w:hAnsi="Verdana" w:cs="Times New Roman"/>
                <w:sz w:val="10"/>
                <w:szCs w:val="10"/>
              </w:rPr>
              <w:t xml:space="preserve"> Cost</w:t>
            </w:r>
          </w:p>
        </w:tc>
      </w:tr>
      <w:tr w:rsidR="00B51CE7" w:rsidRPr="00937238" w14:paraId="431C8DF8" w14:textId="77777777" w:rsidTr="00B51CE7">
        <w:trPr>
          <w:trHeight w:val="130"/>
        </w:trPr>
        <w:tc>
          <w:tcPr>
            <w:tcW w:w="608" w:type="dxa"/>
            <w:tcBorders>
              <w:top w:val="nil"/>
              <w:left w:val="single" w:sz="4" w:space="0" w:color="auto"/>
              <w:bottom w:val="single" w:sz="4" w:space="0" w:color="auto"/>
              <w:right w:val="single" w:sz="4" w:space="0" w:color="auto"/>
            </w:tcBorders>
            <w:shd w:val="clear" w:color="auto" w:fill="auto"/>
            <w:noWrap/>
            <w:vAlign w:val="bottom"/>
            <w:hideMark/>
          </w:tcPr>
          <w:p w14:paraId="43612EB9" w14:textId="77777777" w:rsidR="00937238" w:rsidRPr="00937238" w:rsidRDefault="00937238" w:rsidP="00937238">
            <w:pPr>
              <w:rPr>
                <w:rFonts w:ascii="Verdana" w:eastAsia="Times New Roman" w:hAnsi="Verdana" w:cs="Times New Roman"/>
                <w:sz w:val="10"/>
                <w:szCs w:val="10"/>
              </w:rPr>
            </w:pPr>
            <w:r w:rsidRPr="00937238">
              <w:rPr>
                <w:rFonts w:ascii="Verdana" w:eastAsia="Times New Roman" w:hAnsi="Verdana" w:cs="Times New Roman"/>
                <w:sz w:val="10"/>
                <w:szCs w:val="10"/>
              </w:rPr>
              <w:t> </w:t>
            </w:r>
          </w:p>
        </w:tc>
        <w:tc>
          <w:tcPr>
            <w:tcW w:w="825" w:type="dxa"/>
            <w:tcBorders>
              <w:top w:val="nil"/>
              <w:left w:val="nil"/>
              <w:bottom w:val="single" w:sz="4" w:space="0" w:color="auto"/>
              <w:right w:val="single" w:sz="4" w:space="0" w:color="auto"/>
            </w:tcBorders>
            <w:shd w:val="clear" w:color="auto" w:fill="auto"/>
            <w:noWrap/>
            <w:vAlign w:val="bottom"/>
            <w:hideMark/>
          </w:tcPr>
          <w:p w14:paraId="024A5650" w14:textId="77777777" w:rsidR="00937238" w:rsidRPr="00937238" w:rsidRDefault="00937238" w:rsidP="00937238">
            <w:pPr>
              <w:rPr>
                <w:rFonts w:ascii="Verdana" w:eastAsia="Times New Roman" w:hAnsi="Verdana" w:cs="Times New Roman"/>
                <w:sz w:val="10"/>
                <w:szCs w:val="10"/>
              </w:rPr>
            </w:pPr>
            <w:r w:rsidRPr="00937238">
              <w:rPr>
                <w:rFonts w:ascii="Verdana" w:eastAsia="Times New Roman" w:hAnsi="Verdana" w:cs="Times New Roman"/>
                <w:sz w:val="10"/>
                <w:szCs w:val="10"/>
              </w:rPr>
              <w:t> </w:t>
            </w:r>
          </w:p>
        </w:tc>
        <w:tc>
          <w:tcPr>
            <w:tcW w:w="567" w:type="dxa"/>
            <w:tcBorders>
              <w:top w:val="nil"/>
              <w:left w:val="nil"/>
              <w:bottom w:val="single" w:sz="4" w:space="0" w:color="auto"/>
              <w:right w:val="single" w:sz="4" w:space="0" w:color="auto"/>
            </w:tcBorders>
            <w:shd w:val="clear" w:color="auto" w:fill="auto"/>
            <w:noWrap/>
            <w:vAlign w:val="bottom"/>
            <w:hideMark/>
          </w:tcPr>
          <w:p w14:paraId="78DDEC23" w14:textId="77777777" w:rsidR="00937238" w:rsidRPr="00937238" w:rsidRDefault="00937238" w:rsidP="00937238">
            <w:pPr>
              <w:rPr>
                <w:rFonts w:ascii="Verdana" w:eastAsia="Times New Roman" w:hAnsi="Verdana" w:cs="Times New Roman"/>
                <w:sz w:val="10"/>
                <w:szCs w:val="10"/>
              </w:rPr>
            </w:pPr>
            <w:r w:rsidRPr="00937238">
              <w:rPr>
                <w:rFonts w:ascii="Verdana" w:eastAsia="Times New Roman" w:hAnsi="Verdana" w:cs="Times New Roman"/>
                <w:sz w:val="10"/>
                <w:szCs w:val="10"/>
              </w:rPr>
              <w:t> </w:t>
            </w:r>
          </w:p>
        </w:tc>
        <w:tc>
          <w:tcPr>
            <w:tcW w:w="850" w:type="dxa"/>
            <w:tcBorders>
              <w:top w:val="nil"/>
              <w:left w:val="nil"/>
              <w:bottom w:val="single" w:sz="4" w:space="0" w:color="auto"/>
              <w:right w:val="single" w:sz="4" w:space="0" w:color="auto"/>
            </w:tcBorders>
            <w:shd w:val="clear" w:color="auto" w:fill="auto"/>
            <w:noWrap/>
            <w:vAlign w:val="bottom"/>
            <w:hideMark/>
          </w:tcPr>
          <w:p w14:paraId="74B8F9F1" w14:textId="77777777" w:rsidR="00937238" w:rsidRPr="00937238" w:rsidRDefault="00937238" w:rsidP="00937238">
            <w:pPr>
              <w:rPr>
                <w:rFonts w:ascii="Verdana" w:eastAsia="Times New Roman" w:hAnsi="Verdana" w:cs="Times New Roman"/>
                <w:sz w:val="10"/>
                <w:szCs w:val="10"/>
              </w:rPr>
            </w:pPr>
            <w:r w:rsidRPr="00937238">
              <w:rPr>
                <w:rFonts w:ascii="Verdana" w:eastAsia="Times New Roman" w:hAnsi="Verdana" w:cs="Times New Roman"/>
                <w:sz w:val="10"/>
                <w:szCs w:val="10"/>
              </w:rPr>
              <w:t> </w:t>
            </w:r>
          </w:p>
        </w:tc>
        <w:tc>
          <w:tcPr>
            <w:tcW w:w="567" w:type="dxa"/>
            <w:tcBorders>
              <w:top w:val="nil"/>
              <w:left w:val="nil"/>
              <w:bottom w:val="single" w:sz="4" w:space="0" w:color="auto"/>
              <w:right w:val="single" w:sz="4" w:space="0" w:color="auto"/>
            </w:tcBorders>
            <w:shd w:val="clear" w:color="auto" w:fill="auto"/>
            <w:noWrap/>
            <w:vAlign w:val="bottom"/>
            <w:hideMark/>
          </w:tcPr>
          <w:p w14:paraId="775993CD" w14:textId="77777777" w:rsidR="00937238" w:rsidRPr="00937238" w:rsidRDefault="00937238" w:rsidP="00937238">
            <w:pPr>
              <w:rPr>
                <w:rFonts w:ascii="Verdana" w:eastAsia="Times New Roman" w:hAnsi="Verdana" w:cs="Times New Roman"/>
                <w:sz w:val="10"/>
                <w:szCs w:val="10"/>
              </w:rPr>
            </w:pPr>
            <w:r w:rsidRPr="00937238">
              <w:rPr>
                <w:rFonts w:ascii="Verdana" w:eastAsia="Times New Roman" w:hAnsi="Verdana" w:cs="Times New Roman"/>
                <w:sz w:val="10"/>
                <w:szCs w:val="10"/>
              </w:rPr>
              <w:t> </w:t>
            </w:r>
          </w:p>
        </w:tc>
        <w:tc>
          <w:tcPr>
            <w:tcW w:w="993" w:type="dxa"/>
            <w:tcBorders>
              <w:top w:val="nil"/>
              <w:left w:val="nil"/>
              <w:bottom w:val="single" w:sz="4" w:space="0" w:color="auto"/>
              <w:right w:val="single" w:sz="4" w:space="0" w:color="auto"/>
            </w:tcBorders>
            <w:shd w:val="clear" w:color="auto" w:fill="auto"/>
            <w:noWrap/>
            <w:vAlign w:val="bottom"/>
            <w:hideMark/>
          </w:tcPr>
          <w:p w14:paraId="4288060D" w14:textId="77777777" w:rsidR="00937238" w:rsidRPr="00937238" w:rsidRDefault="00937238" w:rsidP="00937238">
            <w:pPr>
              <w:rPr>
                <w:rFonts w:ascii="Verdana" w:eastAsia="Times New Roman" w:hAnsi="Verdana" w:cs="Times New Roman"/>
                <w:sz w:val="10"/>
                <w:szCs w:val="10"/>
              </w:rPr>
            </w:pPr>
            <w:r w:rsidRPr="00937238">
              <w:rPr>
                <w:rFonts w:ascii="Verdana" w:eastAsia="Times New Roman" w:hAnsi="Verdana" w:cs="Times New Roman"/>
                <w:sz w:val="10"/>
                <w:szCs w:val="10"/>
              </w:rPr>
              <w:t> </w:t>
            </w:r>
          </w:p>
        </w:tc>
        <w:tc>
          <w:tcPr>
            <w:tcW w:w="1275" w:type="dxa"/>
            <w:tcBorders>
              <w:top w:val="nil"/>
              <w:left w:val="nil"/>
              <w:bottom w:val="single" w:sz="4" w:space="0" w:color="auto"/>
              <w:right w:val="single" w:sz="4" w:space="0" w:color="auto"/>
            </w:tcBorders>
            <w:shd w:val="clear" w:color="auto" w:fill="auto"/>
            <w:noWrap/>
            <w:vAlign w:val="bottom"/>
            <w:hideMark/>
          </w:tcPr>
          <w:p w14:paraId="775CEDD2" w14:textId="77777777" w:rsidR="00937238" w:rsidRPr="00937238" w:rsidRDefault="00937238" w:rsidP="00937238">
            <w:pPr>
              <w:rPr>
                <w:rFonts w:ascii="Verdana" w:eastAsia="Times New Roman" w:hAnsi="Verdana" w:cs="Times New Roman"/>
                <w:sz w:val="10"/>
                <w:szCs w:val="10"/>
              </w:rPr>
            </w:pPr>
            <w:r w:rsidRPr="00937238">
              <w:rPr>
                <w:rFonts w:ascii="Verdana" w:eastAsia="Times New Roman" w:hAnsi="Verdana" w:cs="Times New Roman"/>
                <w:sz w:val="10"/>
                <w:szCs w:val="10"/>
              </w:rPr>
              <w:t> </w:t>
            </w:r>
          </w:p>
        </w:tc>
      </w:tr>
      <w:tr w:rsidR="00B51CE7" w:rsidRPr="00937238" w14:paraId="09CACE10" w14:textId="77777777" w:rsidTr="00B51CE7">
        <w:trPr>
          <w:trHeight w:val="133"/>
        </w:trPr>
        <w:tc>
          <w:tcPr>
            <w:tcW w:w="608" w:type="dxa"/>
            <w:tcBorders>
              <w:top w:val="nil"/>
              <w:left w:val="single" w:sz="4" w:space="0" w:color="auto"/>
              <w:bottom w:val="single" w:sz="4" w:space="0" w:color="auto"/>
              <w:right w:val="single" w:sz="4" w:space="0" w:color="auto"/>
            </w:tcBorders>
            <w:shd w:val="clear" w:color="auto" w:fill="auto"/>
            <w:noWrap/>
            <w:vAlign w:val="bottom"/>
            <w:hideMark/>
          </w:tcPr>
          <w:p w14:paraId="397F4686" w14:textId="77777777" w:rsidR="00937238" w:rsidRPr="00937238" w:rsidRDefault="00937238" w:rsidP="00937238">
            <w:pPr>
              <w:rPr>
                <w:rFonts w:ascii="Verdana" w:eastAsia="Times New Roman" w:hAnsi="Verdana" w:cs="Times New Roman"/>
                <w:sz w:val="10"/>
                <w:szCs w:val="10"/>
              </w:rPr>
            </w:pPr>
            <w:r w:rsidRPr="00937238">
              <w:rPr>
                <w:rFonts w:ascii="Verdana" w:eastAsia="Times New Roman" w:hAnsi="Verdana" w:cs="Times New Roman"/>
                <w:sz w:val="10"/>
                <w:szCs w:val="10"/>
              </w:rPr>
              <w:t> </w:t>
            </w:r>
          </w:p>
        </w:tc>
        <w:tc>
          <w:tcPr>
            <w:tcW w:w="825" w:type="dxa"/>
            <w:tcBorders>
              <w:top w:val="nil"/>
              <w:left w:val="nil"/>
              <w:bottom w:val="single" w:sz="4" w:space="0" w:color="auto"/>
              <w:right w:val="single" w:sz="4" w:space="0" w:color="auto"/>
            </w:tcBorders>
            <w:shd w:val="clear" w:color="auto" w:fill="auto"/>
            <w:noWrap/>
            <w:vAlign w:val="bottom"/>
            <w:hideMark/>
          </w:tcPr>
          <w:p w14:paraId="62C15DF1" w14:textId="77777777" w:rsidR="00937238" w:rsidRPr="00937238" w:rsidRDefault="00937238" w:rsidP="00937238">
            <w:pPr>
              <w:jc w:val="center"/>
              <w:rPr>
                <w:rFonts w:ascii="Verdana" w:eastAsia="Times New Roman" w:hAnsi="Verdana" w:cs="Times New Roman"/>
                <w:sz w:val="10"/>
                <w:szCs w:val="10"/>
              </w:rPr>
            </w:pPr>
            <w:r w:rsidRPr="00937238">
              <w:rPr>
                <w:rFonts w:ascii="Verdana" w:eastAsia="Times New Roman" w:hAnsi="Verdana" w:cs="Times New Roman"/>
                <w:sz w:val="10"/>
                <w:szCs w:val="10"/>
              </w:rPr>
              <w:t>0.00</w:t>
            </w:r>
          </w:p>
        </w:tc>
        <w:tc>
          <w:tcPr>
            <w:tcW w:w="567" w:type="dxa"/>
            <w:tcBorders>
              <w:top w:val="nil"/>
              <w:left w:val="nil"/>
              <w:bottom w:val="single" w:sz="4" w:space="0" w:color="auto"/>
              <w:right w:val="single" w:sz="4" w:space="0" w:color="auto"/>
            </w:tcBorders>
            <w:shd w:val="clear" w:color="auto" w:fill="auto"/>
            <w:noWrap/>
            <w:vAlign w:val="bottom"/>
            <w:hideMark/>
          </w:tcPr>
          <w:p w14:paraId="2F3DC988" w14:textId="77777777" w:rsidR="00937238" w:rsidRPr="00937238" w:rsidRDefault="00937238" w:rsidP="00937238">
            <w:pPr>
              <w:jc w:val="center"/>
              <w:rPr>
                <w:rFonts w:ascii="Verdana" w:eastAsia="Times New Roman" w:hAnsi="Verdana" w:cs="Times New Roman"/>
                <w:sz w:val="10"/>
                <w:szCs w:val="10"/>
              </w:rPr>
            </w:pPr>
            <w:r w:rsidRPr="00937238">
              <w:rPr>
                <w:rFonts w:ascii="Verdana" w:eastAsia="Times New Roman" w:hAnsi="Verdana" w:cs="Times New Roman"/>
                <w:sz w:val="10"/>
                <w:szCs w:val="10"/>
              </w:rPr>
              <w:t>0.00</w:t>
            </w:r>
          </w:p>
        </w:tc>
        <w:tc>
          <w:tcPr>
            <w:tcW w:w="850" w:type="dxa"/>
            <w:tcBorders>
              <w:top w:val="nil"/>
              <w:left w:val="nil"/>
              <w:bottom w:val="single" w:sz="4" w:space="0" w:color="auto"/>
              <w:right w:val="single" w:sz="4" w:space="0" w:color="auto"/>
            </w:tcBorders>
            <w:shd w:val="clear" w:color="auto" w:fill="auto"/>
            <w:noWrap/>
            <w:vAlign w:val="bottom"/>
            <w:hideMark/>
          </w:tcPr>
          <w:p w14:paraId="70693E38" w14:textId="77777777" w:rsidR="00937238" w:rsidRPr="00937238" w:rsidRDefault="00937238" w:rsidP="00937238">
            <w:pPr>
              <w:jc w:val="center"/>
              <w:rPr>
                <w:rFonts w:ascii="Verdana" w:eastAsia="Times New Roman" w:hAnsi="Verdana" w:cs="Times New Roman"/>
                <w:sz w:val="10"/>
                <w:szCs w:val="10"/>
              </w:rPr>
            </w:pPr>
            <w:r w:rsidRPr="00937238">
              <w:rPr>
                <w:rFonts w:ascii="Verdana" w:eastAsia="Times New Roman" w:hAnsi="Verdana" w:cs="Times New Roman"/>
                <w:sz w:val="10"/>
                <w:szCs w:val="10"/>
              </w:rPr>
              <w:t>XXX</w:t>
            </w:r>
          </w:p>
        </w:tc>
        <w:tc>
          <w:tcPr>
            <w:tcW w:w="567" w:type="dxa"/>
            <w:tcBorders>
              <w:top w:val="nil"/>
              <w:left w:val="nil"/>
              <w:bottom w:val="single" w:sz="4" w:space="0" w:color="auto"/>
              <w:right w:val="single" w:sz="4" w:space="0" w:color="auto"/>
            </w:tcBorders>
            <w:shd w:val="clear" w:color="auto" w:fill="auto"/>
            <w:noWrap/>
            <w:vAlign w:val="bottom"/>
            <w:hideMark/>
          </w:tcPr>
          <w:p w14:paraId="1084E60E" w14:textId="576E46C6" w:rsidR="00937238" w:rsidRPr="00937238" w:rsidRDefault="00B51CE7" w:rsidP="00937238">
            <w:pPr>
              <w:jc w:val="center"/>
              <w:rPr>
                <w:rFonts w:ascii="Verdana" w:eastAsia="Times New Roman" w:hAnsi="Verdana" w:cs="Times New Roman"/>
                <w:sz w:val="10"/>
                <w:szCs w:val="10"/>
              </w:rPr>
            </w:pPr>
            <w:r>
              <w:rPr>
                <w:rFonts w:ascii="Verdana" w:eastAsia="Times New Roman" w:hAnsi="Verdana" w:cs="Times New Roman"/>
                <w:sz w:val="10"/>
                <w:szCs w:val="10"/>
              </w:rPr>
              <w:t>300.0</w:t>
            </w:r>
          </w:p>
        </w:tc>
        <w:tc>
          <w:tcPr>
            <w:tcW w:w="993" w:type="dxa"/>
            <w:tcBorders>
              <w:top w:val="nil"/>
              <w:left w:val="nil"/>
              <w:bottom w:val="single" w:sz="4" w:space="0" w:color="auto"/>
              <w:right w:val="single" w:sz="4" w:space="0" w:color="auto"/>
            </w:tcBorders>
            <w:shd w:val="clear" w:color="auto" w:fill="auto"/>
            <w:noWrap/>
            <w:vAlign w:val="bottom"/>
            <w:hideMark/>
          </w:tcPr>
          <w:p w14:paraId="557A565D" w14:textId="77777777" w:rsidR="00937238" w:rsidRPr="00937238" w:rsidRDefault="00937238" w:rsidP="00937238">
            <w:pPr>
              <w:jc w:val="center"/>
              <w:rPr>
                <w:rFonts w:ascii="Verdana" w:eastAsia="Times New Roman" w:hAnsi="Verdana" w:cs="Times New Roman"/>
                <w:sz w:val="10"/>
                <w:szCs w:val="10"/>
              </w:rPr>
            </w:pPr>
            <w:r w:rsidRPr="00937238">
              <w:rPr>
                <w:rFonts w:ascii="Verdana" w:eastAsia="Times New Roman" w:hAnsi="Verdana" w:cs="Times New Roman"/>
                <w:sz w:val="10"/>
                <w:szCs w:val="10"/>
              </w:rPr>
              <w:t>XXX</w:t>
            </w:r>
          </w:p>
        </w:tc>
        <w:tc>
          <w:tcPr>
            <w:tcW w:w="1275" w:type="dxa"/>
            <w:tcBorders>
              <w:top w:val="nil"/>
              <w:left w:val="nil"/>
              <w:bottom w:val="single" w:sz="4" w:space="0" w:color="auto"/>
              <w:right w:val="single" w:sz="4" w:space="0" w:color="auto"/>
            </w:tcBorders>
            <w:shd w:val="clear" w:color="auto" w:fill="auto"/>
            <w:noWrap/>
            <w:vAlign w:val="bottom"/>
            <w:hideMark/>
          </w:tcPr>
          <w:p w14:paraId="51501F3A" w14:textId="77777777" w:rsidR="00937238" w:rsidRPr="00937238" w:rsidRDefault="00937238" w:rsidP="00937238">
            <w:pPr>
              <w:jc w:val="center"/>
              <w:rPr>
                <w:rFonts w:ascii="Verdana" w:eastAsia="Times New Roman" w:hAnsi="Verdana" w:cs="Times New Roman"/>
                <w:sz w:val="10"/>
                <w:szCs w:val="10"/>
              </w:rPr>
            </w:pPr>
            <w:r w:rsidRPr="00937238">
              <w:rPr>
                <w:rFonts w:ascii="Verdana" w:eastAsia="Times New Roman" w:hAnsi="Verdana" w:cs="Times New Roman"/>
                <w:sz w:val="10"/>
                <w:szCs w:val="10"/>
              </w:rPr>
              <w:t>XXX</w:t>
            </w:r>
          </w:p>
        </w:tc>
      </w:tr>
      <w:tr w:rsidR="00B51CE7" w:rsidRPr="00937238" w14:paraId="320DA78E" w14:textId="77777777" w:rsidTr="00B51CE7">
        <w:trPr>
          <w:trHeight w:val="120"/>
        </w:trPr>
        <w:tc>
          <w:tcPr>
            <w:tcW w:w="608" w:type="dxa"/>
            <w:tcBorders>
              <w:top w:val="nil"/>
              <w:left w:val="single" w:sz="4" w:space="0" w:color="auto"/>
              <w:bottom w:val="single" w:sz="4" w:space="0" w:color="auto"/>
              <w:right w:val="single" w:sz="4" w:space="0" w:color="auto"/>
            </w:tcBorders>
            <w:shd w:val="clear" w:color="auto" w:fill="auto"/>
            <w:noWrap/>
            <w:vAlign w:val="bottom"/>
            <w:hideMark/>
          </w:tcPr>
          <w:p w14:paraId="444FF50F" w14:textId="77777777" w:rsidR="00937238" w:rsidRPr="00937238" w:rsidRDefault="00937238" w:rsidP="00937238">
            <w:pPr>
              <w:rPr>
                <w:rFonts w:ascii="Verdana" w:eastAsia="Times New Roman" w:hAnsi="Verdana" w:cs="Times New Roman"/>
                <w:sz w:val="10"/>
                <w:szCs w:val="10"/>
              </w:rPr>
            </w:pPr>
            <w:r w:rsidRPr="00937238">
              <w:rPr>
                <w:rFonts w:ascii="Verdana" w:eastAsia="Times New Roman" w:hAnsi="Verdana" w:cs="Times New Roman"/>
                <w:sz w:val="10"/>
                <w:szCs w:val="10"/>
              </w:rPr>
              <w:t> </w:t>
            </w:r>
          </w:p>
        </w:tc>
        <w:tc>
          <w:tcPr>
            <w:tcW w:w="825" w:type="dxa"/>
            <w:tcBorders>
              <w:top w:val="nil"/>
              <w:left w:val="nil"/>
              <w:bottom w:val="single" w:sz="4" w:space="0" w:color="auto"/>
              <w:right w:val="single" w:sz="4" w:space="0" w:color="auto"/>
            </w:tcBorders>
            <w:shd w:val="clear" w:color="auto" w:fill="auto"/>
            <w:noWrap/>
            <w:vAlign w:val="bottom"/>
            <w:hideMark/>
          </w:tcPr>
          <w:p w14:paraId="4A791199" w14:textId="77777777" w:rsidR="00937238" w:rsidRPr="00937238" w:rsidRDefault="00937238" w:rsidP="00937238">
            <w:pPr>
              <w:jc w:val="center"/>
              <w:rPr>
                <w:rFonts w:ascii="Verdana" w:eastAsia="Times New Roman" w:hAnsi="Verdana" w:cs="Times New Roman"/>
                <w:sz w:val="10"/>
                <w:szCs w:val="10"/>
              </w:rPr>
            </w:pPr>
            <w:r w:rsidRPr="00937238">
              <w:rPr>
                <w:rFonts w:ascii="Verdana" w:eastAsia="Times New Roman" w:hAnsi="Verdana" w:cs="Times New Roman"/>
                <w:sz w:val="10"/>
                <w:szCs w:val="10"/>
              </w:rPr>
              <w:t>1.00</w:t>
            </w:r>
          </w:p>
        </w:tc>
        <w:tc>
          <w:tcPr>
            <w:tcW w:w="567" w:type="dxa"/>
            <w:tcBorders>
              <w:top w:val="nil"/>
              <w:left w:val="nil"/>
              <w:bottom w:val="single" w:sz="4" w:space="0" w:color="auto"/>
              <w:right w:val="single" w:sz="4" w:space="0" w:color="auto"/>
            </w:tcBorders>
            <w:shd w:val="clear" w:color="auto" w:fill="auto"/>
            <w:noWrap/>
            <w:vAlign w:val="bottom"/>
            <w:hideMark/>
          </w:tcPr>
          <w:p w14:paraId="21A4E98F" w14:textId="77777777" w:rsidR="00937238" w:rsidRPr="00937238" w:rsidRDefault="00937238" w:rsidP="00937238">
            <w:pPr>
              <w:jc w:val="center"/>
              <w:rPr>
                <w:rFonts w:ascii="Verdana" w:eastAsia="Times New Roman" w:hAnsi="Verdana" w:cs="Times New Roman"/>
                <w:sz w:val="10"/>
                <w:szCs w:val="10"/>
              </w:rPr>
            </w:pPr>
            <w:r w:rsidRPr="00937238">
              <w:rPr>
                <w:rFonts w:ascii="Verdana" w:eastAsia="Times New Roman" w:hAnsi="Verdana" w:cs="Times New Roman"/>
                <w:sz w:val="10"/>
                <w:szCs w:val="10"/>
              </w:rPr>
              <w:t>20.00</w:t>
            </w:r>
          </w:p>
        </w:tc>
        <w:tc>
          <w:tcPr>
            <w:tcW w:w="850" w:type="dxa"/>
            <w:tcBorders>
              <w:top w:val="nil"/>
              <w:left w:val="nil"/>
              <w:bottom w:val="single" w:sz="4" w:space="0" w:color="auto"/>
              <w:right w:val="single" w:sz="4" w:space="0" w:color="auto"/>
            </w:tcBorders>
            <w:shd w:val="clear" w:color="auto" w:fill="auto"/>
            <w:noWrap/>
            <w:vAlign w:val="bottom"/>
            <w:hideMark/>
          </w:tcPr>
          <w:p w14:paraId="4EA0D7A8" w14:textId="77777777" w:rsidR="00937238" w:rsidRPr="00937238" w:rsidRDefault="00937238" w:rsidP="00937238">
            <w:pPr>
              <w:jc w:val="right"/>
              <w:rPr>
                <w:rFonts w:ascii="Verdana" w:eastAsia="Times New Roman" w:hAnsi="Verdana" w:cs="Times New Roman"/>
                <w:sz w:val="10"/>
                <w:szCs w:val="10"/>
              </w:rPr>
            </w:pPr>
            <w:r w:rsidRPr="00937238">
              <w:rPr>
                <w:rFonts w:ascii="Verdana" w:eastAsia="Times New Roman" w:hAnsi="Verdana" w:cs="Times New Roman"/>
                <w:sz w:val="10"/>
                <w:szCs w:val="10"/>
              </w:rPr>
              <w:t>20</w:t>
            </w:r>
          </w:p>
        </w:tc>
        <w:tc>
          <w:tcPr>
            <w:tcW w:w="567" w:type="dxa"/>
            <w:tcBorders>
              <w:top w:val="nil"/>
              <w:left w:val="nil"/>
              <w:bottom w:val="single" w:sz="4" w:space="0" w:color="auto"/>
              <w:right w:val="single" w:sz="4" w:space="0" w:color="auto"/>
            </w:tcBorders>
            <w:shd w:val="clear" w:color="auto" w:fill="auto"/>
            <w:noWrap/>
            <w:vAlign w:val="bottom"/>
            <w:hideMark/>
          </w:tcPr>
          <w:p w14:paraId="0B7E3787" w14:textId="77777777" w:rsidR="00937238" w:rsidRPr="00937238" w:rsidRDefault="00937238" w:rsidP="00937238">
            <w:pPr>
              <w:jc w:val="right"/>
              <w:rPr>
                <w:rFonts w:ascii="Verdana" w:eastAsia="Times New Roman" w:hAnsi="Verdana" w:cs="Times New Roman"/>
                <w:sz w:val="10"/>
                <w:szCs w:val="10"/>
              </w:rPr>
            </w:pPr>
            <w:r w:rsidRPr="00937238">
              <w:rPr>
                <w:rFonts w:ascii="Verdana" w:eastAsia="Times New Roman" w:hAnsi="Verdana" w:cs="Times New Roman"/>
                <w:sz w:val="10"/>
                <w:szCs w:val="10"/>
              </w:rPr>
              <w:t>400</w:t>
            </w:r>
          </w:p>
        </w:tc>
        <w:tc>
          <w:tcPr>
            <w:tcW w:w="993" w:type="dxa"/>
            <w:tcBorders>
              <w:top w:val="nil"/>
              <w:left w:val="nil"/>
              <w:bottom w:val="single" w:sz="4" w:space="0" w:color="auto"/>
              <w:right w:val="single" w:sz="4" w:space="0" w:color="auto"/>
            </w:tcBorders>
            <w:shd w:val="clear" w:color="auto" w:fill="auto"/>
            <w:noWrap/>
            <w:vAlign w:val="bottom"/>
            <w:hideMark/>
          </w:tcPr>
          <w:p w14:paraId="0424F450" w14:textId="14781BA9" w:rsidR="00937238" w:rsidRPr="00937238" w:rsidRDefault="000B194C" w:rsidP="00937238">
            <w:pPr>
              <w:jc w:val="right"/>
              <w:rPr>
                <w:rFonts w:ascii="Verdana" w:eastAsia="Times New Roman" w:hAnsi="Verdana" w:cs="Times New Roman"/>
                <w:sz w:val="10"/>
                <w:szCs w:val="10"/>
              </w:rPr>
            </w:pPr>
            <w:r>
              <w:rPr>
                <w:rFonts w:ascii="Verdana" w:eastAsia="Times New Roman" w:hAnsi="Verdana" w:cs="Times New Roman"/>
                <w:sz w:val="10"/>
                <w:szCs w:val="10"/>
              </w:rPr>
              <w:t>20</w:t>
            </w:r>
          </w:p>
        </w:tc>
        <w:tc>
          <w:tcPr>
            <w:tcW w:w="1275" w:type="dxa"/>
            <w:tcBorders>
              <w:top w:val="nil"/>
              <w:left w:val="nil"/>
              <w:bottom w:val="single" w:sz="4" w:space="0" w:color="auto"/>
              <w:right w:val="single" w:sz="4" w:space="0" w:color="auto"/>
            </w:tcBorders>
            <w:shd w:val="clear" w:color="auto" w:fill="auto"/>
            <w:noWrap/>
            <w:vAlign w:val="bottom"/>
            <w:hideMark/>
          </w:tcPr>
          <w:p w14:paraId="18BD525E" w14:textId="0903233F" w:rsidR="00937238" w:rsidRPr="00937238" w:rsidRDefault="00937238" w:rsidP="00937238">
            <w:pPr>
              <w:jc w:val="right"/>
              <w:rPr>
                <w:rFonts w:ascii="Verdana" w:eastAsia="Times New Roman" w:hAnsi="Verdana" w:cs="Times New Roman"/>
                <w:sz w:val="10"/>
                <w:szCs w:val="10"/>
              </w:rPr>
            </w:pPr>
            <w:r w:rsidRPr="00937238">
              <w:rPr>
                <w:rFonts w:ascii="Verdana" w:eastAsia="Times New Roman" w:hAnsi="Verdana" w:cs="Times New Roman"/>
                <w:sz w:val="10"/>
                <w:szCs w:val="10"/>
              </w:rPr>
              <w:t>100</w:t>
            </w:r>
            <w:r w:rsidR="006C6593">
              <w:rPr>
                <w:rFonts w:ascii="Verdana" w:eastAsia="Times New Roman" w:hAnsi="Verdana" w:cs="Times New Roman"/>
                <w:sz w:val="10"/>
                <w:szCs w:val="10"/>
              </w:rPr>
              <w:t>/20</w:t>
            </w:r>
          </w:p>
        </w:tc>
      </w:tr>
      <w:tr w:rsidR="00B51CE7" w:rsidRPr="00937238" w14:paraId="122F43AC" w14:textId="77777777" w:rsidTr="00B51CE7">
        <w:trPr>
          <w:trHeight w:val="136"/>
        </w:trPr>
        <w:tc>
          <w:tcPr>
            <w:tcW w:w="608" w:type="dxa"/>
            <w:tcBorders>
              <w:top w:val="nil"/>
              <w:left w:val="single" w:sz="4" w:space="0" w:color="auto"/>
              <w:bottom w:val="single" w:sz="4" w:space="0" w:color="auto"/>
              <w:right w:val="single" w:sz="4" w:space="0" w:color="auto"/>
            </w:tcBorders>
            <w:shd w:val="clear" w:color="auto" w:fill="auto"/>
            <w:noWrap/>
            <w:vAlign w:val="bottom"/>
            <w:hideMark/>
          </w:tcPr>
          <w:p w14:paraId="50E1D065" w14:textId="77777777" w:rsidR="00937238" w:rsidRPr="00937238" w:rsidRDefault="00937238" w:rsidP="00937238">
            <w:pPr>
              <w:rPr>
                <w:rFonts w:ascii="Verdana" w:eastAsia="Times New Roman" w:hAnsi="Verdana" w:cs="Times New Roman"/>
                <w:sz w:val="10"/>
                <w:szCs w:val="10"/>
              </w:rPr>
            </w:pPr>
            <w:r w:rsidRPr="00937238">
              <w:rPr>
                <w:rFonts w:ascii="Verdana" w:eastAsia="Times New Roman" w:hAnsi="Verdana" w:cs="Times New Roman"/>
                <w:sz w:val="10"/>
                <w:szCs w:val="10"/>
              </w:rPr>
              <w:t> </w:t>
            </w:r>
          </w:p>
        </w:tc>
        <w:tc>
          <w:tcPr>
            <w:tcW w:w="825" w:type="dxa"/>
            <w:tcBorders>
              <w:top w:val="nil"/>
              <w:left w:val="nil"/>
              <w:bottom w:val="single" w:sz="4" w:space="0" w:color="auto"/>
              <w:right w:val="single" w:sz="4" w:space="0" w:color="auto"/>
            </w:tcBorders>
            <w:shd w:val="clear" w:color="auto" w:fill="auto"/>
            <w:noWrap/>
            <w:vAlign w:val="bottom"/>
            <w:hideMark/>
          </w:tcPr>
          <w:p w14:paraId="02049C6B" w14:textId="77777777" w:rsidR="00937238" w:rsidRPr="00937238" w:rsidRDefault="00937238" w:rsidP="00937238">
            <w:pPr>
              <w:jc w:val="center"/>
              <w:rPr>
                <w:rFonts w:ascii="Verdana" w:eastAsia="Times New Roman" w:hAnsi="Verdana" w:cs="Times New Roman"/>
                <w:sz w:val="10"/>
                <w:szCs w:val="10"/>
              </w:rPr>
            </w:pPr>
            <w:r w:rsidRPr="00937238">
              <w:rPr>
                <w:rFonts w:ascii="Verdana" w:eastAsia="Times New Roman" w:hAnsi="Verdana" w:cs="Times New Roman"/>
                <w:sz w:val="10"/>
                <w:szCs w:val="10"/>
              </w:rPr>
              <w:t>2.00</w:t>
            </w:r>
          </w:p>
        </w:tc>
        <w:tc>
          <w:tcPr>
            <w:tcW w:w="567" w:type="dxa"/>
            <w:tcBorders>
              <w:top w:val="nil"/>
              <w:left w:val="nil"/>
              <w:bottom w:val="single" w:sz="4" w:space="0" w:color="auto"/>
              <w:right w:val="single" w:sz="4" w:space="0" w:color="auto"/>
            </w:tcBorders>
            <w:shd w:val="clear" w:color="auto" w:fill="auto"/>
            <w:noWrap/>
            <w:vAlign w:val="bottom"/>
            <w:hideMark/>
          </w:tcPr>
          <w:p w14:paraId="05F173AA" w14:textId="77777777" w:rsidR="00937238" w:rsidRPr="00937238" w:rsidRDefault="00937238" w:rsidP="00937238">
            <w:pPr>
              <w:jc w:val="center"/>
              <w:rPr>
                <w:rFonts w:ascii="Verdana" w:eastAsia="Times New Roman" w:hAnsi="Verdana" w:cs="Times New Roman"/>
                <w:sz w:val="10"/>
                <w:szCs w:val="10"/>
              </w:rPr>
            </w:pPr>
            <w:r w:rsidRPr="00937238">
              <w:rPr>
                <w:rFonts w:ascii="Verdana" w:eastAsia="Times New Roman" w:hAnsi="Verdana" w:cs="Times New Roman"/>
                <w:sz w:val="10"/>
                <w:szCs w:val="10"/>
              </w:rPr>
              <w:t>50.00</w:t>
            </w:r>
          </w:p>
        </w:tc>
        <w:tc>
          <w:tcPr>
            <w:tcW w:w="850" w:type="dxa"/>
            <w:tcBorders>
              <w:top w:val="nil"/>
              <w:left w:val="nil"/>
              <w:bottom w:val="single" w:sz="4" w:space="0" w:color="auto"/>
              <w:right w:val="single" w:sz="4" w:space="0" w:color="auto"/>
            </w:tcBorders>
            <w:shd w:val="clear" w:color="auto" w:fill="auto"/>
            <w:noWrap/>
            <w:vAlign w:val="bottom"/>
            <w:hideMark/>
          </w:tcPr>
          <w:p w14:paraId="1AEEFC7B" w14:textId="77777777" w:rsidR="00937238" w:rsidRPr="00937238" w:rsidRDefault="00937238" w:rsidP="00937238">
            <w:pPr>
              <w:jc w:val="right"/>
              <w:rPr>
                <w:rFonts w:ascii="Verdana" w:eastAsia="Times New Roman" w:hAnsi="Verdana" w:cs="Times New Roman"/>
                <w:sz w:val="10"/>
                <w:szCs w:val="10"/>
              </w:rPr>
            </w:pPr>
            <w:r w:rsidRPr="00937238">
              <w:rPr>
                <w:rFonts w:ascii="Verdana" w:eastAsia="Times New Roman" w:hAnsi="Verdana" w:cs="Times New Roman"/>
                <w:sz w:val="10"/>
                <w:szCs w:val="10"/>
              </w:rPr>
              <w:t>30</w:t>
            </w:r>
          </w:p>
        </w:tc>
        <w:tc>
          <w:tcPr>
            <w:tcW w:w="567" w:type="dxa"/>
            <w:tcBorders>
              <w:top w:val="nil"/>
              <w:left w:val="nil"/>
              <w:bottom w:val="single" w:sz="4" w:space="0" w:color="auto"/>
              <w:right w:val="single" w:sz="4" w:space="0" w:color="auto"/>
            </w:tcBorders>
            <w:shd w:val="clear" w:color="auto" w:fill="auto"/>
            <w:noWrap/>
            <w:vAlign w:val="bottom"/>
            <w:hideMark/>
          </w:tcPr>
          <w:p w14:paraId="5D58BC3C" w14:textId="77777777" w:rsidR="00937238" w:rsidRPr="00937238" w:rsidRDefault="00937238" w:rsidP="00937238">
            <w:pPr>
              <w:jc w:val="right"/>
              <w:rPr>
                <w:rFonts w:ascii="Verdana" w:eastAsia="Times New Roman" w:hAnsi="Verdana" w:cs="Times New Roman"/>
                <w:sz w:val="10"/>
                <w:szCs w:val="10"/>
              </w:rPr>
            </w:pPr>
            <w:r w:rsidRPr="00937238">
              <w:rPr>
                <w:rFonts w:ascii="Verdana" w:eastAsia="Times New Roman" w:hAnsi="Verdana" w:cs="Times New Roman"/>
                <w:sz w:val="10"/>
                <w:szCs w:val="10"/>
              </w:rPr>
              <w:t>500</w:t>
            </w:r>
          </w:p>
        </w:tc>
        <w:tc>
          <w:tcPr>
            <w:tcW w:w="993" w:type="dxa"/>
            <w:tcBorders>
              <w:top w:val="nil"/>
              <w:left w:val="nil"/>
              <w:bottom w:val="single" w:sz="4" w:space="0" w:color="auto"/>
              <w:right w:val="single" w:sz="4" w:space="0" w:color="auto"/>
            </w:tcBorders>
            <w:shd w:val="clear" w:color="auto" w:fill="auto"/>
            <w:noWrap/>
            <w:vAlign w:val="bottom"/>
            <w:hideMark/>
          </w:tcPr>
          <w:p w14:paraId="303A3848" w14:textId="7FF09FC0" w:rsidR="00937238" w:rsidRPr="00937238" w:rsidRDefault="000B194C" w:rsidP="00937238">
            <w:pPr>
              <w:jc w:val="right"/>
              <w:rPr>
                <w:rFonts w:ascii="Verdana" w:eastAsia="Times New Roman" w:hAnsi="Verdana" w:cs="Times New Roman"/>
                <w:sz w:val="10"/>
                <w:szCs w:val="10"/>
              </w:rPr>
            </w:pPr>
            <w:r>
              <w:rPr>
                <w:rFonts w:ascii="Verdana" w:eastAsia="Times New Roman" w:hAnsi="Verdana" w:cs="Times New Roman"/>
                <w:sz w:val="10"/>
                <w:szCs w:val="10"/>
              </w:rPr>
              <w:t>10</w:t>
            </w:r>
          </w:p>
        </w:tc>
        <w:tc>
          <w:tcPr>
            <w:tcW w:w="1275" w:type="dxa"/>
            <w:tcBorders>
              <w:top w:val="nil"/>
              <w:left w:val="nil"/>
              <w:bottom w:val="single" w:sz="4" w:space="0" w:color="auto"/>
              <w:right w:val="single" w:sz="4" w:space="0" w:color="auto"/>
            </w:tcBorders>
            <w:shd w:val="clear" w:color="auto" w:fill="auto"/>
            <w:noWrap/>
            <w:vAlign w:val="bottom"/>
            <w:hideMark/>
          </w:tcPr>
          <w:p w14:paraId="448DE24B" w14:textId="586BEE78" w:rsidR="00937238" w:rsidRPr="00937238" w:rsidRDefault="00937238" w:rsidP="00937238">
            <w:pPr>
              <w:jc w:val="right"/>
              <w:rPr>
                <w:rFonts w:ascii="Verdana" w:eastAsia="Times New Roman" w:hAnsi="Verdana" w:cs="Times New Roman"/>
                <w:sz w:val="10"/>
                <w:szCs w:val="10"/>
              </w:rPr>
            </w:pPr>
            <w:r w:rsidRPr="00937238">
              <w:rPr>
                <w:rFonts w:ascii="Verdana" w:eastAsia="Times New Roman" w:hAnsi="Verdana" w:cs="Times New Roman"/>
                <w:sz w:val="10"/>
                <w:szCs w:val="10"/>
              </w:rPr>
              <w:t>100</w:t>
            </w:r>
            <w:r w:rsidR="006C6593">
              <w:rPr>
                <w:rFonts w:ascii="Verdana" w:eastAsia="Times New Roman" w:hAnsi="Verdana" w:cs="Times New Roman"/>
                <w:sz w:val="10"/>
                <w:szCs w:val="10"/>
              </w:rPr>
              <w:t>/30</w:t>
            </w:r>
          </w:p>
        </w:tc>
      </w:tr>
      <w:tr w:rsidR="00B51CE7" w:rsidRPr="00937238" w14:paraId="03CAB0FF" w14:textId="77777777" w:rsidTr="00B51CE7">
        <w:trPr>
          <w:trHeight w:val="138"/>
        </w:trPr>
        <w:tc>
          <w:tcPr>
            <w:tcW w:w="608" w:type="dxa"/>
            <w:tcBorders>
              <w:top w:val="nil"/>
              <w:left w:val="single" w:sz="4" w:space="0" w:color="auto"/>
              <w:bottom w:val="single" w:sz="4" w:space="0" w:color="auto"/>
              <w:right w:val="single" w:sz="4" w:space="0" w:color="auto"/>
            </w:tcBorders>
            <w:shd w:val="clear" w:color="auto" w:fill="auto"/>
            <w:noWrap/>
            <w:vAlign w:val="bottom"/>
            <w:hideMark/>
          </w:tcPr>
          <w:p w14:paraId="3A43CA98" w14:textId="77777777" w:rsidR="00937238" w:rsidRPr="00937238" w:rsidRDefault="00937238" w:rsidP="00937238">
            <w:pPr>
              <w:rPr>
                <w:rFonts w:ascii="Verdana" w:eastAsia="Times New Roman" w:hAnsi="Verdana" w:cs="Times New Roman"/>
                <w:sz w:val="10"/>
                <w:szCs w:val="10"/>
              </w:rPr>
            </w:pPr>
            <w:r w:rsidRPr="00937238">
              <w:rPr>
                <w:rFonts w:ascii="Verdana" w:eastAsia="Times New Roman" w:hAnsi="Verdana" w:cs="Times New Roman"/>
                <w:sz w:val="10"/>
                <w:szCs w:val="10"/>
              </w:rPr>
              <w:t> </w:t>
            </w:r>
          </w:p>
        </w:tc>
        <w:tc>
          <w:tcPr>
            <w:tcW w:w="825" w:type="dxa"/>
            <w:tcBorders>
              <w:top w:val="nil"/>
              <w:left w:val="nil"/>
              <w:bottom w:val="single" w:sz="4" w:space="0" w:color="auto"/>
              <w:right w:val="single" w:sz="4" w:space="0" w:color="auto"/>
            </w:tcBorders>
            <w:shd w:val="clear" w:color="auto" w:fill="auto"/>
            <w:noWrap/>
            <w:vAlign w:val="bottom"/>
            <w:hideMark/>
          </w:tcPr>
          <w:p w14:paraId="55BFEA08" w14:textId="77777777" w:rsidR="00937238" w:rsidRPr="00937238" w:rsidRDefault="00937238" w:rsidP="00937238">
            <w:pPr>
              <w:jc w:val="center"/>
              <w:rPr>
                <w:rFonts w:ascii="Verdana" w:eastAsia="Times New Roman" w:hAnsi="Verdana" w:cs="Times New Roman"/>
                <w:sz w:val="10"/>
                <w:szCs w:val="10"/>
              </w:rPr>
            </w:pPr>
            <w:r w:rsidRPr="00937238">
              <w:rPr>
                <w:rFonts w:ascii="Verdana" w:eastAsia="Times New Roman" w:hAnsi="Verdana" w:cs="Times New Roman"/>
                <w:sz w:val="10"/>
                <w:szCs w:val="10"/>
              </w:rPr>
              <w:t>3.00</w:t>
            </w:r>
          </w:p>
        </w:tc>
        <w:tc>
          <w:tcPr>
            <w:tcW w:w="567" w:type="dxa"/>
            <w:tcBorders>
              <w:top w:val="nil"/>
              <w:left w:val="nil"/>
              <w:bottom w:val="single" w:sz="4" w:space="0" w:color="auto"/>
              <w:right w:val="single" w:sz="4" w:space="0" w:color="auto"/>
            </w:tcBorders>
            <w:shd w:val="clear" w:color="auto" w:fill="auto"/>
            <w:noWrap/>
            <w:vAlign w:val="bottom"/>
            <w:hideMark/>
          </w:tcPr>
          <w:p w14:paraId="3E821351" w14:textId="77777777" w:rsidR="00937238" w:rsidRPr="00937238" w:rsidRDefault="00937238" w:rsidP="00937238">
            <w:pPr>
              <w:jc w:val="center"/>
              <w:rPr>
                <w:rFonts w:ascii="Verdana" w:eastAsia="Times New Roman" w:hAnsi="Verdana" w:cs="Times New Roman"/>
                <w:sz w:val="10"/>
                <w:szCs w:val="10"/>
              </w:rPr>
            </w:pPr>
            <w:r w:rsidRPr="00937238">
              <w:rPr>
                <w:rFonts w:ascii="Verdana" w:eastAsia="Times New Roman" w:hAnsi="Verdana" w:cs="Times New Roman"/>
                <w:sz w:val="10"/>
                <w:szCs w:val="10"/>
              </w:rPr>
              <w:t>90.00</w:t>
            </w:r>
          </w:p>
        </w:tc>
        <w:tc>
          <w:tcPr>
            <w:tcW w:w="850" w:type="dxa"/>
            <w:tcBorders>
              <w:top w:val="nil"/>
              <w:left w:val="nil"/>
              <w:bottom w:val="single" w:sz="4" w:space="0" w:color="auto"/>
              <w:right w:val="single" w:sz="4" w:space="0" w:color="auto"/>
            </w:tcBorders>
            <w:shd w:val="clear" w:color="auto" w:fill="auto"/>
            <w:noWrap/>
            <w:vAlign w:val="bottom"/>
            <w:hideMark/>
          </w:tcPr>
          <w:p w14:paraId="1F2BDF2C" w14:textId="77777777" w:rsidR="00937238" w:rsidRPr="00937238" w:rsidRDefault="00937238" w:rsidP="00937238">
            <w:pPr>
              <w:jc w:val="right"/>
              <w:rPr>
                <w:rFonts w:ascii="Verdana" w:eastAsia="Times New Roman" w:hAnsi="Verdana" w:cs="Times New Roman"/>
                <w:sz w:val="10"/>
                <w:szCs w:val="10"/>
              </w:rPr>
            </w:pPr>
            <w:r w:rsidRPr="00937238">
              <w:rPr>
                <w:rFonts w:ascii="Verdana" w:eastAsia="Times New Roman" w:hAnsi="Verdana" w:cs="Times New Roman"/>
                <w:sz w:val="10"/>
                <w:szCs w:val="10"/>
              </w:rPr>
              <w:t>40</w:t>
            </w:r>
          </w:p>
        </w:tc>
        <w:tc>
          <w:tcPr>
            <w:tcW w:w="567" w:type="dxa"/>
            <w:tcBorders>
              <w:top w:val="nil"/>
              <w:left w:val="nil"/>
              <w:bottom w:val="single" w:sz="4" w:space="0" w:color="auto"/>
              <w:right w:val="single" w:sz="4" w:space="0" w:color="auto"/>
            </w:tcBorders>
            <w:shd w:val="clear" w:color="auto" w:fill="auto"/>
            <w:noWrap/>
            <w:vAlign w:val="bottom"/>
            <w:hideMark/>
          </w:tcPr>
          <w:p w14:paraId="711D5F2B" w14:textId="77777777" w:rsidR="00937238" w:rsidRPr="00937238" w:rsidRDefault="00937238" w:rsidP="00937238">
            <w:pPr>
              <w:jc w:val="right"/>
              <w:rPr>
                <w:rFonts w:ascii="Verdana" w:eastAsia="Times New Roman" w:hAnsi="Verdana" w:cs="Times New Roman"/>
                <w:sz w:val="10"/>
                <w:szCs w:val="10"/>
              </w:rPr>
            </w:pPr>
            <w:r w:rsidRPr="00937238">
              <w:rPr>
                <w:rFonts w:ascii="Verdana" w:eastAsia="Times New Roman" w:hAnsi="Verdana" w:cs="Times New Roman"/>
                <w:sz w:val="10"/>
                <w:szCs w:val="10"/>
              </w:rPr>
              <w:t>600</w:t>
            </w:r>
          </w:p>
        </w:tc>
        <w:tc>
          <w:tcPr>
            <w:tcW w:w="993" w:type="dxa"/>
            <w:tcBorders>
              <w:top w:val="nil"/>
              <w:left w:val="nil"/>
              <w:bottom w:val="single" w:sz="4" w:space="0" w:color="auto"/>
              <w:right w:val="single" w:sz="4" w:space="0" w:color="auto"/>
            </w:tcBorders>
            <w:shd w:val="clear" w:color="auto" w:fill="auto"/>
            <w:noWrap/>
            <w:vAlign w:val="bottom"/>
            <w:hideMark/>
          </w:tcPr>
          <w:p w14:paraId="0ED8D9B4" w14:textId="653C9DC9" w:rsidR="00937238" w:rsidRPr="00937238" w:rsidRDefault="000B194C" w:rsidP="00937238">
            <w:pPr>
              <w:jc w:val="right"/>
              <w:rPr>
                <w:rFonts w:ascii="Verdana" w:eastAsia="Times New Roman" w:hAnsi="Verdana" w:cs="Times New Roman"/>
                <w:sz w:val="10"/>
                <w:szCs w:val="10"/>
              </w:rPr>
            </w:pPr>
            <w:r>
              <w:rPr>
                <w:rFonts w:ascii="Verdana" w:eastAsia="Times New Roman" w:hAnsi="Verdana" w:cs="Times New Roman"/>
                <w:sz w:val="10"/>
                <w:szCs w:val="10"/>
              </w:rPr>
              <w:t>6.66</w:t>
            </w:r>
          </w:p>
        </w:tc>
        <w:tc>
          <w:tcPr>
            <w:tcW w:w="1275" w:type="dxa"/>
            <w:tcBorders>
              <w:top w:val="nil"/>
              <w:left w:val="nil"/>
              <w:bottom w:val="single" w:sz="4" w:space="0" w:color="auto"/>
              <w:right w:val="single" w:sz="4" w:space="0" w:color="auto"/>
            </w:tcBorders>
            <w:shd w:val="clear" w:color="auto" w:fill="auto"/>
            <w:noWrap/>
            <w:vAlign w:val="bottom"/>
            <w:hideMark/>
          </w:tcPr>
          <w:p w14:paraId="30248337" w14:textId="3FA84F7B" w:rsidR="00937238" w:rsidRPr="00937238" w:rsidRDefault="00937238" w:rsidP="00937238">
            <w:pPr>
              <w:jc w:val="right"/>
              <w:rPr>
                <w:rFonts w:ascii="Verdana" w:eastAsia="Times New Roman" w:hAnsi="Verdana" w:cs="Times New Roman"/>
                <w:sz w:val="10"/>
                <w:szCs w:val="10"/>
              </w:rPr>
            </w:pPr>
            <w:r w:rsidRPr="00937238">
              <w:rPr>
                <w:rFonts w:ascii="Verdana" w:eastAsia="Times New Roman" w:hAnsi="Verdana" w:cs="Times New Roman"/>
                <w:sz w:val="10"/>
                <w:szCs w:val="10"/>
              </w:rPr>
              <w:t>100</w:t>
            </w:r>
            <w:r w:rsidR="006C6593">
              <w:rPr>
                <w:rFonts w:ascii="Verdana" w:eastAsia="Times New Roman" w:hAnsi="Verdana" w:cs="Times New Roman"/>
                <w:sz w:val="10"/>
                <w:szCs w:val="10"/>
              </w:rPr>
              <w:t>/40</w:t>
            </w:r>
          </w:p>
        </w:tc>
      </w:tr>
      <w:tr w:rsidR="00B51CE7" w:rsidRPr="00937238" w14:paraId="522CC600" w14:textId="77777777" w:rsidTr="00B51CE7">
        <w:trPr>
          <w:trHeight w:val="125"/>
        </w:trPr>
        <w:tc>
          <w:tcPr>
            <w:tcW w:w="608" w:type="dxa"/>
            <w:tcBorders>
              <w:top w:val="nil"/>
              <w:left w:val="single" w:sz="4" w:space="0" w:color="auto"/>
              <w:bottom w:val="single" w:sz="4" w:space="0" w:color="auto"/>
              <w:right w:val="single" w:sz="4" w:space="0" w:color="auto"/>
            </w:tcBorders>
            <w:shd w:val="clear" w:color="auto" w:fill="auto"/>
            <w:noWrap/>
            <w:vAlign w:val="bottom"/>
            <w:hideMark/>
          </w:tcPr>
          <w:p w14:paraId="11F4DC37" w14:textId="77777777" w:rsidR="00937238" w:rsidRPr="00937238" w:rsidRDefault="00937238" w:rsidP="00937238">
            <w:pPr>
              <w:rPr>
                <w:rFonts w:ascii="Verdana" w:eastAsia="Times New Roman" w:hAnsi="Verdana" w:cs="Times New Roman"/>
                <w:sz w:val="10"/>
                <w:szCs w:val="10"/>
              </w:rPr>
            </w:pPr>
            <w:r w:rsidRPr="00937238">
              <w:rPr>
                <w:rFonts w:ascii="Verdana" w:eastAsia="Times New Roman" w:hAnsi="Verdana" w:cs="Times New Roman"/>
                <w:sz w:val="10"/>
                <w:szCs w:val="10"/>
              </w:rPr>
              <w:t> </w:t>
            </w:r>
          </w:p>
        </w:tc>
        <w:tc>
          <w:tcPr>
            <w:tcW w:w="825" w:type="dxa"/>
            <w:tcBorders>
              <w:top w:val="nil"/>
              <w:left w:val="nil"/>
              <w:bottom w:val="single" w:sz="4" w:space="0" w:color="auto"/>
              <w:right w:val="single" w:sz="4" w:space="0" w:color="auto"/>
            </w:tcBorders>
            <w:shd w:val="clear" w:color="auto" w:fill="auto"/>
            <w:noWrap/>
            <w:vAlign w:val="bottom"/>
            <w:hideMark/>
          </w:tcPr>
          <w:p w14:paraId="79B0D895" w14:textId="77777777" w:rsidR="00937238" w:rsidRPr="00937238" w:rsidRDefault="00937238" w:rsidP="00937238">
            <w:pPr>
              <w:jc w:val="center"/>
              <w:rPr>
                <w:rFonts w:ascii="Verdana" w:eastAsia="Times New Roman" w:hAnsi="Verdana" w:cs="Times New Roman"/>
                <w:sz w:val="10"/>
                <w:szCs w:val="10"/>
              </w:rPr>
            </w:pPr>
            <w:r w:rsidRPr="00937238">
              <w:rPr>
                <w:rFonts w:ascii="Verdana" w:eastAsia="Times New Roman" w:hAnsi="Verdana" w:cs="Times New Roman"/>
                <w:sz w:val="10"/>
                <w:szCs w:val="10"/>
              </w:rPr>
              <w:t>4.00</w:t>
            </w:r>
          </w:p>
        </w:tc>
        <w:tc>
          <w:tcPr>
            <w:tcW w:w="567" w:type="dxa"/>
            <w:tcBorders>
              <w:top w:val="nil"/>
              <w:left w:val="nil"/>
              <w:bottom w:val="single" w:sz="4" w:space="0" w:color="auto"/>
              <w:right w:val="single" w:sz="4" w:space="0" w:color="auto"/>
            </w:tcBorders>
            <w:shd w:val="clear" w:color="auto" w:fill="auto"/>
            <w:noWrap/>
            <w:vAlign w:val="bottom"/>
            <w:hideMark/>
          </w:tcPr>
          <w:p w14:paraId="1071CB96" w14:textId="15F077F6" w:rsidR="00937238" w:rsidRPr="00937238" w:rsidRDefault="00B51CE7" w:rsidP="00937238">
            <w:pPr>
              <w:jc w:val="center"/>
              <w:rPr>
                <w:rFonts w:ascii="Verdana" w:eastAsia="Times New Roman" w:hAnsi="Verdana" w:cs="Times New Roman"/>
                <w:sz w:val="10"/>
                <w:szCs w:val="10"/>
              </w:rPr>
            </w:pPr>
            <w:r>
              <w:rPr>
                <w:rFonts w:ascii="Verdana" w:eastAsia="Times New Roman" w:hAnsi="Verdana" w:cs="Times New Roman"/>
                <w:sz w:val="10"/>
                <w:szCs w:val="10"/>
              </w:rPr>
              <w:t>120.0</w:t>
            </w:r>
          </w:p>
        </w:tc>
        <w:tc>
          <w:tcPr>
            <w:tcW w:w="850" w:type="dxa"/>
            <w:tcBorders>
              <w:top w:val="nil"/>
              <w:left w:val="nil"/>
              <w:bottom w:val="single" w:sz="4" w:space="0" w:color="auto"/>
              <w:right w:val="single" w:sz="4" w:space="0" w:color="auto"/>
            </w:tcBorders>
            <w:shd w:val="clear" w:color="auto" w:fill="auto"/>
            <w:noWrap/>
            <w:vAlign w:val="bottom"/>
            <w:hideMark/>
          </w:tcPr>
          <w:p w14:paraId="789BEBEA" w14:textId="77777777" w:rsidR="00937238" w:rsidRPr="00937238" w:rsidRDefault="00937238" w:rsidP="00937238">
            <w:pPr>
              <w:jc w:val="right"/>
              <w:rPr>
                <w:rFonts w:ascii="Verdana" w:eastAsia="Times New Roman" w:hAnsi="Verdana" w:cs="Times New Roman"/>
                <w:sz w:val="10"/>
                <w:szCs w:val="10"/>
              </w:rPr>
            </w:pPr>
            <w:r w:rsidRPr="00937238">
              <w:rPr>
                <w:rFonts w:ascii="Verdana" w:eastAsia="Times New Roman" w:hAnsi="Verdana" w:cs="Times New Roman"/>
                <w:sz w:val="10"/>
                <w:szCs w:val="10"/>
              </w:rPr>
              <w:t>30</w:t>
            </w:r>
          </w:p>
        </w:tc>
        <w:tc>
          <w:tcPr>
            <w:tcW w:w="567" w:type="dxa"/>
            <w:tcBorders>
              <w:top w:val="nil"/>
              <w:left w:val="nil"/>
              <w:bottom w:val="single" w:sz="4" w:space="0" w:color="auto"/>
              <w:right w:val="single" w:sz="4" w:space="0" w:color="auto"/>
            </w:tcBorders>
            <w:shd w:val="clear" w:color="auto" w:fill="auto"/>
            <w:noWrap/>
            <w:vAlign w:val="bottom"/>
            <w:hideMark/>
          </w:tcPr>
          <w:p w14:paraId="10B67994" w14:textId="77777777" w:rsidR="00937238" w:rsidRPr="00937238" w:rsidRDefault="00937238" w:rsidP="00937238">
            <w:pPr>
              <w:jc w:val="right"/>
              <w:rPr>
                <w:rFonts w:ascii="Verdana" w:eastAsia="Times New Roman" w:hAnsi="Verdana" w:cs="Times New Roman"/>
                <w:sz w:val="10"/>
                <w:szCs w:val="10"/>
              </w:rPr>
            </w:pPr>
            <w:r w:rsidRPr="00937238">
              <w:rPr>
                <w:rFonts w:ascii="Verdana" w:eastAsia="Times New Roman" w:hAnsi="Verdana" w:cs="Times New Roman"/>
                <w:sz w:val="10"/>
                <w:szCs w:val="10"/>
              </w:rPr>
              <w:t>700</w:t>
            </w:r>
          </w:p>
        </w:tc>
        <w:tc>
          <w:tcPr>
            <w:tcW w:w="993" w:type="dxa"/>
            <w:tcBorders>
              <w:top w:val="nil"/>
              <w:left w:val="nil"/>
              <w:bottom w:val="single" w:sz="4" w:space="0" w:color="auto"/>
              <w:right w:val="single" w:sz="4" w:space="0" w:color="auto"/>
            </w:tcBorders>
            <w:shd w:val="clear" w:color="auto" w:fill="auto"/>
            <w:noWrap/>
            <w:vAlign w:val="bottom"/>
            <w:hideMark/>
          </w:tcPr>
          <w:p w14:paraId="4362E920" w14:textId="3BBAF3D8" w:rsidR="00937238" w:rsidRPr="00937238" w:rsidRDefault="000B194C" w:rsidP="00937238">
            <w:pPr>
              <w:jc w:val="right"/>
              <w:rPr>
                <w:rFonts w:ascii="Verdana" w:eastAsia="Times New Roman" w:hAnsi="Verdana" w:cs="Times New Roman"/>
                <w:sz w:val="10"/>
                <w:szCs w:val="10"/>
              </w:rPr>
            </w:pPr>
            <w:r>
              <w:rPr>
                <w:rFonts w:ascii="Verdana" w:eastAsia="Times New Roman" w:hAnsi="Verdana" w:cs="Times New Roman"/>
                <w:sz w:val="10"/>
                <w:szCs w:val="10"/>
              </w:rPr>
              <w:t>5.83</w:t>
            </w:r>
          </w:p>
        </w:tc>
        <w:tc>
          <w:tcPr>
            <w:tcW w:w="1275" w:type="dxa"/>
            <w:tcBorders>
              <w:top w:val="nil"/>
              <w:left w:val="nil"/>
              <w:bottom w:val="single" w:sz="4" w:space="0" w:color="auto"/>
              <w:right w:val="single" w:sz="4" w:space="0" w:color="auto"/>
            </w:tcBorders>
            <w:shd w:val="clear" w:color="auto" w:fill="auto"/>
            <w:noWrap/>
            <w:vAlign w:val="bottom"/>
            <w:hideMark/>
          </w:tcPr>
          <w:p w14:paraId="4496399B" w14:textId="4260FB3F" w:rsidR="00937238" w:rsidRPr="00937238" w:rsidRDefault="00FD4653" w:rsidP="00937238">
            <w:pPr>
              <w:jc w:val="right"/>
              <w:rPr>
                <w:rFonts w:ascii="Verdana" w:eastAsia="Times New Roman" w:hAnsi="Verdana" w:cs="Times New Roman"/>
                <w:sz w:val="10"/>
                <w:szCs w:val="10"/>
              </w:rPr>
            </w:pPr>
            <w:r>
              <w:rPr>
                <w:rFonts w:ascii="Verdana" w:eastAsia="Times New Roman" w:hAnsi="Verdana" w:cs="Times New Roman"/>
                <w:sz w:val="10"/>
                <w:szCs w:val="10"/>
              </w:rPr>
              <w:t>100/30</w:t>
            </w:r>
          </w:p>
        </w:tc>
      </w:tr>
      <w:tr w:rsidR="00B51CE7" w:rsidRPr="00937238" w14:paraId="60785BE8" w14:textId="77777777" w:rsidTr="00B51CE7">
        <w:trPr>
          <w:trHeight w:val="141"/>
        </w:trPr>
        <w:tc>
          <w:tcPr>
            <w:tcW w:w="608" w:type="dxa"/>
            <w:tcBorders>
              <w:top w:val="nil"/>
              <w:left w:val="single" w:sz="4" w:space="0" w:color="auto"/>
              <w:bottom w:val="single" w:sz="4" w:space="0" w:color="auto"/>
              <w:right w:val="single" w:sz="4" w:space="0" w:color="auto"/>
            </w:tcBorders>
            <w:shd w:val="clear" w:color="auto" w:fill="auto"/>
            <w:noWrap/>
            <w:vAlign w:val="bottom"/>
            <w:hideMark/>
          </w:tcPr>
          <w:p w14:paraId="1AB4CDE9" w14:textId="77777777" w:rsidR="00937238" w:rsidRPr="00937238" w:rsidRDefault="00937238" w:rsidP="00937238">
            <w:pPr>
              <w:rPr>
                <w:rFonts w:ascii="Verdana" w:eastAsia="Times New Roman" w:hAnsi="Verdana" w:cs="Times New Roman"/>
                <w:sz w:val="10"/>
                <w:szCs w:val="10"/>
              </w:rPr>
            </w:pPr>
            <w:r w:rsidRPr="00937238">
              <w:rPr>
                <w:rFonts w:ascii="Verdana" w:eastAsia="Times New Roman" w:hAnsi="Verdana" w:cs="Times New Roman"/>
                <w:sz w:val="10"/>
                <w:szCs w:val="10"/>
              </w:rPr>
              <w:t> </w:t>
            </w:r>
          </w:p>
        </w:tc>
        <w:tc>
          <w:tcPr>
            <w:tcW w:w="825" w:type="dxa"/>
            <w:tcBorders>
              <w:top w:val="nil"/>
              <w:left w:val="nil"/>
              <w:bottom w:val="single" w:sz="4" w:space="0" w:color="auto"/>
              <w:right w:val="single" w:sz="4" w:space="0" w:color="auto"/>
            </w:tcBorders>
            <w:shd w:val="clear" w:color="auto" w:fill="auto"/>
            <w:noWrap/>
            <w:vAlign w:val="bottom"/>
            <w:hideMark/>
          </w:tcPr>
          <w:p w14:paraId="254C2A4E" w14:textId="77777777" w:rsidR="00937238" w:rsidRPr="00937238" w:rsidRDefault="00937238" w:rsidP="00937238">
            <w:pPr>
              <w:jc w:val="center"/>
              <w:rPr>
                <w:rFonts w:ascii="Verdana" w:eastAsia="Times New Roman" w:hAnsi="Verdana" w:cs="Times New Roman"/>
                <w:sz w:val="10"/>
                <w:szCs w:val="10"/>
              </w:rPr>
            </w:pPr>
            <w:r w:rsidRPr="00937238">
              <w:rPr>
                <w:rFonts w:ascii="Verdana" w:eastAsia="Times New Roman" w:hAnsi="Verdana" w:cs="Times New Roman"/>
                <w:sz w:val="10"/>
                <w:szCs w:val="10"/>
              </w:rPr>
              <w:t>5.00</w:t>
            </w:r>
          </w:p>
        </w:tc>
        <w:tc>
          <w:tcPr>
            <w:tcW w:w="567" w:type="dxa"/>
            <w:tcBorders>
              <w:top w:val="nil"/>
              <w:left w:val="nil"/>
              <w:bottom w:val="single" w:sz="4" w:space="0" w:color="auto"/>
              <w:right w:val="single" w:sz="4" w:space="0" w:color="auto"/>
            </w:tcBorders>
            <w:shd w:val="clear" w:color="auto" w:fill="auto"/>
            <w:noWrap/>
            <w:vAlign w:val="bottom"/>
            <w:hideMark/>
          </w:tcPr>
          <w:p w14:paraId="75FFB0D3" w14:textId="6350A277" w:rsidR="00937238" w:rsidRPr="00937238" w:rsidRDefault="00937238" w:rsidP="00937238">
            <w:pPr>
              <w:jc w:val="center"/>
              <w:rPr>
                <w:rFonts w:ascii="Verdana" w:eastAsia="Times New Roman" w:hAnsi="Verdana" w:cs="Times New Roman"/>
                <w:sz w:val="10"/>
                <w:szCs w:val="10"/>
              </w:rPr>
            </w:pPr>
            <w:r w:rsidRPr="00937238">
              <w:rPr>
                <w:rFonts w:ascii="Verdana" w:eastAsia="Times New Roman" w:hAnsi="Verdana" w:cs="Times New Roman"/>
                <w:sz w:val="10"/>
                <w:szCs w:val="10"/>
              </w:rPr>
              <w:t>140</w:t>
            </w:r>
            <w:r w:rsidR="00B51CE7">
              <w:rPr>
                <w:rFonts w:ascii="Verdana" w:eastAsia="Times New Roman" w:hAnsi="Verdana" w:cs="Times New Roman"/>
                <w:sz w:val="10"/>
                <w:szCs w:val="10"/>
              </w:rPr>
              <w:t>.0</w:t>
            </w:r>
          </w:p>
        </w:tc>
        <w:tc>
          <w:tcPr>
            <w:tcW w:w="850" w:type="dxa"/>
            <w:tcBorders>
              <w:top w:val="nil"/>
              <w:left w:val="nil"/>
              <w:bottom w:val="single" w:sz="4" w:space="0" w:color="auto"/>
              <w:right w:val="single" w:sz="4" w:space="0" w:color="auto"/>
            </w:tcBorders>
            <w:shd w:val="clear" w:color="auto" w:fill="auto"/>
            <w:noWrap/>
            <w:vAlign w:val="bottom"/>
            <w:hideMark/>
          </w:tcPr>
          <w:p w14:paraId="6D2F7B39" w14:textId="77777777" w:rsidR="00937238" w:rsidRPr="00937238" w:rsidRDefault="00937238" w:rsidP="00937238">
            <w:pPr>
              <w:jc w:val="right"/>
              <w:rPr>
                <w:rFonts w:ascii="Verdana" w:eastAsia="Times New Roman" w:hAnsi="Verdana" w:cs="Times New Roman"/>
                <w:sz w:val="10"/>
                <w:szCs w:val="10"/>
              </w:rPr>
            </w:pPr>
            <w:r w:rsidRPr="00937238">
              <w:rPr>
                <w:rFonts w:ascii="Verdana" w:eastAsia="Times New Roman" w:hAnsi="Verdana" w:cs="Times New Roman"/>
                <w:sz w:val="10"/>
                <w:szCs w:val="10"/>
              </w:rPr>
              <w:t>20</w:t>
            </w:r>
          </w:p>
        </w:tc>
        <w:tc>
          <w:tcPr>
            <w:tcW w:w="567" w:type="dxa"/>
            <w:tcBorders>
              <w:top w:val="nil"/>
              <w:left w:val="nil"/>
              <w:bottom w:val="single" w:sz="4" w:space="0" w:color="auto"/>
              <w:right w:val="single" w:sz="4" w:space="0" w:color="auto"/>
            </w:tcBorders>
            <w:shd w:val="clear" w:color="auto" w:fill="auto"/>
            <w:noWrap/>
            <w:vAlign w:val="bottom"/>
            <w:hideMark/>
          </w:tcPr>
          <w:p w14:paraId="51971B30" w14:textId="77777777" w:rsidR="00937238" w:rsidRPr="00937238" w:rsidRDefault="00937238" w:rsidP="00937238">
            <w:pPr>
              <w:jc w:val="right"/>
              <w:rPr>
                <w:rFonts w:ascii="Verdana" w:eastAsia="Times New Roman" w:hAnsi="Verdana" w:cs="Times New Roman"/>
                <w:sz w:val="10"/>
                <w:szCs w:val="10"/>
              </w:rPr>
            </w:pPr>
            <w:r w:rsidRPr="00937238">
              <w:rPr>
                <w:rFonts w:ascii="Verdana" w:eastAsia="Times New Roman" w:hAnsi="Verdana" w:cs="Times New Roman"/>
                <w:sz w:val="10"/>
                <w:szCs w:val="10"/>
              </w:rPr>
              <w:t>800</w:t>
            </w:r>
          </w:p>
        </w:tc>
        <w:tc>
          <w:tcPr>
            <w:tcW w:w="993" w:type="dxa"/>
            <w:tcBorders>
              <w:top w:val="nil"/>
              <w:left w:val="nil"/>
              <w:bottom w:val="single" w:sz="4" w:space="0" w:color="auto"/>
              <w:right w:val="single" w:sz="4" w:space="0" w:color="auto"/>
            </w:tcBorders>
            <w:shd w:val="clear" w:color="auto" w:fill="auto"/>
            <w:noWrap/>
            <w:vAlign w:val="bottom"/>
            <w:hideMark/>
          </w:tcPr>
          <w:p w14:paraId="2CFAE66B" w14:textId="65A4924C" w:rsidR="00937238" w:rsidRPr="00937238" w:rsidRDefault="000B194C" w:rsidP="00937238">
            <w:pPr>
              <w:jc w:val="right"/>
              <w:rPr>
                <w:rFonts w:ascii="Verdana" w:eastAsia="Times New Roman" w:hAnsi="Verdana" w:cs="Times New Roman"/>
                <w:sz w:val="10"/>
                <w:szCs w:val="10"/>
              </w:rPr>
            </w:pPr>
            <w:r>
              <w:rPr>
                <w:rFonts w:ascii="Verdana" w:eastAsia="Times New Roman" w:hAnsi="Verdana" w:cs="Times New Roman"/>
                <w:sz w:val="10"/>
                <w:szCs w:val="10"/>
              </w:rPr>
              <w:t>5.71</w:t>
            </w:r>
          </w:p>
        </w:tc>
        <w:tc>
          <w:tcPr>
            <w:tcW w:w="1275" w:type="dxa"/>
            <w:tcBorders>
              <w:top w:val="nil"/>
              <w:left w:val="nil"/>
              <w:bottom w:val="single" w:sz="4" w:space="0" w:color="auto"/>
              <w:right w:val="single" w:sz="4" w:space="0" w:color="auto"/>
            </w:tcBorders>
            <w:shd w:val="clear" w:color="auto" w:fill="auto"/>
            <w:noWrap/>
            <w:vAlign w:val="bottom"/>
            <w:hideMark/>
          </w:tcPr>
          <w:p w14:paraId="30665284" w14:textId="1D936BB7" w:rsidR="00937238" w:rsidRPr="00937238" w:rsidRDefault="00937238" w:rsidP="00937238">
            <w:pPr>
              <w:jc w:val="right"/>
              <w:rPr>
                <w:rFonts w:ascii="Verdana" w:eastAsia="Times New Roman" w:hAnsi="Verdana" w:cs="Times New Roman"/>
                <w:sz w:val="10"/>
                <w:szCs w:val="10"/>
              </w:rPr>
            </w:pPr>
            <w:r w:rsidRPr="00937238">
              <w:rPr>
                <w:rFonts w:ascii="Verdana" w:eastAsia="Times New Roman" w:hAnsi="Verdana" w:cs="Times New Roman"/>
                <w:sz w:val="10"/>
                <w:szCs w:val="10"/>
              </w:rPr>
              <w:t>100</w:t>
            </w:r>
            <w:r w:rsidR="00FD4653">
              <w:rPr>
                <w:rFonts w:ascii="Verdana" w:eastAsia="Times New Roman" w:hAnsi="Verdana" w:cs="Times New Roman"/>
                <w:sz w:val="10"/>
                <w:szCs w:val="10"/>
              </w:rPr>
              <w:t>/20</w:t>
            </w:r>
          </w:p>
        </w:tc>
      </w:tr>
      <w:tr w:rsidR="00B51CE7" w:rsidRPr="00937238" w14:paraId="19B099E6" w14:textId="77777777" w:rsidTr="00B51CE7">
        <w:trPr>
          <w:trHeight w:val="115"/>
        </w:trPr>
        <w:tc>
          <w:tcPr>
            <w:tcW w:w="608" w:type="dxa"/>
            <w:tcBorders>
              <w:top w:val="nil"/>
              <w:left w:val="single" w:sz="4" w:space="0" w:color="auto"/>
              <w:bottom w:val="single" w:sz="4" w:space="0" w:color="auto"/>
              <w:right w:val="single" w:sz="4" w:space="0" w:color="auto"/>
            </w:tcBorders>
            <w:shd w:val="clear" w:color="auto" w:fill="auto"/>
            <w:noWrap/>
            <w:vAlign w:val="bottom"/>
            <w:hideMark/>
          </w:tcPr>
          <w:p w14:paraId="046AB7D7" w14:textId="77777777" w:rsidR="00937238" w:rsidRPr="00937238" w:rsidRDefault="00937238" w:rsidP="00937238">
            <w:pPr>
              <w:rPr>
                <w:rFonts w:ascii="Verdana" w:eastAsia="Times New Roman" w:hAnsi="Verdana" w:cs="Times New Roman"/>
                <w:sz w:val="10"/>
                <w:szCs w:val="10"/>
              </w:rPr>
            </w:pPr>
            <w:r w:rsidRPr="00937238">
              <w:rPr>
                <w:rFonts w:ascii="Verdana" w:eastAsia="Times New Roman" w:hAnsi="Verdana" w:cs="Times New Roman"/>
                <w:sz w:val="10"/>
                <w:szCs w:val="10"/>
              </w:rPr>
              <w:t> </w:t>
            </w:r>
          </w:p>
        </w:tc>
        <w:tc>
          <w:tcPr>
            <w:tcW w:w="825" w:type="dxa"/>
            <w:tcBorders>
              <w:top w:val="nil"/>
              <w:left w:val="nil"/>
              <w:bottom w:val="single" w:sz="4" w:space="0" w:color="auto"/>
              <w:right w:val="single" w:sz="4" w:space="0" w:color="auto"/>
            </w:tcBorders>
            <w:shd w:val="clear" w:color="auto" w:fill="auto"/>
            <w:noWrap/>
            <w:vAlign w:val="bottom"/>
            <w:hideMark/>
          </w:tcPr>
          <w:p w14:paraId="0D1B5D72" w14:textId="77777777" w:rsidR="00937238" w:rsidRPr="00937238" w:rsidRDefault="00937238" w:rsidP="00937238">
            <w:pPr>
              <w:jc w:val="center"/>
              <w:rPr>
                <w:rFonts w:ascii="Verdana" w:eastAsia="Times New Roman" w:hAnsi="Verdana" w:cs="Times New Roman"/>
                <w:sz w:val="10"/>
                <w:szCs w:val="10"/>
              </w:rPr>
            </w:pPr>
            <w:r w:rsidRPr="00937238">
              <w:rPr>
                <w:rFonts w:ascii="Verdana" w:eastAsia="Times New Roman" w:hAnsi="Verdana" w:cs="Times New Roman"/>
                <w:sz w:val="10"/>
                <w:szCs w:val="10"/>
              </w:rPr>
              <w:t>6.00</w:t>
            </w:r>
          </w:p>
        </w:tc>
        <w:tc>
          <w:tcPr>
            <w:tcW w:w="567" w:type="dxa"/>
            <w:tcBorders>
              <w:top w:val="nil"/>
              <w:left w:val="nil"/>
              <w:bottom w:val="single" w:sz="4" w:space="0" w:color="auto"/>
              <w:right w:val="single" w:sz="4" w:space="0" w:color="auto"/>
            </w:tcBorders>
            <w:shd w:val="clear" w:color="auto" w:fill="auto"/>
            <w:noWrap/>
            <w:vAlign w:val="bottom"/>
            <w:hideMark/>
          </w:tcPr>
          <w:p w14:paraId="6DDC8393" w14:textId="65BEAAB0" w:rsidR="00937238" w:rsidRPr="00937238" w:rsidRDefault="00B51CE7" w:rsidP="00937238">
            <w:pPr>
              <w:jc w:val="center"/>
              <w:rPr>
                <w:rFonts w:ascii="Verdana" w:eastAsia="Times New Roman" w:hAnsi="Verdana" w:cs="Times New Roman"/>
                <w:sz w:val="10"/>
                <w:szCs w:val="10"/>
              </w:rPr>
            </w:pPr>
            <w:r>
              <w:rPr>
                <w:rFonts w:ascii="Verdana" w:eastAsia="Times New Roman" w:hAnsi="Verdana" w:cs="Times New Roman"/>
                <w:sz w:val="10"/>
                <w:szCs w:val="10"/>
              </w:rPr>
              <w:t>150.0</w:t>
            </w:r>
          </w:p>
        </w:tc>
        <w:tc>
          <w:tcPr>
            <w:tcW w:w="850" w:type="dxa"/>
            <w:tcBorders>
              <w:top w:val="nil"/>
              <w:left w:val="nil"/>
              <w:bottom w:val="single" w:sz="4" w:space="0" w:color="auto"/>
              <w:right w:val="single" w:sz="4" w:space="0" w:color="auto"/>
            </w:tcBorders>
            <w:shd w:val="clear" w:color="auto" w:fill="auto"/>
            <w:noWrap/>
            <w:vAlign w:val="bottom"/>
            <w:hideMark/>
          </w:tcPr>
          <w:p w14:paraId="3FB0A234" w14:textId="77777777" w:rsidR="00937238" w:rsidRPr="00937238" w:rsidRDefault="00937238" w:rsidP="00937238">
            <w:pPr>
              <w:jc w:val="right"/>
              <w:rPr>
                <w:rFonts w:ascii="Verdana" w:eastAsia="Times New Roman" w:hAnsi="Verdana" w:cs="Times New Roman"/>
                <w:sz w:val="10"/>
                <w:szCs w:val="10"/>
              </w:rPr>
            </w:pPr>
            <w:r w:rsidRPr="00937238">
              <w:rPr>
                <w:rFonts w:ascii="Verdana" w:eastAsia="Times New Roman" w:hAnsi="Verdana" w:cs="Times New Roman"/>
                <w:sz w:val="10"/>
                <w:szCs w:val="10"/>
              </w:rPr>
              <w:t>10</w:t>
            </w:r>
          </w:p>
        </w:tc>
        <w:tc>
          <w:tcPr>
            <w:tcW w:w="567" w:type="dxa"/>
            <w:tcBorders>
              <w:top w:val="nil"/>
              <w:left w:val="nil"/>
              <w:bottom w:val="single" w:sz="4" w:space="0" w:color="auto"/>
              <w:right w:val="single" w:sz="4" w:space="0" w:color="auto"/>
            </w:tcBorders>
            <w:shd w:val="clear" w:color="auto" w:fill="auto"/>
            <w:noWrap/>
            <w:vAlign w:val="bottom"/>
            <w:hideMark/>
          </w:tcPr>
          <w:p w14:paraId="764B6BD8" w14:textId="77777777" w:rsidR="00937238" w:rsidRPr="00937238" w:rsidRDefault="00937238" w:rsidP="00937238">
            <w:pPr>
              <w:jc w:val="right"/>
              <w:rPr>
                <w:rFonts w:ascii="Verdana" w:eastAsia="Times New Roman" w:hAnsi="Verdana" w:cs="Times New Roman"/>
                <w:sz w:val="10"/>
                <w:szCs w:val="10"/>
              </w:rPr>
            </w:pPr>
            <w:r w:rsidRPr="00937238">
              <w:rPr>
                <w:rFonts w:ascii="Verdana" w:eastAsia="Times New Roman" w:hAnsi="Verdana" w:cs="Times New Roman"/>
                <w:sz w:val="10"/>
                <w:szCs w:val="10"/>
              </w:rPr>
              <w:t>900</w:t>
            </w:r>
          </w:p>
        </w:tc>
        <w:tc>
          <w:tcPr>
            <w:tcW w:w="993" w:type="dxa"/>
            <w:tcBorders>
              <w:top w:val="nil"/>
              <w:left w:val="nil"/>
              <w:bottom w:val="single" w:sz="4" w:space="0" w:color="auto"/>
              <w:right w:val="single" w:sz="4" w:space="0" w:color="auto"/>
            </w:tcBorders>
            <w:shd w:val="clear" w:color="auto" w:fill="auto"/>
            <w:noWrap/>
            <w:vAlign w:val="bottom"/>
            <w:hideMark/>
          </w:tcPr>
          <w:p w14:paraId="46753E32" w14:textId="49D5231C" w:rsidR="00937238" w:rsidRPr="00937238" w:rsidRDefault="000B194C" w:rsidP="00937238">
            <w:pPr>
              <w:jc w:val="right"/>
              <w:rPr>
                <w:rFonts w:ascii="Verdana" w:eastAsia="Times New Roman" w:hAnsi="Verdana" w:cs="Times New Roman"/>
                <w:sz w:val="10"/>
                <w:szCs w:val="10"/>
              </w:rPr>
            </w:pPr>
            <w:r>
              <w:rPr>
                <w:rFonts w:ascii="Verdana" w:eastAsia="Times New Roman" w:hAnsi="Verdana" w:cs="Times New Roman"/>
                <w:sz w:val="10"/>
                <w:szCs w:val="10"/>
              </w:rPr>
              <w:t>6</w:t>
            </w:r>
          </w:p>
        </w:tc>
        <w:tc>
          <w:tcPr>
            <w:tcW w:w="1275" w:type="dxa"/>
            <w:tcBorders>
              <w:top w:val="nil"/>
              <w:left w:val="nil"/>
              <w:bottom w:val="single" w:sz="4" w:space="0" w:color="auto"/>
              <w:right w:val="single" w:sz="4" w:space="0" w:color="auto"/>
            </w:tcBorders>
            <w:shd w:val="clear" w:color="auto" w:fill="auto"/>
            <w:noWrap/>
            <w:vAlign w:val="bottom"/>
            <w:hideMark/>
          </w:tcPr>
          <w:p w14:paraId="1ADFE067" w14:textId="3B981E6D" w:rsidR="00937238" w:rsidRPr="00937238" w:rsidRDefault="00937238" w:rsidP="00937238">
            <w:pPr>
              <w:jc w:val="right"/>
              <w:rPr>
                <w:rFonts w:ascii="Verdana" w:eastAsia="Times New Roman" w:hAnsi="Verdana" w:cs="Times New Roman"/>
                <w:sz w:val="10"/>
                <w:szCs w:val="10"/>
              </w:rPr>
            </w:pPr>
            <w:r w:rsidRPr="00937238">
              <w:rPr>
                <w:rFonts w:ascii="Verdana" w:eastAsia="Times New Roman" w:hAnsi="Verdana" w:cs="Times New Roman"/>
                <w:sz w:val="10"/>
                <w:szCs w:val="10"/>
              </w:rPr>
              <w:t>100</w:t>
            </w:r>
            <w:r w:rsidR="00FD4653">
              <w:rPr>
                <w:rFonts w:ascii="Verdana" w:eastAsia="Times New Roman" w:hAnsi="Verdana" w:cs="Times New Roman"/>
                <w:sz w:val="10"/>
                <w:szCs w:val="10"/>
              </w:rPr>
              <w:t>/10</w:t>
            </w:r>
          </w:p>
        </w:tc>
      </w:tr>
      <w:tr w:rsidR="00B51CE7" w:rsidRPr="00937238" w14:paraId="7882E260" w14:textId="77777777" w:rsidTr="00B51CE7">
        <w:trPr>
          <w:trHeight w:val="131"/>
        </w:trPr>
        <w:tc>
          <w:tcPr>
            <w:tcW w:w="608" w:type="dxa"/>
            <w:tcBorders>
              <w:top w:val="nil"/>
              <w:left w:val="single" w:sz="4" w:space="0" w:color="auto"/>
              <w:bottom w:val="single" w:sz="4" w:space="0" w:color="auto"/>
              <w:right w:val="single" w:sz="4" w:space="0" w:color="auto"/>
            </w:tcBorders>
            <w:shd w:val="clear" w:color="auto" w:fill="auto"/>
            <w:noWrap/>
            <w:vAlign w:val="bottom"/>
            <w:hideMark/>
          </w:tcPr>
          <w:p w14:paraId="270CD529" w14:textId="77777777" w:rsidR="00937238" w:rsidRPr="00937238" w:rsidRDefault="00937238" w:rsidP="00937238">
            <w:pPr>
              <w:rPr>
                <w:rFonts w:ascii="Verdana" w:eastAsia="Times New Roman" w:hAnsi="Verdana" w:cs="Times New Roman"/>
                <w:sz w:val="10"/>
                <w:szCs w:val="10"/>
              </w:rPr>
            </w:pPr>
            <w:r w:rsidRPr="00937238">
              <w:rPr>
                <w:rFonts w:ascii="Verdana" w:eastAsia="Times New Roman" w:hAnsi="Verdana" w:cs="Times New Roman"/>
                <w:sz w:val="10"/>
                <w:szCs w:val="10"/>
              </w:rPr>
              <w:t> </w:t>
            </w:r>
          </w:p>
        </w:tc>
        <w:tc>
          <w:tcPr>
            <w:tcW w:w="825" w:type="dxa"/>
            <w:tcBorders>
              <w:top w:val="nil"/>
              <w:left w:val="nil"/>
              <w:bottom w:val="single" w:sz="4" w:space="0" w:color="auto"/>
              <w:right w:val="single" w:sz="4" w:space="0" w:color="auto"/>
            </w:tcBorders>
            <w:shd w:val="clear" w:color="auto" w:fill="auto"/>
            <w:noWrap/>
            <w:vAlign w:val="bottom"/>
            <w:hideMark/>
          </w:tcPr>
          <w:p w14:paraId="325A601C" w14:textId="77777777" w:rsidR="00937238" w:rsidRPr="00937238" w:rsidRDefault="00937238" w:rsidP="00937238">
            <w:pPr>
              <w:jc w:val="center"/>
              <w:rPr>
                <w:rFonts w:ascii="Verdana" w:eastAsia="Times New Roman" w:hAnsi="Verdana" w:cs="Times New Roman"/>
                <w:sz w:val="10"/>
                <w:szCs w:val="10"/>
              </w:rPr>
            </w:pPr>
            <w:r w:rsidRPr="00937238">
              <w:rPr>
                <w:rFonts w:ascii="Verdana" w:eastAsia="Times New Roman" w:hAnsi="Verdana" w:cs="Times New Roman"/>
                <w:sz w:val="10"/>
                <w:szCs w:val="10"/>
              </w:rPr>
              <w:t>7.00</w:t>
            </w:r>
          </w:p>
        </w:tc>
        <w:tc>
          <w:tcPr>
            <w:tcW w:w="567" w:type="dxa"/>
            <w:tcBorders>
              <w:top w:val="nil"/>
              <w:left w:val="nil"/>
              <w:bottom w:val="single" w:sz="4" w:space="0" w:color="auto"/>
              <w:right w:val="single" w:sz="4" w:space="0" w:color="auto"/>
            </w:tcBorders>
            <w:shd w:val="clear" w:color="auto" w:fill="auto"/>
            <w:noWrap/>
            <w:vAlign w:val="bottom"/>
            <w:hideMark/>
          </w:tcPr>
          <w:p w14:paraId="5025E052" w14:textId="4ABEE8CE" w:rsidR="00937238" w:rsidRPr="00937238" w:rsidRDefault="00B51CE7" w:rsidP="00937238">
            <w:pPr>
              <w:jc w:val="center"/>
              <w:rPr>
                <w:rFonts w:ascii="Verdana" w:eastAsia="Times New Roman" w:hAnsi="Verdana" w:cs="Times New Roman"/>
                <w:sz w:val="10"/>
                <w:szCs w:val="10"/>
              </w:rPr>
            </w:pPr>
            <w:r>
              <w:rPr>
                <w:rFonts w:ascii="Verdana" w:eastAsia="Times New Roman" w:hAnsi="Verdana" w:cs="Times New Roman"/>
                <w:sz w:val="10"/>
                <w:szCs w:val="10"/>
              </w:rPr>
              <w:t>155.0</w:t>
            </w:r>
          </w:p>
        </w:tc>
        <w:tc>
          <w:tcPr>
            <w:tcW w:w="850" w:type="dxa"/>
            <w:tcBorders>
              <w:top w:val="nil"/>
              <w:left w:val="nil"/>
              <w:bottom w:val="single" w:sz="4" w:space="0" w:color="auto"/>
              <w:right w:val="single" w:sz="4" w:space="0" w:color="auto"/>
            </w:tcBorders>
            <w:shd w:val="clear" w:color="auto" w:fill="auto"/>
            <w:noWrap/>
            <w:vAlign w:val="bottom"/>
            <w:hideMark/>
          </w:tcPr>
          <w:p w14:paraId="581B94EF" w14:textId="77777777" w:rsidR="00937238" w:rsidRPr="00937238" w:rsidRDefault="00937238" w:rsidP="00937238">
            <w:pPr>
              <w:jc w:val="right"/>
              <w:rPr>
                <w:rFonts w:ascii="Verdana" w:eastAsia="Times New Roman" w:hAnsi="Verdana" w:cs="Times New Roman"/>
                <w:sz w:val="10"/>
                <w:szCs w:val="10"/>
              </w:rPr>
            </w:pPr>
            <w:r w:rsidRPr="00937238">
              <w:rPr>
                <w:rFonts w:ascii="Verdana" w:eastAsia="Times New Roman" w:hAnsi="Verdana" w:cs="Times New Roman"/>
                <w:sz w:val="10"/>
                <w:szCs w:val="10"/>
              </w:rPr>
              <w:t>5</w:t>
            </w:r>
          </w:p>
        </w:tc>
        <w:tc>
          <w:tcPr>
            <w:tcW w:w="567" w:type="dxa"/>
            <w:tcBorders>
              <w:top w:val="nil"/>
              <w:left w:val="nil"/>
              <w:bottom w:val="single" w:sz="4" w:space="0" w:color="auto"/>
              <w:right w:val="single" w:sz="4" w:space="0" w:color="auto"/>
            </w:tcBorders>
            <w:shd w:val="clear" w:color="auto" w:fill="auto"/>
            <w:noWrap/>
            <w:vAlign w:val="bottom"/>
            <w:hideMark/>
          </w:tcPr>
          <w:p w14:paraId="352D8B49" w14:textId="77777777" w:rsidR="00937238" w:rsidRPr="00937238" w:rsidRDefault="00937238" w:rsidP="00937238">
            <w:pPr>
              <w:jc w:val="right"/>
              <w:rPr>
                <w:rFonts w:ascii="Verdana" w:eastAsia="Times New Roman" w:hAnsi="Verdana" w:cs="Times New Roman"/>
                <w:sz w:val="10"/>
                <w:szCs w:val="10"/>
              </w:rPr>
            </w:pPr>
            <w:r w:rsidRPr="00937238">
              <w:rPr>
                <w:rFonts w:ascii="Verdana" w:eastAsia="Times New Roman" w:hAnsi="Verdana" w:cs="Times New Roman"/>
                <w:sz w:val="10"/>
                <w:szCs w:val="10"/>
              </w:rPr>
              <w:t>1000</w:t>
            </w:r>
          </w:p>
        </w:tc>
        <w:tc>
          <w:tcPr>
            <w:tcW w:w="993" w:type="dxa"/>
            <w:tcBorders>
              <w:top w:val="nil"/>
              <w:left w:val="nil"/>
              <w:bottom w:val="single" w:sz="4" w:space="0" w:color="auto"/>
              <w:right w:val="single" w:sz="4" w:space="0" w:color="auto"/>
            </w:tcBorders>
            <w:shd w:val="clear" w:color="auto" w:fill="auto"/>
            <w:noWrap/>
            <w:vAlign w:val="bottom"/>
            <w:hideMark/>
          </w:tcPr>
          <w:p w14:paraId="2F455007" w14:textId="69BD0A2C" w:rsidR="00937238" w:rsidRPr="00937238" w:rsidRDefault="000B194C" w:rsidP="00937238">
            <w:pPr>
              <w:jc w:val="right"/>
              <w:rPr>
                <w:rFonts w:ascii="Verdana" w:eastAsia="Times New Roman" w:hAnsi="Verdana" w:cs="Times New Roman"/>
                <w:sz w:val="10"/>
                <w:szCs w:val="10"/>
              </w:rPr>
            </w:pPr>
            <w:r>
              <w:rPr>
                <w:rFonts w:ascii="Verdana" w:eastAsia="Times New Roman" w:hAnsi="Verdana" w:cs="Times New Roman"/>
                <w:sz w:val="10"/>
                <w:szCs w:val="10"/>
              </w:rPr>
              <w:t>6.45</w:t>
            </w:r>
          </w:p>
        </w:tc>
        <w:tc>
          <w:tcPr>
            <w:tcW w:w="1275" w:type="dxa"/>
            <w:tcBorders>
              <w:top w:val="nil"/>
              <w:left w:val="nil"/>
              <w:bottom w:val="single" w:sz="4" w:space="0" w:color="auto"/>
              <w:right w:val="single" w:sz="4" w:space="0" w:color="auto"/>
            </w:tcBorders>
            <w:shd w:val="clear" w:color="auto" w:fill="auto"/>
            <w:noWrap/>
            <w:vAlign w:val="bottom"/>
            <w:hideMark/>
          </w:tcPr>
          <w:p w14:paraId="111BF496" w14:textId="55D4185C" w:rsidR="00937238" w:rsidRPr="00937238" w:rsidRDefault="00937238" w:rsidP="00937238">
            <w:pPr>
              <w:jc w:val="right"/>
              <w:rPr>
                <w:rFonts w:ascii="Verdana" w:eastAsia="Times New Roman" w:hAnsi="Verdana" w:cs="Times New Roman"/>
                <w:sz w:val="10"/>
                <w:szCs w:val="10"/>
              </w:rPr>
            </w:pPr>
            <w:r w:rsidRPr="00937238">
              <w:rPr>
                <w:rFonts w:ascii="Verdana" w:eastAsia="Times New Roman" w:hAnsi="Verdana" w:cs="Times New Roman"/>
                <w:sz w:val="10"/>
                <w:szCs w:val="10"/>
              </w:rPr>
              <w:t>100</w:t>
            </w:r>
            <w:r w:rsidR="00FD4653">
              <w:rPr>
                <w:rFonts w:ascii="Verdana" w:eastAsia="Times New Roman" w:hAnsi="Verdana" w:cs="Times New Roman"/>
                <w:sz w:val="10"/>
                <w:szCs w:val="10"/>
              </w:rPr>
              <w:t>/5</w:t>
            </w:r>
          </w:p>
        </w:tc>
      </w:tr>
    </w:tbl>
    <w:p w14:paraId="6EE7CF25" w14:textId="39A41D08" w:rsidR="00937238" w:rsidRDefault="00937238" w:rsidP="00246225">
      <w:pPr>
        <w:tabs>
          <w:tab w:val="left" w:pos="1506"/>
        </w:tabs>
        <w:rPr>
          <w:rFonts w:ascii="Times New Roman" w:hAnsi="Times New Roman" w:cs="Times New Roman"/>
          <w:b/>
          <w:color w:val="0000FF"/>
        </w:rPr>
      </w:pPr>
    </w:p>
    <w:p w14:paraId="3C3FFFEC" w14:textId="77777777" w:rsidR="00937238" w:rsidRDefault="00937238" w:rsidP="00246225">
      <w:pPr>
        <w:tabs>
          <w:tab w:val="left" w:pos="1506"/>
        </w:tabs>
        <w:rPr>
          <w:rFonts w:ascii="Times New Roman" w:hAnsi="Times New Roman" w:cs="Times New Roman"/>
          <w:b/>
          <w:color w:val="0000FF"/>
        </w:rPr>
      </w:pPr>
    </w:p>
    <w:p w14:paraId="7E49C1D8" w14:textId="77777777" w:rsidR="00937238" w:rsidRDefault="00937238" w:rsidP="00246225">
      <w:pPr>
        <w:tabs>
          <w:tab w:val="left" w:pos="1506"/>
        </w:tabs>
        <w:rPr>
          <w:rFonts w:ascii="Times New Roman" w:hAnsi="Times New Roman" w:cs="Times New Roman"/>
          <w:b/>
          <w:color w:val="0000FF"/>
        </w:rPr>
      </w:pPr>
    </w:p>
    <w:p w14:paraId="2A7D3CF6" w14:textId="423BBE5F" w:rsidR="00246225" w:rsidRPr="00713666" w:rsidRDefault="00246225" w:rsidP="00246225">
      <w:pPr>
        <w:tabs>
          <w:tab w:val="left" w:pos="1506"/>
        </w:tabs>
        <w:rPr>
          <w:rFonts w:ascii="Times New Roman" w:hAnsi="Times New Roman" w:cs="Times New Roman"/>
          <w:color w:val="000000"/>
        </w:rPr>
      </w:pPr>
      <w:r w:rsidRPr="00523E39">
        <w:rPr>
          <w:rFonts w:ascii="Times New Roman" w:hAnsi="Times New Roman" w:cs="Times New Roman"/>
          <w:b/>
          <w:color w:val="0000FF"/>
        </w:rPr>
        <w:t>d)</w:t>
      </w:r>
      <w:r w:rsidRPr="00713666">
        <w:rPr>
          <w:rFonts w:ascii="Times New Roman" w:hAnsi="Times New Roman" w:cs="Times New Roman"/>
        </w:rPr>
        <w:t xml:space="preserve"> </w:t>
      </w:r>
      <w:r w:rsidRPr="00713666">
        <w:rPr>
          <w:rFonts w:ascii="Times New Roman" w:hAnsi="Times New Roman" w:cs="Times New Roman"/>
          <w:color w:val="000000"/>
        </w:rPr>
        <w:t>In all three tables, they are all the same. In addition, the marginal product starts at 20, then increases till it reaches 3 workers, then starts to decrease from there.</w:t>
      </w:r>
      <w:r w:rsidR="00B51CE7">
        <w:rPr>
          <w:rFonts w:ascii="Times New Roman" w:hAnsi="Times New Roman" w:cs="Times New Roman"/>
          <w:color w:val="000000"/>
        </w:rPr>
        <w:t xml:space="preserve"> This happens since when you increase workers, you are increasing the productivity but then as you gain more workers, it becomes crowded and there is less equipment that is available therefore decreasing productivity.</w:t>
      </w:r>
      <w:r w:rsidR="006C6593">
        <w:rPr>
          <w:rFonts w:ascii="Times New Roman" w:hAnsi="Times New Roman" w:cs="Times New Roman"/>
          <w:color w:val="000000"/>
        </w:rPr>
        <w:t xml:space="preserve"> </w:t>
      </w:r>
      <w:r w:rsidR="006C6593" w:rsidRPr="006C6593">
        <w:rPr>
          <w:rFonts w:ascii="Times New Roman" w:hAnsi="Times New Roman" w:cs="Times New Roman"/>
          <w:color w:val="000000"/>
        </w:rPr>
        <w:t>This falls under diminishing marginal product, the property whereby the marginal product of an input declines as the quantity of input increases.</w:t>
      </w:r>
    </w:p>
    <w:p w14:paraId="3EA9DBC6" w14:textId="77777777" w:rsidR="00246225" w:rsidRPr="00713666" w:rsidRDefault="00246225" w:rsidP="00246225">
      <w:pPr>
        <w:tabs>
          <w:tab w:val="left" w:pos="1506"/>
        </w:tabs>
        <w:rPr>
          <w:rFonts w:ascii="Times New Roman" w:hAnsi="Times New Roman" w:cs="Times New Roman"/>
          <w:color w:val="000000"/>
        </w:rPr>
      </w:pPr>
    </w:p>
    <w:p w14:paraId="6E063270" w14:textId="60368360" w:rsidR="00246225" w:rsidRPr="00713666" w:rsidRDefault="00B51CE7" w:rsidP="00B51CE7">
      <w:pPr>
        <w:tabs>
          <w:tab w:val="left" w:pos="1506"/>
        </w:tabs>
        <w:rPr>
          <w:rFonts w:ascii="Times New Roman" w:hAnsi="Times New Roman" w:cs="Times New Roman"/>
          <w:color w:val="000000"/>
        </w:rPr>
      </w:pPr>
      <w:r w:rsidRPr="00523E39">
        <w:rPr>
          <w:rFonts w:ascii="Times New Roman" w:hAnsi="Times New Roman" w:cs="Times New Roman"/>
          <w:b/>
          <w:color w:val="0000FF"/>
        </w:rPr>
        <w:t>e)</w:t>
      </w:r>
      <w:r>
        <w:rPr>
          <w:rFonts w:ascii="Times New Roman" w:hAnsi="Times New Roman" w:cs="Times New Roman"/>
          <w:color w:val="000000"/>
        </w:rPr>
        <w:t xml:space="preserve"> </w:t>
      </w:r>
      <w:r w:rsidR="00246225" w:rsidRPr="00713666">
        <w:rPr>
          <w:rFonts w:ascii="Times New Roman" w:hAnsi="Times New Roman" w:cs="Times New Roman"/>
          <w:color w:val="000000"/>
        </w:rPr>
        <w:t xml:space="preserve">In all three tables, we can see the average total costs </w:t>
      </w:r>
      <w:r w:rsidR="006C6593">
        <w:rPr>
          <w:rFonts w:ascii="Times New Roman" w:hAnsi="Times New Roman" w:cs="Times New Roman"/>
          <w:color w:val="000000"/>
        </w:rPr>
        <w:t>starts to decrease as the number of workers increases, but then starts to increase again. This happens because when you are increasing workers, at the beginning productivity is greater than the costs but then when there is more workers, productivity decreases for each working making the costs higher.</w:t>
      </w:r>
    </w:p>
    <w:p w14:paraId="7EC9F044" w14:textId="77777777" w:rsidR="00246225" w:rsidRPr="00713666" w:rsidRDefault="00246225" w:rsidP="00246225">
      <w:pPr>
        <w:pStyle w:val="ListParagraph"/>
        <w:tabs>
          <w:tab w:val="left" w:pos="1506"/>
        </w:tabs>
        <w:rPr>
          <w:rFonts w:ascii="Times New Roman" w:hAnsi="Times New Roman" w:cs="Times New Roman"/>
          <w:color w:val="000000"/>
        </w:rPr>
      </w:pPr>
    </w:p>
    <w:p w14:paraId="27763CA3" w14:textId="31BBB48D" w:rsidR="00FD4653" w:rsidRDefault="00FD4653" w:rsidP="00FD4653">
      <w:pPr>
        <w:tabs>
          <w:tab w:val="left" w:pos="1506"/>
        </w:tabs>
        <w:rPr>
          <w:rFonts w:ascii="Times New Roman" w:hAnsi="Times New Roman" w:cs="Times New Roman"/>
          <w:color w:val="000000"/>
        </w:rPr>
      </w:pPr>
      <w:r w:rsidRPr="00523E39">
        <w:rPr>
          <w:rFonts w:ascii="Times New Roman" w:hAnsi="Times New Roman" w:cs="Times New Roman"/>
          <w:b/>
          <w:color w:val="0000FF"/>
        </w:rPr>
        <w:t>f)</w:t>
      </w:r>
      <w:r>
        <w:rPr>
          <w:rFonts w:ascii="Times New Roman" w:hAnsi="Times New Roman" w:cs="Times New Roman"/>
          <w:color w:val="000000"/>
        </w:rPr>
        <w:t xml:space="preserve"> </w:t>
      </w:r>
      <w:r w:rsidR="00246225" w:rsidRPr="00FD4653">
        <w:rPr>
          <w:rFonts w:ascii="Times New Roman" w:hAnsi="Times New Roman" w:cs="Times New Roman"/>
          <w:color w:val="000000"/>
        </w:rPr>
        <w:t>In all three tables, we can see that the marginal cost</w:t>
      </w:r>
      <w:r w:rsidR="00E10A67">
        <w:rPr>
          <w:rFonts w:ascii="Times New Roman" w:hAnsi="Times New Roman" w:cs="Times New Roman"/>
          <w:color w:val="000000"/>
        </w:rPr>
        <w:t xml:space="preserve"> decreases then starts increasing again. </w:t>
      </w:r>
      <w:r w:rsidRPr="00FD4653">
        <w:rPr>
          <w:rFonts w:ascii="Times New Roman" w:hAnsi="Times New Roman" w:cs="Times New Roman"/>
          <w:color w:val="000000"/>
        </w:rPr>
        <w:t>When you produce a small amount, you have a few workers and much of the equipment is not being used. But as the marginal product of extra worker is large, and the marginal cost of extra input is small, it begins to rise, then fall.</w:t>
      </w:r>
      <w:r w:rsidR="00246225" w:rsidRPr="00FD4653">
        <w:rPr>
          <w:rFonts w:ascii="Times New Roman" w:hAnsi="Times New Roman" w:cs="Times New Roman"/>
          <w:color w:val="000000"/>
        </w:rPr>
        <w:t xml:space="preserve"> </w:t>
      </w:r>
    </w:p>
    <w:p w14:paraId="05A4870B" w14:textId="77777777" w:rsidR="00FD4653" w:rsidRDefault="00FD4653" w:rsidP="00FD4653">
      <w:pPr>
        <w:tabs>
          <w:tab w:val="left" w:pos="1506"/>
        </w:tabs>
        <w:rPr>
          <w:rFonts w:ascii="Times New Roman" w:hAnsi="Times New Roman" w:cs="Times New Roman"/>
          <w:color w:val="000000"/>
        </w:rPr>
      </w:pPr>
    </w:p>
    <w:p w14:paraId="0B69A6B7" w14:textId="21E9FFE0" w:rsidR="00FD4653" w:rsidRPr="009A2FA1" w:rsidRDefault="00FD4653" w:rsidP="00FD4653">
      <w:pPr>
        <w:tabs>
          <w:tab w:val="left" w:pos="1506"/>
        </w:tabs>
        <w:rPr>
          <w:rFonts w:ascii="Times New Roman" w:hAnsi="Times New Roman" w:cs="Times New Roman"/>
        </w:rPr>
      </w:pPr>
      <w:r w:rsidRPr="00523E39">
        <w:rPr>
          <w:rFonts w:ascii="Times New Roman" w:hAnsi="Times New Roman" w:cs="Times New Roman"/>
          <w:b/>
          <w:color w:val="0000FF"/>
        </w:rPr>
        <w:t>g)</w:t>
      </w:r>
      <w:r>
        <w:rPr>
          <w:rFonts w:ascii="Times New Roman" w:hAnsi="Times New Roman" w:cs="Times New Roman"/>
          <w:color w:val="000000"/>
        </w:rPr>
        <w:t xml:space="preserve"> </w:t>
      </w:r>
      <w:r w:rsidR="00246225" w:rsidRPr="00713666">
        <w:rPr>
          <w:rFonts w:ascii="Times New Roman" w:hAnsi="Times New Roman" w:cs="Times New Roman"/>
        </w:rPr>
        <w:t xml:space="preserve">Marginal cost </w:t>
      </w:r>
      <w:r>
        <w:rPr>
          <w:rFonts w:ascii="Times New Roman" w:hAnsi="Times New Roman" w:cs="Times New Roman"/>
        </w:rPr>
        <w:t xml:space="preserve">decreases then increases </w:t>
      </w:r>
      <w:r w:rsidR="009A2FA1">
        <w:rPr>
          <w:rFonts w:ascii="Times New Roman" w:hAnsi="Times New Roman" w:cs="Times New Roman"/>
        </w:rPr>
        <w:t>while marginal product increases than increases.</w:t>
      </w:r>
      <w:r>
        <w:rPr>
          <w:rFonts w:ascii="Times New Roman" w:hAnsi="Times New Roman" w:cs="Times New Roman"/>
        </w:rPr>
        <w:t xml:space="preserve"> </w:t>
      </w:r>
      <w:r w:rsidRPr="009A2FA1">
        <w:rPr>
          <w:rFonts w:ascii="Times New Roman" w:eastAsia="Times New Roman" w:hAnsi="Times New Roman" w:cs="Times New Roman"/>
        </w:rPr>
        <w:t>The U-shape of the marginal cost curve is closely related to the hump-shape of the marginal product curve. The increasing portion of the marginal product curve corresponds with the decreasing portion of the marginal cost curve. The decreasing portion of the marginal product curve corresponds with the increasing portion of the marginal cost curve. The peak of the marginal product curve corresponds with the minimum of the marginal cost curve.</w:t>
      </w:r>
    </w:p>
    <w:p w14:paraId="3F6124D6" w14:textId="77777777" w:rsidR="00FD4653" w:rsidRDefault="00FD4653" w:rsidP="00FD4653">
      <w:pPr>
        <w:tabs>
          <w:tab w:val="left" w:pos="1506"/>
        </w:tabs>
        <w:rPr>
          <w:rFonts w:ascii="Times New Roman" w:hAnsi="Times New Roman" w:cs="Times New Roman"/>
        </w:rPr>
      </w:pPr>
    </w:p>
    <w:p w14:paraId="56E29E42" w14:textId="77777777" w:rsidR="00523E39" w:rsidRDefault="00523E39" w:rsidP="00523E39">
      <w:pPr>
        <w:tabs>
          <w:tab w:val="left" w:pos="1506"/>
        </w:tabs>
        <w:rPr>
          <w:rFonts w:ascii="Times New Roman" w:hAnsi="Times New Roman" w:cs="Times New Roman"/>
          <w:b/>
          <w:color w:val="0000FF"/>
        </w:rPr>
      </w:pPr>
    </w:p>
    <w:p w14:paraId="5CCB7CC7" w14:textId="090A4A03" w:rsidR="000108D4" w:rsidRDefault="009A2FA1" w:rsidP="00523E39">
      <w:pPr>
        <w:tabs>
          <w:tab w:val="left" w:pos="1506"/>
        </w:tabs>
        <w:rPr>
          <w:rFonts w:ascii="Times New Roman" w:hAnsi="Times New Roman" w:cs="Times New Roman"/>
        </w:rPr>
      </w:pPr>
      <w:r w:rsidRPr="00523E39">
        <w:rPr>
          <w:rFonts w:ascii="Times New Roman" w:hAnsi="Times New Roman" w:cs="Times New Roman"/>
          <w:b/>
          <w:color w:val="0000FF"/>
        </w:rPr>
        <w:t>h)</w:t>
      </w:r>
      <w:r w:rsidR="00FD4653" w:rsidRPr="00713666">
        <w:rPr>
          <w:rFonts w:ascii="Times New Roman" w:hAnsi="Times New Roman" w:cs="Times New Roman"/>
        </w:rPr>
        <w:t xml:space="preserve"> </w:t>
      </w:r>
      <w:r w:rsidR="00246225" w:rsidRPr="00713666">
        <w:rPr>
          <w:rFonts w:ascii="Times New Roman" w:hAnsi="Times New Roman" w:cs="Times New Roman"/>
        </w:rPr>
        <w:t>The variable cost is affected since the cost for an employ</w:t>
      </w:r>
      <w:r>
        <w:rPr>
          <w:rFonts w:ascii="Times New Roman" w:hAnsi="Times New Roman" w:cs="Times New Roman"/>
        </w:rPr>
        <w:t xml:space="preserve">ee to work goes from $100 per worker to $150 per worker, a $50 increase, </w:t>
      </w:r>
      <w:r w:rsidR="00246225" w:rsidRPr="00713666">
        <w:rPr>
          <w:rFonts w:ascii="Times New Roman" w:hAnsi="Times New Roman" w:cs="Times New Roman"/>
        </w:rPr>
        <w:t>while the fixed cost remains the same at 200 since the cost to run the company doesn’t increase or decrease.</w:t>
      </w:r>
      <w:r w:rsidR="00E10A67">
        <w:rPr>
          <w:rFonts w:ascii="Times New Roman" w:hAnsi="Times New Roman" w:cs="Times New Roman"/>
        </w:rPr>
        <w:t xml:space="preserve"> Variable cost will increase as the number of workers increases while fixed cost will remain constant.</w:t>
      </w:r>
    </w:p>
    <w:p w14:paraId="4EDE1EF2" w14:textId="77777777" w:rsidR="00523E39" w:rsidRDefault="00523E39" w:rsidP="009A2FA1">
      <w:pPr>
        <w:widowControl w:val="0"/>
        <w:tabs>
          <w:tab w:val="left" w:pos="220"/>
          <w:tab w:val="left" w:pos="720"/>
        </w:tabs>
        <w:autoSpaceDE w:val="0"/>
        <w:autoSpaceDN w:val="0"/>
        <w:adjustRightInd w:val="0"/>
        <w:spacing w:after="320"/>
        <w:rPr>
          <w:rFonts w:ascii="Times New Roman" w:hAnsi="Times New Roman" w:cs="Times New Roman"/>
        </w:rPr>
      </w:pPr>
    </w:p>
    <w:p w14:paraId="7CA04AE2" w14:textId="3A560301" w:rsidR="00523E39" w:rsidRDefault="009A2FA1" w:rsidP="00523E39">
      <w:pPr>
        <w:widowControl w:val="0"/>
        <w:tabs>
          <w:tab w:val="left" w:pos="220"/>
          <w:tab w:val="left" w:pos="720"/>
        </w:tabs>
        <w:autoSpaceDE w:val="0"/>
        <w:autoSpaceDN w:val="0"/>
        <w:adjustRightInd w:val="0"/>
        <w:spacing w:after="320"/>
        <w:rPr>
          <w:rFonts w:ascii="Times New Roman" w:hAnsi="Times New Roman" w:cs="Times New Roman"/>
        </w:rPr>
      </w:pPr>
      <w:r w:rsidRPr="00523E39">
        <w:rPr>
          <w:rFonts w:ascii="Times New Roman" w:hAnsi="Times New Roman" w:cs="Times New Roman"/>
          <w:b/>
          <w:color w:val="0000FF"/>
        </w:rPr>
        <w:t>i)</w:t>
      </w:r>
      <w:r>
        <w:rPr>
          <w:rFonts w:ascii="Times New Roman" w:hAnsi="Times New Roman" w:cs="Times New Roman"/>
        </w:rPr>
        <w:t xml:space="preserve"> </w:t>
      </w:r>
      <w:r w:rsidR="00246225" w:rsidRPr="00713666">
        <w:rPr>
          <w:rFonts w:ascii="Times New Roman" w:hAnsi="Times New Roman" w:cs="Times New Roman"/>
        </w:rPr>
        <w:t>From a to c, the variable cost of 100 stays the same and therefore is not affected. The fixed cost</w:t>
      </w:r>
      <w:r>
        <w:rPr>
          <w:rFonts w:ascii="Times New Roman" w:hAnsi="Times New Roman" w:cs="Times New Roman"/>
        </w:rPr>
        <w:t xml:space="preserve"> however increases from 200 to 3</w:t>
      </w:r>
      <w:r w:rsidR="00246225" w:rsidRPr="00713666">
        <w:rPr>
          <w:rFonts w:ascii="Times New Roman" w:hAnsi="Times New Roman" w:cs="Times New Roman"/>
        </w:rPr>
        <w:t>00, a hundred dollar increase.</w:t>
      </w:r>
    </w:p>
    <w:p w14:paraId="4E01DB4D" w14:textId="69D7A118" w:rsidR="005901FB" w:rsidRPr="00523E39" w:rsidRDefault="00A17F60" w:rsidP="005901FB">
      <w:pPr>
        <w:widowControl w:val="0"/>
        <w:autoSpaceDE w:val="0"/>
        <w:autoSpaceDN w:val="0"/>
        <w:adjustRightInd w:val="0"/>
        <w:spacing w:after="240"/>
        <w:rPr>
          <w:rFonts w:ascii="Times New Roman" w:hAnsi="Times New Roman" w:cs="Times New Roman"/>
          <w:b/>
          <w:color w:val="0000FF"/>
        </w:rPr>
      </w:pPr>
      <w:r w:rsidRPr="00523E39">
        <w:rPr>
          <w:rFonts w:ascii="Times New Roman" w:hAnsi="Times New Roman" w:cs="Times New Roman"/>
          <w:b/>
          <w:color w:val="0000FF"/>
        </w:rPr>
        <w:lastRenderedPageBreak/>
        <w:t xml:space="preserve">j) </w:t>
      </w:r>
      <w:r w:rsidR="00803F96" w:rsidRPr="00523E39">
        <w:rPr>
          <w:rFonts w:ascii="Times New Roman" w:hAnsi="Times New Roman" w:cs="Times New Roman"/>
          <w:b/>
          <w:color w:val="0000FF"/>
        </w:rPr>
        <w:t xml:space="preserve"> </w:t>
      </w:r>
    </w:p>
    <w:p w14:paraId="104C103B" w14:textId="4623962C" w:rsidR="000108D4" w:rsidRPr="00713666" w:rsidRDefault="000108D4" w:rsidP="005901FB">
      <w:pPr>
        <w:widowControl w:val="0"/>
        <w:autoSpaceDE w:val="0"/>
        <w:autoSpaceDN w:val="0"/>
        <w:adjustRightInd w:val="0"/>
        <w:spacing w:after="240"/>
        <w:rPr>
          <w:rFonts w:ascii="Times New Roman" w:hAnsi="Times New Roman" w:cs="Times New Roman"/>
        </w:rPr>
      </w:pPr>
      <w:r>
        <w:rPr>
          <w:noProof/>
        </w:rPr>
        <w:drawing>
          <wp:inline distT="0" distB="0" distL="0" distR="0" wp14:anchorId="5E44E7BB" wp14:editId="147AD14B">
            <wp:extent cx="4572000" cy="2743200"/>
            <wp:effectExtent l="0" t="0" r="25400" b="25400"/>
            <wp:docPr id="4" name="Chart 4"/>
            <wp:cNvGraphicFramePr/>
            <a:graphic xmlns:a="http://schemas.openxmlformats.org/drawingml/2006/main">
              <a:graphicData uri="http://schemas.openxmlformats.org/drawingml/2006/chart">
                <c:chart xmlns:c="http://schemas.openxmlformats.org/drawingml/2006/chart" xmlns:r="http://schemas.openxmlformats.org/officeDocument/2006/relationships" r:id="rId7"/>
              </a:graphicData>
            </a:graphic>
          </wp:inline>
        </w:drawing>
      </w:r>
    </w:p>
    <w:p w14:paraId="6D47F5A6" w14:textId="3D6A28BB" w:rsidR="005901FB" w:rsidRPr="00713666" w:rsidRDefault="00C60BC3" w:rsidP="00C60BC3">
      <w:pPr>
        <w:widowControl w:val="0"/>
        <w:tabs>
          <w:tab w:val="left" w:pos="220"/>
          <w:tab w:val="left" w:pos="720"/>
        </w:tabs>
        <w:autoSpaceDE w:val="0"/>
        <w:autoSpaceDN w:val="0"/>
        <w:adjustRightInd w:val="0"/>
        <w:spacing w:after="240"/>
        <w:rPr>
          <w:rFonts w:ascii="Times New Roman" w:hAnsi="Times New Roman" w:cs="Times New Roman"/>
        </w:rPr>
      </w:pPr>
      <w:r>
        <w:rPr>
          <w:noProof/>
        </w:rPr>
        <w:drawing>
          <wp:inline distT="0" distB="0" distL="0" distR="0" wp14:anchorId="2CA969A6" wp14:editId="7A46C55D">
            <wp:extent cx="4572000" cy="2743200"/>
            <wp:effectExtent l="0" t="0" r="25400" b="25400"/>
            <wp:docPr id="5" name="Chart 5"/>
            <wp:cNvGraphicFramePr/>
            <a:graphic xmlns:a="http://schemas.openxmlformats.org/drawingml/2006/main">
              <a:graphicData uri="http://schemas.openxmlformats.org/drawingml/2006/chart">
                <c:chart xmlns:c="http://schemas.openxmlformats.org/drawingml/2006/chart" xmlns:r="http://schemas.openxmlformats.org/officeDocument/2006/relationships" r:id="rId8"/>
              </a:graphicData>
            </a:graphic>
          </wp:inline>
        </w:drawing>
      </w:r>
    </w:p>
    <w:p w14:paraId="4F8494C2" w14:textId="77777777" w:rsidR="005901FB" w:rsidRPr="005901FB" w:rsidRDefault="005901FB" w:rsidP="005901FB">
      <w:pPr>
        <w:widowControl w:val="0"/>
        <w:tabs>
          <w:tab w:val="left" w:pos="220"/>
          <w:tab w:val="left" w:pos="720"/>
        </w:tabs>
        <w:autoSpaceDE w:val="0"/>
        <w:autoSpaceDN w:val="0"/>
        <w:adjustRightInd w:val="0"/>
        <w:spacing w:after="320"/>
        <w:ind w:left="720"/>
        <w:rPr>
          <w:rFonts w:ascii="Times New Roman" w:hAnsi="Times New Roman" w:cs="Times New Roman"/>
          <w:sz w:val="20"/>
          <w:szCs w:val="20"/>
        </w:rPr>
      </w:pPr>
    </w:p>
    <w:p w14:paraId="2894C7DD" w14:textId="77777777" w:rsidR="00321940" w:rsidRDefault="00321940" w:rsidP="005256EC">
      <w:pPr>
        <w:tabs>
          <w:tab w:val="left" w:pos="1506"/>
        </w:tabs>
        <w:rPr>
          <w:rFonts w:ascii="Times New Roman" w:hAnsi="Times New Roman" w:cs="Lucida Grande"/>
          <w:color w:val="000000"/>
          <w:sz w:val="20"/>
          <w:szCs w:val="20"/>
        </w:rPr>
      </w:pPr>
    </w:p>
    <w:p w14:paraId="767EA044" w14:textId="77777777" w:rsidR="00321940" w:rsidRPr="00321940" w:rsidRDefault="00321940" w:rsidP="005256EC">
      <w:pPr>
        <w:tabs>
          <w:tab w:val="left" w:pos="1506"/>
        </w:tabs>
        <w:rPr>
          <w:rFonts w:ascii="Times New Roman" w:hAnsi="Times New Roman" w:cs="Times New Roman"/>
          <w:sz w:val="20"/>
          <w:szCs w:val="20"/>
        </w:rPr>
      </w:pPr>
    </w:p>
    <w:p w14:paraId="141E48D3" w14:textId="77777777" w:rsidR="005256EC" w:rsidRPr="00FB2BC3" w:rsidRDefault="005256EC" w:rsidP="005256EC">
      <w:pPr>
        <w:tabs>
          <w:tab w:val="left" w:pos="1506"/>
        </w:tabs>
        <w:rPr>
          <w:rFonts w:ascii="Times New Roman" w:hAnsi="Times New Roman" w:cs="Times New Roman"/>
          <w:sz w:val="20"/>
          <w:szCs w:val="20"/>
        </w:rPr>
      </w:pPr>
    </w:p>
    <w:p w14:paraId="68DC83B7" w14:textId="77777777" w:rsidR="005256EC" w:rsidRPr="00FB2BC3" w:rsidRDefault="005256EC" w:rsidP="005256EC">
      <w:pPr>
        <w:tabs>
          <w:tab w:val="left" w:pos="1506"/>
        </w:tabs>
        <w:rPr>
          <w:rFonts w:ascii="Times New Roman" w:hAnsi="Times New Roman" w:cs="Times New Roman"/>
          <w:sz w:val="20"/>
          <w:szCs w:val="20"/>
        </w:rPr>
      </w:pPr>
    </w:p>
    <w:p w14:paraId="6EB6051B" w14:textId="77777777" w:rsidR="00054FB9" w:rsidRPr="00FB2BC3" w:rsidRDefault="00054FB9">
      <w:pPr>
        <w:rPr>
          <w:rFonts w:ascii="Times New Roman" w:hAnsi="Times New Roman" w:cs="Times New Roman"/>
          <w:sz w:val="20"/>
          <w:szCs w:val="20"/>
        </w:rPr>
      </w:pPr>
    </w:p>
    <w:p w14:paraId="57EEBFCA" w14:textId="4B35B6C2" w:rsidR="00054FB9" w:rsidRDefault="00054FB9">
      <w:pPr>
        <w:rPr>
          <w:rFonts w:ascii="Times New Roman" w:hAnsi="Times New Roman" w:cs="Times New Roman"/>
          <w:sz w:val="20"/>
          <w:szCs w:val="20"/>
        </w:rPr>
      </w:pPr>
    </w:p>
    <w:p w14:paraId="13FBD932" w14:textId="77777777" w:rsidR="00455D36" w:rsidRDefault="00455D36">
      <w:pPr>
        <w:rPr>
          <w:rFonts w:ascii="Times New Roman" w:hAnsi="Times New Roman" w:cs="Times New Roman"/>
          <w:sz w:val="20"/>
          <w:szCs w:val="20"/>
        </w:rPr>
      </w:pPr>
    </w:p>
    <w:p w14:paraId="3FC81E9E" w14:textId="568F1C18" w:rsidR="00455D36" w:rsidRPr="00FB2BC3" w:rsidRDefault="00455D36">
      <w:pPr>
        <w:rPr>
          <w:rFonts w:ascii="Times New Roman" w:hAnsi="Times New Roman" w:cs="Times New Roman"/>
          <w:sz w:val="20"/>
          <w:szCs w:val="20"/>
        </w:rPr>
      </w:pPr>
    </w:p>
    <w:sectPr w:rsidR="00455D36" w:rsidRPr="00FB2BC3" w:rsidSect="0068175B">
      <w:pgSz w:w="12240" w:h="15840"/>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auto"/>
    <w:pitch w:val="variable"/>
    <w:sig w:usb0="E0002AFF" w:usb1="C0007841" w:usb2="00000009" w:usb3="00000000" w:csb0="000001FF" w:csb1="00000000"/>
  </w:font>
  <w:font w:name="Symbol">
    <w:panose1 w:val="00000000000000000000"/>
    <w:charset w:val="02"/>
    <w:family w:val="auto"/>
    <w:pitch w:val="variable"/>
    <w:sig w:usb0="00000000" w:usb1="10000000" w:usb2="00000000" w:usb3="00000000" w:csb0="80000000"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E00002FF" w:usb1="6AC7FDFB" w:usb2="00000012" w:usb3="00000000" w:csb0="0002009F" w:csb1="00000000"/>
  </w:font>
  <w:font w:name="Lucida Grande">
    <w:panose1 w:val="020B0600040502020204"/>
    <w:charset w:val="00"/>
    <w:family w:val="auto"/>
    <w:pitch w:val="variable"/>
    <w:sig w:usb0="E1000AEF" w:usb1="5000A1FF" w:usb2="00000000" w:usb3="00000000" w:csb0="000001BF" w:csb1="00000000"/>
  </w:font>
  <w:font w:name="Verdana">
    <w:panose1 w:val="020B0604030504040204"/>
    <w:charset w:val="00"/>
    <w:family w:val="auto"/>
    <w:pitch w:val="variable"/>
    <w:sig w:usb0="A10006FF" w:usb1="4000205B" w:usb2="00000010" w:usb3="00000000" w:csb0="0000019F"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E00002FF" w:usb1="6AC7FDFB" w:usb2="00000012" w:usb3="00000000" w:csb0="0002009F" w:csb1="00000000"/>
  </w:font>
  <w:font w:name="Calibri">
    <w:panose1 w:val="020F0502020204030204"/>
    <w:charset w:val="00"/>
    <w:family w:val="auto"/>
    <w:pitch w:val="variable"/>
    <w:sig w:usb0="E10002FF" w:usb1="4000ACFF" w:usb2="00000009"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hybridMultilevel"/>
    <w:tmpl w:val="00000001"/>
    <w:lvl w:ilvl="0" w:tplc="00000001">
      <w:start w:val="1"/>
      <w:numFmt w:val="lowerLetter"/>
      <w:lvlText w:val="%1."/>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nsid w:val="09B51650"/>
    <w:multiLevelType w:val="hybridMultilevel"/>
    <w:tmpl w:val="05BEA7D6"/>
    <w:lvl w:ilvl="0" w:tplc="04090017">
      <w:start w:val="2"/>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15C25E7B"/>
    <w:multiLevelType w:val="hybridMultilevel"/>
    <w:tmpl w:val="09F8E648"/>
    <w:lvl w:ilvl="0" w:tplc="563EDFDE">
      <w:start w:val="1"/>
      <w:numFmt w:val="low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164F17E3"/>
    <w:multiLevelType w:val="multilevel"/>
    <w:tmpl w:val="298E98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234016AD"/>
    <w:multiLevelType w:val="multilevel"/>
    <w:tmpl w:val="5826FB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349C0309"/>
    <w:multiLevelType w:val="hybridMultilevel"/>
    <w:tmpl w:val="C48A9028"/>
    <w:lvl w:ilvl="0" w:tplc="2DB26C72">
      <w:start w:val="3"/>
      <w:numFmt w:val="low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377302DC"/>
    <w:multiLevelType w:val="hybridMultilevel"/>
    <w:tmpl w:val="118A4662"/>
    <w:lvl w:ilvl="0" w:tplc="BE2C158C">
      <w:start w:val="1"/>
      <w:numFmt w:val="low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377E1637"/>
    <w:multiLevelType w:val="hybridMultilevel"/>
    <w:tmpl w:val="D55E08E0"/>
    <w:lvl w:ilvl="0" w:tplc="E46A72F6">
      <w:start w:val="5"/>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37E766E4"/>
    <w:multiLevelType w:val="hybridMultilevel"/>
    <w:tmpl w:val="6C1275B6"/>
    <w:lvl w:ilvl="0" w:tplc="92BE12CC">
      <w:start w:val="7"/>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9">
    <w:nsid w:val="4B1237FB"/>
    <w:multiLevelType w:val="hybridMultilevel"/>
    <w:tmpl w:val="EB02667A"/>
    <w:lvl w:ilvl="0" w:tplc="C5D411BE">
      <w:start w:val="3"/>
      <w:numFmt w:val="low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5BCB342A"/>
    <w:multiLevelType w:val="hybridMultilevel"/>
    <w:tmpl w:val="CCF42098"/>
    <w:lvl w:ilvl="0" w:tplc="E23E291E">
      <w:start w:val="1"/>
      <w:numFmt w:val="upperRoman"/>
      <w:lvlText w:val="%1."/>
      <w:lvlJc w:val="right"/>
      <w:pPr>
        <w:ind w:left="775" w:hanging="360"/>
      </w:pPr>
      <w:rPr>
        <w:b w:val="0"/>
        <w:color w:val="auto"/>
      </w:rPr>
    </w:lvl>
    <w:lvl w:ilvl="1" w:tplc="04090019" w:tentative="1">
      <w:start w:val="1"/>
      <w:numFmt w:val="lowerLetter"/>
      <w:lvlText w:val="%2."/>
      <w:lvlJc w:val="left"/>
      <w:pPr>
        <w:ind w:left="1495" w:hanging="360"/>
      </w:pPr>
    </w:lvl>
    <w:lvl w:ilvl="2" w:tplc="0409001B" w:tentative="1">
      <w:start w:val="1"/>
      <w:numFmt w:val="lowerRoman"/>
      <w:lvlText w:val="%3."/>
      <w:lvlJc w:val="right"/>
      <w:pPr>
        <w:ind w:left="2215" w:hanging="180"/>
      </w:pPr>
    </w:lvl>
    <w:lvl w:ilvl="3" w:tplc="0409000F" w:tentative="1">
      <w:start w:val="1"/>
      <w:numFmt w:val="decimal"/>
      <w:lvlText w:val="%4."/>
      <w:lvlJc w:val="left"/>
      <w:pPr>
        <w:ind w:left="2935" w:hanging="360"/>
      </w:pPr>
    </w:lvl>
    <w:lvl w:ilvl="4" w:tplc="04090019" w:tentative="1">
      <w:start w:val="1"/>
      <w:numFmt w:val="lowerLetter"/>
      <w:lvlText w:val="%5."/>
      <w:lvlJc w:val="left"/>
      <w:pPr>
        <w:ind w:left="3655" w:hanging="360"/>
      </w:pPr>
    </w:lvl>
    <w:lvl w:ilvl="5" w:tplc="0409001B" w:tentative="1">
      <w:start w:val="1"/>
      <w:numFmt w:val="lowerRoman"/>
      <w:lvlText w:val="%6."/>
      <w:lvlJc w:val="right"/>
      <w:pPr>
        <w:ind w:left="4375" w:hanging="180"/>
      </w:pPr>
    </w:lvl>
    <w:lvl w:ilvl="6" w:tplc="0409000F" w:tentative="1">
      <w:start w:val="1"/>
      <w:numFmt w:val="decimal"/>
      <w:lvlText w:val="%7."/>
      <w:lvlJc w:val="left"/>
      <w:pPr>
        <w:ind w:left="5095" w:hanging="360"/>
      </w:pPr>
    </w:lvl>
    <w:lvl w:ilvl="7" w:tplc="04090019" w:tentative="1">
      <w:start w:val="1"/>
      <w:numFmt w:val="lowerLetter"/>
      <w:lvlText w:val="%8."/>
      <w:lvlJc w:val="left"/>
      <w:pPr>
        <w:ind w:left="5815" w:hanging="360"/>
      </w:pPr>
    </w:lvl>
    <w:lvl w:ilvl="8" w:tplc="0409001B" w:tentative="1">
      <w:start w:val="1"/>
      <w:numFmt w:val="lowerRoman"/>
      <w:lvlText w:val="%9."/>
      <w:lvlJc w:val="right"/>
      <w:pPr>
        <w:ind w:left="6535" w:hanging="180"/>
      </w:pPr>
    </w:lvl>
  </w:abstractNum>
  <w:abstractNum w:abstractNumId="11">
    <w:nsid w:val="6065437E"/>
    <w:multiLevelType w:val="hybridMultilevel"/>
    <w:tmpl w:val="3A62326C"/>
    <w:lvl w:ilvl="0" w:tplc="BC58ED1A">
      <w:start w:val="1"/>
      <w:numFmt w:val="upperRoman"/>
      <w:lvlText w:val="%1."/>
      <w:lvlJc w:val="right"/>
      <w:pPr>
        <w:ind w:left="720" w:hanging="360"/>
      </w:pPr>
      <w:rPr>
        <w:b w:val="0"/>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711325B1"/>
    <w:multiLevelType w:val="multilevel"/>
    <w:tmpl w:val="118A4662"/>
    <w:lvl w:ilvl="0">
      <w:start w:val="1"/>
      <w:numFmt w:val="lowerRoman"/>
      <w:lvlText w:val="%1."/>
      <w:lvlJc w:val="left"/>
      <w:pPr>
        <w:ind w:left="1080" w:hanging="72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0"/>
  </w:num>
  <w:num w:numId="2">
    <w:abstractNumId w:val="2"/>
  </w:num>
  <w:num w:numId="3">
    <w:abstractNumId w:val="3"/>
  </w:num>
  <w:num w:numId="4">
    <w:abstractNumId w:val="4"/>
  </w:num>
  <w:num w:numId="5">
    <w:abstractNumId w:val="8"/>
  </w:num>
  <w:num w:numId="6">
    <w:abstractNumId w:val="7"/>
  </w:num>
  <w:num w:numId="7">
    <w:abstractNumId w:val="6"/>
  </w:num>
  <w:num w:numId="8">
    <w:abstractNumId w:val="12"/>
  </w:num>
  <w:num w:numId="9">
    <w:abstractNumId w:val="5"/>
  </w:num>
  <w:num w:numId="10">
    <w:abstractNumId w:val="9"/>
  </w:num>
  <w:num w:numId="11">
    <w:abstractNumId w:val="10"/>
  </w:num>
  <w:num w:numId="12">
    <w:abstractNumId w:val="11"/>
  </w:num>
  <w:num w:numId="1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96"/>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22757"/>
    <w:rsid w:val="000108D4"/>
    <w:rsid w:val="00054FB9"/>
    <w:rsid w:val="000B194C"/>
    <w:rsid w:val="00105993"/>
    <w:rsid w:val="00115C8F"/>
    <w:rsid w:val="00222757"/>
    <w:rsid w:val="00246225"/>
    <w:rsid w:val="002A649E"/>
    <w:rsid w:val="00321940"/>
    <w:rsid w:val="003726B7"/>
    <w:rsid w:val="00440E3F"/>
    <w:rsid w:val="00450176"/>
    <w:rsid w:val="00455D36"/>
    <w:rsid w:val="00487376"/>
    <w:rsid w:val="00523E39"/>
    <w:rsid w:val="005256EC"/>
    <w:rsid w:val="005901FB"/>
    <w:rsid w:val="006019BB"/>
    <w:rsid w:val="006647C2"/>
    <w:rsid w:val="0068175B"/>
    <w:rsid w:val="006C6593"/>
    <w:rsid w:val="00713666"/>
    <w:rsid w:val="007224CF"/>
    <w:rsid w:val="00733AFD"/>
    <w:rsid w:val="007556B4"/>
    <w:rsid w:val="0078506B"/>
    <w:rsid w:val="007D1904"/>
    <w:rsid w:val="00803F96"/>
    <w:rsid w:val="00901756"/>
    <w:rsid w:val="00914CA8"/>
    <w:rsid w:val="00932E77"/>
    <w:rsid w:val="00937238"/>
    <w:rsid w:val="00966983"/>
    <w:rsid w:val="009A2FA1"/>
    <w:rsid w:val="009B3C4A"/>
    <w:rsid w:val="009C7EEA"/>
    <w:rsid w:val="009E374B"/>
    <w:rsid w:val="00A17F60"/>
    <w:rsid w:val="00B51CE7"/>
    <w:rsid w:val="00B83D84"/>
    <w:rsid w:val="00C43214"/>
    <w:rsid w:val="00C60BC3"/>
    <w:rsid w:val="00D618BF"/>
    <w:rsid w:val="00D654F6"/>
    <w:rsid w:val="00D94590"/>
    <w:rsid w:val="00DF48B3"/>
    <w:rsid w:val="00E10A67"/>
    <w:rsid w:val="00EA0B9A"/>
    <w:rsid w:val="00EC2EB5"/>
    <w:rsid w:val="00F41432"/>
    <w:rsid w:val="00FB2BC3"/>
    <w:rsid w:val="00FD4653"/>
    <w:rsid w:val="00FD7D0C"/>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73CFFE25"/>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222757"/>
    <w:rPr>
      <w:rFonts w:ascii="Lucida Grande" w:hAnsi="Lucida Grande"/>
      <w:sz w:val="18"/>
      <w:szCs w:val="18"/>
    </w:rPr>
  </w:style>
  <w:style w:type="character" w:customStyle="1" w:styleId="BalloonTextChar">
    <w:name w:val="Balloon Text Char"/>
    <w:basedOn w:val="DefaultParagraphFont"/>
    <w:link w:val="BalloonText"/>
    <w:uiPriority w:val="99"/>
    <w:semiHidden/>
    <w:rsid w:val="00222757"/>
    <w:rPr>
      <w:rFonts w:ascii="Lucida Grande" w:hAnsi="Lucida Grande"/>
      <w:sz w:val="18"/>
      <w:szCs w:val="18"/>
    </w:rPr>
  </w:style>
  <w:style w:type="paragraph" w:styleId="ListParagraph">
    <w:name w:val="List Paragraph"/>
    <w:basedOn w:val="Normal"/>
    <w:uiPriority w:val="34"/>
    <w:qFormat/>
    <w:rsid w:val="00D618BF"/>
    <w:pPr>
      <w:ind w:left="720"/>
      <w:contextualSpacing/>
    </w:pPr>
  </w:style>
  <w:style w:type="character" w:styleId="Strong">
    <w:name w:val="Strong"/>
    <w:basedOn w:val="DefaultParagraphFont"/>
    <w:uiPriority w:val="22"/>
    <w:qFormat/>
    <w:rsid w:val="00440E3F"/>
    <w:rPr>
      <w:b/>
      <w:bCs/>
    </w:rPr>
  </w:style>
  <w:style w:type="character" w:styleId="Emphasis">
    <w:name w:val="Emphasis"/>
    <w:basedOn w:val="DefaultParagraphFont"/>
    <w:uiPriority w:val="20"/>
    <w:qFormat/>
    <w:rsid w:val="00440E3F"/>
    <w:rPr>
      <w:i/>
      <w:iCs/>
    </w:rPr>
  </w:style>
  <w:style w:type="character" w:customStyle="1" w:styleId="grame">
    <w:name w:val="grame"/>
    <w:basedOn w:val="DefaultParagraphFont"/>
    <w:rsid w:val="006647C2"/>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222757"/>
    <w:rPr>
      <w:rFonts w:ascii="Lucida Grande" w:hAnsi="Lucida Grande"/>
      <w:sz w:val="18"/>
      <w:szCs w:val="18"/>
    </w:rPr>
  </w:style>
  <w:style w:type="character" w:customStyle="1" w:styleId="BalloonTextChar">
    <w:name w:val="Balloon Text Char"/>
    <w:basedOn w:val="DefaultParagraphFont"/>
    <w:link w:val="BalloonText"/>
    <w:uiPriority w:val="99"/>
    <w:semiHidden/>
    <w:rsid w:val="00222757"/>
    <w:rPr>
      <w:rFonts w:ascii="Lucida Grande" w:hAnsi="Lucida Grande"/>
      <w:sz w:val="18"/>
      <w:szCs w:val="18"/>
    </w:rPr>
  </w:style>
  <w:style w:type="paragraph" w:styleId="ListParagraph">
    <w:name w:val="List Paragraph"/>
    <w:basedOn w:val="Normal"/>
    <w:uiPriority w:val="34"/>
    <w:qFormat/>
    <w:rsid w:val="00D618BF"/>
    <w:pPr>
      <w:ind w:left="720"/>
      <w:contextualSpacing/>
    </w:pPr>
  </w:style>
  <w:style w:type="character" w:styleId="Strong">
    <w:name w:val="Strong"/>
    <w:basedOn w:val="DefaultParagraphFont"/>
    <w:uiPriority w:val="22"/>
    <w:qFormat/>
    <w:rsid w:val="00440E3F"/>
    <w:rPr>
      <w:b/>
      <w:bCs/>
    </w:rPr>
  </w:style>
  <w:style w:type="character" w:styleId="Emphasis">
    <w:name w:val="Emphasis"/>
    <w:basedOn w:val="DefaultParagraphFont"/>
    <w:uiPriority w:val="20"/>
    <w:qFormat/>
    <w:rsid w:val="00440E3F"/>
    <w:rPr>
      <w:i/>
      <w:iCs/>
    </w:rPr>
  </w:style>
  <w:style w:type="character" w:customStyle="1" w:styleId="grame">
    <w:name w:val="grame"/>
    <w:basedOn w:val="DefaultParagraphFont"/>
    <w:rsid w:val="006647C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8286863">
      <w:bodyDiv w:val="1"/>
      <w:marLeft w:val="0"/>
      <w:marRight w:val="0"/>
      <w:marTop w:val="0"/>
      <w:marBottom w:val="0"/>
      <w:divBdr>
        <w:top w:val="none" w:sz="0" w:space="0" w:color="auto"/>
        <w:left w:val="none" w:sz="0" w:space="0" w:color="auto"/>
        <w:bottom w:val="none" w:sz="0" w:space="0" w:color="auto"/>
        <w:right w:val="none" w:sz="0" w:space="0" w:color="auto"/>
      </w:divBdr>
    </w:div>
    <w:div w:id="301809356">
      <w:bodyDiv w:val="1"/>
      <w:marLeft w:val="0"/>
      <w:marRight w:val="0"/>
      <w:marTop w:val="0"/>
      <w:marBottom w:val="0"/>
      <w:divBdr>
        <w:top w:val="none" w:sz="0" w:space="0" w:color="auto"/>
        <w:left w:val="none" w:sz="0" w:space="0" w:color="auto"/>
        <w:bottom w:val="none" w:sz="0" w:space="0" w:color="auto"/>
        <w:right w:val="none" w:sz="0" w:space="0" w:color="auto"/>
      </w:divBdr>
    </w:div>
    <w:div w:id="310258826">
      <w:bodyDiv w:val="1"/>
      <w:marLeft w:val="0"/>
      <w:marRight w:val="0"/>
      <w:marTop w:val="0"/>
      <w:marBottom w:val="0"/>
      <w:divBdr>
        <w:top w:val="none" w:sz="0" w:space="0" w:color="auto"/>
        <w:left w:val="none" w:sz="0" w:space="0" w:color="auto"/>
        <w:bottom w:val="none" w:sz="0" w:space="0" w:color="auto"/>
        <w:right w:val="none" w:sz="0" w:space="0" w:color="auto"/>
      </w:divBdr>
    </w:div>
    <w:div w:id="833447480">
      <w:bodyDiv w:val="1"/>
      <w:marLeft w:val="0"/>
      <w:marRight w:val="0"/>
      <w:marTop w:val="0"/>
      <w:marBottom w:val="0"/>
      <w:divBdr>
        <w:top w:val="none" w:sz="0" w:space="0" w:color="auto"/>
        <w:left w:val="none" w:sz="0" w:space="0" w:color="auto"/>
        <w:bottom w:val="none" w:sz="0" w:space="0" w:color="auto"/>
        <w:right w:val="none" w:sz="0" w:space="0" w:color="auto"/>
      </w:divBdr>
    </w:div>
    <w:div w:id="993098072">
      <w:bodyDiv w:val="1"/>
      <w:marLeft w:val="0"/>
      <w:marRight w:val="0"/>
      <w:marTop w:val="0"/>
      <w:marBottom w:val="0"/>
      <w:divBdr>
        <w:top w:val="none" w:sz="0" w:space="0" w:color="auto"/>
        <w:left w:val="none" w:sz="0" w:space="0" w:color="auto"/>
        <w:bottom w:val="none" w:sz="0" w:space="0" w:color="auto"/>
        <w:right w:val="none" w:sz="0" w:space="0" w:color="auto"/>
      </w:divBdr>
    </w:div>
    <w:div w:id="1084838943">
      <w:bodyDiv w:val="1"/>
      <w:marLeft w:val="0"/>
      <w:marRight w:val="0"/>
      <w:marTop w:val="0"/>
      <w:marBottom w:val="0"/>
      <w:divBdr>
        <w:top w:val="none" w:sz="0" w:space="0" w:color="auto"/>
        <w:left w:val="none" w:sz="0" w:space="0" w:color="auto"/>
        <w:bottom w:val="none" w:sz="0" w:space="0" w:color="auto"/>
        <w:right w:val="none" w:sz="0" w:space="0" w:color="auto"/>
      </w:divBdr>
    </w:div>
    <w:div w:id="1137189404">
      <w:bodyDiv w:val="1"/>
      <w:marLeft w:val="0"/>
      <w:marRight w:val="0"/>
      <w:marTop w:val="0"/>
      <w:marBottom w:val="0"/>
      <w:divBdr>
        <w:top w:val="none" w:sz="0" w:space="0" w:color="auto"/>
        <w:left w:val="none" w:sz="0" w:space="0" w:color="auto"/>
        <w:bottom w:val="none" w:sz="0" w:space="0" w:color="auto"/>
        <w:right w:val="none" w:sz="0" w:space="0" w:color="auto"/>
      </w:divBdr>
    </w:div>
    <w:div w:id="1349988004">
      <w:bodyDiv w:val="1"/>
      <w:marLeft w:val="0"/>
      <w:marRight w:val="0"/>
      <w:marTop w:val="0"/>
      <w:marBottom w:val="0"/>
      <w:divBdr>
        <w:top w:val="none" w:sz="0" w:space="0" w:color="auto"/>
        <w:left w:val="none" w:sz="0" w:space="0" w:color="auto"/>
        <w:bottom w:val="none" w:sz="0" w:space="0" w:color="auto"/>
        <w:right w:val="none" w:sz="0" w:space="0" w:color="auto"/>
      </w:divBdr>
    </w:div>
    <w:div w:id="1457406446">
      <w:bodyDiv w:val="1"/>
      <w:marLeft w:val="0"/>
      <w:marRight w:val="0"/>
      <w:marTop w:val="0"/>
      <w:marBottom w:val="0"/>
      <w:divBdr>
        <w:top w:val="none" w:sz="0" w:space="0" w:color="auto"/>
        <w:left w:val="none" w:sz="0" w:space="0" w:color="auto"/>
        <w:bottom w:val="none" w:sz="0" w:space="0" w:color="auto"/>
        <w:right w:val="none" w:sz="0" w:space="0" w:color="auto"/>
      </w:divBdr>
    </w:div>
    <w:div w:id="1602757150">
      <w:bodyDiv w:val="1"/>
      <w:marLeft w:val="0"/>
      <w:marRight w:val="0"/>
      <w:marTop w:val="0"/>
      <w:marBottom w:val="0"/>
      <w:divBdr>
        <w:top w:val="none" w:sz="0" w:space="0" w:color="auto"/>
        <w:left w:val="none" w:sz="0" w:space="0" w:color="auto"/>
        <w:bottom w:val="none" w:sz="0" w:space="0" w:color="auto"/>
        <w:right w:val="none" w:sz="0" w:space="0" w:color="auto"/>
      </w:divBdr>
    </w:div>
    <w:div w:id="1625037253">
      <w:bodyDiv w:val="1"/>
      <w:marLeft w:val="0"/>
      <w:marRight w:val="0"/>
      <w:marTop w:val="0"/>
      <w:marBottom w:val="0"/>
      <w:divBdr>
        <w:top w:val="none" w:sz="0" w:space="0" w:color="auto"/>
        <w:left w:val="none" w:sz="0" w:space="0" w:color="auto"/>
        <w:bottom w:val="none" w:sz="0" w:space="0" w:color="auto"/>
        <w:right w:val="none" w:sz="0" w:space="0" w:color="auto"/>
      </w:divBdr>
    </w:div>
  </w:divs>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chart" Target="charts/chart1.xml"/><Relationship Id="rId7" Type="http://schemas.openxmlformats.org/officeDocument/2006/relationships/chart" Target="charts/chart2.xml"/><Relationship Id="rId8" Type="http://schemas.openxmlformats.org/officeDocument/2006/relationships/chart" Target="charts/chart3.xml"/><Relationship Id="rId9" Type="http://schemas.openxmlformats.org/officeDocument/2006/relationships/fontTable" Target="fontTable.xml"/><Relationship Id="rId10"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charts/_rels/chart1.xml.rels><?xml version="1.0" encoding="UTF-8" standalone="yes"?>
<Relationships xmlns="http://schemas.openxmlformats.org/package/2006/relationships"><Relationship Id="rId1" Type="http://schemas.openxmlformats.org/officeDocument/2006/relationships/oleObject" Target="Workbook1" TargetMode="External"/></Relationships>
</file>

<file path=word/charts/_rels/chart2.xml.rels><?xml version="1.0" encoding="UTF-8" standalone="yes"?>
<Relationships xmlns="http://schemas.openxmlformats.org/package/2006/relationships"><Relationship Id="rId1" Type="http://schemas.openxmlformats.org/officeDocument/2006/relationships/oleObject" Target="Macintosh%20HD:Users:MaryamH:Desktop:Question%203.xls" TargetMode="External"/></Relationships>
</file>

<file path=word/charts/_rels/chart3.xml.rels><?xml version="1.0" encoding="UTF-8" standalone="yes"?>
<Relationships xmlns="http://schemas.openxmlformats.org/package/2006/relationships"><Relationship Id="rId1" Type="http://schemas.openxmlformats.org/officeDocument/2006/relationships/oleObject" Target="Macintosh%20HD:Users:MaryamH:Desktop:Question%203.xls" TargetMode="External"/></Relationships>
</file>

<file path=word/charts/chart1.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18"/>
    </mc:Choice>
    <mc:Fallback>
      <c:style val="18"/>
    </mc:Fallback>
  </mc:AlternateContent>
  <c:chart>
    <c:title>
      <c:tx>
        <c:rich>
          <a:bodyPr/>
          <a:lstStyle/>
          <a:p>
            <a:pPr>
              <a:defRPr/>
            </a:pPr>
            <a:r>
              <a:rPr lang="en-US"/>
              <a:t>Price Ceiling</a:t>
            </a:r>
          </a:p>
        </c:rich>
      </c:tx>
      <c:layout/>
      <c:overlay val="0"/>
    </c:title>
    <c:autoTitleDeleted val="0"/>
    <c:plotArea>
      <c:layout/>
      <c:scatterChart>
        <c:scatterStyle val="smoothMarker"/>
        <c:varyColors val="0"/>
        <c:ser>
          <c:idx val="0"/>
          <c:order val="0"/>
          <c:tx>
            <c:strRef>
              <c:f>Sheet1!$D$1</c:f>
              <c:strCache>
                <c:ptCount val="1"/>
                <c:pt idx="0">
                  <c:v>Demand</c:v>
                </c:pt>
              </c:strCache>
            </c:strRef>
          </c:tx>
          <c:marker>
            <c:symbol val="none"/>
          </c:marker>
          <c:xVal>
            <c:numRef>
              <c:f>Sheet1!$C$2:$C$50</c:f>
              <c:numCache>
                <c:formatCode>General</c:formatCode>
                <c:ptCount val="49"/>
                <c:pt idx="0">
                  <c:v>0.0</c:v>
                </c:pt>
                <c:pt idx="1">
                  <c:v>5.0</c:v>
                </c:pt>
                <c:pt idx="2">
                  <c:v>10.0</c:v>
                </c:pt>
                <c:pt idx="3">
                  <c:v>15.0</c:v>
                </c:pt>
                <c:pt idx="4">
                  <c:v>20.0</c:v>
                </c:pt>
                <c:pt idx="5">
                  <c:v>25.0</c:v>
                </c:pt>
                <c:pt idx="6">
                  <c:v>30.0</c:v>
                </c:pt>
                <c:pt idx="7">
                  <c:v>35.0</c:v>
                </c:pt>
                <c:pt idx="8">
                  <c:v>40.0</c:v>
                </c:pt>
                <c:pt idx="9">
                  <c:v>45.0</c:v>
                </c:pt>
                <c:pt idx="10">
                  <c:v>50.0</c:v>
                </c:pt>
                <c:pt idx="11">
                  <c:v>55.0</c:v>
                </c:pt>
                <c:pt idx="12">
                  <c:v>60.0</c:v>
                </c:pt>
                <c:pt idx="13">
                  <c:v>65.0</c:v>
                </c:pt>
                <c:pt idx="14">
                  <c:v>70.0</c:v>
                </c:pt>
                <c:pt idx="15">
                  <c:v>75.0</c:v>
                </c:pt>
                <c:pt idx="16">
                  <c:v>80.0</c:v>
                </c:pt>
                <c:pt idx="17">
                  <c:v>85.0</c:v>
                </c:pt>
                <c:pt idx="18">
                  <c:v>90.0</c:v>
                </c:pt>
                <c:pt idx="19">
                  <c:v>95.0</c:v>
                </c:pt>
                <c:pt idx="20">
                  <c:v>100.0</c:v>
                </c:pt>
                <c:pt idx="21">
                  <c:v>105.0</c:v>
                </c:pt>
                <c:pt idx="22">
                  <c:v>110.0</c:v>
                </c:pt>
                <c:pt idx="23">
                  <c:v>115.0</c:v>
                </c:pt>
                <c:pt idx="24">
                  <c:v>120.0</c:v>
                </c:pt>
                <c:pt idx="25">
                  <c:v>125.0</c:v>
                </c:pt>
                <c:pt idx="26">
                  <c:v>130.0</c:v>
                </c:pt>
                <c:pt idx="27">
                  <c:v>135.0</c:v>
                </c:pt>
                <c:pt idx="28">
                  <c:v>140.0</c:v>
                </c:pt>
                <c:pt idx="29">
                  <c:v>145.0</c:v>
                </c:pt>
                <c:pt idx="30">
                  <c:v>150.0</c:v>
                </c:pt>
                <c:pt idx="31">
                  <c:v>155.0</c:v>
                </c:pt>
                <c:pt idx="32">
                  <c:v>160.0</c:v>
                </c:pt>
                <c:pt idx="33">
                  <c:v>165.0</c:v>
                </c:pt>
                <c:pt idx="34">
                  <c:v>170.0</c:v>
                </c:pt>
                <c:pt idx="35">
                  <c:v>175.0</c:v>
                </c:pt>
                <c:pt idx="36">
                  <c:v>180.0</c:v>
                </c:pt>
                <c:pt idx="37">
                  <c:v>185.0</c:v>
                </c:pt>
                <c:pt idx="38">
                  <c:v>190.0</c:v>
                </c:pt>
                <c:pt idx="39">
                  <c:v>195.0</c:v>
                </c:pt>
                <c:pt idx="40">
                  <c:v>200.0</c:v>
                </c:pt>
                <c:pt idx="41">
                  <c:v>205.0</c:v>
                </c:pt>
                <c:pt idx="42">
                  <c:v>210.0</c:v>
                </c:pt>
                <c:pt idx="43">
                  <c:v>215.0</c:v>
                </c:pt>
                <c:pt idx="44">
                  <c:v>220.0</c:v>
                </c:pt>
                <c:pt idx="45">
                  <c:v>225.0</c:v>
                </c:pt>
                <c:pt idx="46">
                  <c:v>230.0</c:v>
                </c:pt>
                <c:pt idx="47">
                  <c:v>235.0</c:v>
                </c:pt>
                <c:pt idx="48">
                  <c:v>240.0</c:v>
                </c:pt>
              </c:numCache>
            </c:numRef>
          </c:xVal>
          <c:yVal>
            <c:numRef>
              <c:f>Sheet1!$D$2:$D$50</c:f>
              <c:numCache>
                <c:formatCode>General</c:formatCode>
                <c:ptCount val="49"/>
                <c:pt idx="0">
                  <c:v>1200.0</c:v>
                </c:pt>
                <c:pt idx="1">
                  <c:v>1175.0</c:v>
                </c:pt>
                <c:pt idx="2">
                  <c:v>1150.0</c:v>
                </c:pt>
                <c:pt idx="3">
                  <c:v>1125.0</c:v>
                </c:pt>
                <c:pt idx="4">
                  <c:v>1100.0</c:v>
                </c:pt>
                <c:pt idx="5">
                  <c:v>1075.0</c:v>
                </c:pt>
                <c:pt idx="6">
                  <c:v>1050.0</c:v>
                </c:pt>
                <c:pt idx="7">
                  <c:v>1025.0</c:v>
                </c:pt>
                <c:pt idx="8">
                  <c:v>1000.0</c:v>
                </c:pt>
                <c:pt idx="9">
                  <c:v>975.0</c:v>
                </c:pt>
                <c:pt idx="10">
                  <c:v>950.0</c:v>
                </c:pt>
                <c:pt idx="11">
                  <c:v>925.0</c:v>
                </c:pt>
                <c:pt idx="12">
                  <c:v>900.0</c:v>
                </c:pt>
                <c:pt idx="13">
                  <c:v>875.0</c:v>
                </c:pt>
                <c:pt idx="14">
                  <c:v>850.0</c:v>
                </c:pt>
                <c:pt idx="15">
                  <c:v>825.0</c:v>
                </c:pt>
                <c:pt idx="16">
                  <c:v>800.0</c:v>
                </c:pt>
                <c:pt idx="17">
                  <c:v>775.0</c:v>
                </c:pt>
                <c:pt idx="18">
                  <c:v>750.0</c:v>
                </c:pt>
                <c:pt idx="19">
                  <c:v>725.0</c:v>
                </c:pt>
                <c:pt idx="20">
                  <c:v>700.0</c:v>
                </c:pt>
                <c:pt idx="21">
                  <c:v>675.0</c:v>
                </c:pt>
                <c:pt idx="22">
                  <c:v>650.0</c:v>
                </c:pt>
                <c:pt idx="23">
                  <c:v>625.0</c:v>
                </c:pt>
                <c:pt idx="24">
                  <c:v>600.0</c:v>
                </c:pt>
                <c:pt idx="25">
                  <c:v>575.0</c:v>
                </c:pt>
                <c:pt idx="26">
                  <c:v>550.0</c:v>
                </c:pt>
                <c:pt idx="27">
                  <c:v>525.0</c:v>
                </c:pt>
                <c:pt idx="28">
                  <c:v>500.0</c:v>
                </c:pt>
                <c:pt idx="29">
                  <c:v>475.0</c:v>
                </c:pt>
                <c:pt idx="30">
                  <c:v>450.0</c:v>
                </c:pt>
                <c:pt idx="31">
                  <c:v>425.0</c:v>
                </c:pt>
                <c:pt idx="32">
                  <c:v>400.0</c:v>
                </c:pt>
                <c:pt idx="33">
                  <c:v>375.0</c:v>
                </c:pt>
                <c:pt idx="34">
                  <c:v>350.0</c:v>
                </c:pt>
                <c:pt idx="35">
                  <c:v>325.0</c:v>
                </c:pt>
                <c:pt idx="36">
                  <c:v>300.0</c:v>
                </c:pt>
                <c:pt idx="37">
                  <c:v>275.0</c:v>
                </c:pt>
                <c:pt idx="38">
                  <c:v>250.0</c:v>
                </c:pt>
                <c:pt idx="39">
                  <c:v>225.0</c:v>
                </c:pt>
                <c:pt idx="40">
                  <c:v>200.0</c:v>
                </c:pt>
                <c:pt idx="41">
                  <c:v>175.0</c:v>
                </c:pt>
                <c:pt idx="42">
                  <c:v>150.0</c:v>
                </c:pt>
                <c:pt idx="43">
                  <c:v>125.0</c:v>
                </c:pt>
                <c:pt idx="44">
                  <c:v>100.0</c:v>
                </c:pt>
                <c:pt idx="45">
                  <c:v>75.0</c:v>
                </c:pt>
                <c:pt idx="46">
                  <c:v>50.0</c:v>
                </c:pt>
                <c:pt idx="47">
                  <c:v>25.0</c:v>
                </c:pt>
                <c:pt idx="48">
                  <c:v>0.0</c:v>
                </c:pt>
              </c:numCache>
            </c:numRef>
          </c:yVal>
          <c:smooth val="1"/>
        </c:ser>
        <c:ser>
          <c:idx val="1"/>
          <c:order val="1"/>
          <c:tx>
            <c:strRef>
              <c:f>Sheet1!$E$1</c:f>
              <c:strCache>
                <c:ptCount val="1"/>
                <c:pt idx="0">
                  <c:v>Supply</c:v>
                </c:pt>
              </c:strCache>
            </c:strRef>
          </c:tx>
          <c:marker>
            <c:symbol val="none"/>
          </c:marker>
          <c:xVal>
            <c:numRef>
              <c:f>Sheet1!$C$2:$C$50</c:f>
              <c:numCache>
                <c:formatCode>General</c:formatCode>
                <c:ptCount val="49"/>
                <c:pt idx="0">
                  <c:v>0.0</c:v>
                </c:pt>
                <c:pt idx="1">
                  <c:v>5.0</c:v>
                </c:pt>
                <c:pt idx="2">
                  <c:v>10.0</c:v>
                </c:pt>
                <c:pt idx="3">
                  <c:v>15.0</c:v>
                </c:pt>
                <c:pt idx="4">
                  <c:v>20.0</c:v>
                </c:pt>
                <c:pt idx="5">
                  <c:v>25.0</c:v>
                </c:pt>
                <c:pt idx="6">
                  <c:v>30.0</c:v>
                </c:pt>
                <c:pt idx="7">
                  <c:v>35.0</c:v>
                </c:pt>
                <c:pt idx="8">
                  <c:v>40.0</c:v>
                </c:pt>
                <c:pt idx="9">
                  <c:v>45.0</c:v>
                </c:pt>
                <c:pt idx="10">
                  <c:v>50.0</c:v>
                </c:pt>
                <c:pt idx="11">
                  <c:v>55.0</c:v>
                </c:pt>
                <c:pt idx="12">
                  <c:v>60.0</c:v>
                </c:pt>
                <c:pt idx="13">
                  <c:v>65.0</c:v>
                </c:pt>
                <c:pt idx="14">
                  <c:v>70.0</c:v>
                </c:pt>
                <c:pt idx="15">
                  <c:v>75.0</c:v>
                </c:pt>
                <c:pt idx="16">
                  <c:v>80.0</c:v>
                </c:pt>
                <c:pt idx="17">
                  <c:v>85.0</c:v>
                </c:pt>
                <c:pt idx="18">
                  <c:v>90.0</c:v>
                </c:pt>
                <c:pt idx="19">
                  <c:v>95.0</c:v>
                </c:pt>
                <c:pt idx="20">
                  <c:v>100.0</c:v>
                </c:pt>
                <c:pt idx="21">
                  <c:v>105.0</c:v>
                </c:pt>
                <c:pt idx="22">
                  <c:v>110.0</c:v>
                </c:pt>
                <c:pt idx="23">
                  <c:v>115.0</c:v>
                </c:pt>
                <c:pt idx="24">
                  <c:v>120.0</c:v>
                </c:pt>
                <c:pt idx="25">
                  <c:v>125.0</c:v>
                </c:pt>
                <c:pt idx="26">
                  <c:v>130.0</c:v>
                </c:pt>
                <c:pt idx="27">
                  <c:v>135.0</c:v>
                </c:pt>
                <c:pt idx="28">
                  <c:v>140.0</c:v>
                </c:pt>
                <c:pt idx="29">
                  <c:v>145.0</c:v>
                </c:pt>
                <c:pt idx="30">
                  <c:v>150.0</c:v>
                </c:pt>
                <c:pt idx="31">
                  <c:v>155.0</c:v>
                </c:pt>
                <c:pt idx="32">
                  <c:v>160.0</c:v>
                </c:pt>
                <c:pt idx="33">
                  <c:v>165.0</c:v>
                </c:pt>
                <c:pt idx="34">
                  <c:v>170.0</c:v>
                </c:pt>
                <c:pt idx="35">
                  <c:v>175.0</c:v>
                </c:pt>
                <c:pt idx="36">
                  <c:v>180.0</c:v>
                </c:pt>
                <c:pt idx="37">
                  <c:v>185.0</c:v>
                </c:pt>
                <c:pt idx="38">
                  <c:v>190.0</c:v>
                </c:pt>
                <c:pt idx="39">
                  <c:v>195.0</c:v>
                </c:pt>
                <c:pt idx="40">
                  <c:v>200.0</c:v>
                </c:pt>
                <c:pt idx="41">
                  <c:v>205.0</c:v>
                </c:pt>
                <c:pt idx="42">
                  <c:v>210.0</c:v>
                </c:pt>
                <c:pt idx="43">
                  <c:v>215.0</c:v>
                </c:pt>
                <c:pt idx="44">
                  <c:v>220.0</c:v>
                </c:pt>
                <c:pt idx="45">
                  <c:v>225.0</c:v>
                </c:pt>
                <c:pt idx="46">
                  <c:v>230.0</c:v>
                </c:pt>
                <c:pt idx="47">
                  <c:v>235.0</c:v>
                </c:pt>
                <c:pt idx="48">
                  <c:v>240.0</c:v>
                </c:pt>
              </c:numCache>
            </c:numRef>
          </c:xVal>
          <c:yVal>
            <c:numRef>
              <c:f>Sheet1!$E$2:$E$50</c:f>
              <c:numCache>
                <c:formatCode>General</c:formatCode>
                <c:ptCount val="49"/>
                <c:pt idx="0">
                  <c:v>300.0</c:v>
                </c:pt>
                <c:pt idx="1">
                  <c:v>325.0</c:v>
                </c:pt>
                <c:pt idx="2">
                  <c:v>350.0</c:v>
                </c:pt>
                <c:pt idx="3">
                  <c:v>375.0</c:v>
                </c:pt>
                <c:pt idx="4">
                  <c:v>400.0</c:v>
                </c:pt>
                <c:pt idx="5">
                  <c:v>425.0</c:v>
                </c:pt>
                <c:pt idx="6">
                  <c:v>450.0</c:v>
                </c:pt>
                <c:pt idx="7">
                  <c:v>475.0</c:v>
                </c:pt>
                <c:pt idx="8">
                  <c:v>500.0</c:v>
                </c:pt>
                <c:pt idx="9">
                  <c:v>525.0</c:v>
                </c:pt>
                <c:pt idx="10">
                  <c:v>550.0</c:v>
                </c:pt>
                <c:pt idx="11">
                  <c:v>575.0</c:v>
                </c:pt>
                <c:pt idx="12">
                  <c:v>600.0</c:v>
                </c:pt>
                <c:pt idx="13">
                  <c:v>625.0</c:v>
                </c:pt>
                <c:pt idx="14">
                  <c:v>650.0</c:v>
                </c:pt>
                <c:pt idx="15">
                  <c:v>675.0</c:v>
                </c:pt>
                <c:pt idx="16">
                  <c:v>700.0</c:v>
                </c:pt>
                <c:pt idx="17">
                  <c:v>725.0</c:v>
                </c:pt>
                <c:pt idx="18">
                  <c:v>750.0</c:v>
                </c:pt>
                <c:pt idx="19">
                  <c:v>775.0</c:v>
                </c:pt>
                <c:pt idx="20">
                  <c:v>800.0</c:v>
                </c:pt>
                <c:pt idx="21">
                  <c:v>825.0</c:v>
                </c:pt>
                <c:pt idx="22">
                  <c:v>850.0</c:v>
                </c:pt>
                <c:pt idx="23">
                  <c:v>875.0</c:v>
                </c:pt>
                <c:pt idx="24">
                  <c:v>900.0</c:v>
                </c:pt>
                <c:pt idx="25">
                  <c:v>925.0</c:v>
                </c:pt>
                <c:pt idx="26">
                  <c:v>950.0</c:v>
                </c:pt>
                <c:pt idx="27">
                  <c:v>975.0</c:v>
                </c:pt>
                <c:pt idx="28">
                  <c:v>1000.0</c:v>
                </c:pt>
                <c:pt idx="29">
                  <c:v>1025.0</c:v>
                </c:pt>
                <c:pt idx="30">
                  <c:v>1050.0</c:v>
                </c:pt>
                <c:pt idx="31">
                  <c:v>1075.0</c:v>
                </c:pt>
                <c:pt idx="32">
                  <c:v>1100.0</c:v>
                </c:pt>
                <c:pt idx="33">
                  <c:v>1125.0</c:v>
                </c:pt>
                <c:pt idx="34">
                  <c:v>1150.0</c:v>
                </c:pt>
                <c:pt idx="35">
                  <c:v>1175.0</c:v>
                </c:pt>
                <c:pt idx="36">
                  <c:v>1200.0</c:v>
                </c:pt>
                <c:pt idx="37">
                  <c:v>1225.0</c:v>
                </c:pt>
                <c:pt idx="38">
                  <c:v>1250.0</c:v>
                </c:pt>
                <c:pt idx="39">
                  <c:v>1275.0</c:v>
                </c:pt>
                <c:pt idx="40">
                  <c:v>1300.0</c:v>
                </c:pt>
                <c:pt idx="41">
                  <c:v>1325.0</c:v>
                </c:pt>
                <c:pt idx="42">
                  <c:v>1350.0</c:v>
                </c:pt>
                <c:pt idx="43">
                  <c:v>1375.0</c:v>
                </c:pt>
                <c:pt idx="44">
                  <c:v>1400.0</c:v>
                </c:pt>
                <c:pt idx="45">
                  <c:v>1425.0</c:v>
                </c:pt>
                <c:pt idx="46">
                  <c:v>1450.0</c:v>
                </c:pt>
                <c:pt idx="47">
                  <c:v>1475.0</c:v>
                </c:pt>
                <c:pt idx="48">
                  <c:v>1500.0</c:v>
                </c:pt>
              </c:numCache>
            </c:numRef>
          </c:yVal>
          <c:smooth val="1"/>
        </c:ser>
        <c:ser>
          <c:idx val="2"/>
          <c:order val="2"/>
          <c:tx>
            <c:strRef>
              <c:f>Sheet1!$F$1</c:f>
              <c:strCache>
                <c:ptCount val="1"/>
                <c:pt idx="0">
                  <c:v>Ceiling</c:v>
                </c:pt>
              </c:strCache>
            </c:strRef>
          </c:tx>
          <c:marker>
            <c:symbol val="none"/>
          </c:marker>
          <c:xVal>
            <c:numRef>
              <c:f>Sheet1!$C$2:$C$50</c:f>
              <c:numCache>
                <c:formatCode>General</c:formatCode>
                <c:ptCount val="49"/>
                <c:pt idx="0">
                  <c:v>0.0</c:v>
                </c:pt>
                <c:pt idx="1">
                  <c:v>5.0</c:v>
                </c:pt>
                <c:pt idx="2">
                  <c:v>10.0</c:v>
                </c:pt>
                <c:pt idx="3">
                  <c:v>15.0</c:v>
                </c:pt>
                <c:pt idx="4">
                  <c:v>20.0</c:v>
                </c:pt>
                <c:pt idx="5">
                  <c:v>25.0</c:v>
                </c:pt>
                <c:pt idx="6">
                  <c:v>30.0</c:v>
                </c:pt>
                <c:pt idx="7">
                  <c:v>35.0</c:v>
                </c:pt>
                <c:pt idx="8">
                  <c:v>40.0</c:v>
                </c:pt>
                <c:pt idx="9">
                  <c:v>45.0</c:v>
                </c:pt>
                <c:pt idx="10">
                  <c:v>50.0</c:v>
                </c:pt>
                <c:pt idx="11">
                  <c:v>55.0</c:v>
                </c:pt>
                <c:pt idx="12">
                  <c:v>60.0</c:v>
                </c:pt>
                <c:pt idx="13">
                  <c:v>65.0</c:v>
                </c:pt>
                <c:pt idx="14">
                  <c:v>70.0</c:v>
                </c:pt>
                <c:pt idx="15">
                  <c:v>75.0</c:v>
                </c:pt>
                <c:pt idx="16">
                  <c:v>80.0</c:v>
                </c:pt>
                <c:pt idx="17">
                  <c:v>85.0</c:v>
                </c:pt>
                <c:pt idx="18">
                  <c:v>90.0</c:v>
                </c:pt>
                <c:pt idx="19">
                  <c:v>95.0</c:v>
                </c:pt>
                <c:pt idx="20">
                  <c:v>100.0</c:v>
                </c:pt>
                <c:pt idx="21">
                  <c:v>105.0</c:v>
                </c:pt>
                <c:pt idx="22">
                  <c:v>110.0</c:v>
                </c:pt>
                <c:pt idx="23">
                  <c:v>115.0</c:v>
                </c:pt>
                <c:pt idx="24">
                  <c:v>120.0</c:v>
                </c:pt>
                <c:pt idx="25">
                  <c:v>125.0</c:v>
                </c:pt>
                <c:pt idx="26">
                  <c:v>130.0</c:v>
                </c:pt>
                <c:pt idx="27">
                  <c:v>135.0</c:v>
                </c:pt>
                <c:pt idx="28">
                  <c:v>140.0</c:v>
                </c:pt>
                <c:pt idx="29">
                  <c:v>145.0</c:v>
                </c:pt>
                <c:pt idx="30">
                  <c:v>150.0</c:v>
                </c:pt>
                <c:pt idx="31">
                  <c:v>155.0</c:v>
                </c:pt>
                <c:pt idx="32">
                  <c:v>160.0</c:v>
                </c:pt>
                <c:pt idx="33">
                  <c:v>165.0</c:v>
                </c:pt>
                <c:pt idx="34">
                  <c:v>170.0</c:v>
                </c:pt>
                <c:pt idx="35">
                  <c:v>175.0</c:v>
                </c:pt>
                <c:pt idx="36">
                  <c:v>180.0</c:v>
                </c:pt>
                <c:pt idx="37">
                  <c:v>185.0</c:v>
                </c:pt>
                <c:pt idx="38">
                  <c:v>190.0</c:v>
                </c:pt>
                <c:pt idx="39">
                  <c:v>195.0</c:v>
                </c:pt>
                <c:pt idx="40">
                  <c:v>200.0</c:v>
                </c:pt>
                <c:pt idx="41">
                  <c:v>205.0</c:v>
                </c:pt>
                <c:pt idx="42">
                  <c:v>210.0</c:v>
                </c:pt>
                <c:pt idx="43">
                  <c:v>215.0</c:v>
                </c:pt>
                <c:pt idx="44">
                  <c:v>220.0</c:v>
                </c:pt>
                <c:pt idx="45">
                  <c:v>225.0</c:v>
                </c:pt>
                <c:pt idx="46">
                  <c:v>230.0</c:v>
                </c:pt>
                <c:pt idx="47">
                  <c:v>235.0</c:v>
                </c:pt>
                <c:pt idx="48">
                  <c:v>240.0</c:v>
                </c:pt>
              </c:numCache>
            </c:numRef>
          </c:xVal>
          <c:yVal>
            <c:numRef>
              <c:f>Sheet1!$F$2:$F$50</c:f>
              <c:numCache>
                <c:formatCode>General</c:formatCode>
                <c:ptCount val="49"/>
                <c:pt idx="0">
                  <c:v>600.0</c:v>
                </c:pt>
                <c:pt idx="1">
                  <c:v>600.0</c:v>
                </c:pt>
                <c:pt idx="2">
                  <c:v>600.0</c:v>
                </c:pt>
                <c:pt idx="3">
                  <c:v>600.0</c:v>
                </c:pt>
                <c:pt idx="4">
                  <c:v>600.0</c:v>
                </c:pt>
                <c:pt idx="5">
                  <c:v>600.0</c:v>
                </c:pt>
                <c:pt idx="6">
                  <c:v>600.0</c:v>
                </c:pt>
                <c:pt idx="7">
                  <c:v>600.0</c:v>
                </c:pt>
                <c:pt idx="8">
                  <c:v>600.0</c:v>
                </c:pt>
                <c:pt idx="9">
                  <c:v>600.0</c:v>
                </c:pt>
                <c:pt idx="10">
                  <c:v>600.0</c:v>
                </c:pt>
                <c:pt idx="11">
                  <c:v>600.0</c:v>
                </c:pt>
                <c:pt idx="12">
                  <c:v>600.0</c:v>
                </c:pt>
                <c:pt idx="13">
                  <c:v>600.0</c:v>
                </c:pt>
                <c:pt idx="14">
                  <c:v>600.0</c:v>
                </c:pt>
                <c:pt idx="15">
                  <c:v>600.0</c:v>
                </c:pt>
                <c:pt idx="16">
                  <c:v>600.0</c:v>
                </c:pt>
                <c:pt idx="17">
                  <c:v>600.0</c:v>
                </c:pt>
                <c:pt idx="18">
                  <c:v>600.0</c:v>
                </c:pt>
                <c:pt idx="19">
                  <c:v>600.0</c:v>
                </c:pt>
                <c:pt idx="20">
                  <c:v>600.0</c:v>
                </c:pt>
                <c:pt idx="21">
                  <c:v>600.0</c:v>
                </c:pt>
                <c:pt idx="22">
                  <c:v>600.0</c:v>
                </c:pt>
                <c:pt idx="23">
                  <c:v>600.0</c:v>
                </c:pt>
                <c:pt idx="24">
                  <c:v>600.0</c:v>
                </c:pt>
                <c:pt idx="25">
                  <c:v>600.0</c:v>
                </c:pt>
                <c:pt idx="26">
                  <c:v>600.0</c:v>
                </c:pt>
                <c:pt idx="27">
                  <c:v>600.0</c:v>
                </c:pt>
                <c:pt idx="28">
                  <c:v>600.0</c:v>
                </c:pt>
                <c:pt idx="29">
                  <c:v>600.0</c:v>
                </c:pt>
                <c:pt idx="30">
                  <c:v>600.0</c:v>
                </c:pt>
                <c:pt idx="31">
                  <c:v>600.0</c:v>
                </c:pt>
                <c:pt idx="32">
                  <c:v>600.0</c:v>
                </c:pt>
                <c:pt idx="33">
                  <c:v>600.0</c:v>
                </c:pt>
                <c:pt idx="34">
                  <c:v>600.0</c:v>
                </c:pt>
                <c:pt idx="35">
                  <c:v>600.0</c:v>
                </c:pt>
                <c:pt idx="36">
                  <c:v>600.0</c:v>
                </c:pt>
                <c:pt idx="37">
                  <c:v>600.0</c:v>
                </c:pt>
                <c:pt idx="38">
                  <c:v>600.0</c:v>
                </c:pt>
                <c:pt idx="39">
                  <c:v>600.0</c:v>
                </c:pt>
                <c:pt idx="40">
                  <c:v>600.0</c:v>
                </c:pt>
                <c:pt idx="41">
                  <c:v>600.0</c:v>
                </c:pt>
                <c:pt idx="42">
                  <c:v>600.0</c:v>
                </c:pt>
                <c:pt idx="43">
                  <c:v>600.0</c:v>
                </c:pt>
                <c:pt idx="44">
                  <c:v>600.0</c:v>
                </c:pt>
                <c:pt idx="45">
                  <c:v>600.0</c:v>
                </c:pt>
                <c:pt idx="46">
                  <c:v>600.0</c:v>
                </c:pt>
                <c:pt idx="47">
                  <c:v>600.0</c:v>
                </c:pt>
                <c:pt idx="48">
                  <c:v>600.0</c:v>
                </c:pt>
              </c:numCache>
            </c:numRef>
          </c:yVal>
          <c:smooth val="1"/>
        </c:ser>
        <c:dLbls>
          <c:showLegendKey val="0"/>
          <c:showVal val="0"/>
          <c:showCatName val="0"/>
          <c:showSerName val="0"/>
          <c:showPercent val="0"/>
          <c:showBubbleSize val="0"/>
        </c:dLbls>
        <c:axId val="2118988776"/>
        <c:axId val="2117913176"/>
      </c:scatterChart>
      <c:valAx>
        <c:axId val="2118988776"/>
        <c:scaling>
          <c:orientation val="minMax"/>
        </c:scaling>
        <c:delete val="0"/>
        <c:axPos val="b"/>
        <c:title>
          <c:tx>
            <c:rich>
              <a:bodyPr/>
              <a:lstStyle/>
              <a:p>
                <a:pPr>
                  <a:defRPr/>
                </a:pPr>
                <a:r>
                  <a:rPr lang="en-US"/>
                  <a:t>Quantity</a:t>
                </a:r>
              </a:p>
            </c:rich>
          </c:tx>
          <c:layout/>
          <c:overlay val="0"/>
        </c:title>
        <c:numFmt formatCode="General" sourceLinked="1"/>
        <c:majorTickMark val="out"/>
        <c:minorTickMark val="none"/>
        <c:tickLblPos val="nextTo"/>
        <c:crossAx val="2117913176"/>
        <c:crosses val="autoZero"/>
        <c:crossBetween val="midCat"/>
      </c:valAx>
      <c:valAx>
        <c:axId val="2117913176"/>
        <c:scaling>
          <c:orientation val="minMax"/>
        </c:scaling>
        <c:delete val="0"/>
        <c:axPos val="l"/>
        <c:majorGridlines/>
        <c:title>
          <c:tx>
            <c:rich>
              <a:bodyPr rot="0" vert="horz"/>
              <a:lstStyle/>
              <a:p>
                <a:pPr>
                  <a:defRPr/>
                </a:pPr>
                <a:r>
                  <a:rPr lang="en-US"/>
                  <a:t>Price</a:t>
                </a:r>
              </a:p>
            </c:rich>
          </c:tx>
          <c:layout/>
          <c:overlay val="0"/>
        </c:title>
        <c:numFmt formatCode="General" sourceLinked="1"/>
        <c:majorTickMark val="out"/>
        <c:minorTickMark val="none"/>
        <c:tickLblPos val="nextTo"/>
        <c:crossAx val="2118988776"/>
        <c:crosses val="autoZero"/>
        <c:crossBetween val="midCat"/>
      </c:valAx>
    </c:plotArea>
    <c:legend>
      <c:legendPos val="r"/>
      <c:layout/>
      <c:overlay val="0"/>
    </c:legend>
    <c:plotVisOnly val="1"/>
    <c:dispBlanksAs val="gap"/>
    <c:showDLblsOverMax val="0"/>
  </c:chart>
  <c:externalData r:id="rId1">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c:date1904 val="1"/>
  <c:lang val="en-US"/>
  <c:roundedCorners val="0"/>
  <mc:AlternateContent xmlns:mc="http://schemas.openxmlformats.org/markup-compatibility/2006">
    <mc:Choice xmlns:c14="http://schemas.microsoft.com/office/drawing/2007/8/2/chart" Requires="c14">
      <c14:style val="118"/>
    </mc:Choice>
    <mc:Fallback>
      <c:style val="18"/>
    </mc:Fallback>
  </mc:AlternateContent>
  <c:chart>
    <c:title>
      <c:tx>
        <c:rich>
          <a:bodyPr/>
          <a:lstStyle/>
          <a:p>
            <a:pPr>
              <a:defRPr/>
            </a:pPr>
            <a:r>
              <a:rPr lang="en-US" sz="1100"/>
              <a:t>Marginal product and  total</a:t>
            </a:r>
            <a:r>
              <a:rPr lang="en-US" sz="1100" baseline="0"/>
              <a:t> product</a:t>
            </a:r>
            <a:endParaRPr lang="en-US" sz="1100"/>
          </a:p>
        </c:rich>
      </c:tx>
      <c:layout/>
      <c:overlay val="0"/>
    </c:title>
    <c:autoTitleDeleted val="0"/>
    <c:plotArea>
      <c:layout/>
      <c:scatterChart>
        <c:scatterStyle val="smoothMarker"/>
        <c:varyColors val="0"/>
        <c:ser>
          <c:idx val="0"/>
          <c:order val="0"/>
          <c:tx>
            <c:strRef>
              <c:f>'Q3'!$C$4:$C$6</c:f>
              <c:strCache>
                <c:ptCount val="1"/>
                <c:pt idx="0">
                  <c:v>Production/Output 0.00</c:v>
                </c:pt>
              </c:strCache>
            </c:strRef>
          </c:tx>
          <c:xVal>
            <c:numRef>
              <c:f>'Q3'!$B$7:$B$13</c:f>
              <c:numCache>
                <c:formatCode>0.00</c:formatCode>
                <c:ptCount val="7"/>
                <c:pt idx="0">
                  <c:v>1.0</c:v>
                </c:pt>
                <c:pt idx="1">
                  <c:v>2.0</c:v>
                </c:pt>
                <c:pt idx="2">
                  <c:v>3.0</c:v>
                </c:pt>
                <c:pt idx="3">
                  <c:v>4.0</c:v>
                </c:pt>
                <c:pt idx="4">
                  <c:v>5.0</c:v>
                </c:pt>
                <c:pt idx="5">
                  <c:v>6.0</c:v>
                </c:pt>
                <c:pt idx="6">
                  <c:v>7.0</c:v>
                </c:pt>
              </c:numCache>
            </c:numRef>
          </c:xVal>
          <c:yVal>
            <c:numRef>
              <c:f>'Q3'!$C$7:$C$13</c:f>
              <c:numCache>
                <c:formatCode>0.00</c:formatCode>
                <c:ptCount val="7"/>
                <c:pt idx="0">
                  <c:v>20.0</c:v>
                </c:pt>
                <c:pt idx="1">
                  <c:v>50.0</c:v>
                </c:pt>
                <c:pt idx="2">
                  <c:v>90.0</c:v>
                </c:pt>
                <c:pt idx="3">
                  <c:v>120.0</c:v>
                </c:pt>
                <c:pt idx="4">
                  <c:v>140.0</c:v>
                </c:pt>
                <c:pt idx="5">
                  <c:v>150.0</c:v>
                </c:pt>
                <c:pt idx="6">
                  <c:v>155.0</c:v>
                </c:pt>
              </c:numCache>
            </c:numRef>
          </c:yVal>
          <c:smooth val="1"/>
        </c:ser>
        <c:ser>
          <c:idx val="1"/>
          <c:order val="1"/>
          <c:tx>
            <c:strRef>
              <c:f>'Q3'!$D$4:$D$6</c:f>
              <c:strCache>
                <c:ptCount val="1"/>
                <c:pt idx="0">
                  <c:v>Produit Marginal Product XXX</c:v>
                </c:pt>
              </c:strCache>
            </c:strRef>
          </c:tx>
          <c:xVal>
            <c:numRef>
              <c:f>'Q3'!$B$7:$B$13</c:f>
              <c:numCache>
                <c:formatCode>0.00</c:formatCode>
                <c:ptCount val="7"/>
                <c:pt idx="0">
                  <c:v>1.0</c:v>
                </c:pt>
                <c:pt idx="1">
                  <c:v>2.0</c:v>
                </c:pt>
                <c:pt idx="2">
                  <c:v>3.0</c:v>
                </c:pt>
                <c:pt idx="3">
                  <c:v>4.0</c:v>
                </c:pt>
                <c:pt idx="4">
                  <c:v>5.0</c:v>
                </c:pt>
                <c:pt idx="5">
                  <c:v>6.0</c:v>
                </c:pt>
                <c:pt idx="6">
                  <c:v>7.0</c:v>
                </c:pt>
              </c:numCache>
            </c:numRef>
          </c:xVal>
          <c:yVal>
            <c:numRef>
              <c:f>'Q3'!$D$7:$D$13</c:f>
              <c:numCache>
                <c:formatCode>General</c:formatCode>
                <c:ptCount val="7"/>
                <c:pt idx="0">
                  <c:v>20.0</c:v>
                </c:pt>
                <c:pt idx="1">
                  <c:v>30.0</c:v>
                </c:pt>
                <c:pt idx="2">
                  <c:v>40.0</c:v>
                </c:pt>
                <c:pt idx="3">
                  <c:v>30.0</c:v>
                </c:pt>
                <c:pt idx="4">
                  <c:v>20.0</c:v>
                </c:pt>
                <c:pt idx="5">
                  <c:v>10.0</c:v>
                </c:pt>
                <c:pt idx="6">
                  <c:v>5.0</c:v>
                </c:pt>
              </c:numCache>
            </c:numRef>
          </c:yVal>
          <c:smooth val="1"/>
        </c:ser>
        <c:dLbls>
          <c:showLegendKey val="0"/>
          <c:showVal val="0"/>
          <c:showCatName val="0"/>
          <c:showSerName val="0"/>
          <c:showPercent val="0"/>
          <c:showBubbleSize val="0"/>
        </c:dLbls>
        <c:axId val="2141437880"/>
        <c:axId val="2144843896"/>
      </c:scatterChart>
      <c:valAx>
        <c:axId val="2141437880"/>
        <c:scaling>
          <c:orientation val="minMax"/>
        </c:scaling>
        <c:delete val="0"/>
        <c:axPos val="b"/>
        <c:title>
          <c:tx>
            <c:rich>
              <a:bodyPr/>
              <a:lstStyle/>
              <a:p>
                <a:pPr>
                  <a:defRPr/>
                </a:pPr>
                <a:r>
                  <a:rPr lang="en-US"/>
                  <a:t>Workers</a:t>
                </a:r>
              </a:p>
            </c:rich>
          </c:tx>
          <c:layout/>
          <c:overlay val="0"/>
        </c:title>
        <c:numFmt formatCode="0.00" sourceLinked="1"/>
        <c:majorTickMark val="out"/>
        <c:minorTickMark val="none"/>
        <c:tickLblPos val="nextTo"/>
        <c:txPr>
          <a:bodyPr rot="0" vert="horz"/>
          <a:lstStyle/>
          <a:p>
            <a:pPr>
              <a:defRPr sz="1000" b="0" i="0" u="none" strike="noStrike" baseline="0">
                <a:solidFill>
                  <a:srgbClr val="000000"/>
                </a:solidFill>
                <a:latin typeface="Calibri"/>
                <a:ea typeface="Calibri"/>
                <a:cs typeface="Calibri"/>
              </a:defRPr>
            </a:pPr>
            <a:endParaRPr lang="en-US"/>
          </a:p>
        </c:txPr>
        <c:crossAx val="2144843896"/>
        <c:crosses val="autoZero"/>
        <c:crossBetween val="midCat"/>
      </c:valAx>
      <c:valAx>
        <c:axId val="2144843896"/>
        <c:scaling>
          <c:orientation val="minMax"/>
        </c:scaling>
        <c:delete val="0"/>
        <c:axPos val="l"/>
        <c:majorGridlines/>
        <c:title>
          <c:tx>
            <c:rich>
              <a:bodyPr rot="0" vert="horz"/>
              <a:lstStyle/>
              <a:p>
                <a:pPr>
                  <a:defRPr/>
                </a:pPr>
                <a:r>
                  <a:rPr lang="en-US"/>
                  <a:t>Production</a:t>
                </a:r>
              </a:p>
            </c:rich>
          </c:tx>
          <c:layout/>
          <c:overlay val="0"/>
        </c:title>
        <c:numFmt formatCode="0.00" sourceLinked="1"/>
        <c:majorTickMark val="out"/>
        <c:minorTickMark val="none"/>
        <c:tickLblPos val="nextTo"/>
        <c:crossAx val="2141437880"/>
        <c:crosses val="autoZero"/>
        <c:crossBetween val="midCat"/>
      </c:valAx>
    </c:plotArea>
    <c:legend>
      <c:legendPos val="r"/>
      <c:layout/>
      <c:overlay val="0"/>
    </c:legend>
    <c:plotVisOnly val="1"/>
    <c:dispBlanksAs val="gap"/>
    <c:showDLblsOverMax val="0"/>
  </c:chart>
  <c:externalData r:id="rId1">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c:date1904 val="1"/>
  <c:lang val="en-US"/>
  <c:roundedCorners val="0"/>
  <mc:AlternateContent xmlns:mc="http://schemas.openxmlformats.org/markup-compatibility/2006">
    <mc:Choice xmlns:c14="http://schemas.microsoft.com/office/drawing/2007/8/2/chart" Requires="c14">
      <c14:style val="118"/>
    </mc:Choice>
    <mc:Fallback>
      <c:style val="18"/>
    </mc:Fallback>
  </mc:AlternateContent>
  <c:chart>
    <c:title>
      <c:tx>
        <c:rich>
          <a:bodyPr/>
          <a:lstStyle/>
          <a:p>
            <a:pPr>
              <a:defRPr/>
            </a:pPr>
            <a:r>
              <a:rPr lang="en-US" sz="1200"/>
              <a:t>Average</a:t>
            </a:r>
            <a:r>
              <a:rPr lang="en-US" sz="1200" baseline="0"/>
              <a:t> total cost and marginal cost</a:t>
            </a:r>
            <a:endParaRPr lang="en-US" sz="1200"/>
          </a:p>
        </c:rich>
      </c:tx>
      <c:layout/>
      <c:overlay val="0"/>
    </c:title>
    <c:autoTitleDeleted val="0"/>
    <c:plotArea>
      <c:layout/>
      <c:scatterChart>
        <c:scatterStyle val="smoothMarker"/>
        <c:varyColors val="0"/>
        <c:ser>
          <c:idx val="0"/>
          <c:order val="0"/>
          <c:tx>
            <c:strRef>
              <c:f>'Q3'!$D$65:$D$67</c:f>
              <c:strCache>
                <c:ptCount val="1"/>
                <c:pt idx="0">
                  <c:v>  Average Total Cost XXX</c:v>
                </c:pt>
              </c:strCache>
            </c:strRef>
          </c:tx>
          <c:xVal>
            <c:numRef>
              <c:f>'Q3'!$C$68:$C$74</c:f>
              <c:numCache>
                <c:formatCode>General</c:formatCode>
                <c:ptCount val="7"/>
                <c:pt idx="0">
                  <c:v>1.0</c:v>
                </c:pt>
                <c:pt idx="1">
                  <c:v>2.0</c:v>
                </c:pt>
                <c:pt idx="2">
                  <c:v>3.0</c:v>
                </c:pt>
                <c:pt idx="3">
                  <c:v>4.0</c:v>
                </c:pt>
                <c:pt idx="4">
                  <c:v>5.0</c:v>
                </c:pt>
                <c:pt idx="5">
                  <c:v>6.0</c:v>
                </c:pt>
                <c:pt idx="6">
                  <c:v>7.0</c:v>
                </c:pt>
              </c:numCache>
            </c:numRef>
          </c:xVal>
          <c:yVal>
            <c:numRef>
              <c:f>'Q3'!$D$68:$D$74</c:f>
              <c:numCache>
                <c:formatCode>General</c:formatCode>
                <c:ptCount val="7"/>
                <c:pt idx="0">
                  <c:v>15.0</c:v>
                </c:pt>
                <c:pt idx="1">
                  <c:v>8.0</c:v>
                </c:pt>
                <c:pt idx="2">
                  <c:v>5.55</c:v>
                </c:pt>
                <c:pt idx="3">
                  <c:v>5.0</c:v>
                </c:pt>
                <c:pt idx="4">
                  <c:v>5.0</c:v>
                </c:pt>
                <c:pt idx="5">
                  <c:v>5.33</c:v>
                </c:pt>
                <c:pt idx="6">
                  <c:v>5.8</c:v>
                </c:pt>
              </c:numCache>
            </c:numRef>
          </c:yVal>
          <c:smooth val="1"/>
        </c:ser>
        <c:ser>
          <c:idx val="1"/>
          <c:order val="1"/>
          <c:tx>
            <c:strRef>
              <c:f>'Q3'!$E$65:$E$67</c:f>
              <c:strCache>
                <c:ptCount val="1"/>
                <c:pt idx="0">
                  <c:v>Marginal Cost XXX</c:v>
                </c:pt>
              </c:strCache>
            </c:strRef>
          </c:tx>
          <c:xVal>
            <c:numRef>
              <c:f>'Q3'!$C$68:$C$74</c:f>
              <c:numCache>
                <c:formatCode>General</c:formatCode>
                <c:ptCount val="7"/>
                <c:pt idx="0">
                  <c:v>1.0</c:v>
                </c:pt>
                <c:pt idx="1">
                  <c:v>2.0</c:v>
                </c:pt>
                <c:pt idx="2">
                  <c:v>3.0</c:v>
                </c:pt>
                <c:pt idx="3">
                  <c:v>4.0</c:v>
                </c:pt>
                <c:pt idx="4">
                  <c:v>5.0</c:v>
                </c:pt>
                <c:pt idx="5">
                  <c:v>6.0</c:v>
                </c:pt>
                <c:pt idx="6">
                  <c:v>7.0</c:v>
                </c:pt>
              </c:numCache>
            </c:numRef>
          </c:xVal>
          <c:yVal>
            <c:numRef>
              <c:f>'Q3'!$E$68:$E$74</c:f>
              <c:numCache>
                <c:formatCode>General</c:formatCode>
                <c:ptCount val="7"/>
                <c:pt idx="0">
                  <c:v>5.0</c:v>
                </c:pt>
                <c:pt idx="1">
                  <c:v>3.33</c:v>
                </c:pt>
                <c:pt idx="2">
                  <c:v>2.5</c:v>
                </c:pt>
                <c:pt idx="3">
                  <c:v>3.33</c:v>
                </c:pt>
                <c:pt idx="4">
                  <c:v>5.0</c:v>
                </c:pt>
                <c:pt idx="5">
                  <c:v>10.0</c:v>
                </c:pt>
                <c:pt idx="6">
                  <c:v>20.0</c:v>
                </c:pt>
              </c:numCache>
            </c:numRef>
          </c:yVal>
          <c:smooth val="1"/>
        </c:ser>
        <c:dLbls>
          <c:showLegendKey val="0"/>
          <c:showVal val="0"/>
          <c:showCatName val="0"/>
          <c:showSerName val="0"/>
          <c:showPercent val="0"/>
          <c:showBubbleSize val="0"/>
        </c:dLbls>
        <c:axId val="2118761944"/>
        <c:axId val="2140442536"/>
      </c:scatterChart>
      <c:valAx>
        <c:axId val="2118761944"/>
        <c:scaling>
          <c:orientation val="minMax"/>
        </c:scaling>
        <c:delete val="0"/>
        <c:axPos val="b"/>
        <c:title>
          <c:tx>
            <c:rich>
              <a:bodyPr/>
              <a:lstStyle/>
              <a:p>
                <a:pPr>
                  <a:defRPr/>
                </a:pPr>
                <a:r>
                  <a:rPr lang="en-US"/>
                  <a:t>Workers</a:t>
                </a:r>
              </a:p>
            </c:rich>
          </c:tx>
          <c:layout/>
          <c:overlay val="0"/>
        </c:title>
        <c:numFmt formatCode="General" sourceLinked="1"/>
        <c:majorTickMark val="out"/>
        <c:minorTickMark val="none"/>
        <c:tickLblPos val="nextTo"/>
        <c:crossAx val="2140442536"/>
        <c:crosses val="autoZero"/>
        <c:crossBetween val="midCat"/>
      </c:valAx>
      <c:valAx>
        <c:axId val="2140442536"/>
        <c:scaling>
          <c:orientation val="minMax"/>
        </c:scaling>
        <c:delete val="0"/>
        <c:axPos val="l"/>
        <c:majorGridlines/>
        <c:title>
          <c:tx>
            <c:rich>
              <a:bodyPr rot="0" vert="horz"/>
              <a:lstStyle/>
              <a:p>
                <a:pPr>
                  <a:defRPr/>
                </a:pPr>
                <a:r>
                  <a:rPr lang="en-US"/>
                  <a:t>cost</a:t>
                </a:r>
              </a:p>
            </c:rich>
          </c:tx>
          <c:layout/>
          <c:overlay val="0"/>
        </c:title>
        <c:numFmt formatCode="General" sourceLinked="1"/>
        <c:majorTickMark val="out"/>
        <c:minorTickMark val="none"/>
        <c:tickLblPos val="nextTo"/>
        <c:crossAx val="2118761944"/>
        <c:crosses val="autoZero"/>
        <c:crossBetween val="midCat"/>
      </c:valAx>
    </c:plotArea>
    <c:legend>
      <c:legendPos val="r"/>
      <c:layout/>
      <c:overlay val="0"/>
    </c:legend>
    <c:plotVisOnly val="1"/>
    <c:dispBlanksAs val="gap"/>
    <c:showDLblsOverMax val="0"/>
  </c:chart>
  <c:externalData r:id="rId1">
    <c:autoUpdate val="0"/>
  </c:externalData>
</c:chartSpace>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214</TotalTime>
  <Pages>7</Pages>
  <Words>1877</Words>
  <Characters>10703</Characters>
  <Application>Microsoft Macintosh Word</Application>
  <DocSecurity>0</DocSecurity>
  <Lines>89</Lines>
  <Paragraphs>25</Paragraphs>
  <ScaleCrop>false</ScaleCrop>
  <Company/>
  <LinksUpToDate>false</LinksUpToDate>
  <CharactersWithSpaces>12555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Maryam Hashim</dc:creator>
  <cp:keywords/>
  <dc:description/>
  <cp:lastModifiedBy>Maryam Hashim</cp:lastModifiedBy>
  <cp:revision>54</cp:revision>
  <dcterms:created xsi:type="dcterms:W3CDTF">2013-12-01T02:37:00Z</dcterms:created>
  <dcterms:modified xsi:type="dcterms:W3CDTF">2013-12-03T09:14:00Z</dcterms:modified>
</cp:coreProperties>
</file>