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B20" w:rsidRDefault="003536A4" w:rsidP="003536A4">
      <w:pPr>
        <w:pStyle w:val="Heading2"/>
      </w:pPr>
      <w:r>
        <w:t>Chapter 11 Cancer</w:t>
      </w:r>
    </w:p>
    <w:p w:rsidR="003536A4" w:rsidRDefault="003536A4" w:rsidP="003536A4">
      <w:pPr>
        <w:pStyle w:val="NoSpacing"/>
      </w:pPr>
    </w:p>
    <w:p w:rsidR="003536A4" w:rsidRDefault="003536A4" w:rsidP="003536A4">
      <w:pPr>
        <w:pStyle w:val="Heading3"/>
      </w:pPr>
      <w:r>
        <w:t>Section I: Defining Cancer</w:t>
      </w:r>
    </w:p>
    <w:p w:rsidR="003536A4" w:rsidRDefault="003536A4" w:rsidP="003536A4">
      <w:pPr>
        <w:pStyle w:val="NoSpacing"/>
      </w:pPr>
      <w:r w:rsidRPr="003536A4">
        <w:rPr>
          <w:b/>
        </w:rPr>
        <w:t>Cancer</w:t>
      </w:r>
      <w:r>
        <w:t xml:space="preserve"> – represents a number of diseases</w:t>
      </w:r>
    </w:p>
    <w:p w:rsidR="003536A4" w:rsidRDefault="003536A4" w:rsidP="003536A4">
      <w:pPr>
        <w:pStyle w:val="NoSpacing"/>
        <w:numPr>
          <w:ilvl w:val="0"/>
          <w:numId w:val="1"/>
        </w:numPr>
      </w:pPr>
      <w:r>
        <w:t xml:space="preserve">A collection of cells that reproduce in an uncontrolled manner, forming a mass of cells </w:t>
      </w:r>
    </w:p>
    <w:p w:rsidR="003536A4" w:rsidRDefault="003536A4" w:rsidP="003536A4">
      <w:pPr>
        <w:pStyle w:val="NoSpacing"/>
      </w:pPr>
    </w:p>
    <w:p w:rsidR="003536A4" w:rsidRDefault="003536A4" w:rsidP="003536A4">
      <w:pPr>
        <w:pStyle w:val="NoSpacing"/>
      </w:pPr>
      <w:r>
        <w:rPr>
          <w:b/>
          <w:u w:val="single"/>
        </w:rPr>
        <w:t>Tumors</w:t>
      </w:r>
    </w:p>
    <w:p w:rsidR="003536A4" w:rsidRDefault="003536A4" w:rsidP="003536A4">
      <w:pPr>
        <w:pStyle w:val="NoSpacing"/>
        <w:numPr>
          <w:ilvl w:val="0"/>
          <w:numId w:val="1"/>
        </w:numPr>
      </w:pPr>
      <w:r>
        <w:t>When cells reproduce in an uncontrolled manner, they form a mass or tumor</w:t>
      </w:r>
    </w:p>
    <w:p w:rsidR="003536A4" w:rsidRDefault="003536A4" w:rsidP="003536A4">
      <w:pPr>
        <w:pStyle w:val="NoSpacing"/>
        <w:numPr>
          <w:ilvl w:val="0"/>
          <w:numId w:val="1"/>
        </w:numPr>
      </w:pPr>
      <w:r>
        <w:t>2 types: benign or malignant</w:t>
      </w:r>
    </w:p>
    <w:p w:rsidR="003536A4" w:rsidRDefault="003536A4" w:rsidP="003536A4">
      <w:pPr>
        <w:pStyle w:val="NoSpacing"/>
        <w:numPr>
          <w:ilvl w:val="0"/>
          <w:numId w:val="1"/>
        </w:numPr>
      </w:pPr>
      <w:r>
        <w:t>Benign tumor: mass of overgrown cells; not life threatening</w:t>
      </w:r>
    </w:p>
    <w:p w:rsidR="003536A4" w:rsidRDefault="003536A4" w:rsidP="003536A4">
      <w:pPr>
        <w:pStyle w:val="NoSpacing"/>
        <w:numPr>
          <w:ilvl w:val="0"/>
          <w:numId w:val="1"/>
        </w:numPr>
      </w:pPr>
      <w:r>
        <w:t>Malignant tumor: large mass of cells that grow and multiply uncontrollably and interfere with other body organs and functions; life threatening</w:t>
      </w:r>
    </w:p>
    <w:p w:rsidR="000C2D6C" w:rsidRDefault="003536A4" w:rsidP="000C2D6C">
      <w:pPr>
        <w:pStyle w:val="NoSpacing"/>
        <w:numPr>
          <w:ilvl w:val="1"/>
          <w:numId w:val="1"/>
        </w:numPr>
      </w:pPr>
      <w:r>
        <w:t xml:space="preserve">Can </w:t>
      </w:r>
      <w:r w:rsidR="000C2D6C">
        <w:t xml:space="preserve">metastasize – hard to treat at this point </w:t>
      </w:r>
    </w:p>
    <w:p w:rsidR="000C2D6C" w:rsidRDefault="000C2D6C" w:rsidP="000C2D6C">
      <w:pPr>
        <w:pStyle w:val="NoSpacing"/>
      </w:pPr>
    </w:p>
    <w:p w:rsidR="000C2D6C" w:rsidRDefault="000C2D6C" w:rsidP="000C2D6C">
      <w:pPr>
        <w:pStyle w:val="NoSpacing"/>
      </w:pPr>
      <w:r>
        <w:rPr>
          <w:b/>
          <w:u w:val="single"/>
        </w:rPr>
        <w:t>Categories of Cancer</w:t>
      </w:r>
    </w:p>
    <w:p w:rsidR="000C2D6C" w:rsidRDefault="000C2D6C" w:rsidP="000C2D6C">
      <w:pPr>
        <w:pStyle w:val="NoSpacing"/>
      </w:pPr>
      <w:r>
        <w:rPr>
          <w:b/>
        </w:rPr>
        <w:t>Carcinoma</w:t>
      </w:r>
      <w:r>
        <w:t xml:space="preserve">: cancers derived from epithelial cells </w:t>
      </w:r>
    </w:p>
    <w:p w:rsidR="000C2D6C" w:rsidRDefault="000C2D6C" w:rsidP="000C2D6C">
      <w:pPr>
        <w:pStyle w:val="NoSpacing"/>
        <w:numPr>
          <w:ilvl w:val="0"/>
          <w:numId w:val="1"/>
        </w:numPr>
      </w:pPr>
      <w:r>
        <w:t xml:space="preserve">Epithelial cells can be found in all parts of the body </w:t>
      </w:r>
    </w:p>
    <w:p w:rsidR="000C2D6C" w:rsidRDefault="000C2D6C" w:rsidP="000C2D6C">
      <w:pPr>
        <w:pStyle w:val="NoSpacing"/>
        <w:numPr>
          <w:ilvl w:val="0"/>
          <w:numId w:val="1"/>
        </w:numPr>
      </w:pPr>
      <w:r>
        <w:rPr>
          <w:b/>
        </w:rPr>
        <w:t>Basal cell carcinoma</w:t>
      </w:r>
      <w:r>
        <w:t xml:space="preserve"> – skin cancer </w:t>
      </w:r>
    </w:p>
    <w:p w:rsidR="000C2D6C" w:rsidRDefault="000C2D6C" w:rsidP="000C2D6C">
      <w:pPr>
        <w:pStyle w:val="NoSpacing"/>
        <w:numPr>
          <w:ilvl w:val="1"/>
          <w:numId w:val="1"/>
        </w:numPr>
      </w:pPr>
      <w:r w:rsidRPr="000C2D6C">
        <w:t>Can o</w:t>
      </w:r>
      <w:r>
        <w:t>ccur to anyone who has repeated, prolonged and unprotected exposure to UV rays of the sun</w:t>
      </w:r>
    </w:p>
    <w:p w:rsidR="000C2D6C" w:rsidRPr="000C2D6C" w:rsidRDefault="000C2D6C" w:rsidP="000C2D6C">
      <w:pPr>
        <w:pStyle w:val="NoSpacing"/>
        <w:numPr>
          <w:ilvl w:val="1"/>
          <w:numId w:val="1"/>
        </w:numPr>
      </w:pPr>
      <w:r>
        <w:t xml:space="preserve">Most frequently occurring and least fatal </w:t>
      </w:r>
    </w:p>
    <w:p w:rsidR="000C2D6C" w:rsidRDefault="000C2D6C" w:rsidP="000C2D6C">
      <w:pPr>
        <w:pStyle w:val="NoSpacing"/>
        <w:numPr>
          <w:ilvl w:val="0"/>
          <w:numId w:val="1"/>
        </w:numPr>
      </w:pPr>
      <w:r>
        <w:t xml:space="preserve">Breast, liver, bladder, and prostate </w:t>
      </w:r>
      <w:proofErr w:type="spellStart"/>
      <w:r>
        <w:t>cacner</w:t>
      </w:r>
      <w:proofErr w:type="spellEnd"/>
      <w:r>
        <w:t xml:space="preserve"> </w:t>
      </w:r>
    </w:p>
    <w:p w:rsidR="000C2D6C" w:rsidRDefault="000C2D6C" w:rsidP="000C2D6C">
      <w:pPr>
        <w:pStyle w:val="NoSpacing"/>
      </w:pPr>
    </w:p>
    <w:p w:rsidR="000C2D6C" w:rsidRDefault="000C2D6C" w:rsidP="000C2D6C">
      <w:pPr>
        <w:pStyle w:val="NoSpacing"/>
      </w:pPr>
      <w:r>
        <w:rPr>
          <w:b/>
        </w:rPr>
        <w:t>Sarcoma</w:t>
      </w:r>
      <w:r>
        <w:t xml:space="preserve">: soft-tissue cancer </w:t>
      </w:r>
    </w:p>
    <w:p w:rsidR="000C2D6C" w:rsidRDefault="000C2D6C" w:rsidP="000C2D6C">
      <w:pPr>
        <w:pStyle w:val="NoSpacing"/>
        <w:numPr>
          <w:ilvl w:val="0"/>
          <w:numId w:val="1"/>
        </w:numPr>
      </w:pPr>
      <w:r>
        <w:t>Fat, muscle, nerves, tendons and other tissues that support organs</w:t>
      </w:r>
    </w:p>
    <w:p w:rsidR="000C2D6C" w:rsidRDefault="000C2D6C" w:rsidP="000C2D6C">
      <w:pPr>
        <w:pStyle w:val="NoSpacing"/>
        <w:numPr>
          <w:ilvl w:val="0"/>
          <w:numId w:val="1"/>
        </w:numPr>
      </w:pPr>
      <w:r>
        <w:t>Readily metastasizes</w:t>
      </w:r>
    </w:p>
    <w:p w:rsidR="000C2D6C" w:rsidRDefault="000C2D6C" w:rsidP="000C2D6C">
      <w:pPr>
        <w:pStyle w:val="NoSpacing"/>
        <w:numPr>
          <w:ilvl w:val="0"/>
          <w:numId w:val="1"/>
        </w:numPr>
      </w:pPr>
      <w:r>
        <w:t>Can be caused by genetic disease, exposure to chemicals, and some infectious viruses (i.e. HIV and Kaposi’s sarcoma)</w:t>
      </w:r>
    </w:p>
    <w:p w:rsidR="000C2D6C" w:rsidRDefault="000C2D6C" w:rsidP="000C2D6C">
      <w:pPr>
        <w:pStyle w:val="NoSpacing"/>
      </w:pPr>
    </w:p>
    <w:p w:rsidR="000C2D6C" w:rsidRDefault="000C2D6C" w:rsidP="000C2D6C">
      <w:pPr>
        <w:pStyle w:val="NoSpacing"/>
      </w:pPr>
      <w:r>
        <w:rPr>
          <w:b/>
        </w:rPr>
        <w:t>Leukemia</w:t>
      </w:r>
      <w:r>
        <w:t xml:space="preserve">: cancer of blood-producing tissues </w:t>
      </w:r>
    </w:p>
    <w:p w:rsidR="000C2D6C" w:rsidRDefault="000C2D6C" w:rsidP="000C2D6C">
      <w:pPr>
        <w:pStyle w:val="NoSpacing"/>
        <w:numPr>
          <w:ilvl w:val="0"/>
          <w:numId w:val="1"/>
        </w:numPr>
      </w:pPr>
      <w:r>
        <w:t>Bone marrow (most common)</w:t>
      </w:r>
    </w:p>
    <w:p w:rsidR="000C2D6C" w:rsidRDefault="000C2D6C" w:rsidP="000C2D6C">
      <w:pPr>
        <w:pStyle w:val="NoSpacing"/>
        <w:numPr>
          <w:ilvl w:val="0"/>
          <w:numId w:val="1"/>
        </w:numPr>
      </w:pPr>
      <w:r>
        <w:t>Bone marrows produces most of the body’s blood cells – RBC and WBCs</w:t>
      </w:r>
    </w:p>
    <w:p w:rsidR="000C2D6C" w:rsidRDefault="000C2D6C" w:rsidP="000C2D6C">
      <w:pPr>
        <w:pStyle w:val="NoSpacing"/>
        <w:numPr>
          <w:ilvl w:val="0"/>
          <w:numId w:val="1"/>
        </w:numPr>
      </w:pPr>
      <w:r>
        <w:t>Best characterized by an uncontrolled growth of WBCs</w:t>
      </w:r>
    </w:p>
    <w:p w:rsidR="000C2D6C" w:rsidRDefault="000C2D6C" w:rsidP="000C2D6C">
      <w:pPr>
        <w:pStyle w:val="NoSpacing"/>
        <w:numPr>
          <w:ilvl w:val="0"/>
          <w:numId w:val="1"/>
        </w:numPr>
      </w:pPr>
      <w:r>
        <w:t xml:space="preserve">Cells produced as a result of the disease are abnormal, immature cells </w:t>
      </w:r>
    </w:p>
    <w:p w:rsidR="000C2D6C" w:rsidRDefault="000C2D6C" w:rsidP="000C2D6C">
      <w:pPr>
        <w:pStyle w:val="NoSpacing"/>
        <w:numPr>
          <w:ilvl w:val="0"/>
          <w:numId w:val="1"/>
        </w:numPr>
      </w:pPr>
      <w:r>
        <w:t xml:space="preserve">Cells are unable to perform the protective function of mature WBCs </w:t>
      </w:r>
    </w:p>
    <w:p w:rsidR="000C2D6C" w:rsidRDefault="000C2D6C" w:rsidP="000C2D6C">
      <w:pPr>
        <w:pStyle w:val="NoSpacing"/>
        <w:numPr>
          <w:ilvl w:val="0"/>
          <w:numId w:val="1"/>
        </w:numPr>
      </w:pPr>
      <w:r>
        <w:t>Rare compared to other cancers</w:t>
      </w:r>
    </w:p>
    <w:p w:rsidR="000C2D6C" w:rsidRDefault="000C2D6C" w:rsidP="000C2D6C">
      <w:pPr>
        <w:pStyle w:val="NoSpacing"/>
        <w:numPr>
          <w:ilvl w:val="0"/>
          <w:numId w:val="1"/>
        </w:numPr>
      </w:pPr>
      <w:r>
        <w:t>Most commonly found in children</w:t>
      </w:r>
    </w:p>
    <w:p w:rsidR="000C2D6C" w:rsidRDefault="000C2D6C" w:rsidP="000C2D6C">
      <w:pPr>
        <w:pStyle w:val="NoSpacing"/>
        <w:numPr>
          <w:ilvl w:val="0"/>
          <w:numId w:val="1"/>
        </w:numPr>
      </w:pPr>
      <w:r>
        <w:t>Mortality rates associated with leukemia are relatively high</w:t>
      </w:r>
    </w:p>
    <w:p w:rsidR="000C2D6C" w:rsidRDefault="000C2D6C" w:rsidP="000C2D6C">
      <w:pPr>
        <w:pStyle w:val="NoSpacing"/>
        <w:numPr>
          <w:ilvl w:val="0"/>
          <w:numId w:val="1"/>
        </w:numPr>
      </w:pPr>
      <w:r>
        <w:t>Treatment = bone marrow transplant</w:t>
      </w:r>
    </w:p>
    <w:p w:rsidR="000C2D6C" w:rsidRDefault="000C2D6C" w:rsidP="000C2D6C">
      <w:pPr>
        <w:pStyle w:val="NoSpacing"/>
        <w:numPr>
          <w:ilvl w:val="1"/>
          <w:numId w:val="1"/>
        </w:numPr>
      </w:pPr>
      <w:r>
        <w:t>Transplanted marrow helps to replace the diseased cells (cells damaged  by cancer)</w:t>
      </w:r>
    </w:p>
    <w:p w:rsidR="000C2D6C" w:rsidRDefault="000C2D6C" w:rsidP="000C2D6C">
      <w:pPr>
        <w:pStyle w:val="NoSpacing"/>
      </w:pPr>
    </w:p>
    <w:p w:rsidR="000C2D6C" w:rsidRPr="000C2D6C" w:rsidRDefault="000C2D6C" w:rsidP="000C2D6C">
      <w:pPr>
        <w:pStyle w:val="NoSpacing"/>
      </w:pPr>
      <w:r>
        <w:rPr>
          <w:b/>
        </w:rPr>
        <w:t>Lymphoma</w:t>
      </w:r>
      <w:r>
        <w:t>: cancer of the lymphatic system</w:t>
      </w:r>
    </w:p>
    <w:p w:rsidR="000C2D6C" w:rsidRDefault="000C2D6C" w:rsidP="000C2D6C">
      <w:pPr>
        <w:pStyle w:val="NoSpacing"/>
        <w:numPr>
          <w:ilvl w:val="0"/>
          <w:numId w:val="1"/>
        </w:numPr>
      </w:pPr>
      <w:r>
        <w:t>Lymph vessels (glands) and organs that produce WBCs needed by the immune system</w:t>
      </w:r>
    </w:p>
    <w:p w:rsidR="000C2D6C" w:rsidRDefault="000C2D6C" w:rsidP="000C2D6C">
      <w:pPr>
        <w:pStyle w:val="NoSpacing"/>
        <w:numPr>
          <w:ilvl w:val="0"/>
          <w:numId w:val="1"/>
        </w:numPr>
      </w:pPr>
      <w:r>
        <w:t xml:space="preserve">WBCs = lymphocytes </w:t>
      </w:r>
    </w:p>
    <w:p w:rsidR="000C2D6C" w:rsidRDefault="00102D57" w:rsidP="00102D57">
      <w:pPr>
        <w:pStyle w:val="NoSpacing"/>
        <w:numPr>
          <w:ilvl w:val="1"/>
          <w:numId w:val="1"/>
        </w:numPr>
      </w:pPr>
      <w:r>
        <w:t>Produce B and T cells that defend against infection</w:t>
      </w:r>
    </w:p>
    <w:p w:rsidR="00102D57" w:rsidRDefault="00102D57" w:rsidP="00102D57">
      <w:pPr>
        <w:pStyle w:val="NoSpacing"/>
        <w:numPr>
          <w:ilvl w:val="0"/>
          <w:numId w:val="1"/>
        </w:numPr>
      </w:pPr>
      <w:r>
        <w:t xml:space="preserve">Lymphocytes are abnormal in lymphoma – cannot function properly </w:t>
      </w:r>
    </w:p>
    <w:p w:rsidR="00102D57" w:rsidRDefault="00102D57" w:rsidP="00102D57">
      <w:pPr>
        <w:pStyle w:val="NoSpacing"/>
        <w:numPr>
          <w:ilvl w:val="0"/>
          <w:numId w:val="1"/>
        </w:numPr>
      </w:pPr>
      <w:r>
        <w:lastRenderedPageBreak/>
        <w:t>Often leaves the body vulnerable to infection</w:t>
      </w:r>
    </w:p>
    <w:p w:rsidR="00102D57" w:rsidRPr="00102D57" w:rsidRDefault="00102D57" w:rsidP="00102D57">
      <w:pPr>
        <w:pStyle w:val="NoSpacing"/>
        <w:numPr>
          <w:ilvl w:val="0"/>
          <w:numId w:val="1"/>
        </w:numPr>
      </w:pPr>
      <w:r>
        <w:rPr>
          <w:b/>
        </w:rPr>
        <w:t xml:space="preserve">Non-Hodgkin’s Lymphoma </w:t>
      </w:r>
    </w:p>
    <w:p w:rsidR="00102D57" w:rsidRDefault="00102D57" w:rsidP="00102D57">
      <w:pPr>
        <w:pStyle w:val="NoSpacing"/>
        <w:numPr>
          <w:ilvl w:val="1"/>
          <w:numId w:val="1"/>
        </w:numPr>
      </w:pPr>
      <w:r>
        <w:t>Fatal form of lymphoma because tumors are usually malignant</w:t>
      </w:r>
    </w:p>
    <w:p w:rsidR="00102D57" w:rsidRDefault="00102D57" w:rsidP="00102D57">
      <w:pPr>
        <w:pStyle w:val="NoSpacing"/>
        <w:numPr>
          <w:ilvl w:val="1"/>
          <w:numId w:val="1"/>
        </w:numPr>
      </w:pPr>
      <w:r>
        <w:t>Incidence is low but mortality is high</w:t>
      </w:r>
    </w:p>
    <w:p w:rsidR="00102D57" w:rsidRDefault="00102D57" w:rsidP="00102D57">
      <w:pPr>
        <w:pStyle w:val="NoSpacing"/>
        <w:numPr>
          <w:ilvl w:val="0"/>
          <w:numId w:val="1"/>
        </w:numPr>
      </w:pPr>
      <w:r>
        <w:rPr>
          <w:b/>
        </w:rPr>
        <w:t>Hodgkin’s disease</w:t>
      </w:r>
    </w:p>
    <w:p w:rsidR="00102D57" w:rsidRDefault="00102D57" w:rsidP="00102D57">
      <w:pPr>
        <w:pStyle w:val="NoSpacing"/>
        <w:numPr>
          <w:ilvl w:val="1"/>
          <w:numId w:val="1"/>
        </w:numPr>
      </w:pPr>
      <w:r>
        <w:t>Less severe</w:t>
      </w:r>
    </w:p>
    <w:p w:rsidR="00102D57" w:rsidRDefault="00102D57" w:rsidP="00102D57">
      <w:pPr>
        <w:pStyle w:val="NoSpacing"/>
        <w:numPr>
          <w:ilvl w:val="1"/>
          <w:numId w:val="1"/>
        </w:numPr>
      </w:pPr>
      <w:r>
        <w:t xml:space="preserve">Infects lymph glands but less likely to spread to other organs </w:t>
      </w:r>
    </w:p>
    <w:p w:rsidR="00102D57" w:rsidRDefault="00102D57" w:rsidP="00102D57">
      <w:pPr>
        <w:pStyle w:val="NoSpacing"/>
      </w:pPr>
    </w:p>
    <w:p w:rsidR="00102D57" w:rsidRDefault="00102D57" w:rsidP="00102D57">
      <w:pPr>
        <w:pStyle w:val="NoSpacing"/>
      </w:pPr>
      <w:r>
        <w:rPr>
          <w:b/>
          <w:u w:val="single"/>
        </w:rPr>
        <w:t>Comparing Global and U.S. Incidences of Cancer</w:t>
      </w:r>
    </w:p>
    <w:p w:rsidR="00102D57" w:rsidRDefault="00102D57" w:rsidP="00102D57">
      <w:pPr>
        <w:pStyle w:val="NoSpacing"/>
        <w:numPr>
          <w:ilvl w:val="0"/>
          <w:numId w:val="1"/>
        </w:numPr>
      </w:pPr>
      <w:r>
        <w:t>Chronic disease tend to disproportionately affect people in developing countries</w:t>
      </w:r>
    </w:p>
    <w:p w:rsidR="00102D57" w:rsidRDefault="00102D57" w:rsidP="00102D57">
      <w:pPr>
        <w:pStyle w:val="NoSpacing"/>
        <w:numPr>
          <w:ilvl w:val="0"/>
          <w:numId w:val="1"/>
        </w:numPr>
      </w:pPr>
      <w:r>
        <w:t>Lack of access to health care often results in higher death rates for illness that are curable or easily controlled otherwise</w:t>
      </w:r>
    </w:p>
    <w:p w:rsidR="00102D57" w:rsidRDefault="00102D57" w:rsidP="00102D57">
      <w:pPr>
        <w:pStyle w:val="NoSpacing"/>
        <w:numPr>
          <w:ilvl w:val="0"/>
          <w:numId w:val="1"/>
        </w:numPr>
      </w:pPr>
      <w:r>
        <w:t>People in developing countries experience higher mortality rates from cancer than those in developed countries</w:t>
      </w:r>
    </w:p>
    <w:p w:rsidR="00102D57" w:rsidRDefault="00102D57" w:rsidP="00102D57">
      <w:pPr>
        <w:pStyle w:val="NoSpacing"/>
        <w:numPr>
          <w:ilvl w:val="0"/>
          <w:numId w:val="1"/>
        </w:numPr>
      </w:pPr>
      <w:r>
        <w:t>Colorectal, breast and prostate cancer are higher in developed countries, while stomach and liver cancer (men) and uterine cancer (women) are higher in developing countries</w:t>
      </w:r>
    </w:p>
    <w:p w:rsidR="00102D57" w:rsidRDefault="00102D57" w:rsidP="00102D57">
      <w:pPr>
        <w:pStyle w:val="NoSpacing"/>
      </w:pPr>
    </w:p>
    <w:p w:rsidR="00102D57" w:rsidRDefault="00102D57" w:rsidP="00102D57">
      <w:pPr>
        <w:pStyle w:val="Heading3"/>
      </w:pPr>
      <w:r>
        <w:t>Section II: Risk Factors for Cancer</w:t>
      </w:r>
    </w:p>
    <w:p w:rsidR="00102D57" w:rsidRDefault="00102D57" w:rsidP="00102D57">
      <w:pPr>
        <w:pStyle w:val="NoSpacing"/>
      </w:pPr>
      <w:r>
        <w:rPr>
          <w:b/>
          <w:u w:val="single"/>
        </w:rPr>
        <w:t>Cancer and Gender</w:t>
      </w:r>
    </w:p>
    <w:p w:rsidR="000C2D6C" w:rsidRDefault="00102D57" w:rsidP="000C2D6C">
      <w:pPr>
        <w:pStyle w:val="NoSpacing"/>
        <w:numPr>
          <w:ilvl w:val="0"/>
          <w:numId w:val="1"/>
        </w:numPr>
      </w:pPr>
      <w:r>
        <w:t>Men have a higher relative risk – though it was believed to be women previously</w:t>
      </w:r>
    </w:p>
    <w:p w:rsidR="00102D57" w:rsidRDefault="00102D57" w:rsidP="00102D57">
      <w:pPr>
        <w:pStyle w:val="NoSpacing"/>
        <w:numPr>
          <w:ilvl w:val="0"/>
          <w:numId w:val="1"/>
        </w:numPr>
      </w:pPr>
      <w:r>
        <w:t>In general, women lag behind men on incidence and mortality rates of cancer</w:t>
      </w:r>
    </w:p>
    <w:p w:rsidR="00102D57" w:rsidRDefault="00102D57" w:rsidP="00102D57">
      <w:pPr>
        <w:pStyle w:val="NoSpacing"/>
        <w:numPr>
          <w:ilvl w:val="0"/>
          <w:numId w:val="1"/>
        </w:numPr>
      </w:pPr>
      <w:r>
        <w:t>Despite innovations in cancer prevention, detection and treatment, mortality rates for women have not decrease in the last 3 years (1.5% decrease for men)</w:t>
      </w:r>
    </w:p>
    <w:p w:rsidR="00102D57" w:rsidRDefault="00102D57" w:rsidP="00BD069B">
      <w:pPr>
        <w:pStyle w:val="NoSpacing"/>
        <w:numPr>
          <w:ilvl w:val="0"/>
          <w:numId w:val="1"/>
        </w:numPr>
      </w:pPr>
      <w:r>
        <w:t>Cancer can lead to death, but is NOT the leading cause of death in either gender</w:t>
      </w:r>
      <w:r w:rsidR="00BD069B">
        <w:t xml:space="preserve"> - heart disease is first, cancer is second</w:t>
      </w:r>
    </w:p>
    <w:p w:rsidR="00BD069B" w:rsidRDefault="00BD069B" w:rsidP="00BD069B">
      <w:pPr>
        <w:pStyle w:val="NoSpacing"/>
        <w:numPr>
          <w:ilvl w:val="0"/>
          <w:numId w:val="1"/>
        </w:numPr>
      </w:pPr>
      <w:r>
        <w:t xml:space="preserve">Bronchial and lung cancer have the highest mortality rate </w:t>
      </w:r>
      <w:r>
        <w:sym w:font="Wingdings" w:char="F0E0"/>
      </w:r>
      <w:r>
        <w:t xml:space="preserve"> association with smoking and cancer</w:t>
      </w:r>
    </w:p>
    <w:p w:rsidR="00BD069B" w:rsidRDefault="00BD069B" w:rsidP="00BD069B">
      <w:pPr>
        <w:pStyle w:val="NoSpacing"/>
        <w:numPr>
          <w:ilvl w:val="0"/>
          <w:numId w:val="1"/>
        </w:numPr>
      </w:pPr>
      <w:r>
        <w:t>Top 3 most fatal cancers: lung, breast/prostate, colorectal</w:t>
      </w:r>
    </w:p>
    <w:p w:rsidR="00BD069B" w:rsidRDefault="00BD069B" w:rsidP="00BD069B">
      <w:pPr>
        <w:pStyle w:val="NoSpacing"/>
      </w:pPr>
    </w:p>
    <w:p w:rsidR="00BD069B" w:rsidRDefault="00BD069B" w:rsidP="00BD069B">
      <w:pPr>
        <w:pStyle w:val="Heading4"/>
        <w:rPr>
          <w:i w:val="0"/>
        </w:rPr>
      </w:pPr>
      <w:r>
        <w:rPr>
          <w:i w:val="0"/>
        </w:rPr>
        <w:t>Genetic Factors</w:t>
      </w:r>
    </w:p>
    <w:p w:rsidR="00BD069B" w:rsidRPr="00BD069B" w:rsidRDefault="00BD069B" w:rsidP="00BD069B">
      <w:pPr>
        <w:pStyle w:val="NoSpacing"/>
        <w:rPr>
          <w:b/>
          <w:u w:val="single"/>
        </w:rPr>
      </w:pPr>
      <w:r w:rsidRPr="00BD069B">
        <w:rPr>
          <w:b/>
          <w:u w:val="single"/>
        </w:rPr>
        <w:t>Genetic Markers for Breast Cancer</w:t>
      </w:r>
    </w:p>
    <w:p w:rsidR="00BD069B" w:rsidRDefault="00BD069B" w:rsidP="00BD069B">
      <w:pPr>
        <w:pStyle w:val="NoSpacing"/>
        <w:numPr>
          <w:ilvl w:val="0"/>
          <w:numId w:val="1"/>
        </w:numPr>
      </w:pPr>
      <w:r>
        <w:t>~5-10% of breast cancer incidences due to cancer-susceptible genes or other hereditary factors</w:t>
      </w:r>
    </w:p>
    <w:p w:rsidR="00BD069B" w:rsidRDefault="00BD069B" w:rsidP="00BD069B">
      <w:pPr>
        <w:pStyle w:val="NoSpacing"/>
        <w:numPr>
          <w:ilvl w:val="0"/>
          <w:numId w:val="1"/>
        </w:numPr>
      </w:pPr>
      <w:r>
        <w:rPr>
          <w:b/>
        </w:rPr>
        <w:t xml:space="preserve">BRCA1 </w:t>
      </w:r>
      <w:r>
        <w:t xml:space="preserve">and </w:t>
      </w:r>
      <w:r>
        <w:rPr>
          <w:b/>
        </w:rPr>
        <w:t>BRCA2</w:t>
      </w:r>
      <w:r>
        <w:t xml:space="preserve"> have been linked to increased risk for incidences of early breast cancer when in mutated form</w:t>
      </w:r>
    </w:p>
    <w:p w:rsidR="00BD069B" w:rsidRPr="00BD069B" w:rsidRDefault="00BD069B" w:rsidP="00BD069B">
      <w:pPr>
        <w:pStyle w:val="NoSpacing"/>
        <w:numPr>
          <w:ilvl w:val="1"/>
          <w:numId w:val="1"/>
        </w:numPr>
      </w:pPr>
      <w:r w:rsidRPr="00BD069B">
        <w:t>Assoc</w:t>
      </w:r>
      <w:r>
        <w:t xml:space="preserve">iation between gene and cancer most prevalent in Ashkenazi Jewish women – those with mutations had an 80-82% chance of developing breast cancer </w:t>
      </w:r>
    </w:p>
    <w:p w:rsidR="00BD069B" w:rsidRDefault="00BD069B" w:rsidP="00BD069B">
      <w:pPr>
        <w:pStyle w:val="NoSpacing"/>
        <w:numPr>
          <w:ilvl w:val="0"/>
          <w:numId w:val="1"/>
        </w:numPr>
      </w:pPr>
      <w:r>
        <w:rPr>
          <w:b/>
        </w:rPr>
        <w:t>Lifetime risk</w:t>
      </w:r>
      <w:r>
        <w:t xml:space="preserve"> – the likelihood of developing condition X over the course of one’s lifetime </w:t>
      </w:r>
    </w:p>
    <w:p w:rsidR="00BD069B" w:rsidRDefault="00BD069B" w:rsidP="00BD069B">
      <w:pPr>
        <w:pStyle w:val="NoSpacing"/>
        <w:numPr>
          <w:ilvl w:val="0"/>
          <w:numId w:val="1"/>
        </w:numPr>
      </w:pPr>
      <w:r>
        <w:t>Risk of developing the disease increases with age</w:t>
      </w:r>
    </w:p>
    <w:p w:rsidR="00BD069B" w:rsidRDefault="00BD069B" w:rsidP="00BD069B">
      <w:pPr>
        <w:pStyle w:val="NoSpacing"/>
        <w:numPr>
          <w:ilvl w:val="0"/>
          <w:numId w:val="1"/>
        </w:numPr>
      </w:pPr>
      <w:r>
        <w:t>A woman’s chance of contracting breast cancer is influenced by the number of female family members with prior early onset of breast cancer</w:t>
      </w:r>
    </w:p>
    <w:p w:rsidR="00BD069B" w:rsidRDefault="00BD069B" w:rsidP="00BD069B">
      <w:pPr>
        <w:pStyle w:val="NoSpacing"/>
        <w:numPr>
          <w:ilvl w:val="0"/>
          <w:numId w:val="1"/>
        </w:numPr>
      </w:pPr>
      <w:r>
        <w:t xml:space="preserve">Relationship between breast cancer and ovarian cancer – BRCA1 and 2 are also </w:t>
      </w:r>
      <w:proofErr w:type="spellStart"/>
      <w:r>
        <w:t>predisposers</w:t>
      </w:r>
      <w:proofErr w:type="spellEnd"/>
      <w:r>
        <w:t xml:space="preserve"> of ovarian cancer</w:t>
      </w:r>
    </w:p>
    <w:p w:rsidR="00BD069B" w:rsidRDefault="00BD069B" w:rsidP="00BD069B">
      <w:pPr>
        <w:pStyle w:val="NoSpacing"/>
        <w:rPr>
          <w:b/>
          <w:u w:val="single"/>
        </w:rPr>
      </w:pPr>
    </w:p>
    <w:p w:rsidR="00BD069B" w:rsidRDefault="00BD069B" w:rsidP="00BD069B">
      <w:pPr>
        <w:pStyle w:val="NoSpacing"/>
      </w:pPr>
      <w:r>
        <w:rPr>
          <w:b/>
          <w:u w:val="single"/>
        </w:rPr>
        <w:t>Genetic Markers for Colon Cancer</w:t>
      </w:r>
    </w:p>
    <w:p w:rsidR="00BD069B" w:rsidRDefault="00BD069B" w:rsidP="00BD069B">
      <w:pPr>
        <w:pStyle w:val="NoSpacing"/>
        <w:numPr>
          <w:ilvl w:val="0"/>
          <w:numId w:val="1"/>
        </w:numPr>
      </w:pPr>
      <w:r>
        <w:t>Lynch syndrome – an inherited disease that can increase the risk of developing colorectal cancer</w:t>
      </w:r>
    </w:p>
    <w:p w:rsidR="00BD069B" w:rsidRDefault="00BD069B" w:rsidP="00BD069B">
      <w:pPr>
        <w:pStyle w:val="NoSpacing"/>
        <w:numPr>
          <w:ilvl w:val="1"/>
          <w:numId w:val="1"/>
        </w:numPr>
      </w:pPr>
      <w:r>
        <w:t xml:space="preserve">May be due to the mutations of one of five genes </w:t>
      </w:r>
    </w:p>
    <w:p w:rsidR="00BD069B" w:rsidRDefault="00BD069B" w:rsidP="00BD069B">
      <w:pPr>
        <w:pStyle w:val="NoSpacing"/>
        <w:numPr>
          <w:ilvl w:val="1"/>
          <w:numId w:val="1"/>
        </w:numPr>
      </w:pPr>
      <w:r>
        <w:lastRenderedPageBreak/>
        <w:t>Individuals with Lynch syndrome have a lifetime risk of 80% for colorectal or other forms of cancer</w:t>
      </w:r>
    </w:p>
    <w:p w:rsidR="00B04962" w:rsidRDefault="00B04962" w:rsidP="00B04962">
      <w:pPr>
        <w:pStyle w:val="NoSpacing"/>
        <w:numPr>
          <w:ilvl w:val="0"/>
          <w:numId w:val="1"/>
        </w:numPr>
      </w:pPr>
      <w:r>
        <w:t>An individual’s lifetime risk of colorectal cancer is increase when first-degree relatives (parents/siblings/children) have been diagnosed with the disease – 2-4x higher</w:t>
      </w:r>
    </w:p>
    <w:p w:rsidR="00B04962" w:rsidRDefault="00B04962" w:rsidP="00B04962">
      <w:pPr>
        <w:pStyle w:val="NoSpacing"/>
      </w:pPr>
    </w:p>
    <w:p w:rsidR="00B04962" w:rsidRDefault="00B04962" w:rsidP="00B04962">
      <w:pPr>
        <w:pStyle w:val="NoSpacing"/>
      </w:pPr>
      <w:r>
        <w:rPr>
          <w:b/>
          <w:u w:val="single"/>
        </w:rPr>
        <w:t>Race/Ethnicity and Cancer</w:t>
      </w:r>
    </w:p>
    <w:p w:rsidR="00B04962" w:rsidRDefault="00B04962" w:rsidP="00B04962">
      <w:pPr>
        <w:pStyle w:val="NoSpacing"/>
        <w:numPr>
          <w:ilvl w:val="0"/>
          <w:numId w:val="1"/>
        </w:numPr>
      </w:pPr>
      <w:r>
        <w:t>Studies suggest a possible genetic factor for breast cancer that appeared to affect specific ethnic groups</w:t>
      </w:r>
    </w:p>
    <w:p w:rsidR="00B04962" w:rsidRDefault="00B04962" w:rsidP="00B04962">
      <w:pPr>
        <w:pStyle w:val="NoSpacing"/>
        <w:numPr>
          <w:ilvl w:val="1"/>
          <w:numId w:val="1"/>
        </w:numPr>
      </w:pPr>
      <w:r>
        <w:t>U.S. – higher incidences among Caucasian women than African American or Latino women BUT higher mortality in African American and Latino women</w:t>
      </w:r>
    </w:p>
    <w:p w:rsidR="00B04962" w:rsidRDefault="00B04962" w:rsidP="00B04962">
      <w:pPr>
        <w:pStyle w:val="NoSpacing"/>
        <w:numPr>
          <w:ilvl w:val="2"/>
          <w:numId w:val="1"/>
        </w:numPr>
      </w:pPr>
      <w:r>
        <w:t>Access to healthcare may be the cause of the discrepancy in data</w:t>
      </w:r>
    </w:p>
    <w:p w:rsidR="00B04962" w:rsidRDefault="00B04962" w:rsidP="00B04962">
      <w:pPr>
        <w:pStyle w:val="NoSpacing"/>
        <w:numPr>
          <w:ilvl w:val="2"/>
          <w:numId w:val="1"/>
        </w:numPr>
      </w:pPr>
      <w:r>
        <w:t>AA and Latino women are less likely to undergo routine mammograms</w:t>
      </w:r>
    </w:p>
    <w:p w:rsidR="00B04962" w:rsidRDefault="00B04962" w:rsidP="00B04962">
      <w:pPr>
        <w:pStyle w:val="NoSpacing"/>
        <w:numPr>
          <w:ilvl w:val="0"/>
          <w:numId w:val="1"/>
        </w:numPr>
      </w:pPr>
      <w:r>
        <w:t>SES can affect access to healthcare and treatment</w:t>
      </w:r>
    </w:p>
    <w:p w:rsidR="00B04962" w:rsidRDefault="00B04962" w:rsidP="00B04962">
      <w:pPr>
        <w:pStyle w:val="NoSpacing"/>
        <w:numPr>
          <w:ilvl w:val="0"/>
          <w:numId w:val="1"/>
        </w:numPr>
      </w:pPr>
      <w:r>
        <w:t xml:space="preserve">Disparities in incidences and mortality are true for ALL cancers </w:t>
      </w:r>
    </w:p>
    <w:p w:rsidR="00B04962" w:rsidRDefault="00B04962" w:rsidP="00B04962">
      <w:pPr>
        <w:pStyle w:val="NoSpacing"/>
      </w:pPr>
    </w:p>
    <w:p w:rsidR="00B04962" w:rsidRDefault="00B04962" w:rsidP="00B04962">
      <w:pPr>
        <w:pStyle w:val="NoSpacing"/>
        <w:rPr>
          <w:b/>
          <w:u w:val="single"/>
        </w:rPr>
      </w:pPr>
      <w:r>
        <w:rPr>
          <w:b/>
          <w:u w:val="single"/>
        </w:rPr>
        <w:t>Environment and Cancer Mortality</w:t>
      </w:r>
    </w:p>
    <w:p w:rsidR="00B04962" w:rsidRDefault="00B04962" w:rsidP="00B04962">
      <w:pPr>
        <w:pStyle w:val="NoSpacing"/>
        <w:numPr>
          <w:ilvl w:val="0"/>
          <w:numId w:val="1"/>
        </w:numPr>
      </w:pPr>
      <w:r>
        <w:t>Environmental factors (pollutants, pesticides, contaminants) and cultural/behavioural practices (diet and exercise)</w:t>
      </w:r>
      <w:r w:rsidR="001A242A">
        <w:t xml:space="preserve"> contribute to the disparity in cancer survival rates for ethnic groups</w:t>
      </w:r>
    </w:p>
    <w:p w:rsidR="001A242A" w:rsidRDefault="001A242A" w:rsidP="001A242A">
      <w:pPr>
        <w:pStyle w:val="NoSpacing"/>
        <w:numPr>
          <w:ilvl w:val="0"/>
          <w:numId w:val="1"/>
        </w:numPr>
      </w:pPr>
      <w:r>
        <w:rPr>
          <w:b/>
        </w:rPr>
        <w:t>Carcinogens</w:t>
      </w:r>
      <w:r>
        <w:t>: cancer causing agents</w:t>
      </w:r>
    </w:p>
    <w:p w:rsidR="001A242A" w:rsidRDefault="001A242A" w:rsidP="001A242A">
      <w:pPr>
        <w:pStyle w:val="NoSpacing"/>
        <w:numPr>
          <w:ilvl w:val="0"/>
          <w:numId w:val="1"/>
        </w:numPr>
      </w:pPr>
      <w:r>
        <w:t>Cell phones and cancer</w:t>
      </w:r>
    </w:p>
    <w:p w:rsidR="001A242A" w:rsidRDefault="001A242A" w:rsidP="001A242A">
      <w:pPr>
        <w:pStyle w:val="NoSpacing"/>
        <w:numPr>
          <w:ilvl w:val="1"/>
          <w:numId w:val="1"/>
        </w:numPr>
      </w:pPr>
      <w:proofErr w:type="spellStart"/>
      <w:r>
        <w:t>Lonn</w:t>
      </w:r>
      <w:proofErr w:type="spellEnd"/>
      <w:r>
        <w:t xml:space="preserve">: Swedish study on the relationship between long-term cell phone use and </w:t>
      </w:r>
      <w:r>
        <w:rPr>
          <w:b/>
        </w:rPr>
        <w:t>acoustic neuroma</w:t>
      </w:r>
      <w:r>
        <w:t xml:space="preserve"> (benign)</w:t>
      </w:r>
    </w:p>
    <w:p w:rsidR="001A242A" w:rsidRDefault="001A242A" w:rsidP="001A242A">
      <w:pPr>
        <w:pStyle w:val="NoSpacing"/>
        <w:numPr>
          <w:ilvl w:val="2"/>
          <w:numId w:val="1"/>
        </w:numPr>
      </w:pPr>
      <w:r>
        <w:t>Individuals who reported heavy cell phone use were 4x more likely to be diagnosed</w:t>
      </w:r>
    </w:p>
    <w:p w:rsidR="001A242A" w:rsidRDefault="001A242A" w:rsidP="001A242A">
      <w:pPr>
        <w:pStyle w:val="NoSpacing"/>
        <w:numPr>
          <w:ilvl w:val="1"/>
          <w:numId w:val="1"/>
        </w:numPr>
      </w:pPr>
      <w:r>
        <w:t xml:space="preserve">Other research has come out that contradict the </w:t>
      </w:r>
      <w:proofErr w:type="spellStart"/>
      <w:r>
        <w:t>Lonn</w:t>
      </w:r>
      <w:proofErr w:type="spellEnd"/>
      <w:r>
        <w:t xml:space="preserve"> study – results were inconclusive</w:t>
      </w:r>
    </w:p>
    <w:p w:rsidR="001A242A" w:rsidRDefault="001A242A" w:rsidP="001A242A">
      <w:pPr>
        <w:pStyle w:val="NoSpacing"/>
        <w:numPr>
          <w:ilvl w:val="1"/>
          <w:numId w:val="1"/>
        </w:numPr>
      </w:pPr>
      <w:r>
        <w:t xml:space="preserve">Subjects reported </w:t>
      </w:r>
      <w:r>
        <w:rPr>
          <w:b/>
        </w:rPr>
        <w:t>subjective symptoms</w:t>
      </w:r>
      <w:r>
        <w:t xml:space="preserve"> – symptoms that are self-identified and self-reported</w:t>
      </w:r>
    </w:p>
    <w:p w:rsidR="001A242A" w:rsidRDefault="001A242A" w:rsidP="001A242A">
      <w:pPr>
        <w:pStyle w:val="NoSpacing"/>
        <w:numPr>
          <w:ilvl w:val="2"/>
          <w:numId w:val="1"/>
        </w:numPr>
      </w:pPr>
      <w:r>
        <w:t xml:space="preserve">i.e. dizziness, fatigue, </w:t>
      </w:r>
      <w:proofErr w:type="spellStart"/>
      <w:r>
        <w:t>hedaches</w:t>
      </w:r>
      <w:proofErr w:type="spellEnd"/>
      <w:r>
        <w:t xml:space="preserve"> </w:t>
      </w:r>
    </w:p>
    <w:p w:rsidR="001A242A" w:rsidRDefault="001A242A" w:rsidP="001A242A">
      <w:pPr>
        <w:pStyle w:val="NoSpacing"/>
        <w:numPr>
          <w:ilvl w:val="1"/>
          <w:numId w:val="1"/>
        </w:numPr>
      </w:pPr>
      <w:r>
        <w:t>most studies on digital cellular phones suggest no danger of brain tumors from short-term use</w:t>
      </w:r>
    </w:p>
    <w:p w:rsidR="001A242A" w:rsidRDefault="001A242A" w:rsidP="001A242A">
      <w:pPr>
        <w:pStyle w:val="NoSpacing"/>
        <w:numPr>
          <w:ilvl w:val="0"/>
          <w:numId w:val="1"/>
        </w:numPr>
      </w:pPr>
      <w:r>
        <w:t>Asbestos</w:t>
      </w:r>
    </w:p>
    <w:p w:rsidR="001A242A" w:rsidRDefault="001A242A" w:rsidP="001A242A">
      <w:pPr>
        <w:pStyle w:val="NoSpacing"/>
        <w:numPr>
          <w:ilvl w:val="1"/>
          <w:numId w:val="1"/>
        </w:numPr>
      </w:pPr>
      <w:r>
        <w:t>Environmental carcinogen</w:t>
      </w:r>
    </w:p>
    <w:p w:rsidR="001A242A" w:rsidRDefault="001A242A" w:rsidP="001A242A">
      <w:pPr>
        <w:pStyle w:val="NoSpacing"/>
        <w:numPr>
          <w:ilvl w:val="1"/>
          <w:numId w:val="1"/>
        </w:numPr>
      </w:pPr>
      <w:r>
        <w:t>Bundle of fibers made from natural minerals</w:t>
      </w:r>
    </w:p>
    <w:p w:rsidR="001A242A" w:rsidRDefault="001A242A" w:rsidP="001A242A">
      <w:pPr>
        <w:pStyle w:val="NoSpacing"/>
        <w:numPr>
          <w:ilvl w:val="1"/>
          <w:numId w:val="1"/>
        </w:numPr>
      </w:pPr>
      <w:r>
        <w:t>Used commercially in the US in the 1980s for sound and heat insulation and because of its fire-retardant properties</w:t>
      </w:r>
    </w:p>
    <w:p w:rsidR="001A242A" w:rsidRDefault="001A242A" w:rsidP="001A242A">
      <w:pPr>
        <w:pStyle w:val="NoSpacing"/>
        <w:numPr>
          <w:ilvl w:val="1"/>
          <w:numId w:val="1"/>
        </w:numPr>
      </w:pPr>
      <w:r>
        <w:t>Airborne asbestos can become trapped in lunch tissues in the body and cause inflammation of the lungs and difficulties in breathing</w:t>
      </w:r>
    </w:p>
    <w:p w:rsidR="001A242A" w:rsidRDefault="001A242A" w:rsidP="001A242A">
      <w:pPr>
        <w:pStyle w:val="NoSpacing"/>
        <w:numPr>
          <w:ilvl w:val="1"/>
          <w:numId w:val="1"/>
        </w:numPr>
      </w:pPr>
      <w:r>
        <w:t xml:space="preserve">In extreme cases, asbestos can cause cancer of the lung tissue – </w:t>
      </w:r>
      <w:r>
        <w:rPr>
          <w:b/>
        </w:rPr>
        <w:t>mesothelioma</w:t>
      </w:r>
    </w:p>
    <w:p w:rsidR="001A242A" w:rsidRDefault="001A242A" w:rsidP="001A242A">
      <w:pPr>
        <w:pStyle w:val="NoSpacing"/>
      </w:pPr>
    </w:p>
    <w:p w:rsidR="001A242A" w:rsidRDefault="001A242A" w:rsidP="001A242A">
      <w:pPr>
        <w:pStyle w:val="Heading4"/>
        <w:rPr>
          <w:i w:val="0"/>
        </w:rPr>
      </w:pPr>
      <w:r>
        <w:rPr>
          <w:i w:val="0"/>
        </w:rPr>
        <w:t>Health Behaviours and Cancers</w:t>
      </w:r>
    </w:p>
    <w:p w:rsidR="001A242A" w:rsidRDefault="001A242A" w:rsidP="001A242A">
      <w:pPr>
        <w:pStyle w:val="NoSpacing"/>
      </w:pPr>
      <w:r>
        <w:rPr>
          <w:b/>
          <w:u w:val="single"/>
        </w:rPr>
        <w:t>Smoking and Cancer</w:t>
      </w:r>
    </w:p>
    <w:p w:rsidR="001A242A" w:rsidRDefault="001A242A" w:rsidP="001A242A">
      <w:pPr>
        <w:pStyle w:val="NoSpacing"/>
        <w:numPr>
          <w:ilvl w:val="0"/>
          <w:numId w:val="1"/>
        </w:numPr>
      </w:pPr>
      <w:r>
        <w:t xml:space="preserve">Smoking </w:t>
      </w:r>
      <w:r>
        <w:sym w:font="Wingdings" w:char="F0E0"/>
      </w:r>
      <w:r>
        <w:t xml:space="preserve"> cancer</w:t>
      </w:r>
    </w:p>
    <w:p w:rsidR="001A242A" w:rsidRDefault="001A242A" w:rsidP="001A242A">
      <w:pPr>
        <w:pStyle w:val="NoSpacing"/>
        <w:numPr>
          <w:ilvl w:val="0"/>
          <w:numId w:val="1"/>
        </w:numPr>
      </w:pPr>
      <w:r>
        <w:t>Strong causation between smoking and the formation of lung tumors</w:t>
      </w:r>
    </w:p>
    <w:p w:rsidR="001A242A" w:rsidRDefault="001A242A" w:rsidP="001A242A">
      <w:pPr>
        <w:pStyle w:val="NoSpacing"/>
        <w:numPr>
          <w:ilvl w:val="0"/>
          <w:numId w:val="1"/>
        </w:numPr>
      </w:pPr>
      <w:r>
        <w:t>2006: ~80-95% of all individuals with lung cancer were smokers</w:t>
      </w:r>
    </w:p>
    <w:p w:rsidR="001A242A" w:rsidRDefault="001A242A" w:rsidP="001A242A">
      <w:pPr>
        <w:pStyle w:val="NoSpacing"/>
        <w:numPr>
          <w:ilvl w:val="0"/>
          <w:numId w:val="1"/>
        </w:numPr>
      </w:pPr>
      <w:r>
        <w:t xml:space="preserve">Cigarette smoke contains over 4000 chemicals </w:t>
      </w:r>
    </w:p>
    <w:p w:rsidR="004C11F2" w:rsidRDefault="004C11F2" w:rsidP="001A242A">
      <w:pPr>
        <w:pStyle w:val="NoSpacing"/>
        <w:numPr>
          <w:ilvl w:val="0"/>
          <w:numId w:val="1"/>
        </w:numPr>
      </w:pPr>
      <w:r>
        <w:t xml:space="preserve">Cigarette smokers swallow smoke causing accumulation of tar in the respiratory tract and can cause severe damage to the lungs </w:t>
      </w:r>
    </w:p>
    <w:p w:rsidR="004C11F2" w:rsidRDefault="004C11F2" w:rsidP="001A242A">
      <w:pPr>
        <w:pStyle w:val="NoSpacing"/>
        <w:numPr>
          <w:ilvl w:val="0"/>
          <w:numId w:val="1"/>
        </w:numPr>
      </w:pPr>
      <w:r>
        <w:lastRenderedPageBreak/>
        <w:t xml:space="preserve">Individuals who smoke one or more packs a day are 20-25% more likely to develop lung cancer </w:t>
      </w:r>
    </w:p>
    <w:p w:rsidR="004C11F2" w:rsidRDefault="004C11F2" w:rsidP="001A242A">
      <w:pPr>
        <w:pStyle w:val="NoSpacing"/>
        <w:numPr>
          <w:ilvl w:val="0"/>
          <w:numId w:val="1"/>
        </w:numPr>
      </w:pPr>
      <w:r>
        <w:t xml:space="preserve">Cigar and pipe smokers are also at a chance for increase risked but are less likely than cigarette smokers because they do not swallow the smoke </w:t>
      </w:r>
      <w:r>
        <w:sym w:font="Wingdings" w:char="F0E0"/>
      </w:r>
      <w:r>
        <w:t xml:space="preserve"> decreased risk</w:t>
      </w:r>
    </w:p>
    <w:p w:rsidR="004C11F2" w:rsidRDefault="004C11F2" w:rsidP="001A242A">
      <w:pPr>
        <w:pStyle w:val="NoSpacing"/>
        <w:numPr>
          <w:ilvl w:val="0"/>
          <w:numId w:val="1"/>
        </w:numPr>
      </w:pPr>
      <w:r>
        <w:t>Secondhand smoke can also be a contributing cause to the development of lung cancer</w:t>
      </w:r>
    </w:p>
    <w:p w:rsidR="004C11F2" w:rsidRDefault="004C11F2" w:rsidP="001A242A">
      <w:pPr>
        <w:pStyle w:val="NoSpacing"/>
        <w:numPr>
          <w:ilvl w:val="0"/>
          <w:numId w:val="1"/>
        </w:numPr>
      </w:pPr>
      <w:r>
        <w:t xml:space="preserve">The lifespan of smokers increases by 5-10 years after they stop smoking </w:t>
      </w:r>
    </w:p>
    <w:p w:rsidR="004C11F2" w:rsidRDefault="004C11F2" w:rsidP="004C11F2">
      <w:pPr>
        <w:pStyle w:val="NoSpacing"/>
      </w:pPr>
    </w:p>
    <w:p w:rsidR="004C11F2" w:rsidRDefault="004C11F2" w:rsidP="004C11F2">
      <w:pPr>
        <w:pStyle w:val="NoSpacing"/>
      </w:pPr>
      <w:r>
        <w:rPr>
          <w:b/>
          <w:u w:val="single"/>
        </w:rPr>
        <w:t>Diet and Exercise</w:t>
      </w:r>
    </w:p>
    <w:p w:rsidR="004C11F2" w:rsidRDefault="004C11F2" w:rsidP="004C11F2">
      <w:pPr>
        <w:pStyle w:val="NoSpacing"/>
        <w:numPr>
          <w:ilvl w:val="0"/>
          <w:numId w:val="1"/>
        </w:numPr>
      </w:pPr>
      <w:proofErr w:type="spellStart"/>
      <w:r>
        <w:t>Parkin</w:t>
      </w:r>
      <w:proofErr w:type="spellEnd"/>
      <w:r>
        <w:t>: incidence of colorectal cancer is 80% higher in developed countries than in developing countries</w:t>
      </w:r>
    </w:p>
    <w:p w:rsidR="004C11F2" w:rsidRDefault="004C11F2" w:rsidP="004C11F2">
      <w:pPr>
        <w:pStyle w:val="NoSpacing"/>
        <w:numPr>
          <w:ilvl w:val="1"/>
          <w:numId w:val="1"/>
        </w:numPr>
      </w:pPr>
      <w:r>
        <w:t>When immigrants move to a low-risk country to a high-risk country, their risk is altered to that of the high-risk country</w:t>
      </w:r>
    </w:p>
    <w:p w:rsidR="004C11F2" w:rsidRDefault="004C11F2" w:rsidP="004C11F2">
      <w:pPr>
        <w:pStyle w:val="NoSpacing"/>
        <w:numPr>
          <w:ilvl w:val="0"/>
          <w:numId w:val="1"/>
        </w:numPr>
      </w:pPr>
      <w:r>
        <w:t>60-70% of incidences of colorectal cancer in the US can be attributed to diet</w:t>
      </w:r>
    </w:p>
    <w:p w:rsidR="004C11F2" w:rsidRDefault="004C11F2" w:rsidP="004C11F2">
      <w:pPr>
        <w:pStyle w:val="NoSpacing"/>
        <w:numPr>
          <w:ilvl w:val="0"/>
          <w:numId w:val="1"/>
        </w:numPr>
      </w:pPr>
      <w:r>
        <w:t>Diets high in fats and cholesterol predisposed individuals to developing colorectal cancer, while diets high in fiber, fruits, and vegetables did the opposite</w:t>
      </w:r>
    </w:p>
    <w:p w:rsidR="004C11F2" w:rsidRDefault="004C11F2" w:rsidP="004C11F2">
      <w:pPr>
        <w:pStyle w:val="NoSpacing"/>
        <w:numPr>
          <w:ilvl w:val="0"/>
          <w:numId w:val="1"/>
        </w:numPr>
      </w:pPr>
      <w:r>
        <w:t xml:space="preserve">Relationship between colon cancer and overweight or obese BMI individuals </w:t>
      </w:r>
    </w:p>
    <w:p w:rsidR="004C11F2" w:rsidRDefault="004C11F2" w:rsidP="004C11F2">
      <w:pPr>
        <w:pStyle w:val="NoSpacing"/>
        <w:numPr>
          <w:ilvl w:val="1"/>
          <w:numId w:val="1"/>
        </w:numPr>
      </w:pPr>
      <w:r>
        <w:t>Incidences in colon cancer linked to weight gain primarily cause by unhealthy eating habits</w:t>
      </w:r>
    </w:p>
    <w:p w:rsidR="00817ADD" w:rsidRDefault="00817ADD" w:rsidP="00817ADD">
      <w:pPr>
        <w:pStyle w:val="Heading3"/>
      </w:pPr>
      <w:r>
        <w:t>Section III: Cancer Treatments and Prevention</w:t>
      </w:r>
    </w:p>
    <w:p w:rsidR="00B04962" w:rsidRDefault="00B04962" w:rsidP="00B04962">
      <w:pPr>
        <w:pStyle w:val="NoSpacing"/>
      </w:pPr>
    </w:p>
    <w:p w:rsidR="00817ADD" w:rsidRDefault="00817ADD" w:rsidP="00817ADD">
      <w:pPr>
        <w:pStyle w:val="Heading4"/>
        <w:rPr>
          <w:i w:val="0"/>
        </w:rPr>
      </w:pPr>
      <w:r w:rsidRPr="00817ADD">
        <w:rPr>
          <w:i w:val="0"/>
        </w:rPr>
        <w:t>Preventative Health</w:t>
      </w:r>
      <w:r>
        <w:rPr>
          <w:i w:val="0"/>
        </w:rPr>
        <w:t xml:space="preserve"> Behaviours</w:t>
      </w:r>
    </w:p>
    <w:p w:rsidR="00817ADD" w:rsidRDefault="00817ADD" w:rsidP="00817ADD">
      <w:pPr>
        <w:pStyle w:val="NoSpacing"/>
      </w:pPr>
      <w:r>
        <w:rPr>
          <w:b/>
          <w:u w:val="single"/>
        </w:rPr>
        <w:t>Diet, Exercise, and Colon Cancer</w:t>
      </w:r>
    </w:p>
    <w:p w:rsidR="00817ADD" w:rsidRDefault="00545897" w:rsidP="00817ADD">
      <w:pPr>
        <w:pStyle w:val="NoSpacing"/>
        <w:numPr>
          <w:ilvl w:val="0"/>
          <w:numId w:val="1"/>
        </w:numPr>
      </w:pPr>
      <w:r>
        <w:t>The ready availability of high-fat, high-cholesterol foods can contribute to higher risk of cancer</w:t>
      </w:r>
    </w:p>
    <w:p w:rsidR="00545897" w:rsidRDefault="00545897" w:rsidP="00817ADD">
      <w:pPr>
        <w:pStyle w:val="NoSpacing"/>
        <w:numPr>
          <w:ilvl w:val="0"/>
          <w:numId w:val="1"/>
        </w:numPr>
      </w:pPr>
      <w:r>
        <w:t xml:space="preserve">Eating habits are often developed early, usually during childhood </w:t>
      </w:r>
    </w:p>
    <w:p w:rsidR="00545897" w:rsidRDefault="00545897" w:rsidP="00545897">
      <w:pPr>
        <w:pStyle w:val="NoSpacing"/>
        <w:numPr>
          <w:ilvl w:val="1"/>
          <w:numId w:val="1"/>
        </w:numPr>
      </w:pPr>
      <w:r>
        <w:t xml:space="preserve">To teach health habits, health promotion programs must also begin early and many need to use health policy regulations to effect change </w:t>
      </w:r>
    </w:p>
    <w:p w:rsidR="00545897" w:rsidRDefault="00545897" w:rsidP="00545897">
      <w:pPr>
        <w:pStyle w:val="NoSpacing"/>
        <w:numPr>
          <w:ilvl w:val="2"/>
          <w:numId w:val="1"/>
        </w:numPr>
      </w:pPr>
      <w:r>
        <w:t>i.e. public health regulations to restrict the types of drinks and snack sold in school vending machines</w:t>
      </w:r>
    </w:p>
    <w:p w:rsidR="00545897" w:rsidRDefault="00545897" w:rsidP="00545897">
      <w:pPr>
        <w:pStyle w:val="NoSpacing"/>
      </w:pPr>
    </w:p>
    <w:p w:rsidR="00545897" w:rsidRDefault="00545897" w:rsidP="00545897">
      <w:pPr>
        <w:pStyle w:val="NoSpacing"/>
        <w:rPr>
          <w:b/>
          <w:u w:val="single"/>
        </w:rPr>
      </w:pPr>
      <w:r>
        <w:rPr>
          <w:b/>
          <w:u w:val="single"/>
        </w:rPr>
        <w:t>Breast Self-Examination (BSE)</w:t>
      </w:r>
    </w:p>
    <w:p w:rsidR="00545897" w:rsidRDefault="00545897" w:rsidP="00545897">
      <w:pPr>
        <w:pStyle w:val="NoSpacing"/>
        <w:numPr>
          <w:ilvl w:val="0"/>
          <w:numId w:val="1"/>
        </w:numPr>
      </w:pPr>
      <w:r>
        <w:t>Prior to the introduction of the BSE, women relied on their physician or on diagnostic tests to detect possible cancerous tumors</w:t>
      </w:r>
    </w:p>
    <w:p w:rsidR="00545897" w:rsidRDefault="00545897" w:rsidP="00545897">
      <w:pPr>
        <w:pStyle w:val="NoSpacing"/>
        <w:numPr>
          <w:ilvl w:val="0"/>
          <w:numId w:val="1"/>
        </w:numPr>
      </w:pPr>
      <w:r>
        <w:t>Solution: teach women to use the same breast examination technique used by their physician</w:t>
      </w:r>
    </w:p>
    <w:p w:rsidR="00545897" w:rsidRDefault="00545897" w:rsidP="00545897">
      <w:pPr>
        <w:pStyle w:val="NoSpacing"/>
        <w:numPr>
          <w:ilvl w:val="0"/>
          <w:numId w:val="1"/>
        </w:numPr>
      </w:pPr>
      <w:r>
        <w:t>Increasing the frequency of breast exams would theoretically increase women’s ability to detect irregularities and receive treatment well before the next physical exam</w:t>
      </w:r>
    </w:p>
    <w:p w:rsidR="00545897" w:rsidRDefault="00545897" w:rsidP="00545897">
      <w:pPr>
        <w:pStyle w:val="NoSpacing"/>
        <w:numPr>
          <w:ilvl w:val="0"/>
          <w:numId w:val="1"/>
        </w:numPr>
      </w:pPr>
      <w:r>
        <w:t xml:space="preserve">BUT, early detection has not lead to a reduction in mortality rates due to breast cancer </w:t>
      </w:r>
    </w:p>
    <w:p w:rsidR="00545897" w:rsidRDefault="00545897" w:rsidP="00545897">
      <w:pPr>
        <w:pStyle w:val="NoSpacing"/>
        <w:numPr>
          <w:ilvl w:val="1"/>
          <w:numId w:val="1"/>
        </w:numPr>
      </w:pPr>
      <w:r>
        <w:t xml:space="preserve">BSE idea was popular at first but people lost interest </w:t>
      </w:r>
    </w:p>
    <w:p w:rsidR="00C13DDF" w:rsidRDefault="00C13DDF" w:rsidP="00545897">
      <w:pPr>
        <w:pStyle w:val="NoSpacing"/>
        <w:numPr>
          <w:ilvl w:val="1"/>
          <w:numId w:val="1"/>
        </w:numPr>
      </w:pPr>
      <w:r>
        <w:rPr>
          <w:b/>
        </w:rPr>
        <w:t>Protection motivation theory</w:t>
      </w:r>
    </w:p>
    <w:p w:rsidR="00C13DDF" w:rsidRDefault="00C13DDF" w:rsidP="00C13DDF">
      <w:pPr>
        <w:pStyle w:val="NoSpacing"/>
        <w:numPr>
          <w:ilvl w:val="0"/>
          <w:numId w:val="1"/>
        </w:numPr>
      </w:pPr>
      <w:r>
        <w:t>Many BSE programs reported a drop-off in self-examination after 6 months</w:t>
      </w:r>
    </w:p>
    <w:p w:rsidR="00C13DDF" w:rsidRDefault="00C13DDF" w:rsidP="00C13DDF">
      <w:pPr>
        <w:pStyle w:val="NoSpacing"/>
      </w:pPr>
    </w:p>
    <w:p w:rsidR="00C13DDF" w:rsidRDefault="00C13DDF" w:rsidP="00C13DDF">
      <w:pPr>
        <w:pStyle w:val="NoSpacing"/>
      </w:pPr>
      <w:r>
        <w:rPr>
          <w:b/>
          <w:u w:val="single"/>
        </w:rPr>
        <w:t>Immunizations for Cervical Cancer</w:t>
      </w:r>
    </w:p>
    <w:p w:rsidR="00C13DDF" w:rsidRDefault="00C13DDF" w:rsidP="00C13DDF">
      <w:pPr>
        <w:pStyle w:val="NoSpacing"/>
        <w:numPr>
          <w:ilvl w:val="0"/>
          <w:numId w:val="1"/>
        </w:numPr>
      </w:pPr>
      <w:r>
        <w:t xml:space="preserve">Vaccine that protects women from </w:t>
      </w:r>
      <w:r>
        <w:rPr>
          <w:b/>
        </w:rPr>
        <w:t>HPV Human papilloma virus</w:t>
      </w:r>
      <w:r>
        <w:t xml:space="preserve"> – virus that causes cervical cancer</w:t>
      </w:r>
    </w:p>
    <w:p w:rsidR="00C13DDF" w:rsidRDefault="00C13DDF" w:rsidP="00C13DDF">
      <w:pPr>
        <w:pStyle w:val="NoSpacing"/>
        <w:numPr>
          <w:ilvl w:val="0"/>
          <w:numId w:val="1"/>
        </w:numPr>
      </w:pPr>
      <w:r>
        <w:t>Vaccines are the most effective strategy to protect individuals from harmful diseases</w:t>
      </w:r>
    </w:p>
    <w:p w:rsidR="00C13DDF" w:rsidRDefault="00C13DDF" w:rsidP="00C13DDF">
      <w:pPr>
        <w:pStyle w:val="NoSpacing"/>
        <w:numPr>
          <w:ilvl w:val="0"/>
          <w:numId w:val="1"/>
        </w:numPr>
      </w:pPr>
      <w:r>
        <w:t>For other forms of cancer, the only effective prevention is behavioural intervention</w:t>
      </w:r>
    </w:p>
    <w:p w:rsidR="00C13DDF" w:rsidRDefault="00C13DDF" w:rsidP="00C13DDF">
      <w:pPr>
        <w:pStyle w:val="NoSpacing"/>
        <w:numPr>
          <w:ilvl w:val="0"/>
          <w:numId w:val="1"/>
        </w:numPr>
      </w:pPr>
      <w:r>
        <w:t>At the moment, a vaccine as a preventive measure is only available for cervical cancer</w:t>
      </w:r>
    </w:p>
    <w:p w:rsidR="00C13DDF" w:rsidRDefault="00C13DDF" w:rsidP="00C13DDF">
      <w:pPr>
        <w:pStyle w:val="NoSpacing"/>
        <w:numPr>
          <w:ilvl w:val="0"/>
          <w:numId w:val="1"/>
        </w:numPr>
      </w:pPr>
      <w:r>
        <w:t>Principal reason for lack of support: cultural and social norms</w:t>
      </w:r>
    </w:p>
    <w:p w:rsidR="00C13DDF" w:rsidRDefault="00C13DDF" w:rsidP="00C13DDF">
      <w:pPr>
        <w:pStyle w:val="NoSpacing"/>
        <w:numPr>
          <w:ilvl w:val="1"/>
          <w:numId w:val="1"/>
        </w:numPr>
      </w:pPr>
      <w:r>
        <w:lastRenderedPageBreak/>
        <w:t xml:space="preserve">For max effectiveness, vaccine must be given to adolescent girls before they are sexually active </w:t>
      </w:r>
    </w:p>
    <w:p w:rsidR="00C13DDF" w:rsidRDefault="00C13DDF" w:rsidP="00C13DDF">
      <w:pPr>
        <w:pStyle w:val="NoSpacing"/>
        <w:numPr>
          <w:ilvl w:val="1"/>
          <w:numId w:val="1"/>
        </w:numPr>
      </w:pPr>
      <w:r>
        <w:t xml:space="preserve">Parents worry that giving the vaccine to girls will encourage promiscuity </w:t>
      </w:r>
    </w:p>
    <w:p w:rsidR="00C13DDF" w:rsidRDefault="00C13DDF" w:rsidP="00C13DDF">
      <w:pPr>
        <w:pStyle w:val="NoSpacing"/>
        <w:numPr>
          <w:ilvl w:val="1"/>
          <w:numId w:val="1"/>
        </w:numPr>
      </w:pPr>
      <w:r>
        <w:t>Early initiation of sexual behaviours predisposes girls to other high-risk behaviours</w:t>
      </w:r>
    </w:p>
    <w:p w:rsidR="00C13DDF" w:rsidRDefault="00C13DDF" w:rsidP="00C13DDF">
      <w:pPr>
        <w:pStyle w:val="NoSpacing"/>
        <w:numPr>
          <w:ilvl w:val="0"/>
          <w:numId w:val="1"/>
        </w:numPr>
      </w:pPr>
      <w:proofErr w:type="spellStart"/>
      <w:r>
        <w:rPr>
          <w:b/>
        </w:rPr>
        <w:t>Gardisil</w:t>
      </w:r>
      <w:proofErr w:type="spellEnd"/>
      <w:r>
        <w:t xml:space="preserve"> – prevents HPV infection </w:t>
      </w:r>
      <w:r>
        <w:sym w:font="Wingdings" w:char="F0E0"/>
      </w:r>
      <w:r>
        <w:t xml:space="preserve"> prevents cervical cancer</w:t>
      </w:r>
    </w:p>
    <w:p w:rsidR="00C13DDF" w:rsidRDefault="00C13DDF" w:rsidP="00C13DDF">
      <w:pPr>
        <w:pStyle w:val="NoSpacing"/>
      </w:pPr>
    </w:p>
    <w:p w:rsidR="00C13DDF" w:rsidRDefault="00C13DDF" w:rsidP="00C13DDF">
      <w:pPr>
        <w:pStyle w:val="Heading3"/>
      </w:pPr>
      <w:r>
        <w:t>Section IV: Medical and Psychological Treatments</w:t>
      </w:r>
    </w:p>
    <w:p w:rsidR="00C13DDF" w:rsidRDefault="00C13DDF" w:rsidP="00C13DDF">
      <w:pPr>
        <w:pStyle w:val="NoSpacing"/>
      </w:pPr>
      <w:r>
        <w:rPr>
          <w:b/>
          <w:u w:val="single"/>
        </w:rPr>
        <w:t>The Diagnosis: A Psychological Process</w:t>
      </w:r>
    </w:p>
    <w:p w:rsidR="00C13DDF" w:rsidRDefault="00B3485B" w:rsidP="00C13DDF">
      <w:pPr>
        <w:pStyle w:val="NoSpacing"/>
        <w:numPr>
          <w:ilvl w:val="0"/>
          <w:numId w:val="1"/>
        </w:numPr>
      </w:pPr>
      <w:r>
        <w:t>For most,  accepting the diagnosis of cancer is difficult – research shows how someone response to a diagnosis may have a long-term impact on that person’s psychological as well as physiological health</w:t>
      </w:r>
    </w:p>
    <w:p w:rsidR="00B3485B" w:rsidRDefault="00B3485B" w:rsidP="00C13DDF">
      <w:pPr>
        <w:pStyle w:val="NoSpacing"/>
        <w:numPr>
          <w:ilvl w:val="0"/>
          <w:numId w:val="1"/>
        </w:numPr>
      </w:pPr>
      <w:proofErr w:type="spellStart"/>
      <w:r>
        <w:t>Paez</w:t>
      </w:r>
      <w:proofErr w:type="spellEnd"/>
      <w:r>
        <w:t xml:space="preserve">/Luciano: 12 breast cancer sufferers were randomly assigned to one of two psychological treatment outcomes </w:t>
      </w:r>
      <w:proofErr w:type="spellStart"/>
      <w:r>
        <w:t>postdiagnosis</w:t>
      </w:r>
      <w:proofErr w:type="spellEnd"/>
      <w:r>
        <w:t xml:space="preserve"> – </w:t>
      </w:r>
      <w:r>
        <w:rPr>
          <w:b/>
        </w:rPr>
        <w:t>acceptance and commitment therapy</w:t>
      </w:r>
      <w:r>
        <w:t xml:space="preserve"> or </w:t>
      </w:r>
      <w:r>
        <w:rPr>
          <w:b/>
        </w:rPr>
        <w:t>cognitive based therapy</w:t>
      </w:r>
      <w:r>
        <w:t xml:space="preserve"> </w:t>
      </w:r>
    </w:p>
    <w:p w:rsidR="00B3485B" w:rsidRDefault="00B3485B" w:rsidP="00B3485B">
      <w:pPr>
        <w:pStyle w:val="NoSpacing"/>
        <w:numPr>
          <w:ilvl w:val="1"/>
          <w:numId w:val="1"/>
        </w:numPr>
      </w:pPr>
      <w:r>
        <w:t>12 women were then assessed on anxiety, depression and life quality before the intervention and 3, 6, and 12 months post intervention</w:t>
      </w:r>
    </w:p>
    <w:p w:rsidR="00B3485B" w:rsidRDefault="00B3485B" w:rsidP="00B3485B">
      <w:pPr>
        <w:pStyle w:val="NoSpacing"/>
        <w:numPr>
          <w:ilvl w:val="1"/>
          <w:numId w:val="1"/>
        </w:numPr>
      </w:pPr>
      <w:r>
        <w:t>Acceptance and commitment therapy was more successful and effective</w:t>
      </w:r>
    </w:p>
    <w:p w:rsidR="00B3485B" w:rsidRDefault="00B3485B" w:rsidP="00B3485B">
      <w:pPr>
        <w:pStyle w:val="NoSpacing"/>
        <w:numPr>
          <w:ilvl w:val="1"/>
          <w:numId w:val="1"/>
        </w:numPr>
      </w:pPr>
      <w:r>
        <w:t>Results suggest that acceptance therapy is directly associated with a patient’s increased ability to cope with cancer treatment and recovery</w:t>
      </w:r>
    </w:p>
    <w:p w:rsidR="00B3485B" w:rsidRDefault="00B3485B" w:rsidP="00B3485B">
      <w:pPr>
        <w:pStyle w:val="NoSpacing"/>
      </w:pPr>
    </w:p>
    <w:p w:rsidR="00B3485B" w:rsidRDefault="00B3485B" w:rsidP="00B3485B">
      <w:pPr>
        <w:pStyle w:val="NoSpacing"/>
      </w:pPr>
      <w:r>
        <w:rPr>
          <w:b/>
          <w:u w:val="single"/>
        </w:rPr>
        <w:t>Medical Therapies</w:t>
      </w:r>
    </w:p>
    <w:p w:rsidR="00B3485B" w:rsidRDefault="00B3485B" w:rsidP="00B3485B">
      <w:pPr>
        <w:pStyle w:val="NoSpacing"/>
        <w:numPr>
          <w:ilvl w:val="0"/>
          <w:numId w:val="1"/>
        </w:numPr>
      </w:pPr>
      <w:r>
        <w:t xml:space="preserve">Treatments include surgery to remove the malignant tumor and any infected lymph nodes to prevent the spread of the disease to other parts of the body, followed by  radiation or chemotherapy to kill any remaining cancerous cells </w:t>
      </w:r>
    </w:p>
    <w:p w:rsidR="00B3485B" w:rsidRDefault="00B3485B" w:rsidP="00B3485B">
      <w:pPr>
        <w:pStyle w:val="NoSpacing"/>
        <w:numPr>
          <w:ilvl w:val="0"/>
          <w:numId w:val="1"/>
        </w:numPr>
      </w:pPr>
      <w:r>
        <w:t>Benefits of surgery: removal of tumor and destruction of potentially dangerous cells reduces that probability that additional cancerous tumors will grow in the near future</w:t>
      </w:r>
    </w:p>
    <w:p w:rsidR="00B3485B" w:rsidRDefault="00B3485B" w:rsidP="00B3485B">
      <w:pPr>
        <w:pStyle w:val="NoSpacing"/>
        <w:numPr>
          <w:ilvl w:val="0"/>
          <w:numId w:val="1"/>
        </w:numPr>
      </w:pPr>
      <w:r>
        <w:rPr>
          <w:b/>
        </w:rPr>
        <w:t>Chemotherapy</w:t>
      </w:r>
      <w:r>
        <w:t xml:space="preserve"> – drug therapy that kills cancerous cells </w:t>
      </w:r>
    </w:p>
    <w:p w:rsidR="00B3485B" w:rsidRDefault="00B3485B" w:rsidP="00B3485B">
      <w:pPr>
        <w:pStyle w:val="NoSpacing"/>
        <w:numPr>
          <w:ilvl w:val="1"/>
          <w:numId w:val="1"/>
        </w:numPr>
      </w:pPr>
      <w:r w:rsidRPr="00B3485B">
        <w:t xml:space="preserve">Can </w:t>
      </w:r>
      <w:r>
        <w:t>also kill healthy cells in the process – WBCs</w:t>
      </w:r>
    </w:p>
    <w:p w:rsidR="00B3485B" w:rsidRDefault="00B3485B" w:rsidP="00B3485B">
      <w:pPr>
        <w:pStyle w:val="NoSpacing"/>
        <w:numPr>
          <w:ilvl w:val="1"/>
          <w:numId w:val="1"/>
        </w:numPr>
      </w:pPr>
      <w:r>
        <w:t xml:space="preserve">Benefits: kill or slow the growth of cancer cells </w:t>
      </w:r>
    </w:p>
    <w:p w:rsidR="00B3485B" w:rsidRDefault="00B3485B" w:rsidP="00B3485B">
      <w:pPr>
        <w:pStyle w:val="NoSpacing"/>
        <w:numPr>
          <w:ilvl w:val="1"/>
          <w:numId w:val="1"/>
        </w:numPr>
      </w:pPr>
      <w:r>
        <w:t>Side effects: nausea, vomiting, diarrhea, change in appetite, hair loss, excessively dry skin, fatigue, pain, severely depressed immune system</w:t>
      </w:r>
    </w:p>
    <w:p w:rsidR="00B3485B" w:rsidRDefault="00B3485B" w:rsidP="00B3485B">
      <w:pPr>
        <w:pStyle w:val="NoSpacing"/>
      </w:pPr>
    </w:p>
    <w:p w:rsidR="00B3485B" w:rsidRDefault="00B3485B" w:rsidP="00B3485B">
      <w:pPr>
        <w:pStyle w:val="Heading4"/>
        <w:rPr>
          <w:i w:val="0"/>
        </w:rPr>
      </w:pPr>
      <w:r>
        <w:rPr>
          <w:i w:val="0"/>
        </w:rPr>
        <w:t xml:space="preserve">Psychological </w:t>
      </w:r>
      <w:proofErr w:type="spellStart"/>
      <w:r>
        <w:rPr>
          <w:i w:val="0"/>
        </w:rPr>
        <w:t>Cormorbidity</w:t>
      </w:r>
      <w:proofErr w:type="spellEnd"/>
      <w:r>
        <w:rPr>
          <w:i w:val="0"/>
        </w:rPr>
        <w:t xml:space="preserve"> </w:t>
      </w:r>
    </w:p>
    <w:p w:rsidR="00B3485B" w:rsidRDefault="00B3485B" w:rsidP="00B3485B">
      <w:pPr>
        <w:pStyle w:val="NoSpacing"/>
        <w:rPr>
          <w:b/>
          <w:u w:val="single"/>
        </w:rPr>
      </w:pPr>
      <w:r>
        <w:rPr>
          <w:b/>
          <w:u w:val="single"/>
        </w:rPr>
        <w:t>Comorbid Depression</w:t>
      </w:r>
    </w:p>
    <w:p w:rsidR="00B3485B" w:rsidRDefault="00B3485B" w:rsidP="00B3485B">
      <w:pPr>
        <w:pStyle w:val="NoSpacing"/>
        <w:numPr>
          <w:ilvl w:val="0"/>
          <w:numId w:val="1"/>
        </w:numPr>
      </w:pPr>
      <w:r>
        <w:t>~20-30% of cancer patients suffer from depression</w:t>
      </w:r>
    </w:p>
    <w:p w:rsidR="00B3485B" w:rsidRDefault="00B3485B" w:rsidP="00B3485B">
      <w:pPr>
        <w:pStyle w:val="NoSpacing"/>
        <w:numPr>
          <w:ilvl w:val="0"/>
          <w:numId w:val="1"/>
        </w:numPr>
      </w:pPr>
      <w:r>
        <w:t>Depression appears to be a common psychological health effect  for people diagnosed with cancer</w:t>
      </w:r>
    </w:p>
    <w:p w:rsidR="00B3485B" w:rsidRDefault="0096346A" w:rsidP="00B3485B">
      <w:pPr>
        <w:pStyle w:val="NoSpacing"/>
        <w:numPr>
          <w:ilvl w:val="0"/>
          <w:numId w:val="1"/>
        </w:numPr>
      </w:pPr>
      <w:r>
        <w:rPr>
          <w:b/>
        </w:rPr>
        <w:t>Comorbid depression</w:t>
      </w:r>
      <w:r>
        <w:t xml:space="preserve"> – depression that occurs as a result of a diagnosis or of a severe or life-threatening illness</w:t>
      </w:r>
    </w:p>
    <w:p w:rsidR="0096346A" w:rsidRDefault="0096346A" w:rsidP="00B3485B">
      <w:pPr>
        <w:pStyle w:val="NoSpacing"/>
        <w:numPr>
          <w:ilvl w:val="0"/>
          <w:numId w:val="1"/>
        </w:numPr>
      </w:pPr>
      <w:r w:rsidRPr="0096346A">
        <w:t>Depression sug</w:t>
      </w:r>
      <w:r>
        <w:t xml:space="preserve">gests a poor overall psychological state of wellbeing that has both physiological and psychological consequences </w:t>
      </w:r>
    </w:p>
    <w:p w:rsidR="0096346A" w:rsidRDefault="0096346A" w:rsidP="00B3485B">
      <w:pPr>
        <w:pStyle w:val="NoSpacing"/>
        <w:numPr>
          <w:ilvl w:val="0"/>
          <w:numId w:val="1"/>
        </w:numPr>
      </w:pPr>
      <w:r>
        <w:t xml:space="preserve">Depression can complicate medical treatments </w:t>
      </w:r>
    </w:p>
    <w:p w:rsidR="0096346A" w:rsidRDefault="0096346A" w:rsidP="00B3485B">
      <w:pPr>
        <w:pStyle w:val="NoSpacing"/>
        <w:numPr>
          <w:ilvl w:val="0"/>
          <w:numId w:val="1"/>
        </w:numPr>
      </w:pPr>
      <w:r>
        <w:t>Depressed individuals are less likely to comply with medication regimens needed to effectively treat the disease</w:t>
      </w:r>
    </w:p>
    <w:p w:rsidR="0096346A" w:rsidRDefault="0096346A" w:rsidP="0096346A">
      <w:pPr>
        <w:pStyle w:val="NoSpacing"/>
      </w:pPr>
    </w:p>
    <w:p w:rsidR="0096346A" w:rsidRDefault="0096346A" w:rsidP="0096346A">
      <w:pPr>
        <w:pStyle w:val="NoSpacing"/>
      </w:pPr>
    </w:p>
    <w:p w:rsidR="0096346A" w:rsidRDefault="0096346A" w:rsidP="0096346A">
      <w:pPr>
        <w:pStyle w:val="NoSpacing"/>
      </w:pPr>
      <w:r>
        <w:rPr>
          <w:b/>
          <w:u w:val="single"/>
        </w:rPr>
        <w:lastRenderedPageBreak/>
        <w:t>Fear, Anxiety, and Patient-Provider Communication</w:t>
      </w:r>
    </w:p>
    <w:p w:rsidR="0096346A" w:rsidRDefault="0096346A" w:rsidP="0096346A">
      <w:pPr>
        <w:pStyle w:val="NoSpacing"/>
        <w:numPr>
          <w:ilvl w:val="0"/>
          <w:numId w:val="1"/>
        </w:numPr>
      </w:pPr>
      <w:r>
        <w:t>Health psychologists may intervene also to help patients with other psychological or emotional responses to cancer</w:t>
      </w:r>
    </w:p>
    <w:p w:rsidR="0096346A" w:rsidRDefault="0096346A" w:rsidP="0096346A">
      <w:pPr>
        <w:pStyle w:val="NoSpacing"/>
        <w:numPr>
          <w:ilvl w:val="1"/>
          <w:numId w:val="1"/>
        </w:numPr>
      </w:pPr>
      <w:r>
        <w:t>i.e. may address anxiety</w:t>
      </w:r>
    </w:p>
    <w:p w:rsidR="0096346A" w:rsidRDefault="0096346A" w:rsidP="0096346A">
      <w:pPr>
        <w:pStyle w:val="NoSpacing"/>
        <w:numPr>
          <w:ilvl w:val="0"/>
          <w:numId w:val="1"/>
        </w:numPr>
      </w:pPr>
      <w:r>
        <w:t xml:space="preserve">Intervention between patient and health care provider may be necessary to prevent miscommunication </w:t>
      </w:r>
    </w:p>
    <w:p w:rsidR="0096346A" w:rsidRDefault="0096346A" w:rsidP="0096346A">
      <w:pPr>
        <w:pStyle w:val="NoSpacing"/>
        <w:numPr>
          <w:ilvl w:val="0"/>
          <w:numId w:val="1"/>
        </w:numPr>
      </w:pPr>
      <w:r>
        <w:t>Psychologists can assist patients with efforts to adhere to their medical regimen and to cope with the troubling psychological side effects of the medications</w:t>
      </w:r>
    </w:p>
    <w:p w:rsidR="0096346A" w:rsidRDefault="0096346A" w:rsidP="0096346A">
      <w:pPr>
        <w:pStyle w:val="NoSpacing"/>
        <w:numPr>
          <w:ilvl w:val="0"/>
          <w:numId w:val="1"/>
        </w:numPr>
      </w:pPr>
      <w:r>
        <w:t>Any illness that changes a person’s daily functioning, even in the short term, increases the risk of depression as the person seeks new ways to function while coping with the limitations of his or her disease</w:t>
      </w:r>
    </w:p>
    <w:p w:rsidR="0096346A" w:rsidRDefault="0096346A" w:rsidP="0096346A">
      <w:pPr>
        <w:pStyle w:val="NoSpacing"/>
      </w:pPr>
    </w:p>
    <w:p w:rsidR="0096346A" w:rsidRDefault="0096346A" w:rsidP="0096346A">
      <w:pPr>
        <w:pStyle w:val="Heading3"/>
      </w:pPr>
      <w:r>
        <w:t>Psychotherapeutic Approaches</w:t>
      </w:r>
    </w:p>
    <w:p w:rsidR="0096346A" w:rsidRDefault="0096346A" w:rsidP="0096346A">
      <w:pPr>
        <w:pStyle w:val="NoSpacing"/>
      </w:pPr>
      <w:r>
        <w:rPr>
          <w:b/>
          <w:u w:val="single"/>
        </w:rPr>
        <w:t>Cognitive Behavioural Therapy</w:t>
      </w:r>
    </w:p>
    <w:p w:rsidR="0096346A" w:rsidRDefault="0096346A" w:rsidP="0096346A">
      <w:pPr>
        <w:pStyle w:val="NoSpacing"/>
        <w:numPr>
          <w:ilvl w:val="0"/>
          <w:numId w:val="1"/>
        </w:numPr>
        <w:rPr>
          <w:b/>
          <w:u w:val="single"/>
        </w:rPr>
      </w:pPr>
      <w:r>
        <w:t xml:space="preserve">Considered effective intervention technique for coping with the discomforts and limitations of cancer and its medical- treatments </w:t>
      </w:r>
      <w:r w:rsidRPr="0096346A">
        <w:rPr>
          <w:b/>
          <w:u w:val="single"/>
        </w:rPr>
        <w:t xml:space="preserve"> </w:t>
      </w:r>
    </w:p>
    <w:p w:rsidR="0096346A" w:rsidRDefault="0096346A" w:rsidP="0096346A">
      <w:pPr>
        <w:pStyle w:val="NoSpacing"/>
        <w:numPr>
          <w:ilvl w:val="0"/>
          <w:numId w:val="1"/>
        </w:numPr>
      </w:pPr>
      <w:r>
        <w:t>Shown to reduce reports of depression or depressed moods and help to manage vomiting, and pain (side effect of chemotherapy)</w:t>
      </w:r>
    </w:p>
    <w:p w:rsidR="0096346A" w:rsidRDefault="0096346A" w:rsidP="0096346A">
      <w:pPr>
        <w:pStyle w:val="NoSpacing"/>
        <w:numPr>
          <w:ilvl w:val="0"/>
          <w:numId w:val="1"/>
        </w:numPr>
      </w:pPr>
      <w:r>
        <w:t xml:space="preserve">Can be employed to teach individuals about their illness and treatment as well as psychological consequences </w:t>
      </w:r>
    </w:p>
    <w:p w:rsidR="0096346A" w:rsidRDefault="0096346A" w:rsidP="0096346A">
      <w:pPr>
        <w:pStyle w:val="NoSpacing"/>
        <w:numPr>
          <w:ilvl w:val="0"/>
          <w:numId w:val="1"/>
        </w:numPr>
      </w:pPr>
      <w:r>
        <w:t>Goal of educational techniques in CBT is to inform the individual and prepare that person for potential problems and difficulties</w:t>
      </w:r>
    </w:p>
    <w:p w:rsidR="0096346A" w:rsidRDefault="0096346A" w:rsidP="0096346A">
      <w:pPr>
        <w:pStyle w:val="NoSpacing"/>
      </w:pPr>
    </w:p>
    <w:p w:rsidR="0096346A" w:rsidRDefault="0096346A" w:rsidP="0096346A">
      <w:pPr>
        <w:pStyle w:val="NoSpacing"/>
      </w:pPr>
      <w:r>
        <w:rPr>
          <w:b/>
          <w:u w:val="single"/>
        </w:rPr>
        <w:t>Educational Interventions</w:t>
      </w:r>
    </w:p>
    <w:p w:rsidR="0096346A" w:rsidRDefault="0096346A" w:rsidP="0096346A">
      <w:pPr>
        <w:pStyle w:val="NoSpacing"/>
        <w:numPr>
          <w:ilvl w:val="0"/>
          <w:numId w:val="1"/>
        </w:numPr>
      </w:pPr>
      <w:r>
        <w:t>1. Focuses on providing information about cancer and its treatments</w:t>
      </w:r>
    </w:p>
    <w:p w:rsidR="0096346A" w:rsidRDefault="0096346A" w:rsidP="0096346A">
      <w:pPr>
        <w:pStyle w:val="NoSpacing"/>
        <w:numPr>
          <w:ilvl w:val="1"/>
          <w:numId w:val="1"/>
        </w:numPr>
      </w:pPr>
      <w:r>
        <w:t>Useful means of support for patients when making decisions about their treatment options</w:t>
      </w:r>
    </w:p>
    <w:p w:rsidR="0096346A" w:rsidRDefault="0096346A" w:rsidP="0096346A">
      <w:pPr>
        <w:pStyle w:val="NoSpacing"/>
        <w:numPr>
          <w:ilvl w:val="0"/>
          <w:numId w:val="1"/>
        </w:numPr>
      </w:pPr>
      <w:r>
        <w:t xml:space="preserve">2. </w:t>
      </w:r>
      <w:proofErr w:type="spellStart"/>
      <w:r>
        <w:t>Psycheducational</w:t>
      </w:r>
      <w:proofErr w:type="spellEnd"/>
      <w:r>
        <w:t xml:space="preserve"> intervention</w:t>
      </w:r>
    </w:p>
    <w:p w:rsidR="0096346A" w:rsidRDefault="0096346A" w:rsidP="0096346A">
      <w:pPr>
        <w:pStyle w:val="NoSpacing"/>
        <w:numPr>
          <w:ilvl w:val="1"/>
          <w:numId w:val="1"/>
        </w:numPr>
      </w:pPr>
      <w:r>
        <w:t>Focuses on the psychological aspects of cancer</w:t>
      </w:r>
    </w:p>
    <w:p w:rsidR="0096346A" w:rsidRDefault="0096346A" w:rsidP="0096346A">
      <w:pPr>
        <w:pStyle w:val="NoSpacing"/>
        <w:numPr>
          <w:ilvl w:val="1"/>
          <w:numId w:val="1"/>
        </w:numPr>
      </w:pPr>
      <w:r>
        <w:t>Goal is to help patients cope with the stress and emotional strain cause by diagnosis</w:t>
      </w:r>
    </w:p>
    <w:p w:rsidR="0096346A" w:rsidRDefault="0096346A" w:rsidP="0096346A">
      <w:pPr>
        <w:pStyle w:val="NoSpacing"/>
      </w:pPr>
    </w:p>
    <w:p w:rsidR="0096346A" w:rsidRDefault="0096346A" w:rsidP="0096346A">
      <w:pPr>
        <w:pStyle w:val="NoSpacing"/>
      </w:pPr>
      <w:r>
        <w:rPr>
          <w:b/>
          <w:u w:val="single"/>
        </w:rPr>
        <w:t>Supportive Expressive Therapy</w:t>
      </w:r>
    </w:p>
    <w:p w:rsidR="0096346A" w:rsidRDefault="0096346A" w:rsidP="0096346A">
      <w:pPr>
        <w:pStyle w:val="NoSpacing"/>
        <w:numPr>
          <w:ilvl w:val="0"/>
          <w:numId w:val="1"/>
        </w:numPr>
      </w:pPr>
      <w:r>
        <w:t xml:space="preserve">Addresses the patient’s emotional and social support by encouraging the individual’s emotional expression </w:t>
      </w:r>
    </w:p>
    <w:p w:rsidR="0096346A" w:rsidRDefault="00105247" w:rsidP="0096346A">
      <w:pPr>
        <w:pStyle w:val="NoSpacing"/>
        <w:numPr>
          <w:ilvl w:val="0"/>
          <w:numId w:val="1"/>
        </w:numPr>
      </w:pPr>
      <w:r>
        <w:t>Include spiritual themes, religion, and faith</w:t>
      </w:r>
    </w:p>
    <w:p w:rsidR="00105247" w:rsidRDefault="00105247" w:rsidP="0096346A">
      <w:pPr>
        <w:pStyle w:val="NoSpacing"/>
        <w:numPr>
          <w:ilvl w:val="0"/>
          <w:numId w:val="1"/>
        </w:numPr>
      </w:pPr>
      <w:r>
        <w:t>Shown to lower pain levels, improve coping mechanisms, improve moods and ultimately increase survival rates</w:t>
      </w:r>
    </w:p>
    <w:p w:rsidR="00105247" w:rsidRDefault="00105247" w:rsidP="00105247">
      <w:pPr>
        <w:pStyle w:val="NoSpacing"/>
      </w:pPr>
    </w:p>
    <w:p w:rsidR="00105247" w:rsidRDefault="00105247" w:rsidP="00105247">
      <w:pPr>
        <w:pStyle w:val="NoSpacing"/>
      </w:pPr>
      <w:r>
        <w:rPr>
          <w:b/>
          <w:u w:val="single"/>
        </w:rPr>
        <w:t>Complementary and Alternative Medicines</w:t>
      </w:r>
    </w:p>
    <w:p w:rsidR="00105247" w:rsidRDefault="00105247" w:rsidP="00105247">
      <w:pPr>
        <w:pStyle w:val="NoSpacing"/>
        <w:numPr>
          <w:ilvl w:val="0"/>
          <w:numId w:val="1"/>
        </w:numPr>
      </w:pPr>
      <w:r>
        <w:rPr>
          <w:b/>
        </w:rPr>
        <w:t>Complementary medicine</w:t>
      </w:r>
      <w:r>
        <w:t xml:space="preserve"> -  techniques, practices, or methods  that are used alongside Western medical approaches</w:t>
      </w:r>
    </w:p>
    <w:p w:rsidR="00105247" w:rsidRDefault="00105247" w:rsidP="00105247">
      <w:pPr>
        <w:pStyle w:val="NoSpacing"/>
        <w:numPr>
          <w:ilvl w:val="1"/>
          <w:numId w:val="1"/>
        </w:numPr>
      </w:pPr>
      <w:r w:rsidRPr="00105247">
        <w:t>i.e. yog</w:t>
      </w:r>
      <w:r>
        <w:t>a, acupuncture, meditation</w:t>
      </w:r>
    </w:p>
    <w:p w:rsidR="00105247" w:rsidRDefault="00105247" w:rsidP="00105247">
      <w:pPr>
        <w:pStyle w:val="NoSpacing"/>
        <w:numPr>
          <w:ilvl w:val="0"/>
          <w:numId w:val="1"/>
        </w:numPr>
      </w:pPr>
      <w:r>
        <w:rPr>
          <w:b/>
        </w:rPr>
        <w:t>Alternative medicine</w:t>
      </w:r>
      <w:r>
        <w:t xml:space="preserve"> – use of herbal medicines  in lieu of modern medicine</w:t>
      </w:r>
    </w:p>
    <w:p w:rsidR="00105247" w:rsidRDefault="00105247" w:rsidP="00105247">
      <w:pPr>
        <w:pStyle w:val="NoSpacing"/>
        <w:numPr>
          <w:ilvl w:val="0"/>
          <w:numId w:val="1"/>
        </w:numPr>
      </w:pPr>
      <w:r w:rsidRPr="00105247">
        <w:t>Both forms of treatm</w:t>
      </w:r>
      <w:r>
        <w:t xml:space="preserve">ent may be effective for certain illnesses </w:t>
      </w:r>
    </w:p>
    <w:p w:rsidR="00105247" w:rsidRDefault="00105247" w:rsidP="00105247">
      <w:pPr>
        <w:pStyle w:val="NoSpacing"/>
        <w:numPr>
          <w:ilvl w:val="0"/>
          <w:numId w:val="1"/>
        </w:numPr>
      </w:pPr>
      <w:r>
        <w:t>But limited research on the effectiveness of alternative medicine</w:t>
      </w:r>
    </w:p>
    <w:p w:rsidR="00105247" w:rsidRDefault="00105247" w:rsidP="00105247">
      <w:pPr>
        <w:pStyle w:val="NoSpacing"/>
        <w:numPr>
          <w:ilvl w:val="0"/>
          <w:numId w:val="1"/>
        </w:numPr>
      </w:pPr>
      <w:r>
        <w:t>Alternative medicine is preferred by many practitioners when addressing chronic illnesses for where there are no alternative medical agents found to effectively treat the illness</w:t>
      </w:r>
    </w:p>
    <w:p w:rsidR="00105247" w:rsidRDefault="00105247" w:rsidP="00105247">
      <w:pPr>
        <w:pStyle w:val="NoSpacing"/>
        <w:rPr>
          <w:b/>
          <w:u w:val="single"/>
        </w:rPr>
      </w:pPr>
      <w:r>
        <w:rPr>
          <w:b/>
          <w:u w:val="single"/>
        </w:rPr>
        <w:lastRenderedPageBreak/>
        <w:t>Coping Strategies</w:t>
      </w:r>
    </w:p>
    <w:p w:rsidR="00105247" w:rsidRDefault="00105247" w:rsidP="00105247">
      <w:pPr>
        <w:pStyle w:val="NoSpacing"/>
        <w:numPr>
          <w:ilvl w:val="0"/>
          <w:numId w:val="1"/>
        </w:numPr>
      </w:pPr>
      <w:r>
        <w:t>Choice of coping techniques and presence or absence of social networks are the two strongest factors</w:t>
      </w:r>
    </w:p>
    <w:p w:rsidR="00105247" w:rsidRDefault="00105247" w:rsidP="00105247">
      <w:pPr>
        <w:pStyle w:val="NoSpacing"/>
        <w:numPr>
          <w:ilvl w:val="0"/>
          <w:numId w:val="1"/>
        </w:numPr>
      </w:pPr>
      <w:r>
        <w:t>Research on coping and cancer suggests that individuals who employ a problem-centered approach to coping manage more effectively through the illness process and present healthier mental profiles after the crisis has subsided</w:t>
      </w:r>
    </w:p>
    <w:p w:rsidR="00105247" w:rsidRDefault="00105247" w:rsidP="00105247">
      <w:pPr>
        <w:pStyle w:val="NoSpacing"/>
        <w:numPr>
          <w:ilvl w:val="0"/>
          <w:numId w:val="1"/>
        </w:numPr>
      </w:pPr>
      <w:r>
        <w:t>Coping through spirituality</w:t>
      </w:r>
    </w:p>
    <w:p w:rsidR="00105247" w:rsidRDefault="00105247" w:rsidP="00105247">
      <w:pPr>
        <w:pStyle w:val="NoSpacing"/>
        <w:numPr>
          <w:ilvl w:val="1"/>
          <w:numId w:val="1"/>
        </w:numPr>
      </w:pPr>
      <w:r>
        <w:t xml:space="preserve">Impact of spirituality on coping has been cited for all racial/ethnic groups </w:t>
      </w:r>
    </w:p>
    <w:p w:rsidR="00105247" w:rsidRDefault="00105247" w:rsidP="00105247">
      <w:pPr>
        <w:pStyle w:val="NoSpacing"/>
        <w:numPr>
          <w:ilvl w:val="1"/>
          <w:numId w:val="1"/>
        </w:numPr>
      </w:pPr>
      <w:r>
        <w:t>Beneficial effects of faith on illness recovery</w:t>
      </w:r>
    </w:p>
    <w:p w:rsidR="00105247" w:rsidRDefault="00105247" w:rsidP="00105247">
      <w:pPr>
        <w:pStyle w:val="NoSpacing"/>
      </w:pPr>
    </w:p>
    <w:p w:rsidR="00105247" w:rsidRDefault="00105247" w:rsidP="00105247">
      <w:pPr>
        <w:pStyle w:val="NoSpacing"/>
      </w:pPr>
      <w:r>
        <w:rPr>
          <w:b/>
          <w:u w:val="single"/>
        </w:rPr>
        <w:t>Social-Emotional Support</w:t>
      </w:r>
    </w:p>
    <w:p w:rsidR="00105247" w:rsidRDefault="00105247" w:rsidP="00105247">
      <w:pPr>
        <w:pStyle w:val="NoSpacing"/>
        <w:numPr>
          <w:ilvl w:val="0"/>
          <w:numId w:val="1"/>
        </w:numPr>
      </w:pPr>
      <w:r>
        <w:t>People with social support networks report numerous benefits from their support networks when confronting the physical and psychological stressors of the illness</w:t>
      </w:r>
    </w:p>
    <w:p w:rsidR="00105247" w:rsidRDefault="00105247" w:rsidP="00105247">
      <w:pPr>
        <w:pStyle w:val="NoSpacing"/>
        <w:numPr>
          <w:ilvl w:val="0"/>
          <w:numId w:val="1"/>
        </w:numPr>
      </w:pPr>
      <w:r>
        <w:t>Effective coping strategies together with social support provide the strongest assistance for individuals struggling with serious or life-threatening conditions</w:t>
      </w:r>
    </w:p>
    <w:p w:rsidR="00105247" w:rsidRDefault="00105247" w:rsidP="00105247">
      <w:pPr>
        <w:pStyle w:val="NoSpacing"/>
      </w:pPr>
    </w:p>
    <w:p w:rsidR="00105247" w:rsidRDefault="00105247" w:rsidP="00105247">
      <w:pPr>
        <w:pStyle w:val="NoSpacing"/>
      </w:pPr>
      <w:r>
        <w:rPr>
          <w:b/>
          <w:u w:val="single"/>
        </w:rPr>
        <w:t>Cancer and Interpersonal Relationships</w:t>
      </w:r>
    </w:p>
    <w:p w:rsidR="00105247" w:rsidRDefault="003614F1" w:rsidP="00105247">
      <w:pPr>
        <w:pStyle w:val="NoSpacing"/>
        <w:numPr>
          <w:ilvl w:val="0"/>
          <w:numId w:val="1"/>
        </w:numPr>
      </w:pPr>
      <w:r>
        <w:t>Interpersonal relationships and intimate partner relationship also may be affected by the diagnosis and a person’s ability or inability to cope with the disease, its symptoms, and the new limitations</w:t>
      </w:r>
    </w:p>
    <w:p w:rsidR="0096346A" w:rsidRDefault="003614F1" w:rsidP="0096346A">
      <w:pPr>
        <w:pStyle w:val="NoSpacing"/>
        <w:numPr>
          <w:ilvl w:val="0"/>
          <w:numId w:val="1"/>
        </w:numPr>
      </w:pPr>
      <w:r>
        <w:t>Women who perceive that their spouse is emotionally involved, is empathetic, acknowledges the existence of the cancer, and fosters open communication, report better adaptation to their cancer diagnosis</w:t>
      </w:r>
    </w:p>
    <w:p w:rsidR="003614F1" w:rsidRDefault="003614F1" w:rsidP="003614F1">
      <w:pPr>
        <w:pStyle w:val="NoSpacing"/>
        <w:numPr>
          <w:ilvl w:val="1"/>
          <w:numId w:val="1"/>
        </w:numPr>
      </w:pPr>
      <w:r>
        <w:t>But men often increase their support to their spouse in response to physical symptoms of pain but decreased support in response to emotional or psychological distress</w:t>
      </w:r>
    </w:p>
    <w:p w:rsidR="003614F1" w:rsidRDefault="003614F1" w:rsidP="003614F1">
      <w:pPr>
        <w:pStyle w:val="NoSpacing"/>
        <w:numPr>
          <w:ilvl w:val="0"/>
          <w:numId w:val="1"/>
        </w:numPr>
      </w:pPr>
      <w:r>
        <w:t xml:space="preserve">Research on males with cancer showed similar challenges to interpersonal relationships </w:t>
      </w:r>
    </w:p>
    <w:p w:rsidR="003614F1" w:rsidRDefault="003614F1" w:rsidP="003614F1">
      <w:pPr>
        <w:pStyle w:val="NoSpacing"/>
        <w:numPr>
          <w:ilvl w:val="1"/>
          <w:numId w:val="1"/>
        </w:numPr>
      </w:pPr>
      <w:r>
        <w:t>Male cancer survivors are less likely to reveal their diagn</w:t>
      </w:r>
      <w:bookmarkStart w:id="0" w:name="_GoBack"/>
      <w:bookmarkEnd w:id="0"/>
      <w:r>
        <w:t>osis and treatment or to discuss their symptoms</w:t>
      </w:r>
    </w:p>
    <w:p w:rsidR="003614F1" w:rsidRDefault="003614F1" w:rsidP="003614F1">
      <w:pPr>
        <w:pStyle w:val="NoSpacing"/>
        <w:numPr>
          <w:ilvl w:val="1"/>
          <w:numId w:val="1"/>
        </w:numPr>
      </w:pPr>
      <w:r>
        <w:t>Men are also less likely than women to attend cancer support groups</w:t>
      </w:r>
    </w:p>
    <w:p w:rsidR="003614F1" w:rsidRDefault="003614F1" w:rsidP="003614F1">
      <w:pPr>
        <w:pStyle w:val="NoSpacing"/>
        <w:numPr>
          <w:ilvl w:val="1"/>
          <w:numId w:val="1"/>
        </w:numPr>
      </w:pPr>
      <w:r>
        <w:t>Male cancer patients are thus far less likely to receive the emotional support or assistance needed to communicate with others about their illness</w:t>
      </w:r>
    </w:p>
    <w:p w:rsidR="003614F1" w:rsidRPr="0096346A" w:rsidRDefault="003614F1" w:rsidP="003614F1">
      <w:pPr>
        <w:pStyle w:val="NoSpacing"/>
        <w:ind w:left="1440"/>
      </w:pPr>
    </w:p>
    <w:p w:rsidR="00545897" w:rsidRPr="00545897" w:rsidRDefault="00545897" w:rsidP="00545897">
      <w:pPr>
        <w:pStyle w:val="NoSpacing"/>
      </w:pPr>
    </w:p>
    <w:p w:rsidR="00BD069B" w:rsidRDefault="00BD069B" w:rsidP="00BD069B">
      <w:pPr>
        <w:pStyle w:val="NoSpacing"/>
      </w:pPr>
    </w:p>
    <w:p w:rsidR="00BD069B" w:rsidRPr="00BD069B" w:rsidRDefault="00BD069B" w:rsidP="00BD069B">
      <w:pPr>
        <w:pStyle w:val="NoSpacing"/>
      </w:pPr>
    </w:p>
    <w:p w:rsidR="00102D57" w:rsidRDefault="00102D57" w:rsidP="000C2D6C">
      <w:pPr>
        <w:pStyle w:val="NoSpacing"/>
      </w:pPr>
    </w:p>
    <w:p w:rsidR="00BD069B" w:rsidRPr="000C2D6C" w:rsidRDefault="00BD069B" w:rsidP="000C2D6C">
      <w:pPr>
        <w:pStyle w:val="NoSpacing"/>
      </w:pPr>
    </w:p>
    <w:sectPr w:rsidR="00BD069B" w:rsidRPr="000C2D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AD501F"/>
    <w:multiLevelType w:val="hybridMultilevel"/>
    <w:tmpl w:val="F66E97E4"/>
    <w:lvl w:ilvl="0" w:tplc="D87A52EE">
      <w:start w:val="1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36A4"/>
    <w:rsid w:val="000C2D6C"/>
    <w:rsid w:val="00102D57"/>
    <w:rsid w:val="00105247"/>
    <w:rsid w:val="001A242A"/>
    <w:rsid w:val="003536A4"/>
    <w:rsid w:val="003614F1"/>
    <w:rsid w:val="004C11F2"/>
    <w:rsid w:val="00545897"/>
    <w:rsid w:val="006D1697"/>
    <w:rsid w:val="00817ADD"/>
    <w:rsid w:val="00820E38"/>
    <w:rsid w:val="0096346A"/>
    <w:rsid w:val="00B04962"/>
    <w:rsid w:val="00B3485B"/>
    <w:rsid w:val="00BD069B"/>
    <w:rsid w:val="00C13DDF"/>
    <w:rsid w:val="00F939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17AD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536A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536A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BD069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536A4"/>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3536A4"/>
    <w:pPr>
      <w:spacing w:after="0" w:line="240" w:lineRule="auto"/>
    </w:pPr>
  </w:style>
  <w:style w:type="character" w:customStyle="1" w:styleId="Heading3Char">
    <w:name w:val="Heading 3 Char"/>
    <w:basedOn w:val="DefaultParagraphFont"/>
    <w:link w:val="Heading3"/>
    <w:uiPriority w:val="9"/>
    <w:rsid w:val="003536A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BD069B"/>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BD069B"/>
    <w:pPr>
      <w:ind w:left="720"/>
      <w:contextualSpacing/>
    </w:pPr>
  </w:style>
  <w:style w:type="character" w:customStyle="1" w:styleId="Heading1Char">
    <w:name w:val="Heading 1 Char"/>
    <w:basedOn w:val="DefaultParagraphFont"/>
    <w:link w:val="Heading1"/>
    <w:uiPriority w:val="9"/>
    <w:rsid w:val="00817ADD"/>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17AD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536A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536A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BD069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536A4"/>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3536A4"/>
    <w:pPr>
      <w:spacing w:after="0" w:line="240" w:lineRule="auto"/>
    </w:pPr>
  </w:style>
  <w:style w:type="character" w:customStyle="1" w:styleId="Heading3Char">
    <w:name w:val="Heading 3 Char"/>
    <w:basedOn w:val="DefaultParagraphFont"/>
    <w:link w:val="Heading3"/>
    <w:uiPriority w:val="9"/>
    <w:rsid w:val="003536A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BD069B"/>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BD069B"/>
    <w:pPr>
      <w:ind w:left="720"/>
      <w:contextualSpacing/>
    </w:pPr>
  </w:style>
  <w:style w:type="character" w:customStyle="1" w:styleId="Heading1Char">
    <w:name w:val="Heading 1 Char"/>
    <w:basedOn w:val="DefaultParagraphFont"/>
    <w:link w:val="Heading1"/>
    <w:uiPriority w:val="9"/>
    <w:rsid w:val="00817ADD"/>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944</TotalTime>
  <Pages>1</Pages>
  <Words>2414</Words>
  <Characters>13766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Tia Law</dc:creator>
  <cp:lastModifiedBy>Tia Law</cp:lastModifiedBy>
  <cp:revision>3</cp:revision>
  <cp:lastPrinted>2013-12-11T20:36:00Z</cp:lastPrinted>
  <dcterms:created xsi:type="dcterms:W3CDTF">2013-12-11T10:26:00Z</dcterms:created>
  <dcterms:modified xsi:type="dcterms:W3CDTF">2013-12-12T02:22:00Z</dcterms:modified>
</cp:coreProperties>
</file>