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2CC5" w:rsidRPr="0074717A" w:rsidRDefault="0074717A" w:rsidP="0074717A">
      <w:pPr>
        <w:spacing w:line="240" w:lineRule="auto"/>
        <w:rPr>
          <w:b/>
        </w:rPr>
      </w:pPr>
      <w:r w:rsidRPr="0074717A">
        <w:rPr>
          <w:b/>
        </w:rPr>
        <w:t>Chapter 1</w:t>
      </w:r>
    </w:p>
    <w:p w:rsidR="0074717A" w:rsidRDefault="0074717A" w:rsidP="0074717A">
      <w:pPr>
        <w:spacing w:line="240" w:lineRule="auto"/>
        <w:rPr>
          <w:b/>
        </w:rPr>
      </w:pPr>
      <w:r w:rsidRPr="0074717A">
        <w:rPr>
          <w:b/>
        </w:rPr>
        <w:t>History, Theory, and Research Strategies</w:t>
      </w:r>
    </w:p>
    <w:p w:rsidR="0074717A" w:rsidRPr="0074717A" w:rsidRDefault="0074717A" w:rsidP="0074717A">
      <w:pPr>
        <w:pStyle w:val="ListParagraph"/>
        <w:numPr>
          <w:ilvl w:val="0"/>
          <w:numId w:val="1"/>
        </w:numPr>
        <w:rPr>
          <w:b/>
        </w:rPr>
      </w:pPr>
      <w:r>
        <w:t>A theory is an orderly, integrated set of statements that describes, explains, and predicts behavior.</w:t>
      </w:r>
    </w:p>
    <w:p w:rsidR="0074717A" w:rsidRDefault="0074717A" w:rsidP="0074717A">
      <w:pPr>
        <w:pStyle w:val="ListParagraph"/>
      </w:pPr>
      <w:r>
        <w:t>A good theory:</w:t>
      </w:r>
    </w:p>
    <w:p w:rsidR="0074717A" w:rsidRPr="0074717A" w:rsidRDefault="0074717A" w:rsidP="0074717A">
      <w:pPr>
        <w:pStyle w:val="ListParagraph"/>
        <w:numPr>
          <w:ilvl w:val="0"/>
          <w:numId w:val="2"/>
        </w:numPr>
        <w:rPr>
          <w:b/>
        </w:rPr>
      </w:pPr>
      <w:r>
        <w:t>Describes the behavior</w:t>
      </w:r>
    </w:p>
    <w:p w:rsidR="0074717A" w:rsidRPr="0074717A" w:rsidRDefault="0074717A" w:rsidP="0074717A">
      <w:pPr>
        <w:pStyle w:val="ListParagraph"/>
        <w:numPr>
          <w:ilvl w:val="0"/>
          <w:numId w:val="2"/>
        </w:numPr>
        <w:rPr>
          <w:b/>
        </w:rPr>
      </w:pPr>
      <w:r>
        <w:t>Explains the behavior</w:t>
      </w:r>
    </w:p>
    <w:p w:rsidR="0074717A" w:rsidRPr="0074717A" w:rsidRDefault="0074717A" w:rsidP="0074717A">
      <w:pPr>
        <w:pStyle w:val="ListParagraph"/>
        <w:numPr>
          <w:ilvl w:val="0"/>
          <w:numId w:val="2"/>
        </w:numPr>
        <w:rPr>
          <w:b/>
        </w:rPr>
      </w:pPr>
      <w:r>
        <w:t>Predicts the behavior</w:t>
      </w:r>
    </w:p>
    <w:p w:rsidR="0074717A" w:rsidRPr="0074717A" w:rsidRDefault="0074717A" w:rsidP="0074717A">
      <w:pPr>
        <w:pStyle w:val="ListParagraph"/>
        <w:numPr>
          <w:ilvl w:val="0"/>
          <w:numId w:val="1"/>
        </w:numPr>
      </w:pPr>
      <w:r w:rsidRPr="0074717A">
        <w:t>Theories are vital tools for two reasons:</w:t>
      </w:r>
    </w:p>
    <w:p w:rsidR="0074717A" w:rsidRDefault="0074717A" w:rsidP="0074717A">
      <w:pPr>
        <w:pStyle w:val="ListParagraph"/>
        <w:numPr>
          <w:ilvl w:val="0"/>
          <w:numId w:val="4"/>
        </w:numPr>
      </w:pPr>
      <w:r>
        <w:t>They provide organizing frameworks for our observations of people, guiding and giving meaning to what we see</w:t>
      </w:r>
    </w:p>
    <w:p w:rsidR="0074717A" w:rsidRDefault="0074717A" w:rsidP="0074717A">
      <w:pPr>
        <w:pStyle w:val="ListParagraph"/>
        <w:numPr>
          <w:ilvl w:val="0"/>
          <w:numId w:val="4"/>
        </w:numPr>
      </w:pPr>
      <w:r>
        <w:t>Theories that are verified by research provide a sound basis for practical action</w:t>
      </w:r>
    </w:p>
    <w:p w:rsidR="0074717A" w:rsidRDefault="0074717A" w:rsidP="0074717A">
      <w:pPr>
        <w:pStyle w:val="ListParagraph"/>
        <w:numPr>
          <w:ilvl w:val="0"/>
          <w:numId w:val="1"/>
        </w:numPr>
      </w:pPr>
      <w:r>
        <w:t>A theory’s continued existence depends on scientific verification</w:t>
      </w:r>
    </w:p>
    <w:p w:rsidR="00B86FF7" w:rsidRPr="006779AE" w:rsidRDefault="00B86FF7" w:rsidP="00B86FF7">
      <w:pPr>
        <w:rPr>
          <w:i/>
        </w:rPr>
      </w:pPr>
      <w:proofErr w:type="gramStart"/>
      <w:r w:rsidRPr="006779AE">
        <w:rPr>
          <w:i/>
        </w:rPr>
        <w:t>Continuous or Discontinuous Development?</w:t>
      </w:r>
      <w:proofErr w:type="gramEnd"/>
    </w:p>
    <w:p w:rsidR="00B86FF7" w:rsidRDefault="00B86FF7" w:rsidP="00B86FF7">
      <w:pPr>
        <w:pStyle w:val="ListParagraph"/>
        <w:numPr>
          <w:ilvl w:val="0"/>
          <w:numId w:val="1"/>
        </w:numPr>
      </w:pPr>
      <w:r>
        <w:t>Continuous: A process of gradually augmenting the same types of skills that were there to begin with</w:t>
      </w:r>
    </w:p>
    <w:p w:rsidR="00B86FF7" w:rsidRDefault="00B86FF7" w:rsidP="00B86FF7">
      <w:pPr>
        <w:pStyle w:val="ListParagraph"/>
        <w:numPr>
          <w:ilvl w:val="0"/>
          <w:numId w:val="1"/>
        </w:numPr>
      </w:pPr>
      <w:r>
        <w:t>Discontinuous: A process in which new ways of understanding and responding to the world emerge at specific times</w:t>
      </w:r>
    </w:p>
    <w:p w:rsidR="00B86FF7" w:rsidRDefault="00CF10A8" w:rsidP="00B86FF7">
      <w:pPr>
        <w:pStyle w:val="ListParagraph"/>
        <w:numPr>
          <w:ilvl w:val="0"/>
          <w:numId w:val="1"/>
        </w:numPr>
      </w:pPr>
      <w:r>
        <w:t>Theories that accept the discontinuous perspective regard development as taking place in stages- qualitative changes in thinking, feeling, and behaving that characterize specific periods of development (change is fairly sudden rather than gradual and ongoing)</w:t>
      </w:r>
    </w:p>
    <w:p w:rsidR="00CF10A8" w:rsidRDefault="00F614DF" w:rsidP="00B86FF7">
      <w:pPr>
        <w:pStyle w:val="ListParagraph"/>
        <w:numPr>
          <w:ilvl w:val="0"/>
          <w:numId w:val="1"/>
        </w:numPr>
      </w:pPr>
      <w:r>
        <w:t>Theories that accept continuous development believe that the difference between the immature and mature being is simply one of amount or complexity</w:t>
      </w:r>
    </w:p>
    <w:p w:rsidR="00F614DF" w:rsidRPr="006779AE" w:rsidRDefault="00F614DF" w:rsidP="00F614DF">
      <w:pPr>
        <w:rPr>
          <w:i/>
        </w:rPr>
      </w:pPr>
      <w:proofErr w:type="gramStart"/>
      <w:r w:rsidRPr="006779AE">
        <w:rPr>
          <w:i/>
        </w:rPr>
        <w:t>One Course of Development or Many?</w:t>
      </w:r>
      <w:proofErr w:type="gramEnd"/>
    </w:p>
    <w:p w:rsidR="00F614DF" w:rsidRDefault="004D6C5B" w:rsidP="00F614DF">
      <w:pPr>
        <w:pStyle w:val="ListParagraph"/>
        <w:numPr>
          <w:ilvl w:val="0"/>
          <w:numId w:val="5"/>
        </w:numPr>
      </w:pPr>
      <w:r>
        <w:t>Children and adults live in different contexts- unique combinations of personal and environmental circumstances that can result in different paths of change</w:t>
      </w:r>
    </w:p>
    <w:p w:rsidR="004D6C5B" w:rsidRDefault="004D6C5B" w:rsidP="00F614DF">
      <w:pPr>
        <w:pStyle w:val="ListParagraph"/>
        <w:numPr>
          <w:ilvl w:val="0"/>
          <w:numId w:val="5"/>
        </w:numPr>
      </w:pPr>
      <w:r>
        <w:t>Contemporary theorists regard the contexts that shape development as many-layered and complex (personal side: heredity and biological makeup; environmental side: home, school, and neighborhood)</w:t>
      </w:r>
    </w:p>
    <w:p w:rsidR="004D6C5B" w:rsidRDefault="004D6C5B" w:rsidP="00F614DF">
      <w:pPr>
        <w:pStyle w:val="ListParagraph"/>
        <w:numPr>
          <w:ilvl w:val="0"/>
          <w:numId w:val="5"/>
        </w:numPr>
      </w:pPr>
      <w:r>
        <w:t>Researchers have become increasingly conscious of cultural diversity in development</w:t>
      </w:r>
    </w:p>
    <w:p w:rsidR="004D6C5B" w:rsidRPr="006779AE" w:rsidRDefault="004D6C5B" w:rsidP="004D6C5B">
      <w:pPr>
        <w:rPr>
          <w:i/>
        </w:rPr>
      </w:pPr>
      <w:proofErr w:type="gramStart"/>
      <w:r w:rsidRPr="006779AE">
        <w:rPr>
          <w:i/>
        </w:rPr>
        <w:t>Relative Influence of Nature and Nurture?</w:t>
      </w:r>
      <w:proofErr w:type="gramEnd"/>
    </w:p>
    <w:p w:rsidR="004D6C5B" w:rsidRDefault="00A1573D" w:rsidP="004D6C5B">
      <w:pPr>
        <w:pStyle w:val="ListParagraph"/>
        <w:numPr>
          <w:ilvl w:val="0"/>
          <w:numId w:val="6"/>
        </w:numPr>
      </w:pPr>
      <w:r>
        <w:t>Nature: Inborn biological givens- the hereditary information we receive from our parents at the moment of conception.</w:t>
      </w:r>
    </w:p>
    <w:p w:rsidR="00A1573D" w:rsidRDefault="00A1573D" w:rsidP="004D6C5B">
      <w:pPr>
        <w:pStyle w:val="ListParagraph"/>
        <w:numPr>
          <w:ilvl w:val="0"/>
          <w:numId w:val="6"/>
        </w:numPr>
      </w:pPr>
      <w:r>
        <w:t>Nurture: Complex forces of the physical and social world that influence our biological makeup and psychological experiences before and after birth</w:t>
      </w:r>
    </w:p>
    <w:p w:rsidR="00A1573D" w:rsidRDefault="00364FE6" w:rsidP="004D6C5B">
      <w:pPr>
        <w:pStyle w:val="ListParagraph"/>
        <w:numPr>
          <w:ilvl w:val="0"/>
          <w:numId w:val="6"/>
        </w:numPr>
      </w:pPr>
      <w:r>
        <w:lastRenderedPageBreak/>
        <w:t>Theorists who emphasize stability (that individuals who are high or low in a characteristic will remain so at later ages) typically stress the importance of heredity</w:t>
      </w:r>
    </w:p>
    <w:p w:rsidR="00364FE6" w:rsidRDefault="00364FE6" w:rsidP="004D6C5B">
      <w:pPr>
        <w:pStyle w:val="ListParagraph"/>
        <w:numPr>
          <w:ilvl w:val="0"/>
          <w:numId w:val="6"/>
        </w:numPr>
      </w:pPr>
      <w:r>
        <w:t>Other theorists, taking a more optimistic view, emphasize plasticity (that change is possible and even likely if new experiences support it)</w:t>
      </w:r>
    </w:p>
    <w:p w:rsidR="000D7DE8" w:rsidRPr="006779AE" w:rsidRDefault="000D7DE8" w:rsidP="00364FE6">
      <w:pPr>
        <w:rPr>
          <w:b/>
        </w:rPr>
      </w:pPr>
      <w:r w:rsidRPr="006779AE">
        <w:rPr>
          <w:b/>
        </w:rPr>
        <w:t>A Balanced Point of View</w:t>
      </w:r>
    </w:p>
    <w:p w:rsidR="000D7DE8" w:rsidRDefault="000D7DE8" w:rsidP="000D7DE8">
      <w:pPr>
        <w:pStyle w:val="ListParagraph"/>
        <w:numPr>
          <w:ilvl w:val="0"/>
          <w:numId w:val="7"/>
        </w:numPr>
      </w:pPr>
      <w:r>
        <w:t>In the first half of the twentieth</w:t>
      </w:r>
      <w:r w:rsidR="009F399B">
        <w:t xml:space="preserve"> century, it was widely assumed </w:t>
      </w:r>
      <w:r>
        <w:t>that development stopped at adolescence</w:t>
      </w:r>
    </w:p>
    <w:p w:rsidR="000D7DE8" w:rsidRDefault="000D7DE8" w:rsidP="000D7DE8">
      <w:pPr>
        <w:pStyle w:val="ListParagraph"/>
        <w:numPr>
          <w:ilvl w:val="0"/>
          <w:numId w:val="7"/>
        </w:numPr>
      </w:pPr>
      <w:r>
        <w:t>Researchers are envisioning development as a dynamic system- a perpetually ongoing process, extending from conception to death, that is molded by a complex network of biological, psychological, and social influences</w:t>
      </w:r>
    </w:p>
    <w:p w:rsidR="000D7DE8" w:rsidRDefault="009F399B" w:rsidP="000D7DE8">
      <w:pPr>
        <w:pStyle w:val="ListParagraph"/>
        <w:numPr>
          <w:ilvl w:val="0"/>
          <w:numId w:val="7"/>
        </w:numPr>
      </w:pPr>
      <w:r>
        <w:t>A leading dynamic systems approach is the lifespan perspective. It has four assumptions:</w:t>
      </w:r>
    </w:p>
    <w:p w:rsidR="009F399B" w:rsidRDefault="009F399B" w:rsidP="009F399B">
      <w:pPr>
        <w:pStyle w:val="ListParagraph"/>
        <w:numPr>
          <w:ilvl w:val="0"/>
          <w:numId w:val="10"/>
        </w:numPr>
      </w:pPr>
      <w:r>
        <w:t>Lifelong</w:t>
      </w:r>
    </w:p>
    <w:p w:rsidR="009F399B" w:rsidRDefault="009F399B" w:rsidP="009F399B">
      <w:pPr>
        <w:pStyle w:val="ListParagraph"/>
        <w:numPr>
          <w:ilvl w:val="0"/>
          <w:numId w:val="10"/>
        </w:numPr>
      </w:pPr>
      <w:r>
        <w:t>Multidimensional and multidirectional</w:t>
      </w:r>
    </w:p>
    <w:p w:rsidR="009F399B" w:rsidRDefault="009F399B" w:rsidP="009F399B">
      <w:pPr>
        <w:pStyle w:val="ListParagraph"/>
        <w:numPr>
          <w:ilvl w:val="0"/>
          <w:numId w:val="10"/>
        </w:numPr>
      </w:pPr>
      <w:r>
        <w:t>Highly plastic</w:t>
      </w:r>
    </w:p>
    <w:p w:rsidR="009F399B" w:rsidRDefault="009F399B" w:rsidP="009F399B">
      <w:pPr>
        <w:pStyle w:val="ListParagraph"/>
        <w:numPr>
          <w:ilvl w:val="0"/>
          <w:numId w:val="10"/>
        </w:numPr>
      </w:pPr>
      <w:r>
        <w:t>Affected by multiple interacting forces</w:t>
      </w:r>
    </w:p>
    <w:p w:rsidR="008767BF" w:rsidRPr="006779AE" w:rsidRDefault="008767BF" w:rsidP="008767BF">
      <w:pPr>
        <w:rPr>
          <w:i/>
        </w:rPr>
      </w:pPr>
      <w:r w:rsidRPr="006779AE">
        <w:rPr>
          <w:i/>
        </w:rPr>
        <w:t>Lifelong</w:t>
      </w:r>
    </w:p>
    <w:p w:rsidR="008767BF" w:rsidRDefault="008767BF" w:rsidP="008767BF">
      <w:pPr>
        <w:pStyle w:val="ListParagraph"/>
        <w:numPr>
          <w:ilvl w:val="0"/>
          <w:numId w:val="2"/>
        </w:numPr>
      </w:pPr>
      <w:r>
        <w:t>No single age period is supreme in its impact on the life course</w:t>
      </w:r>
    </w:p>
    <w:p w:rsidR="008767BF" w:rsidRDefault="008767BF" w:rsidP="008767BF">
      <w:pPr>
        <w:pStyle w:val="ListParagraph"/>
        <w:numPr>
          <w:ilvl w:val="0"/>
          <w:numId w:val="2"/>
        </w:numPr>
      </w:pPr>
      <w:r>
        <w:t>Change occurs in three broad domains: physical, cognitive, and emotional/social</w:t>
      </w:r>
    </w:p>
    <w:p w:rsidR="00083CE7" w:rsidRPr="006779AE" w:rsidRDefault="00083CE7" w:rsidP="00083CE7">
      <w:pPr>
        <w:rPr>
          <w:i/>
        </w:rPr>
      </w:pPr>
      <w:r w:rsidRPr="006779AE">
        <w:rPr>
          <w:i/>
        </w:rPr>
        <w:t>Multidimensional and Multidirectional</w:t>
      </w:r>
    </w:p>
    <w:p w:rsidR="00083CE7" w:rsidRDefault="00083CE7" w:rsidP="00083CE7">
      <w:pPr>
        <w:pStyle w:val="ListParagraph"/>
        <w:numPr>
          <w:ilvl w:val="0"/>
          <w:numId w:val="2"/>
        </w:numPr>
      </w:pPr>
      <w:proofErr w:type="spellStart"/>
      <w:r>
        <w:t>Mulitdimensional</w:t>
      </w:r>
      <w:proofErr w:type="spellEnd"/>
      <w:r>
        <w:t>: Affected by an intricate blend of biological, psychological, and social forces</w:t>
      </w:r>
    </w:p>
    <w:p w:rsidR="00083CE7" w:rsidRDefault="00083CE7" w:rsidP="00083CE7">
      <w:pPr>
        <w:pStyle w:val="ListParagraph"/>
        <w:numPr>
          <w:ilvl w:val="0"/>
          <w:numId w:val="2"/>
        </w:numPr>
      </w:pPr>
      <w:r>
        <w:t>Multidirectional: At every period, development is a joint expression of growth and decline</w:t>
      </w:r>
    </w:p>
    <w:p w:rsidR="00083CE7" w:rsidRPr="006779AE" w:rsidRDefault="00D2220D" w:rsidP="00083CE7">
      <w:pPr>
        <w:rPr>
          <w:i/>
        </w:rPr>
      </w:pPr>
      <w:r w:rsidRPr="006779AE">
        <w:rPr>
          <w:i/>
        </w:rPr>
        <w:t>Plastic</w:t>
      </w:r>
    </w:p>
    <w:p w:rsidR="00D2220D" w:rsidRDefault="00D2220D" w:rsidP="00D2220D">
      <w:pPr>
        <w:pStyle w:val="ListParagraph"/>
        <w:numPr>
          <w:ilvl w:val="0"/>
          <w:numId w:val="2"/>
        </w:numPr>
      </w:pPr>
      <w:r>
        <w:t>Evidence on plasticity reveals that aging is not an eventual shipwreck. Instead, the metaphor of a butterfly- or metamorphosis and continued potential- provides a more accurate picture of lifespan change</w:t>
      </w:r>
    </w:p>
    <w:p w:rsidR="00D2220D" w:rsidRDefault="00D2220D" w:rsidP="00D2220D">
      <w:pPr>
        <w:pStyle w:val="ListParagraph"/>
        <w:numPr>
          <w:ilvl w:val="0"/>
          <w:numId w:val="2"/>
        </w:numPr>
      </w:pPr>
      <w:r>
        <w:t>Still, development gradually becomes less plastic, as both capacity and opportunity for change are reduced</w:t>
      </w:r>
    </w:p>
    <w:p w:rsidR="00C34379" w:rsidRDefault="00C34379" w:rsidP="00D2220D">
      <w:pPr>
        <w:pStyle w:val="ListParagraph"/>
        <w:numPr>
          <w:ilvl w:val="0"/>
          <w:numId w:val="2"/>
        </w:numPr>
      </w:pPr>
      <w:r>
        <w:t>Plasticity varies among individuals</w:t>
      </w:r>
    </w:p>
    <w:p w:rsidR="00C34379" w:rsidRPr="006779AE" w:rsidRDefault="00C34379" w:rsidP="00C34379">
      <w:pPr>
        <w:rPr>
          <w:i/>
        </w:rPr>
      </w:pPr>
      <w:r w:rsidRPr="006779AE">
        <w:rPr>
          <w:i/>
        </w:rPr>
        <w:t>Multiple, Interacting Factors</w:t>
      </w:r>
    </w:p>
    <w:p w:rsidR="00C34379" w:rsidRDefault="00C34379" w:rsidP="00C34379">
      <w:pPr>
        <w:pStyle w:val="ListParagraph"/>
        <w:numPr>
          <w:ilvl w:val="0"/>
          <w:numId w:val="2"/>
        </w:numPr>
      </w:pPr>
      <w:r>
        <w:t>Development is influenced by multiple forces: biological, historical, social, and cultural</w:t>
      </w:r>
    </w:p>
    <w:p w:rsidR="00C34379" w:rsidRDefault="00C34379" w:rsidP="00C34379">
      <w:pPr>
        <w:pStyle w:val="ListParagraph"/>
        <w:numPr>
          <w:ilvl w:val="0"/>
          <w:numId w:val="2"/>
        </w:numPr>
      </w:pPr>
      <w:r>
        <w:t>Age graded influences: Events that are strongly related to age and therefore fairly predictable</w:t>
      </w:r>
      <w:r w:rsidR="00EA7918">
        <w:t xml:space="preserve"> in when they occur and how long they last (EX: walking)</w:t>
      </w:r>
    </w:p>
    <w:p w:rsidR="00EA7918" w:rsidRDefault="00EA7918" w:rsidP="00C34379">
      <w:pPr>
        <w:pStyle w:val="ListParagraph"/>
        <w:numPr>
          <w:ilvl w:val="0"/>
          <w:numId w:val="2"/>
        </w:numPr>
      </w:pPr>
      <w:r>
        <w:lastRenderedPageBreak/>
        <w:t>History graded influences: A historical era. These history graded influences explain why people born around the same time- cohort- tend to be alike in ways that set them apart from people born at other times</w:t>
      </w:r>
    </w:p>
    <w:p w:rsidR="00EA7918" w:rsidRDefault="00EA7918" w:rsidP="00C34379">
      <w:pPr>
        <w:pStyle w:val="ListParagraph"/>
        <w:numPr>
          <w:ilvl w:val="0"/>
          <w:numId w:val="2"/>
        </w:numPr>
      </w:pPr>
      <w:proofErr w:type="spellStart"/>
      <w:r>
        <w:t>Nonnormative</w:t>
      </w:r>
      <w:proofErr w:type="spellEnd"/>
      <w:r>
        <w:t xml:space="preserve"> influences: Events that are irregular- They happen to just one person or a few people but do not follow a predictable timeline</w:t>
      </w:r>
    </w:p>
    <w:p w:rsidR="006779AE" w:rsidRDefault="006779AE" w:rsidP="006779AE">
      <w:pPr>
        <w:rPr>
          <w:b/>
        </w:rPr>
      </w:pPr>
      <w:r w:rsidRPr="006779AE">
        <w:rPr>
          <w:b/>
        </w:rPr>
        <w:t>Charles Darwin</w:t>
      </w:r>
    </w:p>
    <w:p w:rsidR="006779AE" w:rsidRDefault="006779AE" w:rsidP="006779AE">
      <w:pPr>
        <w:pStyle w:val="ListParagraph"/>
        <w:numPr>
          <w:ilvl w:val="0"/>
          <w:numId w:val="12"/>
        </w:numPr>
      </w:pPr>
      <w:r>
        <w:t>He constructed his famous theory of evolution (including natural selection and survival of the fittest)</w:t>
      </w:r>
    </w:p>
    <w:p w:rsidR="006779AE" w:rsidRDefault="006779AE" w:rsidP="006779AE">
      <w:pPr>
        <w:pStyle w:val="ListParagraph"/>
        <w:numPr>
          <w:ilvl w:val="0"/>
          <w:numId w:val="12"/>
        </w:numPr>
      </w:pPr>
      <w:r>
        <w:t>He explained that certain species survive in particular environments because they have characteristics that fit with, or are adapted to, their surroundings</w:t>
      </w:r>
    </w:p>
    <w:p w:rsidR="001D3725" w:rsidRDefault="001D3725" w:rsidP="006779AE">
      <w:pPr>
        <w:pStyle w:val="ListParagraph"/>
        <w:numPr>
          <w:ilvl w:val="0"/>
          <w:numId w:val="12"/>
        </w:numPr>
      </w:pPr>
      <w:r>
        <w:t>Individuals within a species who best meet the environment’s survival requirements live long enough to reproduce and pass their more beneficial characteristics to future generations</w:t>
      </w:r>
    </w:p>
    <w:p w:rsidR="001D3725" w:rsidRDefault="001D3725" w:rsidP="006779AE">
      <w:pPr>
        <w:pStyle w:val="ListParagraph"/>
        <w:numPr>
          <w:ilvl w:val="0"/>
          <w:numId w:val="12"/>
        </w:numPr>
      </w:pPr>
      <w:r>
        <w:t>Dawkins discovered that early prenatal growth is strikingly similar in many species</w:t>
      </w:r>
    </w:p>
    <w:p w:rsidR="001D3725" w:rsidRDefault="001D3725" w:rsidP="001D3725">
      <w:pPr>
        <w:rPr>
          <w:b/>
        </w:rPr>
      </w:pPr>
      <w:r>
        <w:rPr>
          <w:b/>
        </w:rPr>
        <w:t>The Normative Period</w:t>
      </w:r>
    </w:p>
    <w:p w:rsidR="001D3725" w:rsidRDefault="00130812" w:rsidP="001D3725">
      <w:pPr>
        <w:pStyle w:val="ListParagraph"/>
        <w:numPr>
          <w:ilvl w:val="0"/>
          <w:numId w:val="13"/>
        </w:numPr>
      </w:pPr>
      <w:r>
        <w:t xml:space="preserve">G. </w:t>
      </w:r>
      <w:proofErr w:type="spellStart"/>
      <w:r>
        <w:t>Stanely</w:t>
      </w:r>
      <w:proofErr w:type="spellEnd"/>
      <w:r>
        <w:t xml:space="preserve"> Hall is regarded as the founder of the child study movement</w:t>
      </w:r>
    </w:p>
    <w:p w:rsidR="00130812" w:rsidRDefault="00130812" w:rsidP="001D3725">
      <w:pPr>
        <w:pStyle w:val="ListParagraph"/>
        <w:numPr>
          <w:ilvl w:val="0"/>
          <w:numId w:val="13"/>
        </w:numPr>
      </w:pPr>
      <w:r>
        <w:t>Regarded development as a maturational process- a genetically determined series of events that unfold automatically</w:t>
      </w:r>
    </w:p>
    <w:p w:rsidR="00130812" w:rsidRDefault="00130812" w:rsidP="001D3725">
      <w:pPr>
        <w:pStyle w:val="ListParagraph"/>
        <w:numPr>
          <w:ilvl w:val="0"/>
          <w:numId w:val="13"/>
        </w:numPr>
      </w:pPr>
      <w:r>
        <w:t>Hall and Gesell’s intensive efforts to describe all aspects of development launched the normative period, in which measures of behavior are taken on large numbers of individuals, and age-related averages are computed to represent typical development</w:t>
      </w:r>
    </w:p>
    <w:p w:rsidR="00130812" w:rsidRDefault="00130812" w:rsidP="00130812">
      <w:pPr>
        <w:rPr>
          <w:b/>
        </w:rPr>
      </w:pPr>
      <w:r>
        <w:rPr>
          <w:b/>
        </w:rPr>
        <w:t>The Mental Testing Movement</w:t>
      </w:r>
    </w:p>
    <w:p w:rsidR="00130812" w:rsidRDefault="000C4D17" w:rsidP="00130812">
      <w:pPr>
        <w:pStyle w:val="ListParagraph"/>
        <w:numPr>
          <w:ilvl w:val="0"/>
          <w:numId w:val="14"/>
        </w:numPr>
      </w:pPr>
      <w:r>
        <w:t>Stanford-</w:t>
      </w:r>
      <w:proofErr w:type="spellStart"/>
      <w:r>
        <w:t>Binet</w:t>
      </w:r>
      <w:proofErr w:type="spellEnd"/>
      <w:r>
        <w:t xml:space="preserve"> intelligence scale- a score that successfully predicted school achievement. The </w:t>
      </w:r>
      <w:proofErr w:type="spellStart"/>
      <w:r>
        <w:t>Binet</w:t>
      </w:r>
      <w:proofErr w:type="spellEnd"/>
      <w:r>
        <w:t xml:space="preserve"> test sparked tremendous interest in individual differences in development</w:t>
      </w:r>
    </w:p>
    <w:p w:rsidR="00C745E7" w:rsidRDefault="00C745E7" w:rsidP="00C745E7">
      <w:pPr>
        <w:pStyle w:val="ListParagraph"/>
      </w:pPr>
    </w:p>
    <w:p w:rsidR="000C4D17" w:rsidRDefault="000C4D17" w:rsidP="000C4D17">
      <w:pPr>
        <w:rPr>
          <w:b/>
        </w:rPr>
      </w:pPr>
      <w:r>
        <w:rPr>
          <w:b/>
        </w:rPr>
        <w:t>The Psychoanalytic Perspective</w:t>
      </w:r>
    </w:p>
    <w:p w:rsidR="000C4D17" w:rsidRDefault="000C4D17" w:rsidP="000C4D17">
      <w:pPr>
        <w:pStyle w:val="ListParagraph"/>
        <w:numPr>
          <w:ilvl w:val="0"/>
          <w:numId w:val="14"/>
        </w:numPr>
      </w:pPr>
      <w:r>
        <w:t>According to this theory, people move through a series of stages in which they confront conflicts between biological drives and social expectations. How these conflicts are resolved determines the person’s ability to learn, to get along with others, and to cope with anxiety</w:t>
      </w:r>
    </w:p>
    <w:p w:rsidR="000C4D17" w:rsidRDefault="000C4D17" w:rsidP="000C4D17">
      <w:pPr>
        <w:pStyle w:val="ListParagraph"/>
        <w:numPr>
          <w:ilvl w:val="0"/>
          <w:numId w:val="14"/>
        </w:numPr>
      </w:pPr>
      <w:r>
        <w:t>Sigmund Freud:</w:t>
      </w:r>
    </w:p>
    <w:p w:rsidR="000C4D17" w:rsidRDefault="006B29C0" w:rsidP="000C4D17">
      <w:pPr>
        <w:pStyle w:val="ListParagraph"/>
        <w:numPr>
          <w:ilvl w:val="0"/>
          <w:numId w:val="2"/>
        </w:numPr>
      </w:pPr>
      <w:r>
        <w:t>Examined the unconscious motivations of his patients and constructed his psychosexual theory, which emphasizes that how parents manage their child’s sexual and aggressive drives in the first few years is crucial for healthy personality development</w:t>
      </w:r>
    </w:p>
    <w:p w:rsidR="007550E5" w:rsidRDefault="00FB7B69" w:rsidP="007550E5">
      <w:pPr>
        <w:pStyle w:val="ListParagraph"/>
        <w:numPr>
          <w:ilvl w:val="0"/>
          <w:numId w:val="2"/>
        </w:numPr>
      </w:pPr>
      <w:r>
        <w:t>The id, the largest portion of the mind, is the source of basic biological needs and desires. The ego, the conscious, rational part of personality, emerges</w:t>
      </w:r>
      <w:r w:rsidR="007550E5">
        <w:t xml:space="preserve"> in early infancy to redirect the id’s impulses into acceptable behaviors. Between 3 and 6, the superego develops through interactions with parents, who insist that children conform to the values of society</w:t>
      </w:r>
    </w:p>
    <w:p w:rsidR="007550E5" w:rsidRDefault="007550E5" w:rsidP="007550E5">
      <w:pPr>
        <w:pStyle w:val="ListParagraph"/>
        <w:numPr>
          <w:ilvl w:val="0"/>
          <w:numId w:val="2"/>
        </w:numPr>
      </w:pPr>
      <w:r>
        <w:lastRenderedPageBreak/>
        <w:t>According to Freud, relationships established among the id, ego, and superego during the preschool years determine the individual’s basic personality</w:t>
      </w:r>
    </w:p>
    <w:p w:rsidR="007550E5" w:rsidRDefault="007550E5" w:rsidP="007550E5">
      <w:pPr>
        <w:pStyle w:val="ListParagraph"/>
        <w:numPr>
          <w:ilvl w:val="0"/>
          <w:numId w:val="2"/>
        </w:numPr>
      </w:pPr>
      <w:r>
        <w:t>In each stage, parents walk a fine line between permitting too much or too little gratification of  their child’s basic needs</w:t>
      </w:r>
    </w:p>
    <w:p w:rsidR="007550E5" w:rsidRDefault="007550E5" w:rsidP="007550E5">
      <w:pPr>
        <w:pStyle w:val="ListParagraph"/>
        <w:numPr>
          <w:ilvl w:val="0"/>
          <w:numId w:val="2"/>
        </w:numPr>
      </w:pPr>
      <w:r>
        <w:t>His theory was to stress the influence of the early parent-child relationship on development</w:t>
      </w:r>
    </w:p>
    <w:p w:rsidR="007550E5" w:rsidRDefault="007550E5" w:rsidP="007550E5">
      <w:pPr>
        <w:pStyle w:val="ListParagraph"/>
        <w:numPr>
          <w:ilvl w:val="0"/>
          <w:numId w:val="2"/>
        </w:numPr>
      </w:pPr>
      <w:r>
        <w:t xml:space="preserve">Criticism: 1. </w:t>
      </w:r>
      <w:proofErr w:type="gramStart"/>
      <w:r>
        <w:t>It</w:t>
      </w:r>
      <w:proofErr w:type="gramEnd"/>
      <w:r>
        <w:t xml:space="preserve"> overemphasized the influence of sexual feelings in development and 2. Because it was based on the problems of sexually repressed adults in Venice, therefore did not apply to other cultures</w:t>
      </w:r>
    </w:p>
    <w:p w:rsidR="007550E5" w:rsidRDefault="007550E5" w:rsidP="007550E5">
      <w:pPr>
        <w:pStyle w:val="ListParagraph"/>
        <w:numPr>
          <w:ilvl w:val="0"/>
          <w:numId w:val="15"/>
        </w:numPr>
      </w:pPr>
      <w:r>
        <w:t>Erik Erikson:</w:t>
      </w:r>
    </w:p>
    <w:p w:rsidR="007550E5" w:rsidRDefault="007550E5" w:rsidP="007550E5">
      <w:pPr>
        <w:pStyle w:val="ListParagraph"/>
        <w:numPr>
          <w:ilvl w:val="0"/>
          <w:numId w:val="2"/>
        </w:numPr>
      </w:pPr>
      <w:r>
        <w:t>He emphasized that in addition to meditating between id impulses and superego demands, the ego makes a positive contribution to development, acquiring attitudes and skills at each stage that make the individual an active, contributing member of society</w:t>
      </w:r>
    </w:p>
    <w:p w:rsidR="007550E5" w:rsidRDefault="007550E5" w:rsidP="007550E5">
      <w:pPr>
        <w:pStyle w:val="ListParagraph"/>
        <w:numPr>
          <w:ilvl w:val="0"/>
          <w:numId w:val="2"/>
        </w:numPr>
      </w:pPr>
      <w:r>
        <w:t>Unlike Freud, he pointed out that normal development must be understood in relation to each culture’s life situation</w:t>
      </w:r>
    </w:p>
    <w:p w:rsidR="00C745E7" w:rsidRDefault="00C745E7" w:rsidP="00C745E7">
      <w:pPr>
        <w:pStyle w:val="ListParagraph"/>
        <w:numPr>
          <w:ilvl w:val="0"/>
          <w:numId w:val="15"/>
        </w:numPr>
      </w:pPr>
      <w:r>
        <w:t>Contributions:</w:t>
      </w:r>
    </w:p>
    <w:p w:rsidR="00C745E7" w:rsidRDefault="00C745E7" w:rsidP="00C745E7">
      <w:pPr>
        <w:pStyle w:val="ListParagraph"/>
        <w:numPr>
          <w:ilvl w:val="0"/>
          <w:numId w:val="2"/>
        </w:numPr>
      </w:pPr>
      <w:r>
        <w:t>Emphasis on understanding individual’s unique life history</w:t>
      </w:r>
    </w:p>
    <w:p w:rsidR="00C745E7" w:rsidRDefault="00C745E7" w:rsidP="00C745E7">
      <w:pPr>
        <w:pStyle w:val="ListParagraph"/>
        <w:numPr>
          <w:ilvl w:val="0"/>
          <w:numId w:val="2"/>
        </w:numPr>
      </w:pPr>
      <w:r>
        <w:t>Inspired research on emotional and social development</w:t>
      </w:r>
    </w:p>
    <w:p w:rsidR="00C745E7" w:rsidRDefault="00C745E7" w:rsidP="00C745E7">
      <w:pPr>
        <w:pStyle w:val="ListParagraph"/>
        <w:numPr>
          <w:ilvl w:val="0"/>
          <w:numId w:val="15"/>
        </w:numPr>
      </w:pPr>
      <w:r>
        <w:t>Limitations:</w:t>
      </w:r>
    </w:p>
    <w:p w:rsidR="00C745E7" w:rsidRDefault="00C745E7" w:rsidP="00C745E7">
      <w:pPr>
        <w:pStyle w:val="ListParagraph"/>
        <w:numPr>
          <w:ilvl w:val="0"/>
          <w:numId w:val="2"/>
        </w:numPr>
      </w:pPr>
      <w:r>
        <w:t>Psychosexual stages and ego functioning are so vague they are difficult or impossible to empirically test</w:t>
      </w:r>
    </w:p>
    <w:p w:rsidR="00C745E7" w:rsidRDefault="00C745E7" w:rsidP="00C745E7">
      <w:pPr>
        <w:pStyle w:val="ListParagraph"/>
        <w:numPr>
          <w:ilvl w:val="0"/>
          <w:numId w:val="2"/>
        </w:numPr>
      </w:pPr>
      <w:r>
        <w:t>Focused only on clinical approach without considering other methods</w:t>
      </w:r>
    </w:p>
    <w:p w:rsidR="00C745E7" w:rsidRDefault="00C745E7" w:rsidP="00C745E7">
      <w:pPr>
        <w:pStyle w:val="ListParagraph"/>
        <w:ind w:left="1080"/>
      </w:pPr>
    </w:p>
    <w:p w:rsidR="00C745E7" w:rsidRDefault="00C745E7" w:rsidP="00C745E7">
      <w:pPr>
        <w:rPr>
          <w:b/>
        </w:rPr>
      </w:pPr>
      <w:r>
        <w:rPr>
          <w:b/>
        </w:rPr>
        <w:t>Behaviorism and Social Learning Theory</w:t>
      </w:r>
    </w:p>
    <w:p w:rsidR="00C745E7" w:rsidRDefault="00C745E7" w:rsidP="00C745E7">
      <w:pPr>
        <w:pStyle w:val="ListParagraph"/>
        <w:numPr>
          <w:ilvl w:val="0"/>
          <w:numId w:val="15"/>
        </w:numPr>
      </w:pPr>
      <w:r>
        <w:t>Directly observable events- stimuli and responses- are the appropriate focus of study</w:t>
      </w:r>
    </w:p>
    <w:p w:rsidR="00C745E7" w:rsidRDefault="00C745E7" w:rsidP="00C745E7">
      <w:pPr>
        <w:pStyle w:val="ListParagraph"/>
        <w:numPr>
          <w:ilvl w:val="0"/>
          <w:numId w:val="15"/>
        </w:numPr>
      </w:pPr>
      <w:r>
        <w:t>Traditional Behaviorism:</w:t>
      </w:r>
    </w:p>
    <w:p w:rsidR="00C745E7" w:rsidRDefault="00C745E7" w:rsidP="00C745E7">
      <w:pPr>
        <w:pStyle w:val="ListParagraph"/>
        <w:numPr>
          <w:ilvl w:val="0"/>
          <w:numId w:val="2"/>
        </w:numPr>
      </w:pPr>
      <w:r>
        <w:t>Watson (inspired by Pavlov’s classical conditioning (US, UR, CS, CR) and Skinner’s operant conditioning (reinforcement and punishment))</w:t>
      </w:r>
    </w:p>
    <w:p w:rsidR="00C745E7" w:rsidRDefault="00C745E7" w:rsidP="00C745E7">
      <w:pPr>
        <w:pStyle w:val="ListParagraph"/>
        <w:numPr>
          <w:ilvl w:val="0"/>
          <w:numId w:val="16"/>
        </w:numPr>
      </w:pPr>
      <w:r>
        <w:t>Social Learning Theory:</w:t>
      </w:r>
    </w:p>
    <w:p w:rsidR="00C745E7" w:rsidRDefault="00551BDB" w:rsidP="00C745E7">
      <w:pPr>
        <w:pStyle w:val="ListParagraph"/>
        <w:numPr>
          <w:ilvl w:val="0"/>
          <w:numId w:val="2"/>
        </w:numPr>
      </w:pPr>
      <w:proofErr w:type="spellStart"/>
      <w:r>
        <w:t>Bandura</w:t>
      </w:r>
      <w:proofErr w:type="spellEnd"/>
      <w:r>
        <w:t xml:space="preserve"> emphasized modeling as a powerful source of development</w:t>
      </w:r>
    </w:p>
    <w:p w:rsidR="00551BDB" w:rsidRDefault="00551BDB" w:rsidP="00C745E7">
      <w:pPr>
        <w:pStyle w:val="ListParagraph"/>
        <w:numPr>
          <w:ilvl w:val="0"/>
          <w:numId w:val="2"/>
        </w:numPr>
      </w:pPr>
      <w:r>
        <w:t>He found that diverse factors affect children’s motivation to imitate: their own history of reinforcement or punishment for the behavior, the promise of future reinforcement or punishment, and even observing the model being reinforced or punished</w:t>
      </w:r>
    </w:p>
    <w:p w:rsidR="00551BDB" w:rsidRDefault="00551BDB" w:rsidP="00C745E7">
      <w:pPr>
        <w:pStyle w:val="ListParagraph"/>
        <w:numPr>
          <w:ilvl w:val="0"/>
          <w:numId w:val="2"/>
        </w:numPr>
      </w:pPr>
      <w:r>
        <w:t>Today, his theory stresses cognition</w:t>
      </w:r>
    </w:p>
    <w:p w:rsidR="001D6537" w:rsidRDefault="001D6537" w:rsidP="00C745E7">
      <w:pPr>
        <w:pStyle w:val="ListParagraph"/>
        <w:numPr>
          <w:ilvl w:val="0"/>
          <w:numId w:val="2"/>
        </w:numPr>
      </w:pPr>
      <w:r>
        <w:t>From watching others engage in self-praise and self-blame and through feedback about the worth of their own actions, children develop personal standards and a sense of self-efficacy- the belief that their own abilities and characteristics will help them succeed</w:t>
      </w:r>
    </w:p>
    <w:p w:rsidR="001D6537" w:rsidRDefault="001D6537" w:rsidP="00C745E7">
      <w:pPr>
        <w:pStyle w:val="ListParagraph"/>
        <w:numPr>
          <w:ilvl w:val="0"/>
          <w:numId w:val="2"/>
        </w:numPr>
      </w:pPr>
      <w:r>
        <w:t>Individuals acquire attitudes, values, and convictions about themselves, they control their own learning and behavior</w:t>
      </w:r>
    </w:p>
    <w:p w:rsidR="00BB491D" w:rsidRDefault="00BB491D" w:rsidP="00BB491D">
      <w:pPr>
        <w:pStyle w:val="ListParagraph"/>
        <w:numPr>
          <w:ilvl w:val="0"/>
          <w:numId w:val="16"/>
        </w:numPr>
      </w:pPr>
      <w:r>
        <w:t>Contributions:</w:t>
      </w:r>
    </w:p>
    <w:p w:rsidR="00BB491D" w:rsidRDefault="00BB491D" w:rsidP="00BB491D">
      <w:pPr>
        <w:pStyle w:val="ListParagraph"/>
        <w:numPr>
          <w:ilvl w:val="0"/>
          <w:numId w:val="2"/>
        </w:numPr>
      </w:pPr>
      <w:r>
        <w:lastRenderedPageBreak/>
        <w:t>Helpful in treating adjustment problems through behavior modification (procedures that combine conditioning and modeling to eliminate undesirable behaviors and increase desirable responses)</w:t>
      </w:r>
    </w:p>
    <w:p w:rsidR="00BB491D" w:rsidRDefault="00051A31" w:rsidP="00051A31">
      <w:pPr>
        <w:pStyle w:val="ListParagraph"/>
        <w:numPr>
          <w:ilvl w:val="0"/>
          <w:numId w:val="16"/>
        </w:numPr>
      </w:pPr>
      <w:r>
        <w:t>Limitations:</w:t>
      </w:r>
    </w:p>
    <w:p w:rsidR="00051A31" w:rsidRDefault="00051A31" w:rsidP="00051A31">
      <w:pPr>
        <w:pStyle w:val="ListParagraph"/>
        <w:numPr>
          <w:ilvl w:val="0"/>
          <w:numId w:val="2"/>
        </w:numPr>
      </w:pPr>
      <w:r>
        <w:t>Criticized for underestimating people’s contributions to their own development (</w:t>
      </w:r>
      <w:proofErr w:type="spellStart"/>
      <w:r>
        <w:t>Bandura</w:t>
      </w:r>
      <w:proofErr w:type="spellEnd"/>
      <w:r>
        <w:t xml:space="preserve"> is unique)</w:t>
      </w:r>
    </w:p>
    <w:p w:rsidR="00051A31" w:rsidRDefault="00051A31" w:rsidP="00051A31"/>
    <w:p w:rsidR="00051A31" w:rsidRDefault="00051A31" w:rsidP="00051A31">
      <w:pPr>
        <w:rPr>
          <w:b/>
        </w:rPr>
      </w:pPr>
      <w:r>
        <w:rPr>
          <w:b/>
        </w:rPr>
        <w:t>Piaget’s Cognitive-Developmental Theory</w:t>
      </w:r>
    </w:p>
    <w:p w:rsidR="00051A31" w:rsidRDefault="00051A31" w:rsidP="00051A31">
      <w:pPr>
        <w:pStyle w:val="ListParagraph"/>
        <w:numPr>
          <w:ilvl w:val="0"/>
          <w:numId w:val="16"/>
        </w:numPr>
      </w:pPr>
      <w:r>
        <w:t>Children actively construct knowledge as they manipulate and explore their world</w:t>
      </w:r>
    </w:p>
    <w:p w:rsidR="00051A31" w:rsidRDefault="00390BB1" w:rsidP="00051A31">
      <w:pPr>
        <w:pStyle w:val="ListParagraph"/>
        <w:numPr>
          <w:ilvl w:val="0"/>
          <w:numId w:val="16"/>
        </w:numPr>
      </w:pPr>
      <w:r>
        <w:t>Viewed development in stages:</w:t>
      </w:r>
    </w:p>
    <w:p w:rsidR="00390BB1" w:rsidRDefault="00390BB1" w:rsidP="00390BB1">
      <w:pPr>
        <w:pStyle w:val="ListParagraph"/>
        <w:numPr>
          <w:ilvl w:val="0"/>
          <w:numId w:val="16"/>
        </w:numPr>
      </w:pPr>
      <w:r>
        <w:t>Children eventually revise these incorrect ideas in their ongoing efforts to achieve an equilibrium between internal structures and information they encounter in their everyday worlds</w:t>
      </w:r>
    </w:p>
    <w:p w:rsidR="00390BB1" w:rsidRDefault="00390BB1" w:rsidP="00390BB1">
      <w:pPr>
        <w:pStyle w:val="ListParagraph"/>
        <w:numPr>
          <w:ilvl w:val="0"/>
          <w:numId w:val="16"/>
        </w:numPr>
      </w:pPr>
      <w:r>
        <w:t>Contributions:</w:t>
      </w:r>
    </w:p>
    <w:p w:rsidR="00390BB1" w:rsidRDefault="00621C8B" w:rsidP="00390BB1">
      <w:pPr>
        <w:pStyle w:val="ListParagraph"/>
        <w:numPr>
          <w:ilvl w:val="0"/>
          <w:numId w:val="2"/>
        </w:numPr>
      </w:pPr>
      <w:r>
        <w:t>Sparked research about children’s conceptions of themselves, other people, and human relationships</w:t>
      </w:r>
    </w:p>
    <w:p w:rsidR="00621C8B" w:rsidRDefault="00621C8B" w:rsidP="00621C8B">
      <w:pPr>
        <w:pStyle w:val="ListParagraph"/>
        <w:numPr>
          <w:ilvl w:val="0"/>
          <w:numId w:val="17"/>
        </w:numPr>
      </w:pPr>
      <w:r>
        <w:t>Limitations:</w:t>
      </w:r>
    </w:p>
    <w:p w:rsidR="00621C8B" w:rsidRDefault="00621C8B" w:rsidP="00621C8B">
      <w:pPr>
        <w:pStyle w:val="ListParagraph"/>
        <w:numPr>
          <w:ilvl w:val="0"/>
          <w:numId w:val="2"/>
        </w:numPr>
      </w:pPr>
      <w:r>
        <w:t>Underestimated the competencies of infants and preschoolers</w:t>
      </w:r>
    </w:p>
    <w:p w:rsidR="00621C8B" w:rsidRDefault="00621C8B" w:rsidP="00621C8B">
      <w:pPr>
        <w:pStyle w:val="ListParagraph"/>
        <w:numPr>
          <w:ilvl w:val="0"/>
          <w:numId w:val="2"/>
        </w:numPr>
      </w:pPr>
      <w:r>
        <w:t xml:space="preserve">His </w:t>
      </w:r>
      <w:proofErr w:type="spellStart"/>
      <w:r>
        <w:t>stagewise</w:t>
      </w:r>
      <w:proofErr w:type="spellEnd"/>
      <w:r>
        <w:t xml:space="preserve"> account pays insufficient attention to social and cultural influences on development</w:t>
      </w:r>
    </w:p>
    <w:p w:rsidR="006D4E26" w:rsidRDefault="006D4E26" w:rsidP="006D4E26"/>
    <w:p w:rsidR="006D4E26" w:rsidRDefault="006D4E26" w:rsidP="006D4E26">
      <w:pPr>
        <w:rPr>
          <w:b/>
        </w:rPr>
      </w:pPr>
      <w:r>
        <w:rPr>
          <w:b/>
        </w:rPr>
        <w:t>Information Processing</w:t>
      </w:r>
    </w:p>
    <w:p w:rsidR="006D4E26" w:rsidRDefault="006D4E26" w:rsidP="006D4E26">
      <w:pPr>
        <w:pStyle w:val="ListParagraph"/>
        <w:numPr>
          <w:ilvl w:val="0"/>
          <w:numId w:val="17"/>
        </w:numPr>
      </w:pPr>
      <w:r>
        <w:t>The human mind might be viewed as a symbol-manipulating system through which information flows</w:t>
      </w:r>
    </w:p>
    <w:p w:rsidR="006D4E26" w:rsidRDefault="006D4E26" w:rsidP="006D4E26">
      <w:pPr>
        <w:pStyle w:val="ListParagraph"/>
        <w:numPr>
          <w:ilvl w:val="0"/>
          <w:numId w:val="17"/>
        </w:numPr>
      </w:pPr>
      <w:r>
        <w:t>People are active, sense-making beings</w:t>
      </w:r>
    </w:p>
    <w:p w:rsidR="006D4E26" w:rsidRDefault="006D4E26" w:rsidP="006D4E26">
      <w:pPr>
        <w:pStyle w:val="ListParagraph"/>
        <w:numPr>
          <w:ilvl w:val="0"/>
          <w:numId w:val="17"/>
        </w:numPr>
      </w:pPr>
      <w:r>
        <w:t>It has been better at analyzing thinking into its components than at putting them back together into a comprehensive theory. And it virtually ignores aspects of cognition that are not linear and logical, such as imagination and creativity</w:t>
      </w:r>
    </w:p>
    <w:p w:rsidR="006D4E26" w:rsidRDefault="006D4E26" w:rsidP="006D4E26"/>
    <w:p w:rsidR="006D4E26" w:rsidRDefault="006D4E26" w:rsidP="006D4E26">
      <w:pPr>
        <w:rPr>
          <w:b/>
        </w:rPr>
      </w:pPr>
      <w:r>
        <w:rPr>
          <w:b/>
        </w:rPr>
        <w:t>Developmental Cognitive Neuroscience</w:t>
      </w:r>
    </w:p>
    <w:p w:rsidR="006D4E26" w:rsidRDefault="00E745B9" w:rsidP="006D4E26">
      <w:pPr>
        <w:pStyle w:val="ListParagraph"/>
        <w:numPr>
          <w:ilvl w:val="0"/>
          <w:numId w:val="18"/>
        </w:numPr>
      </w:pPr>
      <w:r>
        <w:t>Brings together researchers from psychology, biology, neuroscience, and medicine to study the relationship between changes in the brain and the developing person’s cognitive processing and behavior patterns</w:t>
      </w:r>
    </w:p>
    <w:p w:rsidR="0020436A" w:rsidRDefault="0020436A" w:rsidP="0020436A">
      <w:pPr>
        <w:rPr>
          <w:b/>
        </w:rPr>
      </w:pPr>
      <w:proofErr w:type="spellStart"/>
      <w:r>
        <w:rPr>
          <w:b/>
        </w:rPr>
        <w:t>Ethology</w:t>
      </w:r>
      <w:proofErr w:type="spellEnd"/>
      <w:r>
        <w:rPr>
          <w:b/>
        </w:rPr>
        <w:t xml:space="preserve"> and Evolutionary Developmental Psychology</w:t>
      </w:r>
    </w:p>
    <w:p w:rsidR="0020436A" w:rsidRDefault="0020436A" w:rsidP="0020436A">
      <w:pPr>
        <w:pStyle w:val="ListParagraph"/>
        <w:numPr>
          <w:ilvl w:val="0"/>
          <w:numId w:val="18"/>
        </w:numPr>
      </w:pPr>
      <w:proofErr w:type="spellStart"/>
      <w:r>
        <w:lastRenderedPageBreak/>
        <w:t>Ethology</w:t>
      </w:r>
      <w:proofErr w:type="spellEnd"/>
      <w:r>
        <w:t xml:space="preserve"> is concerned with the adaptive value of behavior and its evolutionary history</w:t>
      </w:r>
      <w:r w:rsidR="00117AEE">
        <w:t xml:space="preserve"> (</w:t>
      </w:r>
      <w:proofErr w:type="spellStart"/>
      <w:r w:rsidR="00117AEE">
        <w:t>Konrad</w:t>
      </w:r>
      <w:proofErr w:type="spellEnd"/>
      <w:r w:rsidR="00117AEE">
        <w:t xml:space="preserve"> Lorenz and </w:t>
      </w:r>
      <w:proofErr w:type="spellStart"/>
      <w:r w:rsidR="00117AEE">
        <w:t>Niko</w:t>
      </w:r>
      <w:proofErr w:type="spellEnd"/>
      <w:r w:rsidR="00117AEE">
        <w:t xml:space="preserve"> Tinbergen)</w:t>
      </w:r>
    </w:p>
    <w:p w:rsidR="00117AEE" w:rsidRDefault="00117AEE" w:rsidP="0020436A">
      <w:pPr>
        <w:pStyle w:val="ListParagraph"/>
        <w:numPr>
          <w:ilvl w:val="0"/>
          <w:numId w:val="18"/>
        </w:numPr>
      </w:pPr>
      <w:r>
        <w:t>Imprinting takes place during an early, restricted period of development. Led to major concept in human development: critical periods.</w:t>
      </w:r>
    </w:p>
    <w:p w:rsidR="00117AEE" w:rsidRDefault="00117AEE" w:rsidP="00117AEE">
      <w:pPr>
        <w:pStyle w:val="ListParagraph"/>
        <w:numPr>
          <w:ilvl w:val="0"/>
          <w:numId w:val="2"/>
        </w:numPr>
      </w:pPr>
      <w:r>
        <w:t>It refers to a limited space during which the individual is biologically prepared to acquire certain adaptive behaviors but needs the support of a stimulating environment</w:t>
      </w:r>
    </w:p>
    <w:p w:rsidR="00117AEE" w:rsidRDefault="008B72BA" w:rsidP="00117AEE">
      <w:pPr>
        <w:pStyle w:val="ListParagraph"/>
        <w:numPr>
          <w:ilvl w:val="0"/>
          <w:numId w:val="20"/>
        </w:numPr>
      </w:pPr>
      <w:r>
        <w:t>The better term is sensitive period for humans</w:t>
      </w:r>
    </w:p>
    <w:p w:rsidR="008B72BA" w:rsidRDefault="008B72BA" w:rsidP="008B72BA">
      <w:pPr>
        <w:pStyle w:val="ListParagraph"/>
        <w:numPr>
          <w:ilvl w:val="0"/>
          <w:numId w:val="2"/>
        </w:numPr>
      </w:pPr>
      <w:r>
        <w:t>A sensitive period is a time that is optimal for certain capacities to emerge and in which the individual is especially responsive to environmental influences. However, its boundaries are less well-defined than those of a critical period. Development can occur later but it is harder to induce.</w:t>
      </w:r>
    </w:p>
    <w:p w:rsidR="00EB57F5" w:rsidRDefault="00EB57F5" w:rsidP="00EB57F5">
      <w:pPr>
        <w:pStyle w:val="ListParagraph"/>
        <w:numPr>
          <w:ilvl w:val="0"/>
          <w:numId w:val="20"/>
        </w:numPr>
      </w:pPr>
      <w:r>
        <w:t xml:space="preserve">John </w:t>
      </w:r>
      <w:proofErr w:type="spellStart"/>
      <w:r>
        <w:t>Bowlby</w:t>
      </w:r>
      <w:proofErr w:type="spellEnd"/>
      <w:r>
        <w:t xml:space="preserve"> argued that infant smiling, babbling, grasping, and crying are built-in social signals that encourage the caregiver to approach, care for, and interact with the baby.</w:t>
      </w:r>
    </w:p>
    <w:p w:rsidR="00EB57F5" w:rsidRDefault="00EB57F5" w:rsidP="00EB57F5">
      <w:pPr>
        <w:pStyle w:val="ListParagraph"/>
        <w:numPr>
          <w:ilvl w:val="0"/>
          <w:numId w:val="20"/>
        </w:numPr>
      </w:pPr>
      <w:r>
        <w:t xml:space="preserve">Evolutionary developmental psychology seeks to understand the adaptive value of </w:t>
      </w:r>
      <w:proofErr w:type="spellStart"/>
      <w:r>
        <w:t>specieswide</w:t>
      </w:r>
      <w:proofErr w:type="spellEnd"/>
      <w:r>
        <w:t xml:space="preserve"> cognitive, emotional, and social competencies as those competencies change with age</w:t>
      </w:r>
    </w:p>
    <w:p w:rsidR="00EB57F5" w:rsidRDefault="00EB57F5" w:rsidP="00EB57F5">
      <w:pPr>
        <w:rPr>
          <w:b/>
        </w:rPr>
      </w:pPr>
      <w:proofErr w:type="spellStart"/>
      <w:r>
        <w:rPr>
          <w:b/>
        </w:rPr>
        <w:t>Vygotsky’s</w:t>
      </w:r>
      <w:proofErr w:type="spellEnd"/>
      <w:r>
        <w:rPr>
          <w:b/>
        </w:rPr>
        <w:t xml:space="preserve"> </w:t>
      </w:r>
      <w:proofErr w:type="spellStart"/>
      <w:r>
        <w:rPr>
          <w:b/>
        </w:rPr>
        <w:t>Sociocultural</w:t>
      </w:r>
      <w:proofErr w:type="spellEnd"/>
      <w:r>
        <w:rPr>
          <w:b/>
        </w:rPr>
        <w:t xml:space="preserve"> Theory</w:t>
      </w:r>
    </w:p>
    <w:p w:rsidR="00EB57F5" w:rsidRDefault="00EB57F5" w:rsidP="00EB57F5">
      <w:pPr>
        <w:pStyle w:val="ListParagraph"/>
        <w:numPr>
          <w:ilvl w:val="0"/>
          <w:numId w:val="21"/>
        </w:numPr>
      </w:pPr>
      <w:r>
        <w:t>Focuses on how culture is transmitted to the next generation</w:t>
      </w:r>
    </w:p>
    <w:p w:rsidR="00EB57F5" w:rsidRDefault="00EB57F5" w:rsidP="00EB57F5">
      <w:pPr>
        <w:pStyle w:val="ListParagraph"/>
        <w:numPr>
          <w:ilvl w:val="0"/>
          <w:numId w:val="21"/>
        </w:numPr>
      </w:pPr>
      <w:r>
        <w:t>Social interaction is necessary for children to acquire the ways of thinking and behaving that make up a community’s culture</w:t>
      </w:r>
    </w:p>
    <w:p w:rsidR="00EB57F5" w:rsidRDefault="00EB57F5" w:rsidP="00EB57F5">
      <w:pPr>
        <w:rPr>
          <w:b/>
        </w:rPr>
      </w:pPr>
      <w:r>
        <w:rPr>
          <w:b/>
        </w:rPr>
        <w:t>Ecological Systems Theory</w:t>
      </w:r>
    </w:p>
    <w:p w:rsidR="00EB57F5" w:rsidRDefault="00EB57F5" w:rsidP="00EB57F5">
      <w:pPr>
        <w:pStyle w:val="ListParagraph"/>
        <w:numPr>
          <w:ilvl w:val="0"/>
          <w:numId w:val="22"/>
        </w:numPr>
      </w:pPr>
      <w:r>
        <w:t>Views the person as developing within a complex system of relationships affected by multiple levels of the surrounding environment</w:t>
      </w:r>
    </w:p>
    <w:p w:rsidR="00EB57F5" w:rsidRDefault="00EB57F5" w:rsidP="00EB57F5">
      <w:pPr>
        <w:pStyle w:val="ListParagraph"/>
        <w:numPr>
          <w:ilvl w:val="0"/>
          <w:numId w:val="22"/>
        </w:numPr>
      </w:pPr>
      <w:proofErr w:type="spellStart"/>
      <w:r>
        <w:t>Microsystem</w:t>
      </w:r>
      <w:proofErr w:type="spellEnd"/>
      <w:r>
        <w:t>:</w:t>
      </w:r>
    </w:p>
    <w:p w:rsidR="00EB57F5" w:rsidRDefault="00EB57F5" w:rsidP="00EB57F5">
      <w:pPr>
        <w:pStyle w:val="ListParagraph"/>
        <w:numPr>
          <w:ilvl w:val="0"/>
          <w:numId w:val="2"/>
        </w:numPr>
      </w:pPr>
      <w:r>
        <w:t>The innermost level of the environment consists of activities and interaction patterns in the person’s immediate surroundings</w:t>
      </w:r>
    </w:p>
    <w:p w:rsidR="00EB57F5" w:rsidRDefault="00EB57F5" w:rsidP="00EB57F5">
      <w:pPr>
        <w:pStyle w:val="ListParagraph"/>
        <w:numPr>
          <w:ilvl w:val="0"/>
          <w:numId w:val="23"/>
        </w:numPr>
      </w:pPr>
      <w:proofErr w:type="spellStart"/>
      <w:r>
        <w:t>Mesosystem</w:t>
      </w:r>
      <w:proofErr w:type="spellEnd"/>
    </w:p>
    <w:p w:rsidR="00EB57F5" w:rsidRDefault="00EB57F5" w:rsidP="00EB57F5">
      <w:pPr>
        <w:pStyle w:val="ListParagraph"/>
        <w:numPr>
          <w:ilvl w:val="0"/>
          <w:numId w:val="2"/>
        </w:numPr>
      </w:pPr>
      <w:r>
        <w:t>Encompasses connections between Microsystems</w:t>
      </w:r>
    </w:p>
    <w:p w:rsidR="00EB57F5" w:rsidRDefault="00EB57F5" w:rsidP="00EB57F5">
      <w:pPr>
        <w:pStyle w:val="ListParagraph"/>
        <w:numPr>
          <w:ilvl w:val="0"/>
          <w:numId w:val="23"/>
        </w:numPr>
      </w:pPr>
      <w:proofErr w:type="spellStart"/>
      <w:r>
        <w:t>Exosystem</w:t>
      </w:r>
      <w:proofErr w:type="spellEnd"/>
    </w:p>
    <w:p w:rsidR="00EB57F5" w:rsidRDefault="00EB57F5" w:rsidP="00EB57F5">
      <w:pPr>
        <w:pStyle w:val="ListParagraph"/>
        <w:numPr>
          <w:ilvl w:val="0"/>
          <w:numId w:val="2"/>
        </w:numPr>
      </w:pPr>
      <w:r>
        <w:t>Consists of social settings that do not</w:t>
      </w:r>
      <w:r w:rsidR="00BD12EA">
        <w:t xml:space="preserve"> contain the developing person but nevertheless affect the experiences in immediate settings</w:t>
      </w:r>
    </w:p>
    <w:p w:rsidR="00BD12EA" w:rsidRDefault="00BD12EA" w:rsidP="00BD12EA">
      <w:pPr>
        <w:pStyle w:val="ListParagraph"/>
        <w:numPr>
          <w:ilvl w:val="0"/>
          <w:numId w:val="23"/>
        </w:numPr>
      </w:pPr>
      <w:proofErr w:type="spellStart"/>
      <w:r>
        <w:t>Macrosystem</w:t>
      </w:r>
      <w:proofErr w:type="spellEnd"/>
    </w:p>
    <w:p w:rsidR="00BD12EA" w:rsidRDefault="00BD12EA" w:rsidP="00BD12EA">
      <w:pPr>
        <w:pStyle w:val="ListParagraph"/>
        <w:numPr>
          <w:ilvl w:val="0"/>
          <w:numId w:val="2"/>
        </w:numPr>
      </w:pPr>
      <w:r>
        <w:t>Consists of cultural values, laws, customs, and resources</w:t>
      </w:r>
    </w:p>
    <w:p w:rsidR="00BD12EA" w:rsidRDefault="00BD12EA" w:rsidP="00BD12EA">
      <w:pPr>
        <w:pStyle w:val="ListParagraph"/>
        <w:numPr>
          <w:ilvl w:val="0"/>
          <w:numId w:val="23"/>
        </w:numPr>
      </w:pPr>
      <w:proofErr w:type="spellStart"/>
      <w:r>
        <w:t>Bronfenbrenner</w:t>
      </w:r>
      <w:proofErr w:type="spellEnd"/>
      <w:r>
        <w:t xml:space="preserve"> called the temporal dimension of his model the </w:t>
      </w:r>
      <w:proofErr w:type="spellStart"/>
      <w:r>
        <w:t>chronosystem</w:t>
      </w:r>
      <w:proofErr w:type="spellEnd"/>
      <w:r>
        <w:t>.</w:t>
      </w:r>
    </w:p>
    <w:p w:rsidR="00BD12EA" w:rsidRPr="00EB57F5" w:rsidRDefault="00BD12EA" w:rsidP="00BD12EA">
      <w:pPr>
        <w:pStyle w:val="ListParagraph"/>
        <w:numPr>
          <w:ilvl w:val="0"/>
          <w:numId w:val="23"/>
        </w:numPr>
      </w:pPr>
      <w:r>
        <w:t>In ecological systems theory, people are both products and producers of their environments</w:t>
      </w:r>
    </w:p>
    <w:sectPr w:rsidR="00BD12EA" w:rsidRPr="00EB57F5" w:rsidSect="00BE2CC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83F52"/>
    <w:multiLevelType w:val="hybridMultilevel"/>
    <w:tmpl w:val="E5ACB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C53C21"/>
    <w:multiLevelType w:val="hybridMultilevel"/>
    <w:tmpl w:val="FFC25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AE26F3"/>
    <w:multiLevelType w:val="hybridMultilevel"/>
    <w:tmpl w:val="F0569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5C7B97"/>
    <w:multiLevelType w:val="hybridMultilevel"/>
    <w:tmpl w:val="57ACBCEC"/>
    <w:lvl w:ilvl="0" w:tplc="3A94BC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6B2FDC"/>
    <w:multiLevelType w:val="hybridMultilevel"/>
    <w:tmpl w:val="9F8C5284"/>
    <w:lvl w:ilvl="0" w:tplc="06A2F6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21C3909"/>
    <w:multiLevelType w:val="hybridMultilevel"/>
    <w:tmpl w:val="7504A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D65503"/>
    <w:multiLevelType w:val="hybridMultilevel"/>
    <w:tmpl w:val="B4B04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27053B"/>
    <w:multiLevelType w:val="hybridMultilevel"/>
    <w:tmpl w:val="D58E3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E03D50"/>
    <w:multiLevelType w:val="hybridMultilevel"/>
    <w:tmpl w:val="AF26B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004771"/>
    <w:multiLevelType w:val="hybridMultilevel"/>
    <w:tmpl w:val="E73EB9E2"/>
    <w:lvl w:ilvl="0" w:tplc="3594F074">
      <w:numFmt w:val="bullet"/>
      <w:lvlText w:val="-"/>
      <w:lvlJc w:val="left"/>
      <w:pPr>
        <w:ind w:left="1080" w:hanging="360"/>
      </w:pPr>
      <w:rPr>
        <w:rFonts w:ascii="Calibri" w:eastAsiaTheme="minorHAnsi" w:hAnsi="Calibri"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4D4857"/>
    <w:multiLevelType w:val="hybridMultilevel"/>
    <w:tmpl w:val="CB3416EA"/>
    <w:lvl w:ilvl="0" w:tplc="06A2F6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175139A"/>
    <w:multiLevelType w:val="hybridMultilevel"/>
    <w:tmpl w:val="87403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CB29DD"/>
    <w:multiLevelType w:val="hybridMultilevel"/>
    <w:tmpl w:val="6A18B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936FB6"/>
    <w:multiLevelType w:val="hybridMultilevel"/>
    <w:tmpl w:val="C4EC252A"/>
    <w:lvl w:ilvl="0" w:tplc="06A2F69E">
      <w:start w:val="1"/>
      <w:numFmt w:val="decimal"/>
      <w:lvlText w:val="%1."/>
      <w:lvlJc w:val="left"/>
      <w:pPr>
        <w:ind w:left="2880" w:hanging="360"/>
      </w:pPr>
      <w:rPr>
        <w:rFonts w:hint="default"/>
      </w:r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3FB678CF"/>
    <w:multiLevelType w:val="hybridMultilevel"/>
    <w:tmpl w:val="E4C86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D340C34"/>
    <w:multiLevelType w:val="hybridMultilevel"/>
    <w:tmpl w:val="B8B45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E65F3F"/>
    <w:multiLevelType w:val="hybridMultilevel"/>
    <w:tmpl w:val="94306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76056F2"/>
    <w:multiLevelType w:val="hybridMultilevel"/>
    <w:tmpl w:val="6E7E5EA2"/>
    <w:lvl w:ilvl="0" w:tplc="06A2F69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5FC14753"/>
    <w:multiLevelType w:val="hybridMultilevel"/>
    <w:tmpl w:val="BE9C1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3C1B50"/>
    <w:multiLevelType w:val="hybridMultilevel"/>
    <w:tmpl w:val="9F8AD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C9851AE"/>
    <w:multiLevelType w:val="hybridMultilevel"/>
    <w:tmpl w:val="CFE4D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A95388"/>
    <w:multiLevelType w:val="hybridMultilevel"/>
    <w:tmpl w:val="ADF05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E7531D8"/>
    <w:multiLevelType w:val="hybridMultilevel"/>
    <w:tmpl w:val="78141D92"/>
    <w:lvl w:ilvl="0" w:tplc="3594F074">
      <w:numFmt w:val="bullet"/>
      <w:lvlText w:val="-"/>
      <w:lvlJc w:val="left"/>
      <w:pPr>
        <w:ind w:left="1080" w:hanging="360"/>
      </w:pPr>
      <w:rPr>
        <w:rFonts w:ascii="Calibri" w:eastAsiaTheme="minorHAnsi" w:hAnsi="Calibri" w:cstheme="minorBidi"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
  </w:num>
  <w:num w:numId="2">
    <w:abstractNumId w:val="22"/>
  </w:num>
  <w:num w:numId="3">
    <w:abstractNumId w:val="3"/>
  </w:num>
  <w:num w:numId="4">
    <w:abstractNumId w:val="4"/>
  </w:num>
  <w:num w:numId="5">
    <w:abstractNumId w:val="21"/>
  </w:num>
  <w:num w:numId="6">
    <w:abstractNumId w:val="8"/>
  </w:num>
  <w:num w:numId="7">
    <w:abstractNumId w:val="1"/>
  </w:num>
  <w:num w:numId="8">
    <w:abstractNumId w:val="13"/>
  </w:num>
  <w:num w:numId="9">
    <w:abstractNumId w:val="10"/>
  </w:num>
  <w:num w:numId="10">
    <w:abstractNumId w:val="17"/>
  </w:num>
  <w:num w:numId="11">
    <w:abstractNumId w:val="9"/>
  </w:num>
  <w:num w:numId="12">
    <w:abstractNumId w:val="15"/>
  </w:num>
  <w:num w:numId="13">
    <w:abstractNumId w:val="2"/>
  </w:num>
  <w:num w:numId="14">
    <w:abstractNumId w:val="20"/>
  </w:num>
  <w:num w:numId="15">
    <w:abstractNumId w:val="7"/>
  </w:num>
  <w:num w:numId="16">
    <w:abstractNumId w:val="19"/>
  </w:num>
  <w:num w:numId="17">
    <w:abstractNumId w:val="11"/>
  </w:num>
  <w:num w:numId="18">
    <w:abstractNumId w:val="0"/>
  </w:num>
  <w:num w:numId="19">
    <w:abstractNumId w:val="16"/>
  </w:num>
  <w:num w:numId="20">
    <w:abstractNumId w:val="6"/>
  </w:num>
  <w:num w:numId="21">
    <w:abstractNumId w:val="5"/>
  </w:num>
  <w:num w:numId="22">
    <w:abstractNumId w:val="14"/>
  </w:num>
  <w:num w:numId="2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4717A"/>
    <w:rsid w:val="00051A31"/>
    <w:rsid w:val="00083CE7"/>
    <w:rsid w:val="000C4D17"/>
    <w:rsid w:val="000D7DE8"/>
    <w:rsid w:val="00113721"/>
    <w:rsid w:val="00117AEE"/>
    <w:rsid w:val="00130812"/>
    <w:rsid w:val="001D3725"/>
    <w:rsid w:val="001D6537"/>
    <w:rsid w:val="0020436A"/>
    <w:rsid w:val="00213476"/>
    <w:rsid w:val="00364FE6"/>
    <w:rsid w:val="00390BB1"/>
    <w:rsid w:val="00413C4A"/>
    <w:rsid w:val="004D6C5B"/>
    <w:rsid w:val="00551BDB"/>
    <w:rsid w:val="00621C8B"/>
    <w:rsid w:val="006779AE"/>
    <w:rsid w:val="006B29C0"/>
    <w:rsid w:val="006D4E26"/>
    <w:rsid w:val="006E1C95"/>
    <w:rsid w:val="0074717A"/>
    <w:rsid w:val="007550E5"/>
    <w:rsid w:val="008767BF"/>
    <w:rsid w:val="008B72BA"/>
    <w:rsid w:val="009F399B"/>
    <w:rsid w:val="00A1573D"/>
    <w:rsid w:val="00B04088"/>
    <w:rsid w:val="00B86FF7"/>
    <w:rsid w:val="00BB491D"/>
    <w:rsid w:val="00BD12EA"/>
    <w:rsid w:val="00BE2CC5"/>
    <w:rsid w:val="00C34379"/>
    <w:rsid w:val="00C745E7"/>
    <w:rsid w:val="00CF10A8"/>
    <w:rsid w:val="00D2220D"/>
    <w:rsid w:val="00E745B9"/>
    <w:rsid w:val="00EA7918"/>
    <w:rsid w:val="00EB57F5"/>
    <w:rsid w:val="00F614DF"/>
    <w:rsid w:val="00FB7B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2C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17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1813</TotalTime>
  <Pages>6</Pages>
  <Words>1840</Words>
  <Characters>10488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dc:creator>
  <cp:lastModifiedBy>Catherine</cp:lastModifiedBy>
  <cp:revision>29</cp:revision>
  <dcterms:created xsi:type="dcterms:W3CDTF">2013-09-24T01:43:00Z</dcterms:created>
  <dcterms:modified xsi:type="dcterms:W3CDTF">2013-09-26T04:51:00Z</dcterms:modified>
</cp:coreProperties>
</file>