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48A4" w:rsidRDefault="00B10817">
      <w:pPr>
        <w:rPr>
          <w:b/>
          <w:sz w:val="28"/>
          <w:szCs w:val="28"/>
          <w:u w:val="single"/>
        </w:rPr>
      </w:pPr>
      <w:r>
        <w:rPr>
          <w:b/>
          <w:sz w:val="28"/>
          <w:szCs w:val="28"/>
          <w:u w:val="single"/>
        </w:rPr>
        <w:t>Chlorofluorocarbons</w:t>
      </w:r>
    </w:p>
    <w:p w:rsidR="00B10817" w:rsidRDefault="00B10817">
      <w:r>
        <w:tab/>
        <w:t xml:space="preserve">Chemicals that are non-toxic, non- flammable and contain atoms of carbon, chlorine and fluorine are known as Chlorofluorocarbons (CFCs). This chemical is used to manufacture aerosol sprays, blowing agents for foams and packing materials as solvents, as well as refrigerants. In 1920, Freon was a “miracle compound” since it saved many lines. Freon is </w:t>
      </w:r>
      <w:proofErr w:type="spellStart"/>
      <w:r>
        <w:t>colourless</w:t>
      </w:r>
      <w:proofErr w:type="spellEnd"/>
      <w:r>
        <w:t xml:space="preserve">, </w:t>
      </w:r>
      <w:proofErr w:type="spellStart"/>
      <w:r>
        <w:t>odourless</w:t>
      </w:r>
      <w:proofErr w:type="spellEnd"/>
      <w:r>
        <w:t xml:space="preserve">, non-flammable, and non-corrosive and can be either in liquid or gas state. The name given represents several different chlorofluorocarbons. </w:t>
      </w:r>
    </w:p>
    <w:p w:rsidR="00B10817" w:rsidRDefault="00B10817">
      <w:r>
        <w:t xml:space="preserve">With a rising of concern for environmentally friendly products, the concern for the use of chlorofluorocarbons, or Freon is shunned as it is notorious for adding to the depletion of the earth’s ozone layer. Since it has ozone-depleting potential (ODP), CFCs are now recognized as ODPs. </w:t>
      </w:r>
    </w:p>
    <w:p w:rsidR="00B10817" w:rsidRDefault="00533080">
      <w:r>
        <w:t xml:space="preserve">To eliminate the production and consumption of any ozone-depleting </w:t>
      </w:r>
      <w:proofErr w:type="spellStart"/>
      <w:r>
        <w:t>subtances</w:t>
      </w:r>
      <w:proofErr w:type="spellEnd"/>
      <w:r>
        <w:t>, the Montreal protocol requires parties to reduce the production and consumption and any trades relating to these substances. Import and export of CFCs in Canada have been prohibited since January 1</w:t>
      </w:r>
      <w:r w:rsidRPr="00533080">
        <w:rPr>
          <w:vertAlign w:val="superscript"/>
        </w:rPr>
        <w:t>st</w:t>
      </w:r>
      <w:r>
        <w:t xml:space="preserve">, 1996, unless under the exception are using it as feedstock, analytical standards or essential uses. </w:t>
      </w:r>
    </w:p>
    <w:p w:rsidR="00533080" w:rsidRPr="00B10817" w:rsidRDefault="00533080">
      <w:r>
        <w:t xml:space="preserve">CFCs were a great invention that could benefit a lot of people, for example refrigerants that enhance efficiency and provide convenience to many lives. Even though CFCs cause a negative outcome, this sparked the discovery for a similar substance that is eco-friendly. The Montreal protocol have found alternatives, such as hydro </w:t>
      </w:r>
      <w:proofErr w:type="gramStart"/>
      <w:r>
        <w:t>fluorocarbons  (</w:t>
      </w:r>
      <w:proofErr w:type="gramEnd"/>
      <w:r>
        <w:t xml:space="preserve">HFCs) and </w:t>
      </w:r>
      <w:proofErr w:type="spellStart"/>
      <w:r>
        <w:t>perfluorocarbons</w:t>
      </w:r>
      <w:proofErr w:type="spellEnd"/>
      <w:r>
        <w:t xml:space="preserve"> (PFCs), these are halocarbons and replace ODS substances we use today.  </w:t>
      </w:r>
      <w:bookmarkStart w:id="0" w:name="_GoBack"/>
      <w:bookmarkEnd w:id="0"/>
    </w:p>
    <w:sectPr w:rsidR="00533080" w:rsidRPr="00B108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817"/>
    <w:rsid w:val="000248A4"/>
    <w:rsid w:val="00273AAD"/>
    <w:rsid w:val="005031BC"/>
    <w:rsid w:val="00533080"/>
    <w:rsid w:val="0069047C"/>
    <w:rsid w:val="008D61B1"/>
    <w:rsid w:val="00B10817"/>
    <w:rsid w:val="00E064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61B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61B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Pages>
  <Words>245</Words>
  <Characters>1403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Aaron Tran</dc:creator>
  <cp:lastModifiedBy>Aaron Tran</cp:lastModifiedBy>
  <cp:revision>3</cp:revision>
  <dcterms:created xsi:type="dcterms:W3CDTF">2013-08-16T15:25:00Z</dcterms:created>
  <dcterms:modified xsi:type="dcterms:W3CDTF">2013-08-16T16:22:00Z</dcterms:modified>
</cp:coreProperties>
</file>