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58742" w14:textId="77777777" w:rsidR="009E7A42" w:rsidRPr="00CA26B1" w:rsidRDefault="009E7A42" w:rsidP="009E7A42">
      <w:pPr>
        <w:spacing w:line="360" w:lineRule="auto"/>
        <w:ind w:left="720"/>
        <w:jc w:val="center"/>
        <w:outlineLvl w:val="0"/>
        <w:rPr>
          <w:rFonts w:ascii="Times" w:hAnsi="Times" w:cs="Times New Roman"/>
          <w:u w:val="single"/>
        </w:rPr>
      </w:pPr>
      <w:r w:rsidRPr="00CA26B1">
        <w:rPr>
          <w:rFonts w:ascii="Times" w:hAnsi="Times" w:cs="Times New Roman"/>
        </w:rPr>
        <w:t xml:space="preserve">Étude de cas #4 : </w:t>
      </w:r>
      <w:r>
        <w:rPr>
          <w:rFonts w:ascii="Times" w:hAnsi="Times" w:cs="Times New Roman"/>
          <w:u w:val="single"/>
        </w:rPr>
        <w:t>Centre de Nettoyage</w:t>
      </w:r>
    </w:p>
    <w:p w14:paraId="4EF2C8BD" w14:textId="77777777" w:rsidR="009E7A42" w:rsidRPr="00CA26B1" w:rsidRDefault="009E7A42" w:rsidP="009E7A42">
      <w:pPr>
        <w:spacing w:line="360" w:lineRule="auto"/>
        <w:ind w:left="720"/>
        <w:jc w:val="center"/>
        <w:outlineLvl w:val="0"/>
        <w:rPr>
          <w:rFonts w:ascii="Times" w:hAnsi="Times" w:cs="Times New Roman"/>
        </w:rPr>
      </w:pPr>
      <w:r w:rsidRPr="00CA26B1">
        <w:rPr>
          <w:rFonts w:ascii="Times" w:hAnsi="Times" w:cs="Times New Roman"/>
        </w:rPr>
        <w:t>ADM 1700, DGD 4</w:t>
      </w:r>
    </w:p>
    <w:p w14:paraId="530BEBBA" w14:textId="77777777" w:rsidR="009E7A42" w:rsidRPr="00CA26B1" w:rsidRDefault="009E7A42" w:rsidP="009E7A42">
      <w:pPr>
        <w:spacing w:line="360" w:lineRule="auto"/>
        <w:ind w:left="720"/>
        <w:jc w:val="center"/>
        <w:rPr>
          <w:rFonts w:ascii="Times" w:hAnsi="Times" w:cs="Times New Roman"/>
        </w:rPr>
      </w:pPr>
      <w:r w:rsidRPr="00CA26B1">
        <w:rPr>
          <w:rFonts w:ascii="Times" w:hAnsi="Times" w:cs="Times New Roman"/>
        </w:rPr>
        <w:t>L’Université d’Ottawa</w:t>
      </w:r>
    </w:p>
    <w:p w14:paraId="0B5F1C16" w14:textId="77777777" w:rsidR="009E7A42" w:rsidRPr="00CA26B1" w:rsidRDefault="009E7A42" w:rsidP="009E7A42">
      <w:pPr>
        <w:spacing w:line="360" w:lineRule="auto"/>
        <w:ind w:left="720"/>
        <w:jc w:val="center"/>
        <w:rPr>
          <w:rFonts w:ascii="Times" w:hAnsi="Times" w:cs="Times New Roman"/>
        </w:rPr>
      </w:pPr>
    </w:p>
    <w:p w14:paraId="5AC51F7A" w14:textId="77777777" w:rsidR="009E7A42" w:rsidRPr="00CA26B1" w:rsidRDefault="009E7A42" w:rsidP="009E7A42">
      <w:pPr>
        <w:spacing w:line="360" w:lineRule="auto"/>
        <w:ind w:left="720"/>
        <w:jc w:val="center"/>
        <w:rPr>
          <w:rFonts w:ascii="Times" w:hAnsi="Times" w:cs="Times New Roman"/>
        </w:rPr>
      </w:pPr>
    </w:p>
    <w:p w14:paraId="575580F5" w14:textId="77777777" w:rsidR="009E7A42" w:rsidRPr="00CA26B1" w:rsidRDefault="009E7A42" w:rsidP="009E7A42">
      <w:pPr>
        <w:spacing w:line="360" w:lineRule="auto"/>
        <w:ind w:left="720"/>
        <w:jc w:val="center"/>
        <w:rPr>
          <w:rFonts w:ascii="Times" w:hAnsi="Times" w:cs="Times New Roman"/>
        </w:rPr>
      </w:pPr>
    </w:p>
    <w:p w14:paraId="06411797" w14:textId="77777777" w:rsidR="009E7A42" w:rsidRPr="00CA26B1" w:rsidRDefault="009E7A42" w:rsidP="009E7A42">
      <w:pPr>
        <w:spacing w:line="360" w:lineRule="auto"/>
        <w:ind w:left="720"/>
        <w:jc w:val="center"/>
        <w:rPr>
          <w:rFonts w:ascii="Times" w:hAnsi="Times" w:cs="Times New Roman"/>
        </w:rPr>
      </w:pPr>
    </w:p>
    <w:p w14:paraId="0A32B481" w14:textId="77777777" w:rsidR="009E7A42" w:rsidRPr="00CA26B1" w:rsidRDefault="009E7A42" w:rsidP="009E7A42">
      <w:pPr>
        <w:spacing w:line="360" w:lineRule="auto"/>
        <w:ind w:left="720"/>
        <w:jc w:val="center"/>
        <w:rPr>
          <w:rFonts w:ascii="Times" w:hAnsi="Times" w:cs="Times New Roman"/>
        </w:rPr>
      </w:pPr>
    </w:p>
    <w:p w14:paraId="564378A0" w14:textId="77777777" w:rsidR="009E7A42" w:rsidRPr="00CA26B1" w:rsidRDefault="009E7A42" w:rsidP="009E7A42">
      <w:pPr>
        <w:spacing w:line="360" w:lineRule="auto"/>
        <w:rPr>
          <w:rFonts w:ascii="Times" w:hAnsi="Times" w:cs="Times New Roman"/>
        </w:rPr>
      </w:pPr>
    </w:p>
    <w:p w14:paraId="75778211" w14:textId="77777777" w:rsidR="009E7A42" w:rsidRPr="00CA26B1" w:rsidRDefault="009E7A42" w:rsidP="009E7A42">
      <w:pPr>
        <w:spacing w:line="360" w:lineRule="auto"/>
        <w:rPr>
          <w:rFonts w:ascii="Times" w:hAnsi="Times" w:cs="Times New Roman"/>
        </w:rPr>
      </w:pPr>
    </w:p>
    <w:p w14:paraId="04C5AE41" w14:textId="77777777" w:rsidR="009E7A42" w:rsidRPr="00CA26B1" w:rsidRDefault="009E7A42" w:rsidP="009E7A42">
      <w:pPr>
        <w:spacing w:line="360" w:lineRule="auto"/>
        <w:ind w:left="720"/>
        <w:jc w:val="center"/>
        <w:rPr>
          <w:rFonts w:ascii="Times" w:hAnsi="Times" w:cs="Times New Roman"/>
        </w:rPr>
      </w:pPr>
    </w:p>
    <w:p w14:paraId="2EBAB2A1" w14:textId="77777777" w:rsidR="009E7A42" w:rsidRPr="00CA26B1" w:rsidRDefault="009E7A42" w:rsidP="009E7A42">
      <w:pPr>
        <w:spacing w:line="360" w:lineRule="auto"/>
        <w:ind w:left="720"/>
        <w:jc w:val="center"/>
        <w:rPr>
          <w:rFonts w:ascii="Times" w:hAnsi="Times" w:cs="Times New Roman"/>
        </w:rPr>
      </w:pPr>
    </w:p>
    <w:p w14:paraId="4B639B1C" w14:textId="77777777" w:rsidR="009E7A42" w:rsidRPr="00CA26B1" w:rsidRDefault="009E7A42" w:rsidP="009E7A42">
      <w:pPr>
        <w:rPr>
          <w:rFonts w:ascii="Times" w:hAnsi="Times"/>
        </w:rPr>
      </w:pPr>
    </w:p>
    <w:p w14:paraId="47426C18" w14:textId="77777777" w:rsidR="009E7A42" w:rsidRPr="00CA26B1" w:rsidRDefault="009E7A42" w:rsidP="009E7A42">
      <w:pPr>
        <w:rPr>
          <w:rFonts w:ascii="Times" w:hAnsi="Times"/>
        </w:rPr>
      </w:pPr>
    </w:p>
    <w:p w14:paraId="5A39B646" w14:textId="77777777" w:rsidR="009E7A42" w:rsidRPr="00CA26B1" w:rsidRDefault="009E7A42" w:rsidP="009E7A42">
      <w:pPr>
        <w:rPr>
          <w:rFonts w:ascii="Times" w:hAnsi="Times"/>
        </w:rPr>
      </w:pPr>
    </w:p>
    <w:p w14:paraId="7312884C" w14:textId="77777777" w:rsidR="009E7A42" w:rsidRPr="00CA26B1" w:rsidRDefault="009E7A42" w:rsidP="009E7A42">
      <w:pPr>
        <w:rPr>
          <w:rFonts w:ascii="Times" w:hAnsi="Times"/>
        </w:rPr>
      </w:pPr>
    </w:p>
    <w:p w14:paraId="2903C8E4" w14:textId="77777777" w:rsidR="009E7A42" w:rsidRPr="00CA26B1" w:rsidRDefault="009E7A42" w:rsidP="009E7A42">
      <w:pPr>
        <w:rPr>
          <w:rFonts w:ascii="Times" w:hAnsi="Times"/>
        </w:rPr>
      </w:pPr>
    </w:p>
    <w:p w14:paraId="113EA148" w14:textId="77777777" w:rsidR="009E7A42" w:rsidRPr="00CA26B1" w:rsidRDefault="009E7A42" w:rsidP="009E7A42">
      <w:pPr>
        <w:rPr>
          <w:rFonts w:ascii="Times" w:hAnsi="Times"/>
        </w:rPr>
      </w:pPr>
    </w:p>
    <w:p w14:paraId="2ABE0174" w14:textId="77777777" w:rsidR="009E7A42" w:rsidRPr="00CA26B1" w:rsidRDefault="009E7A42" w:rsidP="009E7A42">
      <w:pPr>
        <w:rPr>
          <w:rFonts w:ascii="Times" w:hAnsi="Times"/>
        </w:rPr>
      </w:pPr>
    </w:p>
    <w:p w14:paraId="564A7EC1" w14:textId="77777777" w:rsidR="009E7A42" w:rsidRPr="00CA26B1" w:rsidRDefault="009E7A42" w:rsidP="009E7A42">
      <w:pPr>
        <w:rPr>
          <w:rFonts w:ascii="Times" w:hAnsi="Times"/>
        </w:rPr>
      </w:pPr>
    </w:p>
    <w:p w14:paraId="02ED9420" w14:textId="77777777" w:rsidR="009E7A42" w:rsidRPr="00CA26B1" w:rsidRDefault="009E7A42" w:rsidP="009E7A42">
      <w:pPr>
        <w:rPr>
          <w:rFonts w:ascii="Times" w:hAnsi="Times"/>
        </w:rPr>
      </w:pPr>
    </w:p>
    <w:p w14:paraId="6F583337" w14:textId="77777777" w:rsidR="009E7A42" w:rsidRPr="00CA26B1" w:rsidRDefault="009E7A42" w:rsidP="009E7A42">
      <w:pPr>
        <w:rPr>
          <w:rFonts w:ascii="Times" w:hAnsi="Times"/>
        </w:rPr>
      </w:pPr>
    </w:p>
    <w:p w14:paraId="25B1A98A" w14:textId="77777777" w:rsidR="009E7A42" w:rsidRPr="00CA26B1" w:rsidRDefault="009E7A42" w:rsidP="009E7A42">
      <w:pPr>
        <w:rPr>
          <w:rFonts w:ascii="Times" w:hAnsi="Times"/>
        </w:rPr>
      </w:pPr>
    </w:p>
    <w:p w14:paraId="2BC1D48C" w14:textId="77777777" w:rsidR="009E7A42" w:rsidRPr="00CA26B1" w:rsidRDefault="009E7A42" w:rsidP="009E7A42">
      <w:pPr>
        <w:rPr>
          <w:rFonts w:ascii="Times" w:hAnsi="Times"/>
        </w:rPr>
      </w:pPr>
    </w:p>
    <w:p w14:paraId="4603C84A" w14:textId="77777777" w:rsidR="009E7A42" w:rsidRPr="00CA26B1" w:rsidRDefault="009E7A42" w:rsidP="009E7A42">
      <w:pPr>
        <w:jc w:val="center"/>
        <w:rPr>
          <w:rFonts w:ascii="Times" w:hAnsi="Times"/>
        </w:rPr>
      </w:pPr>
    </w:p>
    <w:p w14:paraId="1A279906" w14:textId="77777777" w:rsidR="009E7A42" w:rsidRPr="00CA26B1" w:rsidRDefault="009E7A42" w:rsidP="009E7A42">
      <w:pPr>
        <w:jc w:val="center"/>
        <w:rPr>
          <w:rFonts w:ascii="Times" w:hAnsi="Times"/>
        </w:rPr>
      </w:pPr>
      <w:r w:rsidRPr="00CA26B1">
        <w:rPr>
          <w:rFonts w:ascii="Times" w:hAnsi="Times"/>
        </w:rPr>
        <w:t>Noaf Hilfi</w:t>
      </w:r>
    </w:p>
    <w:p w14:paraId="7C26425C" w14:textId="77777777" w:rsidR="009E7A42" w:rsidRPr="00CA26B1" w:rsidRDefault="009E7A42" w:rsidP="009E7A42">
      <w:pPr>
        <w:jc w:val="center"/>
        <w:rPr>
          <w:rFonts w:ascii="Times" w:hAnsi="Times"/>
        </w:rPr>
      </w:pPr>
      <w:r w:rsidRPr="00CA26B1">
        <w:rPr>
          <w:rFonts w:ascii="Times" w:hAnsi="Times"/>
        </w:rPr>
        <w:t>7221151</w:t>
      </w:r>
    </w:p>
    <w:p w14:paraId="62CCB2B0" w14:textId="77777777" w:rsidR="009E7A42" w:rsidRPr="00CA26B1" w:rsidRDefault="009E7A42" w:rsidP="009E7A42">
      <w:pPr>
        <w:jc w:val="center"/>
        <w:rPr>
          <w:rFonts w:ascii="Times" w:hAnsi="Times"/>
        </w:rPr>
      </w:pPr>
      <w:r>
        <w:rPr>
          <w:rFonts w:ascii="Times" w:hAnsi="Times"/>
        </w:rPr>
        <w:t>Le mardi novembre 5</w:t>
      </w:r>
      <w:r w:rsidRPr="00CA26B1">
        <w:rPr>
          <w:rFonts w:ascii="Times" w:hAnsi="Times"/>
        </w:rPr>
        <w:t xml:space="preserve"> 2013</w:t>
      </w:r>
    </w:p>
    <w:p w14:paraId="61F00019" w14:textId="77777777" w:rsidR="009E7A42" w:rsidRPr="00CA26B1" w:rsidRDefault="009E7A42" w:rsidP="009E7A42">
      <w:pPr>
        <w:rPr>
          <w:rFonts w:ascii="Times" w:hAnsi="Times"/>
        </w:rPr>
      </w:pPr>
      <w:r w:rsidRPr="00CA26B1">
        <w:rPr>
          <w:rFonts w:ascii="Times" w:hAnsi="Times"/>
        </w:rPr>
        <w:br w:type="page"/>
      </w:r>
    </w:p>
    <w:p w14:paraId="4F40AA14" w14:textId="77777777" w:rsidR="009E7A42" w:rsidRPr="00CA26B1" w:rsidRDefault="009E7A42" w:rsidP="009E7A42">
      <w:pPr>
        <w:jc w:val="center"/>
        <w:rPr>
          <w:rFonts w:ascii="Times" w:hAnsi="Times"/>
          <w:b/>
          <w:bCs/>
          <w:sz w:val="32"/>
          <w:szCs w:val="32"/>
          <w:u w:val="single"/>
          <w:lang w:val="fr-FR"/>
        </w:rPr>
      </w:pPr>
      <w:r w:rsidRPr="00CA26B1">
        <w:rPr>
          <w:rFonts w:ascii="Times" w:hAnsi="Times"/>
          <w:b/>
          <w:bCs/>
          <w:sz w:val="32"/>
          <w:szCs w:val="32"/>
          <w:u w:val="single"/>
          <w:lang w:val="fr-FR"/>
        </w:rPr>
        <w:lastRenderedPageBreak/>
        <w:t>Grille d’évaluation de l’analyse individuelle ou en groupe</w:t>
      </w:r>
    </w:p>
    <w:p w14:paraId="7EC9A9C9" w14:textId="77777777" w:rsidR="009E7A42" w:rsidRPr="00CA26B1" w:rsidRDefault="009E7A42" w:rsidP="009E7A42">
      <w:pPr>
        <w:jc w:val="center"/>
        <w:rPr>
          <w:rFonts w:ascii="Times" w:hAnsi="Times"/>
          <w:b/>
          <w:bCs/>
          <w:sz w:val="32"/>
          <w:szCs w:val="32"/>
          <w:u w:val="single"/>
          <w:lang w:val="fr-FR"/>
        </w:rPr>
      </w:pPr>
      <w:r w:rsidRPr="00CA26B1">
        <w:rPr>
          <w:rFonts w:ascii="Times" w:hAnsi="Times"/>
          <w:b/>
          <w:bCs/>
          <w:sz w:val="32"/>
          <w:szCs w:val="32"/>
          <w:u w:val="single"/>
          <w:lang w:val="fr-FR"/>
        </w:rPr>
        <w:t xml:space="preserve"> </w:t>
      </w:r>
      <w:proofErr w:type="gramStart"/>
      <w:r w:rsidRPr="00CA26B1">
        <w:rPr>
          <w:rFonts w:ascii="Times" w:hAnsi="Times"/>
          <w:b/>
          <w:bCs/>
          <w:sz w:val="32"/>
          <w:szCs w:val="32"/>
          <w:u w:val="single"/>
          <w:lang w:val="fr-FR"/>
        </w:rPr>
        <w:t>d’un</w:t>
      </w:r>
      <w:proofErr w:type="gramEnd"/>
      <w:r w:rsidRPr="00CA26B1">
        <w:rPr>
          <w:rFonts w:ascii="Times" w:hAnsi="Times"/>
          <w:b/>
          <w:bCs/>
          <w:sz w:val="32"/>
          <w:szCs w:val="32"/>
          <w:u w:val="single"/>
          <w:lang w:val="fr-FR"/>
        </w:rPr>
        <w:t xml:space="preserve"> cas</w:t>
      </w:r>
    </w:p>
    <w:p w14:paraId="19839323" w14:textId="77777777" w:rsidR="009E7A42" w:rsidRPr="00CA26B1" w:rsidRDefault="009E7A42" w:rsidP="009E7A42">
      <w:pPr>
        <w:rPr>
          <w:rFonts w:ascii="Times" w:hAnsi="Times"/>
          <w:b/>
          <w:bCs/>
          <w:sz w:val="32"/>
          <w:szCs w:val="32"/>
          <w:lang w:val="fr-FR"/>
        </w:rPr>
      </w:pPr>
    </w:p>
    <w:p w14:paraId="67B056CA" w14:textId="77777777" w:rsidR="009E7A42" w:rsidRPr="00CA26B1" w:rsidRDefault="009E7A42" w:rsidP="009E7A42">
      <w:pPr>
        <w:rPr>
          <w:rFonts w:ascii="Times" w:hAnsi="Times"/>
          <w:b/>
          <w:bCs/>
          <w:lang w:val="fr-FR"/>
        </w:rPr>
      </w:pPr>
      <w:r w:rsidRPr="00CA26B1">
        <w:rPr>
          <w:rFonts w:ascii="Times" w:hAnsi="Times"/>
          <w:b/>
          <w:bCs/>
          <w:lang w:val="fr-FR"/>
        </w:rPr>
        <w:t xml:space="preserve">           Étudiant ou groupe : ……Noaf </w:t>
      </w:r>
      <w:proofErr w:type="gramStart"/>
      <w:r w:rsidRPr="00CA26B1">
        <w:rPr>
          <w:rFonts w:ascii="Times" w:hAnsi="Times"/>
          <w:b/>
          <w:bCs/>
          <w:lang w:val="fr-FR"/>
        </w:rPr>
        <w:t>Hilfi…..</w:t>
      </w:r>
      <w:proofErr w:type="gramEnd"/>
      <w:r w:rsidRPr="00CA26B1">
        <w:rPr>
          <w:rFonts w:ascii="Times" w:hAnsi="Times"/>
          <w:b/>
          <w:bCs/>
          <w:lang w:val="fr-FR"/>
        </w:rPr>
        <w:t>7221151…………………………</w:t>
      </w:r>
    </w:p>
    <w:p w14:paraId="72FE829C" w14:textId="77777777" w:rsidR="009E7A42" w:rsidRPr="00CA26B1" w:rsidRDefault="009E7A42" w:rsidP="009E7A42">
      <w:pPr>
        <w:rPr>
          <w:rFonts w:ascii="Times" w:hAnsi="Times"/>
          <w:b/>
          <w:bCs/>
          <w:lang w:val="fr-FR"/>
        </w:rPr>
      </w:pPr>
      <w:r w:rsidRPr="00CA26B1">
        <w:rPr>
          <w:rFonts w:ascii="Times" w:hAnsi="Times"/>
          <w:b/>
          <w:bCs/>
          <w:lang w:val="fr-FR"/>
        </w:rPr>
        <w:t xml:space="preserve">           Cas : …………</w:t>
      </w:r>
      <w:r w:rsidRPr="00CA26B1">
        <w:rPr>
          <w:rFonts w:ascii="Times" w:hAnsi="Times" w:cs="Times New Roman"/>
        </w:rPr>
        <w:t xml:space="preserve"> </w:t>
      </w:r>
      <w:r>
        <w:rPr>
          <w:rFonts w:ascii="Times" w:hAnsi="Times" w:cs="Times New Roman"/>
        </w:rPr>
        <w:t>Centre de Nettoyage</w:t>
      </w:r>
      <w:r w:rsidRPr="00CA26B1">
        <w:rPr>
          <w:rFonts w:ascii="Times" w:hAnsi="Times"/>
          <w:b/>
          <w:bCs/>
          <w:lang w:val="fr-FR"/>
        </w:rPr>
        <w:t>……………</w:t>
      </w:r>
    </w:p>
    <w:p w14:paraId="28E584D9" w14:textId="77777777" w:rsidR="009E7A42" w:rsidRPr="00CA26B1" w:rsidRDefault="009E7A42" w:rsidP="009E7A42">
      <w:pPr>
        <w:rPr>
          <w:rFonts w:ascii="Times" w:hAnsi="Times"/>
          <w:b/>
          <w:bCs/>
          <w:lang w:val="fr-FR"/>
        </w:rPr>
      </w:pPr>
    </w:p>
    <w:p w14:paraId="08263B26" w14:textId="77777777" w:rsidR="009E7A42" w:rsidRPr="00CA26B1" w:rsidRDefault="009E7A42" w:rsidP="009E7A42">
      <w:pPr>
        <w:spacing w:line="360" w:lineRule="auto"/>
        <w:rPr>
          <w:rFonts w:ascii="Times" w:hAnsi="Times"/>
          <w:lang w:val="fr-FR"/>
        </w:rPr>
      </w:pPr>
    </w:p>
    <w:p w14:paraId="3DB7CAC4" w14:textId="77777777" w:rsidR="009E7A42" w:rsidRPr="00CA26B1" w:rsidRDefault="009E7A42" w:rsidP="009E7A42">
      <w:pPr>
        <w:rPr>
          <w:rFonts w:ascii="Times" w:hAnsi="Times"/>
          <w:b/>
          <w:bCs/>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850"/>
        <w:gridCol w:w="1276"/>
      </w:tblGrid>
      <w:tr w:rsidR="009E7A42" w:rsidRPr="00CA26B1" w14:paraId="1D06BD9E"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4EEA9040" w14:textId="77777777" w:rsidR="009E7A42" w:rsidRPr="00CA26B1" w:rsidRDefault="009E7A42" w:rsidP="009E7A42">
            <w:pPr>
              <w:spacing w:line="360" w:lineRule="auto"/>
              <w:ind w:left="180"/>
              <w:rPr>
                <w:rFonts w:ascii="Times" w:hAnsi="Times"/>
                <w:b/>
                <w:bCs/>
                <w:lang w:val="fr-FR"/>
              </w:rPr>
            </w:pPr>
            <w:r w:rsidRPr="00CA26B1">
              <w:rPr>
                <w:rFonts w:ascii="Times" w:hAnsi="Times"/>
                <w:lang w:val="fr-FR"/>
              </w:rPr>
              <w:t>1- Identification de la problématique</w:t>
            </w:r>
          </w:p>
        </w:tc>
        <w:tc>
          <w:tcPr>
            <w:tcW w:w="850" w:type="dxa"/>
            <w:tcBorders>
              <w:top w:val="single" w:sz="4" w:space="0" w:color="auto"/>
              <w:left w:val="single" w:sz="4" w:space="0" w:color="auto"/>
              <w:bottom w:val="single" w:sz="4" w:space="0" w:color="auto"/>
              <w:right w:val="single" w:sz="4" w:space="0" w:color="auto"/>
            </w:tcBorders>
          </w:tcPr>
          <w:p w14:paraId="17ACD94B"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5D18D741"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/10</w:t>
            </w:r>
          </w:p>
        </w:tc>
      </w:tr>
      <w:tr w:rsidR="009E7A42" w:rsidRPr="00CA26B1" w14:paraId="48B60562"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26A52A8B" w14:textId="77777777" w:rsidR="009E7A42" w:rsidRPr="00CA26B1" w:rsidRDefault="009E7A42" w:rsidP="009E7A42">
            <w:pPr>
              <w:spacing w:line="360" w:lineRule="auto"/>
              <w:ind w:left="180"/>
              <w:rPr>
                <w:rFonts w:ascii="Times" w:hAnsi="Times"/>
                <w:b/>
                <w:bCs/>
                <w:lang w:val="fr-FR"/>
              </w:rPr>
            </w:pPr>
            <w:r w:rsidRPr="00CA26B1">
              <w:rPr>
                <w:rFonts w:ascii="Times" w:hAnsi="Times"/>
                <w:bCs/>
                <w:lang w:val="fr-FR"/>
              </w:rPr>
              <w:t>2</w:t>
            </w:r>
            <w:r w:rsidRPr="00CA26B1">
              <w:rPr>
                <w:rFonts w:ascii="Times" w:hAnsi="Times"/>
                <w:b/>
                <w:bCs/>
                <w:lang w:val="fr-FR"/>
              </w:rPr>
              <w:t xml:space="preserve">- </w:t>
            </w:r>
            <w:r w:rsidRPr="00CA26B1">
              <w:rPr>
                <w:rFonts w:ascii="Times" w:hAnsi="Times"/>
                <w:lang w:val="fr-FR"/>
              </w:rPr>
              <w:t>Présentation et analyse des faits et données</w:t>
            </w:r>
          </w:p>
        </w:tc>
        <w:tc>
          <w:tcPr>
            <w:tcW w:w="850" w:type="dxa"/>
            <w:tcBorders>
              <w:top w:val="single" w:sz="4" w:space="0" w:color="auto"/>
              <w:left w:val="single" w:sz="4" w:space="0" w:color="auto"/>
              <w:bottom w:val="single" w:sz="4" w:space="0" w:color="auto"/>
              <w:right w:val="single" w:sz="4" w:space="0" w:color="auto"/>
            </w:tcBorders>
          </w:tcPr>
          <w:p w14:paraId="295DEFAA"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13C00615"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/20</w:t>
            </w:r>
          </w:p>
        </w:tc>
      </w:tr>
      <w:tr w:rsidR="009E7A42" w:rsidRPr="00CA26B1" w14:paraId="1A389F42"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09F94B75" w14:textId="77777777" w:rsidR="009E7A42" w:rsidRPr="00CA26B1" w:rsidRDefault="009E7A42" w:rsidP="009E7A42">
            <w:pPr>
              <w:spacing w:line="360" w:lineRule="auto"/>
              <w:ind w:left="180"/>
              <w:rPr>
                <w:rFonts w:ascii="Times" w:hAnsi="Times"/>
                <w:bCs/>
                <w:lang w:val="fr-FR"/>
              </w:rPr>
            </w:pPr>
            <w:r w:rsidRPr="00CA26B1">
              <w:rPr>
                <w:rFonts w:ascii="Times" w:hAnsi="Times"/>
                <w:bCs/>
                <w:lang w:val="fr-FR"/>
              </w:rPr>
              <w:t xml:space="preserve">3- </w:t>
            </w:r>
            <w:r w:rsidRPr="00CA26B1">
              <w:rPr>
                <w:rFonts w:ascii="Times" w:hAnsi="Times"/>
                <w:lang w:val="fr-FR"/>
              </w:rPr>
              <w:t>Identification et pertinence des options </w:t>
            </w:r>
          </w:p>
        </w:tc>
        <w:tc>
          <w:tcPr>
            <w:tcW w:w="850" w:type="dxa"/>
            <w:tcBorders>
              <w:top w:val="single" w:sz="4" w:space="0" w:color="auto"/>
              <w:left w:val="single" w:sz="4" w:space="0" w:color="auto"/>
              <w:bottom w:val="single" w:sz="4" w:space="0" w:color="auto"/>
              <w:right w:val="single" w:sz="4" w:space="0" w:color="auto"/>
            </w:tcBorders>
          </w:tcPr>
          <w:p w14:paraId="3BD08C97"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4AAE4277"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/15</w:t>
            </w:r>
          </w:p>
        </w:tc>
      </w:tr>
      <w:tr w:rsidR="009E7A42" w:rsidRPr="00CA26B1" w14:paraId="4B8E5F0E"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09425A28" w14:textId="77777777" w:rsidR="009E7A42" w:rsidRPr="00CA26B1" w:rsidRDefault="009E7A42" w:rsidP="009E7A42">
            <w:pPr>
              <w:spacing w:line="360" w:lineRule="auto"/>
              <w:ind w:left="180"/>
              <w:rPr>
                <w:rFonts w:ascii="Times" w:hAnsi="Times"/>
                <w:bCs/>
                <w:lang w:val="fr-FR"/>
              </w:rPr>
            </w:pPr>
            <w:r w:rsidRPr="00CA26B1">
              <w:rPr>
                <w:rFonts w:ascii="Times" w:hAnsi="Times"/>
                <w:bCs/>
                <w:lang w:val="fr-FR"/>
              </w:rPr>
              <w:t>4</w:t>
            </w:r>
            <w:r w:rsidRPr="00CA26B1">
              <w:rPr>
                <w:rFonts w:ascii="Times" w:hAnsi="Times"/>
                <w:lang w:val="fr-FR"/>
              </w:rPr>
              <w:t>- Analyse des options</w:t>
            </w:r>
          </w:p>
        </w:tc>
        <w:tc>
          <w:tcPr>
            <w:tcW w:w="850" w:type="dxa"/>
            <w:tcBorders>
              <w:top w:val="single" w:sz="4" w:space="0" w:color="auto"/>
              <w:left w:val="single" w:sz="4" w:space="0" w:color="auto"/>
              <w:bottom w:val="single" w:sz="4" w:space="0" w:color="auto"/>
              <w:right w:val="single" w:sz="4" w:space="0" w:color="auto"/>
            </w:tcBorders>
          </w:tcPr>
          <w:p w14:paraId="51896654"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1F278E64"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/25</w:t>
            </w:r>
          </w:p>
        </w:tc>
      </w:tr>
      <w:tr w:rsidR="009E7A42" w:rsidRPr="00CA26B1" w14:paraId="380CB14E"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2FE175ED" w14:textId="77777777" w:rsidR="009E7A42" w:rsidRPr="00CA26B1" w:rsidRDefault="009E7A42" w:rsidP="009E7A42">
            <w:pPr>
              <w:spacing w:line="360" w:lineRule="auto"/>
              <w:ind w:left="180"/>
              <w:rPr>
                <w:rFonts w:ascii="Times" w:hAnsi="Times"/>
                <w:bCs/>
                <w:lang w:val="fr-FR"/>
              </w:rPr>
            </w:pPr>
            <w:r w:rsidRPr="00CA26B1">
              <w:rPr>
                <w:rFonts w:ascii="Times" w:hAnsi="Times"/>
                <w:bCs/>
                <w:lang w:val="fr-FR"/>
              </w:rPr>
              <w:t xml:space="preserve">5- </w:t>
            </w:r>
            <w:r w:rsidRPr="00CA26B1">
              <w:rPr>
                <w:rFonts w:ascii="Times" w:hAnsi="Times"/>
                <w:lang w:val="fr-FR"/>
              </w:rPr>
              <w:t>Recommandation</w:t>
            </w:r>
          </w:p>
        </w:tc>
        <w:tc>
          <w:tcPr>
            <w:tcW w:w="850" w:type="dxa"/>
            <w:tcBorders>
              <w:top w:val="single" w:sz="4" w:space="0" w:color="auto"/>
              <w:left w:val="single" w:sz="4" w:space="0" w:color="auto"/>
              <w:bottom w:val="single" w:sz="4" w:space="0" w:color="auto"/>
              <w:right w:val="single" w:sz="4" w:space="0" w:color="auto"/>
            </w:tcBorders>
          </w:tcPr>
          <w:p w14:paraId="7775D6C4"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7EBD1CF4"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/05</w:t>
            </w:r>
          </w:p>
        </w:tc>
      </w:tr>
      <w:tr w:rsidR="009E7A42" w:rsidRPr="00CA26B1" w14:paraId="5040246B" w14:textId="77777777" w:rsidTr="009E7A42">
        <w:trPr>
          <w:trHeight w:val="359"/>
        </w:trPr>
        <w:tc>
          <w:tcPr>
            <w:tcW w:w="5954" w:type="dxa"/>
            <w:tcBorders>
              <w:top w:val="single" w:sz="4" w:space="0" w:color="auto"/>
              <w:left w:val="single" w:sz="4" w:space="0" w:color="auto"/>
              <w:bottom w:val="single" w:sz="4" w:space="0" w:color="auto"/>
              <w:right w:val="single" w:sz="4" w:space="0" w:color="auto"/>
            </w:tcBorders>
            <w:hideMark/>
          </w:tcPr>
          <w:p w14:paraId="59FAD021" w14:textId="77777777" w:rsidR="009E7A42" w:rsidRPr="00CA26B1" w:rsidRDefault="009E7A42" w:rsidP="009E7A42">
            <w:pPr>
              <w:spacing w:line="360" w:lineRule="auto"/>
              <w:ind w:left="180"/>
              <w:rPr>
                <w:rFonts w:ascii="Times" w:hAnsi="Times"/>
                <w:bCs/>
                <w:lang w:val="fr-FR"/>
              </w:rPr>
            </w:pPr>
            <w:r w:rsidRPr="00CA26B1">
              <w:rPr>
                <w:rFonts w:ascii="Times" w:hAnsi="Times"/>
                <w:bCs/>
                <w:lang w:val="fr-FR"/>
              </w:rPr>
              <w:t xml:space="preserve">6- </w:t>
            </w:r>
            <w:r w:rsidRPr="00CA26B1">
              <w:rPr>
                <w:rFonts w:ascii="Times" w:hAnsi="Times"/>
                <w:lang w:val="fr-FR"/>
              </w:rPr>
              <w:t>Intégration des concepts et théories</w:t>
            </w:r>
          </w:p>
        </w:tc>
        <w:tc>
          <w:tcPr>
            <w:tcW w:w="850" w:type="dxa"/>
            <w:tcBorders>
              <w:top w:val="single" w:sz="4" w:space="0" w:color="auto"/>
              <w:left w:val="single" w:sz="4" w:space="0" w:color="auto"/>
              <w:bottom w:val="single" w:sz="4" w:space="0" w:color="auto"/>
              <w:right w:val="single" w:sz="4" w:space="0" w:color="auto"/>
            </w:tcBorders>
          </w:tcPr>
          <w:p w14:paraId="060F772E"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1A5BD67C"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/15</w:t>
            </w:r>
          </w:p>
        </w:tc>
      </w:tr>
      <w:tr w:rsidR="009E7A42" w:rsidRPr="00CA26B1" w14:paraId="5FA93866" w14:textId="77777777" w:rsidTr="009E7A42">
        <w:trPr>
          <w:trHeight w:val="413"/>
        </w:trPr>
        <w:tc>
          <w:tcPr>
            <w:tcW w:w="5954" w:type="dxa"/>
            <w:tcBorders>
              <w:top w:val="single" w:sz="4" w:space="0" w:color="auto"/>
              <w:left w:val="single" w:sz="4" w:space="0" w:color="auto"/>
              <w:bottom w:val="single" w:sz="4" w:space="0" w:color="auto"/>
              <w:right w:val="single" w:sz="4" w:space="0" w:color="auto"/>
            </w:tcBorders>
            <w:hideMark/>
          </w:tcPr>
          <w:p w14:paraId="47C200C0" w14:textId="77777777" w:rsidR="009E7A42" w:rsidRPr="00CA26B1" w:rsidRDefault="009E7A42" w:rsidP="009E7A42">
            <w:pPr>
              <w:spacing w:line="360" w:lineRule="auto"/>
              <w:ind w:left="180"/>
              <w:rPr>
                <w:rFonts w:ascii="Times" w:hAnsi="Times"/>
                <w:bCs/>
                <w:lang w:val="fr-FR"/>
              </w:rPr>
            </w:pPr>
            <w:r w:rsidRPr="00CA26B1">
              <w:rPr>
                <w:rFonts w:ascii="Times" w:hAnsi="Times"/>
                <w:bCs/>
                <w:lang w:val="fr-FR"/>
              </w:rPr>
              <w:t xml:space="preserve">7- </w:t>
            </w:r>
            <w:r w:rsidRPr="00CA26B1">
              <w:rPr>
                <w:rFonts w:ascii="Times" w:hAnsi="Times"/>
                <w:lang w:val="fr-FR"/>
              </w:rPr>
              <w:t>Qualité du français</w:t>
            </w:r>
          </w:p>
        </w:tc>
        <w:tc>
          <w:tcPr>
            <w:tcW w:w="850" w:type="dxa"/>
            <w:tcBorders>
              <w:top w:val="single" w:sz="4" w:space="0" w:color="auto"/>
              <w:left w:val="single" w:sz="4" w:space="0" w:color="auto"/>
              <w:bottom w:val="single" w:sz="4" w:space="0" w:color="auto"/>
              <w:right w:val="single" w:sz="4" w:space="0" w:color="auto"/>
            </w:tcBorders>
          </w:tcPr>
          <w:p w14:paraId="78A3A475"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38E90D1F"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/05</w:t>
            </w:r>
          </w:p>
        </w:tc>
      </w:tr>
      <w:tr w:rsidR="009E7A42" w:rsidRPr="00CA26B1" w14:paraId="69D3CF58" w14:textId="77777777" w:rsidTr="009E7A42">
        <w:trPr>
          <w:trHeight w:val="419"/>
        </w:trPr>
        <w:tc>
          <w:tcPr>
            <w:tcW w:w="5954" w:type="dxa"/>
            <w:tcBorders>
              <w:top w:val="single" w:sz="4" w:space="0" w:color="auto"/>
              <w:left w:val="single" w:sz="4" w:space="0" w:color="auto"/>
              <w:bottom w:val="single" w:sz="4" w:space="0" w:color="auto"/>
              <w:right w:val="single" w:sz="4" w:space="0" w:color="auto"/>
            </w:tcBorders>
            <w:hideMark/>
          </w:tcPr>
          <w:p w14:paraId="79E58E99" w14:textId="77777777" w:rsidR="009E7A42" w:rsidRPr="00CA26B1" w:rsidRDefault="009E7A42" w:rsidP="009E7A42">
            <w:pPr>
              <w:spacing w:line="360" w:lineRule="auto"/>
              <w:ind w:left="180"/>
              <w:rPr>
                <w:rFonts w:ascii="Times" w:hAnsi="Times"/>
                <w:lang w:val="fr-FR"/>
              </w:rPr>
            </w:pPr>
            <w:r w:rsidRPr="00CA26B1">
              <w:rPr>
                <w:rFonts w:ascii="Times" w:hAnsi="Times"/>
                <w:bCs/>
                <w:lang w:val="fr-FR"/>
              </w:rPr>
              <w:t xml:space="preserve">8- </w:t>
            </w:r>
            <w:r w:rsidRPr="00CA26B1">
              <w:rPr>
                <w:rFonts w:ascii="Times" w:hAnsi="Times"/>
                <w:lang w:val="fr-FR"/>
              </w:rPr>
              <w:t>Qualité de la présentation matérielle du  rapport</w:t>
            </w:r>
          </w:p>
        </w:tc>
        <w:tc>
          <w:tcPr>
            <w:tcW w:w="850" w:type="dxa"/>
            <w:tcBorders>
              <w:top w:val="single" w:sz="4" w:space="0" w:color="auto"/>
              <w:left w:val="single" w:sz="4" w:space="0" w:color="auto"/>
              <w:bottom w:val="single" w:sz="4" w:space="0" w:color="auto"/>
              <w:right w:val="single" w:sz="4" w:space="0" w:color="auto"/>
            </w:tcBorders>
          </w:tcPr>
          <w:p w14:paraId="769C72D9"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tcPr>
          <w:p w14:paraId="6AEEE4FE"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/05</w:t>
            </w:r>
          </w:p>
        </w:tc>
      </w:tr>
      <w:tr w:rsidR="009E7A42" w:rsidRPr="00CA26B1" w14:paraId="399DFE72" w14:textId="77777777" w:rsidTr="009E7A42">
        <w:tc>
          <w:tcPr>
            <w:tcW w:w="5954" w:type="dxa"/>
            <w:tcBorders>
              <w:top w:val="single" w:sz="4" w:space="0" w:color="auto"/>
              <w:left w:val="single" w:sz="4" w:space="0" w:color="auto"/>
              <w:bottom w:val="single" w:sz="4" w:space="0" w:color="auto"/>
              <w:right w:val="single" w:sz="4" w:space="0" w:color="auto"/>
            </w:tcBorders>
            <w:hideMark/>
          </w:tcPr>
          <w:p w14:paraId="7DC65289"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 xml:space="preserve">                           TOTAL</w:t>
            </w:r>
          </w:p>
        </w:tc>
        <w:tc>
          <w:tcPr>
            <w:tcW w:w="850" w:type="dxa"/>
            <w:tcBorders>
              <w:top w:val="single" w:sz="4" w:space="0" w:color="auto"/>
              <w:left w:val="single" w:sz="4" w:space="0" w:color="auto"/>
              <w:bottom w:val="single" w:sz="4" w:space="0" w:color="auto"/>
              <w:right w:val="single" w:sz="4" w:space="0" w:color="auto"/>
            </w:tcBorders>
          </w:tcPr>
          <w:p w14:paraId="3C593D5E" w14:textId="77777777" w:rsidR="009E7A42" w:rsidRPr="00CA26B1" w:rsidRDefault="009E7A42" w:rsidP="009E7A42">
            <w:pPr>
              <w:spacing w:line="360" w:lineRule="auto"/>
              <w:ind w:left="360"/>
              <w:rPr>
                <w:rFonts w:ascii="Times" w:hAnsi="Times"/>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469412B2" w14:textId="77777777" w:rsidR="009E7A42" w:rsidRPr="00CA26B1" w:rsidRDefault="009E7A42" w:rsidP="009E7A42">
            <w:pPr>
              <w:spacing w:line="360" w:lineRule="auto"/>
              <w:ind w:left="360"/>
              <w:rPr>
                <w:rFonts w:ascii="Times" w:hAnsi="Times"/>
                <w:b/>
                <w:bCs/>
                <w:lang w:val="fr-FR"/>
              </w:rPr>
            </w:pPr>
            <w:r w:rsidRPr="00CA26B1">
              <w:rPr>
                <w:rFonts w:ascii="Times" w:hAnsi="Times"/>
                <w:b/>
                <w:bCs/>
                <w:lang w:val="fr-FR"/>
              </w:rPr>
              <w:t>/100</w:t>
            </w:r>
          </w:p>
        </w:tc>
      </w:tr>
    </w:tbl>
    <w:p w14:paraId="7D3735B3" w14:textId="77777777" w:rsidR="009E7A42" w:rsidRPr="00CA26B1" w:rsidRDefault="009E7A42" w:rsidP="009E7A42">
      <w:pPr>
        <w:rPr>
          <w:rFonts w:ascii="Times" w:hAnsi="Times"/>
          <w:b/>
          <w:bCs/>
          <w:lang w:val="fr-FR"/>
        </w:rPr>
      </w:pPr>
    </w:p>
    <w:p w14:paraId="4A140F82" w14:textId="77777777" w:rsidR="009E7A42" w:rsidRPr="00CA26B1" w:rsidRDefault="009E7A42" w:rsidP="009E7A42">
      <w:pPr>
        <w:rPr>
          <w:rFonts w:ascii="Times" w:hAnsi="Times"/>
          <w:b/>
          <w:bCs/>
          <w:lang w:val="fr-FR"/>
        </w:rPr>
      </w:pPr>
      <w:r w:rsidRPr="00CA26B1">
        <w:rPr>
          <w:rFonts w:ascii="Times" w:hAnsi="Times"/>
          <w:u w:val="single"/>
          <w:lang w:val="fr-FR"/>
        </w:rPr>
        <w:t>COMMENTAIRES</w:t>
      </w:r>
      <w:r w:rsidRPr="00CA26B1">
        <w:rPr>
          <w:rFonts w:ascii="Times" w:hAnsi="Times"/>
          <w:lang w:val="fr-FR"/>
        </w:rPr>
        <w:t> :</w:t>
      </w:r>
    </w:p>
    <w:p w14:paraId="7EA3D540" w14:textId="77777777" w:rsidR="009E7A42" w:rsidRPr="00CA26B1" w:rsidRDefault="009E7A42" w:rsidP="009E7A42">
      <w:pPr>
        <w:rPr>
          <w:rFonts w:ascii="Times" w:hAnsi="Times"/>
        </w:rPr>
      </w:pPr>
      <w:r w:rsidRPr="00CA26B1">
        <w:rPr>
          <w:rFonts w:ascii="Times" w:hAnsi="Times"/>
        </w:rPr>
        <w:br w:type="page"/>
      </w:r>
    </w:p>
    <w:p w14:paraId="6E38EF15" w14:textId="77777777" w:rsidR="008113F3" w:rsidRDefault="00EA1057">
      <w:pPr>
        <w:rPr>
          <w:b/>
          <w:u w:val="single"/>
        </w:rPr>
      </w:pPr>
      <w:r>
        <w:rPr>
          <w:b/>
          <w:u w:val="single"/>
        </w:rPr>
        <w:t>Problème</w:t>
      </w:r>
      <w:r w:rsidR="009E7A42">
        <w:rPr>
          <w:b/>
          <w:u w:val="single"/>
        </w:rPr>
        <w:t xml:space="preserve"> Central :</w:t>
      </w:r>
    </w:p>
    <w:p w14:paraId="1938FC21" w14:textId="77777777" w:rsidR="009E7A42" w:rsidRDefault="009E7A42">
      <w:pPr>
        <w:rPr>
          <w:b/>
          <w:u w:val="single"/>
        </w:rPr>
      </w:pPr>
    </w:p>
    <w:p w14:paraId="3A2D4F70" w14:textId="77777777" w:rsidR="009E7A42" w:rsidRDefault="009E7A42">
      <w:r>
        <w:t xml:space="preserve">Les </w:t>
      </w:r>
      <w:r w:rsidR="00EA1057">
        <w:t>propriétaires</w:t>
      </w:r>
      <w:r>
        <w:t xml:space="preserve"> de Centre de nettoyage </w:t>
      </w:r>
      <w:r w:rsidR="00EA1057">
        <w:t>Inc.</w:t>
      </w:r>
      <w:r>
        <w:t xml:space="preserve">, Benoit et Suzanne songe </w:t>
      </w:r>
      <w:r w:rsidR="00EA1057">
        <w:t>maintenant</w:t>
      </w:r>
      <w:r>
        <w:t xml:space="preserve"> </w:t>
      </w:r>
      <w:proofErr w:type="gramStart"/>
      <w:r>
        <w:t>a</w:t>
      </w:r>
      <w:proofErr w:type="gramEnd"/>
      <w:r>
        <w:t xml:space="preserve"> </w:t>
      </w:r>
      <w:r w:rsidR="00EA1057">
        <w:t>étendre</w:t>
      </w:r>
      <w:r>
        <w:t xml:space="preserve"> les </w:t>
      </w:r>
      <w:r w:rsidR="00EA1057">
        <w:t>activités</w:t>
      </w:r>
      <w:r>
        <w:t xml:space="preserve"> de l’entreprise mais </w:t>
      </w:r>
      <w:r w:rsidR="00EA1057">
        <w:t>hésitent</w:t>
      </w:r>
      <w:r>
        <w:t xml:space="preserve"> entre </w:t>
      </w:r>
      <w:r w:rsidR="00EA1057">
        <w:t>plusieurs</w:t>
      </w:r>
      <w:r>
        <w:t xml:space="preserve"> options </w:t>
      </w:r>
      <w:r w:rsidR="00EA1057">
        <w:t>après</w:t>
      </w:r>
      <w:r>
        <w:t xml:space="preserve"> l’accumulation d’une somme importante</w:t>
      </w:r>
    </w:p>
    <w:p w14:paraId="774D402B" w14:textId="77777777" w:rsidR="009E7A42" w:rsidRPr="009E7A42" w:rsidRDefault="009E7A42"/>
    <w:p w14:paraId="69A3B292" w14:textId="77777777" w:rsidR="009E7A42" w:rsidRDefault="009E7A42">
      <w:pPr>
        <w:rPr>
          <w:b/>
          <w:u w:val="single"/>
        </w:rPr>
      </w:pPr>
      <w:r>
        <w:rPr>
          <w:b/>
          <w:u w:val="single"/>
        </w:rPr>
        <w:t>L’analyse des Faits :</w:t>
      </w:r>
    </w:p>
    <w:p w14:paraId="48067C1B" w14:textId="77777777" w:rsidR="009E7A42" w:rsidRDefault="009E7A42">
      <w:pPr>
        <w:rPr>
          <w:b/>
          <w:u w:val="single"/>
        </w:rPr>
      </w:pPr>
    </w:p>
    <w:p w14:paraId="3BD3F552" w14:textId="77777777" w:rsidR="009E7A42" w:rsidRPr="00E04733" w:rsidRDefault="009E7A42" w:rsidP="009E7A42">
      <w:pPr>
        <w:pStyle w:val="ListParagraph"/>
        <w:numPr>
          <w:ilvl w:val="0"/>
          <w:numId w:val="1"/>
        </w:numPr>
        <w:spacing w:line="360" w:lineRule="auto"/>
        <w:jc w:val="both"/>
        <w:rPr>
          <w:rFonts w:ascii="Times New Roman" w:hAnsi="Times New Roman" w:cs="Times New Roman"/>
          <w:b/>
          <w:lang w:val="fr-FR"/>
        </w:rPr>
      </w:pPr>
      <w:r>
        <w:rPr>
          <w:rFonts w:ascii="Times New Roman" w:hAnsi="Times New Roman" w:cs="Times New Roman"/>
          <w:lang w:val="fr-FR"/>
        </w:rPr>
        <w:t>L’entreprise d’entretien offre ses services à Sherbrooke, fondé par Benoit et Suzanne en 1994</w:t>
      </w:r>
    </w:p>
    <w:p w14:paraId="4D7718A4" w14:textId="77777777" w:rsidR="009E7A42" w:rsidRPr="00EF3A99" w:rsidRDefault="009E7A42" w:rsidP="009E7A42">
      <w:pPr>
        <w:pStyle w:val="ListParagraph"/>
        <w:numPr>
          <w:ilvl w:val="0"/>
          <w:numId w:val="1"/>
        </w:numPr>
        <w:spacing w:line="360" w:lineRule="auto"/>
        <w:jc w:val="both"/>
        <w:rPr>
          <w:rFonts w:ascii="Times New Roman" w:hAnsi="Times New Roman" w:cs="Times New Roman"/>
          <w:b/>
          <w:lang w:val="fr-FR"/>
        </w:rPr>
      </w:pPr>
      <w:r>
        <w:rPr>
          <w:rFonts w:ascii="Times New Roman" w:hAnsi="Times New Roman" w:cs="Times New Roman"/>
          <w:lang w:val="fr-FR"/>
        </w:rPr>
        <w:t>Le capital initial de l’entreprise était de 275 000$</w:t>
      </w:r>
    </w:p>
    <w:p w14:paraId="6CF91ADA" w14:textId="77777777" w:rsidR="009E7A42" w:rsidRPr="00EF3A99" w:rsidRDefault="009E7A42" w:rsidP="009E7A42">
      <w:pPr>
        <w:pStyle w:val="ListParagraph"/>
        <w:numPr>
          <w:ilvl w:val="1"/>
          <w:numId w:val="1"/>
        </w:numPr>
        <w:spacing w:line="360" w:lineRule="auto"/>
        <w:jc w:val="both"/>
        <w:rPr>
          <w:rFonts w:ascii="Times New Roman" w:hAnsi="Times New Roman" w:cs="Times New Roman"/>
          <w:b/>
          <w:lang w:val="fr-FR"/>
        </w:rPr>
      </w:pPr>
      <w:r>
        <w:rPr>
          <w:rFonts w:ascii="Times New Roman" w:hAnsi="Times New Roman" w:cs="Times New Roman"/>
          <w:lang w:val="fr-FR"/>
        </w:rPr>
        <w:t>Servit à acheter deux petits véhicules, des aspirateurs, des fournitures de nettoyage, des uniformes, du matériel publicitaire et des annonces.</w:t>
      </w:r>
    </w:p>
    <w:p w14:paraId="2B87FDC8" w14:textId="77777777" w:rsidR="009E7A42" w:rsidRPr="00EF3A99" w:rsidRDefault="009E7A42" w:rsidP="009E7A42">
      <w:pPr>
        <w:pStyle w:val="ListParagraph"/>
        <w:numPr>
          <w:ilvl w:val="1"/>
          <w:numId w:val="1"/>
        </w:numPr>
        <w:spacing w:line="360" w:lineRule="auto"/>
        <w:jc w:val="both"/>
        <w:rPr>
          <w:rFonts w:ascii="Times New Roman" w:hAnsi="Times New Roman" w:cs="Times New Roman"/>
          <w:b/>
          <w:lang w:val="fr-FR"/>
        </w:rPr>
      </w:pPr>
      <w:r>
        <w:rPr>
          <w:rFonts w:ascii="Times New Roman" w:hAnsi="Times New Roman" w:cs="Times New Roman"/>
          <w:lang w:val="fr-FR"/>
        </w:rPr>
        <w:t>Formations des nouveaux employés.</w:t>
      </w:r>
    </w:p>
    <w:p w14:paraId="1B1F9A61" w14:textId="77777777" w:rsidR="009E7A42" w:rsidRPr="00C9392E" w:rsidRDefault="009E7A42" w:rsidP="009E7A42">
      <w:pPr>
        <w:pStyle w:val="ListParagraph"/>
        <w:numPr>
          <w:ilvl w:val="0"/>
          <w:numId w:val="1"/>
        </w:numPr>
        <w:spacing w:line="360" w:lineRule="auto"/>
        <w:jc w:val="both"/>
        <w:rPr>
          <w:rFonts w:ascii="Times New Roman" w:hAnsi="Times New Roman" w:cs="Times New Roman"/>
          <w:b/>
          <w:lang w:val="fr-FR"/>
        </w:rPr>
      </w:pPr>
      <w:r>
        <w:rPr>
          <w:rFonts w:ascii="Times New Roman" w:hAnsi="Times New Roman" w:cs="Times New Roman"/>
          <w:lang w:val="fr-FR"/>
        </w:rPr>
        <w:t xml:space="preserve">En 2005, avec leur qualité supérieure à la moyenne, Centre de nettoyage Inc. détenait 75% du marché des services d’entretien de résidences à Sherbrooke. </w:t>
      </w:r>
    </w:p>
    <w:p w14:paraId="267241F9" w14:textId="77777777" w:rsidR="009E7A42" w:rsidRPr="009E7A42" w:rsidRDefault="009E7A42" w:rsidP="009E7A42">
      <w:pPr>
        <w:pStyle w:val="ListParagraph"/>
        <w:numPr>
          <w:ilvl w:val="0"/>
          <w:numId w:val="1"/>
        </w:numPr>
        <w:spacing w:line="360" w:lineRule="auto"/>
        <w:jc w:val="both"/>
        <w:rPr>
          <w:rFonts w:ascii="Times New Roman" w:hAnsi="Times New Roman" w:cs="Times New Roman"/>
          <w:b/>
          <w:lang w:val="fr-FR"/>
        </w:rPr>
      </w:pPr>
      <w:r>
        <w:rPr>
          <w:rFonts w:ascii="Times New Roman" w:hAnsi="Times New Roman" w:cs="Times New Roman"/>
          <w:lang w:val="fr-FR"/>
        </w:rPr>
        <w:t>Avec le succès de leur entreprise, ils ont accumulé une somme importante dont ils ne savaient pas quoi faire avec.</w:t>
      </w:r>
    </w:p>
    <w:p w14:paraId="0859B2EB" w14:textId="77777777" w:rsidR="009E7A42" w:rsidRDefault="009E7A42">
      <w:pPr>
        <w:rPr>
          <w:b/>
          <w:u w:val="single"/>
        </w:rPr>
      </w:pPr>
    </w:p>
    <w:p w14:paraId="7431A374" w14:textId="77777777" w:rsidR="009E7A42" w:rsidRDefault="009E7A42">
      <w:pPr>
        <w:rPr>
          <w:b/>
          <w:u w:val="single"/>
        </w:rPr>
      </w:pPr>
      <w:r>
        <w:rPr>
          <w:b/>
          <w:u w:val="single"/>
        </w:rPr>
        <w:t>Identification des Options :</w:t>
      </w:r>
    </w:p>
    <w:p w14:paraId="2F58A149" w14:textId="77777777" w:rsidR="009E7A42" w:rsidRDefault="009E7A42">
      <w:pPr>
        <w:rPr>
          <w:b/>
          <w:u w:val="single"/>
        </w:rPr>
      </w:pPr>
    </w:p>
    <w:p w14:paraId="76304901" w14:textId="77777777" w:rsidR="009E7A42" w:rsidRDefault="009E7A42">
      <w:pPr>
        <w:rPr>
          <w:b/>
          <w:i/>
        </w:rPr>
      </w:pPr>
      <w:r>
        <w:rPr>
          <w:b/>
          <w:i/>
        </w:rPr>
        <w:t>OPTION 1 : Statut Quo- Continue a exploiter leur entreprise sur son marché actuel</w:t>
      </w:r>
    </w:p>
    <w:p w14:paraId="356DA340" w14:textId="77777777" w:rsidR="009E7A42" w:rsidRDefault="009E7A42">
      <w:pPr>
        <w:rPr>
          <w:b/>
          <w:i/>
        </w:rPr>
      </w:pPr>
    </w:p>
    <w:tbl>
      <w:tblPr>
        <w:tblStyle w:val="TableGrid"/>
        <w:tblW w:w="0" w:type="auto"/>
        <w:tblLook w:val="04A0" w:firstRow="1" w:lastRow="0" w:firstColumn="1" w:lastColumn="0" w:noHBand="0" w:noVBand="1"/>
      </w:tblPr>
      <w:tblGrid>
        <w:gridCol w:w="4428"/>
        <w:gridCol w:w="4428"/>
      </w:tblGrid>
      <w:tr w:rsidR="009E7A42" w14:paraId="55C716ED" w14:textId="77777777" w:rsidTr="009E7A42">
        <w:tc>
          <w:tcPr>
            <w:tcW w:w="4428" w:type="dxa"/>
          </w:tcPr>
          <w:p w14:paraId="4A1C99B4" w14:textId="77777777" w:rsidR="009E7A42" w:rsidRPr="00E321BC" w:rsidRDefault="00E321BC">
            <w:pPr>
              <w:rPr>
                <w:b/>
              </w:rPr>
            </w:pPr>
            <w:r>
              <w:rPr>
                <w:b/>
              </w:rPr>
              <w:t>Avantages</w:t>
            </w:r>
          </w:p>
        </w:tc>
        <w:tc>
          <w:tcPr>
            <w:tcW w:w="4428" w:type="dxa"/>
          </w:tcPr>
          <w:p w14:paraId="464164DC" w14:textId="77777777" w:rsidR="009E7A42" w:rsidRPr="00E321BC" w:rsidRDefault="00EA1057">
            <w:pPr>
              <w:rPr>
                <w:b/>
              </w:rPr>
            </w:pPr>
            <w:r>
              <w:rPr>
                <w:b/>
              </w:rPr>
              <w:t>Désavantages</w:t>
            </w:r>
            <w:bookmarkStart w:id="0" w:name="_GoBack"/>
            <w:bookmarkEnd w:id="0"/>
          </w:p>
        </w:tc>
      </w:tr>
      <w:tr w:rsidR="00E321BC" w14:paraId="4F444843" w14:textId="77777777" w:rsidTr="009E7A42">
        <w:tc>
          <w:tcPr>
            <w:tcW w:w="4428" w:type="dxa"/>
          </w:tcPr>
          <w:p w14:paraId="51C7551E" w14:textId="77777777" w:rsidR="00E321BC" w:rsidRPr="00B473BE" w:rsidRDefault="00E321BC" w:rsidP="00E321BC">
            <w:pPr>
              <w:jc w:val="both"/>
              <w:rPr>
                <w:lang w:val="fr-FR"/>
              </w:rPr>
            </w:pPr>
            <w:r>
              <w:rPr>
                <w:lang w:val="fr-FR"/>
              </w:rPr>
              <w:t>Gagneraient bien leur vie jusqu’à ce qu’ils se retiennent, (déjà connue dans la région donc continuera à améliorer)</w:t>
            </w:r>
          </w:p>
        </w:tc>
        <w:tc>
          <w:tcPr>
            <w:tcW w:w="4428" w:type="dxa"/>
          </w:tcPr>
          <w:p w14:paraId="671943A0" w14:textId="77777777" w:rsidR="00E321BC" w:rsidRPr="00D00C37" w:rsidRDefault="00E321BC" w:rsidP="00E321BC">
            <w:pPr>
              <w:jc w:val="both"/>
              <w:rPr>
                <w:lang w:val="fr-FR"/>
              </w:rPr>
            </w:pPr>
            <w:r>
              <w:rPr>
                <w:lang w:val="fr-FR"/>
              </w:rPr>
              <w:t>Ne relève pas un défi de plus grande envergure.</w:t>
            </w:r>
          </w:p>
        </w:tc>
      </w:tr>
      <w:tr w:rsidR="00E321BC" w14:paraId="2B3689B5" w14:textId="77777777" w:rsidTr="009E7A42">
        <w:tc>
          <w:tcPr>
            <w:tcW w:w="4428" w:type="dxa"/>
          </w:tcPr>
          <w:p w14:paraId="099504D7" w14:textId="77777777" w:rsidR="00E321BC" w:rsidRPr="00D00C37" w:rsidRDefault="00E321BC" w:rsidP="00E321BC">
            <w:pPr>
              <w:jc w:val="both"/>
              <w:rPr>
                <w:lang w:val="fr-FR"/>
              </w:rPr>
            </w:pPr>
            <w:r>
              <w:rPr>
                <w:lang w:val="fr-FR"/>
              </w:rPr>
              <w:t>Possibilité de vendre leur entreprise ou la céder à leurs enfants.</w:t>
            </w:r>
          </w:p>
        </w:tc>
        <w:tc>
          <w:tcPr>
            <w:tcW w:w="4428" w:type="dxa"/>
          </w:tcPr>
          <w:p w14:paraId="34E75F0F" w14:textId="77777777" w:rsidR="00E321BC" w:rsidRPr="00D00C37" w:rsidRDefault="00E321BC" w:rsidP="00E321BC">
            <w:pPr>
              <w:jc w:val="both"/>
              <w:rPr>
                <w:lang w:val="fr-FR"/>
              </w:rPr>
            </w:pPr>
            <w:r>
              <w:rPr>
                <w:lang w:val="fr-FR"/>
              </w:rPr>
              <w:t>Aucune expansion.</w:t>
            </w:r>
          </w:p>
        </w:tc>
      </w:tr>
      <w:tr w:rsidR="00E321BC" w14:paraId="6F6866C2" w14:textId="77777777" w:rsidTr="009E7A42">
        <w:tc>
          <w:tcPr>
            <w:tcW w:w="4428" w:type="dxa"/>
          </w:tcPr>
          <w:p w14:paraId="664DB4A0" w14:textId="77777777" w:rsidR="00E321BC" w:rsidRDefault="00E321BC" w:rsidP="00E321BC">
            <w:pPr>
              <w:jc w:val="both"/>
              <w:rPr>
                <w:lang w:val="fr-FR"/>
              </w:rPr>
            </w:pPr>
            <w:r>
              <w:rPr>
                <w:lang w:val="fr-FR"/>
              </w:rPr>
              <w:t>Ne coûtera pas d’argent ni de temps.</w:t>
            </w:r>
          </w:p>
        </w:tc>
        <w:tc>
          <w:tcPr>
            <w:tcW w:w="4428" w:type="dxa"/>
          </w:tcPr>
          <w:p w14:paraId="4E175017" w14:textId="77777777" w:rsidR="00E321BC" w:rsidRDefault="00E321BC">
            <w:pPr>
              <w:rPr>
                <w:b/>
                <w:i/>
              </w:rPr>
            </w:pPr>
          </w:p>
        </w:tc>
      </w:tr>
    </w:tbl>
    <w:p w14:paraId="133B099B" w14:textId="77777777" w:rsidR="009E7A42" w:rsidRDefault="009E7A42">
      <w:pPr>
        <w:rPr>
          <w:b/>
          <w:i/>
        </w:rPr>
      </w:pPr>
    </w:p>
    <w:p w14:paraId="5AEC2CCA" w14:textId="77777777" w:rsidR="00E321BC" w:rsidRDefault="00E321BC">
      <w:pPr>
        <w:rPr>
          <w:b/>
          <w:i/>
          <w:lang w:val="fr-FR"/>
        </w:rPr>
      </w:pPr>
      <w:r>
        <w:rPr>
          <w:b/>
          <w:i/>
        </w:rPr>
        <w:t>OPTION 2 :</w:t>
      </w:r>
      <w:r w:rsidR="00CD6C74">
        <w:rPr>
          <w:b/>
          <w:i/>
        </w:rPr>
        <w:t xml:space="preserve"> </w:t>
      </w:r>
      <w:r w:rsidR="00CD6C74" w:rsidRPr="00CD6C74">
        <w:rPr>
          <w:b/>
          <w:i/>
          <w:lang w:val="fr-FR"/>
        </w:rPr>
        <w:t>L’expansion de l’entreprise : soit par des filiales dans les villes proches ou bien établir des franchises au Canada et aux États-Unis.  (</w:t>
      </w:r>
      <w:proofErr w:type="gramStart"/>
      <w:r w:rsidR="00CD6C74" w:rsidRPr="00CD6C74">
        <w:rPr>
          <w:b/>
          <w:i/>
          <w:lang w:val="fr-FR"/>
        </w:rPr>
        <w:t>création</w:t>
      </w:r>
      <w:proofErr w:type="gramEnd"/>
      <w:r w:rsidR="00CD6C74" w:rsidRPr="00CD6C74">
        <w:rPr>
          <w:b/>
          <w:i/>
          <w:lang w:val="fr-FR"/>
        </w:rPr>
        <w:t xml:space="preserve"> du marché)</w:t>
      </w:r>
    </w:p>
    <w:p w14:paraId="317F250A" w14:textId="77777777" w:rsidR="00CD6C74" w:rsidRDefault="00CD6C74">
      <w:pPr>
        <w:rPr>
          <w:b/>
          <w:i/>
          <w:lang w:val="fr-FR"/>
        </w:rPr>
      </w:pPr>
    </w:p>
    <w:p w14:paraId="75BCBA6F" w14:textId="77777777" w:rsidR="00CD6C74" w:rsidRDefault="00CD6C74">
      <w:pPr>
        <w:rPr>
          <w:b/>
          <w:i/>
          <w:lang w:val="fr-FR"/>
        </w:rPr>
      </w:pPr>
    </w:p>
    <w:p w14:paraId="6449314D" w14:textId="77777777" w:rsidR="00CD6C74" w:rsidRDefault="00CD6C74">
      <w:pPr>
        <w:rPr>
          <w:b/>
          <w:i/>
          <w:lang w:val="fr-FR"/>
        </w:rPr>
      </w:pPr>
    </w:p>
    <w:p w14:paraId="66F55646" w14:textId="77777777" w:rsidR="00CD6C74" w:rsidRDefault="00CD6C74">
      <w:pPr>
        <w:rPr>
          <w:b/>
          <w:i/>
          <w:lang w:val="fr-FR"/>
        </w:rPr>
      </w:pPr>
    </w:p>
    <w:p w14:paraId="6CFBAC92" w14:textId="77777777" w:rsidR="00CD6C74" w:rsidRDefault="00CD6C74">
      <w:pPr>
        <w:rPr>
          <w:b/>
          <w:i/>
          <w:lang w:val="fr-FR"/>
        </w:rPr>
      </w:pPr>
    </w:p>
    <w:tbl>
      <w:tblPr>
        <w:tblStyle w:val="TableGrid"/>
        <w:tblW w:w="0" w:type="auto"/>
        <w:tblLook w:val="04A0" w:firstRow="1" w:lastRow="0" w:firstColumn="1" w:lastColumn="0" w:noHBand="0" w:noVBand="1"/>
      </w:tblPr>
      <w:tblGrid>
        <w:gridCol w:w="4428"/>
        <w:gridCol w:w="4428"/>
      </w:tblGrid>
      <w:tr w:rsidR="00CD6C74" w14:paraId="494C5CE1" w14:textId="77777777" w:rsidTr="00CD6C74">
        <w:tc>
          <w:tcPr>
            <w:tcW w:w="4428" w:type="dxa"/>
          </w:tcPr>
          <w:p w14:paraId="0E184185" w14:textId="77777777" w:rsidR="00CD6C74" w:rsidRPr="00CD6C74" w:rsidRDefault="00CD6C74">
            <w:pPr>
              <w:rPr>
                <w:b/>
              </w:rPr>
            </w:pPr>
            <w:r>
              <w:rPr>
                <w:b/>
              </w:rPr>
              <w:t xml:space="preserve">Avantages </w:t>
            </w:r>
          </w:p>
        </w:tc>
        <w:tc>
          <w:tcPr>
            <w:tcW w:w="4428" w:type="dxa"/>
          </w:tcPr>
          <w:p w14:paraId="5396551F" w14:textId="77777777" w:rsidR="00CD6C74" w:rsidRPr="00CD6C74" w:rsidRDefault="00EA1057">
            <w:pPr>
              <w:rPr>
                <w:b/>
              </w:rPr>
            </w:pPr>
            <w:r>
              <w:rPr>
                <w:b/>
              </w:rPr>
              <w:t>Désavantages</w:t>
            </w:r>
          </w:p>
        </w:tc>
      </w:tr>
      <w:tr w:rsidR="00CD6C74" w14:paraId="4F5BF363" w14:textId="77777777" w:rsidTr="00CD6C74">
        <w:tc>
          <w:tcPr>
            <w:tcW w:w="4428" w:type="dxa"/>
          </w:tcPr>
          <w:p w14:paraId="1193FCAE" w14:textId="77777777" w:rsidR="00CD6C74" w:rsidRPr="000F2886" w:rsidRDefault="00CD6C74" w:rsidP="00CD6C74">
            <w:pPr>
              <w:jc w:val="both"/>
              <w:rPr>
                <w:lang w:val="fr-FR"/>
              </w:rPr>
            </w:pPr>
            <w:r>
              <w:rPr>
                <w:lang w:val="fr-FR"/>
              </w:rPr>
              <w:t>Étendre leur activité.</w:t>
            </w:r>
          </w:p>
        </w:tc>
        <w:tc>
          <w:tcPr>
            <w:tcW w:w="4428" w:type="dxa"/>
          </w:tcPr>
          <w:p w14:paraId="755169FD" w14:textId="77777777" w:rsidR="00CD6C74" w:rsidRPr="001B5073" w:rsidRDefault="00CD6C74" w:rsidP="00CD6C74">
            <w:pPr>
              <w:jc w:val="both"/>
              <w:rPr>
                <w:lang w:val="fr-FR"/>
              </w:rPr>
            </w:pPr>
            <w:r>
              <w:rPr>
                <w:lang w:val="fr-FR"/>
              </w:rPr>
              <w:t xml:space="preserve">Coûtera plus cher pour la formation des nouveaux employés. </w:t>
            </w:r>
          </w:p>
        </w:tc>
      </w:tr>
      <w:tr w:rsidR="00CD6C74" w14:paraId="49A9AE09" w14:textId="77777777" w:rsidTr="00CD6C74">
        <w:tc>
          <w:tcPr>
            <w:tcW w:w="4428" w:type="dxa"/>
          </w:tcPr>
          <w:p w14:paraId="15950D23" w14:textId="77777777" w:rsidR="00CD6C74" w:rsidRPr="001B5073" w:rsidRDefault="00CD6C74" w:rsidP="00CD6C74">
            <w:pPr>
              <w:tabs>
                <w:tab w:val="left" w:pos="3349"/>
              </w:tabs>
              <w:jc w:val="both"/>
              <w:rPr>
                <w:lang w:val="fr-FR"/>
              </w:rPr>
            </w:pPr>
            <w:r>
              <w:rPr>
                <w:lang w:val="fr-FR"/>
              </w:rPr>
              <w:t>Devenir plus connu donc des nouveaux marchés et alors la possibilité d’une augmentation du capital.</w:t>
            </w:r>
          </w:p>
        </w:tc>
        <w:tc>
          <w:tcPr>
            <w:tcW w:w="4428" w:type="dxa"/>
          </w:tcPr>
          <w:p w14:paraId="1225A7F9" w14:textId="77777777" w:rsidR="00CD6C74" w:rsidRPr="001B5073" w:rsidRDefault="00CD6C74" w:rsidP="00CD6C74">
            <w:pPr>
              <w:jc w:val="both"/>
              <w:rPr>
                <w:lang w:val="fr-FR"/>
              </w:rPr>
            </w:pPr>
            <w:r>
              <w:rPr>
                <w:lang w:val="fr-FR"/>
              </w:rPr>
              <w:t>Nécessitera plus de temps et de planifications.</w:t>
            </w:r>
          </w:p>
        </w:tc>
      </w:tr>
    </w:tbl>
    <w:p w14:paraId="0D865A0D" w14:textId="77777777" w:rsidR="00CD6C74" w:rsidRDefault="00CD6C74">
      <w:pPr>
        <w:rPr>
          <w:b/>
          <w:i/>
        </w:rPr>
      </w:pPr>
    </w:p>
    <w:p w14:paraId="763962D6" w14:textId="77777777" w:rsidR="00623236" w:rsidRPr="00CD6C74" w:rsidRDefault="00623236">
      <w:pPr>
        <w:rPr>
          <w:b/>
          <w:i/>
        </w:rPr>
      </w:pPr>
      <w:r>
        <w:rPr>
          <w:b/>
          <w:i/>
        </w:rPr>
        <w:t xml:space="preserve">OPTION 3 : </w:t>
      </w:r>
      <w:r w:rsidRPr="00623236">
        <w:rPr>
          <w:b/>
          <w:i/>
          <w:lang w:val="fr-FR"/>
        </w:rPr>
        <w:t>Commencer à offrir des services pour l’entretien d’immeubles commerciaux dans la région de Sherbrooke et même ailleurs. (</w:t>
      </w:r>
      <w:r w:rsidR="00EA1057" w:rsidRPr="00623236">
        <w:rPr>
          <w:b/>
          <w:i/>
          <w:lang w:val="fr-FR"/>
        </w:rPr>
        <w:t>Diversification</w:t>
      </w:r>
      <w:r w:rsidRPr="00623236">
        <w:rPr>
          <w:b/>
          <w:i/>
          <w:lang w:val="fr-FR"/>
        </w:rPr>
        <w:t xml:space="preserve"> concentrique)</w:t>
      </w:r>
    </w:p>
    <w:tbl>
      <w:tblPr>
        <w:tblStyle w:val="TableGrid"/>
        <w:tblW w:w="0" w:type="auto"/>
        <w:tblLook w:val="04A0" w:firstRow="1" w:lastRow="0" w:firstColumn="1" w:lastColumn="0" w:noHBand="0" w:noVBand="1"/>
      </w:tblPr>
      <w:tblGrid>
        <w:gridCol w:w="4428"/>
        <w:gridCol w:w="4428"/>
      </w:tblGrid>
      <w:tr w:rsidR="00623236" w14:paraId="5C914963" w14:textId="77777777" w:rsidTr="00623236">
        <w:tc>
          <w:tcPr>
            <w:tcW w:w="4428" w:type="dxa"/>
          </w:tcPr>
          <w:p w14:paraId="12919BD7" w14:textId="77777777" w:rsidR="00623236" w:rsidRPr="00623236" w:rsidRDefault="00623236">
            <w:pPr>
              <w:rPr>
                <w:b/>
              </w:rPr>
            </w:pPr>
            <w:r>
              <w:rPr>
                <w:b/>
              </w:rPr>
              <w:t xml:space="preserve">Avantages </w:t>
            </w:r>
          </w:p>
        </w:tc>
        <w:tc>
          <w:tcPr>
            <w:tcW w:w="4428" w:type="dxa"/>
          </w:tcPr>
          <w:p w14:paraId="77143063" w14:textId="77777777" w:rsidR="00623236" w:rsidRDefault="00EA1057">
            <w:pPr>
              <w:rPr>
                <w:b/>
                <w:i/>
              </w:rPr>
            </w:pPr>
            <w:r>
              <w:rPr>
                <w:b/>
                <w:i/>
              </w:rPr>
              <w:t>Désavantages</w:t>
            </w:r>
            <w:r w:rsidR="00623236">
              <w:rPr>
                <w:b/>
                <w:i/>
              </w:rPr>
              <w:t xml:space="preserve"> </w:t>
            </w:r>
          </w:p>
        </w:tc>
      </w:tr>
      <w:tr w:rsidR="00623236" w14:paraId="67A47EF0" w14:textId="77777777" w:rsidTr="00623236">
        <w:tc>
          <w:tcPr>
            <w:tcW w:w="4428" w:type="dxa"/>
          </w:tcPr>
          <w:p w14:paraId="4CB94BE2" w14:textId="77777777" w:rsidR="00623236" w:rsidRPr="000F2886" w:rsidRDefault="00623236" w:rsidP="00623236">
            <w:pPr>
              <w:jc w:val="both"/>
              <w:rPr>
                <w:lang w:val="fr-FR"/>
              </w:rPr>
            </w:pPr>
            <w:r>
              <w:rPr>
                <w:lang w:val="fr-FR"/>
              </w:rPr>
              <w:t>Pourra acquérir des entreprises existantes.</w:t>
            </w:r>
          </w:p>
        </w:tc>
        <w:tc>
          <w:tcPr>
            <w:tcW w:w="4428" w:type="dxa"/>
          </w:tcPr>
          <w:p w14:paraId="7BA0ECAC" w14:textId="77777777" w:rsidR="00623236" w:rsidRPr="001B5073" w:rsidRDefault="00623236" w:rsidP="00623236">
            <w:pPr>
              <w:jc w:val="both"/>
              <w:rPr>
                <w:lang w:val="fr-FR"/>
              </w:rPr>
            </w:pPr>
            <w:r>
              <w:rPr>
                <w:lang w:val="fr-FR"/>
              </w:rPr>
              <w:t>Coûtera plus cher de faire des acquisitions.</w:t>
            </w:r>
          </w:p>
        </w:tc>
      </w:tr>
      <w:tr w:rsidR="00623236" w14:paraId="22EC08CB" w14:textId="77777777" w:rsidTr="00623236">
        <w:tc>
          <w:tcPr>
            <w:tcW w:w="4428" w:type="dxa"/>
          </w:tcPr>
          <w:p w14:paraId="2CA6B227" w14:textId="77777777" w:rsidR="00623236" w:rsidRPr="001B5073" w:rsidRDefault="00623236" w:rsidP="00623236">
            <w:pPr>
              <w:jc w:val="both"/>
              <w:rPr>
                <w:lang w:val="fr-FR"/>
              </w:rPr>
            </w:pPr>
            <w:r>
              <w:rPr>
                <w:lang w:val="fr-FR"/>
              </w:rPr>
              <w:t>S’établir immédiatement dans de nouveaux marchés et dans de nouveaux secteurs.</w:t>
            </w:r>
          </w:p>
        </w:tc>
        <w:tc>
          <w:tcPr>
            <w:tcW w:w="4428" w:type="dxa"/>
          </w:tcPr>
          <w:p w14:paraId="120D4A67" w14:textId="77777777" w:rsidR="00623236" w:rsidRPr="001B5073" w:rsidRDefault="00623236" w:rsidP="00623236">
            <w:pPr>
              <w:jc w:val="both"/>
              <w:rPr>
                <w:lang w:val="fr-FR"/>
              </w:rPr>
            </w:pPr>
            <w:r>
              <w:rPr>
                <w:lang w:val="fr-FR"/>
              </w:rPr>
              <w:t>Nécessitera de nouvelles planifications et d’organisations.</w:t>
            </w:r>
          </w:p>
        </w:tc>
      </w:tr>
      <w:tr w:rsidR="00623236" w14:paraId="58DB869E" w14:textId="77777777" w:rsidTr="00623236">
        <w:tc>
          <w:tcPr>
            <w:tcW w:w="4428" w:type="dxa"/>
          </w:tcPr>
          <w:p w14:paraId="541A1023" w14:textId="77777777" w:rsidR="00623236" w:rsidRPr="001B5073" w:rsidRDefault="00623236" w:rsidP="00623236">
            <w:pPr>
              <w:jc w:val="both"/>
              <w:rPr>
                <w:lang w:val="fr-FR"/>
              </w:rPr>
            </w:pPr>
            <w:r>
              <w:rPr>
                <w:lang w:val="fr-FR"/>
              </w:rPr>
              <w:t>Réduire le nombre de concurrents.</w:t>
            </w:r>
          </w:p>
        </w:tc>
        <w:tc>
          <w:tcPr>
            <w:tcW w:w="4428" w:type="dxa"/>
          </w:tcPr>
          <w:p w14:paraId="06E9F7FE" w14:textId="77777777" w:rsidR="00623236" w:rsidRDefault="00623236">
            <w:pPr>
              <w:rPr>
                <w:b/>
                <w:i/>
              </w:rPr>
            </w:pPr>
          </w:p>
        </w:tc>
      </w:tr>
    </w:tbl>
    <w:p w14:paraId="78C82FD7" w14:textId="77777777" w:rsidR="00623236" w:rsidRDefault="00623236">
      <w:pPr>
        <w:rPr>
          <w:b/>
          <w:i/>
        </w:rPr>
      </w:pPr>
    </w:p>
    <w:p w14:paraId="32E04025" w14:textId="77777777" w:rsidR="00623236" w:rsidRDefault="00623236">
      <w:pPr>
        <w:rPr>
          <w:b/>
          <w:u w:val="single"/>
        </w:rPr>
      </w:pPr>
      <w:r>
        <w:rPr>
          <w:b/>
          <w:u w:val="single"/>
        </w:rPr>
        <w:t>Recommandation :</w:t>
      </w:r>
    </w:p>
    <w:p w14:paraId="60099ACA" w14:textId="77777777" w:rsidR="00623236" w:rsidRDefault="00623236">
      <w:pPr>
        <w:rPr>
          <w:b/>
          <w:u w:val="single"/>
        </w:rPr>
      </w:pPr>
    </w:p>
    <w:p w14:paraId="6B841EEE" w14:textId="77777777" w:rsidR="00623236" w:rsidRDefault="00623236">
      <w:pPr>
        <w:rPr>
          <w:lang w:val="fr-FR"/>
        </w:rPr>
      </w:pPr>
      <w:r>
        <w:t xml:space="preserve">A mon avis, je pense que </w:t>
      </w:r>
      <w:r w:rsidR="00B77EEF">
        <w:t>la meilleure option est l’option</w:t>
      </w:r>
      <w:r>
        <w:t xml:space="preserve"> </w:t>
      </w:r>
      <w:r w:rsidR="00B77EEF">
        <w:t>numéro</w:t>
      </w:r>
      <w:r>
        <w:t xml:space="preserve"> </w:t>
      </w:r>
      <w:r w:rsidR="003E2D74">
        <w:t xml:space="preserve">3.  Cette option donne l’entreprise l’opportunité de rester dans sa zone de confort ou leur nom est déjà connu dans la société.   La planification stratégique est l’élément clé. C’est très important pour toutes </w:t>
      </w:r>
      <w:r w:rsidR="004C359F">
        <w:t>entreprises</w:t>
      </w:r>
      <w:r w:rsidR="003E2D74">
        <w:t xml:space="preserve"> qu’elles </w:t>
      </w:r>
      <w:r w:rsidR="004C359F">
        <w:t>connaissent</w:t>
      </w:r>
      <w:r w:rsidR="003E2D74">
        <w:t xml:space="preserve"> bien le secteur dans lequel elles </w:t>
      </w:r>
      <w:r w:rsidR="004C359F">
        <w:t>choisissent</w:t>
      </w:r>
      <w:r w:rsidR="003E2D74">
        <w:t xml:space="preserve"> de suivre, incluant Centre de Nettoyage </w:t>
      </w:r>
      <w:r w:rsidR="004C359F">
        <w:t>Inc.</w:t>
      </w:r>
      <w:r w:rsidR="003E2D74">
        <w:t xml:space="preserve">  Il faut seulement qu’elle </w:t>
      </w:r>
      <w:r w:rsidR="004C359F">
        <w:t>diversifie</w:t>
      </w:r>
      <w:r w:rsidR="003E2D74">
        <w:t xml:space="preserve"> simplement son </w:t>
      </w:r>
      <w:r w:rsidR="004C359F">
        <w:t>champs</w:t>
      </w:r>
      <w:r w:rsidR="003E2D74">
        <w:t xml:space="preserve"> de nettoyage </w:t>
      </w:r>
      <w:r w:rsidR="004C359F">
        <w:t xml:space="preserve">qu’elle est déjà très familière avec.  </w:t>
      </w:r>
      <w:r w:rsidR="004C359F">
        <w:rPr>
          <w:lang w:val="fr-FR"/>
        </w:rPr>
        <w:t>Toutes leurs années d’expérience et connaissances aideront grandement dans ce nouveau changement qui donnera à leur organisation un avantage par rapport à leurs nouveaux rivaux.  Pour atteindre le même niveau de réussite, elle devra continuer à utiliser le modèle  basé sur la satisfaction et non sur le prix dont ce nouveau marché peu exploité.</w:t>
      </w:r>
    </w:p>
    <w:p w14:paraId="46A391B6" w14:textId="77777777" w:rsidR="004C359F" w:rsidRDefault="004C359F">
      <w:pPr>
        <w:rPr>
          <w:lang w:val="fr-FR"/>
        </w:rPr>
      </w:pPr>
    </w:p>
    <w:p w14:paraId="0C19D9B3" w14:textId="77777777" w:rsidR="004C359F" w:rsidRDefault="004C359F">
      <w:pPr>
        <w:rPr>
          <w:b/>
          <w:u w:val="single"/>
          <w:lang w:val="fr-FR"/>
        </w:rPr>
      </w:pPr>
      <w:r>
        <w:rPr>
          <w:b/>
          <w:u w:val="single"/>
          <w:lang w:val="fr-FR"/>
        </w:rPr>
        <w:t>Mise en Œuvre :</w:t>
      </w:r>
    </w:p>
    <w:p w14:paraId="56C14EB0" w14:textId="77777777" w:rsidR="004C359F" w:rsidRDefault="004C359F">
      <w:pPr>
        <w:rPr>
          <w:b/>
          <w:u w:val="single"/>
          <w:lang w:val="fr-FR"/>
        </w:rPr>
      </w:pPr>
    </w:p>
    <w:p w14:paraId="50F4ABA6" w14:textId="77777777" w:rsidR="004C359F" w:rsidRDefault="004C359F">
      <w:pPr>
        <w:rPr>
          <w:i/>
          <w:lang w:val="fr-FR"/>
        </w:rPr>
      </w:pPr>
      <w:r w:rsidRPr="004C359F">
        <w:rPr>
          <w:b/>
          <w:i/>
          <w:lang w:val="fr-FR"/>
        </w:rPr>
        <w:t xml:space="preserve">Court terme : </w:t>
      </w:r>
      <w:r>
        <w:rPr>
          <w:i/>
          <w:lang w:val="fr-FR"/>
        </w:rPr>
        <w:t xml:space="preserve">Centre de Nettoyage Inc. devra commencer avec un analyse stratégique du marché alors les cadres supérieurs pourront bien comprendre tour leur environnement général. Il devra aussi élaborer une planification basée sur l’orientation stratégique la plus appropriée pour l’avenir de l’entreprise. </w:t>
      </w:r>
    </w:p>
    <w:p w14:paraId="5569E6DB" w14:textId="77777777" w:rsidR="004C359F" w:rsidRDefault="004C359F">
      <w:pPr>
        <w:rPr>
          <w:i/>
          <w:lang w:val="fr-FR"/>
        </w:rPr>
      </w:pPr>
      <w:r>
        <w:rPr>
          <w:b/>
          <w:i/>
          <w:lang w:val="fr-FR"/>
        </w:rPr>
        <w:t xml:space="preserve">Moyen terme : </w:t>
      </w:r>
      <w:r>
        <w:rPr>
          <w:i/>
          <w:lang w:val="fr-FR"/>
        </w:rPr>
        <w:t xml:space="preserve">Maintenant l’entreprise </w:t>
      </w:r>
      <w:r w:rsidR="00EA1057">
        <w:rPr>
          <w:i/>
          <w:lang w:val="fr-FR"/>
        </w:rPr>
        <w:t>doit</w:t>
      </w:r>
      <w:r>
        <w:rPr>
          <w:i/>
          <w:lang w:val="fr-FR"/>
        </w:rPr>
        <w:t xml:space="preserve"> </w:t>
      </w:r>
      <w:r w:rsidR="00EA1057">
        <w:rPr>
          <w:i/>
          <w:lang w:val="fr-FR"/>
        </w:rPr>
        <w:t>élaborer</w:t>
      </w:r>
      <w:r>
        <w:rPr>
          <w:i/>
          <w:lang w:val="fr-FR"/>
        </w:rPr>
        <w:t xml:space="preserve"> des </w:t>
      </w:r>
      <w:r w:rsidR="00EA1057">
        <w:rPr>
          <w:i/>
          <w:lang w:val="fr-FR"/>
        </w:rPr>
        <w:t>stratégies</w:t>
      </w:r>
      <w:r>
        <w:rPr>
          <w:i/>
          <w:lang w:val="fr-FR"/>
        </w:rPr>
        <w:t xml:space="preserve"> pour </w:t>
      </w:r>
      <w:r w:rsidR="00EA1057">
        <w:rPr>
          <w:i/>
          <w:lang w:val="fr-FR"/>
        </w:rPr>
        <w:t>acquérir</w:t>
      </w:r>
      <w:r>
        <w:rPr>
          <w:i/>
          <w:lang w:val="fr-FR"/>
        </w:rPr>
        <w:t xml:space="preserve"> des entreprises existantes pour </w:t>
      </w:r>
      <w:r w:rsidR="00EA1057">
        <w:rPr>
          <w:i/>
          <w:lang w:val="fr-FR"/>
        </w:rPr>
        <w:t>réduire</w:t>
      </w:r>
      <w:r>
        <w:rPr>
          <w:i/>
          <w:lang w:val="fr-FR"/>
        </w:rPr>
        <w:t xml:space="preserve"> la concurrence.  C’est </w:t>
      </w:r>
      <w:r w:rsidR="00EA1057">
        <w:rPr>
          <w:i/>
          <w:lang w:val="fr-FR"/>
        </w:rPr>
        <w:t>nécessaire</w:t>
      </w:r>
      <w:r>
        <w:rPr>
          <w:i/>
          <w:lang w:val="fr-FR"/>
        </w:rPr>
        <w:t xml:space="preserve"> d’</w:t>
      </w:r>
      <w:r w:rsidR="00EA1057">
        <w:rPr>
          <w:i/>
          <w:lang w:val="fr-FR"/>
        </w:rPr>
        <w:t>élaborer</w:t>
      </w:r>
      <w:r>
        <w:rPr>
          <w:i/>
          <w:lang w:val="fr-FR"/>
        </w:rPr>
        <w:t xml:space="preserve"> leurs moyens, </w:t>
      </w:r>
      <w:r w:rsidR="00EA1057">
        <w:rPr>
          <w:i/>
          <w:lang w:val="fr-FR"/>
        </w:rPr>
        <w:t>leurs plans et leurs stratégies. Ici ils doivent aussi faire le marketing de leur nouveau service car cela pourrait aider la mise en œuvre des stratégies.</w:t>
      </w:r>
    </w:p>
    <w:p w14:paraId="5ACA3A72" w14:textId="77777777" w:rsidR="00EA1057" w:rsidRPr="00EA1057" w:rsidRDefault="00EA1057">
      <w:pPr>
        <w:rPr>
          <w:i/>
        </w:rPr>
      </w:pPr>
      <w:r>
        <w:rPr>
          <w:b/>
          <w:i/>
          <w:lang w:val="fr-FR"/>
        </w:rPr>
        <w:t xml:space="preserve">Long terme : </w:t>
      </w:r>
      <w:r>
        <w:rPr>
          <w:i/>
          <w:lang w:val="fr-FR"/>
        </w:rPr>
        <w:t>Doit faire le contrôle stratégique en évaluent la croissance, la qualité, la stabilité  financière, et la planification.</w:t>
      </w:r>
    </w:p>
    <w:sectPr w:rsidR="00EA1057" w:rsidRPr="00EA1057" w:rsidSect="008113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33600"/>
    <w:multiLevelType w:val="hybridMultilevel"/>
    <w:tmpl w:val="6040C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A42"/>
    <w:rsid w:val="001619FD"/>
    <w:rsid w:val="003E2D74"/>
    <w:rsid w:val="004C359F"/>
    <w:rsid w:val="00623236"/>
    <w:rsid w:val="008113F3"/>
    <w:rsid w:val="009E7A42"/>
    <w:rsid w:val="00B77EEF"/>
    <w:rsid w:val="00CD6C74"/>
    <w:rsid w:val="00E321BC"/>
    <w:rsid w:val="00EA10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EFB6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A4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A42"/>
    <w:pPr>
      <w:ind w:left="720"/>
      <w:contextualSpacing/>
    </w:pPr>
  </w:style>
  <w:style w:type="table" w:styleId="TableGrid">
    <w:name w:val="Table Grid"/>
    <w:basedOn w:val="TableNormal"/>
    <w:uiPriority w:val="59"/>
    <w:rsid w:val="009E7A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A4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A42"/>
    <w:pPr>
      <w:ind w:left="720"/>
      <w:contextualSpacing/>
    </w:pPr>
  </w:style>
  <w:style w:type="table" w:styleId="TableGrid">
    <w:name w:val="Table Grid"/>
    <w:basedOn w:val="TableNormal"/>
    <w:uiPriority w:val="59"/>
    <w:rsid w:val="009E7A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679</Words>
  <Characters>3874</Characters>
  <Application>Microsoft Macintosh Word</Application>
  <DocSecurity>0</DocSecurity>
  <Lines>32</Lines>
  <Paragraphs>9</Paragraphs>
  <ScaleCrop>false</ScaleCrop>
  <Company>University of Ottawa</Company>
  <LinksUpToDate>false</LinksUpToDate>
  <CharactersWithSpaces>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Noaf  Hilfi</dc:creator>
  <cp:keywords/>
  <dc:description/>
  <cp:lastModifiedBy>Noaf  Hilfi</cp:lastModifiedBy>
  <cp:revision>2</cp:revision>
  <dcterms:created xsi:type="dcterms:W3CDTF">2013-11-04T18:19:00Z</dcterms:created>
  <dcterms:modified xsi:type="dcterms:W3CDTF">2013-11-04T22:27:00Z</dcterms:modified>
</cp:coreProperties>
</file>