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B81" w:rsidRPr="00C31512" w:rsidRDefault="00EA2B81" w:rsidP="00EA2B81">
      <w:pPr>
        <w:pStyle w:val="Title"/>
        <w:tabs>
          <w:tab w:val="left" w:pos="-540"/>
        </w:tabs>
        <w:ind w:left="-540"/>
        <w:rPr>
          <w:rFonts w:ascii="Arial" w:hAnsi="Arial" w:cs="Arial"/>
          <w:szCs w:val="24"/>
        </w:rPr>
      </w:pPr>
      <w:r w:rsidRPr="00C31512">
        <w:rPr>
          <w:rFonts w:ascii="Arial" w:hAnsi="Arial" w:cs="Arial"/>
          <w:szCs w:val="24"/>
        </w:rPr>
        <w:t>CONCORDIA UNIVERSITY</w:t>
      </w:r>
    </w:p>
    <w:p w:rsidR="00EA2B81" w:rsidRPr="00C31512" w:rsidRDefault="00EA2B81" w:rsidP="00EA2B81">
      <w:pPr>
        <w:tabs>
          <w:tab w:val="left" w:pos="-540"/>
        </w:tabs>
        <w:ind w:left="-540"/>
        <w:jc w:val="center"/>
        <w:rPr>
          <w:rFonts w:ascii="Arial" w:hAnsi="Arial" w:cs="Arial"/>
          <w:b/>
        </w:rPr>
      </w:pPr>
      <w:r w:rsidRPr="00C31512">
        <w:rPr>
          <w:rFonts w:ascii="Arial" w:hAnsi="Arial" w:cs="Arial"/>
          <w:b/>
        </w:rPr>
        <w:t>Department of Management</w:t>
      </w:r>
    </w:p>
    <w:p w:rsidR="00EA2B81" w:rsidRPr="00C31512" w:rsidRDefault="00EA2B81" w:rsidP="00EA2B81">
      <w:pPr>
        <w:tabs>
          <w:tab w:val="left" w:pos="-540"/>
        </w:tabs>
        <w:ind w:left="-540"/>
        <w:jc w:val="center"/>
        <w:rPr>
          <w:rFonts w:ascii="Arial" w:hAnsi="Arial" w:cs="Arial"/>
          <w:b/>
        </w:rPr>
      </w:pPr>
      <w:r w:rsidRPr="00C31512">
        <w:rPr>
          <w:rFonts w:ascii="Arial" w:hAnsi="Arial" w:cs="Arial"/>
          <w:b/>
        </w:rPr>
        <w:t>COMM 315- BUSINESS LAW AND ETHICS: Midterm exam</w:t>
      </w:r>
    </w:p>
    <w:p w:rsidR="00EA2B81" w:rsidRPr="00C31512" w:rsidRDefault="00EA2B81" w:rsidP="00EA2B81">
      <w:pPr>
        <w:pBdr>
          <w:bottom w:val="single" w:sz="12" w:space="1" w:color="auto"/>
        </w:pBdr>
        <w:tabs>
          <w:tab w:val="left" w:pos="-540"/>
        </w:tabs>
        <w:ind w:left="-540"/>
        <w:rPr>
          <w:rFonts w:ascii="Arial" w:hAnsi="Arial" w:cs="Arial"/>
          <w:b/>
        </w:rPr>
      </w:pPr>
    </w:p>
    <w:p w:rsidR="00EA2B81" w:rsidRPr="00C31512" w:rsidRDefault="00EA2B81" w:rsidP="00EA2B81">
      <w:pPr>
        <w:tabs>
          <w:tab w:val="left" w:pos="-540"/>
        </w:tabs>
        <w:ind w:left="-540"/>
        <w:rPr>
          <w:rFonts w:ascii="Arial" w:hAnsi="Arial" w:cs="Arial"/>
          <w:b/>
        </w:rPr>
      </w:pPr>
      <w:r w:rsidRPr="00C31512">
        <w:rPr>
          <w:rFonts w:ascii="Arial" w:hAnsi="Arial" w:cs="Arial"/>
          <w:b/>
        </w:rPr>
        <w:t>Total Value:</w:t>
      </w:r>
      <w:r>
        <w:rPr>
          <w:rFonts w:ascii="Arial" w:hAnsi="Arial" w:cs="Arial"/>
          <w:b/>
        </w:rPr>
        <w:tab/>
        <w:t>25 Marks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  </w:t>
      </w:r>
      <w:r>
        <w:rPr>
          <w:rFonts w:ascii="Arial" w:hAnsi="Arial" w:cs="Arial"/>
          <w:b/>
        </w:rPr>
        <w:tab/>
        <w:t>Date</w:t>
      </w:r>
      <w:proofErr w:type="gramStart"/>
      <w:r>
        <w:rPr>
          <w:rFonts w:ascii="Arial" w:hAnsi="Arial" w:cs="Arial"/>
          <w:b/>
        </w:rPr>
        <w:t>:    January</w:t>
      </w:r>
      <w:proofErr w:type="gramEnd"/>
      <w:r>
        <w:rPr>
          <w:rFonts w:ascii="Arial" w:hAnsi="Arial" w:cs="Arial"/>
          <w:b/>
        </w:rPr>
        <w:t xml:space="preserve"> 30</w:t>
      </w:r>
      <w:r w:rsidRPr="00C31512">
        <w:rPr>
          <w:rFonts w:ascii="Arial" w:hAnsi="Arial" w:cs="Arial"/>
          <w:b/>
          <w:vertAlign w:val="superscript"/>
        </w:rPr>
        <w:t>th</w:t>
      </w:r>
      <w:r>
        <w:rPr>
          <w:rFonts w:ascii="Arial" w:hAnsi="Arial" w:cs="Arial"/>
          <w:b/>
        </w:rPr>
        <w:t>, 2014</w:t>
      </w:r>
    </w:p>
    <w:p w:rsidR="00EA2B81" w:rsidRPr="00C31512" w:rsidRDefault="00EA2B81" w:rsidP="00EA2B81">
      <w:pPr>
        <w:pStyle w:val="Heading1"/>
        <w:tabs>
          <w:tab w:val="left" w:pos="-540"/>
        </w:tabs>
        <w:ind w:left="-540"/>
        <w:rPr>
          <w:sz w:val="24"/>
        </w:rPr>
      </w:pPr>
      <w:r w:rsidRPr="00C31512">
        <w:rPr>
          <w:sz w:val="24"/>
        </w:rPr>
        <w:t>Instructor:</w:t>
      </w:r>
      <w:r w:rsidRPr="00C31512">
        <w:rPr>
          <w:sz w:val="24"/>
        </w:rPr>
        <w:tab/>
        <w:t xml:space="preserve">   </w:t>
      </w:r>
      <w:r>
        <w:rPr>
          <w:sz w:val="24"/>
        </w:rPr>
        <w:t xml:space="preserve">        Benito Aloe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Time: </w:t>
      </w:r>
      <w:r>
        <w:rPr>
          <w:sz w:val="24"/>
        </w:rPr>
        <w:tab/>
      </w:r>
      <w:r>
        <w:rPr>
          <w:sz w:val="24"/>
        </w:rPr>
        <w:tab/>
      </w:r>
    </w:p>
    <w:p w:rsidR="00EA2B81" w:rsidRPr="00C31512" w:rsidRDefault="00EA2B81" w:rsidP="00EA2B81">
      <w:pPr>
        <w:tabs>
          <w:tab w:val="left" w:pos="-540"/>
          <w:tab w:val="right" w:pos="9180"/>
        </w:tabs>
        <w:ind w:left="-540"/>
        <w:rPr>
          <w:rFonts w:ascii="Arial" w:hAnsi="Arial" w:cs="Arial"/>
          <w:b/>
          <w:bCs/>
          <w:color w:val="000000"/>
        </w:rPr>
      </w:pPr>
    </w:p>
    <w:p w:rsidR="00EA2B81" w:rsidRPr="00C31512" w:rsidRDefault="00EA2B81" w:rsidP="00EA2B81">
      <w:pPr>
        <w:tabs>
          <w:tab w:val="left" w:pos="-540"/>
          <w:tab w:val="left" w:pos="9360"/>
        </w:tabs>
        <w:ind w:left="-540"/>
        <w:rPr>
          <w:rFonts w:ascii="Arial" w:hAnsi="Arial" w:cs="Arial"/>
          <w:color w:val="000000"/>
        </w:rPr>
      </w:pPr>
      <w:r w:rsidRPr="00C31512">
        <w:rPr>
          <w:rFonts w:ascii="Arial" w:hAnsi="Arial" w:cs="Arial"/>
          <w:b/>
          <w:bCs/>
          <w:color w:val="000000"/>
        </w:rPr>
        <w:t>Name:</w:t>
      </w:r>
      <w:r w:rsidRPr="00C31512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b/>
          <w:bCs/>
          <w:color w:val="000000"/>
        </w:rPr>
        <w:t>_____________________</w:t>
      </w:r>
      <w:r w:rsidRPr="00C31512">
        <w:rPr>
          <w:rFonts w:ascii="Arial" w:hAnsi="Arial" w:cs="Arial"/>
          <w:b/>
          <w:bCs/>
          <w:color w:val="000000"/>
        </w:rPr>
        <w:t>Signature: ___</w:t>
      </w:r>
      <w:r>
        <w:rPr>
          <w:rFonts w:ascii="Arial" w:hAnsi="Arial" w:cs="Arial"/>
          <w:b/>
          <w:bCs/>
          <w:color w:val="000000"/>
        </w:rPr>
        <w:t>________________</w:t>
      </w:r>
      <w:r w:rsidRPr="00C31512">
        <w:rPr>
          <w:rFonts w:ascii="Arial" w:hAnsi="Arial" w:cs="Arial"/>
          <w:b/>
          <w:bCs/>
          <w:color w:val="000000"/>
        </w:rPr>
        <w:t xml:space="preserve">ID </w:t>
      </w:r>
      <w:r>
        <w:rPr>
          <w:rFonts w:ascii="Arial" w:hAnsi="Arial" w:cs="Arial"/>
          <w:b/>
          <w:bCs/>
          <w:color w:val="000000"/>
        </w:rPr>
        <w:t>N</w:t>
      </w:r>
      <w:r w:rsidRPr="00C31512">
        <w:rPr>
          <w:rFonts w:ascii="Arial" w:hAnsi="Arial" w:cs="Arial"/>
          <w:b/>
          <w:bCs/>
          <w:color w:val="000000"/>
        </w:rPr>
        <w:t>o</w:t>
      </w:r>
      <w:proofErr w:type="gramStart"/>
      <w:r w:rsidRPr="00C31512">
        <w:rPr>
          <w:rFonts w:ascii="Arial" w:hAnsi="Arial" w:cs="Arial"/>
          <w:b/>
          <w:bCs/>
          <w:color w:val="000000"/>
        </w:rPr>
        <w:t>:_</w:t>
      </w:r>
      <w:proofErr w:type="gramEnd"/>
      <w:r w:rsidRPr="00C31512">
        <w:rPr>
          <w:rFonts w:ascii="Arial" w:hAnsi="Arial" w:cs="Arial"/>
          <w:b/>
          <w:bCs/>
          <w:color w:val="000000"/>
        </w:rPr>
        <w:t>_______</w:t>
      </w:r>
    </w:p>
    <w:p w:rsidR="00EA2B81" w:rsidRPr="00976C71" w:rsidRDefault="00EA2B81" w:rsidP="00EA2B81">
      <w:pPr>
        <w:pStyle w:val="Heading2"/>
        <w:ind w:left="-720" w:right="-180"/>
        <w:jc w:val="both"/>
        <w:rPr>
          <w:rFonts w:cs="Arial"/>
          <w:i w:val="0"/>
          <w:sz w:val="24"/>
        </w:rPr>
      </w:pPr>
      <w:r w:rsidRPr="00C31512">
        <w:rPr>
          <w:rFonts w:cs="Arial"/>
          <w:bCs/>
          <w:i w:val="0"/>
          <w:sz w:val="24"/>
        </w:rPr>
        <w:t xml:space="preserve">Course materials permitted: </w:t>
      </w:r>
      <w:r w:rsidRPr="00C31512">
        <w:rPr>
          <w:rFonts w:cs="Arial"/>
          <w:bCs/>
          <w:i w:val="0"/>
          <w:sz w:val="24"/>
          <w:u w:val="single"/>
        </w:rPr>
        <w:t>None</w:t>
      </w:r>
      <w:r>
        <w:rPr>
          <w:rFonts w:cs="Arial"/>
          <w:bCs/>
          <w:i w:val="0"/>
          <w:sz w:val="24"/>
          <w:u w:val="single"/>
        </w:rPr>
        <w:t>,</w:t>
      </w:r>
      <w:r w:rsidRPr="0004613A">
        <w:rPr>
          <w:rFonts w:cs="Arial"/>
          <w:i w:val="0"/>
          <w:sz w:val="24"/>
        </w:rPr>
        <w:t xml:space="preserve"> </w:t>
      </w:r>
      <w:r w:rsidRPr="00C31512">
        <w:rPr>
          <w:rFonts w:cs="Arial"/>
          <w:i w:val="0"/>
          <w:sz w:val="24"/>
        </w:rPr>
        <w:t>unless otherwise indicated.</w:t>
      </w:r>
      <w:r w:rsidRPr="00C31512">
        <w:rPr>
          <w:rFonts w:cs="Arial"/>
          <w:bCs/>
          <w:i w:val="0"/>
          <w:sz w:val="24"/>
        </w:rPr>
        <w:t xml:space="preserve"> Concordia Academic Code of Conduct will be strictly enforced. </w:t>
      </w:r>
      <w:r w:rsidRPr="00C31512">
        <w:rPr>
          <w:i w:val="0"/>
          <w:sz w:val="24"/>
        </w:rPr>
        <w:t xml:space="preserve">Choose the most appropriate, </w:t>
      </w:r>
      <w:r w:rsidRPr="00C31512">
        <w:rPr>
          <w:rFonts w:cs="Arial"/>
          <w:bCs/>
          <w:i w:val="0"/>
          <w:sz w:val="24"/>
        </w:rPr>
        <w:t>accurate or correct</w:t>
      </w:r>
      <w:r w:rsidRPr="00C31512">
        <w:rPr>
          <w:i w:val="0"/>
          <w:sz w:val="24"/>
        </w:rPr>
        <w:t xml:space="preserve"> answer.</w:t>
      </w:r>
      <w:r w:rsidRPr="00C31512">
        <w:rPr>
          <w:rFonts w:cs="Arial"/>
          <w:bCs/>
          <w:i w:val="0"/>
          <w:sz w:val="24"/>
        </w:rPr>
        <w:t xml:space="preserve"> Answers on questionnaire will not be corrected. </w:t>
      </w:r>
      <w:r w:rsidRPr="00C31512">
        <w:rPr>
          <w:i w:val="0"/>
          <w:sz w:val="24"/>
        </w:rPr>
        <w:t>At the end of the exam return the questionnaire and answer sheet. DO NOT WRITE ON THE QUESTIONNAIRE.</w:t>
      </w:r>
      <w:r w:rsidRPr="00C31512">
        <w:rPr>
          <w:rFonts w:cs="Arial"/>
          <w:i w:val="0"/>
          <w:sz w:val="24"/>
        </w:rPr>
        <w:t xml:space="preserve"> ONE POINT PER QUESTION</w:t>
      </w:r>
    </w:p>
    <w:p w:rsidR="00EA2B81" w:rsidRPr="00C31512" w:rsidRDefault="00EA2B81" w:rsidP="00EA2B81">
      <w:pPr>
        <w:jc w:val="both"/>
        <w:rPr>
          <w:rFonts w:ascii="Arial" w:hAnsi="Arial"/>
        </w:rPr>
      </w:pPr>
    </w:p>
    <w:p w:rsidR="00EA2B81" w:rsidRPr="00374F32" w:rsidRDefault="00EA2B81" w:rsidP="00EA2B81">
      <w:pPr>
        <w:numPr>
          <w:ilvl w:val="0"/>
          <w:numId w:val="1"/>
        </w:numPr>
        <w:tabs>
          <w:tab w:val="clear" w:pos="705"/>
          <w:tab w:val="num" w:pos="0"/>
        </w:tabs>
        <w:ind w:left="0" w:hanging="720"/>
        <w:rPr>
          <w:rFonts w:ascii="Arial" w:hAnsi="Arial"/>
          <w:lang w:val="en-CA"/>
        </w:rPr>
      </w:pPr>
      <w:r w:rsidRPr="00374F32">
        <w:rPr>
          <w:rFonts w:ascii="Arial" w:hAnsi="Arial"/>
          <w:lang w:val="en-CA"/>
        </w:rPr>
        <w:t>Which of the following best describes the term “Affirmative Action”?</w:t>
      </w:r>
    </w:p>
    <w:p w:rsidR="00EA2B81" w:rsidRPr="00374F32" w:rsidRDefault="00EA2B81" w:rsidP="00EA2B81">
      <w:pPr>
        <w:numPr>
          <w:ilvl w:val="0"/>
          <w:numId w:val="8"/>
        </w:numPr>
        <w:jc w:val="both"/>
        <w:rPr>
          <w:rFonts w:ascii="Arial" w:hAnsi="Arial"/>
        </w:rPr>
      </w:pPr>
      <w:r w:rsidRPr="00374F32">
        <w:rPr>
          <w:rFonts w:ascii="Arial" w:hAnsi="Arial"/>
        </w:rPr>
        <w:t>Women and visible minorities are inferior and require special treatment under the law;</w:t>
      </w:r>
    </w:p>
    <w:p w:rsidR="00EA2B81" w:rsidRPr="00374F32" w:rsidRDefault="00EA2B81" w:rsidP="00EA2B81">
      <w:pPr>
        <w:numPr>
          <w:ilvl w:val="0"/>
          <w:numId w:val="8"/>
        </w:numPr>
        <w:jc w:val="both"/>
        <w:rPr>
          <w:rFonts w:ascii="Arial" w:hAnsi="Arial"/>
        </w:rPr>
      </w:pPr>
      <w:r w:rsidRPr="00374F32">
        <w:rPr>
          <w:rFonts w:ascii="Arial" w:hAnsi="Arial"/>
        </w:rPr>
        <w:t>Women and visible minorities are victims of systemic discrimination which can only be overcome by reverse discrimination;</w:t>
      </w:r>
    </w:p>
    <w:p w:rsidR="00EA2B81" w:rsidRPr="00374F32" w:rsidRDefault="00EA2B81" w:rsidP="00EA2B81">
      <w:pPr>
        <w:numPr>
          <w:ilvl w:val="0"/>
          <w:numId w:val="8"/>
        </w:numPr>
        <w:jc w:val="both"/>
        <w:rPr>
          <w:rFonts w:ascii="Arial" w:hAnsi="Arial"/>
        </w:rPr>
      </w:pPr>
      <w:r w:rsidRPr="00374F32">
        <w:rPr>
          <w:rFonts w:ascii="Arial" w:hAnsi="Arial"/>
        </w:rPr>
        <w:t>Women and visible minorities are victims of systemic discrimination which can only be overcome by special treatment under the law;</w:t>
      </w:r>
    </w:p>
    <w:p w:rsidR="00EA2B81" w:rsidRPr="005F50C6" w:rsidRDefault="00EA2B81" w:rsidP="00EA2B81">
      <w:pPr>
        <w:numPr>
          <w:ilvl w:val="0"/>
          <w:numId w:val="8"/>
        </w:numPr>
        <w:jc w:val="both"/>
        <w:rPr>
          <w:rFonts w:ascii="Arial" w:hAnsi="Arial"/>
          <w:b/>
        </w:rPr>
      </w:pPr>
      <w:r w:rsidRPr="005F50C6">
        <w:rPr>
          <w:rFonts w:ascii="Arial" w:hAnsi="Arial"/>
          <w:b/>
        </w:rPr>
        <w:t>Women and visible minorities are given equal opportunity in the workplace through programs designed to increase diversity;</w:t>
      </w:r>
    </w:p>
    <w:p w:rsidR="00EA2B81" w:rsidRPr="00374F32" w:rsidRDefault="00EA2B81" w:rsidP="00EA2B81">
      <w:pPr>
        <w:numPr>
          <w:ilvl w:val="0"/>
          <w:numId w:val="8"/>
        </w:numPr>
        <w:jc w:val="both"/>
        <w:rPr>
          <w:rFonts w:ascii="Arial" w:hAnsi="Arial"/>
          <w:lang w:val="en-CA"/>
        </w:rPr>
      </w:pPr>
      <w:r w:rsidRPr="00374F32">
        <w:rPr>
          <w:rFonts w:ascii="Arial" w:hAnsi="Arial"/>
        </w:rPr>
        <w:t xml:space="preserve">Only (a) and (d); </w:t>
      </w:r>
    </w:p>
    <w:p w:rsidR="00EA2B81" w:rsidRPr="00374F32" w:rsidRDefault="00EA2B81" w:rsidP="00EA2B81">
      <w:pPr>
        <w:tabs>
          <w:tab w:val="left" w:pos="1080"/>
        </w:tabs>
        <w:jc w:val="both"/>
        <w:rPr>
          <w:rFonts w:ascii="Arial" w:hAnsi="Arial"/>
        </w:rPr>
      </w:pPr>
    </w:p>
    <w:p w:rsidR="00EA2B81" w:rsidRPr="00374F32" w:rsidRDefault="00EA2B81" w:rsidP="00EA2B81">
      <w:pPr>
        <w:numPr>
          <w:ilvl w:val="0"/>
          <w:numId w:val="1"/>
        </w:numPr>
        <w:tabs>
          <w:tab w:val="clear" w:pos="705"/>
          <w:tab w:val="num" w:pos="0"/>
        </w:tabs>
        <w:ind w:left="0" w:hanging="720"/>
        <w:rPr>
          <w:rFonts w:ascii="Arial" w:hAnsi="Arial"/>
        </w:rPr>
      </w:pPr>
      <w:r w:rsidRPr="00374F32">
        <w:rPr>
          <w:rFonts w:ascii="Arial" w:hAnsi="Arial"/>
        </w:rPr>
        <w:t xml:space="preserve">Which of the following situations could qualify as </w:t>
      </w:r>
      <w:r w:rsidRPr="00374F32">
        <w:rPr>
          <w:rFonts w:ascii="Arial" w:hAnsi="Arial"/>
          <w:i/>
        </w:rPr>
        <w:t>adverse effect discrimination</w:t>
      </w:r>
      <w:r w:rsidRPr="00374F32">
        <w:rPr>
          <w:rFonts w:ascii="Arial" w:hAnsi="Arial"/>
        </w:rPr>
        <w:t>?</w:t>
      </w:r>
    </w:p>
    <w:p w:rsidR="00EA2B81" w:rsidRPr="00374F32" w:rsidRDefault="00EA2B81" w:rsidP="00EA2B81">
      <w:pPr>
        <w:numPr>
          <w:ilvl w:val="0"/>
          <w:numId w:val="10"/>
        </w:numPr>
        <w:jc w:val="both"/>
        <w:rPr>
          <w:rFonts w:ascii="Arial" w:hAnsi="Arial"/>
        </w:rPr>
      </w:pPr>
      <w:r w:rsidRPr="00374F32">
        <w:rPr>
          <w:rFonts w:ascii="Arial" w:hAnsi="Arial"/>
        </w:rPr>
        <w:t>Women being paid a lower salary than men for jobs considered equivalent;</w:t>
      </w:r>
    </w:p>
    <w:p w:rsidR="00EA2B81" w:rsidRPr="005F50C6" w:rsidRDefault="00EA2B81" w:rsidP="00EA2B81">
      <w:pPr>
        <w:numPr>
          <w:ilvl w:val="0"/>
          <w:numId w:val="10"/>
        </w:numPr>
        <w:jc w:val="both"/>
        <w:rPr>
          <w:rFonts w:ascii="Arial" w:hAnsi="Arial"/>
          <w:b/>
        </w:rPr>
      </w:pPr>
      <w:r w:rsidRPr="005F50C6">
        <w:rPr>
          <w:rFonts w:ascii="Arial" w:hAnsi="Arial"/>
          <w:b/>
        </w:rPr>
        <w:t>Imposing a strength requirement on employees;</w:t>
      </w:r>
    </w:p>
    <w:p w:rsidR="00EA2B81" w:rsidRPr="00374F32" w:rsidRDefault="00EA2B81" w:rsidP="00EA2B81">
      <w:pPr>
        <w:numPr>
          <w:ilvl w:val="0"/>
          <w:numId w:val="10"/>
        </w:numPr>
        <w:jc w:val="both"/>
        <w:rPr>
          <w:rFonts w:ascii="Arial" w:hAnsi="Arial"/>
        </w:rPr>
      </w:pPr>
      <w:r w:rsidRPr="00374F32">
        <w:rPr>
          <w:rFonts w:ascii="Arial" w:hAnsi="Arial"/>
        </w:rPr>
        <w:t>A company refusing to implement an affirmative action program;</w:t>
      </w:r>
    </w:p>
    <w:p w:rsidR="00EA2B81" w:rsidRPr="00374F32" w:rsidRDefault="00EA2B81" w:rsidP="00EA2B81">
      <w:pPr>
        <w:numPr>
          <w:ilvl w:val="0"/>
          <w:numId w:val="10"/>
        </w:numPr>
        <w:jc w:val="both"/>
        <w:rPr>
          <w:rFonts w:ascii="Arial" w:hAnsi="Arial"/>
        </w:rPr>
      </w:pPr>
      <w:r w:rsidRPr="00374F32">
        <w:rPr>
          <w:rFonts w:ascii="Arial" w:hAnsi="Arial"/>
        </w:rPr>
        <w:t>A non-profit religious institution only hiring employees from their particular religion;</w:t>
      </w:r>
    </w:p>
    <w:p w:rsidR="00EA2B81" w:rsidRDefault="00EA2B81" w:rsidP="00EA2B81">
      <w:pPr>
        <w:numPr>
          <w:ilvl w:val="0"/>
          <w:numId w:val="10"/>
        </w:numPr>
        <w:jc w:val="both"/>
        <w:rPr>
          <w:rFonts w:ascii="Arial" w:hAnsi="Arial"/>
        </w:rPr>
      </w:pPr>
      <w:r w:rsidRPr="00374F32">
        <w:rPr>
          <w:rFonts w:ascii="Arial" w:hAnsi="Arial"/>
        </w:rPr>
        <w:t>An employer requiring employees to undergo a criminal records verification;</w:t>
      </w:r>
    </w:p>
    <w:p w:rsidR="00EA2B81" w:rsidRPr="00374F32" w:rsidRDefault="00EA2B81" w:rsidP="00EA2B81">
      <w:pPr>
        <w:jc w:val="both"/>
        <w:rPr>
          <w:rFonts w:ascii="Arial" w:hAnsi="Arial"/>
        </w:rPr>
      </w:pPr>
    </w:p>
    <w:p w:rsidR="00EA2B81" w:rsidRPr="00374F32" w:rsidRDefault="00EA2B81" w:rsidP="00EA2B81">
      <w:pPr>
        <w:numPr>
          <w:ilvl w:val="0"/>
          <w:numId w:val="1"/>
        </w:numPr>
        <w:tabs>
          <w:tab w:val="clear" w:pos="705"/>
          <w:tab w:val="num" w:pos="0"/>
        </w:tabs>
        <w:ind w:left="0" w:hanging="720"/>
        <w:rPr>
          <w:rFonts w:ascii="Arial" w:hAnsi="Arial"/>
        </w:rPr>
      </w:pPr>
      <w:r w:rsidRPr="00374F32">
        <w:rPr>
          <w:rFonts w:ascii="Arial" w:hAnsi="Arial"/>
          <w:lang w:val="en-CA"/>
        </w:rPr>
        <w:t>Which of the following correctly describes the</w:t>
      </w:r>
      <w:r w:rsidRPr="00374F32">
        <w:rPr>
          <w:rFonts w:ascii="Arial" w:hAnsi="Arial"/>
        </w:rPr>
        <w:t xml:space="preserve"> Charter protection of freedom of expression:</w:t>
      </w:r>
    </w:p>
    <w:p w:rsidR="00EA2B81" w:rsidRPr="005F50C6" w:rsidRDefault="00EA2B81" w:rsidP="00EA2B81">
      <w:pPr>
        <w:numPr>
          <w:ilvl w:val="0"/>
          <w:numId w:val="12"/>
        </w:numPr>
        <w:jc w:val="both"/>
        <w:rPr>
          <w:rFonts w:ascii="Arial" w:hAnsi="Arial"/>
          <w:b/>
        </w:rPr>
      </w:pPr>
      <w:r w:rsidRPr="005F50C6">
        <w:rPr>
          <w:rFonts w:ascii="Arial" w:hAnsi="Arial"/>
          <w:b/>
        </w:rPr>
        <w:t>Child porn photographs are not a protected form of freedom of expression;</w:t>
      </w:r>
    </w:p>
    <w:p w:rsidR="00EA2B81" w:rsidRPr="00374F32" w:rsidRDefault="00EA2B81" w:rsidP="00EA2B81">
      <w:pPr>
        <w:numPr>
          <w:ilvl w:val="0"/>
          <w:numId w:val="12"/>
        </w:numPr>
        <w:jc w:val="both"/>
        <w:rPr>
          <w:rFonts w:ascii="Arial" w:hAnsi="Arial"/>
        </w:rPr>
      </w:pPr>
      <w:r w:rsidRPr="00374F32">
        <w:rPr>
          <w:rFonts w:ascii="Arial" w:hAnsi="Arial"/>
        </w:rPr>
        <w:t>Freedom of expression has greater protection if it is on the internet;</w:t>
      </w:r>
    </w:p>
    <w:p w:rsidR="00EA2B81" w:rsidRPr="00374F32" w:rsidRDefault="00EA2B81" w:rsidP="00EA2B81">
      <w:pPr>
        <w:numPr>
          <w:ilvl w:val="0"/>
          <w:numId w:val="12"/>
        </w:numPr>
        <w:jc w:val="both"/>
        <w:rPr>
          <w:rFonts w:ascii="Arial" w:hAnsi="Arial"/>
        </w:rPr>
      </w:pPr>
      <w:r w:rsidRPr="00374F32">
        <w:rPr>
          <w:rFonts w:ascii="Arial" w:hAnsi="Arial"/>
        </w:rPr>
        <w:t>Freedom of expression can be limited if it criticizes someone’s appearance;</w:t>
      </w:r>
    </w:p>
    <w:p w:rsidR="00EA2B81" w:rsidRPr="00374F32" w:rsidRDefault="00EA2B81" w:rsidP="00EA2B81">
      <w:pPr>
        <w:numPr>
          <w:ilvl w:val="0"/>
          <w:numId w:val="12"/>
        </w:numPr>
        <w:jc w:val="both"/>
        <w:rPr>
          <w:rFonts w:ascii="Arial" w:hAnsi="Arial"/>
        </w:rPr>
      </w:pPr>
      <w:r w:rsidRPr="00374F32">
        <w:rPr>
          <w:rFonts w:ascii="Arial" w:hAnsi="Arial"/>
        </w:rPr>
        <w:t>Sticks and stones may break your bones but insults are OK because they don’t cause physical harm;</w:t>
      </w:r>
    </w:p>
    <w:p w:rsidR="00EA2B81" w:rsidRPr="0004613A" w:rsidRDefault="00EA2B81" w:rsidP="00EA2B81">
      <w:pPr>
        <w:numPr>
          <w:ilvl w:val="0"/>
          <w:numId w:val="12"/>
        </w:numPr>
        <w:jc w:val="both"/>
        <w:rPr>
          <w:rFonts w:ascii="Arial" w:hAnsi="Arial"/>
          <w:lang w:val="en-CA"/>
        </w:rPr>
      </w:pPr>
      <w:r w:rsidRPr="00374F32">
        <w:rPr>
          <w:rFonts w:ascii="Arial" w:hAnsi="Arial"/>
        </w:rPr>
        <w:t>Both (b) and (c);</w:t>
      </w:r>
    </w:p>
    <w:p w:rsidR="00EA2B81" w:rsidRPr="00374F32" w:rsidRDefault="00EA2B81" w:rsidP="00EA2B81">
      <w:pPr>
        <w:numPr>
          <w:ilvl w:val="0"/>
          <w:numId w:val="1"/>
        </w:numPr>
        <w:tabs>
          <w:tab w:val="clear" w:pos="705"/>
          <w:tab w:val="num" w:pos="0"/>
        </w:tabs>
        <w:ind w:left="0" w:hanging="720"/>
        <w:rPr>
          <w:rFonts w:ascii="Arial" w:hAnsi="Arial"/>
        </w:rPr>
      </w:pPr>
      <w:r w:rsidRPr="00374F32">
        <w:rPr>
          <w:rFonts w:ascii="Arial" w:hAnsi="Arial"/>
        </w:rPr>
        <w:lastRenderedPageBreak/>
        <w:t>Which of the following is an example of society imposing ethical behavior on business and other economic activities?</w:t>
      </w:r>
    </w:p>
    <w:p w:rsidR="00EA2B81" w:rsidRPr="00374F32" w:rsidRDefault="00EA2B81" w:rsidP="00EA2B81">
      <w:pPr>
        <w:numPr>
          <w:ilvl w:val="0"/>
          <w:numId w:val="6"/>
        </w:numPr>
        <w:tabs>
          <w:tab w:val="left" w:pos="1080"/>
        </w:tabs>
        <w:jc w:val="both"/>
        <w:rPr>
          <w:rFonts w:ascii="Arial" w:hAnsi="Arial"/>
        </w:rPr>
      </w:pPr>
      <w:r w:rsidRPr="00374F32">
        <w:rPr>
          <w:rFonts w:ascii="Arial" w:hAnsi="Arial"/>
        </w:rPr>
        <w:t>Affirmative action programs;</w:t>
      </w:r>
    </w:p>
    <w:p w:rsidR="00EA2B81" w:rsidRPr="00374F32" w:rsidRDefault="00EA2B81" w:rsidP="00EA2B81">
      <w:pPr>
        <w:numPr>
          <w:ilvl w:val="0"/>
          <w:numId w:val="6"/>
        </w:numPr>
        <w:jc w:val="both"/>
        <w:rPr>
          <w:rFonts w:ascii="Arial" w:hAnsi="Arial"/>
        </w:rPr>
      </w:pPr>
      <w:r w:rsidRPr="00374F32">
        <w:rPr>
          <w:rFonts w:ascii="Arial" w:hAnsi="Arial"/>
        </w:rPr>
        <w:t>Minimum wage laws;</w:t>
      </w:r>
    </w:p>
    <w:p w:rsidR="00EA2B81" w:rsidRPr="00374F32" w:rsidRDefault="00EA2B81" w:rsidP="00EA2B81">
      <w:pPr>
        <w:numPr>
          <w:ilvl w:val="0"/>
          <w:numId w:val="6"/>
        </w:numPr>
        <w:tabs>
          <w:tab w:val="left" w:pos="1080"/>
        </w:tabs>
        <w:jc w:val="both"/>
        <w:rPr>
          <w:rFonts w:ascii="Arial" w:hAnsi="Arial"/>
        </w:rPr>
      </w:pPr>
      <w:r w:rsidRPr="00374F32">
        <w:rPr>
          <w:rFonts w:ascii="Arial" w:hAnsi="Arial"/>
        </w:rPr>
        <w:t>Government control of rent increases;</w:t>
      </w:r>
    </w:p>
    <w:p w:rsidR="00EA2B81" w:rsidRPr="00374F32" w:rsidRDefault="00EA2B81" w:rsidP="00EA2B81">
      <w:pPr>
        <w:numPr>
          <w:ilvl w:val="0"/>
          <w:numId w:val="6"/>
        </w:numPr>
        <w:jc w:val="both"/>
        <w:rPr>
          <w:rFonts w:ascii="Arial" w:hAnsi="Arial"/>
        </w:rPr>
      </w:pPr>
      <w:r w:rsidRPr="00374F32">
        <w:rPr>
          <w:rFonts w:ascii="Arial" w:hAnsi="Arial"/>
        </w:rPr>
        <w:t>The Quebec Charter of Rights;</w:t>
      </w:r>
    </w:p>
    <w:p w:rsidR="00EA2B81" w:rsidRPr="005F50C6" w:rsidRDefault="00EA2B81" w:rsidP="00EA2B81">
      <w:pPr>
        <w:numPr>
          <w:ilvl w:val="0"/>
          <w:numId w:val="6"/>
        </w:numPr>
        <w:tabs>
          <w:tab w:val="left" w:pos="1080"/>
        </w:tabs>
        <w:jc w:val="both"/>
        <w:rPr>
          <w:rFonts w:ascii="Arial" w:hAnsi="Arial"/>
          <w:b/>
        </w:rPr>
      </w:pPr>
      <w:r w:rsidRPr="005F50C6">
        <w:rPr>
          <w:rFonts w:ascii="Arial" w:hAnsi="Arial"/>
          <w:b/>
        </w:rPr>
        <w:t>All of the above;</w:t>
      </w:r>
    </w:p>
    <w:p w:rsidR="00EA2B81" w:rsidRPr="00374F32" w:rsidRDefault="00EA2B81" w:rsidP="00EA2B81">
      <w:pPr>
        <w:jc w:val="both"/>
        <w:rPr>
          <w:rFonts w:ascii="Arial" w:hAnsi="Arial"/>
        </w:rPr>
      </w:pPr>
    </w:p>
    <w:p w:rsidR="00EA2B81" w:rsidRPr="00374F32" w:rsidRDefault="00EA2B81" w:rsidP="00EA2B81">
      <w:pPr>
        <w:numPr>
          <w:ilvl w:val="0"/>
          <w:numId w:val="1"/>
        </w:numPr>
        <w:tabs>
          <w:tab w:val="clear" w:pos="705"/>
          <w:tab w:val="num" w:pos="0"/>
        </w:tabs>
        <w:ind w:left="0" w:hanging="720"/>
        <w:rPr>
          <w:rFonts w:ascii="Arial" w:hAnsi="Arial"/>
        </w:rPr>
      </w:pPr>
      <w:r w:rsidRPr="00374F32">
        <w:rPr>
          <w:rFonts w:ascii="Arial" w:hAnsi="Arial"/>
          <w:lang w:val="en-CA"/>
        </w:rPr>
        <w:t>Which of the following correctly describes the</w:t>
      </w:r>
      <w:r w:rsidRPr="00374F32">
        <w:rPr>
          <w:rFonts w:ascii="Arial" w:hAnsi="Arial"/>
        </w:rPr>
        <w:t xml:space="preserve"> Charter remedies (recourses) for infringement of your rights or freedoms?</w:t>
      </w:r>
    </w:p>
    <w:p w:rsidR="00EA2B81" w:rsidRPr="00374F32" w:rsidRDefault="00EA2B81" w:rsidP="00EA2B81">
      <w:pPr>
        <w:numPr>
          <w:ilvl w:val="0"/>
          <w:numId w:val="7"/>
        </w:numPr>
        <w:jc w:val="both"/>
        <w:rPr>
          <w:rFonts w:ascii="Arial" w:hAnsi="Arial"/>
        </w:rPr>
      </w:pPr>
      <w:r w:rsidRPr="00374F32">
        <w:rPr>
          <w:rFonts w:ascii="Arial" w:hAnsi="Arial"/>
        </w:rPr>
        <w:t>You are only entitled to an apology;</w:t>
      </w:r>
    </w:p>
    <w:p w:rsidR="00EA2B81" w:rsidRPr="00374F32" w:rsidRDefault="00EA2B81" w:rsidP="00EA2B81">
      <w:pPr>
        <w:numPr>
          <w:ilvl w:val="0"/>
          <w:numId w:val="7"/>
        </w:numPr>
        <w:jc w:val="both"/>
        <w:rPr>
          <w:rFonts w:ascii="Arial" w:hAnsi="Arial"/>
        </w:rPr>
      </w:pPr>
      <w:r w:rsidRPr="00374F32">
        <w:rPr>
          <w:rFonts w:ascii="Arial" w:hAnsi="Arial"/>
        </w:rPr>
        <w:t>You are only entitled to a court order to end the discrimination;</w:t>
      </w:r>
    </w:p>
    <w:p w:rsidR="00EA2B81" w:rsidRPr="00374F32" w:rsidRDefault="00EA2B81" w:rsidP="00EA2B81">
      <w:pPr>
        <w:numPr>
          <w:ilvl w:val="0"/>
          <w:numId w:val="7"/>
        </w:numPr>
        <w:jc w:val="both"/>
        <w:rPr>
          <w:rFonts w:ascii="Arial" w:hAnsi="Arial"/>
        </w:rPr>
      </w:pPr>
      <w:r w:rsidRPr="00374F32">
        <w:rPr>
          <w:rFonts w:ascii="Arial" w:hAnsi="Arial"/>
        </w:rPr>
        <w:t>You are only entitled to material damages if you are a visible minority;</w:t>
      </w:r>
    </w:p>
    <w:p w:rsidR="00EA2B81" w:rsidRPr="00374F32" w:rsidRDefault="00EA2B81" w:rsidP="00EA2B81">
      <w:pPr>
        <w:numPr>
          <w:ilvl w:val="0"/>
          <w:numId w:val="7"/>
        </w:numPr>
        <w:jc w:val="both"/>
        <w:rPr>
          <w:rFonts w:ascii="Arial" w:hAnsi="Arial"/>
        </w:rPr>
      </w:pPr>
      <w:r w:rsidRPr="00374F32">
        <w:rPr>
          <w:rFonts w:ascii="Arial" w:hAnsi="Arial"/>
        </w:rPr>
        <w:t>Only the police can enforce the Charter (with Criminal charges);</w:t>
      </w:r>
    </w:p>
    <w:p w:rsidR="00EA2B81" w:rsidRPr="005F50C6" w:rsidRDefault="00EA2B81" w:rsidP="00EA2B81">
      <w:pPr>
        <w:numPr>
          <w:ilvl w:val="0"/>
          <w:numId w:val="7"/>
        </w:numPr>
        <w:jc w:val="both"/>
        <w:rPr>
          <w:rFonts w:ascii="Arial" w:hAnsi="Arial"/>
          <w:b/>
        </w:rPr>
      </w:pPr>
      <w:r w:rsidRPr="005F50C6">
        <w:rPr>
          <w:rFonts w:ascii="Arial" w:hAnsi="Arial"/>
          <w:b/>
        </w:rPr>
        <w:t>You are entitled to material damages if you can show actual losses;</w:t>
      </w:r>
    </w:p>
    <w:p w:rsidR="00EA2B81" w:rsidRPr="00374F32" w:rsidRDefault="00EA2B81" w:rsidP="00EA2B81">
      <w:pPr>
        <w:ind w:left="1080"/>
        <w:jc w:val="both"/>
        <w:rPr>
          <w:rFonts w:ascii="Arial" w:hAnsi="Arial"/>
        </w:rPr>
      </w:pPr>
    </w:p>
    <w:p w:rsidR="00EA2B81" w:rsidRPr="00374F32" w:rsidRDefault="00EA2B81" w:rsidP="00EA2B81">
      <w:pPr>
        <w:numPr>
          <w:ilvl w:val="0"/>
          <w:numId w:val="1"/>
        </w:numPr>
        <w:tabs>
          <w:tab w:val="clear" w:pos="705"/>
          <w:tab w:val="num" w:pos="0"/>
        </w:tabs>
        <w:ind w:left="0" w:hanging="720"/>
        <w:rPr>
          <w:rFonts w:ascii="Arial" w:hAnsi="Arial"/>
        </w:rPr>
      </w:pPr>
      <w:r w:rsidRPr="00374F32">
        <w:rPr>
          <w:rFonts w:ascii="Arial" w:eastAsia="Times" w:hAnsi="Arial" w:cs="Arial"/>
          <w:szCs w:val="20"/>
          <w:lang w:val="en-CA"/>
        </w:rPr>
        <w:t>Which of the following</w:t>
      </w:r>
      <w:r w:rsidRPr="00374F32">
        <w:rPr>
          <w:rFonts w:ascii="Arial" w:hAnsi="Arial"/>
        </w:rPr>
        <w:t xml:space="preserve"> statements is true of the relationship between law and ethics?</w:t>
      </w:r>
    </w:p>
    <w:p w:rsidR="00EA2B81" w:rsidRPr="00374F32" w:rsidRDefault="00EA2B81" w:rsidP="00EA2B81">
      <w:pPr>
        <w:numPr>
          <w:ilvl w:val="0"/>
          <w:numId w:val="4"/>
        </w:numPr>
        <w:jc w:val="both"/>
        <w:rPr>
          <w:rFonts w:ascii="Arial" w:hAnsi="Arial"/>
        </w:rPr>
      </w:pPr>
      <w:r w:rsidRPr="00374F32">
        <w:rPr>
          <w:rFonts w:ascii="Arial" w:hAnsi="Arial"/>
        </w:rPr>
        <w:t>What is unethical is necessarily illegal;</w:t>
      </w:r>
    </w:p>
    <w:p w:rsidR="00EA2B81" w:rsidRPr="005F50C6" w:rsidRDefault="00EA2B81" w:rsidP="00EA2B81">
      <w:pPr>
        <w:numPr>
          <w:ilvl w:val="0"/>
          <w:numId w:val="4"/>
        </w:numPr>
        <w:jc w:val="both"/>
        <w:rPr>
          <w:rFonts w:ascii="Arial" w:hAnsi="Arial"/>
          <w:b/>
        </w:rPr>
      </w:pPr>
      <w:r w:rsidRPr="005F50C6">
        <w:rPr>
          <w:rFonts w:ascii="Arial" w:hAnsi="Arial"/>
          <w:b/>
        </w:rPr>
        <w:t>What is illegal is not necessarily unethical;</w:t>
      </w:r>
    </w:p>
    <w:p w:rsidR="00EA2B81" w:rsidRPr="00374F32" w:rsidRDefault="00EA2B81" w:rsidP="00EA2B81">
      <w:pPr>
        <w:numPr>
          <w:ilvl w:val="0"/>
          <w:numId w:val="4"/>
        </w:numPr>
        <w:jc w:val="both"/>
        <w:rPr>
          <w:rFonts w:ascii="Arial" w:hAnsi="Arial"/>
        </w:rPr>
      </w:pPr>
      <w:r w:rsidRPr="00374F32">
        <w:rPr>
          <w:rFonts w:ascii="Arial" w:hAnsi="Arial"/>
        </w:rPr>
        <w:t>Ethics do not apply to business unless the business adopts them as policy;</w:t>
      </w:r>
    </w:p>
    <w:p w:rsidR="00EA2B81" w:rsidRPr="00374F32" w:rsidRDefault="00EA2B81" w:rsidP="00EA2B81">
      <w:pPr>
        <w:numPr>
          <w:ilvl w:val="0"/>
          <w:numId w:val="4"/>
        </w:numPr>
        <w:jc w:val="both"/>
        <w:rPr>
          <w:rFonts w:ascii="Arial" w:hAnsi="Arial"/>
        </w:rPr>
      </w:pPr>
      <w:r w:rsidRPr="00374F32">
        <w:rPr>
          <w:rFonts w:ascii="Arial" w:hAnsi="Arial"/>
        </w:rPr>
        <w:t>Laws cannot be adopted unless they are first accepted as rules of ethics;</w:t>
      </w:r>
    </w:p>
    <w:p w:rsidR="00EA2B81" w:rsidRPr="00374F32" w:rsidRDefault="00EA2B81" w:rsidP="00EA2B81">
      <w:pPr>
        <w:numPr>
          <w:ilvl w:val="0"/>
          <w:numId w:val="4"/>
        </w:numPr>
        <w:jc w:val="both"/>
        <w:rPr>
          <w:rFonts w:ascii="Arial" w:hAnsi="Arial"/>
          <w:lang w:val="en-CA"/>
        </w:rPr>
      </w:pPr>
      <w:r w:rsidRPr="00374F32">
        <w:rPr>
          <w:rFonts w:ascii="Arial" w:hAnsi="Arial"/>
        </w:rPr>
        <w:t>Only (a) and (b);</w:t>
      </w:r>
    </w:p>
    <w:p w:rsidR="00EA2B81" w:rsidRPr="00374F32" w:rsidRDefault="00EA2B81" w:rsidP="00EA2B81">
      <w:pPr>
        <w:jc w:val="both"/>
        <w:rPr>
          <w:rFonts w:ascii="Arial" w:hAnsi="Arial"/>
        </w:rPr>
      </w:pPr>
    </w:p>
    <w:p w:rsidR="00EA2B81" w:rsidRPr="00374F32" w:rsidRDefault="00EA2B81" w:rsidP="00EA2B81">
      <w:pPr>
        <w:numPr>
          <w:ilvl w:val="0"/>
          <w:numId w:val="1"/>
        </w:numPr>
        <w:tabs>
          <w:tab w:val="clear" w:pos="705"/>
          <w:tab w:val="num" w:pos="0"/>
        </w:tabs>
        <w:ind w:left="0" w:hanging="720"/>
        <w:rPr>
          <w:rFonts w:ascii="Arial" w:hAnsi="Arial"/>
        </w:rPr>
      </w:pPr>
      <w:r w:rsidRPr="00374F32">
        <w:rPr>
          <w:rFonts w:ascii="Arial" w:hAnsi="Arial"/>
        </w:rPr>
        <w:t>Which of the following statements is true of the Quebec Charter of Human Rights and Freedoms?</w:t>
      </w:r>
    </w:p>
    <w:p w:rsidR="00EA2B81" w:rsidRPr="00374F32" w:rsidRDefault="00EA2B81" w:rsidP="00EA2B81">
      <w:pPr>
        <w:numPr>
          <w:ilvl w:val="0"/>
          <w:numId w:val="9"/>
        </w:numPr>
        <w:jc w:val="both"/>
        <w:rPr>
          <w:rFonts w:ascii="Arial" w:hAnsi="Arial"/>
        </w:rPr>
      </w:pPr>
      <w:r w:rsidRPr="00374F32">
        <w:rPr>
          <w:rFonts w:ascii="Arial" w:hAnsi="Arial"/>
        </w:rPr>
        <w:t>It is set of ethical rules which are not compulsory so it has little impact on Quebec society;</w:t>
      </w:r>
    </w:p>
    <w:p w:rsidR="00EA2B81" w:rsidRPr="00EA2B81" w:rsidRDefault="00EA2B81" w:rsidP="00EA2B81">
      <w:pPr>
        <w:numPr>
          <w:ilvl w:val="0"/>
          <w:numId w:val="9"/>
        </w:numPr>
        <w:jc w:val="both"/>
        <w:rPr>
          <w:rFonts w:ascii="Arial" w:hAnsi="Arial"/>
          <w:b/>
        </w:rPr>
      </w:pPr>
      <w:r w:rsidRPr="00EA2B81">
        <w:rPr>
          <w:rFonts w:ascii="Arial" w:hAnsi="Arial"/>
          <w:b/>
        </w:rPr>
        <w:t>It is a Quebec law which takes precedence over other laws and applies to businesses;</w:t>
      </w:r>
    </w:p>
    <w:p w:rsidR="00EA2B81" w:rsidRPr="00374F32" w:rsidRDefault="00EA2B81" w:rsidP="00EA2B81">
      <w:pPr>
        <w:numPr>
          <w:ilvl w:val="0"/>
          <w:numId w:val="9"/>
        </w:numPr>
        <w:jc w:val="both"/>
        <w:rPr>
          <w:rFonts w:ascii="Arial" w:hAnsi="Arial"/>
        </w:rPr>
      </w:pPr>
      <w:r w:rsidRPr="00374F32">
        <w:rPr>
          <w:rFonts w:ascii="Arial" w:hAnsi="Arial"/>
        </w:rPr>
        <w:t>It is a Quebec law which only protects individual rights from government restrictions and does not apply to businesses;</w:t>
      </w:r>
    </w:p>
    <w:p w:rsidR="00EA2B81" w:rsidRPr="00374F32" w:rsidRDefault="00EA2B81" w:rsidP="00EA2B81">
      <w:pPr>
        <w:numPr>
          <w:ilvl w:val="0"/>
          <w:numId w:val="9"/>
        </w:numPr>
        <w:jc w:val="both"/>
        <w:rPr>
          <w:rFonts w:ascii="Arial" w:hAnsi="Arial"/>
          <w:lang w:val="en-CA"/>
        </w:rPr>
      </w:pPr>
      <w:r w:rsidRPr="00374F32">
        <w:rPr>
          <w:rFonts w:ascii="Arial" w:hAnsi="Arial"/>
        </w:rPr>
        <w:t>It’s main purpose is to protect Canadian values against excessive applications of individual rights;</w:t>
      </w:r>
    </w:p>
    <w:p w:rsidR="00EA2B81" w:rsidRPr="00374F32" w:rsidRDefault="00EA2B81" w:rsidP="00EA2B81">
      <w:pPr>
        <w:numPr>
          <w:ilvl w:val="0"/>
          <w:numId w:val="9"/>
        </w:numPr>
        <w:jc w:val="both"/>
        <w:rPr>
          <w:rFonts w:ascii="Arial" w:hAnsi="Arial"/>
          <w:lang w:val="en-CA"/>
        </w:rPr>
      </w:pPr>
      <w:r w:rsidRPr="00374F32">
        <w:rPr>
          <w:rFonts w:ascii="Arial" w:hAnsi="Arial"/>
        </w:rPr>
        <w:t>Both (c) and (d);</w:t>
      </w:r>
    </w:p>
    <w:p w:rsidR="00EA2B81" w:rsidRPr="00374F32" w:rsidRDefault="00EA2B81" w:rsidP="00EA2B81">
      <w:pPr>
        <w:jc w:val="both"/>
        <w:rPr>
          <w:rFonts w:ascii="Arial" w:hAnsi="Arial"/>
        </w:rPr>
      </w:pPr>
    </w:p>
    <w:p w:rsidR="00EA2B81" w:rsidRPr="00374F32" w:rsidRDefault="00EA2B81" w:rsidP="00EA2B81">
      <w:pPr>
        <w:numPr>
          <w:ilvl w:val="0"/>
          <w:numId w:val="1"/>
        </w:numPr>
        <w:tabs>
          <w:tab w:val="clear" w:pos="705"/>
          <w:tab w:val="num" w:pos="0"/>
        </w:tabs>
        <w:ind w:left="0" w:hanging="720"/>
        <w:rPr>
          <w:rFonts w:ascii="Arial" w:hAnsi="Arial"/>
        </w:rPr>
      </w:pPr>
      <w:r w:rsidRPr="00374F32">
        <w:rPr>
          <w:rFonts w:ascii="Arial" w:hAnsi="Arial"/>
        </w:rPr>
        <w:t>Gyms for women only are non-discriminatory because:</w:t>
      </w:r>
    </w:p>
    <w:p w:rsidR="00EA2B81" w:rsidRPr="00374F32" w:rsidRDefault="00EA2B81" w:rsidP="00EA2B81">
      <w:pPr>
        <w:numPr>
          <w:ilvl w:val="0"/>
          <w:numId w:val="5"/>
        </w:numPr>
        <w:jc w:val="both"/>
        <w:rPr>
          <w:rFonts w:ascii="Arial" w:hAnsi="Arial"/>
        </w:rPr>
      </w:pPr>
      <w:r w:rsidRPr="00374F32">
        <w:rPr>
          <w:rFonts w:ascii="Arial" w:hAnsi="Arial"/>
        </w:rPr>
        <w:t>They are for the exclusive benefit of an ethnic group;</w:t>
      </w:r>
    </w:p>
    <w:p w:rsidR="00EA2B81" w:rsidRPr="00374F32" w:rsidRDefault="00EA2B81" w:rsidP="00EA2B81">
      <w:pPr>
        <w:numPr>
          <w:ilvl w:val="0"/>
          <w:numId w:val="5"/>
        </w:numPr>
        <w:jc w:val="both"/>
        <w:rPr>
          <w:rFonts w:ascii="Arial" w:hAnsi="Arial"/>
        </w:rPr>
      </w:pPr>
      <w:r w:rsidRPr="00374F32">
        <w:rPr>
          <w:rFonts w:ascii="Arial" w:hAnsi="Arial"/>
        </w:rPr>
        <w:t>They ar</w:t>
      </w:r>
      <w:bookmarkStart w:id="0" w:name="_GoBack"/>
      <w:bookmarkEnd w:id="0"/>
      <w:r w:rsidRPr="00374F32">
        <w:rPr>
          <w:rFonts w:ascii="Arial" w:hAnsi="Arial"/>
        </w:rPr>
        <w:t>e part of an affirmative action program;</w:t>
      </w:r>
    </w:p>
    <w:p w:rsidR="00EA2B81" w:rsidRPr="00374F32" w:rsidRDefault="00EA2B81" w:rsidP="00EA2B81">
      <w:pPr>
        <w:numPr>
          <w:ilvl w:val="0"/>
          <w:numId w:val="5"/>
        </w:numPr>
        <w:jc w:val="both"/>
        <w:rPr>
          <w:rFonts w:ascii="Arial" w:hAnsi="Arial"/>
        </w:rPr>
      </w:pPr>
      <w:r w:rsidRPr="00374F32">
        <w:rPr>
          <w:rFonts w:ascii="Arial" w:hAnsi="Arial"/>
        </w:rPr>
        <w:t>There is a bona fide occupational requirement;</w:t>
      </w:r>
    </w:p>
    <w:p w:rsidR="00EA2B81" w:rsidRPr="005F50C6" w:rsidRDefault="00EA2B81" w:rsidP="00EA2B81">
      <w:pPr>
        <w:numPr>
          <w:ilvl w:val="0"/>
          <w:numId w:val="5"/>
        </w:numPr>
        <w:jc w:val="both"/>
        <w:rPr>
          <w:rFonts w:ascii="Arial" w:hAnsi="Arial"/>
          <w:b/>
        </w:rPr>
      </w:pPr>
      <w:r w:rsidRPr="005F50C6">
        <w:rPr>
          <w:rFonts w:ascii="Arial" w:hAnsi="Arial"/>
          <w:b/>
        </w:rPr>
        <w:t>The discrimination is trivial;</w:t>
      </w:r>
    </w:p>
    <w:p w:rsidR="00EA2B81" w:rsidRPr="00374F32" w:rsidRDefault="00EA2B81" w:rsidP="00EA2B81">
      <w:pPr>
        <w:numPr>
          <w:ilvl w:val="0"/>
          <w:numId w:val="5"/>
        </w:numPr>
        <w:jc w:val="both"/>
        <w:rPr>
          <w:rFonts w:ascii="Arial" w:hAnsi="Arial"/>
        </w:rPr>
      </w:pPr>
      <w:r w:rsidRPr="00374F32">
        <w:rPr>
          <w:rFonts w:ascii="Arial" w:hAnsi="Arial"/>
        </w:rPr>
        <w:t>Only (b) and (d);</w:t>
      </w:r>
    </w:p>
    <w:p w:rsidR="00EA2B81" w:rsidRPr="0004613A" w:rsidRDefault="00EA2B81" w:rsidP="00EA2B81">
      <w:pPr>
        <w:jc w:val="both"/>
        <w:rPr>
          <w:rFonts w:ascii="Arial" w:hAnsi="Arial"/>
          <w:lang w:val="en-CA"/>
        </w:rPr>
      </w:pPr>
    </w:p>
    <w:p w:rsidR="00EA2B81" w:rsidRPr="00374F32" w:rsidRDefault="00EA2B81" w:rsidP="00EA2B81">
      <w:pPr>
        <w:numPr>
          <w:ilvl w:val="0"/>
          <w:numId w:val="1"/>
        </w:numPr>
        <w:tabs>
          <w:tab w:val="clear" w:pos="705"/>
          <w:tab w:val="num" w:pos="0"/>
        </w:tabs>
        <w:ind w:left="0" w:hanging="720"/>
        <w:rPr>
          <w:rFonts w:ascii="Arial" w:hAnsi="Arial"/>
        </w:rPr>
      </w:pPr>
      <w:r w:rsidRPr="00374F32">
        <w:rPr>
          <w:rFonts w:ascii="Arial" w:hAnsi="Arial"/>
        </w:rPr>
        <w:t>Which of the following would apply to a person being forced to submit to body scanners at airports, which allow security to see through your clothing and see you nude?</w:t>
      </w:r>
    </w:p>
    <w:p w:rsidR="00EA2B81" w:rsidRPr="00374F32" w:rsidRDefault="00EA2B81" w:rsidP="00EA2B81">
      <w:pPr>
        <w:numPr>
          <w:ilvl w:val="0"/>
          <w:numId w:val="11"/>
        </w:numPr>
        <w:jc w:val="both"/>
        <w:rPr>
          <w:rFonts w:ascii="Arial" w:hAnsi="Arial"/>
        </w:rPr>
      </w:pPr>
      <w:r w:rsidRPr="00374F32">
        <w:rPr>
          <w:rFonts w:ascii="Arial" w:hAnsi="Arial"/>
        </w:rPr>
        <w:t>This is allowed because there is no protection against it in the Charter;</w:t>
      </w:r>
    </w:p>
    <w:p w:rsidR="00EA2B81" w:rsidRPr="00374F32" w:rsidRDefault="00EA2B81" w:rsidP="00EA2B81">
      <w:pPr>
        <w:numPr>
          <w:ilvl w:val="0"/>
          <w:numId w:val="11"/>
        </w:numPr>
        <w:jc w:val="both"/>
        <w:rPr>
          <w:rFonts w:ascii="Arial" w:hAnsi="Arial"/>
        </w:rPr>
      </w:pPr>
      <w:r w:rsidRPr="00374F32">
        <w:rPr>
          <w:rFonts w:ascii="Arial" w:hAnsi="Arial"/>
        </w:rPr>
        <w:t>This is not allowed because it violates your right to privacy;</w:t>
      </w:r>
    </w:p>
    <w:p w:rsidR="00EA2B81" w:rsidRPr="005F50C6" w:rsidRDefault="00EA2B81" w:rsidP="00EA2B81">
      <w:pPr>
        <w:numPr>
          <w:ilvl w:val="0"/>
          <w:numId w:val="11"/>
        </w:numPr>
        <w:jc w:val="both"/>
        <w:rPr>
          <w:rFonts w:ascii="Arial" w:hAnsi="Arial"/>
          <w:b/>
        </w:rPr>
      </w:pPr>
      <w:r w:rsidRPr="005F50C6">
        <w:rPr>
          <w:rFonts w:ascii="Arial" w:hAnsi="Arial"/>
          <w:b/>
        </w:rPr>
        <w:t>This violates your right to privacy, however it may be allowed for reasons of security;</w:t>
      </w:r>
    </w:p>
    <w:p w:rsidR="00EA2B81" w:rsidRPr="00374F32" w:rsidRDefault="00EA2B81" w:rsidP="00EA2B81">
      <w:pPr>
        <w:numPr>
          <w:ilvl w:val="0"/>
          <w:numId w:val="11"/>
        </w:numPr>
        <w:jc w:val="both"/>
        <w:rPr>
          <w:rFonts w:ascii="Arial" w:hAnsi="Arial"/>
        </w:rPr>
      </w:pPr>
      <w:r w:rsidRPr="00374F32">
        <w:rPr>
          <w:rFonts w:ascii="Arial" w:hAnsi="Arial"/>
        </w:rPr>
        <w:t>This is allowed because the Charter does not apply when boarding airplanes at airports;</w:t>
      </w:r>
    </w:p>
    <w:p w:rsidR="00EA2B81" w:rsidRPr="00374F32" w:rsidRDefault="00EA2B81" w:rsidP="00EA2B81">
      <w:pPr>
        <w:numPr>
          <w:ilvl w:val="0"/>
          <w:numId w:val="11"/>
        </w:numPr>
        <w:jc w:val="both"/>
        <w:rPr>
          <w:rFonts w:ascii="Arial" w:hAnsi="Arial"/>
        </w:rPr>
      </w:pPr>
      <w:r w:rsidRPr="00374F32">
        <w:rPr>
          <w:rFonts w:ascii="Arial" w:hAnsi="Arial"/>
        </w:rPr>
        <w:t>This is allowed for foreigners but not allowed for Canadian citizens;</w:t>
      </w:r>
    </w:p>
    <w:p w:rsidR="00EA2B81" w:rsidRPr="00914D8C" w:rsidRDefault="00EA2B81" w:rsidP="00EA2B81">
      <w:pPr>
        <w:jc w:val="both"/>
        <w:rPr>
          <w:rFonts w:ascii="Arial" w:hAnsi="Arial"/>
          <w:lang w:val="en-CA"/>
        </w:rPr>
      </w:pPr>
    </w:p>
    <w:p w:rsidR="00EA2B81" w:rsidRPr="00C31512" w:rsidRDefault="00EA2B81" w:rsidP="00EA2B81">
      <w:pPr>
        <w:numPr>
          <w:ilvl w:val="0"/>
          <w:numId w:val="1"/>
        </w:numPr>
        <w:tabs>
          <w:tab w:val="clear" w:pos="705"/>
          <w:tab w:val="num" w:pos="0"/>
        </w:tabs>
        <w:ind w:left="0" w:hanging="720"/>
        <w:rPr>
          <w:rFonts w:ascii="Arial" w:hAnsi="Arial"/>
          <w:lang w:val="en-CA"/>
        </w:rPr>
      </w:pPr>
      <w:r w:rsidRPr="00C31512">
        <w:rPr>
          <w:rFonts w:ascii="Arial" w:hAnsi="Arial"/>
          <w:lang w:val="en-CA"/>
        </w:rPr>
        <w:t xml:space="preserve">Which of the following best describes the </w:t>
      </w:r>
      <w:r>
        <w:rPr>
          <w:rFonts w:ascii="Arial" w:hAnsi="Arial"/>
          <w:lang w:val="en-CA"/>
        </w:rPr>
        <w:t>justification for</w:t>
      </w:r>
      <w:r w:rsidRPr="00C31512">
        <w:rPr>
          <w:rFonts w:ascii="Arial" w:hAnsi="Arial"/>
          <w:lang w:val="en-CA"/>
        </w:rPr>
        <w:t xml:space="preserve"> “Affirmative Action”?</w:t>
      </w:r>
    </w:p>
    <w:p w:rsidR="00EA2B81" w:rsidRPr="00C31512" w:rsidRDefault="00EA2B81" w:rsidP="00EA2B81">
      <w:pPr>
        <w:numPr>
          <w:ilvl w:val="0"/>
          <w:numId w:val="13"/>
        </w:numPr>
        <w:jc w:val="both"/>
        <w:rPr>
          <w:rFonts w:ascii="Arial" w:hAnsi="Arial"/>
        </w:rPr>
      </w:pPr>
      <w:r w:rsidRPr="00C31512">
        <w:rPr>
          <w:rFonts w:ascii="Arial" w:hAnsi="Arial"/>
        </w:rPr>
        <w:t>Women and visible minorities are victims of systemic discrimination which can be overcome by programs designed to increase diversity;</w:t>
      </w:r>
    </w:p>
    <w:p w:rsidR="00EA2B81" w:rsidRPr="00C31512" w:rsidRDefault="00EA2B81" w:rsidP="00EA2B81">
      <w:pPr>
        <w:numPr>
          <w:ilvl w:val="0"/>
          <w:numId w:val="13"/>
        </w:numPr>
        <w:jc w:val="both"/>
        <w:rPr>
          <w:rFonts w:ascii="Arial" w:hAnsi="Arial"/>
        </w:rPr>
      </w:pPr>
      <w:r w:rsidRPr="00C31512">
        <w:rPr>
          <w:rFonts w:ascii="Arial" w:hAnsi="Arial"/>
        </w:rPr>
        <w:t xml:space="preserve">Women and visible minorities are victims of systemic discrimination </w:t>
      </w:r>
      <w:r>
        <w:rPr>
          <w:rFonts w:ascii="Arial" w:hAnsi="Arial"/>
        </w:rPr>
        <w:t>and are given</w:t>
      </w:r>
      <w:r w:rsidRPr="00C31512">
        <w:rPr>
          <w:rFonts w:ascii="Arial" w:hAnsi="Arial"/>
        </w:rPr>
        <w:t xml:space="preserve"> special treatment under the law;</w:t>
      </w:r>
    </w:p>
    <w:p w:rsidR="00EA2B81" w:rsidRPr="00C31512" w:rsidRDefault="00EA2B81" w:rsidP="00EA2B81">
      <w:pPr>
        <w:numPr>
          <w:ilvl w:val="0"/>
          <w:numId w:val="13"/>
        </w:numPr>
        <w:jc w:val="both"/>
        <w:rPr>
          <w:rFonts w:ascii="Arial" w:hAnsi="Arial"/>
        </w:rPr>
      </w:pPr>
      <w:r w:rsidRPr="00C31512">
        <w:rPr>
          <w:rFonts w:ascii="Arial" w:hAnsi="Arial"/>
        </w:rPr>
        <w:t xml:space="preserve">Women and visible minorities are victims of systemic discrimination which </w:t>
      </w:r>
      <w:r>
        <w:rPr>
          <w:rFonts w:ascii="Arial" w:hAnsi="Arial"/>
        </w:rPr>
        <w:t>justifies</w:t>
      </w:r>
      <w:r w:rsidRPr="00C31512">
        <w:rPr>
          <w:rFonts w:ascii="Arial" w:hAnsi="Arial"/>
        </w:rPr>
        <w:t xml:space="preserve"> reverse discrimination;</w:t>
      </w:r>
    </w:p>
    <w:p w:rsidR="00EA2B81" w:rsidRDefault="00EA2B81" w:rsidP="00EA2B81">
      <w:pPr>
        <w:numPr>
          <w:ilvl w:val="0"/>
          <w:numId w:val="13"/>
        </w:numPr>
        <w:jc w:val="both"/>
        <w:rPr>
          <w:rFonts w:ascii="Arial" w:hAnsi="Arial"/>
        </w:rPr>
      </w:pPr>
      <w:r w:rsidRPr="00C31512">
        <w:rPr>
          <w:rFonts w:ascii="Arial" w:hAnsi="Arial"/>
        </w:rPr>
        <w:t>Women and visible minorities are given equal opportunity in the workplace through programs designed to increase diversity;</w:t>
      </w:r>
    </w:p>
    <w:p w:rsidR="00EA2B81" w:rsidRPr="005F50C6" w:rsidRDefault="00EA2B81" w:rsidP="00EA2B81">
      <w:pPr>
        <w:numPr>
          <w:ilvl w:val="0"/>
          <w:numId w:val="13"/>
        </w:numPr>
        <w:jc w:val="both"/>
        <w:rPr>
          <w:rFonts w:ascii="Arial" w:hAnsi="Arial"/>
          <w:b/>
        </w:rPr>
      </w:pPr>
      <w:r w:rsidRPr="005F50C6">
        <w:rPr>
          <w:rFonts w:ascii="Arial" w:hAnsi="Arial"/>
          <w:b/>
        </w:rPr>
        <w:t>Both (a) and (d);</w:t>
      </w:r>
    </w:p>
    <w:p w:rsidR="00EA2B81" w:rsidRDefault="00EA2B81" w:rsidP="00EA2B81">
      <w:pPr>
        <w:jc w:val="both"/>
        <w:rPr>
          <w:rFonts w:ascii="Arial" w:hAnsi="Arial"/>
        </w:rPr>
      </w:pPr>
    </w:p>
    <w:p w:rsidR="00EA2B81" w:rsidRPr="00C31512" w:rsidRDefault="00EA2B81" w:rsidP="00EA2B81">
      <w:pPr>
        <w:numPr>
          <w:ilvl w:val="0"/>
          <w:numId w:val="1"/>
        </w:numPr>
        <w:tabs>
          <w:tab w:val="clear" w:pos="705"/>
          <w:tab w:val="num" w:pos="0"/>
        </w:tabs>
        <w:ind w:left="0" w:hanging="720"/>
        <w:rPr>
          <w:rFonts w:ascii="Arial" w:hAnsi="Arial"/>
        </w:rPr>
      </w:pPr>
      <w:r>
        <w:rPr>
          <w:rFonts w:ascii="Arial" w:hAnsi="Arial"/>
          <w:lang w:val="en-CA"/>
        </w:rPr>
        <w:t>W</w:t>
      </w:r>
      <w:proofErr w:type="spellStart"/>
      <w:r w:rsidRPr="00C31512">
        <w:rPr>
          <w:rFonts w:ascii="Arial" w:hAnsi="Arial"/>
        </w:rPr>
        <w:t>hich</w:t>
      </w:r>
      <w:proofErr w:type="spellEnd"/>
      <w:r w:rsidRPr="00C31512">
        <w:rPr>
          <w:rFonts w:ascii="Arial" w:hAnsi="Arial"/>
        </w:rPr>
        <w:t xml:space="preserve"> </w:t>
      </w:r>
      <w:r>
        <w:rPr>
          <w:rFonts w:ascii="Arial" w:hAnsi="Arial"/>
        </w:rPr>
        <w:t xml:space="preserve">of the following </w:t>
      </w:r>
      <w:r w:rsidRPr="00C31512">
        <w:rPr>
          <w:rFonts w:ascii="Arial" w:hAnsi="Arial"/>
        </w:rPr>
        <w:t>protections under the Quebec Charter</w:t>
      </w:r>
      <w:r>
        <w:rPr>
          <w:rFonts w:ascii="Arial" w:hAnsi="Arial"/>
        </w:rPr>
        <w:t xml:space="preserve"> could be used to argue that </w:t>
      </w:r>
      <w:r w:rsidRPr="00C31512">
        <w:rPr>
          <w:rFonts w:ascii="Arial" w:hAnsi="Arial"/>
        </w:rPr>
        <w:t xml:space="preserve">Capital punishment (the death penalty) </w:t>
      </w:r>
      <w:r>
        <w:rPr>
          <w:rFonts w:ascii="Arial" w:hAnsi="Arial"/>
        </w:rPr>
        <w:t>should be</w:t>
      </w:r>
      <w:r w:rsidRPr="00C31512">
        <w:rPr>
          <w:rFonts w:ascii="Arial" w:hAnsi="Arial"/>
        </w:rPr>
        <w:t xml:space="preserve"> </w:t>
      </w:r>
      <w:r>
        <w:rPr>
          <w:rFonts w:ascii="Arial" w:hAnsi="Arial"/>
        </w:rPr>
        <w:t xml:space="preserve">declared </w:t>
      </w:r>
      <w:r w:rsidRPr="00C31512">
        <w:rPr>
          <w:rFonts w:ascii="Arial" w:hAnsi="Arial"/>
        </w:rPr>
        <w:t>illegal:</w:t>
      </w:r>
    </w:p>
    <w:p w:rsidR="00EA2B81" w:rsidRPr="00C31512" w:rsidRDefault="00EA2B81" w:rsidP="00EA2B81">
      <w:pPr>
        <w:numPr>
          <w:ilvl w:val="0"/>
          <w:numId w:val="2"/>
        </w:numPr>
        <w:jc w:val="both"/>
        <w:rPr>
          <w:rFonts w:ascii="Arial" w:hAnsi="Arial"/>
        </w:rPr>
      </w:pPr>
      <w:r w:rsidRPr="00C31512">
        <w:rPr>
          <w:rFonts w:ascii="Arial" w:hAnsi="Arial"/>
        </w:rPr>
        <w:t>Every person has the right to life;</w:t>
      </w:r>
    </w:p>
    <w:p w:rsidR="00EA2B81" w:rsidRPr="00C31512" w:rsidRDefault="00EA2B81" w:rsidP="00EA2B81">
      <w:pPr>
        <w:numPr>
          <w:ilvl w:val="0"/>
          <w:numId w:val="2"/>
        </w:numPr>
        <w:tabs>
          <w:tab w:val="left" w:pos="1080"/>
        </w:tabs>
        <w:jc w:val="both"/>
        <w:rPr>
          <w:rFonts w:ascii="Arial" w:hAnsi="Arial"/>
        </w:rPr>
      </w:pPr>
      <w:r w:rsidRPr="00C31512">
        <w:rPr>
          <w:rFonts w:ascii="Arial" w:hAnsi="Arial"/>
        </w:rPr>
        <w:t xml:space="preserve">Every person has the right to </w:t>
      </w:r>
      <w:r>
        <w:rPr>
          <w:rFonts w:ascii="Arial" w:hAnsi="Arial"/>
        </w:rPr>
        <w:t>freedom</w:t>
      </w:r>
      <w:r w:rsidRPr="00C31512">
        <w:rPr>
          <w:rFonts w:ascii="Arial" w:hAnsi="Arial"/>
        </w:rPr>
        <w:t>;</w:t>
      </w:r>
    </w:p>
    <w:p w:rsidR="00EA2B81" w:rsidRPr="00C31512" w:rsidRDefault="00EA2B81" w:rsidP="00EA2B81">
      <w:pPr>
        <w:numPr>
          <w:ilvl w:val="0"/>
          <w:numId w:val="2"/>
        </w:numPr>
        <w:tabs>
          <w:tab w:val="left" w:pos="1080"/>
        </w:tabs>
        <w:jc w:val="both"/>
        <w:rPr>
          <w:rFonts w:ascii="Arial" w:hAnsi="Arial"/>
        </w:rPr>
      </w:pPr>
      <w:r w:rsidRPr="00C31512">
        <w:rPr>
          <w:rFonts w:ascii="Arial" w:hAnsi="Arial"/>
        </w:rPr>
        <w:t>It is not a reasonable limit on our rights in</w:t>
      </w:r>
      <w:r>
        <w:rPr>
          <w:rFonts w:ascii="Arial" w:hAnsi="Arial"/>
        </w:rPr>
        <w:t xml:space="preserve"> a free and democratic society;</w:t>
      </w:r>
    </w:p>
    <w:p w:rsidR="00EA2B81" w:rsidRPr="00C31512" w:rsidRDefault="00EA2B81" w:rsidP="00EA2B81">
      <w:pPr>
        <w:numPr>
          <w:ilvl w:val="0"/>
          <w:numId w:val="2"/>
        </w:numPr>
        <w:tabs>
          <w:tab w:val="left" w:pos="1080"/>
        </w:tabs>
        <w:jc w:val="both"/>
        <w:rPr>
          <w:rFonts w:ascii="Arial" w:hAnsi="Arial"/>
        </w:rPr>
      </w:pPr>
      <w:r w:rsidRPr="00C31512">
        <w:rPr>
          <w:rFonts w:ascii="Arial" w:hAnsi="Arial"/>
        </w:rPr>
        <w:t>We are a caring and compassionate society;</w:t>
      </w:r>
    </w:p>
    <w:p w:rsidR="00EA2B81" w:rsidRPr="005F50C6" w:rsidRDefault="00EA2B81" w:rsidP="00EA2B81">
      <w:pPr>
        <w:numPr>
          <w:ilvl w:val="0"/>
          <w:numId w:val="2"/>
        </w:numPr>
        <w:tabs>
          <w:tab w:val="left" w:pos="1080"/>
        </w:tabs>
        <w:jc w:val="both"/>
        <w:rPr>
          <w:rFonts w:ascii="Arial" w:hAnsi="Arial"/>
          <w:b/>
        </w:rPr>
      </w:pPr>
      <w:r w:rsidRPr="005F50C6">
        <w:rPr>
          <w:rFonts w:ascii="Arial" w:hAnsi="Arial"/>
          <w:b/>
        </w:rPr>
        <w:t>Both (a) and (c);</w:t>
      </w:r>
    </w:p>
    <w:p w:rsidR="00EA2B81" w:rsidRDefault="00EA2B81" w:rsidP="00EA2B81">
      <w:pPr>
        <w:tabs>
          <w:tab w:val="left" w:pos="1080"/>
        </w:tabs>
        <w:jc w:val="both"/>
        <w:rPr>
          <w:rFonts w:ascii="Arial" w:hAnsi="Arial"/>
        </w:rPr>
      </w:pPr>
    </w:p>
    <w:p w:rsidR="00EA2B81" w:rsidRPr="00C31512" w:rsidRDefault="00EA2B81" w:rsidP="00EA2B81">
      <w:pPr>
        <w:numPr>
          <w:ilvl w:val="0"/>
          <w:numId w:val="1"/>
        </w:numPr>
        <w:tabs>
          <w:tab w:val="clear" w:pos="705"/>
          <w:tab w:val="num" w:pos="0"/>
        </w:tabs>
        <w:ind w:left="0" w:hanging="720"/>
        <w:rPr>
          <w:rFonts w:ascii="Arial" w:hAnsi="Arial"/>
        </w:rPr>
      </w:pPr>
      <w:r w:rsidRPr="00C31512">
        <w:rPr>
          <w:rFonts w:ascii="Arial" w:hAnsi="Arial"/>
        </w:rPr>
        <w:t>What can we retain from the Supreme Court ruling</w:t>
      </w:r>
      <w:r>
        <w:rPr>
          <w:rFonts w:ascii="Arial" w:hAnsi="Arial"/>
        </w:rPr>
        <w:t xml:space="preserve"> in </w:t>
      </w:r>
      <w:proofErr w:type="spellStart"/>
      <w:r>
        <w:rPr>
          <w:rFonts w:ascii="Arial" w:hAnsi="Arial"/>
        </w:rPr>
        <w:t>Multani</w:t>
      </w:r>
      <w:proofErr w:type="spellEnd"/>
      <w:r>
        <w:rPr>
          <w:rFonts w:ascii="Arial" w:hAnsi="Arial"/>
        </w:rPr>
        <w:t xml:space="preserve"> Singh</w:t>
      </w:r>
      <w:r w:rsidRPr="00C31512">
        <w:rPr>
          <w:rFonts w:ascii="Arial" w:hAnsi="Arial"/>
        </w:rPr>
        <w:t>?</w:t>
      </w:r>
    </w:p>
    <w:p w:rsidR="00EA2B81" w:rsidRPr="00C31512" w:rsidRDefault="00EA2B81" w:rsidP="00EA2B81">
      <w:pPr>
        <w:numPr>
          <w:ilvl w:val="0"/>
          <w:numId w:val="3"/>
        </w:numPr>
        <w:jc w:val="both"/>
        <w:rPr>
          <w:rFonts w:ascii="Arial" w:hAnsi="Arial"/>
        </w:rPr>
      </w:pPr>
      <w:r w:rsidRPr="00C31512">
        <w:rPr>
          <w:rFonts w:ascii="Arial" w:hAnsi="Arial"/>
        </w:rPr>
        <w:t xml:space="preserve">That religious freedom is absolute and employers and institutions must always </w:t>
      </w:r>
      <w:r>
        <w:rPr>
          <w:rFonts w:ascii="Arial" w:hAnsi="Arial"/>
        </w:rPr>
        <w:t>make accommodations</w:t>
      </w:r>
      <w:r w:rsidRPr="00C31512">
        <w:rPr>
          <w:rFonts w:ascii="Arial" w:hAnsi="Arial"/>
        </w:rPr>
        <w:t xml:space="preserve"> </w:t>
      </w:r>
      <w:r>
        <w:rPr>
          <w:rFonts w:ascii="Arial" w:hAnsi="Arial"/>
        </w:rPr>
        <w:t xml:space="preserve">for </w:t>
      </w:r>
      <w:r w:rsidRPr="00C31512">
        <w:rPr>
          <w:rFonts w:ascii="Arial" w:hAnsi="Arial"/>
        </w:rPr>
        <w:t>it;</w:t>
      </w:r>
    </w:p>
    <w:p w:rsidR="00EA2B81" w:rsidRPr="005F50C6" w:rsidRDefault="00EA2B81" w:rsidP="00EA2B81">
      <w:pPr>
        <w:numPr>
          <w:ilvl w:val="0"/>
          <w:numId w:val="3"/>
        </w:numPr>
        <w:jc w:val="both"/>
        <w:rPr>
          <w:rFonts w:ascii="Arial" w:hAnsi="Arial"/>
          <w:b/>
        </w:rPr>
      </w:pPr>
      <w:r w:rsidRPr="005F50C6">
        <w:rPr>
          <w:rFonts w:ascii="Arial" w:hAnsi="Arial"/>
          <w:b/>
        </w:rPr>
        <w:t>Religious freedom is not absolute however institutions must accommodate it unless the restriction is considered a reasonable limit;</w:t>
      </w:r>
    </w:p>
    <w:p w:rsidR="00EA2B81" w:rsidRPr="00C31512" w:rsidRDefault="00EA2B81" w:rsidP="00EA2B81">
      <w:pPr>
        <w:numPr>
          <w:ilvl w:val="0"/>
          <w:numId w:val="3"/>
        </w:numPr>
        <w:jc w:val="both"/>
        <w:rPr>
          <w:rFonts w:ascii="Arial" w:hAnsi="Arial"/>
        </w:rPr>
      </w:pPr>
      <w:r w:rsidRPr="00C31512">
        <w:rPr>
          <w:rFonts w:ascii="Arial" w:hAnsi="Arial"/>
        </w:rPr>
        <w:t xml:space="preserve">That religious freedom is protected </w:t>
      </w:r>
      <w:r>
        <w:rPr>
          <w:rFonts w:ascii="Arial" w:hAnsi="Arial"/>
        </w:rPr>
        <w:t>if</w:t>
      </w:r>
      <w:r w:rsidRPr="00C31512">
        <w:rPr>
          <w:rFonts w:ascii="Arial" w:hAnsi="Arial"/>
        </w:rPr>
        <w:t xml:space="preserve"> the person’s religious beliefs are consistent with the teachings of a major religion;</w:t>
      </w:r>
    </w:p>
    <w:p w:rsidR="00EA2B81" w:rsidRPr="00C31512" w:rsidRDefault="00EA2B81" w:rsidP="00EA2B81">
      <w:pPr>
        <w:numPr>
          <w:ilvl w:val="0"/>
          <w:numId w:val="3"/>
        </w:numPr>
        <w:jc w:val="both"/>
        <w:rPr>
          <w:rFonts w:ascii="Arial" w:hAnsi="Arial"/>
        </w:rPr>
      </w:pPr>
      <w:r w:rsidRPr="00C31512">
        <w:rPr>
          <w:rFonts w:ascii="Arial" w:hAnsi="Arial"/>
        </w:rPr>
        <w:t xml:space="preserve">That religious freedom is protected </w:t>
      </w:r>
      <w:r>
        <w:rPr>
          <w:rFonts w:ascii="Arial" w:hAnsi="Arial"/>
        </w:rPr>
        <w:t>if</w:t>
      </w:r>
      <w:r w:rsidRPr="00C31512">
        <w:rPr>
          <w:rFonts w:ascii="Arial" w:hAnsi="Arial"/>
        </w:rPr>
        <w:t xml:space="preserve"> the person’s religious beliefs are consistent with the teachings of a religion other than Christianity;</w:t>
      </w:r>
    </w:p>
    <w:p w:rsidR="00EA2B81" w:rsidRDefault="00EA2B81" w:rsidP="00EA2B81">
      <w:pPr>
        <w:numPr>
          <w:ilvl w:val="0"/>
          <w:numId w:val="3"/>
        </w:numPr>
        <w:jc w:val="both"/>
      </w:pPr>
      <w:r>
        <w:rPr>
          <w:rFonts w:ascii="Arial" w:hAnsi="Arial"/>
        </w:rPr>
        <w:t xml:space="preserve">(b) </w:t>
      </w:r>
      <w:proofErr w:type="gramStart"/>
      <w:r>
        <w:rPr>
          <w:rFonts w:ascii="Arial" w:hAnsi="Arial"/>
        </w:rPr>
        <w:t>and</w:t>
      </w:r>
      <w:proofErr w:type="gramEnd"/>
      <w:r>
        <w:rPr>
          <w:rFonts w:ascii="Arial" w:hAnsi="Arial"/>
        </w:rPr>
        <w:t xml:space="preserve"> (c)</w:t>
      </w:r>
      <w:r w:rsidRPr="00C31512">
        <w:rPr>
          <w:rFonts w:ascii="Arial" w:hAnsi="Arial"/>
        </w:rPr>
        <w:t>;</w:t>
      </w:r>
    </w:p>
    <w:p w:rsidR="00EA2B81" w:rsidRDefault="00EA2B81" w:rsidP="00EA2B81"/>
    <w:p w:rsidR="00EA2B81" w:rsidRDefault="00EA2B81" w:rsidP="00EA2B81"/>
    <w:p w:rsidR="00A42CF5" w:rsidRDefault="00A42CF5"/>
    <w:sectPr w:rsidR="00A42CF5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2244C"/>
    <w:multiLevelType w:val="multilevel"/>
    <w:tmpl w:val="97E6BAE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</w:lvl>
    <w:lvl w:ilvl="1">
      <w:start w:val="1"/>
      <w:numFmt w:val="lowerLetter"/>
      <w:lvlText w:val="%2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12F20F09"/>
    <w:multiLevelType w:val="hybridMultilevel"/>
    <w:tmpl w:val="F53ED848"/>
    <w:lvl w:ilvl="0" w:tplc="83C6D6B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2F01A46"/>
    <w:multiLevelType w:val="hybridMultilevel"/>
    <w:tmpl w:val="5E045E3C"/>
    <w:lvl w:ilvl="0" w:tplc="94ACFCE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C132DA"/>
    <w:multiLevelType w:val="hybridMultilevel"/>
    <w:tmpl w:val="FF0C2158"/>
    <w:lvl w:ilvl="0" w:tplc="94ACFCE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3B1E26"/>
    <w:multiLevelType w:val="hybridMultilevel"/>
    <w:tmpl w:val="EEAE24E6"/>
    <w:lvl w:ilvl="0" w:tplc="BFAEF26A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34FF4680"/>
    <w:multiLevelType w:val="hybridMultilevel"/>
    <w:tmpl w:val="B202975C"/>
    <w:lvl w:ilvl="0" w:tplc="84CE50EC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66C5860"/>
    <w:multiLevelType w:val="hybridMultilevel"/>
    <w:tmpl w:val="158A96C2"/>
    <w:lvl w:ilvl="0" w:tplc="3C026DC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9F750B8"/>
    <w:multiLevelType w:val="hybridMultilevel"/>
    <w:tmpl w:val="065661BE"/>
    <w:lvl w:ilvl="0" w:tplc="BFAEF26A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55A261B4"/>
    <w:multiLevelType w:val="hybridMultilevel"/>
    <w:tmpl w:val="EA86CAD0"/>
    <w:lvl w:ilvl="0" w:tplc="C076E5C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5BD25BFB"/>
    <w:multiLevelType w:val="hybridMultilevel"/>
    <w:tmpl w:val="DAAEBD66"/>
    <w:lvl w:ilvl="0" w:tplc="84CE50EC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8D1732B"/>
    <w:multiLevelType w:val="hybridMultilevel"/>
    <w:tmpl w:val="001468C8"/>
    <w:lvl w:ilvl="0" w:tplc="C076E5C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1FF269C"/>
    <w:multiLevelType w:val="hybridMultilevel"/>
    <w:tmpl w:val="B1A0D2B0"/>
    <w:lvl w:ilvl="0" w:tplc="94ACFCE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7B89081F"/>
    <w:multiLevelType w:val="hybridMultilevel"/>
    <w:tmpl w:val="9B22FD68"/>
    <w:lvl w:ilvl="0" w:tplc="BFAEF26A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11"/>
  </w:num>
  <w:num w:numId="5">
    <w:abstractNumId w:val="7"/>
  </w:num>
  <w:num w:numId="6">
    <w:abstractNumId w:val="8"/>
  </w:num>
  <w:num w:numId="7">
    <w:abstractNumId w:val="6"/>
  </w:num>
  <w:num w:numId="8">
    <w:abstractNumId w:val="3"/>
  </w:num>
  <w:num w:numId="9">
    <w:abstractNumId w:val="10"/>
  </w:num>
  <w:num w:numId="10">
    <w:abstractNumId w:val="12"/>
  </w:num>
  <w:num w:numId="11">
    <w:abstractNumId w:val="5"/>
  </w:num>
  <w:num w:numId="12">
    <w:abstractNumId w:val="9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B81"/>
    <w:rsid w:val="00772DF5"/>
    <w:rsid w:val="00A42CF5"/>
    <w:rsid w:val="00EA2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50FD35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2B81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qFormat/>
    <w:rsid w:val="00EA2B81"/>
    <w:pPr>
      <w:keepNext/>
      <w:outlineLvl w:val="0"/>
    </w:pPr>
    <w:rPr>
      <w:rFonts w:ascii="Arial" w:hAnsi="Arial" w:cs="Arial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EA2B81"/>
    <w:pPr>
      <w:keepNext/>
      <w:spacing w:before="240" w:after="60"/>
      <w:outlineLvl w:val="1"/>
    </w:pPr>
    <w:rPr>
      <w:rFonts w:ascii="Arial" w:hAnsi="Arial"/>
      <w:b/>
      <w:i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A2B81"/>
    <w:rPr>
      <w:rFonts w:ascii="Arial" w:eastAsia="Times New Roman" w:hAnsi="Arial" w:cs="Arial"/>
      <w:b/>
      <w:sz w:val="22"/>
    </w:rPr>
  </w:style>
  <w:style w:type="character" w:customStyle="1" w:styleId="Heading2Char">
    <w:name w:val="Heading 2 Char"/>
    <w:basedOn w:val="DefaultParagraphFont"/>
    <w:link w:val="Heading2"/>
    <w:rsid w:val="00EA2B81"/>
    <w:rPr>
      <w:rFonts w:ascii="Arial" w:eastAsia="Times New Roman" w:hAnsi="Arial" w:cs="Times New Roman"/>
      <w:b/>
      <w:i/>
      <w:sz w:val="28"/>
      <w:szCs w:val="28"/>
    </w:rPr>
  </w:style>
  <w:style w:type="paragraph" w:styleId="Title">
    <w:name w:val="Title"/>
    <w:basedOn w:val="Normal"/>
    <w:link w:val="TitleChar"/>
    <w:qFormat/>
    <w:rsid w:val="00EA2B81"/>
    <w:pPr>
      <w:jc w:val="center"/>
    </w:pPr>
    <w:rPr>
      <w:rFonts w:ascii="Garamond" w:hAnsi="Garamond"/>
      <w:b/>
      <w:szCs w:val="20"/>
      <w:lang w:eastAsia="fr-FR"/>
    </w:rPr>
  </w:style>
  <w:style w:type="character" w:customStyle="1" w:styleId="TitleChar">
    <w:name w:val="Title Char"/>
    <w:basedOn w:val="DefaultParagraphFont"/>
    <w:link w:val="Title"/>
    <w:rsid w:val="00EA2B81"/>
    <w:rPr>
      <w:rFonts w:ascii="Garamond" w:eastAsia="Times New Roman" w:hAnsi="Garamond" w:cs="Times New Roman"/>
      <w:b/>
      <w:szCs w:val="20"/>
      <w:lang w:eastAsia="fr-FR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2B81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qFormat/>
    <w:rsid w:val="00EA2B81"/>
    <w:pPr>
      <w:keepNext/>
      <w:outlineLvl w:val="0"/>
    </w:pPr>
    <w:rPr>
      <w:rFonts w:ascii="Arial" w:hAnsi="Arial" w:cs="Arial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EA2B81"/>
    <w:pPr>
      <w:keepNext/>
      <w:spacing w:before="240" w:after="60"/>
      <w:outlineLvl w:val="1"/>
    </w:pPr>
    <w:rPr>
      <w:rFonts w:ascii="Arial" w:hAnsi="Arial"/>
      <w:b/>
      <w:i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A2B81"/>
    <w:rPr>
      <w:rFonts w:ascii="Arial" w:eastAsia="Times New Roman" w:hAnsi="Arial" w:cs="Arial"/>
      <w:b/>
      <w:sz w:val="22"/>
    </w:rPr>
  </w:style>
  <w:style w:type="character" w:customStyle="1" w:styleId="Heading2Char">
    <w:name w:val="Heading 2 Char"/>
    <w:basedOn w:val="DefaultParagraphFont"/>
    <w:link w:val="Heading2"/>
    <w:rsid w:val="00EA2B81"/>
    <w:rPr>
      <w:rFonts w:ascii="Arial" w:eastAsia="Times New Roman" w:hAnsi="Arial" w:cs="Times New Roman"/>
      <w:b/>
      <w:i/>
      <w:sz w:val="28"/>
      <w:szCs w:val="28"/>
    </w:rPr>
  </w:style>
  <w:style w:type="paragraph" w:styleId="Title">
    <w:name w:val="Title"/>
    <w:basedOn w:val="Normal"/>
    <w:link w:val="TitleChar"/>
    <w:qFormat/>
    <w:rsid w:val="00EA2B81"/>
    <w:pPr>
      <w:jc w:val="center"/>
    </w:pPr>
    <w:rPr>
      <w:rFonts w:ascii="Garamond" w:hAnsi="Garamond"/>
      <w:b/>
      <w:szCs w:val="20"/>
      <w:lang w:eastAsia="fr-FR"/>
    </w:rPr>
  </w:style>
  <w:style w:type="character" w:customStyle="1" w:styleId="TitleChar">
    <w:name w:val="Title Char"/>
    <w:basedOn w:val="DefaultParagraphFont"/>
    <w:link w:val="Title"/>
    <w:rsid w:val="00EA2B81"/>
    <w:rPr>
      <w:rFonts w:ascii="Garamond" w:eastAsia="Times New Roman" w:hAnsi="Garamond" w:cs="Times New Roman"/>
      <w:b/>
      <w:szCs w:val="20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883</Words>
  <Characters>5039</Characters>
  <Application>Microsoft Macintosh Word</Application>
  <DocSecurity>0</DocSecurity>
  <Lines>41</Lines>
  <Paragraphs>11</Paragraphs>
  <ScaleCrop>false</ScaleCrop>
  <Company/>
  <LinksUpToDate>false</LinksUpToDate>
  <CharactersWithSpaces>5911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Benito Aloe</dc:creator>
  <cp:keywords/>
  <dc:description/>
  <cp:lastModifiedBy>Benito Aloe</cp:lastModifiedBy>
  <cp:revision>1</cp:revision>
  <dcterms:created xsi:type="dcterms:W3CDTF">2014-02-06T13:43:00Z</dcterms:created>
  <dcterms:modified xsi:type="dcterms:W3CDTF">2014-02-06T13:45:00Z</dcterms:modified>
</cp:coreProperties>
</file>