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5E0C" w:rsidRPr="008F2232" w:rsidRDefault="008A149C" w:rsidP="008F2232">
      <w:pPr>
        <w:pStyle w:val="Title"/>
        <w:jc w:val="center"/>
        <w:rPr>
          <w:b/>
          <w:u w:val="single"/>
          <w:lang w:val="en-CA"/>
        </w:rPr>
      </w:pPr>
      <w:r w:rsidRPr="008F2232">
        <w:rPr>
          <w:b/>
          <w:u w:val="single"/>
          <w:lang w:val="en-CA"/>
        </w:rPr>
        <w:t>Criminology Review</w:t>
      </w:r>
    </w:p>
    <w:p w:rsidR="008A149C" w:rsidRDefault="008A149C">
      <w:pPr>
        <w:rPr>
          <w:lang w:val="en-CA"/>
        </w:rPr>
      </w:pPr>
    </w:p>
    <w:p w:rsidR="00836071" w:rsidRDefault="00836071">
      <w:pPr>
        <w:rPr>
          <w:lang w:val="en-CA"/>
        </w:rPr>
      </w:pPr>
    </w:p>
    <w:p w:rsidR="008F2232" w:rsidRPr="008F2232" w:rsidRDefault="008F2232" w:rsidP="008F2232">
      <w:pPr>
        <w:pStyle w:val="Heading2"/>
        <w:rPr>
          <w:b/>
          <w:lang w:val="en-CA"/>
        </w:rPr>
      </w:pPr>
      <w:r w:rsidRPr="008F2232">
        <w:rPr>
          <w:b/>
          <w:lang w:val="en-CA"/>
        </w:rPr>
        <w:t>What is policing?</w:t>
      </w:r>
    </w:p>
    <w:p w:rsidR="008F2232" w:rsidRDefault="008F2232" w:rsidP="008F2232">
      <w:pPr>
        <w:pStyle w:val="ListParagraph"/>
        <w:rPr>
          <w:lang w:val="en-CA"/>
        </w:rPr>
      </w:pPr>
      <w:r>
        <w:rPr>
          <w:lang w:val="en-CA"/>
        </w:rPr>
        <w:t xml:space="preserve">Policing is a process wilfully directed towards the production of order and proffering assurances of safety and security. Policing takes care of law enforcement and crime detection to maintain peace, safety and security. </w:t>
      </w:r>
    </w:p>
    <w:p w:rsidR="00836071" w:rsidRPr="008F2232" w:rsidRDefault="00836071" w:rsidP="008F2232">
      <w:pPr>
        <w:pStyle w:val="ListParagraph"/>
        <w:rPr>
          <w:b/>
          <w:lang w:val="en-CA"/>
        </w:rPr>
      </w:pPr>
    </w:p>
    <w:p w:rsidR="008F2232" w:rsidRPr="008F2232" w:rsidRDefault="008F2232" w:rsidP="008F2232">
      <w:pPr>
        <w:pStyle w:val="ListParagraph"/>
        <w:rPr>
          <w:b/>
          <w:lang w:val="en-CA"/>
        </w:rPr>
      </w:pPr>
    </w:p>
    <w:p w:rsidR="008F2232" w:rsidRDefault="008F2232" w:rsidP="008F2232">
      <w:pPr>
        <w:pStyle w:val="Heading2"/>
        <w:rPr>
          <w:b/>
          <w:lang w:val="en-CA"/>
        </w:rPr>
      </w:pPr>
      <w:r w:rsidRPr="008F2232">
        <w:rPr>
          <w:b/>
          <w:lang w:val="en-CA"/>
        </w:rPr>
        <w:t xml:space="preserve">What were the original </w:t>
      </w:r>
      <w:proofErr w:type="spellStart"/>
      <w:r w:rsidRPr="008F2232">
        <w:rPr>
          <w:b/>
          <w:lang w:val="en-CA"/>
        </w:rPr>
        <w:t>Peelian</w:t>
      </w:r>
      <w:proofErr w:type="spellEnd"/>
      <w:r w:rsidRPr="008F2232">
        <w:rPr>
          <w:b/>
          <w:lang w:val="en-CA"/>
        </w:rPr>
        <w:t xml:space="preserve"> aspirations for policing?</w:t>
      </w:r>
    </w:p>
    <w:p w:rsidR="008F2232" w:rsidRDefault="008F2232" w:rsidP="008F2232">
      <w:pPr>
        <w:pStyle w:val="ListParagraph"/>
        <w:numPr>
          <w:ilvl w:val="0"/>
          <w:numId w:val="2"/>
        </w:numPr>
        <w:rPr>
          <w:lang w:val="en-CA"/>
        </w:rPr>
      </w:pPr>
      <w:r>
        <w:rPr>
          <w:lang w:val="en-CA"/>
        </w:rPr>
        <w:t>The basic mission for which the police exists is to prevent crime and disorder.</w:t>
      </w:r>
    </w:p>
    <w:p w:rsidR="008F2232" w:rsidRDefault="008F2232" w:rsidP="008F2232">
      <w:pPr>
        <w:pStyle w:val="ListParagraph"/>
        <w:numPr>
          <w:ilvl w:val="0"/>
          <w:numId w:val="2"/>
        </w:numPr>
        <w:rPr>
          <w:lang w:val="en-CA"/>
        </w:rPr>
      </w:pPr>
      <w:r>
        <w:rPr>
          <w:lang w:val="en-CA"/>
        </w:rPr>
        <w:t xml:space="preserve">The ability of the police to perform their duties is dependent upon public approval of police actions. </w:t>
      </w:r>
    </w:p>
    <w:p w:rsidR="008F2232" w:rsidRDefault="008F2232" w:rsidP="008F2232">
      <w:pPr>
        <w:pStyle w:val="ListParagraph"/>
        <w:numPr>
          <w:ilvl w:val="0"/>
          <w:numId w:val="2"/>
        </w:numPr>
        <w:rPr>
          <w:lang w:val="en-CA"/>
        </w:rPr>
      </w:pPr>
      <w:r>
        <w:rPr>
          <w:lang w:val="en-CA"/>
        </w:rPr>
        <w:t>Police must secure the willing cooperation of the public in voluntary observances of the law to be able to secure and maintain the respect of the public.</w:t>
      </w:r>
    </w:p>
    <w:p w:rsidR="008F2232" w:rsidRDefault="008F2232" w:rsidP="008F2232">
      <w:pPr>
        <w:pStyle w:val="ListParagraph"/>
        <w:numPr>
          <w:ilvl w:val="0"/>
          <w:numId w:val="2"/>
        </w:numPr>
        <w:rPr>
          <w:lang w:val="en-CA"/>
        </w:rPr>
      </w:pPr>
      <w:r>
        <w:rPr>
          <w:lang w:val="en-CA"/>
        </w:rPr>
        <w:t>The degree of cooperation of the public that can be secured diminishes proportionately to the necessity of the use of physical force.</w:t>
      </w:r>
    </w:p>
    <w:p w:rsidR="008F2232" w:rsidRDefault="008F2232" w:rsidP="008F2232">
      <w:pPr>
        <w:pStyle w:val="ListParagraph"/>
        <w:numPr>
          <w:ilvl w:val="0"/>
          <w:numId w:val="2"/>
        </w:numPr>
        <w:rPr>
          <w:lang w:val="en-CA"/>
        </w:rPr>
      </w:pPr>
      <w:r>
        <w:rPr>
          <w:lang w:val="en-CA"/>
        </w:rPr>
        <w:t>Police seek and preserve public favour, not by catering to public opinion but by constantly demonstrating absolute impartial service to the law.</w:t>
      </w:r>
    </w:p>
    <w:p w:rsidR="008F2232" w:rsidRDefault="008F2232" w:rsidP="008F2232">
      <w:pPr>
        <w:pStyle w:val="ListParagraph"/>
        <w:numPr>
          <w:ilvl w:val="0"/>
          <w:numId w:val="2"/>
        </w:numPr>
        <w:rPr>
          <w:lang w:val="en-CA"/>
        </w:rPr>
      </w:pPr>
      <w:r>
        <w:rPr>
          <w:lang w:val="en-CA"/>
        </w:rPr>
        <w:t>Police use physical force to the extent necessary to secure observance of the law or to restore order only when the exercise of persuasion, advice and warning is insufficient.</w:t>
      </w:r>
    </w:p>
    <w:p w:rsidR="008F2232" w:rsidRDefault="0001198F" w:rsidP="008F2232">
      <w:pPr>
        <w:pStyle w:val="ListParagraph"/>
        <w:numPr>
          <w:ilvl w:val="0"/>
          <w:numId w:val="2"/>
        </w:numPr>
        <w:rPr>
          <w:lang w:val="en-CA"/>
        </w:rPr>
      </w:pPr>
      <w:r>
        <w:rPr>
          <w:lang w:val="en-CA"/>
        </w:rPr>
        <w:t xml:space="preserve">Police, at all times, should maintain a relationship with the public that gives reality to the historic tradition that the police are the public and the public are the police; the police being only members of the </w:t>
      </w:r>
      <w:proofErr w:type="spellStart"/>
      <w:r>
        <w:rPr>
          <w:lang w:val="en-CA"/>
        </w:rPr>
        <w:t>publix</w:t>
      </w:r>
      <w:proofErr w:type="spellEnd"/>
      <w:r>
        <w:rPr>
          <w:lang w:val="en-CA"/>
        </w:rPr>
        <w:t xml:space="preserve"> who are paid to give full-time attention to duties which are incumbent on every citizen in the interests of community welfare and existence.</w:t>
      </w:r>
    </w:p>
    <w:p w:rsidR="0001198F" w:rsidRDefault="0001198F" w:rsidP="008F2232">
      <w:pPr>
        <w:pStyle w:val="ListParagraph"/>
        <w:numPr>
          <w:ilvl w:val="0"/>
          <w:numId w:val="2"/>
        </w:numPr>
        <w:rPr>
          <w:lang w:val="en-CA"/>
        </w:rPr>
      </w:pPr>
      <w:r>
        <w:rPr>
          <w:lang w:val="en-CA"/>
        </w:rPr>
        <w:t>Police should always direct their actions strictly towards their function and never appear to usurp the powers of the judiciary.</w:t>
      </w:r>
    </w:p>
    <w:p w:rsidR="0001198F" w:rsidRDefault="0001198F" w:rsidP="008F2232">
      <w:pPr>
        <w:pStyle w:val="ListParagraph"/>
        <w:numPr>
          <w:ilvl w:val="0"/>
          <w:numId w:val="2"/>
        </w:numPr>
        <w:rPr>
          <w:lang w:val="en-CA"/>
        </w:rPr>
      </w:pPr>
      <w:r>
        <w:rPr>
          <w:lang w:val="en-CA"/>
        </w:rPr>
        <w:t>The test of police efficiency is the absence of crime and disorder, not the visible evidence of police action in dealing with it.</w:t>
      </w:r>
    </w:p>
    <w:p w:rsidR="0001198F" w:rsidRDefault="0001198F" w:rsidP="0001198F">
      <w:pPr>
        <w:rPr>
          <w:i/>
          <w:lang w:val="en-CA"/>
        </w:rPr>
      </w:pPr>
      <w:r>
        <w:rPr>
          <w:i/>
          <w:lang w:val="en-CA"/>
        </w:rPr>
        <w:t>In short:</w:t>
      </w:r>
    </w:p>
    <w:p w:rsidR="0001198F" w:rsidRDefault="0001198F" w:rsidP="0001198F">
      <w:pPr>
        <w:pStyle w:val="ListParagraph"/>
        <w:numPr>
          <w:ilvl w:val="0"/>
          <w:numId w:val="3"/>
        </w:numPr>
        <w:rPr>
          <w:lang w:val="en-CA"/>
        </w:rPr>
      </w:pPr>
      <w:r>
        <w:rPr>
          <w:lang w:val="en-CA"/>
        </w:rPr>
        <w:t>Every police officer should be issued an identification number to assure accountability for his actions.</w:t>
      </w:r>
    </w:p>
    <w:p w:rsidR="008F2232" w:rsidRDefault="0001198F" w:rsidP="008F2232">
      <w:pPr>
        <w:pStyle w:val="ListParagraph"/>
        <w:numPr>
          <w:ilvl w:val="0"/>
          <w:numId w:val="3"/>
        </w:numPr>
        <w:rPr>
          <w:lang w:val="en-CA"/>
        </w:rPr>
      </w:pPr>
      <w:r>
        <w:rPr>
          <w:lang w:val="en-CA"/>
        </w:rPr>
        <w:t xml:space="preserve">Whether the police are effective is not measured on the number of arrests, but on the lack of crime. </w:t>
      </w:r>
    </w:p>
    <w:p w:rsidR="00836071" w:rsidRDefault="00836071" w:rsidP="0001198F">
      <w:pPr>
        <w:pStyle w:val="ListParagraph"/>
        <w:rPr>
          <w:lang w:val="en-CA"/>
        </w:rPr>
      </w:pPr>
    </w:p>
    <w:p w:rsidR="00836071" w:rsidRPr="0001198F" w:rsidRDefault="00836071" w:rsidP="0001198F">
      <w:pPr>
        <w:pStyle w:val="ListParagraph"/>
        <w:rPr>
          <w:lang w:val="en-CA"/>
        </w:rPr>
      </w:pPr>
    </w:p>
    <w:p w:rsidR="008A149C" w:rsidRDefault="008A149C" w:rsidP="0001198F">
      <w:pPr>
        <w:pStyle w:val="Heading2"/>
        <w:rPr>
          <w:b/>
          <w:lang w:val="en-CA"/>
        </w:rPr>
      </w:pPr>
      <w:r w:rsidRPr="0001198F">
        <w:rPr>
          <w:b/>
          <w:lang w:val="en-CA"/>
        </w:rPr>
        <w:lastRenderedPageBreak/>
        <w:t>Did policing develop as Peel intended?</w:t>
      </w:r>
      <w:r w:rsidR="00CD1343">
        <w:rPr>
          <w:b/>
          <w:lang w:val="en-CA"/>
        </w:rPr>
        <w:t xml:space="preserve"> How did we end up with professionalized policing?</w:t>
      </w:r>
    </w:p>
    <w:p w:rsidR="00CD1343" w:rsidRDefault="00CD1343" w:rsidP="00CD1343">
      <w:pPr>
        <w:ind w:firstLine="708"/>
        <w:rPr>
          <w:lang w:val="en-CA"/>
        </w:rPr>
      </w:pPr>
      <w:r>
        <w:rPr>
          <w:lang w:val="en-CA"/>
        </w:rPr>
        <w:t xml:space="preserve">It did not. In the next 150 years, what developed in public policing was precisely the opposite of Peel’s initial (stated) vision. We developed a hierarchical, specialized, isolated, expert and reactive agency for law enforcement. Much of this has to do with the authority and capacities (as well as the legal constraints upon) the public police. </w:t>
      </w:r>
    </w:p>
    <w:p w:rsidR="00CD1343" w:rsidRDefault="00CD1343" w:rsidP="00CD1343">
      <w:pPr>
        <w:ind w:firstLine="708"/>
        <w:rPr>
          <w:lang w:val="en-CA"/>
        </w:rPr>
      </w:pPr>
      <w:r>
        <w:rPr>
          <w:lang w:val="en-CA"/>
        </w:rPr>
        <w:t>Liberal democratic concerns to limit the capacity of the state to infringe on the liberties of its individual citizens significantly constrains what the police are able to do in terms of applying the law and deploying coercive force in particular situations. This has played a major role in undermining the ability of the public police to achieve their ‘</w:t>
      </w:r>
      <w:proofErr w:type="spellStart"/>
      <w:r>
        <w:rPr>
          <w:lang w:val="en-CA"/>
        </w:rPr>
        <w:t>Peelian</w:t>
      </w:r>
      <w:proofErr w:type="spellEnd"/>
      <w:r>
        <w:rPr>
          <w:lang w:val="en-CA"/>
        </w:rPr>
        <w:t xml:space="preserve">’ ideal of crime prevention through carrying out an ‘unremitting watch’. </w:t>
      </w:r>
    </w:p>
    <w:p w:rsidR="00CD1343" w:rsidRDefault="00CD1343" w:rsidP="00CD1343">
      <w:pPr>
        <w:ind w:firstLine="708"/>
        <w:rPr>
          <w:lang w:val="en-CA"/>
        </w:rPr>
      </w:pPr>
      <w:r>
        <w:rPr>
          <w:lang w:val="en-CA"/>
        </w:rPr>
        <w:t>While the law imposes many such limitations on what the public police are actually able to do, the law does not necessarily give positive instruction as to what they should be doing in particular situations. This is where the issue of police discretion comes into play.</w:t>
      </w:r>
    </w:p>
    <w:p w:rsidR="00CD1343" w:rsidRDefault="00CD1343" w:rsidP="00CD1343">
      <w:pPr>
        <w:ind w:firstLine="708"/>
        <w:rPr>
          <w:lang w:val="en-CA"/>
        </w:rPr>
      </w:pPr>
      <w:r>
        <w:rPr>
          <w:lang w:val="en-CA"/>
        </w:rPr>
        <w:t xml:space="preserve">In policing, the following developed by the late 1960s: a hierarchical organization that proved to be isolated and equipped with its own </w:t>
      </w:r>
      <w:proofErr w:type="spellStart"/>
      <w:r>
        <w:rPr>
          <w:lang w:val="en-CA"/>
        </w:rPr>
        <w:t>masculinist</w:t>
      </w:r>
      <w:proofErr w:type="spellEnd"/>
      <w:r>
        <w:rPr>
          <w:lang w:val="en-CA"/>
        </w:rPr>
        <w:t xml:space="preserve"> and authoritarian subculture that was a cold house for women, minorities and poor persons. The result was increasingly poor relationships between the police and large sections of their public. Combined with a lack of impact upon crime rates, and massive social transformation in the late 1960s, we began to witness a revolution in policing. Policing has since been in a ‘permanent revolution’. </w:t>
      </w:r>
    </w:p>
    <w:p w:rsidR="00836071" w:rsidRPr="00CD1343" w:rsidRDefault="00836071" w:rsidP="00836071">
      <w:pPr>
        <w:rPr>
          <w:lang w:val="en-CA"/>
        </w:rPr>
      </w:pPr>
    </w:p>
    <w:p w:rsidR="008A149C" w:rsidRDefault="008A149C" w:rsidP="0001198F">
      <w:pPr>
        <w:pStyle w:val="Heading2"/>
        <w:rPr>
          <w:b/>
          <w:lang w:val="en-CA"/>
        </w:rPr>
      </w:pPr>
      <w:r w:rsidRPr="0001198F">
        <w:rPr>
          <w:b/>
          <w:lang w:val="en-CA"/>
        </w:rPr>
        <w:t>How is professionalized policing different from community policing?</w:t>
      </w:r>
    </w:p>
    <w:p w:rsidR="0001198F" w:rsidRDefault="0001198F" w:rsidP="0001198F">
      <w:pPr>
        <w:ind w:firstLine="708"/>
        <w:rPr>
          <w:lang w:val="en-CA"/>
        </w:rPr>
      </w:pPr>
      <w:r>
        <w:rPr>
          <w:lang w:val="en-CA"/>
        </w:rPr>
        <w:t>The development of community policing was a response to the problems of professionalized policing. The professionalized bureaucratic, insulated model of policing was shown to produce all kinds of problems, most especially in terms of impoverished relationships between the public police and minority communities. It did not particularly reduce crime. Community policing entails the public police to turn away from merely being the ‘experts’ in law enforcement and to embrace a more general social services function in which they work with the public to produce order and offer assurances of security; from merely enforcing the law to the development of broader problem-solving approaches to reducing crimes and harm in the future. It relies upon organizational decentralization and a reorientation of patrol in order to facilitate two-way communication between the police and the public.</w:t>
      </w:r>
    </w:p>
    <w:p w:rsidR="0001198F" w:rsidRDefault="0001198F" w:rsidP="0001198F">
      <w:pPr>
        <w:ind w:firstLine="708"/>
        <w:rPr>
          <w:lang w:val="en-CA"/>
        </w:rPr>
      </w:pPr>
    </w:p>
    <w:p w:rsidR="0001198F" w:rsidRDefault="0001198F" w:rsidP="0001198F">
      <w:pPr>
        <w:ind w:firstLine="708"/>
        <w:rPr>
          <w:i/>
          <w:lang w:val="en-CA"/>
        </w:rPr>
      </w:pPr>
      <w:r>
        <w:rPr>
          <w:i/>
          <w:lang w:val="en-CA"/>
        </w:rPr>
        <w:t>Four Principles of Community Policing:</w:t>
      </w:r>
    </w:p>
    <w:p w:rsidR="0001198F" w:rsidRDefault="0001198F" w:rsidP="0001198F">
      <w:pPr>
        <w:pStyle w:val="ListParagraph"/>
        <w:numPr>
          <w:ilvl w:val="0"/>
          <w:numId w:val="4"/>
        </w:numPr>
        <w:rPr>
          <w:lang w:val="en-CA"/>
        </w:rPr>
      </w:pPr>
      <w:r>
        <w:rPr>
          <w:lang w:val="en-CA"/>
        </w:rPr>
        <w:t>Organizational Decentralization</w:t>
      </w:r>
    </w:p>
    <w:p w:rsidR="0001198F" w:rsidRDefault="0001198F" w:rsidP="0001198F">
      <w:pPr>
        <w:pStyle w:val="ListParagraph"/>
        <w:numPr>
          <w:ilvl w:val="0"/>
          <w:numId w:val="4"/>
        </w:numPr>
        <w:rPr>
          <w:lang w:val="en-CA"/>
        </w:rPr>
      </w:pPr>
      <w:r>
        <w:rPr>
          <w:lang w:val="en-CA"/>
        </w:rPr>
        <w:t>Problem-oriented focus</w:t>
      </w:r>
    </w:p>
    <w:p w:rsidR="0001198F" w:rsidRDefault="0001198F" w:rsidP="0001198F">
      <w:pPr>
        <w:pStyle w:val="ListParagraph"/>
        <w:numPr>
          <w:ilvl w:val="0"/>
          <w:numId w:val="4"/>
        </w:numPr>
        <w:rPr>
          <w:lang w:val="en-CA"/>
        </w:rPr>
      </w:pPr>
      <w:r>
        <w:rPr>
          <w:lang w:val="en-CA"/>
        </w:rPr>
        <w:t>Responding to the priorities of the public</w:t>
      </w:r>
    </w:p>
    <w:p w:rsidR="0001198F" w:rsidRPr="0001198F" w:rsidRDefault="0001198F" w:rsidP="0001198F">
      <w:pPr>
        <w:pStyle w:val="ListParagraph"/>
        <w:numPr>
          <w:ilvl w:val="0"/>
          <w:numId w:val="4"/>
        </w:numPr>
        <w:rPr>
          <w:lang w:val="en-CA"/>
        </w:rPr>
      </w:pPr>
      <w:r>
        <w:rPr>
          <w:lang w:val="en-CA"/>
        </w:rPr>
        <w:t>Facilitating neighborhood problem-solving</w:t>
      </w:r>
    </w:p>
    <w:p w:rsidR="0001198F" w:rsidRDefault="0001198F" w:rsidP="0001198F">
      <w:pPr>
        <w:rPr>
          <w:lang w:val="en-CA"/>
        </w:rPr>
      </w:pPr>
    </w:p>
    <w:p w:rsidR="0001198F" w:rsidRDefault="0001198F" w:rsidP="0001198F">
      <w:pPr>
        <w:ind w:firstLine="708"/>
        <w:rPr>
          <w:lang w:val="en-CA"/>
        </w:rPr>
      </w:pPr>
      <w:r>
        <w:rPr>
          <w:lang w:val="en-CA"/>
        </w:rPr>
        <w:lastRenderedPageBreak/>
        <w:t>Community policing is a philosophy that guides police management style and operational strategies. It emphasizes establishment of police-community partnership and a problem-solving approach that is responsive to the needs of the community.</w:t>
      </w:r>
    </w:p>
    <w:p w:rsidR="0001198F" w:rsidRDefault="0001198F" w:rsidP="0001198F">
      <w:pPr>
        <w:rPr>
          <w:lang w:val="en-CA"/>
        </w:rPr>
      </w:pPr>
      <w:r>
        <w:rPr>
          <w:lang w:val="en-CA"/>
        </w:rPr>
        <w:tab/>
        <w:t xml:space="preserve">One of the major objectives of community policing efforts is to establish an active partnership between the police and the community that can analyze problems and design and help implement solutions and services that are truly community-based. This requires the police to make a conscious effort to create an atmosphere in which community partners actively and willingly cooperate with the police. </w:t>
      </w:r>
    </w:p>
    <w:p w:rsidR="0001198F" w:rsidRDefault="0001198F" w:rsidP="0001198F">
      <w:pPr>
        <w:rPr>
          <w:lang w:val="en-CA"/>
        </w:rPr>
      </w:pPr>
    </w:p>
    <w:p w:rsidR="0001198F" w:rsidRDefault="0001198F" w:rsidP="0001198F">
      <w:pPr>
        <w:rPr>
          <w:i/>
          <w:lang w:val="en-CA"/>
        </w:rPr>
      </w:pPr>
      <w:r>
        <w:rPr>
          <w:i/>
          <w:lang w:val="en-CA"/>
        </w:rPr>
        <w:t>Characteristics:</w:t>
      </w:r>
    </w:p>
    <w:p w:rsidR="0001198F" w:rsidRDefault="0001198F" w:rsidP="0001198F">
      <w:pPr>
        <w:rPr>
          <w:lang w:val="en-CA"/>
        </w:rPr>
      </w:pPr>
      <w:r>
        <w:rPr>
          <w:lang w:val="en-CA"/>
        </w:rPr>
        <w:t xml:space="preserve">Service-oriented, partnership, problem-solving, empowerment, accountability. </w:t>
      </w:r>
    </w:p>
    <w:p w:rsidR="0001198F" w:rsidRPr="0001198F" w:rsidRDefault="0001198F" w:rsidP="0001198F">
      <w:pPr>
        <w:rPr>
          <w:lang w:val="en-CA"/>
        </w:rPr>
      </w:pPr>
    </w:p>
    <w:p w:rsidR="008A149C" w:rsidRPr="0001198F" w:rsidRDefault="008A149C" w:rsidP="0001198F">
      <w:pPr>
        <w:pStyle w:val="Heading2"/>
        <w:rPr>
          <w:b/>
          <w:lang w:val="en-CA"/>
        </w:rPr>
      </w:pPr>
      <w:r w:rsidRPr="0001198F">
        <w:rPr>
          <w:b/>
          <w:lang w:val="en-CA"/>
        </w:rPr>
        <w:t>What are the differences between the various types of community policing- soft vs. hard face?</w:t>
      </w:r>
    </w:p>
    <w:p w:rsidR="00DD7D21" w:rsidRDefault="00DD7D21" w:rsidP="008A149C">
      <w:pPr>
        <w:rPr>
          <w:lang w:val="en-CA"/>
        </w:rPr>
      </w:pPr>
      <w:r>
        <w:rPr>
          <w:lang w:val="en-CA"/>
        </w:rPr>
        <w:tab/>
        <w:t xml:space="preserve">These are two different faces of community policing, where there are no government agencies involved. Soft is self-protection, where minimal action is taken (for example, someone sitting on their porch with a shotgun). Hard is more radical, like when people hire other members of the community for protection ( for example, if someone was holding an event, they could hire a few men to stand outside and monitor who comes and goes, kind of like a bouncer). This is more radical because there is usually a lot more racism, sexism, etc. (or so it seems). </w:t>
      </w:r>
    </w:p>
    <w:p w:rsidR="00DD7D21" w:rsidRDefault="00DD7D21" w:rsidP="008A149C">
      <w:pPr>
        <w:rPr>
          <w:lang w:val="en-CA"/>
        </w:rPr>
      </w:pPr>
    </w:p>
    <w:p w:rsidR="008A149C" w:rsidRPr="00DD7D21" w:rsidRDefault="008A149C" w:rsidP="00DD7D21">
      <w:pPr>
        <w:pStyle w:val="Heading2"/>
        <w:rPr>
          <w:b/>
          <w:lang w:val="en-CA"/>
        </w:rPr>
      </w:pPr>
      <w:r w:rsidRPr="00DD7D21">
        <w:rPr>
          <w:b/>
          <w:lang w:val="en-CA"/>
        </w:rPr>
        <w:t>How are most cases settled in courts?</w:t>
      </w:r>
    </w:p>
    <w:p w:rsidR="00DD7D21" w:rsidRDefault="00DD7D21" w:rsidP="00DD7D21">
      <w:pPr>
        <w:ind w:firstLine="360"/>
        <w:rPr>
          <w:lang w:val="en-CA"/>
        </w:rPr>
      </w:pPr>
      <w:r w:rsidRPr="00DD7D21">
        <w:rPr>
          <w:lang w:val="en-CA"/>
        </w:rPr>
        <w:t>In court, most cases are settled ‘in the hallway’ (i.e., no need for the whole lengthy pr</w:t>
      </w:r>
      <w:r>
        <w:rPr>
          <w:lang w:val="en-CA"/>
        </w:rPr>
        <w:t>ocess). The CJS is designed to protect society from actions or behaviours it considers harmful or potentially harmful to collective life. There are several different mechanisms through which the law is thought to work to achieve these aims- these are the logics of punishment.</w:t>
      </w:r>
    </w:p>
    <w:p w:rsidR="00DD7D21" w:rsidRDefault="00DD7D21" w:rsidP="00DD7D21">
      <w:pPr>
        <w:pStyle w:val="ListParagraph"/>
        <w:numPr>
          <w:ilvl w:val="0"/>
          <w:numId w:val="5"/>
        </w:numPr>
        <w:rPr>
          <w:lang w:val="en-CA"/>
        </w:rPr>
      </w:pPr>
      <w:r>
        <w:rPr>
          <w:lang w:val="en-CA"/>
        </w:rPr>
        <w:t>Retribution</w:t>
      </w:r>
    </w:p>
    <w:p w:rsidR="00DD7D21" w:rsidRDefault="00DD7D21" w:rsidP="00DD7D21">
      <w:pPr>
        <w:pStyle w:val="ListParagraph"/>
        <w:numPr>
          <w:ilvl w:val="0"/>
          <w:numId w:val="5"/>
        </w:numPr>
        <w:rPr>
          <w:lang w:val="en-CA"/>
        </w:rPr>
      </w:pPr>
      <w:r>
        <w:rPr>
          <w:lang w:val="en-CA"/>
        </w:rPr>
        <w:t>Deterrence</w:t>
      </w:r>
    </w:p>
    <w:p w:rsidR="00DD7D21" w:rsidRDefault="00DD7D21" w:rsidP="00DD7D21">
      <w:pPr>
        <w:pStyle w:val="ListParagraph"/>
        <w:numPr>
          <w:ilvl w:val="0"/>
          <w:numId w:val="5"/>
        </w:numPr>
        <w:rPr>
          <w:lang w:val="en-CA"/>
        </w:rPr>
      </w:pPr>
      <w:r>
        <w:rPr>
          <w:lang w:val="en-CA"/>
        </w:rPr>
        <w:t>Rehabilitation</w:t>
      </w:r>
    </w:p>
    <w:p w:rsidR="00DD7D21" w:rsidRDefault="00DD7D21" w:rsidP="00DD7D21">
      <w:pPr>
        <w:pStyle w:val="ListParagraph"/>
        <w:numPr>
          <w:ilvl w:val="0"/>
          <w:numId w:val="5"/>
        </w:numPr>
        <w:rPr>
          <w:lang w:val="en-CA"/>
        </w:rPr>
      </w:pPr>
      <w:r>
        <w:rPr>
          <w:lang w:val="en-CA"/>
        </w:rPr>
        <w:t>Incapacitation</w:t>
      </w:r>
    </w:p>
    <w:p w:rsidR="00DD7D21" w:rsidRDefault="00DD7D21" w:rsidP="00DD7D21">
      <w:pPr>
        <w:pStyle w:val="ListParagraph"/>
        <w:rPr>
          <w:lang w:val="en-CA"/>
        </w:rPr>
      </w:pPr>
    </w:p>
    <w:p w:rsidR="00DD7D21" w:rsidRDefault="00DD7D21" w:rsidP="00DD7D21">
      <w:pPr>
        <w:rPr>
          <w:i/>
          <w:lang w:val="en-CA"/>
        </w:rPr>
      </w:pPr>
      <w:r>
        <w:rPr>
          <w:i/>
          <w:lang w:val="en-CA"/>
        </w:rPr>
        <w:t>The Criminal Procedure:</w:t>
      </w:r>
    </w:p>
    <w:p w:rsidR="00DD7D21" w:rsidRDefault="00DD7D21" w:rsidP="00DD7D21">
      <w:pPr>
        <w:ind w:firstLine="360"/>
        <w:rPr>
          <w:lang w:val="en-CA"/>
        </w:rPr>
      </w:pPr>
      <w:r>
        <w:rPr>
          <w:lang w:val="en-CA"/>
        </w:rPr>
        <w:t xml:space="preserve">There are three discreet (sometimes overlapping) stages to the criminal process: </w:t>
      </w:r>
    </w:p>
    <w:p w:rsidR="00DD7D21" w:rsidRDefault="00DD7D21" w:rsidP="00DD7D21">
      <w:pPr>
        <w:pStyle w:val="ListParagraph"/>
        <w:numPr>
          <w:ilvl w:val="0"/>
          <w:numId w:val="7"/>
        </w:numPr>
        <w:rPr>
          <w:lang w:val="en-CA"/>
        </w:rPr>
      </w:pPr>
      <w:r>
        <w:rPr>
          <w:lang w:val="en-CA"/>
        </w:rPr>
        <w:t>Investigation</w:t>
      </w:r>
    </w:p>
    <w:p w:rsidR="00DD7D21" w:rsidRDefault="00DD7D21" w:rsidP="00DD7D21">
      <w:pPr>
        <w:pStyle w:val="ListParagraph"/>
        <w:numPr>
          <w:ilvl w:val="0"/>
          <w:numId w:val="7"/>
        </w:numPr>
        <w:rPr>
          <w:lang w:val="en-CA"/>
        </w:rPr>
      </w:pPr>
      <w:r>
        <w:rPr>
          <w:lang w:val="en-CA"/>
        </w:rPr>
        <w:t>Prosecution</w:t>
      </w:r>
    </w:p>
    <w:p w:rsidR="00DD7D21" w:rsidRDefault="00DD7D21" w:rsidP="00DD7D21">
      <w:pPr>
        <w:pStyle w:val="ListParagraph"/>
        <w:numPr>
          <w:ilvl w:val="0"/>
          <w:numId w:val="7"/>
        </w:numPr>
        <w:rPr>
          <w:lang w:val="en-CA"/>
        </w:rPr>
      </w:pPr>
      <w:r>
        <w:rPr>
          <w:lang w:val="en-CA"/>
        </w:rPr>
        <w:t>Sentencing</w:t>
      </w:r>
    </w:p>
    <w:p w:rsidR="00DD7D21" w:rsidRDefault="00DD7D21" w:rsidP="00DD7D21">
      <w:pPr>
        <w:rPr>
          <w:lang w:val="en-CA"/>
        </w:rPr>
      </w:pPr>
    </w:p>
    <w:p w:rsidR="00DD7D21" w:rsidRPr="00DD7D21" w:rsidRDefault="00DD7D21" w:rsidP="00DD7D21">
      <w:pPr>
        <w:pStyle w:val="ListParagraph"/>
        <w:numPr>
          <w:ilvl w:val="0"/>
          <w:numId w:val="9"/>
        </w:numPr>
        <w:rPr>
          <w:lang w:val="en-CA"/>
        </w:rPr>
      </w:pPr>
      <w:r>
        <w:rPr>
          <w:lang w:val="en-CA"/>
        </w:rPr>
        <w:lastRenderedPageBreak/>
        <w:t>The courts function through the ‘adversarial system’: we believe that through argument and confrontation, we will ultimately uncover the best truth possible. An accused is innocent until the Crown can prove him guilty through presenting incriminating evidence, which the defence can try to rebut.</w:t>
      </w:r>
    </w:p>
    <w:p w:rsidR="00DD7D21" w:rsidRDefault="00DD7D21" w:rsidP="00DD7D21">
      <w:pPr>
        <w:pStyle w:val="ListParagraph"/>
        <w:rPr>
          <w:lang w:val="en-CA"/>
        </w:rPr>
      </w:pPr>
    </w:p>
    <w:p w:rsidR="00DD7D21" w:rsidRDefault="00DD7D21" w:rsidP="00DD7D21">
      <w:pPr>
        <w:pStyle w:val="ListParagraph"/>
        <w:rPr>
          <w:lang w:val="en-CA"/>
        </w:rPr>
      </w:pPr>
    </w:p>
    <w:p w:rsidR="00DD7D21" w:rsidRPr="00DD7D21" w:rsidRDefault="00DD7D21" w:rsidP="00DD7D21">
      <w:pPr>
        <w:pStyle w:val="ListParagraph"/>
        <w:rPr>
          <w:lang w:val="en-CA"/>
        </w:rPr>
      </w:pPr>
    </w:p>
    <w:p w:rsidR="008A149C" w:rsidRPr="00DD7D21" w:rsidRDefault="008A149C" w:rsidP="00DD7D21">
      <w:pPr>
        <w:pStyle w:val="Heading2"/>
        <w:rPr>
          <w:b/>
          <w:lang w:val="en-CA"/>
        </w:rPr>
      </w:pPr>
      <w:r w:rsidRPr="00DD7D21">
        <w:rPr>
          <w:b/>
          <w:lang w:val="en-CA"/>
        </w:rPr>
        <w:t>What are the various roles of prosecutors in settling cases?</w:t>
      </w:r>
    </w:p>
    <w:p w:rsidR="008A149C" w:rsidRDefault="00202F5D" w:rsidP="00202F5D">
      <w:pPr>
        <w:rPr>
          <w:lang w:val="en-CA"/>
        </w:rPr>
      </w:pPr>
      <w:r>
        <w:rPr>
          <w:lang w:val="en-CA"/>
        </w:rPr>
        <w:t>Crown attorneys represent the state as the offended party. They do not seek a criminal conviction (and incarceration) by any means necessary. Their functions is to act as an agent for justice, by:</w:t>
      </w:r>
    </w:p>
    <w:p w:rsidR="00202F5D" w:rsidRDefault="00202F5D" w:rsidP="00202F5D">
      <w:pPr>
        <w:pStyle w:val="ListParagraph"/>
        <w:numPr>
          <w:ilvl w:val="0"/>
          <w:numId w:val="10"/>
        </w:numPr>
        <w:rPr>
          <w:lang w:val="en-CA"/>
        </w:rPr>
      </w:pPr>
      <w:r>
        <w:rPr>
          <w:lang w:val="en-CA"/>
        </w:rPr>
        <w:t>Seeking out (and fully disclosing to the defence) evidence exonerating the accused;</w:t>
      </w:r>
    </w:p>
    <w:p w:rsidR="00202F5D" w:rsidRDefault="00202F5D" w:rsidP="00202F5D">
      <w:pPr>
        <w:pStyle w:val="ListParagraph"/>
        <w:numPr>
          <w:ilvl w:val="0"/>
          <w:numId w:val="10"/>
        </w:numPr>
        <w:rPr>
          <w:lang w:val="en-CA"/>
        </w:rPr>
      </w:pPr>
      <w:r>
        <w:rPr>
          <w:lang w:val="en-CA"/>
        </w:rPr>
        <w:t>Deciding whether is in the interests of society (including the victim) to lay charges in the first place;</w:t>
      </w:r>
    </w:p>
    <w:p w:rsidR="00202F5D" w:rsidRDefault="00202F5D" w:rsidP="00202F5D">
      <w:pPr>
        <w:pStyle w:val="ListParagraph"/>
        <w:numPr>
          <w:ilvl w:val="0"/>
          <w:numId w:val="10"/>
        </w:numPr>
        <w:rPr>
          <w:lang w:val="en-CA"/>
        </w:rPr>
      </w:pPr>
      <w:r>
        <w:rPr>
          <w:lang w:val="en-CA"/>
        </w:rPr>
        <w:t>Deciding whether it is necessary to seek to deprive an accused of liberty pending trial;</w:t>
      </w:r>
    </w:p>
    <w:p w:rsidR="00202F5D" w:rsidRDefault="00202F5D" w:rsidP="00202F5D">
      <w:pPr>
        <w:pStyle w:val="ListParagraph"/>
        <w:numPr>
          <w:ilvl w:val="0"/>
          <w:numId w:val="10"/>
        </w:numPr>
        <w:rPr>
          <w:lang w:val="en-CA"/>
        </w:rPr>
      </w:pPr>
      <w:r>
        <w:rPr>
          <w:lang w:val="en-CA"/>
        </w:rPr>
        <w:t>Deciding whether it is necessary to seek to imprison an individual who has been found guilty of a crime as an appropriate means of punishment.</w:t>
      </w:r>
    </w:p>
    <w:p w:rsidR="00F917D2" w:rsidRPr="00F917D2" w:rsidRDefault="00F917D2" w:rsidP="00F917D2">
      <w:pPr>
        <w:ind w:firstLine="360"/>
        <w:rPr>
          <w:lang w:val="en-CA"/>
        </w:rPr>
      </w:pPr>
      <w:r>
        <w:rPr>
          <w:lang w:val="en-CA"/>
        </w:rPr>
        <w:t xml:space="preserve">In Canada, the justice system prohibits police and prosecutors from pursuing a prosecution while withholding evidence that supports a claim of innocence. A prosecutor has a duty to learn about evidence favorable to the defence that may be in police possession and ensure the disclosure of such information to the defence. </w:t>
      </w:r>
    </w:p>
    <w:p w:rsidR="00202F5D" w:rsidRPr="00202F5D" w:rsidRDefault="00202F5D" w:rsidP="00202F5D">
      <w:pPr>
        <w:pStyle w:val="ListParagraph"/>
        <w:rPr>
          <w:lang w:val="en-CA"/>
        </w:rPr>
      </w:pPr>
    </w:p>
    <w:p w:rsidR="008A149C" w:rsidRDefault="008A149C" w:rsidP="00DD7D21">
      <w:pPr>
        <w:pStyle w:val="Heading2"/>
        <w:rPr>
          <w:b/>
          <w:lang w:val="en-CA"/>
        </w:rPr>
      </w:pPr>
      <w:r w:rsidRPr="00DD7D21">
        <w:rPr>
          <w:b/>
          <w:lang w:val="en-CA"/>
        </w:rPr>
        <w:t>What are the various roles of defenders in settling cases?</w:t>
      </w:r>
    </w:p>
    <w:p w:rsidR="00202F5D" w:rsidRDefault="00202F5D" w:rsidP="00202F5D">
      <w:pPr>
        <w:rPr>
          <w:lang w:val="en-CA"/>
        </w:rPr>
      </w:pPr>
      <w:r>
        <w:rPr>
          <w:lang w:val="en-CA"/>
        </w:rPr>
        <w:t>They are charged with the pursuit of the defence of the accused through any possible avenue, except through providing false evidence or an encouraging false testimony.</w:t>
      </w:r>
    </w:p>
    <w:p w:rsidR="00202F5D" w:rsidRDefault="00202F5D" w:rsidP="00202F5D">
      <w:pPr>
        <w:pStyle w:val="ListParagraph"/>
        <w:numPr>
          <w:ilvl w:val="0"/>
          <w:numId w:val="10"/>
        </w:numPr>
        <w:rPr>
          <w:lang w:val="en-CA"/>
        </w:rPr>
      </w:pPr>
      <w:r>
        <w:rPr>
          <w:lang w:val="en-CA"/>
        </w:rPr>
        <w:t>Challenging the accuracy of facts;</w:t>
      </w:r>
    </w:p>
    <w:p w:rsidR="00202F5D" w:rsidRDefault="00202F5D" w:rsidP="00202F5D">
      <w:pPr>
        <w:pStyle w:val="ListParagraph"/>
        <w:numPr>
          <w:ilvl w:val="0"/>
          <w:numId w:val="10"/>
        </w:numPr>
        <w:rPr>
          <w:lang w:val="en-CA"/>
        </w:rPr>
      </w:pPr>
      <w:r>
        <w:rPr>
          <w:lang w:val="en-CA"/>
        </w:rPr>
        <w:t>Providing competing evidence to raise reasonable doubt;</w:t>
      </w:r>
    </w:p>
    <w:p w:rsidR="00202F5D" w:rsidRDefault="00202F5D" w:rsidP="00202F5D">
      <w:pPr>
        <w:pStyle w:val="ListParagraph"/>
        <w:numPr>
          <w:ilvl w:val="0"/>
          <w:numId w:val="10"/>
        </w:numPr>
        <w:rPr>
          <w:lang w:val="en-CA"/>
        </w:rPr>
      </w:pPr>
      <w:r>
        <w:rPr>
          <w:lang w:val="en-CA"/>
        </w:rPr>
        <w:t>Challenging the application of law by the police (i.e., ensuring due process);</w:t>
      </w:r>
    </w:p>
    <w:p w:rsidR="00202F5D" w:rsidRDefault="00202F5D" w:rsidP="00202F5D">
      <w:pPr>
        <w:pStyle w:val="ListParagraph"/>
        <w:numPr>
          <w:ilvl w:val="0"/>
          <w:numId w:val="10"/>
        </w:numPr>
        <w:rPr>
          <w:lang w:val="en-CA"/>
        </w:rPr>
      </w:pPr>
      <w:r>
        <w:rPr>
          <w:lang w:val="en-CA"/>
        </w:rPr>
        <w:t>Challenging the content of laws themselves (i.e., constitutional challenge)</w:t>
      </w:r>
    </w:p>
    <w:p w:rsidR="00F917D2" w:rsidRPr="00F917D2" w:rsidRDefault="00F917D2" w:rsidP="00F917D2">
      <w:pPr>
        <w:ind w:firstLine="360"/>
        <w:rPr>
          <w:lang w:val="en-CA"/>
        </w:rPr>
      </w:pPr>
      <w:r>
        <w:rPr>
          <w:lang w:val="en-CA"/>
        </w:rPr>
        <w:t xml:space="preserve">In Ontario, defence lawyers are not permitted to call upon experts to discuss the weakness of eyewitness identification. While judges are supposed to inform the jury of the limitations of such evidence, they do so infrequently. </w:t>
      </w:r>
    </w:p>
    <w:p w:rsidR="008A149C" w:rsidRPr="008A149C" w:rsidRDefault="008A149C" w:rsidP="008A149C">
      <w:pPr>
        <w:pStyle w:val="ListParagraph"/>
        <w:rPr>
          <w:lang w:val="en-CA"/>
        </w:rPr>
      </w:pPr>
    </w:p>
    <w:p w:rsidR="008A149C" w:rsidRPr="00DD7D21" w:rsidRDefault="008A149C" w:rsidP="00DD7D21">
      <w:pPr>
        <w:pStyle w:val="Heading2"/>
        <w:rPr>
          <w:b/>
          <w:lang w:val="en-CA"/>
        </w:rPr>
      </w:pPr>
      <w:r w:rsidRPr="00DD7D21">
        <w:rPr>
          <w:b/>
          <w:lang w:val="en-CA"/>
        </w:rPr>
        <w:t>What are the various roles of judges in settling cases?</w:t>
      </w:r>
    </w:p>
    <w:p w:rsidR="008A149C" w:rsidRDefault="00FC724A" w:rsidP="00202F5D">
      <w:pPr>
        <w:ind w:firstLine="360"/>
        <w:rPr>
          <w:lang w:val="en-CA"/>
        </w:rPr>
      </w:pPr>
      <w:r>
        <w:rPr>
          <w:lang w:val="en-CA"/>
        </w:rPr>
        <w:t>Judges hear the evidence, decide the outcome when there is no jury and impose a sentence (in collaboration with the Crown and Defense Counsel). They do not know much (if anything) about the case beforehand. In practice, judges are usually mediators in plea bargaining/charge negotiations</w:t>
      </w:r>
      <w:r w:rsidR="00202F5D">
        <w:rPr>
          <w:lang w:val="en-CA"/>
        </w:rPr>
        <w:t>- the vast majority of cases scheduled for trail do not make it to court; instead, they are settled in the hallways and judges’ chambers within the courthouse.</w:t>
      </w:r>
    </w:p>
    <w:p w:rsidR="00202F5D" w:rsidRDefault="00202F5D" w:rsidP="00202F5D">
      <w:pPr>
        <w:ind w:firstLine="360"/>
        <w:rPr>
          <w:lang w:val="en-CA"/>
        </w:rPr>
      </w:pPr>
    </w:p>
    <w:p w:rsidR="00202F5D" w:rsidRDefault="00202F5D" w:rsidP="00202F5D">
      <w:pPr>
        <w:pStyle w:val="Heading2"/>
        <w:rPr>
          <w:b/>
          <w:lang w:val="en-CA"/>
        </w:rPr>
      </w:pPr>
      <w:r>
        <w:rPr>
          <w:b/>
          <w:lang w:val="en-CA"/>
        </w:rPr>
        <w:t>Sentencing and Miscarriages of Justice</w:t>
      </w:r>
    </w:p>
    <w:p w:rsidR="00202F5D" w:rsidRDefault="00202F5D" w:rsidP="00202F5D">
      <w:pPr>
        <w:ind w:firstLine="708"/>
        <w:rPr>
          <w:lang w:val="en-CA"/>
        </w:rPr>
      </w:pPr>
      <w:r>
        <w:rPr>
          <w:lang w:val="en-CA"/>
        </w:rPr>
        <w:t>The sentencing process can be described as subjective, and has been called an art rather than a science: the intuitive or instinctive synthesis process. It is highly deductive in many cases.</w:t>
      </w:r>
    </w:p>
    <w:p w:rsidR="00202F5D" w:rsidRDefault="00202F5D" w:rsidP="00202F5D">
      <w:pPr>
        <w:rPr>
          <w:lang w:val="en-CA"/>
        </w:rPr>
      </w:pPr>
      <w:r>
        <w:rPr>
          <w:lang w:val="en-CA"/>
        </w:rPr>
        <w:tab/>
        <w:t>False acquittals and wrongful convictions are usually brought on by:</w:t>
      </w:r>
    </w:p>
    <w:p w:rsidR="00202F5D" w:rsidRDefault="00202F5D" w:rsidP="00202F5D">
      <w:pPr>
        <w:pStyle w:val="ListParagraph"/>
        <w:numPr>
          <w:ilvl w:val="0"/>
          <w:numId w:val="10"/>
        </w:numPr>
        <w:rPr>
          <w:lang w:val="en-CA"/>
        </w:rPr>
      </w:pPr>
      <w:r>
        <w:rPr>
          <w:lang w:val="en-CA"/>
        </w:rPr>
        <w:t>Eyewitness errors</w:t>
      </w:r>
    </w:p>
    <w:p w:rsidR="00202F5D" w:rsidRDefault="00202F5D" w:rsidP="00202F5D">
      <w:pPr>
        <w:pStyle w:val="ListParagraph"/>
        <w:numPr>
          <w:ilvl w:val="0"/>
          <w:numId w:val="10"/>
        </w:numPr>
        <w:rPr>
          <w:lang w:val="en-CA"/>
        </w:rPr>
      </w:pPr>
      <w:r>
        <w:rPr>
          <w:lang w:val="en-CA"/>
        </w:rPr>
        <w:t>Erroneous forensic science</w:t>
      </w:r>
    </w:p>
    <w:p w:rsidR="00202F5D" w:rsidRDefault="00202F5D" w:rsidP="00202F5D">
      <w:pPr>
        <w:pStyle w:val="ListParagraph"/>
        <w:numPr>
          <w:ilvl w:val="0"/>
          <w:numId w:val="10"/>
        </w:numPr>
        <w:rPr>
          <w:lang w:val="en-CA"/>
        </w:rPr>
      </w:pPr>
      <w:r>
        <w:rPr>
          <w:lang w:val="en-CA"/>
        </w:rPr>
        <w:t>False confessions</w:t>
      </w:r>
    </w:p>
    <w:p w:rsidR="00202F5D" w:rsidRDefault="00202F5D" w:rsidP="00202F5D">
      <w:pPr>
        <w:pStyle w:val="ListParagraph"/>
        <w:numPr>
          <w:ilvl w:val="0"/>
          <w:numId w:val="10"/>
        </w:numPr>
        <w:rPr>
          <w:lang w:val="en-CA"/>
        </w:rPr>
      </w:pPr>
      <w:r>
        <w:rPr>
          <w:lang w:val="en-CA"/>
        </w:rPr>
        <w:t>Use of jailhouse informants</w:t>
      </w:r>
    </w:p>
    <w:p w:rsidR="00202F5D" w:rsidRDefault="00202F5D" w:rsidP="00202F5D">
      <w:pPr>
        <w:pStyle w:val="ListParagraph"/>
        <w:numPr>
          <w:ilvl w:val="0"/>
          <w:numId w:val="10"/>
        </w:numPr>
        <w:rPr>
          <w:lang w:val="en-CA"/>
        </w:rPr>
      </w:pPr>
      <w:r>
        <w:rPr>
          <w:lang w:val="en-CA"/>
        </w:rPr>
        <w:t>Professional and institutional misconduct:</w:t>
      </w:r>
    </w:p>
    <w:p w:rsidR="00202F5D" w:rsidRDefault="00202F5D" w:rsidP="00202F5D">
      <w:pPr>
        <w:pStyle w:val="ListParagraph"/>
        <w:numPr>
          <w:ilvl w:val="1"/>
          <w:numId w:val="10"/>
        </w:numPr>
        <w:rPr>
          <w:lang w:val="en-CA"/>
        </w:rPr>
      </w:pPr>
      <w:r>
        <w:rPr>
          <w:lang w:val="en-CA"/>
        </w:rPr>
        <w:t>Police overzealousness</w:t>
      </w:r>
    </w:p>
    <w:p w:rsidR="00202F5D" w:rsidRDefault="00202F5D" w:rsidP="00202F5D">
      <w:pPr>
        <w:pStyle w:val="ListParagraph"/>
        <w:numPr>
          <w:ilvl w:val="1"/>
          <w:numId w:val="10"/>
        </w:numPr>
        <w:rPr>
          <w:lang w:val="en-CA"/>
        </w:rPr>
      </w:pPr>
      <w:r>
        <w:rPr>
          <w:lang w:val="en-CA"/>
        </w:rPr>
        <w:t>Crown attorney as prosecutor only</w:t>
      </w:r>
    </w:p>
    <w:p w:rsidR="00202F5D" w:rsidRPr="00202F5D" w:rsidRDefault="00202F5D" w:rsidP="00202F5D">
      <w:pPr>
        <w:pStyle w:val="ListParagraph"/>
        <w:numPr>
          <w:ilvl w:val="1"/>
          <w:numId w:val="10"/>
        </w:numPr>
        <w:rPr>
          <w:lang w:val="en-CA"/>
        </w:rPr>
      </w:pPr>
      <w:r>
        <w:rPr>
          <w:lang w:val="en-CA"/>
        </w:rPr>
        <w:t>Racial bias</w:t>
      </w:r>
    </w:p>
    <w:p w:rsidR="008A149C" w:rsidRDefault="008A149C" w:rsidP="008A149C">
      <w:pPr>
        <w:rPr>
          <w:lang w:val="en-CA"/>
        </w:rPr>
      </w:pPr>
    </w:p>
    <w:p w:rsidR="008A149C" w:rsidRDefault="008A149C" w:rsidP="00202F5D">
      <w:pPr>
        <w:pStyle w:val="Heading2"/>
        <w:rPr>
          <w:b/>
          <w:lang w:val="en-CA"/>
        </w:rPr>
      </w:pPr>
      <w:r w:rsidRPr="00202F5D">
        <w:rPr>
          <w:b/>
          <w:lang w:val="en-CA"/>
        </w:rPr>
        <w:t>Identify those aspects of policing, courts and corrections that reflect ‘neoliberal’ political economy.</w:t>
      </w:r>
    </w:p>
    <w:p w:rsidR="00DD5A94" w:rsidRDefault="00DD5A94" w:rsidP="00DD5A94">
      <w:pPr>
        <w:ind w:firstLine="708"/>
        <w:rPr>
          <w:lang w:val="en-CA"/>
        </w:rPr>
      </w:pPr>
      <w:r>
        <w:rPr>
          <w:lang w:val="en-CA"/>
        </w:rPr>
        <w:t xml:space="preserve">Neoliberalism is a political orientation that originated in the 1960s. It blends liberal political views with an emphasis on economic growth. It </w:t>
      </w:r>
      <w:proofErr w:type="spellStart"/>
      <w:r>
        <w:rPr>
          <w:lang w:val="en-CA"/>
        </w:rPr>
        <w:t>favorizes</w:t>
      </w:r>
      <w:proofErr w:type="spellEnd"/>
      <w:r>
        <w:rPr>
          <w:lang w:val="en-CA"/>
        </w:rPr>
        <w:t xml:space="preserve"> free trade, privatization, minimal government, interventions in business, reduced public expenditure on social services, etc.</w:t>
      </w:r>
    </w:p>
    <w:p w:rsidR="00DD5A94" w:rsidRDefault="00DD5A94" w:rsidP="00DD5A94">
      <w:pPr>
        <w:ind w:firstLine="708"/>
        <w:rPr>
          <w:lang w:val="en-CA"/>
        </w:rPr>
      </w:pPr>
      <w:r>
        <w:rPr>
          <w:lang w:val="en-CA"/>
        </w:rPr>
        <w:t xml:space="preserve">Neoliberals consider that messing around with the market and providing too many services centrally by the state to citizens creates dependency amongst people. It is a type of ‘’tough love’’ political program that enables competitive people to get the best out of life. </w:t>
      </w:r>
    </w:p>
    <w:p w:rsidR="00DD5A94" w:rsidRDefault="00DD5A94" w:rsidP="00DD5A94">
      <w:pPr>
        <w:ind w:firstLine="708"/>
        <w:rPr>
          <w:lang w:val="en-CA"/>
        </w:rPr>
      </w:pPr>
      <w:r>
        <w:rPr>
          <w:lang w:val="en-CA"/>
        </w:rPr>
        <w:t>A neoliberal analysis can explain why, in places like Ottawa, Sydney and London, community policing has led to a ‘stripping down’ of the ‘</w:t>
      </w:r>
      <w:proofErr w:type="spellStart"/>
      <w:r>
        <w:rPr>
          <w:lang w:val="en-CA"/>
        </w:rPr>
        <w:t>welfarist</w:t>
      </w:r>
      <w:proofErr w:type="spellEnd"/>
      <w:r>
        <w:rPr>
          <w:lang w:val="en-CA"/>
        </w:rPr>
        <w:t xml:space="preserve">’ police functions of security provision and social service delivery. Applying this political logic directly to an analysis of community policing, the deliberate government </w:t>
      </w:r>
      <w:r w:rsidR="00875B84">
        <w:rPr>
          <w:lang w:val="en-CA"/>
        </w:rPr>
        <w:t xml:space="preserve">movement to trim the functions of the sovereign state is comprehensible as part of a broader effort to rekindle an enterprising spirit amongst community residents, so that they can come to take an active role in both their own, and the broader community’s, safety and security. </w:t>
      </w:r>
    </w:p>
    <w:p w:rsidR="00875B84" w:rsidRDefault="00875B84" w:rsidP="00DD5A94">
      <w:pPr>
        <w:ind w:firstLine="708"/>
        <w:rPr>
          <w:lang w:val="en-CA"/>
        </w:rPr>
      </w:pPr>
    </w:p>
    <w:p w:rsidR="00875B84" w:rsidRDefault="00875B84" w:rsidP="00875B84">
      <w:pPr>
        <w:pStyle w:val="ListParagraph"/>
        <w:numPr>
          <w:ilvl w:val="0"/>
          <w:numId w:val="9"/>
        </w:numPr>
        <w:rPr>
          <w:lang w:val="en-CA"/>
        </w:rPr>
      </w:pPr>
      <w:r>
        <w:rPr>
          <w:lang w:val="en-CA"/>
        </w:rPr>
        <w:t xml:space="preserve">Liberal government, in all of its stripes (whether welfare liberal or neoliberal) will always be engaged in ‘governance-at-a-distance’ </w:t>
      </w:r>
    </w:p>
    <w:p w:rsidR="0051119E" w:rsidRPr="00875B84" w:rsidRDefault="0051119E" w:rsidP="0051119E">
      <w:pPr>
        <w:pStyle w:val="ListParagraph"/>
        <w:rPr>
          <w:lang w:val="en-CA"/>
        </w:rPr>
      </w:pPr>
    </w:p>
    <w:p w:rsidR="008A149C" w:rsidRPr="0051119E" w:rsidRDefault="0051119E" w:rsidP="0051119E">
      <w:pPr>
        <w:pStyle w:val="ListParagraph"/>
        <w:numPr>
          <w:ilvl w:val="0"/>
          <w:numId w:val="9"/>
        </w:numPr>
        <w:rPr>
          <w:lang w:val="en-CA"/>
        </w:rPr>
      </w:pPr>
      <w:r>
        <w:rPr>
          <w:lang w:val="en-CA"/>
        </w:rPr>
        <w:t>Must bring closer to the community, call on the direct participation of members and reduce the help of expert authority (restorative justice, but you can’t beat up people, for example)</w:t>
      </w:r>
    </w:p>
    <w:p w:rsidR="00F10E2A" w:rsidRDefault="00F10E2A" w:rsidP="008A149C">
      <w:pPr>
        <w:ind w:left="360"/>
        <w:rPr>
          <w:lang w:val="en-CA"/>
        </w:rPr>
      </w:pPr>
    </w:p>
    <w:p w:rsidR="00F10E2A" w:rsidRDefault="00F10E2A" w:rsidP="008A149C">
      <w:pPr>
        <w:ind w:left="360"/>
        <w:rPr>
          <w:lang w:val="en-CA"/>
        </w:rPr>
      </w:pPr>
    </w:p>
    <w:p w:rsidR="008A149C" w:rsidRDefault="008A149C" w:rsidP="00202F5D">
      <w:pPr>
        <w:pStyle w:val="Heading2"/>
        <w:rPr>
          <w:b/>
          <w:lang w:val="en-CA"/>
        </w:rPr>
      </w:pPr>
      <w:r w:rsidRPr="00202F5D">
        <w:rPr>
          <w:b/>
          <w:lang w:val="en-CA"/>
        </w:rPr>
        <w:lastRenderedPageBreak/>
        <w:t>Identify those aspects of policing, courts and corrections that reflect ‘welfare liberal’ political economy.</w:t>
      </w:r>
    </w:p>
    <w:p w:rsidR="00F10E2A" w:rsidRDefault="00F10E2A" w:rsidP="00F10E2A">
      <w:pPr>
        <w:ind w:firstLine="708"/>
        <w:rPr>
          <w:lang w:val="en-CA"/>
        </w:rPr>
      </w:pPr>
      <w:r>
        <w:rPr>
          <w:lang w:val="en-CA"/>
        </w:rPr>
        <w:t xml:space="preserve">Welfare liberalism steers a middle-ground between classical liberalism (laissez-faire) and more extreme ideologies. It is an amalgam of individual rights and active government. Welfare liberalism calls for the government to manage the overall economy in order to minimize unemployment and inflation and encourage growth, an activity called macroeconomic policy. </w:t>
      </w:r>
    </w:p>
    <w:p w:rsidR="00F10E2A" w:rsidRDefault="00F10E2A" w:rsidP="00F10E2A">
      <w:pPr>
        <w:ind w:firstLine="708"/>
        <w:rPr>
          <w:lang w:val="en-CA"/>
        </w:rPr>
      </w:pPr>
      <w:r>
        <w:rPr>
          <w:lang w:val="en-CA"/>
        </w:rPr>
        <w:t xml:space="preserve">Welfare liberalism interprets poverty not as a personal weakness, but as a result of the failure of economic institutions, making it governmental duty to provide needy individuals with basic goods and services (compensation). Government should therefore protect individuals from unemployment, environmental pollution, dangerous products, consumer fraud, </w:t>
      </w:r>
      <w:proofErr w:type="gramStart"/>
      <w:r>
        <w:rPr>
          <w:lang w:val="en-CA"/>
        </w:rPr>
        <w:t>catastrophic</w:t>
      </w:r>
      <w:proofErr w:type="gramEnd"/>
      <w:r>
        <w:rPr>
          <w:lang w:val="en-CA"/>
        </w:rPr>
        <w:t xml:space="preserve"> illnesses, hazards in the workplace and natural disasters (individuals acting alone cannot reasonably be expected to cope)</w:t>
      </w:r>
    </w:p>
    <w:p w:rsidR="00F10E2A" w:rsidRDefault="00F10E2A" w:rsidP="00F10E2A">
      <w:pPr>
        <w:ind w:firstLine="708"/>
        <w:rPr>
          <w:lang w:val="en-CA"/>
        </w:rPr>
      </w:pPr>
      <w:r>
        <w:rPr>
          <w:lang w:val="en-CA"/>
        </w:rPr>
        <w:t xml:space="preserve">The liberalism part reaffirms certain central values; we continue to live in a ‘private’ society in which individualism, political liberties, personal property, limited government and capitalism are still important. </w:t>
      </w:r>
    </w:p>
    <w:p w:rsidR="0051119E" w:rsidRPr="00F10E2A" w:rsidRDefault="00F10E2A" w:rsidP="0051119E">
      <w:pPr>
        <w:ind w:firstLine="708"/>
        <w:rPr>
          <w:lang w:val="en-CA"/>
        </w:rPr>
      </w:pPr>
      <w:r>
        <w:rPr>
          <w:lang w:val="en-CA"/>
        </w:rPr>
        <w:t xml:space="preserve">In short, it represents an accommodation of classical liberalism with its emphasis on political equality, personal rights, private property and individualism, to the harsh realities of corporate capitalism, a system that raises standards of life. </w:t>
      </w:r>
    </w:p>
    <w:p w:rsidR="008A149C" w:rsidRPr="00202F5D" w:rsidRDefault="008A149C" w:rsidP="00202F5D">
      <w:pPr>
        <w:pStyle w:val="Heading2"/>
        <w:rPr>
          <w:b/>
          <w:lang w:val="en-CA"/>
        </w:rPr>
      </w:pPr>
    </w:p>
    <w:p w:rsidR="008A149C" w:rsidRDefault="008A149C" w:rsidP="00202F5D">
      <w:pPr>
        <w:pStyle w:val="Heading2"/>
        <w:rPr>
          <w:b/>
          <w:lang w:val="en-CA"/>
        </w:rPr>
      </w:pPr>
      <w:r w:rsidRPr="00202F5D">
        <w:rPr>
          <w:b/>
          <w:lang w:val="en-CA"/>
        </w:rPr>
        <w:t>Identify those aspects of policing, courts and corrections that reflect the logic of ‘the new penology</w:t>
      </w:r>
      <w:r w:rsidR="00F10E2A">
        <w:rPr>
          <w:b/>
          <w:lang w:val="en-CA"/>
        </w:rPr>
        <w:t>’.</w:t>
      </w:r>
    </w:p>
    <w:p w:rsidR="008A149C" w:rsidRDefault="008F0C6F" w:rsidP="008F0C6F">
      <w:pPr>
        <w:ind w:firstLine="708"/>
        <w:rPr>
          <w:lang w:val="en-CA"/>
        </w:rPr>
      </w:pPr>
      <w:r>
        <w:rPr>
          <w:lang w:val="en-CA"/>
        </w:rPr>
        <w:t xml:space="preserve">The objective of incapacitating risky segments of the population reflects the emergence of what Malcolm </w:t>
      </w:r>
      <w:proofErr w:type="spellStart"/>
      <w:r>
        <w:rPr>
          <w:lang w:val="en-CA"/>
        </w:rPr>
        <w:t>Feeley</w:t>
      </w:r>
      <w:proofErr w:type="spellEnd"/>
      <w:r>
        <w:rPr>
          <w:lang w:val="en-CA"/>
        </w:rPr>
        <w:t xml:space="preserve"> and Jonathan Simon have termed the ‘’new penology’’. It represents a major shift in penal philosophy, away from dealing with individual offenders and towards the management of aggregate populations that takes place in a highly politicized context.</w:t>
      </w:r>
    </w:p>
    <w:p w:rsidR="008F0C6F" w:rsidRDefault="008F0C6F" w:rsidP="008F0C6F">
      <w:pPr>
        <w:ind w:firstLine="708"/>
        <w:rPr>
          <w:lang w:val="en-CA"/>
        </w:rPr>
      </w:pPr>
      <w:r>
        <w:rPr>
          <w:lang w:val="en-CA"/>
        </w:rPr>
        <w:t xml:space="preserve">Risk/need assessments (checklists) play a pivotal role in the supervision of an individual while in community corrections. These empirical assessment scales are used to match levels of appropriate supervision to the offender’s risk profile, and allow probation officers and offenders to become aware of needs for intervention that would result in a positive reintegration into the community. </w:t>
      </w:r>
    </w:p>
    <w:p w:rsidR="008F0C6F" w:rsidRDefault="008F0C6F" w:rsidP="008F0C6F">
      <w:pPr>
        <w:ind w:firstLine="708"/>
        <w:rPr>
          <w:lang w:val="en-CA"/>
        </w:rPr>
      </w:pPr>
      <w:r>
        <w:rPr>
          <w:lang w:val="en-CA"/>
        </w:rPr>
        <w:t>Does all of this expand the reach of the state into forms of conduct that ought not to be any of its business (</w:t>
      </w:r>
      <w:proofErr w:type="spellStart"/>
      <w:r>
        <w:rPr>
          <w:lang w:val="en-CA"/>
        </w:rPr>
        <w:t>i.e</w:t>
      </w:r>
      <w:proofErr w:type="spellEnd"/>
      <w:r>
        <w:rPr>
          <w:lang w:val="en-CA"/>
        </w:rPr>
        <w:t xml:space="preserve"> not serious enough for imprisonment)? Controlling people at home, for relatively minor offenses, in a cheaper environment, could be seen as an example of a ‘new penology’ program: managing the risky, with the option to lower the boom if they continue to demonstrate riskiness (ex: breach of terms of probation). With the new Safe Communities Act, we have specified that more serious crimes require prison. </w:t>
      </w:r>
    </w:p>
    <w:p w:rsidR="0051119E" w:rsidRDefault="0051119E" w:rsidP="008F0C6F">
      <w:pPr>
        <w:ind w:firstLine="708"/>
        <w:rPr>
          <w:lang w:val="en-CA"/>
        </w:rPr>
      </w:pPr>
    </w:p>
    <w:p w:rsidR="0051119E" w:rsidRPr="0051119E" w:rsidRDefault="0051119E" w:rsidP="0051119E">
      <w:pPr>
        <w:pStyle w:val="ListParagraph"/>
        <w:numPr>
          <w:ilvl w:val="0"/>
          <w:numId w:val="9"/>
        </w:numPr>
        <w:rPr>
          <w:lang w:val="en-CA"/>
        </w:rPr>
      </w:pPr>
      <w:r>
        <w:rPr>
          <w:lang w:val="en-CA"/>
        </w:rPr>
        <w:t>Just desserts, restrictions according to what kind of person you are, violation of parole, things applied to a specific group of people (ex: higher car insurance for teenagers)</w:t>
      </w:r>
    </w:p>
    <w:p w:rsidR="008F0C6F" w:rsidRPr="008F0C6F" w:rsidRDefault="008F0C6F" w:rsidP="008F0C6F">
      <w:pPr>
        <w:rPr>
          <w:lang w:val="en-CA"/>
        </w:rPr>
      </w:pPr>
    </w:p>
    <w:p w:rsidR="008A149C" w:rsidRDefault="008A149C" w:rsidP="00202F5D">
      <w:pPr>
        <w:pStyle w:val="Heading2"/>
        <w:rPr>
          <w:b/>
          <w:lang w:val="en-CA"/>
        </w:rPr>
      </w:pPr>
      <w:r w:rsidRPr="00202F5D">
        <w:rPr>
          <w:b/>
          <w:lang w:val="en-CA"/>
        </w:rPr>
        <w:lastRenderedPageBreak/>
        <w:t>What are the main causes of aboriginal persons’ poor experiences in and around policing, courts and corrections?</w:t>
      </w:r>
    </w:p>
    <w:p w:rsidR="005F7BCB" w:rsidRDefault="005F7BCB" w:rsidP="005F7BCB">
      <w:pPr>
        <w:ind w:firstLine="708"/>
        <w:rPr>
          <w:lang w:val="en-CA"/>
        </w:rPr>
      </w:pPr>
      <w:r>
        <w:rPr>
          <w:lang w:val="en-CA"/>
        </w:rPr>
        <w:t xml:space="preserve">Aboriginal people are grossly overrepresented in Canada’s prison system, although, very interestingly, there are large variations across the country. The over-representation ratios are higher in the prairies, provinces and in the territories, and lower in Québec, Ontario and the Atlantic provinces. It is in those areas in which the aboriginal population is the youngest and most impoverished, that prison rates are highest. For example, in the Atlantic </w:t>
      </w:r>
      <w:proofErr w:type="gramStart"/>
      <w:r>
        <w:rPr>
          <w:lang w:val="en-CA"/>
        </w:rPr>
        <w:t>provinces</w:t>
      </w:r>
      <w:proofErr w:type="gramEnd"/>
      <w:r>
        <w:rPr>
          <w:lang w:val="en-CA"/>
        </w:rPr>
        <w:t xml:space="preserve"> and Québec, overrepresentation is only slightly above that which would be expected for the aboriginal population in those provinces (ratios of one to 3.5). However, in Manitoba, Ontario, Saskatchewan and Alberta, the overrepresentation is higher (ratios of five to seven). Given this regional variation, overrepresentation cannot be explained through straightforward racial discrimination in the instance of aboriginal persons in and </w:t>
      </w:r>
      <w:proofErr w:type="spellStart"/>
      <w:r>
        <w:rPr>
          <w:lang w:val="en-CA"/>
        </w:rPr>
        <w:t>or</w:t>
      </w:r>
      <w:proofErr w:type="spellEnd"/>
      <w:r>
        <w:rPr>
          <w:lang w:val="en-CA"/>
        </w:rPr>
        <w:t xml:space="preserve"> itself. </w:t>
      </w:r>
    </w:p>
    <w:p w:rsidR="005F7BCB" w:rsidRPr="005F7BCB" w:rsidRDefault="005F7BCB" w:rsidP="005F7BCB">
      <w:pPr>
        <w:ind w:firstLine="708"/>
        <w:rPr>
          <w:lang w:val="en-CA"/>
        </w:rPr>
      </w:pPr>
      <w:r>
        <w:rPr>
          <w:lang w:val="en-CA"/>
        </w:rPr>
        <w:t xml:space="preserve">Other factors associated with criminal conviction – youth, alcohol use, early departure from school, unemployment and removal from one’s natural family – are unfortunately disproportionately common across Canada’s aboriginal population. This would indicate that the overrepresentation of aboriginals is principally a socio-economic issue. The problem could therefore not be solved through simply creating separate institutions for indigenous governance/indigenous justice. </w:t>
      </w:r>
    </w:p>
    <w:p w:rsidR="008A149C" w:rsidRPr="008A149C" w:rsidRDefault="008A149C" w:rsidP="008A149C">
      <w:pPr>
        <w:pStyle w:val="ListParagraph"/>
        <w:rPr>
          <w:lang w:val="en-CA"/>
        </w:rPr>
      </w:pPr>
    </w:p>
    <w:p w:rsidR="008A149C" w:rsidRDefault="008A149C" w:rsidP="009A5036">
      <w:pPr>
        <w:pStyle w:val="Heading2"/>
        <w:rPr>
          <w:b/>
          <w:lang w:val="en-CA"/>
        </w:rPr>
      </w:pPr>
      <w:r w:rsidRPr="009A5036">
        <w:rPr>
          <w:b/>
          <w:lang w:val="en-CA"/>
        </w:rPr>
        <w:t>What are the least and more radical forms of restorative justice?</w:t>
      </w:r>
    </w:p>
    <w:p w:rsidR="00836071" w:rsidRDefault="00836071" w:rsidP="00836071">
      <w:pPr>
        <w:rPr>
          <w:lang w:val="en-CA"/>
        </w:rPr>
      </w:pPr>
      <w:r>
        <w:rPr>
          <w:lang w:val="en-CA"/>
        </w:rPr>
        <w:t>The central ideas which unite community policing with restorative justice are:</w:t>
      </w:r>
    </w:p>
    <w:p w:rsidR="00836071" w:rsidRDefault="00836071" w:rsidP="00836071">
      <w:pPr>
        <w:pStyle w:val="ListParagraph"/>
        <w:numPr>
          <w:ilvl w:val="0"/>
          <w:numId w:val="9"/>
        </w:numPr>
        <w:rPr>
          <w:lang w:val="en-CA"/>
        </w:rPr>
      </w:pPr>
      <w:r>
        <w:rPr>
          <w:lang w:val="en-CA"/>
        </w:rPr>
        <w:t>The importance of dealing with criminal behaviour (and conflicts more generally) using a holistic approach where the application of coercive force is seen as a last resort;</w:t>
      </w:r>
    </w:p>
    <w:p w:rsidR="00836071" w:rsidRDefault="00836071" w:rsidP="00836071">
      <w:pPr>
        <w:pStyle w:val="ListParagraph"/>
        <w:numPr>
          <w:ilvl w:val="0"/>
          <w:numId w:val="9"/>
        </w:numPr>
        <w:rPr>
          <w:lang w:val="en-CA"/>
        </w:rPr>
      </w:pPr>
      <w:r>
        <w:rPr>
          <w:lang w:val="en-CA"/>
        </w:rPr>
        <w:t>The importance of resolving these conflicts at the community level through the mobilization of capacities and resources that lie at the local level;</w:t>
      </w:r>
    </w:p>
    <w:p w:rsidR="00836071" w:rsidRDefault="00836071" w:rsidP="00836071">
      <w:pPr>
        <w:pStyle w:val="ListParagraph"/>
        <w:numPr>
          <w:ilvl w:val="0"/>
          <w:numId w:val="9"/>
        </w:numPr>
        <w:rPr>
          <w:lang w:val="en-CA"/>
        </w:rPr>
      </w:pPr>
      <w:r>
        <w:rPr>
          <w:lang w:val="en-CA"/>
        </w:rPr>
        <w:t>To advance a networked, partnership-based approach to the resolution of conflicts, where it is not the police and other criminal justice professionals who ‘own’ the problem of safety and security</w:t>
      </w:r>
    </w:p>
    <w:p w:rsidR="00836071" w:rsidRDefault="00836071" w:rsidP="00836071">
      <w:pPr>
        <w:rPr>
          <w:lang w:val="en-CA"/>
        </w:rPr>
      </w:pPr>
    </w:p>
    <w:p w:rsidR="00836071" w:rsidRDefault="00836071" w:rsidP="00EE50E6">
      <w:pPr>
        <w:ind w:firstLine="360"/>
        <w:rPr>
          <w:lang w:val="en-CA"/>
        </w:rPr>
      </w:pPr>
      <w:r>
        <w:rPr>
          <w:lang w:val="en-CA"/>
        </w:rPr>
        <w:t>There are two kinds of restorative justice programming that police officers have played a role. These are circle sentencing and family group conferencing. Restorative justice, or restorative policing, more specifically, can be seen as one of the most radical or extensive models of ‘community policing’</w:t>
      </w:r>
      <w:r w:rsidR="00EE50E6">
        <w:rPr>
          <w:lang w:val="en-CA"/>
        </w:rPr>
        <w:t>, where its central values and principles are given maximum practical expression</w:t>
      </w:r>
    </w:p>
    <w:p w:rsidR="00344027" w:rsidRPr="0051119E" w:rsidRDefault="0051119E" w:rsidP="0051119E">
      <w:pPr>
        <w:pStyle w:val="ListParagraph"/>
        <w:numPr>
          <w:ilvl w:val="0"/>
          <w:numId w:val="9"/>
        </w:numPr>
        <w:rPr>
          <w:lang w:val="en-CA"/>
        </w:rPr>
      </w:pPr>
      <w:r>
        <w:rPr>
          <w:lang w:val="en-CA"/>
        </w:rPr>
        <w:t>The more you replace the conventional police system with RJ, the more radical it gets</w:t>
      </w:r>
    </w:p>
    <w:p w:rsidR="00C95FCA" w:rsidRPr="00344027" w:rsidRDefault="00344027" w:rsidP="00EE50E6">
      <w:pPr>
        <w:ind w:firstLine="360"/>
        <w:rPr>
          <w:i/>
          <w:lang w:val="en-CA"/>
        </w:rPr>
      </w:pPr>
      <w:r>
        <w:rPr>
          <w:i/>
          <w:lang w:val="en-CA"/>
        </w:rPr>
        <w:t>Circle Sentencing</w:t>
      </w:r>
    </w:p>
    <w:p w:rsidR="00EE50E6" w:rsidRDefault="00EE50E6" w:rsidP="00C95FCA">
      <w:pPr>
        <w:ind w:firstLine="360"/>
        <w:rPr>
          <w:lang w:val="en-CA"/>
        </w:rPr>
      </w:pPr>
      <w:r>
        <w:rPr>
          <w:lang w:val="en-CA"/>
        </w:rPr>
        <w:t>In circle sentencing, all of the participants – including judges, defence lawyers, prosecutors, police officers, victims, families and community residents- sit facing one another in a circle. Discussions between those in the circle are designed to reach a consensus about the best way to dispose of the case, taking into account the need to protect the community as well as the rehabilitation and punishment of the offender. Circle sentencing processes have tended to work best when they are facilitated by public police officers, rather than social workers.</w:t>
      </w:r>
    </w:p>
    <w:p w:rsidR="00344027" w:rsidRDefault="00344027" w:rsidP="00C95FCA">
      <w:pPr>
        <w:ind w:firstLine="360"/>
        <w:rPr>
          <w:lang w:val="en-CA"/>
        </w:rPr>
      </w:pPr>
    </w:p>
    <w:p w:rsidR="00344027" w:rsidRDefault="00344027" w:rsidP="00C95FCA">
      <w:pPr>
        <w:ind w:firstLine="360"/>
        <w:rPr>
          <w:i/>
          <w:lang w:val="en-CA"/>
        </w:rPr>
      </w:pPr>
      <w:r>
        <w:rPr>
          <w:i/>
          <w:lang w:val="en-CA"/>
        </w:rPr>
        <w:t>Family Group Conferencing</w:t>
      </w:r>
    </w:p>
    <w:p w:rsidR="00344027" w:rsidRDefault="00344027" w:rsidP="00344027">
      <w:pPr>
        <w:ind w:firstLine="360"/>
        <w:rPr>
          <w:lang w:val="en-CA"/>
        </w:rPr>
      </w:pPr>
      <w:r>
        <w:rPr>
          <w:lang w:val="en-CA"/>
        </w:rPr>
        <w:t xml:space="preserve">In contrast to sentencing circles, the objectives of family group conferencing are more circumscribed – the main objectives being to : divert young offenders from the court system; to provide victims with the opportunity to participate actively in the seeking of reparation; to arrange compensation for material damage where appropriate; to make young offenders aware of the consequences of their behavior; to involve family, friends, and the broader community of care in dealing with the consequences of the behavior. </w:t>
      </w:r>
    </w:p>
    <w:p w:rsidR="00344027" w:rsidRDefault="00344027" w:rsidP="00344027">
      <w:pPr>
        <w:rPr>
          <w:lang w:val="en-CA"/>
        </w:rPr>
      </w:pPr>
    </w:p>
    <w:p w:rsidR="00344027" w:rsidRDefault="00344027" w:rsidP="00344027">
      <w:pPr>
        <w:rPr>
          <w:i/>
          <w:lang w:val="en-CA"/>
        </w:rPr>
      </w:pPr>
      <w:r>
        <w:rPr>
          <w:i/>
          <w:lang w:val="en-CA"/>
        </w:rPr>
        <w:t>Zero-tolerance/Broken Windows Policing</w:t>
      </w:r>
    </w:p>
    <w:p w:rsidR="00344027" w:rsidRPr="00344027" w:rsidRDefault="00920EB5" w:rsidP="00920EB5">
      <w:pPr>
        <w:ind w:firstLine="708"/>
        <w:rPr>
          <w:lang w:val="en-CA"/>
        </w:rPr>
      </w:pPr>
      <w:r>
        <w:rPr>
          <w:lang w:val="en-CA"/>
        </w:rPr>
        <w:t xml:space="preserve">Broken windows theory: vigorously enforce the law to clear out signs of disorder to discourage more serious forms of crime. It is a belief in the rationality of individuals, and social control/bond theory. If, generally, the poor and marginalized segments of society cannot participate to a same extent as everyone else in the ‘soft face’ community policing initiatives that we have described, what type of policing are these segments of collective life likely to get? –&gt; the ‘hard face’ community policing initiatives. An example of such a problematic community policing development is the ‘zero-tolerance’ approach that was pioneered in New York City under (now former) police Commissioner William Bratton. </w:t>
      </w:r>
    </w:p>
    <w:p w:rsidR="00EE50E6" w:rsidRPr="00836071" w:rsidRDefault="00EE50E6" w:rsidP="00836071">
      <w:pPr>
        <w:rPr>
          <w:lang w:val="en-CA"/>
        </w:rPr>
      </w:pPr>
    </w:p>
    <w:p w:rsidR="008A149C" w:rsidRPr="009A5036" w:rsidRDefault="008A149C" w:rsidP="009A5036">
      <w:pPr>
        <w:pStyle w:val="Heading2"/>
        <w:rPr>
          <w:b/>
          <w:lang w:val="en-CA"/>
        </w:rPr>
      </w:pPr>
    </w:p>
    <w:p w:rsidR="00F62DB9" w:rsidRDefault="008A149C" w:rsidP="00F62DB9">
      <w:pPr>
        <w:pStyle w:val="Heading2"/>
        <w:rPr>
          <w:b/>
          <w:lang w:val="en-CA"/>
        </w:rPr>
      </w:pPr>
      <w:r w:rsidRPr="009A5036">
        <w:rPr>
          <w:b/>
          <w:lang w:val="en-CA"/>
        </w:rPr>
        <w:t>What is the impact of white collar crime upon individuals, society and markets?</w:t>
      </w:r>
    </w:p>
    <w:p w:rsidR="00F62DB9" w:rsidRDefault="00F62DB9" w:rsidP="00F62DB9">
      <w:pPr>
        <w:ind w:firstLine="708"/>
        <w:rPr>
          <w:lang w:val="en-CA"/>
        </w:rPr>
      </w:pPr>
      <w:r>
        <w:rPr>
          <w:lang w:val="en-CA"/>
        </w:rPr>
        <w:t xml:space="preserve">White collar crime is a very broad concept that speaks generally to illegal behaviour that takes advantage of positions of professional authority and power, or simply the opportunity structures available within business, for personal or corporate gain. Various forms of white collar crime and corporate crime are extraordinarily prevalent and pose great social, economic and human costs: far greater than the harms caused by conventional crimes of the relatively powerless. </w:t>
      </w:r>
    </w:p>
    <w:p w:rsidR="00F62DB9" w:rsidRDefault="00F62DB9" w:rsidP="00F62DB9">
      <w:pPr>
        <w:ind w:firstLine="708"/>
        <w:rPr>
          <w:lang w:val="en-CA"/>
        </w:rPr>
      </w:pPr>
      <w:r>
        <w:rPr>
          <w:lang w:val="en-CA"/>
        </w:rPr>
        <w:t>It is estimated that corporations lose anywhere between two and six per cent of their annual profits to fraud alone. The total dollar value of capital lost to white collar crime as a whole has for decades been estimated to be in the billions of dollars annually.</w:t>
      </w:r>
    </w:p>
    <w:p w:rsidR="00F62DB9" w:rsidRDefault="00F62DB9" w:rsidP="00F62DB9">
      <w:pPr>
        <w:ind w:firstLine="708"/>
        <w:rPr>
          <w:lang w:val="en-CA"/>
        </w:rPr>
      </w:pPr>
      <w:r>
        <w:rPr>
          <w:lang w:val="en-CA"/>
        </w:rPr>
        <w:t xml:space="preserve">Nearly 5% of all adult Canadians (about one million) have lost money to some kind of investment fraud. Almost a third reported that the investment fraud alone had an extreme or significant impact on their personal finances. Such losses are known to have knock-on impacts on the psychological, emotional and physical health of individual victims (high levels of stress, anger, depression, loss and isolation, especially in those who had lost more than $10,000). </w:t>
      </w:r>
    </w:p>
    <w:p w:rsidR="00F62DB9" w:rsidRDefault="00F62DB9" w:rsidP="00F62DB9">
      <w:pPr>
        <w:ind w:firstLine="708"/>
        <w:rPr>
          <w:lang w:val="en-CA"/>
        </w:rPr>
      </w:pPr>
      <w:r>
        <w:rPr>
          <w:lang w:val="en-CA"/>
        </w:rPr>
        <w:t xml:space="preserve">Fear of corporate crime upsets the ‘’allocative efficiencies’’ of markets through undermining their profit, distorting share values and other communicative signals, and thereby limits the willingness of corporations, banks and individual investors to move capital around in the ways that well-functioning markets need to survive. </w:t>
      </w:r>
    </w:p>
    <w:p w:rsidR="00F62DB9" w:rsidRDefault="00F62DB9" w:rsidP="00F62DB9">
      <w:pPr>
        <w:ind w:firstLine="708"/>
        <w:rPr>
          <w:lang w:val="en-CA"/>
        </w:rPr>
      </w:pPr>
      <w:r>
        <w:rPr>
          <w:lang w:val="en-CA"/>
        </w:rPr>
        <w:lastRenderedPageBreak/>
        <w:t>There is also an extensive link between white collar crime and violent organized crime and terrorist campaign</w:t>
      </w:r>
      <w:r w:rsidR="00882E7C">
        <w:rPr>
          <w:lang w:val="en-CA"/>
        </w:rPr>
        <w:t xml:space="preserve">s. It also emerges as one of the lead priorities for targeted enforcement in our times. </w:t>
      </w:r>
    </w:p>
    <w:p w:rsidR="00882E7C" w:rsidRPr="00F62DB9" w:rsidRDefault="00882E7C" w:rsidP="00F62DB9">
      <w:pPr>
        <w:ind w:firstLine="708"/>
        <w:rPr>
          <w:lang w:val="en-CA"/>
        </w:rPr>
      </w:pPr>
    </w:p>
    <w:p w:rsidR="008A149C" w:rsidRDefault="008A149C" w:rsidP="009A5036">
      <w:pPr>
        <w:pStyle w:val="Heading2"/>
        <w:rPr>
          <w:b/>
          <w:lang w:val="en-CA"/>
        </w:rPr>
      </w:pPr>
      <w:r w:rsidRPr="009A5036">
        <w:rPr>
          <w:b/>
          <w:lang w:val="en-CA"/>
        </w:rPr>
        <w:t>What are some examples of white collar crimes?</w:t>
      </w:r>
    </w:p>
    <w:p w:rsidR="00F62DB9" w:rsidRPr="00F62DB9" w:rsidRDefault="00F62DB9" w:rsidP="00F62DB9">
      <w:pPr>
        <w:ind w:firstLine="708"/>
        <w:rPr>
          <w:lang w:val="en-CA"/>
        </w:rPr>
      </w:pPr>
      <w:r>
        <w:rPr>
          <w:lang w:val="en-CA"/>
        </w:rPr>
        <w:t>Occupational crime (typically abuse of trust or fraud), organizational crime/corporate crime and political corruption are all examples of white collar crime. Embezzlement, fraud and insider-trading, market manipulation, profit exaggeration and product misrepresentation add up to a massive criminal domain.</w:t>
      </w:r>
    </w:p>
    <w:p w:rsidR="008A149C" w:rsidRPr="009A5036" w:rsidRDefault="008A149C" w:rsidP="009A5036">
      <w:pPr>
        <w:pStyle w:val="Heading2"/>
        <w:rPr>
          <w:b/>
          <w:lang w:val="en-CA"/>
        </w:rPr>
      </w:pPr>
    </w:p>
    <w:p w:rsidR="008A149C" w:rsidRDefault="008A149C" w:rsidP="009A5036">
      <w:pPr>
        <w:pStyle w:val="Heading2"/>
        <w:rPr>
          <w:b/>
          <w:lang w:val="en-CA"/>
        </w:rPr>
      </w:pPr>
      <w:r w:rsidRPr="009A5036">
        <w:rPr>
          <w:b/>
          <w:lang w:val="en-CA"/>
        </w:rPr>
        <w:t>Why is there so much white collar crime?</w:t>
      </w:r>
    </w:p>
    <w:p w:rsidR="00882E7C" w:rsidRDefault="00882E7C" w:rsidP="00882E7C">
      <w:pPr>
        <w:ind w:firstLine="708"/>
        <w:rPr>
          <w:lang w:val="en-CA"/>
        </w:rPr>
      </w:pPr>
      <w:r>
        <w:rPr>
          <w:lang w:val="en-CA"/>
        </w:rPr>
        <w:t xml:space="preserve">The culture of instant gratification in the private sector is a problem: an emphasis upon the need to quickly recover the assets lost to white collar crime can sometimes frustrate the broader preventive, rehabilitative and denunciatory objectives of justice. </w:t>
      </w:r>
    </w:p>
    <w:p w:rsidR="00882E7C" w:rsidRDefault="00882E7C" w:rsidP="00882E7C">
      <w:pPr>
        <w:ind w:firstLine="708"/>
        <w:rPr>
          <w:lang w:val="en-CA"/>
        </w:rPr>
      </w:pPr>
      <w:r>
        <w:rPr>
          <w:lang w:val="en-CA"/>
        </w:rPr>
        <w:t xml:space="preserve">It is important to understand that criminal behavior is not at the center of the causes of the current economic crisis. Rather, many unethical and unscrupulous behaviours do undermine the integrity of market systems to render them more susceptible to the impacts of white collar-crime. Perhaps most important amongst these issues is the bonus and remuneration structure of companies. Here, we see a situation in which the perceived need to sell increasingly complex investment products which separate risk-taking from profit-making – such as mortgage securities – has led on to morally corrupt behaviour promoting trading patterns that are in the long-term destructive of market integrity. </w:t>
      </w:r>
    </w:p>
    <w:p w:rsidR="00882E7C" w:rsidRDefault="00882E7C" w:rsidP="00882E7C">
      <w:pPr>
        <w:ind w:firstLine="708"/>
        <w:rPr>
          <w:lang w:val="en-CA"/>
        </w:rPr>
      </w:pPr>
    </w:p>
    <w:p w:rsidR="00882E7C" w:rsidRPr="00882E7C" w:rsidRDefault="00882E7C" w:rsidP="00882E7C">
      <w:pPr>
        <w:rPr>
          <w:i/>
          <w:lang w:val="en-CA"/>
        </w:rPr>
      </w:pPr>
      <w:r>
        <w:rPr>
          <w:i/>
          <w:lang w:val="en-CA"/>
        </w:rPr>
        <w:t>The Culture of Greed</w:t>
      </w:r>
    </w:p>
    <w:p w:rsidR="00882E7C" w:rsidRPr="00882E7C" w:rsidRDefault="00882E7C" w:rsidP="00882E7C">
      <w:pPr>
        <w:ind w:firstLine="708"/>
        <w:rPr>
          <w:lang w:val="en-CA"/>
        </w:rPr>
      </w:pPr>
      <w:r>
        <w:rPr>
          <w:lang w:val="en-CA"/>
        </w:rPr>
        <w:t>Our economy is predicated on the value of ‘growth’. The value of a stock is a matter of speculation – people are more likely to buy into companies on the basis that they appear to be growing. Unscrupulous executives will therefore go to extraordinary measures to create the illusion of growth: pump-and-dump; exaggerating/falsifying gains and hiding losses in shadow companies (see Enron)</w:t>
      </w:r>
    </w:p>
    <w:p w:rsidR="00882E7C" w:rsidRDefault="00882E7C" w:rsidP="00882E7C">
      <w:pPr>
        <w:rPr>
          <w:lang w:val="en-CA"/>
        </w:rPr>
      </w:pPr>
    </w:p>
    <w:p w:rsidR="008F0C6F" w:rsidRPr="00882E7C" w:rsidRDefault="008F0C6F" w:rsidP="00882E7C">
      <w:pPr>
        <w:rPr>
          <w:lang w:val="en-CA"/>
        </w:rPr>
      </w:pPr>
    </w:p>
    <w:p w:rsidR="009A5036" w:rsidRDefault="009A5036" w:rsidP="009A5036">
      <w:pPr>
        <w:pStyle w:val="Heading2"/>
        <w:rPr>
          <w:b/>
          <w:lang w:val="en-CA"/>
        </w:rPr>
      </w:pPr>
      <w:r>
        <w:rPr>
          <w:b/>
          <w:lang w:val="en-CA"/>
        </w:rPr>
        <w:t>What is a Marxist?</w:t>
      </w:r>
    </w:p>
    <w:p w:rsidR="009A5036" w:rsidRPr="009A5036" w:rsidRDefault="009A5036" w:rsidP="009A5036">
      <w:pPr>
        <w:ind w:firstLine="708"/>
        <w:rPr>
          <w:lang w:val="en-CA"/>
        </w:rPr>
      </w:pPr>
      <w:r>
        <w:rPr>
          <w:lang w:val="en-CA"/>
        </w:rPr>
        <w:t xml:space="preserve">Marxists contend that all of the main features of society, including its cultural ideas, social organization and, critically, system of law and responding to crime, are chiefly shaped by its form of economic organization (contemporarily, this is capitalism). The precise levels/mechanisms through which capitalism orders society vary according to genre of Marxist theory. Note, critically, no stream of Marxism posits that the market controls society in simple terms. </w:t>
      </w:r>
    </w:p>
    <w:p w:rsidR="008A149C" w:rsidRPr="009A5036" w:rsidRDefault="008A149C" w:rsidP="009A5036">
      <w:pPr>
        <w:pStyle w:val="Heading2"/>
        <w:rPr>
          <w:b/>
          <w:lang w:val="en-CA"/>
        </w:rPr>
      </w:pPr>
    </w:p>
    <w:p w:rsidR="008A149C" w:rsidRDefault="008A149C" w:rsidP="009A5036">
      <w:pPr>
        <w:pStyle w:val="Heading2"/>
        <w:rPr>
          <w:b/>
          <w:lang w:val="en-CA"/>
        </w:rPr>
      </w:pPr>
      <w:r w:rsidRPr="009A5036">
        <w:rPr>
          <w:b/>
          <w:lang w:val="en-CA"/>
        </w:rPr>
        <w:t>How would structural Marxists interpret white collar crime?</w:t>
      </w:r>
    </w:p>
    <w:p w:rsidR="00694F00" w:rsidRDefault="00694F00" w:rsidP="00694F00">
      <w:pPr>
        <w:ind w:firstLine="708"/>
        <w:rPr>
          <w:lang w:val="en-CA"/>
        </w:rPr>
      </w:pPr>
      <w:r>
        <w:rPr>
          <w:lang w:val="en-CA"/>
        </w:rPr>
        <w:t xml:space="preserve">Rather than emphasize individual actors, structural Marxists posit that the state and the CJS act in the interests of securing the necessities of reproduction and accumulation of capital, even if that is against the short-term interests of particular capitalists. Much of the interest here would be upon examining the purposes of particular laws that seem to serve the interests of marginalized classes in the short term (ex: smokescreen). </w:t>
      </w:r>
    </w:p>
    <w:p w:rsidR="00694F00" w:rsidRDefault="00694F00" w:rsidP="00694F00">
      <w:pPr>
        <w:ind w:firstLine="708"/>
        <w:rPr>
          <w:lang w:val="en-CA"/>
        </w:rPr>
      </w:pPr>
      <w:r>
        <w:rPr>
          <w:lang w:val="en-CA"/>
        </w:rPr>
        <w:t xml:space="preserve">Structural Marxists would argue that the factors contributing to corporate crime would be the </w:t>
      </w:r>
      <w:proofErr w:type="spellStart"/>
      <w:r>
        <w:rPr>
          <w:lang w:val="en-CA"/>
        </w:rPr>
        <w:t>criminogenic</w:t>
      </w:r>
      <w:proofErr w:type="spellEnd"/>
      <w:r>
        <w:rPr>
          <w:lang w:val="en-CA"/>
        </w:rPr>
        <w:t xml:space="preserve"> market structure; domination of the market by relatively few major players; volume sales for maximal small-margin profit. </w:t>
      </w:r>
    </w:p>
    <w:p w:rsidR="00694F00" w:rsidRPr="00694F00" w:rsidRDefault="00694F00" w:rsidP="00694F00">
      <w:pPr>
        <w:pStyle w:val="ListParagraph"/>
        <w:numPr>
          <w:ilvl w:val="0"/>
          <w:numId w:val="9"/>
        </w:numPr>
        <w:rPr>
          <w:lang w:val="en-CA"/>
        </w:rPr>
      </w:pPr>
      <w:r>
        <w:rPr>
          <w:lang w:val="en-CA"/>
        </w:rPr>
        <w:t xml:space="preserve">Most critics approach the New Safe Streets and Communities Act from a labelling, social control/bond or Marxists perspective. </w:t>
      </w:r>
    </w:p>
    <w:p w:rsidR="008A149C" w:rsidRPr="009A5036" w:rsidRDefault="008A149C" w:rsidP="009A5036">
      <w:pPr>
        <w:pStyle w:val="Heading2"/>
        <w:rPr>
          <w:b/>
          <w:lang w:val="en-CA"/>
        </w:rPr>
      </w:pPr>
    </w:p>
    <w:p w:rsidR="008A149C" w:rsidRDefault="008A149C" w:rsidP="009A5036">
      <w:pPr>
        <w:pStyle w:val="Heading2"/>
        <w:rPr>
          <w:b/>
          <w:lang w:val="en-CA"/>
        </w:rPr>
      </w:pPr>
      <w:r w:rsidRPr="009A5036">
        <w:rPr>
          <w:b/>
          <w:lang w:val="en-CA"/>
        </w:rPr>
        <w:t>How would instrumental Marxists interpret white collar crime?</w:t>
      </w:r>
    </w:p>
    <w:p w:rsidR="00694F00" w:rsidRDefault="00694F00" w:rsidP="00694F00">
      <w:pPr>
        <w:ind w:firstLine="708"/>
        <w:rPr>
          <w:lang w:val="en-CA"/>
        </w:rPr>
      </w:pPr>
      <w:r>
        <w:rPr>
          <w:lang w:val="en-CA"/>
        </w:rPr>
        <w:t>Instrumental Marxists hold that the criminal law and entire political system is designed, run and protected in the interests of the capitalist class, to the detriment of the proletariat (the workers). The bourgeoisie are the middle managers who are basically given trifles to serve the powerful class of capitalists above them.</w:t>
      </w:r>
    </w:p>
    <w:p w:rsidR="00694F00" w:rsidRDefault="00694F00" w:rsidP="00694F00">
      <w:pPr>
        <w:ind w:firstLine="708"/>
        <w:rPr>
          <w:lang w:val="en-CA"/>
        </w:rPr>
      </w:pPr>
      <w:r>
        <w:rPr>
          <w:lang w:val="en-CA"/>
        </w:rPr>
        <w:t xml:space="preserve">This is a theory that places the emphasis upon human actors: a conscious (and successful) effort to manipulate the system in their esoteric interests. Much of the enterprise of instrumentalist Marxist criminology would be to expose ‘crimes of the powerful’ in the state-corporate nexus (like the Iraq war the dealings of the </w:t>
      </w:r>
      <w:proofErr w:type="spellStart"/>
      <w:r>
        <w:rPr>
          <w:lang w:val="en-CA"/>
        </w:rPr>
        <w:t>Haliburton</w:t>
      </w:r>
      <w:proofErr w:type="spellEnd"/>
      <w:r>
        <w:rPr>
          <w:lang w:val="en-CA"/>
        </w:rPr>
        <w:t xml:space="preserve"> company in its reconstruction). </w:t>
      </w:r>
    </w:p>
    <w:p w:rsidR="00694F00" w:rsidRDefault="00694F00" w:rsidP="00694F00">
      <w:pPr>
        <w:ind w:firstLine="708"/>
        <w:rPr>
          <w:lang w:val="en-CA"/>
        </w:rPr>
      </w:pPr>
      <w:r>
        <w:rPr>
          <w:lang w:val="en-CA"/>
        </w:rPr>
        <w:t>Instrumental Marxists would argue that the factors contributing the corporate crime are:</w:t>
      </w:r>
    </w:p>
    <w:p w:rsidR="00694F00" w:rsidRDefault="00694F00" w:rsidP="00694F00">
      <w:pPr>
        <w:pStyle w:val="ListParagraph"/>
        <w:numPr>
          <w:ilvl w:val="0"/>
          <w:numId w:val="10"/>
        </w:numPr>
        <w:rPr>
          <w:lang w:val="en-CA"/>
        </w:rPr>
      </w:pPr>
      <w:r>
        <w:rPr>
          <w:lang w:val="en-CA"/>
        </w:rPr>
        <w:t>Legal difficulties in prosecuting corporations (corporations as ‘juristic persons’)</w:t>
      </w:r>
    </w:p>
    <w:p w:rsidR="00694F00" w:rsidRDefault="00694F00" w:rsidP="00694F00">
      <w:pPr>
        <w:pStyle w:val="ListParagraph"/>
        <w:numPr>
          <w:ilvl w:val="0"/>
          <w:numId w:val="10"/>
        </w:numPr>
        <w:rPr>
          <w:lang w:val="en-CA"/>
        </w:rPr>
      </w:pPr>
      <w:r>
        <w:rPr>
          <w:lang w:val="en-CA"/>
        </w:rPr>
        <w:t>Corporate structure diffuses responsibility across multiple actors</w:t>
      </w:r>
    </w:p>
    <w:p w:rsidR="00694F00" w:rsidRDefault="00694F00" w:rsidP="00694F00">
      <w:pPr>
        <w:pStyle w:val="ListParagraph"/>
        <w:numPr>
          <w:ilvl w:val="0"/>
          <w:numId w:val="10"/>
        </w:numPr>
        <w:rPr>
          <w:lang w:val="en-CA"/>
        </w:rPr>
      </w:pPr>
      <w:r>
        <w:rPr>
          <w:lang w:val="en-CA"/>
        </w:rPr>
        <w:t xml:space="preserve">Plausible deniability/executive disengagement </w:t>
      </w:r>
    </w:p>
    <w:p w:rsidR="00694F00" w:rsidRPr="00694F00" w:rsidRDefault="00694F00" w:rsidP="00694F00">
      <w:pPr>
        <w:pStyle w:val="ListParagraph"/>
        <w:rPr>
          <w:lang w:val="en-CA"/>
        </w:rPr>
      </w:pPr>
    </w:p>
    <w:p w:rsidR="008A149C" w:rsidRDefault="008A149C" w:rsidP="009A5036">
      <w:pPr>
        <w:pStyle w:val="Heading2"/>
        <w:rPr>
          <w:b/>
          <w:lang w:val="en-CA"/>
        </w:rPr>
      </w:pPr>
      <w:r w:rsidRPr="009A5036">
        <w:rPr>
          <w:b/>
          <w:lang w:val="en-CA"/>
        </w:rPr>
        <w:t>How would left realists interpret restorative justice?</w:t>
      </w:r>
    </w:p>
    <w:p w:rsidR="00476E59" w:rsidRPr="00476E59" w:rsidRDefault="00476E59" w:rsidP="00476E59">
      <w:pPr>
        <w:spacing w:before="100" w:beforeAutospacing="1" w:after="100" w:afterAutospacing="1" w:line="240" w:lineRule="auto"/>
        <w:rPr>
          <w:rFonts w:eastAsia="Times New Roman" w:cs="Times New Roman"/>
          <w:lang w:val="en" w:eastAsia="fr-CA"/>
        </w:rPr>
      </w:pPr>
      <w:r w:rsidRPr="00476E59">
        <w:rPr>
          <w:rFonts w:eastAsia="Times New Roman" w:cs="Times New Roman"/>
          <w:bCs/>
          <w:lang w:val="en" w:eastAsia="fr-CA"/>
        </w:rPr>
        <w:t>Left Realist Criminology</w:t>
      </w:r>
      <w:r w:rsidRPr="00476E59">
        <w:rPr>
          <w:rFonts w:eastAsia="Times New Roman" w:cs="Times New Roman"/>
          <w:lang w:val="en" w:eastAsia="fr-CA"/>
        </w:rPr>
        <w:t xml:space="preserve"> emerged out of </w:t>
      </w:r>
      <w:hyperlink r:id="rId5" w:tooltip="Critical criminology" w:history="1">
        <w:r w:rsidRPr="00476E59">
          <w:rPr>
            <w:rFonts w:eastAsia="Times New Roman" w:cs="Times New Roman"/>
            <w:lang w:val="en" w:eastAsia="fr-CA"/>
          </w:rPr>
          <w:t>Critical Criminology</w:t>
        </w:r>
      </w:hyperlink>
      <w:r w:rsidRPr="00476E59">
        <w:rPr>
          <w:rFonts w:eastAsia="Times New Roman" w:cs="Times New Roman"/>
          <w:lang w:val="en" w:eastAsia="fr-CA"/>
        </w:rPr>
        <w:t xml:space="preserve"> as a reaction against what was perceived to be the Left's failure to take a practical interest in everyday crime, leaving it to the </w:t>
      </w:r>
      <w:hyperlink r:id="rId6" w:tooltip="Right Realism" w:history="1">
        <w:r w:rsidRPr="00476E59">
          <w:rPr>
            <w:rFonts w:eastAsia="Times New Roman" w:cs="Times New Roman"/>
            <w:lang w:val="en" w:eastAsia="fr-CA"/>
          </w:rPr>
          <w:t>Right Realists</w:t>
        </w:r>
      </w:hyperlink>
      <w:r w:rsidRPr="00476E59">
        <w:rPr>
          <w:rFonts w:eastAsia="Times New Roman" w:cs="Times New Roman"/>
          <w:lang w:val="en" w:eastAsia="fr-CA"/>
        </w:rPr>
        <w:t xml:space="preserve"> to monopolize the </w:t>
      </w:r>
      <w:hyperlink r:id="rId7" w:tooltip="Political agenda" w:history="1">
        <w:r w:rsidRPr="00476E59">
          <w:rPr>
            <w:rFonts w:eastAsia="Times New Roman" w:cs="Times New Roman"/>
            <w:lang w:val="en" w:eastAsia="fr-CA"/>
          </w:rPr>
          <w:t>political agenda</w:t>
        </w:r>
      </w:hyperlink>
      <w:r w:rsidRPr="00476E59">
        <w:rPr>
          <w:rFonts w:eastAsia="Times New Roman" w:cs="Times New Roman"/>
          <w:lang w:val="en" w:eastAsia="fr-CA"/>
        </w:rPr>
        <w:t xml:space="preserve"> on law and order. Left Realism argues that crime disproportionately affects </w:t>
      </w:r>
      <w:hyperlink r:id="rId8" w:tooltip="Working class" w:history="1">
        <w:r w:rsidRPr="00476E59">
          <w:rPr>
            <w:rFonts w:eastAsia="Times New Roman" w:cs="Times New Roman"/>
            <w:lang w:val="en" w:eastAsia="fr-CA"/>
          </w:rPr>
          <w:t>working class</w:t>
        </w:r>
      </w:hyperlink>
      <w:r w:rsidRPr="00476E59">
        <w:rPr>
          <w:rFonts w:eastAsia="Times New Roman" w:cs="Times New Roman"/>
          <w:lang w:val="en" w:eastAsia="fr-CA"/>
        </w:rPr>
        <w:t xml:space="preserve"> people, but that solutions that only increase repression serve to make the crime problem worse. Instead they argue that the root causes of crime lie in relative deprivation, although preventative measures and policing are necessary, but these should be democratically controlled.</w:t>
      </w:r>
    </w:p>
    <w:p w:rsidR="00476E59" w:rsidRPr="00476E59" w:rsidRDefault="00476E59" w:rsidP="00476E59">
      <w:pPr>
        <w:spacing w:before="100" w:beforeAutospacing="1" w:after="100" w:afterAutospacing="1" w:line="240" w:lineRule="auto"/>
        <w:rPr>
          <w:rFonts w:eastAsia="Times New Roman" w:cs="Times New Roman"/>
          <w:lang w:val="en" w:eastAsia="fr-CA"/>
        </w:rPr>
      </w:pPr>
      <w:r w:rsidRPr="00476E59">
        <w:rPr>
          <w:rFonts w:eastAsia="Times New Roman" w:cs="Times New Roman"/>
          <w:lang w:val="en" w:eastAsia="fr-CA"/>
        </w:rPr>
        <w:t>Pat Carlen (1992) suggests that the main tenets of left realism are:</w:t>
      </w:r>
    </w:p>
    <w:p w:rsidR="00476E59" w:rsidRPr="00476E59" w:rsidRDefault="00476E59" w:rsidP="00476E59">
      <w:pPr>
        <w:spacing w:before="100" w:beforeAutospacing="1" w:after="100" w:afterAutospacing="1" w:line="240" w:lineRule="auto"/>
        <w:rPr>
          <w:rFonts w:eastAsia="Times New Roman" w:cs="Times New Roman"/>
          <w:i/>
          <w:lang w:val="en" w:eastAsia="fr-CA"/>
        </w:rPr>
      </w:pPr>
      <w:r w:rsidRPr="00476E59">
        <w:rPr>
          <w:rFonts w:eastAsia="Times New Roman" w:cs="Times New Roman"/>
          <w:i/>
          <w:lang w:val="en" w:eastAsia="fr-CA"/>
        </w:rPr>
        <w:t>Theoretical</w:t>
      </w:r>
    </w:p>
    <w:p w:rsidR="00476E59" w:rsidRPr="00476E59" w:rsidRDefault="00476E59" w:rsidP="00476E59">
      <w:pPr>
        <w:numPr>
          <w:ilvl w:val="0"/>
          <w:numId w:val="11"/>
        </w:numPr>
        <w:spacing w:before="100" w:beforeAutospacing="1" w:after="100" w:afterAutospacing="1" w:line="240" w:lineRule="auto"/>
        <w:rPr>
          <w:rFonts w:eastAsia="Times New Roman" w:cs="Times New Roman"/>
          <w:lang w:val="en" w:eastAsia="fr-CA"/>
        </w:rPr>
      </w:pPr>
      <w:r w:rsidRPr="00476E59">
        <w:rPr>
          <w:rFonts w:eastAsia="Times New Roman" w:cs="Times New Roman"/>
          <w:lang w:val="en" w:eastAsia="fr-CA"/>
        </w:rPr>
        <w:lastRenderedPageBreak/>
        <w:t>'The basic triangle of relations which is the proper subject-matter of criminology [is] - the offen</w:t>
      </w:r>
      <w:r>
        <w:rPr>
          <w:rFonts w:eastAsia="Times New Roman" w:cs="Times New Roman"/>
          <w:lang w:val="en" w:eastAsia="fr-CA"/>
        </w:rPr>
        <w:t xml:space="preserve">der, the state and the victim' </w:t>
      </w:r>
      <w:r w:rsidRPr="00476E59">
        <w:rPr>
          <w:rFonts w:eastAsia="Times New Roman" w:cs="Times New Roman"/>
          <w:lang w:val="en" w:eastAsia="fr-CA"/>
        </w:rPr>
        <w:t xml:space="preserve"> (since altered to include society at large, see The Square of Crime)</w:t>
      </w:r>
    </w:p>
    <w:p w:rsidR="00476E59" w:rsidRPr="00476E59" w:rsidRDefault="00476E59" w:rsidP="00476E59">
      <w:pPr>
        <w:numPr>
          <w:ilvl w:val="0"/>
          <w:numId w:val="11"/>
        </w:numPr>
        <w:spacing w:before="100" w:beforeAutospacing="1" w:after="100" w:afterAutospacing="1" w:line="240" w:lineRule="auto"/>
        <w:rPr>
          <w:rFonts w:eastAsia="Times New Roman" w:cs="Times New Roman"/>
          <w:lang w:val="en" w:eastAsia="fr-CA"/>
        </w:rPr>
      </w:pPr>
      <w:r w:rsidRPr="00476E59">
        <w:rPr>
          <w:rFonts w:eastAsia="Times New Roman" w:cs="Times New Roman"/>
          <w:lang w:val="en" w:eastAsia="fr-CA"/>
        </w:rPr>
        <w:t>Theoretical explanations must be symmetrical - there must be the same explanation for social action and reaction.</w:t>
      </w:r>
    </w:p>
    <w:p w:rsidR="00476E59" w:rsidRPr="00476E59" w:rsidRDefault="00476E59" w:rsidP="00476E59">
      <w:pPr>
        <w:numPr>
          <w:ilvl w:val="0"/>
          <w:numId w:val="11"/>
        </w:numPr>
        <w:spacing w:before="100" w:beforeAutospacing="1" w:after="100" w:afterAutospacing="1" w:line="240" w:lineRule="auto"/>
        <w:rPr>
          <w:rFonts w:eastAsia="Times New Roman" w:cs="Times New Roman"/>
          <w:lang w:val="en" w:eastAsia="fr-CA"/>
        </w:rPr>
      </w:pPr>
      <w:r w:rsidRPr="00476E59">
        <w:rPr>
          <w:rFonts w:eastAsia="Times New Roman" w:cs="Times New Roman"/>
          <w:lang w:val="en" w:eastAsia="fr-CA"/>
        </w:rPr>
        <w:t>'Man</w:t>
      </w:r>
      <w:r>
        <w:rPr>
          <w:rFonts w:eastAsia="Times New Roman" w:cs="Times New Roman"/>
          <w:lang w:val="en" w:eastAsia="fr-CA"/>
        </w:rPr>
        <w:t xml:space="preserve"> is a creator of human nature', </w:t>
      </w:r>
      <w:r w:rsidRPr="00476E59">
        <w:rPr>
          <w:rFonts w:eastAsia="Times New Roman" w:cs="Times New Roman"/>
          <w:lang w:val="en" w:eastAsia="fr-CA"/>
        </w:rPr>
        <w:t>and therefore explanations of crime should not be deterministic and people should be seen as being responsible for their actions.</w:t>
      </w:r>
    </w:p>
    <w:p w:rsidR="00476E59" w:rsidRPr="00476E59" w:rsidRDefault="00476E59" w:rsidP="00476E59">
      <w:pPr>
        <w:spacing w:before="100" w:beforeAutospacing="1" w:after="100" w:afterAutospacing="1" w:line="240" w:lineRule="auto"/>
        <w:rPr>
          <w:rFonts w:eastAsia="Times New Roman" w:cs="Times New Roman"/>
          <w:i/>
          <w:lang w:val="en" w:eastAsia="fr-CA"/>
        </w:rPr>
      </w:pPr>
      <w:r w:rsidRPr="00476E59">
        <w:rPr>
          <w:rFonts w:eastAsia="Times New Roman" w:cs="Times New Roman"/>
          <w:i/>
          <w:lang w:val="en" w:eastAsia="fr-CA"/>
        </w:rPr>
        <w:t>Political</w:t>
      </w:r>
    </w:p>
    <w:p w:rsidR="00476E59" w:rsidRPr="00476E59" w:rsidRDefault="00476E59" w:rsidP="00476E59">
      <w:pPr>
        <w:numPr>
          <w:ilvl w:val="0"/>
          <w:numId w:val="12"/>
        </w:numPr>
        <w:spacing w:before="100" w:beforeAutospacing="1" w:after="100" w:afterAutospacing="1" w:line="240" w:lineRule="auto"/>
        <w:rPr>
          <w:rFonts w:eastAsia="Times New Roman" w:cs="Times New Roman"/>
          <w:lang w:val="en" w:eastAsia="fr-CA"/>
        </w:rPr>
      </w:pPr>
      <w:r w:rsidRPr="00476E59">
        <w:rPr>
          <w:rFonts w:eastAsia="Times New Roman" w:cs="Times New Roman"/>
          <w:lang w:val="en" w:eastAsia="fr-CA"/>
        </w:rPr>
        <w:t>Crime is a real problem and especially to working-class people who suffer disproportionately from personal crime, such as robbery, assault, burglary and rape.</w:t>
      </w:r>
    </w:p>
    <w:p w:rsidR="00476E59" w:rsidRPr="00476E59" w:rsidRDefault="00476E59" w:rsidP="00476E59">
      <w:pPr>
        <w:numPr>
          <w:ilvl w:val="0"/>
          <w:numId w:val="12"/>
        </w:numPr>
        <w:spacing w:before="100" w:beforeAutospacing="1" w:after="100" w:afterAutospacing="1" w:line="240" w:lineRule="auto"/>
        <w:rPr>
          <w:rFonts w:eastAsia="Times New Roman" w:cs="Times New Roman"/>
          <w:lang w:val="en" w:eastAsia="fr-CA"/>
        </w:rPr>
      </w:pPr>
      <w:r w:rsidRPr="00476E59">
        <w:rPr>
          <w:rFonts w:eastAsia="Times New Roman" w:cs="Times New Roman"/>
          <w:lang w:val="en" w:eastAsia="fr-CA"/>
        </w:rPr>
        <w:t>The 'left' should attempt to develop a credible (populist?) approach to crime control in order to prevent the 'right' from having a monopoly of the 'crime problem'.</w:t>
      </w:r>
    </w:p>
    <w:p w:rsidR="00476E59" w:rsidRPr="00476E59" w:rsidRDefault="00476E59" w:rsidP="00476E59">
      <w:pPr>
        <w:numPr>
          <w:ilvl w:val="0"/>
          <w:numId w:val="12"/>
        </w:numPr>
        <w:spacing w:before="100" w:beforeAutospacing="1" w:after="100" w:afterAutospacing="1" w:line="240" w:lineRule="auto"/>
        <w:rPr>
          <w:rFonts w:eastAsia="Times New Roman" w:cs="Times New Roman"/>
          <w:lang w:val="en" w:eastAsia="fr-CA"/>
        </w:rPr>
      </w:pPr>
      <w:r w:rsidRPr="00476E59">
        <w:rPr>
          <w:rFonts w:eastAsia="Times New Roman" w:cs="Times New Roman"/>
          <w:lang w:val="en" w:eastAsia="fr-CA"/>
        </w:rPr>
        <w:t>The purpose of theorizing should be to make practical interventions into law and order issues.</w:t>
      </w:r>
    </w:p>
    <w:p w:rsidR="00476E59" w:rsidRDefault="00476E59" w:rsidP="00476E59">
      <w:pPr>
        <w:numPr>
          <w:ilvl w:val="0"/>
          <w:numId w:val="12"/>
        </w:numPr>
        <w:spacing w:before="100" w:beforeAutospacing="1" w:after="100" w:afterAutospacing="1" w:line="240" w:lineRule="auto"/>
        <w:rPr>
          <w:rFonts w:eastAsia="Times New Roman" w:cs="Times New Roman"/>
          <w:lang w:val="en" w:eastAsia="fr-CA"/>
        </w:rPr>
      </w:pPr>
      <w:r w:rsidRPr="00476E59">
        <w:rPr>
          <w:rFonts w:eastAsia="Times New Roman" w:cs="Times New Roman"/>
          <w:lang w:val="en" w:eastAsia="fr-CA"/>
        </w:rPr>
        <w:t>In order to reduce crime there is a need to achieve a higher level of cooperation between police and public, and this will be best achieved by a democratization of local control of the police.</w:t>
      </w:r>
    </w:p>
    <w:p w:rsidR="00476E59" w:rsidRDefault="00476E59" w:rsidP="00476E59">
      <w:pPr>
        <w:rPr>
          <w:rFonts w:eastAsia="Times New Roman" w:cs="Times New Roman"/>
          <w:lang w:val="en" w:eastAsia="fr-CA"/>
        </w:rPr>
      </w:pPr>
      <w:r>
        <w:rPr>
          <w:rFonts w:eastAsia="Times New Roman" w:cs="Times New Roman"/>
          <w:lang w:val="en" w:eastAsia="fr-CA"/>
        </w:rPr>
        <w:t xml:space="preserve">Leftist conflict theories vary according to their assumptions regarding the source and nature of conflict. They share a focus on macro social, political and economic processes and structures. They therefore make very different policy statements about how best to engage social transformation and the achievement of justice. </w:t>
      </w:r>
    </w:p>
    <w:p w:rsidR="00476E59" w:rsidRPr="00476E59" w:rsidRDefault="00476E59" w:rsidP="00476E59">
      <w:pPr>
        <w:rPr>
          <w:lang w:val="en-CA"/>
        </w:rPr>
      </w:pPr>
      <w:r>
        <w:rPr>
          <w:rFonts w:eastAsia="Times New Roman" w:cs="Times New Roman"/>
          <w:lang w:val="en" w:eastAsia="fr-CA"/>
        </w:rPr>
        <w:t xml:space="preserve">Despite the fact that the state is largely in the pocket of capital, nevertheless, crime and disorder create real problems for marginalized segments of the community. One must therefore engage in empirical research to determine the sources of insecurity for marginalized communities, and develop models of crime control suited to their interests. Typically, this would involve controlling/constraining the power of the state (i.e. robust accountability bodies to monitor the police) and seeking out alternative crime control measures that do not involve state agencies (restorative justice). </w:t>
      </w:r>
    </w:p>
    <w:tbl>
      <w:tblPr>
        <w:tblStyle w:val="TableGrid"/>
        <w:tblpPr w:leftFromText="141" w:rightFromText="141" w:vertAnchor="text" w:horzAnchor="margin" w:tblpXSpec="center" w:tblpY="63"/>
        <w:tblW w:w="10774" w:type="dxa"/>
        <w:tblLook w:val="04A0" w:firstRow="1" w:lastRow="0" w:firstColumn="1" w:lastColumn="0" w:noHBand="0" w:noVBand="1"/>
      </w:tblPr>
      <w:tblGrid>
        <w:gridCol w:w="1560"/>
        <w:gridCol w:w="1559"/>
        <w:gridCol w:w="2126"/>
        <w:gridCol w:w="3114"/>
        <w:gridCol w:w="2415"/>
      </w:tblGrid>
      <w:tr w:rsidR="00457EF7" w:rsidTr="00457EF7">
        <w:tc>
          <w:tcPr>
            <w:tcW w:w="1560" w:type="dxa"/>
            <w:shd w:val="clear" w:color="auto" w:fill="D9D9D9" w:themeFill="background1" w:themeFillShade="D9"/>
          </w:tcPr>
          <w:p w:rsidR="00457EF7" w:rsidRDefault="00457EF7" w:rsidP="00457EF7">
            <w:pPr>
              <w:rPr>
                <w:lang w:val="en-CA"/>
              </w:rPr>
            </w:pPr>
          </w:p>
        </w:tc>
        <w:tc>
          <w:tcPr>
            <w:tcW w:w="1559" w:type="dxa"/>
            <w:shd w:val="clear" w:color="auto" w:fill="D9D9D9" w:themeFill="background1" w:themeFillShade="D9"/>
          </w:tcPr>
          <w:p w:rsidR="00457EF7" w:rsidRPr="0084222D" w:rsidRDefault="00457EF7" w:rsidP="00457EF7">
            <w:pPr>
              <w:jc w:val="center"/>
              <w:rPr>
                <w:b/>
                <w:lang w:val="en-CA"/>
              </w:rPr>
            </w:pPr>
            <w:r w:rsidRPr="0084222D">
              <w:rPr>
                <w:b/>
                <w:lang w:val="en-CA"/>
              </w:rPr>
              <w:t>CLASSICAL</w:t>
            </w:r>
          </w:p>
        </w:tc>
        <w:tc>
          <w:tcPr>
            <w:tcW w:w="2126" w:type="dxa"/>
            <w:shd w:val="clear" w:color="auto" w:fill="D9D9D9" w:themeFill="background1" w:themeFillShade="D9"/>
          </w:tcPr>
          <w:p w:rsidR="00457EF7" w:rsidRPr="0084222D" w:rsidRDefault="00457EF7" w:rsidP="00457EF7">
            <w:pPr>
              <w:jc w:val="center"/>
              <w:rPr>
                <w:b/>
                <w:lang w:val="en-CA"/>
              </w:rPr>
            </w:pPr>
            <w:r w:rsidRPr="0084222D">
              <w:rPr>
                <w:b/>
                <w:lang w:val="en-CA"/>
              </w:rPr>
              <w:t>WELFARE-LIBERALISM</w:t>
            </w:r>
          </w:p>
        </w:tc>
        <w:tc>
          <w:tcPr>
            <w:tcW w:w="3114" w:type="dxa"/>
            <w:shd w:val="clear" w:color="auto" w:fill="D9D9D9" w:themeFill="background1" w:themeFillShade="D9"/>
          </w:tcPr>
          <w:p w:rsidR="00457EF7" w:rsidRPr="0084222D" w:rsidRDefault="00457EF7" w:rsidP="00457EF7">
            <w:pPr>
              <w:jc w:val="center"/>
              <w:rPr>
                <w:b/>
                <w:lang w:val="en-CA"/>
              </w:rPr>
            </w:pPr>
            <w:r w:rsidRPr="0084222D">
              <w:rPr>
                <w:b/>
                <w:lang w:val="en-CA"/>
              </w:rPr>
              <w:t>NEO-LIBERALISM</w:t>
            </w:r>
          </w:p>
        </w:tc>
        <w:tc>
          <w:tcPr>
            <w:tcW w:w="2415" w:type="dxa"/>
            <w:shd w:val="clear" w:color="auto" w:fill="D9D9D9" w:themeFill="background1" w:themeFillShade="D9"/>
          </w:tcPr>
          <w:p w:rsidR="00457EF7" w:rsidRPr="0084222D" w:rsidRDefault="00457EF7" w:rsidP="00457EF7">
            <w:pPr>
              <w:jc w:val="center"/>
              <w:rPr>
                <w:b/>
                <w:lang w:val="en-CA"/>
              </w:rPr>
            </w:pPr>
            <w:r w:rsidRPr="0084222D">
              <w:rPr>
                <w:b/>
                <w:lang w:val="en-CA"/>
              </w:rPr>
              <w:t>NEW PENOLOGY</w:t>
            </w:r>
          </w:p>
        </w:tc>
      </w:tr>
      <w:tr w:rsidR="00457EF7" w:rsidTr="00457EF7">
        <w:tc>
          <w:tcPr>
            <w:tcW w:w="1560" w:type="dxa"/>
          </w:tcPr>
          <w:p w:rsidR="00457EF7" w:rsidRPr="0084222D" w:rsidRDefault="00457EF7" w:rsidP="00457EF7">
            <w:pPr>
              <w:jc w:val="center"/>
              <w:rPr>
                <w:b/>
                <w:lang w:val="en-CA"/>
              </w:rPr>
            </w:pPr>
            <w:r w:rsidRPr="0084222D">
              <w:rPr>
                <w:b/>
                <w:lang w:val="en-CA"/>
              </w:rPr>
              <w:t>POLICING</w:t>
            </w:r>
          </w:p>
        </w:tc>
        <w:tc>
          <w:tcPr>
            <w:tcW w:w="1559" w:type="dxa"/>
          </w:tcPr>
          <w:p w:rsidR="00457EF7" w:rsidRDefault="00457EF7" w:rsidP="00457EF7">
            <w:pPr>
              <w:rPr>
                <w:lang w:val="en-CA"/>
              </w:rPr>
            </w:pPr>
            <w:r>
              <w:rPr>
                <w:lang w:val="en-CA"/>
              </w:rPr>
              <w:t>The government is 100% in control of the population (King).</w:t>
            </w:r>
          </w:p>
        </w:tc>
        <w:tc>
          <w:tcPr>
            <w:tcW w:w="2126" w:type="dxa"/>
          </w:tcPr>
          <w:p w:rsidR="00457EF7" w:rsidRDefault="00457EF7" w:rsidP="00457EF7">
            <w:pPr>
              <w:rPr>
                <w:lang w:val="en-CA"/>
              </w:rPr>
            </w:pPr>
            <w:r>
              <w:rPr>
                <w:lang w:val="en-CA"/>
              </w:rPr>
              <w:t>The government does everything for you.</w:t>
            </w:r>
          </w:p>
        </w:tc>
        <w:tc>
          <w:tcPr>
            <w:tcW w:w="3114" w:type="dxa"/>
          </w:tcPr>
          <w:p w:rsidR="00457EF7" w:rsidRDefault="00457EF7" w:rsidP="00457EF7">
            <w:pPr>
              <w:rPr>
                <w:lang w:val="en-CA"/>
              </w:rPr>
            </w:pPr>
            <w:r>
              <w:rPr>
                <w:lang w:val="en-CA"/>
              </w:rPr>
              <w:t>Taking control of your life instead of letting the government control everything.</w:t>
            </w:r>
          </w:p>
        </w:tc>
        <w:tc>
          <w:tcPr>
            <w:tcW w:w="2415" w:type="dxa"/>
          </w:tcPr>
          <w:p w:rsidR="00457EF7" w:rsidRDefault="00457EF7" w:rsidP="00457EF7">
            <w:pPr>
              <w:rPr>
                <w:lang w:val="en-CA"/>
              </w:rPr>
            </w:pPr>
            <w:r>
              <w:rPr>
                <w:lang w:val="en-CA"/>
              </w:rPr>
              <w:t>Based on category of risk of the person (2</w:t>
            </w:r>
            <w:r w:rsidRPr="0084222D">
              <w:rPr>
                <w:vertAlign w:val="superscript"/>
                <w:lang w:val="en-CA"/>
              </w:rPr>
              <w:t>nd</w:t>
            </w:r>
            <w:r>
              <w:rPr>
                <w:lang w:val="en-CA"/>
              </w:rPr>
              <w:t xml:space="preserve"> chances).</w:t>
            </w:r>
          </w:p>
        </w:tc>
      </w:tr>
      <w:tr w:rsidR="00457EF7" w:rsidTr="00457EF7">
        <w:tc>
          <w:tcPr>
            <w:tcW w:w="1560" w:type="dxa"/>
            <w:shd w:val="clear" w:color="auto" w:fill="F2F2F2" w:themeFill="background1" w:themeFillShade="F2"/>
          </w:tcPr>
          <w:p w:rsidR="00457EF7" w:rsidRPr="0084222D" w:rsidRDefault="00457EF7" w:rsidP="00457EF7">
            <w:pPr>
              <w:jc w:val="center"/>
              <w:rPr>
                <w:b/>
                <w:lang w:val="en-CA"/>
              </w:rPr>
            </w:pPr>
            <w:r w:rsidRPr="0084222D">
              <w:rPr>
                <w:b/>
                <w:lang w:val="en-CA"/>
              </w:rPr>
              <w:t>COURTS</w:t>
            </w:r>
          </w:p>
        </w:tc>
        <w:tc>
          <w:tcPr>
            <w:tcW w:w="1559" w:type="dxa"/>
            <w:shd w:val="clear" w:color="auto" w:fill="F2F2F2" w:themeFill="background1" w:themeFillShade="F2"/>
          </w:tcPr>
          <w:p w:rsidR="00457EF7" w:rsidRDefault="00457EF7" w:rsidP="00457EF7">
            <w:pPr>
              <w:rPr>
                <w:lang w:val="en-CA"/>
              </w:rPr>
            </w:pPr>
            <w:proofErr w:type="spellStart"/>
            <w:r>
              <w:rPr>
                <w:lang w:val="en-CA"/>
              </w:rPr>
              <w:t>Beccaria</w:t>
            </w:r>
            <w:proofErr w:type="spellEnd"/>
            <w:r>
              <w:rPr>
                <w:lang w:val="en-CA"/>
              </w:rPr>
              <w:t xml:space="preserve"> (swift and severe; harsh).</w:t>
            </w:r>
          </w:p>
        </w:tc>
        <w:tc>
          <w:tcPr>
            <w:tcW w:w="2126" w:type="dxa"/>
            <w:shd w:val="clear" w:color="auto" w:fill="F2F2F2" w:themeFill="background1" w:themeFillShade="F2"/>
          </w:tcPr>
          <w:p w:rsidR="00457EF7" w:rsidRDefault="00457EF7" w:rsidP="00457EF7">
            <w:pPr>
              <w:rPr>
                <w:lang w:val="en-CA"/>
              </w:rPr>
            </w:pPr>
            <w:r>
              <w:rPr>
                <w:lang w:val="en-CA"/>
              </w:rPr>
              <w:t>Judges have all authority and power.</w:t>
            </w:r>
          </w:p>
        </w:tc>
        <w:tc>
          <w:tcPr>
            <w:tcW w:w="3114" w:type="dxa"/>
            <w:shd w:val="clear" w:color="auto" w:fill="F2F2F2" w:themeFill="background1" w:themeFillShade="F2"/>
          </w:tcPr>
          <w:p w:rsidR="00457EF7" w:rsidRDefault="00457EF7" w:rsidP="00457EF7">
            <w:pPr>
              <w:rPr>
                <w:lang w:val="en-CA"/>
              </w:rPr>
            </w:pPr>
            <w:r>
              <w:rPr>
                <w:lang w:val="en-CA"/>
              </w:rPr>
              <w:t>Judges still have a lot of power, but have more rational thinking (so no more supreme power).</w:t>
            </w:r>
          </w:p>
        </w:tc>
        <w:tc>
          <w:tcPr>
            <w:tcW w:w="2415" w:type="dxa"/>
            <w:shd w:val="clear" w:color="auto" w:fill="F2F2F2" w:themeFill="background1" w:themeFillShade="F2"/>
          </w:tcPr>
          <w:p w:rsidR="00457EF7" w:rsidRDefault="00457EF7" w:rsidP="00457EF7">
            <w:pPr>
              <w:rPr>
                <w:lang w:val="en-CA"/>
              </w:rPr>
            </w:pPr>
            <w:r>
              <w:rPr>
                <w:lang w:val="en-CA"/>
              </w:rPr>
              <w:t>More cases are worked out in the hallways in more efficient means.</w:t>
            </w:r>
          </w:p>
        </w:tc>
      </w:tr>
      <w:tr w:rsidR="00457EF7" w:rsidTr="00457EF7">
        <w:tc>
          <w:tcPr>
            <w:tcW w:w="1560" w:type="dxa"/>
          </w:tcPr>
          <w:p w:rsidR="00457EF7" w:rsidRPr="0084222D" w:rsidRDefault="00457EF7" w:rsidP="00457EF7">
            <w:pPr>
              <w:jc w:val="center"/>
              <w:rPr>
                <w:b/>
                <w:lang w:val="en-CA"/>
              </w:rPr>
            </w:pPr>
            <w:r w:rsidRPr="0084222D">
              <w:rPr>
                <w:b/>
                <w:lang w:val="en-CA"/>
              </w:rPr>
              <w:t>CORRECTIONS</w:t>
            </w:r>
          </w:p>
        </w:tc>
        <w:tc>
          <w:tcPr>
            <w:tcW w:w="1559" w:type="dxa"/>
          </w:tcPr>
          <w:p w:rsidR="00457EF7" w:rsidRDefault="00457EF7" w:rsidP="00457EF7">
            <w:pPr>
              <w:rPr>
                <w:lang w:val="en-CA"/>
              </w:rPr>
            </w:pPr>
            <w:r>
              <w:rPr>
                <w:lang w:val="en-CA"/>
              </w:rPr>
              <w:t>N/A</w:t>
            </w:r>
          </w:p>
        </w:tc>
        <w:tc>
          <w:tcPr>
            <w:tcW w:w="2126" w:type="dxa"/>
          </w:tcPr>
          <w:p w:rsidR="00457EF7" w:rsidRDefault="00457EF7" w:rsidP="00457EF7">
            <w:pPr>
              <w:rPr>
                <w:lang w:val="en-CA"/>
              </w:rPr>
            </w:pPr>
            <w:r>
              <w:rPr>
                <w:lang w:val="en-CA"/>
              </w:rPr>
              <w:t>Professionalized; out of sight, out of mind. Not many options other than jail.</w:t>
            </w:r>
          </w:p>
        </w:tc>
        <w:tc>
          <w:tcPr>
            <w:tcW w:w="3114" w:type="dxa"/>
          </w:tcPr>
          <w:p w:rsidR="00457EF7" w:rsidRDefault="00457EF7" w:rsidP="00457EF7">
            <w:pPr>
              <w:rPr>
                <w:lang w:val="en-CA"/>
              </w:rPr>
            </w:pPr>
            <w:r>
              <w:rPr>
                <w:lang w:val="en-CA"/>
              </w:rPr>
              <w:t>Start of soft community policing. Retention of state (private policing). Chances for opportunities; private prisons (home), Young Offenders’ Act, community service, etc.</w:t>
            </w:r>
          </w:p>
        </w:tc>
        <w:tc>
          <w:tcPr>
            <w:tcW w:w="2415" w:type="dxa"/>
          </w:tcPr>
          <w:p w:rsidR="00457EF7" w:rsidRDefault="00457EF7" w:rsidP="00457EF7">
            <w:pPr>
              <w:rPr>
                <w:lang w:val="en-CA"/>
              </w:rPr>
            </w:pPr>
            <w:r>
              <w:rPr>
                <w:lang w:val="en-CA"/>
              </w:rPr>
              <w:t>Community domination (restorative justice). 2</w:t>
            </w:r>
            <w:r w:rsidRPr="0084222D">
              <w:rPr>
                <w:vertAlign w:val="superscript"/>
                <w:lang w:val="en-CA"/>
              </w:rPr>
              <w:t>nd</w:t>
            </w:r>
            <w:r>
              <w:rPr>
                <w:lang w:val="en-CA"/>
              </w:rPr>
              <w:t xml:space="preserve"> chances, community corrections and sometimes ‘zero-tolerance’. </w:t>
            </w:r>
          </w:p>
        </w:tc>
      </w:tr>
    </w:tbl>
    <w:p w:rsidR="00202F5D" w:rsidRDefault="00457EF7" w:rsidP="00457EF7">
      <w:pPr>
        <w:pStyle w:val="Heading2"/>
        <w:rPr>
          <w:b/>
          <w:lang w:val="en-CA"/>
        </w:rPr>
      </w:pPr>
      <w:r>
        <w:rPr>
          <w:b/>
          <w:lang w:val="en-CA"/>
        </w:rPr>
        <w:lastRenderedPageBreak/>
        <w:t>What is the ‘</w:t>
      </w:r>
      <w:proofErr w:type="spellStart"/>
      <w:r>
        <w:rPr>
          <w:b/>
          <w:lang w:val="en-CA"/>
        </w:rPr>
        <w:t>conflictual</w:t>
      </w:r>
      <w:proofErr w:type="spellEnd"/>
      <w:r>
        <w:rPr>
          <w:b/>
          <w:lang w:val="en-CA"/>
        </w:rPr>
        <w:t>’ approach?</w:t>
      </w:r>
    </w:p>
    <w:p w:rsidR="00457EF7" w:rsidRDefault="00457EF7" w:rsidP="00457EF7">
      <w:pPr>
        <w:ind w:firstLine="708"/>
        <w:rPr>
          <w:lang w:val="en-CA"/>
        </w:rPr>
      </w:pPr>
      <w:r>
        <w:rPr>
          <w:lang w:val="en-CA"/>
        </w:rPr>
        <w:t xml:space="preserve">Criminology conflict theory suggests that the laws of society emerge out of conflict rather than consensus (dualistic, misguided notions, stereotypical labels, etc.). </w:t>
      </w:r>
      <w:proofErr w:type="spellStart"/>
      <w:r>
        <w:rPr>
          <w:lang w:val="en-CA"/>
        </w:rPr>
        <w:t>Conflictual</w:t>
      </w:r>
      <w:proofErr w:type="spellEnd"/>
      <w:r>
        <w:rPr>
          <w:lang w:val="en-CA"/>
        </w:rPr>
        <w:t xml:space="preserve"> approaches suggest that nothing can be done to ‘repair’ a system.</w:t>
      </w:r>
    </w:p>
    <w:p w:rsidR="00457EF7" w:rsidRDefault="00457EF7" w:rsidP="00457EF7">
      <w:pPr>
        <w:rPr>
          <w:lang w:val="en-CA"/>
        </w:rPr>
      </w:pPr>
    </w:p>
    <w:p w:rsidR="00457EF7" w:rsidRDefault="00457EF7" w:rsidP="00457EF7">
      <w:pPr>
        <w:pStyle w:val="Heading2"/>
        <w:rPr>
          <w:b/>
          <w:lang w:val="en-CA"/>
        </w:rPr>
      </w:pPr>
      <w:r>
        <w:rPr>
          <w:b/>
          <w:lang w:val="en-CA"/>
        </w:rPr>
        <w:t>What is the ‘consensual’ approach?</w:t>
      </w:r>
    </w:p>
    <w:p w:rsidR="00457EF7" w:rsidRDefault="00457EF7" w:rsidP="00457EF7">
      <w:pPr>
        <w:ind w:firstLine="708"/>
        <w:rPr>
          <w:lang w:val="en-CA"/>
        </w:rPr>
      </w:pPr>
      <w:r>
        <w:rPr>
          <w:lang w:val="en-CA"/>
        </w:rPr>
        <w:t>A crime is an act that violated the basic values and beliefs of society, manifested in laws that society agrees upon. The consensual approach is optimistic and states that something CAN be done to fix the ‘system’ or the problem in particular.</w:t>
      </w:r>
    </w:p>
    <w:p w:rsidR="00457EF7" w:rsidRDefault="00457EF7" w:rsidP="00457EF7">
      <w:pPr>
        <w:rPr>
          <w:lang w:val="en-CA"/>
        </w:rPr>
      </w:pPr>
    </w:p>
    <w:p w:rsidR="00457EF7" w:rsidRDefault="00457EF7" w:rsidP="00457EF7">
      <w:pPr>
        <w:pStyle w:val="Heading2"/>
        <w:rPr>
          <w:b/>
          <w:lang w:val="en-CA"/>
        </w:rPr>
      </w:pPr>
      <w:r>
        <w:rPr>
          <w:b/>
          <w:lang w:val="en-CA"/>
        </w:rPr>
        <w:t>What is the ‘macro’ approach?</w:t>
      </w:r>
    </w:p>
    <w:p w:rsidR="00457EF7" w:rsidRDefault="00457EF7" w:rsidP="00457EF7">
      <w:pPr>
        <w:ind w:firstLine="708"/>
        <w:rPr>
          <w:lang w:val="en-CA"/>
        </w:rPr>
      </w:pPr>
      <w:r>
        <w:rPr>
          <w:lang w:val="en-CA"/>
        </w:rPr>
        <w:t>Macro theories of criminal behaviour explain the ‘big picture’ of crime – crime across the world, or a society. They attempt to answer why there are variations in group rates of crime.</w:t>
      </w:r>
    </w:p>
    <w:p w:rsidR="00457EF7" w:rsidRDefault="00457EF7" w:rsidP="00457EF7">
      <w:pPr>
        <w:rPr>
          <w:lang w:val="en-CA"/>
        </w:rPr>
      </w:pPr>
    </w:p>
    <w:p w:rsidR="00457EF7" w:rsidRDefault="00457EF7" w:rsidP="00457EF7">
      <w:pPr>
        <w:pStyle w:val="Heading2"/>
        <w:rPr>
          <w:b/>
          <w:lang w:val="en-CA"/>
        </w:rPr>
      </w:pPr>
      <w:r>
        <w:rPr>
          <w:b/>
          <w:lang w:val="en-CA"/>
        </w:rPr>
        <w:t>What is a ‘micro’ approach?</w:t>
      </w:r>
    </w:p>
    <w:p w:rsidR="0051119E" w:rsidRDefault="00457EF7" w:rsidP="00EC1C8D">
      <w:pPr>
        <w:ind w:firstLine="708"/>
        <w:rPr>
          <w:lang w:val="en-CA"/>
        </w:rPr>
      </w:pPr>
      <w:r>
        <w:rPr>
          <w:lang w:val="en-CA"/>
        </w:rPr>
        <w:t xml:space="preserve">Micro theories of criminal behaviour focus on a small group of offenders or on an individual crime. They attempt to answer why some individuals are more likely to commit crimes. </w:t>
      </w:r>
    </w:p>
    <w:p w:rsidR="00EC1C8D" w:rsidRDefault="00EC1C8D" w:rsidP="00EC1C8D">
      <w:pPr>
        <w:ind w:firstLine="708"/>
        <w:rPr>
          <w:lang w:val="en-CA"/>
        </w:rPr>
      </w:pPr>
      <w:bookmarkStart w:id="0" w:name="_GoBack"/>
      <w:bookmarkEnd w:id="0"/>
    </w:p>
    <w:p w:rsidR="0051119E" w:rsidRPr="00EC1C8D" w:rsidRDefault="0051119E" w:rsidP="00EC1C8D">
      <w:pPr>
        <w:pStyle w:val="Title"/>
        <w:jc w:val="center"/>
        <w:rPr>
          <w:b/>
          <w:lang w:val="en-CA"/>
        </w:rPr>
      </w:pPr>
      <w:r w:rsidRPr="0051119E">
        <w:rPr>
          <w:b/>
          <w:lang w:val="en-CA"/>
        </w:rPr>
        <w:t>FOR THE ESSAY</w:t>
      </w:r>
    </w:p>
    <w:p w:rsidR="00202F5D" w:rsidRDefault="0051119E" w:rsidP="0051119E">
      <w:pPr>
        <w:pStyle w:val="ListParagraph"/>
        <w:numPr>
          <w:ilvl w:val="0"/>
          <w:numId w:val="9"/>
        </w:numPr>
        <w:rPr>
          <w:lang w:val="en-CA"/>
        </w:rPr>
      </w:pPr>
      <w:r>
        <w:rPr>
          <w:lang w:val="en-CA"/>
        </w:rPr>
        <w:t>Is the CJS truly a system? Why or why not?</w:t>
      </w:r>
    </w:p>
    <w:p w:rsidR="0051119E" w:rsidRDefault="0051119E" w:rsidP="0051119E">
      <w:pPr>
        <w:pStyle w:val="ListParagraph"/>
        <w:numPr>
          <w:ilvl w:val="0"/>
          <w:numId w:val="9"/>
        </w:numPr>
        <w:rPr>
          <w:lang w:val="en-CA"/>
        </w:rPr>
      </w:pPr>
      <w:r>
        <w:rPr>
          <w:lang w:val="en-CA"/>
        </w:rPr>
        <w:t>Are all of its policies coherent?</w:t>
      </w:r>
    </w:p>
    <w:p w:rsidR="0051119E" w:rsidRDefault="0051119E" w:rsidP="0051119E">
      <w:pPr>
        <w:pStyle w:val="ListParagraph"/>
        <w:numPr>
          <w:ilvl w:val="0"/>
          <w:numId w:val="9"/>
        </w:numPr>
        <w:rPr>
          <w:lang w:val="en-CA"/>
        </w:rPr>
      </w:pPr>
      <w:r>
        <w:rPr>
          <w:lang w:val="en-CA"/>
        </w:rPr>
        <w:t>Doe things like racism, sexism and corporate control undermine the coherence of the system?</w:t>
      </w:r>
    </w:p>
    <w:p w:rsidR="0051119E" w:rsidRDefault="0051119E" w:rsidP="0051119E">
      <w:pPr>
        <w:pStyle w:val="ListParagraph"/>
        <w:numPr>
          <w:ilvl w:val="0"/>
          <w:numId w:val="9"/>
        </w:numPr>
        <w:rPr>
          <w:lang w:val="en-CA"/>
        </w:rPr>
      </w:pPr>
      <w:r>
        <w:rPr>
          <w:lang w:val="en-CA"/>
        </w:rPr>
        <w:t>Where do we see expressions of welfare-liberalism vs. neo-liberalism?</w:t>
      </w:r>
    </w:p>
    <w:p w:rsidR="0051119E" w:rsidRDefault="0051119E" w:rsidP="0051119E">
      <w:pPr>
        <w:pStyle w:val="ListParagraph"/>
        <w:numPr>
          <w:ilvl w:val="0"/>
          <w:numId w:val="9"/>
        </w:numPr>
        <w:rPr>
          <w:lang w:val="en-CA"/>
        </w:rPr>
      </w:pPr>
      <w:r>
        <w:rPr>
          <w:lang w:val="en-CA"/>
        </w:rPr>
        <w:t>Which developments reflect principles of the ‘new penology’?</w:t>
      </w:r>
    </w:p>
    <w:p w:rsidR="0051119E" w:rsidRDefault="0051119E" w:rsidP="0051119E">
      <w:pPr>
        <w:pStyle w:val="ListParagraph"/>
        <w:numPr>
          <w:ilvl w:val="0"/>
          <w:numId w:val="9"/>
        </w:numPr>
        <w:rPr>
          <w:lang w:val="en-CA"/>
        </w:rPr>
      </w:pPr>
      <w:r>
        <w:rPr>
          <w:lang w:val="en-CA"/>
        </w:rPr>
        <w:t xml:space="preserve">Do you take a consensual or </w:t>
      </w:r>
      <w:proofErr w:type="spellStart"/>
      <w:r>
        <w:rPr>
          <w:lang w:val="en-CA"/>
        </w:rPr>
        <w:t>conflictual</w:t>
      </w:r>
      <w:proofErr w:type="spellEnd"/>
      <w:r>
        <w:rPr>
          <w:lang w:val="en-CA"/>
        </w:rPr>
        <w:t xml:space="preserve"> view of the CJS?</w:t>
      </w:r>
    </w:p>
    <w:p w:rsidR="0051119E" w:rsidRDefault="0051119E" w:rsidP="0051119E">
      <w:pPr>
        <w:pStyle w:val="ListParagraph"/>
        <w:rPr>
          <w:lang w:val="en-CA"/>
        </w:rPr>
      </w:pPr>
    </w:p>
    <w:p w:rsidR="0051119E" w:rsidRDefault="0051119E" w:rsidP="0051119E">
      <w:pPr>
        <w:pStyle w:val="ListParagraph"/>
        <w:numPr>
          <w:ilvl w:val="1"/>
          <w:numId w:val="9"/>
        </w:numPr>
        <w:rPr>
          <w:lang w:val="en-CA"/>
        </w:rPr>
      </w:pPr>
      <w:r>
        <w:rPr>
          <w:lang w:val="en-CA"/>
        </w:rPr>
        <w:t>Ask yourself those questions about each group (police, courts, community corrections) and evaluate their differences on the neoliberal, welfare liberal and new penology levels</w:t>
      </w:r>
    </w:p>
    <w:p w:rsidR="0051119E" w:rsidRDefault="0051119E" w:rsidP="0051119E">
      <w:pPr>
        <w:pStyle w:val="ListParagraph"/>
        <w:numPr>
          <w:ilvl w:val="1"/>
          <w:numId w:val="9"/>
        </w:numPr>
        <w:rPr>
          <w:lang w:val="en-CA"/>
        </w:rPr>
      </w:pPr>
      <w:r>
        <w:rPr>
          <w:lang w:val="en-CA"/>
        </w:rPr>
        <w:t>‘’I will argue from a micro/macro perspective that the CJS is a good/</w:t>
      </w:r>
      <w:proofErr w:type="spellStart"/>
      <w:r>
        <w:rPr>
          <w:lang w:val="en-CA"/>
        </w:rPr>
        <w:t>hoorible</w:t>
      </w:r>
      <w:proofErr w:type="spellEnd"/>
      <w:r>
        <w:rPr>
          <w:lang w:val="en-CA"/>
        </w:rPr>
        <w:t xml:space="preserve"> system, because ____,_____,_____”</w:t>
      </w:r>
    </w:p>
    <w:p w:rsidR="0051119E" w:rsidRDefault="00EC1C8D" w:rsidP="00EC1C8D">
      <w:pPr>
        <w:pStyle w:val="ListParagraph"/>
        <w:numPr>
          <w:ilvl w:val="1"/>
          <w:numId w:val="9"/>
        </w:numPr>
        <w:rPr>
          <w:lang w:val="en-CA"/>
        </w:rPr>
      </w:pPr>
      <w:r>
        <w:rPr>
          <w:lang w:val="en-CA"/>
        </w:rPr>
        <w:t>Treat each stage separately and state what we could do to make it a better system (major developments in t</w:t>
      </w:r>
      <w:r w:rsidRPr="00EC1C8D">
        <w:rPr>
          <w:lang w:val="en-CA"/>
        </w:rPr>
        <w:t>he stages and their qualities, illustrating the differences between them, etc.)</w:t>
      </w:r>
    </w:p>
    <w:p w:rsidR="00EC1C8D" w:rsidRDefault="00EC1C8D" w:rsidP="00EC1C8D">
      <w:pPr>
        <w:pStyle w:val="ListParagraph"/>
        <w:numPr>
          <w:ilvl w:val="0"/>
          <w:numId w:val="9"/>
        </w:numPr>
        <w:rPr>
          <w:lang w:val="en-CA"/>
        </w:rPr>
      </w:pPr>
      <w:r>
        <w:rPr>
          <w:lang w:val="en-CA"/>
        </w:rPr>
        <w:t>Intro: Interpretive, declarative thesis statement</w:t>
      </w:r>
    </w:p>
    <w:p w:rsidR="00EC1C8D" w:rsidRDefault="00EC1C8D" w:rsidP="00EC1C8D">
      <w:pPr>
        <w:pStyle w:val="ListParagraph"/>
        <w:numPr>
          <w:ilvl w:val="0"/>
          <w:numId w:val="9"/>
        </w:numPr>
        <w:rPr>
          <w:lang w:val="en-CA"/>
        </w:rPr>
      </w:pPr>
      <w:r>
        <w:rPr>
          <w:lang w:val="en-CA"/>
        </w:rPr>
        <w:t>Paragraphs: declarative, explanation, evidence for each stage</w:t>
      </w:r>
    </w:p>
    <w:p w:rsidR="00EC1C8D" w:rsidRPr="00EC1C8D" w:rsidRDefault="00EC1C8D" w:rsidP="00EC1C8D">
      <w:pPr>
        <w:pStyle w:val="ListParagraph"/>
        <w:numPr>
          <w:ilvl w:val="0"/>
          <w:numId w:val="9"/>
        </w:numPr>
        <w:rPr>
          <w:lang w:val="en-CA"/>
        </w:rPr>
      </w:pPr>
      <w:r>
        <w:rPr>
          <w:lang w:val="en-CA"/>
        </w:rPr>
        <w:t>Conclusion: If it’s a perfect system, what should we do next? If it’s a bad system, what should we do?</w:t>
      </w:r>
    </w:p>
    <w:sectPr w:rsidR="00EC1C8D" w:rsidRPr="00EC1C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6135FF"/>
    <w:multiLevelType w:val="hybridMultilevel"/>
    <w:tmpl w:val="5936CDC6"/>
    <w:lvl w:ilvl="0" w:tplc="3B78C006">
      <w:start w:val="1"/>
      <w:numFmt w:val="bullet"/>
      <w:lvlText w:val="-"/>
      <w:lvlJc w:val="left"/>
      <w:pPr>
        <w:ind w:left="720" w:hanging="360"/>
      </w:pPr>
      <w:rPr>
        <w:rFonts w:ascii="Calibri" w:eastAsiaTheme="minorHAnsi" w:hAnsi="Calibri"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2ACA3100"/>
    <w:multiLevelType w:val="multilevel"/>
    <w:tmpl w:val="F6EA3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EC15E18"/>
    <w:multiLevelType w:val="hybridMultilevel"/>
    <w:tmpl w:val="65D63190"/>
    <w:lvl w:ilvl="0" w:tplc="30A8F79A">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3F777824"/>
    <w:multiLevelType w:val="hybridMultilevel"/>
    <w:tmpl w:val="07C09BF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40B75B8F"/>
    <w:multiLevelType w:val="hybridMultilevel"/>
    <w:tmpl w:val="B686CA90"/>
    <w:lvl w:ilvl="0" w:tplc="B756D2E8">
      <w:start w:val="1"/>
      <w:numFmt w:val="lowerLetter"/>
      <w:lvlText w:val="%1."/>
      <w:lvlJc w:val="left"/>
      <w:pPr>
        <w:ind w:left="1068" w:hanging="360"/>
      </w:pPr>
      <w:rPr>
        <w:rFonts w:hint="default"/>
      </w:rPr>
    </w:lvl>
    <w:lvl w:ilvl="1" w:tplc="0C0C0019" w:tentative="1">
      <w:start w:val="1"/>
      <w:numFmt w:val="lowerLetter"/>
      <w:lvlText w:val="%2."/>
      <w:lvlJc w:val="left"/>
      <w:pPr>
        <w:ind w:left="1788" w:hanging="360"/>
      </w:pPr>
    </w:lvl>
    <w:lvl w:ilvl="2" w:tplc="0C0C001B" w:tentative="1">
      <w:start w:val="1"/>
      <w:numFmt w:val="lowerRoman"/>
      <w:lvlText w:val="%3."/>
      <w:lvlJc w:val="right"/>
      <w:pPr>
        <w:ind w:left="2508" w:hanging="180"/>
      </w:pPr>
    </w:lvl>
    <w:lvl w:ilvl="3" w:tplc="0C0C000F" w:tentative="1">
      <w:start w:val="1"/>
      <w:numFmt w:val="decimal"/>
      <w:lvlText w:val="%4."/>
      <w:lvlJc w:val="left"/>
      <w:pPr>
        <w:ind w:left="3228" w:hanging="360"/>
      </w:pPr>
    </w:lvl>
    <w:lvl w:ilvl="4" w:tplc="0C0C0019" w:tentative="1">
      <w:start w:val="1"/>
      <w:numFmt w:val="lowerLetter"/>
      <w:lvlText w:val="%5."/>
      <w:lvlJc w:val="left"/>
      <w:pPr>
        <w:ind w:left="3948" w:hanging="360"/>
      </w:pPr>
    </w:lvl>
    <w:lvl w:ilvl="5" w:tplc="0C0C001B" w:tentative="1">
      <w:start w:val="1"/>
      <w:numFmt w:val="lowerRoman"/>
      <w:lvlText w:val="%6."/>
      <w:lvlJc w:val="right"/>
      <w:pPr>
        <w:ind w:left="4668" w:hanging="180"/>
      </w:pPr>
    </w:lvl>
    <w:lvl w:ilvl="6" w:tplc="0C0C000F" w:tentative="1">
      <w:start w:val="1"/>
      <w:numFmt w:val="decimal"/>
      <w:lvlText w:val="%7."/>
      <w:lvlJc w:val="left"/>
      <w:pPr>
        <w:ind w:left="5388" w:hanging="360"/>
      </w:pPr>
    </w:lvl>
    <w:lvl w:ilvl="7" w:tplc="0C0C0019" w:tentative="1">
      <w:start w:val="1"/>
      <w:numFmt w:val="lowerLetter"/>
      <w:lvlText w:val="%8."/>
      <w:lvlJc w:val="left"/>
      <w:pPr>
        <w:ind w:left="6108" w:hanging="360"/>
      </w:pPr>
    </w:lvl>
    <w:lvl w:ilvl="8" w:tplc="0C0C001B" w:tentative="1">
      <w:start w:val="1"/>
      <w:numFmt w:val="lowerRoman"/>
      <w:lvlText w:val="%9."/>
      <w:lvlJc w:val="right"/>
      <w:pPr>
        <w:ind w:left="6828" w:hanging="180"/>
      </w:pPr>
    </w:lvl>
  </w:abstractNum>
  <w:abstractNum w:abstractNumId="5">
    <w:nsid w:val="48953E40"/>
    <w:multiLevelType w:val="hybridMultilevel"/>
    <w:tmpl w:val="6CCEA630"/>
    <w:lvl w:ilvl="0" w:tplc="AB3221E4">
      <w:start w:val="1"/>
      <w:numFmt w:val="bullet"/>
      <w:lvlText w:val=""/>
      <w:lvlJc w:val="left"/>
      <w:pPr>
        <w:ind w:left="720" w:hanging="360"/>
      </w:pPr>
      <w:rPr>
        <w:rFonts w:ascii="Symbol" w:eastAsiaTheme="minorHAnsi" w:hAnsi="Symbol"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55266C8B"/>
    <w:multiLevelType w:val="hybridMultilevel"/>
    <w:tmpl w:val="E1669B46"/>
    <w:lvl w:ilvl="0" w:tplc="0C0C0019">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nsid w:val="5A181BB4"/>
    <w:multiLevelType w:val="hybridMultilevel"/>
    <w:tmpl w:val="03007C46"/>
    <w:lvl w:ilvl="0" w:tplc="50B476B2">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nsid w:val="64306288"/>
    <w:multiLevelType w:val="hybridMultilevel"/>
    <w:tmpl w:val="AE44DB2E"/>
    <w:lvl w:ilvl="0" w:tplc="0C0C0019">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nsid w:val="73F24C1A"/>
    <w:multiLevelType w:val="hybridMultilevel"/>
    <w:tmpl w:val="754AF398"/>
    <w:lvl w:ilvl="0" w:tplc="0C0C0019">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nsid w:val="7CCC67FB"/>
    <w:multiLevelType w:val="hybridMultilevel"/>
    <w:tmpl w:val="CB18FB90"/>
    <w:lvl w:ilvl="0" w:tplc="CC9C13EC">
      <w:start w:val="1"/>
      <w:numFmt w:val="bullet"/>
      <w:lvlText w:val=""/>
      <w:lvlJc w:val="left"/>
      <w:pPr>
        <w:ind w:left="720" w:hanging="360"/>
      </w:pPr>
      <w:rPr>
        <w:rFonts w:ascii="Symbol" w:eastAsiaTheme="minorHAnsi" w:hAnsi="Symbol"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7F7E6C15"/>
    <w:multiLevelType w:val="multilevel"/>
    <w:tmpl w:val="496E6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7"/>
  </w:num>
  <w:num w:numId="3">
    <w:abstractNumId w:val="6"/>
  </w:num>
  <w:num w:numId="4">
    <w:abstractNumId w:val="4"/>
  </w:num>
  <w:num w:numId="5">
    <w:abstractNumId w:val="9"/>
  </w:num>
  <w:num w:numId="6">
    <w:abstractNumId w:val="8"/>
  </w:num>
  <w:num w:numId="7">
    <w:abstractNumId w:val="2"/>
  </w:num>
  <w:num w:numId="8">
    <w:abstractNumId w:val="5"/>
  </w:num>
  <w:num w:numId="9">
    <w:abstractNumId w:val="10"/>
  </w:num>
  <w:num w:numId="10">
    <w:abstractNumId w:val="0"/>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49C"/>
    <w:rsid w:val="0001198F"/>
    <w:rsid w:val="00023369"/>
    <w:rsid w:val="00202F5D"/>
    <w:rsid w:val="00344027"/>
    <w:rsid w:val="00457EF7"/>
    <w:rsid w:val="00476E59"/>
    <w:rsid w:val="0051119E"/>
    <w:rsid w:val="005F7BCB"/>
    <w:rsid w:val="00694F00"/>
    <w:rsid w:val="00836071"/>
    <w:rsid w:val="0084222D"/>
    <w:rsid w:val="00875B84"/>
    <w:rsid w:val="00882E7C"/>
    <w:rsid w:val="008A149C"/>
    <w:rsid w:val="008F0C6F"/>
    <w:rsid w:val="008F2232"/>
    <w:rsid w:val="00920EB5"/>
    <w:rsid w:val="009A5036"/>
    <w:rsid w:val="00C95FCA"/>
    <w:rsid w:val="00CD1343"/>
    <w:rsid w:val="00CD5D42"/>
    <w:rsid w:val="00DD5A94"/>
    <w:rsid w:val="00DD7D21"/>
    <w:rsid w:val="00EC1C8D"/>
    <w:rsid w:val="00EE50E6"/>
    <w:rsid w:val="00F10E2A"/>
    <w:rsid w:val="00F62DB9"/>
    <w:rsid w:val="00F917D2"/>
    <w:rsid w:val="00FC724A"/>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BACB8B-B5AA-4CE9-A4B9-AF0F02504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8F223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F223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149C"/>
    <w:pPr>
      <w:ind w:left="720"/>
      <w:contextualSpacing/>
    </w:pPr>
  </w:style>
  <w:style w:type="paragraph" w:styleId="Title">
    <w:name w:val="Title"/>
    <w:basedOn w:val="Normal"/>
    <w:next w:val="Normal"/>
    <w:link w:val="TitleChar"/>
    <w:uiPriority w:val="10"/>
    <w:qFormat/>
    <w:rsid w:val="008F223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2232"/>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8F223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F2232"/>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202F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76E59"/>
    <w:rPr>
      <w:color w:val="0000FF"/>
      <w:u w:val="single"/>
    </w:rPr>
  </w:style>
  <w:style w:type="paragraph" w:styleId="NormalWeb">
    <w:name w:val="Normal (Web)"/>
    <w:basedOn w:val="Normal"/>
    <w:uiPriority w:val="99"/>
    <w:semiHidden/>
    <w:unhideWhenUsed/>
    <w:rsid w:val="00476E59"/>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styleId="BalloonText">
    <w:name w:val="Balloon Text"/>
    <w:basedOn w:val="Normal"/>
    <w:link w:val="BalloonTextChar"/>
    <w:uiPriority w:val="99"/>
    <w:semiHidden/>
    <w:unhideWhenUsed/>
    <w:rsid w:val="00EC1C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C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397954">
      <w:bodyDiv w:val="1"/>
      <w:marLeft w:val="0"/>
      <w:marRight w:val="0"/>
      <w:marTop w:val="0"/>
      <w:marBottom w:val="0"/>
      <w:divBdr>
        <w:top w:val="none" w:sz="0" w:space="0" w:color="auto"/>
        <w:left w:val="none" w:sz="0" w:space="0" w:color="auto"/>
        <w:bottom w:val="none" w:sz="0" w:space="0" w:color="auto"/>
        <w:right w:val="none" w:sz="0" w:space="0" w:color="auto"/>
      </w:divBdr>
      <w:divsChild>
        <w:div w:id="701319150">
          <w:marLeft w:val="0"/>
          <w:marRight w:val="0"/>
          <w:marTop w:val="0"/>
          <w:marBottom w:val="0"/>
          <w:divBdr>
            <w:top w:val="none" w:sz="0" w:space="0" w:color="auto"/>
            <w:left w:val="none" w:sz="0" w:space="0" w:color="auto"/>
            <w:bottom w:val="none" w:sz="0" w:space="0" w:color="auto"/>
            <w:right w:val="none" w:sz="0" w:space="0" w:color="auto"/>
          </w:divBdr>
          <w:divsChild>
            <w:div w:id="2020890951">
              <w:marLeft w:val="0"/>
              <w:marRight w:val="0"/>
              <w:marTop w:val="0"/>
              <w:marBottom w:val="0"/>
              <w:divBdr>
                <w:top w:val="none" w:sz="0" w:space="0" w:color="auto"/>
                <w:left w:val="none" w:sz="0" w:space="0" w:color="auto"/>
                <w:bottom w:val="none" w:sz="0" w:space="0" w:color="auto"/>
                <w:right w:val="none" w:sz="0" w:space="0" w:color="auto"/>
              </w:divBdr>
              <w:divsChild>
                <w:div w:id="203858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Working_class" TargetMode="External"/><Relationship Id="rId3" Type="http://schemas.openxmlformats.org/officeDocument/2006/relationships/settings" Target="settings.xml"/><Relationship Id="rId7" Type="http://schemas.openxmlformats.org/officeDocument/2006/relationships/hyperlink" Target="http://en.wikipedia.org/wiki/Political_agend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Right_Realism" TargetMode="External"/><Relationship Id="rId5" Type="http://schemas.openxmlformats.org/officeDocument/2006/relationships/hyperlink" Target="http://en.wikipedia.org/wiki/Critical_criminolog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1</Pages>
  <Words>4752</Words>
  <Characters>26140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 .presseault</dc:creator>
  <cp:keywords/>
  <dc:description/>
  <cp:lastModifiedBy>van .presseault</cp:lastModifiedBy>
  <cp:revision>14</cp:revision>
  <cp:lastPrinted>2013-12-07T22:57:00Z</cp:lastPrinted>
  <dcterms:created xsi:type="dcterms:W3CDTF">2013-12-07T19:17:00Z</dcterms:created>
  <dcterms:modified xsi:type="dcterms:W3CDTF">2013-12-07T23:02:00Z</dcterms:modified>
</cp:coreProperties>
</file>