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097" w:rsidRDefault="00243F1D">
      <w:r>
        <w:t>APA2120</w:t>
      </w:r>
      <w:r w:rsidR="00595AD0">
        <w:t xml:space="preserve"> Lecture 18 </w:t>
      </w:r>
      <w:r w:rsidR="00345F26">
        <w:t>–</w:t>
      </w:r>
      <w:r w:rsidR="00595AD0">
        <w:t xml:space="preserve"> Feedback</w:t>
      </w:r>
    </w:p>
    <w:p w:rsidR="00345F26" w:rsidRDefault="00345F26">
      <w:r>
        <w:t>Final Exam</w:t>
      </w:r>
    </w:p>
    <w:p w:rsidR="00345F26" w:rsidRDefault="00345F26">
      <w:r>
        <w:t>-Stuff since first test</w:t>
      </w:r>
    </w:p>
    <w:p w:rsidR="00345F26" w:rsidRDefault="00345F26">
      <w:r>
        <w:t>14-16 short answer questions</w:t>
      </w:r>
    </w:p>
    <w:p w:rsidR="00345F26" w:rsidRDefault="00345F26"/>
    <w:p w:rsidR="00345F26" w:rsidRDefault="00345F26">
      <w:r>
        <w:t>Feedback</w:t>
      </w:r>
    </w:p>
    <w:p w:rsidR="00345F26" w:rsidRDefault="00345F26">
      <w:r>
        <w:tab/>
        <w:t>-Viewed as most important factor determining learning next to practice</w:t>
      </w:r>
    </w:p>
    <w:p w:rsidR="00345F26" w:rsidRDefault="00345F26">
      <w:r>
        <w:tab/>
        <w:t>-Inherent or intrinsic</w:t>
      </w:r>
    </w:p>
    <w:p w:rsidR="00345F26" w:rsidRDefault="00345F26">
      <w:r>
        <w:tab/>
      </w:r>
      <w:r>
        <w:tab/>
        <w:t>-Visual, auditory, tactile, proprioception (always available)</w:t>
      </w:r>
    </w:p>
    <w:p w:rsidR="00345F26" w:rsidRDefault="00345F26">
      <w:r>
        <w:tab/>
        <w:t>-Augmented or extrinsic</w:t>
      </w:r>
    </w:p>
    <w:p w:rsidR="00345F26" w:rsidRDefault="00345F26" w:rsidP="00345F26">
      <w:pPr>
        <w:ind w:left="1440"/>
      </w:pPr>
      <w:r>
        <w:t>-Knowledge of results, knowledge of performance (adding to intrinsic, need outside source)</w:t>
      </w:r>
    </w:p>
    <w:p w:rsidR="00345F26" w:rsidRDefault="00345F26" w:rsidP="00345F26">
      <w:pPr>
        <w:ind w:left="1440"/>
      </w:pPr>
      <w:r>
        <w:t>-KP gives feedback on specific movements before outcome</w:t>
      </w:r>
    </w:p>
    <w:p w:rsidR="00345F26" w:rsidRDefault="00345F26" w:rsidP="00345F26">
      <w:pPr>
        <w:ind w:left="1440"/>
      </w:pPr>
      <w:r>
        <w:t>-KR gives feedback on movement outcome only</w:t>
      </w:r>
    </w:p>
    <w:p w:rsidR="00345F26" w:rsidRDefault="00B72072" w:rsidP="00B72072">
      <w:r>
        <w:t>-Before 1984, it was thought to give feedback all the time for optimal learning</w:t>
      </w:r>
    </w:p>
    <w:p w:rsidR="00B72072" w:rsidRDefault="00B72072" w:rsidP="00B72072">
      <w:r>
        <w:tab/>
        <w:t>-No transfer/retention tests</w:t>
      </w:r>
    </w:p>
    <w:p w:rsidR="00B72072" w:rsidRDefault="00B72072" w:rsidP="00B72072"/>
    <w:p w:rsidR="00B72072" w:rsidRDefault="00B72072" w:rsidP="00B72072">
      <w:r>
        <w:t>Guidance hypothesis</w:t>
      </w:r>
    </w:p>
    <w:p w:rsidR="00B72072" w:rsidRDefault="00B72072" w:rsidP="00B72072">
      <w:r>
        <w:tab/>
        <w:t>-Data before was based on performance data, not learning data</w:t>
      </w:r>
    </w:p>
    <w:p w:rsidR="00B72072" w:rsidRDefault="00B72072" w:rsidP="00B72072">
      <w:r>
        <w:tab/>
        <w:t>-giving feedback all the time is not beneficial for learning</w:t>
      </w:r>
    </w:p>
    <w:p w:rsidR="00B72072" w:rsidRDefault="00B72072" w:rsidP="00B72072">
      <w:r>
        <w:tab/>
        <w:t>-Close to 100% KR</w:t>
      </w:r>
    </w:p>
    <w:p w:rsidR="00B72072" w:rsidRDefault="00B72072" w:rsidP="00B72072">
      <w:r>
        <w:tab/>
      </w:r>
      <w:r>
        <w:tab/>
        <w:t>-Crutch effect, dependence on KR, ignore intrinsic feedback, maladaptive corrections</w:t>
      </w:r>
    </w:p>
    <w:p w:rsidR="00B72072" w:rsidRDefault="00B72072" w:rsidP="00B72072">
      <w:r>
        <w:tab/>
        <w:t>-KR can be both a performance and a learning variable</w:t>
      </w:r>
    </w:p>
    <w:p w:rsidR="00B72072" w:rsidRDefault="00B72072" w:rsidP="00B72072">
      <w:r>
        <w:tab/>
        <w:t>-No-KR trials vital to learning process</w:t>
      </w:r>
    </w:p>
    <w:p w:rsidR="00222C50" w:rsidRDefault="00222C50" w:rsidP="00B72072"/>
    <w:p w:rsidR="00222C50" w:rsidRDefault="00222C50" w:rsidP="00B72072">
      <w:r>
        <w:t>Feedback Schedules</w:t>
      </w:r>
    </w:p>
    <w:p w:rsidR="00222C50" w:rsidRDefault="00222C50" w:rsidP="00B72072">
      <w:r>
        <w:lastRenderedPageBreak/>
        <w:t>-Bandwidth KR</w:t>
      </w:r>
    </w:p>
    <w:p w:rsidR="00222C50" w:rsidRDefault="00222C50" w:rsidP="00B72072">
      <w:r>
        <w:tab/>
        <w:t>-Tolerance zone where no feedback given, if not then feedback is given (quantitative)</w:t>
      </w:r>
    </w:p>
    <w:p w:rsidR="00222C50" w:rsidRDefault="00222C50" w:rsidP="00B72072">
      <w:r>
        <w:tab/>
        <w:t>-10% bandwidth was most beneficial in research</w:t>
      </w:r>
    </w:p>
    <w:p w:rsidR="00222C50" w:rsidRDefault="00222C50" w:rsidP="00B72072">
      <w:r>
        <w:t>Faded KR</w:t>
      </w:r>
    </w:p>
    <w:p w:rsidR="00222C50" w:rsidRDefault="00222C50" w:rsidP="00B72072">
      <w:r>
        <w:tab/>
        <w:t>-KR is systematically reduced over trials</w:t>
      </w:r>
    </w:p>
    <w:p w:rsidR="00222C50" w:rsidRDefault="00222C50" w:rsidP="00B72072">
      <w:r>
        <w:tab/>
      </w:r>
      <w:r>
        <w:tab/>
        <w:t>-Ex. 1-15: 100%, 16-30: 60%, 31-45: 20%</w:t>
      </w:r>
    </w:p>
    <w:p w:rsidR="00222C50" w:rsidRDefault="00222C50" w:rsidP="00B72072">
      <w:r>
        <w:tab/>
        <w:t xml:space="preserve">-Seen as </w:t>
      </w:r>
      <w:r w:rsidR="0024627E">
        <w:t>an effective</w:t>
      </w:r>
      <w:r>
        <w:t xml:space="preserve"> way to learn</w:t>
      </w:r>
    </w:p>
    <w:p w:rsidR="00222C50" w:rsidRDefault="00222C50" w:rsidP="00B72072">
      <w:r>
        <w:t>Summary KR</w:t>
      </w:r>
    </w:p>
    <w:p w:rsidR="00222C50" w:rsidRDefault="00222C50" w:rsidP="00B72072">
      <w:r>
        <w:tab/>
        <w:t>-Manipulate summary length</w:t>
      </w:r>
    </w:p>
    <w:p w:rsidR="00222C50" w:rsidRDefault="00222C50" w:rsidP="00B72072">
      <w:r>
        <w:tab/>
        <w:t>-Perform x number of trials before receiving KR for all trials</w:t>
      </w:r>
    </w:p>
    <w:p w:rsidR="0024627E" w:rsidRDefault="0024627E" w:rsidP="00B72072">
      <w:r>
        <w:tab/>
        <w:t>-Guidance hypothesis predicts an optimal summary length does exist</w:t>
      </w:r>
    </w:p>
    <w:p w:rsidR="0024627E" w:rsidRDefault="0024627E" w:rsidP="00B72072">
      <w:r>
        <w:tab/>
        <w:t>-Also effective</w:t>
      </w:r>
    </w:p>
    <w:p w:rsidR="0024627E" w:rsidRDefault="0024627E" w:rsidP="00B72072">
      <w:r>
        <w:tab/>
        <w:t>-Summary 5 gives guiding properties, falls within bounds of working memory</w:t>
      </w:r>
    </w:p>
    <w:p w:rsidR="0024627E" w:rsidRDefault="0024627E" w:rsidP="00B72072">
      <w:r>
        <w:t>Trials delay KR</w:t>
      </w:r>
    </w:p>
    <w:p w:rsidR="0024627E" w:rsidRDefault="0024627E" w:rsidP="00B72072">
      <w:r>
        <w:tab/>
        <w:t>-Choose a delay length</w:t>
      </w:r>
    </w:p>
    <w:p w:rsidR="0024627E" w:rsidRDefault="0024627E" w:rsidP="00B72072">
      <w:r>
        <w:tab/>
      </w:r>
      <w:r>
        <w:tab/>
        <w:t>-Ex. Delay 2 means by trial 3, trial 1 KR given, trial 2 is given at trial 4 etc.</w:t>
      </w:r>
    </w:p>
    <w:p w:rsidR="0024627E" w:rsidRDefault="0024627E" w:rsidP="00B72072">
      <w:r>
        <w:tab/>
        <w:t>-Delay 2 had beneficial effect</w:t>
      </w:r>
    </w:p>
    <w:p w:rsidR="0024627E" w:rsidRDefault="0024627E" w:rsidP="00B72072">
      <w:r>
        <w:t>Summary: Lots of ways to schedule, reducing the relative frequency is beneficial to learning</w:t>
      </w:r>
    </w:p>
    <w:p w:rsidR="0024627E" w:rsidRDefault="0024627E" w:rsidP="00B72072">
      <w:r>
        <w:tab/>
        <w:t>-Use schedules that allow some autonomy for learner from coach or teacher</w:t>
      </w:r>
    </w:p>
    <w:p w:rsidR="0024627E" w:rsidRDefault="0024627E" w:rsidP="00B72072">
      <w:r>
        <w:t>Reading:</w:t>
      </w:r>
    </w:p>
    <w:p w:rsidR="0024627E" w:rsidRDefault="00F216ED" w:rsidP="00B72072">
      <w:r>
        <w:tab/>
        <w:t>-Error measure with estimation and feedback</w:t>
      </w:r>
    </w:p>
    <w:p w:rsidR="00F216ED" w:rsidRDefault="00F216ED" w:rsidP="00B72072">
      <w:r>
        <w:tab/>
        <w:t>-Groups: 100% and 0% estimation, 100% and 20% KR</w:t>
      </w:r>
    </w:p>
    <w:p w:rsidR="00F216ED" w:rsidRDefault="00F216ED" w:rsidP="00F216ED">
      <w:pPr>
        <w:spacing w:after="0"/>
      </w:pPr>
      <w:r>
        <w:tab/>
        <w:t xml:space="preserve">-100% estimation, 100% KR actually worked best, shows that estimation can negate detriment </w:t>
      </w:r>
    </w:p>
    <w:p w:rsidR="00F216ED" w:rsidRDefault="00F216ED" w:rsidP="00F216ED">
      <w:pPr>
        <w:ind w:firstLine="720"/>
      </w:pPr>
      <w:proofErr w:type="gramStart"/>
      <w:r>
        <w:t>of</w:t>
      </w:r>
      <w:proofErr w:type="gramEnd"/>
      <w:r>
        <w:t xml:space="preserve"> 100% KR</w:t>
      </w:r>
    </w:p>
    <w:p w:rsidR="00F216ED" w:rsidRDefault="00F216ED" w:rsidP="00F216ED">
      <w:pPr>
        <w:ind w:firstLine="720"/>
      </w:pPr>
      <w:r>
        <w:t>-Alone, estimation is not enough, must pair with feedback</w:t>
      </w:r>
    </w:p>
    <w:p w:rsidR="00F216ED" w:rsidRDefault="00F216ED" w:rsidP="00F216ED"/>
    <w:p w:rsidR="00F216ED" w:rsidRDefault="00F216ED" w:rsidP="00F216ED">
      <w:r>
        <w:lastRenderedPageBreak/>
        <w:t>Self-Controlled Feedback</w:t>
      </w:r>
    </w:p>
    <w:p w:rsidR="00F216ED" w:rsidRDefault="00F216ED" w:rsidP="00F216ED">
      <w:r>
        <w:tab/>
        <w:t xml:space="preserve">-After trials ask “do you want </w:t>
      </w:r>
      <w:proofErr w:type="gramStart"/>
      <w:r>
        <w:t>feedback</w:t>
      </w:r>
      <w:proofErr w:type="gramEnd"/>
      <w:r>
        <w:t>”</w:t>
      </w:r>
    </w:p>
    <w:p w:rsidR="00F216ED" w:rsidRDefault="00F216ED" w:rsidP="00F216ED">
      <w:pPr>
        <w:ind w:firstLine="720"/>
      </w:pPr>
      <w:r>
        <w:t>Yoked condition: Replicate KR schedule of a self-control participant without choice</w:t>
      </w:r>
    </w:p>
    <w:p w:rsidR="00F216ED" w:rsidRDefault="00757E91" w:rsidP="00F216ED">
      <w:pPr>
        <w:ind w:firstLine="720"/>
      </w:pPr>
      <w:r>
        <w:t>-Self-control was best, then a summary group, then yoked for both performance and outcome</w:t>
      </w:r>
    </w:p>
    <w:p w:rsidR="00757E91" w:rsidRDefault="00757E91" w:rsidP="00F216ED">
      <w:pPr>
        <w:ind w:firstLine="720"/>
      </w:pPr>
      <w:r>
        <w:t>-Participants ask for feedback after perceived good trials</w:t>
      </w:r>
    </w:p>
    <w:p w:rsidR="00757E91" w:rsidRDefault="00757E91" w:rsidP="00F216ED">
      <w:pPr>
        <w:ind w:firstLine="720"/>
      </w:pPr>
      <w:r>
        <w:t>-Questionnaires were done at the end, might not be best (primacy/</w:t>
      </w:r>
      <w:proofErr w:type="spellStart"/>
      <w:r>
        <w:t>recency</w:t>
      </w:r>
      <w:proofErr w:type="spellEnd"/>
      <w:r>
        <w:t>, working memory)</w:t>
      </w:r>
    </w:p>
    <w:p w:rsidR="00757E91" w:rsidRDefault="00757E91" w:rsidP="00F216ED">
      <w:pPr>
        <w:ind w:firstLine="720"/>
      </w:pPr>
      <w:r>
        <w:t>-Early in practice, people want feedback after good and bad</w:t>
      </w:r>
    </w:p>
    <w:p w:rsidR="00757E91" w:rsidRDefault="00757E91" w:rsidP="00F216ED">
      <w:pPr>
        <w:ind w:firstLine="720"/>
      </w:pPr>
      <w:r>
        <w:t>-Late in practice, people only want after perceived good</w:t>
      </w:r>
    </w:p>
    <w:p w:rsidR="00757E91" w:rsidRDefault="00757E91" w:rsidP="00757E91"/>
    <w:p w:rsidR="00757E91" w:rsidRDefault="00757E91" w:rsidP="00757E91">
      <w:r>
        <w:t>Parkinson’s disease and KR</w:t>
      </w:r>
    </w:p>
    <w:p w:rsidR="00757E91" w:rsidRDefault="00757E91" w:rsidP="00757E91">
      <w:r>
        <w:tab/>
        <w:t>-Compromised proprioception</w:t>
      </w:r>
    </w:p>
    <w:p w:rsidR="00757E91" w:rsidRDefault="00757E91" w:rsidP="00757E91">
      <w:r>
        <w:tab/>
      </w:r>
      <w:r>
        <w:tab/>
        <w:t>-Difficulty with timing of movements, integrating sensory and motor information</w:t>
      </w:r>
    </w:p>
    <w:p w:rsidR="00757E91" w:rsidRDefault="00757E91" w:rsidP="00757E91">
      <w:r>
        <w:tab/>
        <w:t>-Task was timed reach (reach at 65% of max speed</w:t>
      </w:r>
      <w:r w:rsidR="0011199C">
        <w:t>)</w:t>
      </w:r>
    </w:p>
    <w:p w:rsidR="00757E91" w:rsidRDefault="00757E91" w:rsidP="00757E91"/>
    <w:p w:rsidR="0011199C" w:rsidRDefault="0011199C" w:rsidP="00757E91">
      <w:r>
        <w:t>Bimanual coordination</w:t>
      </w:r>
    </w:p>
    <w:p w:rsidR="0011199C" w:rsidRDefault="0011199C" w:rsidP="00757E91">
      <w:r>
        <w:tab/>
        <w:t xml:space="preserve">-In phase </w:t>
      </w:r>
      <w:proofErr w:type="spellStart"/>
      <w:r>
        <w:t>vs</w:t>
      </w:r>
      <w:proofErr w:type="spellEnd"/>
      <w:r>
        <w:t xml:space="preserve"> anti phase</w:t>
      </w:r>
    </w:p>
    <w:p w:rsidR="0011199C" w:rsidRDefault="0011199C" w:rsidP="00757E91">
      <w:r>
        <w:tab/>
        <w:t>-When learning new coordination pattern must overcome intrinsic tendency towards in and anti-phase</w:t>
      </w:r>
    </w:p>
    <w:p w:rsidR="0011199C" w:rsidRDefault="0011199C" w:rsidP="00757E91">
      <w:r>
        <w:tab/>
        <w:t xml:space="preserve">-Concurrent </w:t>
      </w:r>
      <w:proofErr w:type="spellStart"/>
      <w:r>
        <w:t>vs</w:t>
      </w:r>
      <w:proofErr w:type="spellEnd"/>
      <w:r>
        <w:t xml:space="preserve"> terminal KR in young and old</w:t>
      </w:r>
    </w:p>
    <w:p w:rsidR="0011199C" w:rsidRDefault="0011199C" w:rsidP="00757E91"/>
    <w:p w:rsidR="0011199C" w:rsidRDefault="0011199C" w:rsidP="00757E91">
      <w:r>
        <w:t>Implications:</w:t>
      </w:r>
    </w:p>
    <w:p w:rsidR="0011199C" w:rsidRDefault="0011199C" w:rsidP="00757E91">
      <w:r>
        <w:tab/>
        <w:t>-Not always generalizable to all skill classifications</w:t>
      </w:r>
    </w:p>
    <w:p w:rsidR="0011199C" w:rsidRDefault="0011199C" w:rsidP="00757E91">
      <w:r>
        <w:tab/>
      </w:r>
      <w:r>
        <w:tab/>
        <w:t>-Discrete vs. Continuous tasks</w:t>
      </w:r>
    </w:p>
    <w:p w:rsidR="0011199C" w:rsidRDefault="0011199C" w:rsidP="00757E91">
      <w:r>
        <w:tab/>
        <w:t xml:space="preserve">-Simple vs. complex, </w:t>
      </w:r>
      <w:proofErr w:type="spellStart"/>
      <w:r>
        <w:t>definining</w:t>
      </w:r>
      <w:proofErr w:type="spellEnd"/>
      <w:r>
        <w:t xml:space="preserve"> complexity</w:t>
      </w:r>
    </w:p>
    <w:p w:rsidR="0011199C" w:rsidRDefault="0011199C" w:rsidP="00757E91">
      <w:r>
        <w:tab/>
        <w:t>-Challenge point framework (lecture 20)</w:t>
      </w:r>
      <w:bookmarkStart w:id="0" w:name="_GoBack"/>
      <w:bookmarkEnd w:id="0"/>
    </w:p>
    <w:sectPr w:rsidR="001119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F1D"/>
    <w:rsid w:val="0011199C"/>
    <w:rsid w:val="00222C50"/>
    <w:rsid w:val="00243F1D"/>
    <w:rsid w:val="0024627E"/>
    <w:rsid w:val="00345F26"/>
    <w:rsid w:val="00595AD0"/>
    <w:rsid w:val="00757E91"/>
    <w:rsid w:val="00B72072"/>
    <w:rsid w:val="00C80097"/>
    <w:rsid w:val="00F2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3</cp:revision>
  <dcterms:created xsi:type="dcterms:W3CDTF">2013-11-25T16:31:00Z</dcterms:created>
  <dcterms:modified xsi:type="dcterms:W3CDTF">2013-11-26T00:59:00Z</dcterms:modified>
</cp:coreProperties>
</file>