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6F548F">
      <w:pPr>
        <w:pStyle w:val="NormalText"/>
        <w:sectPr w:rsidR="00000000">
          <w:pgSz w:w="12240" w:h="15840"/>
          <w:pgMar w:top="720" w:right="720" w:bottom="859" w:left="720" w:header="720" w:footer="720" w:gutter="0"/>
          <w:cols w:space="720"/>
          <w:noEndnote/>
        </w:sectPr>
      </w:pPr>
      <w:r>
        <w:t xml:space="preserve"> </w:t>
      </w:r>
    </w:p>
    <w:p w:rsidR="00000000" w:rsidRDefault="006F548F">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The term labour</w:t>
      </w:r>
      <w:r>
        <w:rPr>
          <w:rFonts w:ascii="TestGen" w:hAnsi="TestGen" w:cs="TestGen"/>
        </w:rPr>
        <w:t>-</w:t>
      </w:r>
      <w:r>
        <w:t xml:space="preserve">management relations refers to: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process of labour</w:t>
      </w:r>
      <w:r>
        <w:rPr>
          <w:rFonts w:ascii="TestGen" w:hAnsi="TestGen" w:cs="TestGen"/>
        </w:rPr>
        <w:t>-</w:t>
      </w:r>
      <w:r>
        <w:t xml:space="preserve"> management contract negotiations and the process of administering a collectiv</w:t>
      </w:r>
      <w:r>
        <w:t xml:space="preserve">e agreement.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relations between union members.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relations between front line managers and employees only.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process of contract negotiations.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process of administering a collective agreement.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The negotiations that take place between a labour union and an employer to arrive at a mutually</w:t>
      </w:r>
      <w:r>
        <w:rPr>
          <w:rFonts w:ascii="TestGen" w:hAnsi="TestGen" w:cs="TestGen"/>
        </w:rPr>
        <w:t>-</w:t>
      </w:r>
      <w:r>
        <w:t xml:space="preserve">acceptable collective agreement are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contract ratification.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contract bargaining.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collective bargaining.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contract administration.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organizing.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In a ________, collective bargaining is accepted as an appropriate mechanism for establishing workplace rules.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___</w:t>
      </w:r>
      <w:r>
        <w:t xml:space="preserve">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proactive human resources approach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avoidance strategy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substitution approach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acceptance strategy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suppression approach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Bargaining has commenced at the Airport Authority in Vancouver. The management bargaining team has as its mandate to strive for a mutually acceptable collective ag</w:t>
      </w:r>
      <w:r>
        <w:t xml:space="preserve">reement. This is an example of: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proactive human resources approach.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labour relations strategy.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substitution approach.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avoidance strategy.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acceptance strategy.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Specific strategies adopted by organizations using the union substitution </w:t>
      </w:r>
      <w:r>
        <w:t xml:space="preserve">approach include: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pay, benefits and working conditions equal to or better than those in unionized f</w:t>
      </w:r>
      <w:r>
        <w:t xml:space="preserve">irms.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accepting collective bargaining as an appropriate mechanism for establishing terms and conditions of employment.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preventing a </w:t>
      </w:r>
      <w:r>
        <w:t xml:space="preserve">union from gaining a foothold.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avoiding a union at all costs.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viewing the union as the legitimate representative of the firm's emplo</w:t>
      </w:r>
      <w:r>
        <w:t xml:space="preserve">yees.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Becoming so responsive to employees' needs that there is no incentive for unionization is associated with which approach to labour relations?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substitution.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positive labour relations.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acceptance.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avoidance.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union su</w:t>
      </w:r>
      <w:r>
        <w:t xml:space="preserve">ppression.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An organizing drive has begun at a busy branch of a bank. The managers wish to avoid a union at all costs. This approach to labour relations is: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avoidance.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tough bargaining.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suppression.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acceptance.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substitution.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Canada's labour laws have two key purposes, which are: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providing a common set of rules for fair negotiations and protecting public interest.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specifying management rights and union</w:t>
      </w:r>
      <w:r>
        <w:t xml:space="preserve"> rights.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ensuring the right to unionize or remain union</w:t>
      </w:r>
      <w:r>
        <w:rPr>
          <w:rFonts w:ascii="TestGen" w:hAnsi="TestGen" w:cs="TestGen"/>
        </w:rPr>
        <w:t>-</w:t>
      </w:r>
      <w:r>
        <w:t xml:space="preserve">free.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protecting union rights and management rights.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balancing the rights of the public and protection of public welfare.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Common characteristics among lab</w:t>
      </w:r>
      <w:r>
        <w:t xml:space="preserve">our relations legislation in all Canadian jurisdictions include all of the following EXCEPT: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re</w:t>
      </w:r>
      <w:r>
        <w:t xml:space="preserve">quirement that disputes over matters arising from interpretation of the collective agreement be settled by binding arbitration.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procedures that must be followed by one or both parties before a s</w:t>
      </w:r>
      <w:r>
        <w:t xml:space="preserve">trike or lockout is legal.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minimum term of six months for all collective agreements.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establishment of a labour relations board or the equivalent.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prohibition of strikes or lockouts during the life of a collective agreement.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10)</w:t>
      </w:r>
      <w:r>
        <w:t xml:space="preserv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Each of the following is a component of business unionism EXCEPT: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lobbying for legislative changes pertaining to security issues and working conditions.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achieving better working conditions.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negotiating for better pay and benefits.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seeking greater job security.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There are no exceptions listed a</w:t>
      </w:r>
      <w:r>
        <w:t xml:space="preserve">bove.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Convincing politicians of the need for stricter and more comprehensive health and safety legislation is most closely associated with: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political unionism.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social unionism.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information picketing.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business unionism.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pre</w:t>
      </w:r>
      <w:r>
        <w:rPr>
          <w:rFonts w:ascii="TestGen" w:hAnsi="TestGen" w:cs="TestGen"/>
        </w:rPr>
        <w:t>-</w:t>
      </w:r>
      <w:r>
        <w:t xml:space="preserve">strike activity.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Speaking out on proposed legislative reforms is most closely associated with: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w:t>
      </w:r>
      <w:r>
        <w:t xml:space="preserve">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information picketing.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pre</w:t>
      </w:r>
      <w:r>
        <w:rPr>
          <w:rFonts w:ascii="TestGen" w:hAnsi="TestGen" w:cs="TestGen"/>
        </w:rPr>
        <w:t>-</w:t>
      </w:r>
      <w:r>
        <w:t xml:space="preserve">strike activity.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political union</w:t>
      </w:r>
      <w:r>
        <w:t xml:space="preserve">ism.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social unionism.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business unionism.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association of persons performing a certain type of skill or trade is called: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provincial federation of labour.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industrial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independent local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craft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international union.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labour organization that, traditionally, represented all of the unskilled and semi</w:t>
      </w:r>
      <w:r>
        <w:rPr>
          <w:rFonts w:ascii="TestGen" w:hAnsi="TestGen" w:cs="TestGen"/>
        </w:rPr>
        <w:t>-</w:t>
      </w:r>
      <w:r>
        <w:t xml:space="preserve">skilled workers in a particular organization or industry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industrial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independent local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local/distr</w:t>
      </w:r>
      <w:r>
        <w:t xml:space="preserve">ict labour council.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craft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provincial federation of labour.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labour union with branches and members in both Canada and the United States, the head office of which is in the United States,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international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industrial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member of the AFL</w:t>
      </w:r>
      <w:r>
        <w:rPr>
          <w:rFonts w:ascii="TestGen" w:hAnsi="TestGen" w:cs="TestGen"/>
        </w:rPr>
        <w:t>-</w:t>
      </w:r>
      <w:r>
        <w:t xml:space="preserve">CIO.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regional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national union.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statements about the AFL</w:t>
      </w:r>
      <w:r>
        <w:rPr>
          <w:rFonts w:ascii="TestGen" w:hAnsi="TestGen" w:cs="TestGen"/>
        </w:rPr>
        <w:t>-</w:t>
      </w:r>
      <w:r>
        <w:t xml:space="preserve">CIO and CLC is true?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local/district labour councils belong to both the CLC and AFL</w:t>
      </w:r>
      <w:r>
        <w:rPr>
          <w:rFonts w:ascii="TestGen" w:hAnsi="TestGen" w:cs="TestGen"/>
        </w:rPr>
        <w:t>-</w:t>
      </w:r>
      <w:r>
        <w:t xml:space="preserve">CIO.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AFL</w:t>
      </w:r>
      <w:r>
        <w:rPr>
          <w:rFonts w:ascii="TestGen" w:hAnsi="TestGen" w:cs="TestGen"/>
        </w:rPr>
        <w:t>-</w:t>
      </w:r>
      <w:r>
        <w:t xml:space="preserve">CIO is the major central labour organization in Canada.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Most international and national unions belong to the CLC.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purpose of the CLC is social reform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AFL</w:t>
      </w:r>
      <w:r>
        <w:rPr>
          <w:rFonts w:ascii="TestGen" w:hAnsi="TestGen" w:cs="TestGen"/>
        </w:rPr>
        <w:t>-</w:t>
      </w:r>
      <w:r>
        <w:t xml:space="preserve">CIO and CLC operate independently, and have no common interests.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CNTU is the: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Quebec counterpart of the CLC.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American counterpart of the CLC.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parent union of the CLC.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largest chartered local union in Canada.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pare</w:t>
      </w:r>
      <w:r>
        <w:t xml:space="preserve">nt union of the Ontario Federation of Labour.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union steward is: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union member elected by management to act as the union representative.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union member who is appointed by management to act as the union representative.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union member elected by workers in a particular area of a firm to act as their union representative.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union member working with an airline.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management member elected by workers in an area of a firm to act as their union representa</w:t>
      </w:r>
      <w:r>
        <w:t xml:space="preserve">tive.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most important part of the union structure for human resources managers is the: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local/district labour council.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central or regional office.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national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provincial/territorial federation of labour.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Factors accounting for union membership trends in Canada include all of the following EXCEPT: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decline in employment in industries that have traditionally been highly unionized.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increase in white</w:t>
      </w:r>
      <w:r>
        <w:rPr>
          <w:rFonts w:ascii="TestGen" w:hAnsi="TestGen" w:cs="TestGen"/>
        </w:rPr>
        <w:t>-</w:t>
      </w:r>
      <w:r>
        <w:t xml:space="preserve">collar jobs.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increase in service sector.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more effective HR practices in non</w:t>
      </w:r>
      <w:r>
        <w:rPr>
          <w:rFonts w:ascii="TestGen" w:hAnsi="TestGen" w:cs="TestGen"/>
        </w:rPr>
        <w:t>-</w:t>
      </w:r>
      <w:r>
        <w:t>union</w:t>
      </w:r>
      <w:r>
        <w:t xml:space="preserve">ized firms.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no exceptions listed above.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statements about the unioni</w:t>
      </w:r>
      <w:r>
        <w:t>zation of white</w:t>
      </w:r>
      <w:r>
        <w:rPr>
          <w:rFonts w:ascii="TestGen" w:hAnsi="TestGen" w:cs="TestGen"/>
        </w:rPr>
        <w:t>-</w:t>
      </w:r>
      <w:r>
        <w:t xml:space="preserve">collar workers is FALSE?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Unions have recently been increasing their efforts to orga</w:t>
      </w:r>
      <w:r>
        <w:t>nize blue</w:t>
      </w:r>
      <w:r>
        <w:rPr>
          <w:rFonts w:ascii="TestGen" w:hAnsi="TestGen" w:cs="TestGen"/>
        </w:rPr>
        <w:t>-</w:t>
      </w:r>
      <w:r>
        <w:t xml:space="preserve">collar workers.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 the past, many white</w:t>
      </w:r>
      <w:r>
        <w:rPr>
          <w:rFonts w:ascii="TestGen" w:hAnsi="TestGen" w:cs="TestGen"/>
        </w:rPr>
        <w:t>-</w:t>
      </w:r>
      <w:r>
        <w:t xml:space="preserve">collar employees felt little perceived need to unionize.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lack of job security </w:t>
      </w:r>
      <w:r>
        <w:t>related to downsizing and privatization has led to increased interest in unionization among white</w:t>
      </w:r>
      <w:r>
        <w:rPr>
          <w:rFonts w:ascii="TestGen" w:hAnsi="TestGen" w:cs="TestGen"/>
        </w:rPr>
        <w:t>-</w:t>
      </w:r>
      <w:r>
        <w:t xml:space="preserve">collar workers.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 many firms, pay and benefits improvements negotiated by the union were extended to non</w:t>
      </w:r>
      <w:r>
        <w:rPr>
          <w:rFonts w:ascii="TestGen" w:hAnsi="TestGen" w:cs="TestGen"/>
        </w:rPr>
        <w:t>-</w:t>
      </w:r>
      <w:r>
        <w:t xml:space="preserve">union employees as a matter of course.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To attract white</w:t>
      </w:r>
      <w:r>
        <w:rPr>
          <w:rFonts w:ascii="TestGen" w:hAnsi="TestGen" w:cs="TestGen"/>
        </w:rPr>
        <w:t>-</w:t>
      </w:r>
      <w:r>
        <w:t xml:space="preserve">collar workers, unions have changed their focus </w:t>
      </w:r>
      <w:r>
        <w:t xml:space="preserve">and bargaining priorities.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labour relations process consists of ________ steps, as outlined in the text.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3 </w:t>
      </w:r>
      <w:r>
        <w:br/>
      </w:r>
    </w:p>
    <w:p w:rsidR="00000000" w:rsidRDefault="006F548F">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7 </w:t>
      </w:r>
      <w:r>
        <w:br/>
      </w:r>
    </w:p>
    <w:p w:rsidR="00000000" w:rsidRDefault="006F548F">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6 </w:t>
      </w:r>
      <w:r>
        <w:br/>
      </w:r>
    </w:p>
    <w:p w:rsidR="00000000" w:rsidRDefault="006F548F">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5 </w:t>
      </w:r>
      <w:r>
        <w:br/>
      </w:r>
    </w:p>
    <w:p w:rsidR="00000000" w:rsidRDefault="006F548F">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8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Workers primarily seek unionization when: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they are dissatisfied and believe that it is only through collective action that the factors causing</w:t>
      </w:r>
      <w:r>
        <w:t xml:space="preserve"> dissatisfaction can be changed.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union organizer convinces them of the benefits of unionization.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are extremely dissatisfied.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are unhappy with the location of the firm.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primarily want career advancement.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During a union organizing drive, the employer is permitted to do the following: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participate in union formation.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discipline an employee for wanting to join the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forbid the distribution of union literature on company property.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shut down operations to avoid unionization.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forbid the distribution of union literature on company property and state non</w:t>
      </w:r>
      <w:r>
        <w:rPr>
          <w:rFonts w:ascii="TestGen" w:hAnsi="TestGen" w:cs="TestGen"/>
        </w:rPr>
        <w:t>-</w:t>
      </w:r>
      <w:r>
        <w:t xml:space="preserve">threatening opinions about unions.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Being a union member</w:t>
      </w:r>
      <w:r>
        <w:t xml:space="preserve"> also has an impact on female workers' ability to achieve: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career equity.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pay equity.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equity.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equity.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Steps in the unionizing process typically include all of the following EXCEPT: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 all</w:t>
      </w:r>
      <w:r>
        <w:rPr>
          <w:rFonts w:ascii="TestGen" w:hAnsi="TestGen" w:cs="TestGen"/>
        </w:rPr>
        <w:t>-</w:t>
      </w:r>
      <w:r>
        <w:t xml:space="preserve">out public campaign.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vote.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outcome: certification, recognition, or rejection.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formation of an in</w:t>
      </w:r>
      <w:r>
        <w:rPr>
          <w:rFonts w:ascii="TestGen" w:hAnsi="TestGen" w:cs="TestGen"/>
        </w:rPr>
        <w:t>-</w:t>
      </w:r>
      <w:r>
        <w:t xml:space="preserve">house organizing committee.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E</w:t>
      </w:r>
      <w:r>
        <w:t xml:space="preserv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employee/union contact.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full</w:t>
      </w:r>
      <w:r>
        <w:rPr>
          <w:rFonts w:ascii="TestGen" w:hAnsi="TestGen" w:cs="TestGen"/>
        </w:rPr>
        <w:t>-</w:t>
      </w:r>
      <w:r>
        <w:t xml:space="preserve">time employee of the union, whose role is to plan and execute union membership recruitment campaigns,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regional representative.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union organizer.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local president.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business agent.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chief steward.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Who is responsible for contacting em</w:t>
      </w:r>
      <w:r>
        <w:t xml:space="preserve">ployees, presenting the case for unionization, and signing up members?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in</w:t>
      </w:r>
      <w:r>
        <w:rPr>
          <w:rFonts w:ascii="TestGen" w:hAnsi="TestGen" w:cs="TestGen"/>
        </w:rPr>
        <w:t>-</w:t>
      </w:r>
      <w:r>
        <w:t>house organizing comm</w:t>
      </w:r>
      <w:r>
        <w:t xml:space="preserve">ittee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regional representative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union organizer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president of the local/district labour council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business agent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Under the law, employers are g</w:t>
      </w:r>
      <w:r>
        <w:t xml:space="preserve">ranted the right to do all of the following in response to a unionization attempt EXCEPT: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prohibit </w:t>
      </w:r>
      <w:r>
        <w:t xml:space="preserve">distribution of union literature on their own property on company time.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require employees to attend sessions at which their position is presented.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state their position regarding the desirability of remaining non</w:t>
      </w:r>
      <w:r>
        <w:rPr>
          <w:rFonts w:ascii="TestGen" w:hAnsi="TestGen" w:cs="TestGen"/>
        </w:rPr>
        <w:t>-</w:t>
      </w:r>
      <w:r>
        <w:t xml:space="preserve">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express their views and opinions regarding unions.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 wages, make promotions, and take other HR actions, as long as they would do so during the normal course of business.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w:t>
      </w:r>
      <w:r>
        <w:t xml:space="preserve">f the following statements about regular certification is true?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Signed authorization cards along wi</w:t>
      </w:r>
      <w:r>
        <w:t xml:space="preserve">th an application for certification are required.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 gain certification, the voting results must indicate that more than 20 percent of the potential bargaining unit members are in support of the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Automatic certification is permitted in al</w:t>
      </w:r>
      <w:r>
        <w:t xml:space="preserve">l Canadian jurisdictions.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majority of union certifications in Canada are based on the results of a secret ballot vote.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evide</w:t>
      </w:r>
      <w:r>
        <w:t xml:space="preserve">nce of support required to apply for certification ranges from 40 to 50 percent depending on jurisdiction.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All of the following statements about union certificati</w:t>
      </w:r>
      <w:r>
        <w:t xml:space="preserve">on are true EXCEPT: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Representation votes are supervised by the LRB (or equivalent).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 those jurisdictions with automatic certification, if the level of support is not sufficient for such certification, but is above a specified minimum level, the LRB (or equivalent) will order </w:t>
      </w:r>
      <w:r>
        <w:t xml:space="preserve">a representation vote.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 all jurisdictions, in order for a union to be certified, more than 50 percent of the potential bargaining unit members must be in support of the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If a union loses a representation vote, another election cannot be held among the same employees for at least a year.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 most jurisd</w:t>
      </w:r>
      <w:r>
        <w:t xml:space="preserve">ictions, LRBs can grant automatic certification.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An alternative mechanism for certification, used in situations in which there is evidence of irregularities early</w:t>
      </w:r>
      <w:r>
        <w:t xml:space="preserve"> in an organizing campaign, such as unfair management practices,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voluntary recognition.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pre</w:t>
      </w:r>
      <w:r>
        <w:rPr>
          <w:rFonts w:ascii="TestGen" w:hAnsi="TestGen" w:cs="TestGen"/>
        </w:rPr>
        <w:t>-</w:t>
      </w:r>
      <w:r>
        <w:t xml:space="preserve">hearing vote.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arbitrated certification.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w:t>
      </w:r>
      <w:r>
        <w:t xml:space="preserve">utomatic certification.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representation vote.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process whereby a union is legally deprived of it</w:t>
      </w:r>
      <w:r>
        <w:t xml:space="preserve">s official recognition as the exclusive bargaining agent for a group of employees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dece</w:t>
      </w:r>
      <w:r>
        <w:t xml:space="preserve">rtification.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decertification due to fraud.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termination of a voluntarily</w:t>
      </w:r>
      <w:r>
        <w:rPr>
          <w:rFonts w:ascii="TestGen" w:hAnsi="TestGen" w:cs="TestGen"/>
        </w:rPr>
        <w:t>-</w:t>
      </w:r>
      <w:r>
        <w:t xml:space="preserve">recognized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automatic decertification.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voluntary decertification.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If it is determined that a union obtained its certification through fraudulent acts: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this is known </w:t>
      </w:r>
      <w:r>
        <w:t xml:space="preserve">as termination on abandonment.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union will be decertified immediately.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LRB (or equivalent) will hold a decertification electi</w:t>
      </w:r>
      <w:r>
        <w:t xml:space="preserve">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union's fate is determined through a secret</w:t>
      </w:r>
      <w:r>
        <w:rPr>
          <w:rFonts w:ascii="TestGen" w:hAnsi="TestGen" w:cs="TestGen"/>
        </w:rPr>
        <w:t>-</w:t>
      </w:r>
      <w:r>
        <w:t xml:space="preserve">ballot election.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collective agreement remains in effect until a replacement </w:t>
      </w:r>
      <w:r>
        <w:t xml:space="preserve">has been negotiated.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All of the following statements about termination of bargaining rights are true EXCEPT: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is possible for a labour union to notify the LRB (or equivalent) that it no longer wishes to represent the employees in a particular bargai</w:t>
      </w:r>
      <w:r>
        <w:t xml:space="preserve">ning unit.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Generally, members may apply for decertification if the union has failed to negotiate a collective agreement within one year of certification.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Members may apply for decertification if they are dissatisfied with the performance of a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decertification process generally involves a secret</w:t>
      </w:r>
      <w:r>
        <w:rPr>
          <w:rFonts w:ascii="TestGen" w:hAnsi="TestGen" w:cs="TestGen"/>
        </w:rPr>
        <w:t>-</w:t>
      </w:r>
      <w:r>
        <w:t xml:space="preserve">ballot election.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union is automatically decertified when a collective agreement is not negotiated within one year of certification.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process by which a formal collective agreement is established between labour and management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conciliation.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contract bargaining.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contract ratification.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collective negotiating.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collective bargaining.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final outcome of the collective bargaining process is shaped, to a large extent, by: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skill of the negotiations.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quality of pre</w:t>
      </w:r>
      <w:r>
        <w:rPr>
          <w:rFonts w:ascii="TestGen" w:hAnsi="TestGen" w:cs="TestGen"/>
        </w:rPr>
        <w:t>-</w:t>
      </w:r>
      <w:r>
        <w:t xml:space="preserve">negotiations planning.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choice of bargaining representatives.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number of bargaining team members.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legislative context.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During preparation for negotiations unions generally hold a meeting that is open to all bargaining unit members at which: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38</w:t>
      </w:r>
      <w:r>
        <w:t xml:space="preserv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strategic plans are discussed.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members submit written proposals.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presents its proposals.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 members have the opportunity to suggest items for inclusion in union demands.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information is given by the business agent.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area defined by the resistance points of each side, in which compromise is possible, as is the attainment of a settlement satisfactory to both parties, is known as the: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w:t>
      </w:r>
      <w:r>
        <w:t xml:space="preserve">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bargaining range.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bargaining zone.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area of potential settl</w:t>
      </w:r>
      <w:r>
        <w:t xml:space="preserve">ement.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settlement range.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distributive bargaining range.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settlement range is between: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Party B's resistance point an</w:t>
      </w:r>
      <w:r>
        <w:t xml:space="preserve">d Party A's resistance point.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Party B's resistance pint and Party B's target point.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Party A's target point and Party B's target poin</w:t>
      </w:r>
      <w:r>
        <w:t xml:space="preserve">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Party B's resistance point and Party A's target point.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Party A's resistance point and Party B's target point.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approach to bargaining often typified as "win</w:t>
      </w:r>
      <w:r>
        <w:rPr>
          <w:rFonts w:ascii="TestGen" w:hAnsi="TestGen" w:cs="TestGen"/>
        </w:rPr>
        <w:t>-</w:t>
      </w:r>
      <w:r>
        <w:t xml:space="preserve">lose"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concessionary.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integrative.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distributive.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interest</w:t>
      </w:r>
      <w:r>
        <w:rPr>
          <w:rFonts w:ascii="TestGen" w:hAnsi="TestGen" w:cs="TestGen"/>
        </w:rPr>
        <w:t>-</w:t>
      </w:r>
      <w:r>
        <w:t xml:space="preserve">based.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productivity.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appr</w:t>
      </w:r>
      <w:r>
        <w:t xml:space="preserve">oach that is appropriate when dealing with monetary issues, but may be used when there is a history of distrust and adversarial relations, is known as ________ bargaining.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w:t>
      </w:r>
      <w:r>
        <w:t xml:space="preserve">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integrative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distributive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mutual gains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concessionary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productivity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type </w:t>
      </w:r>
      <w:r>
        <w:t xml:space="preserve">of bargaining is characterized by three distinct components: the initial point, the target point, and the resistance point?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concessionary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distributive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mutual gains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w:t>
      </w:r>
      <w:r>
        <w:t xml:space="preserve">roductivity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integrative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negotiating strategy in which the possibility of win</w:t>
      </w:r>
      <w:r>
        <w:rPr>
          <w:rFonts w:ascii="TestGen" w:hAnsi="TestGen" w:cs="TestGen"/>
        </w:rPr>
        <w:t>-</w:t>
      </w:r>
      <w:r>
        <w:t>win, lose</w:t>
      </w:r>
      <w:r>
        <w:rPr>
          <w:rFonts w:ascii="TestGen" w:hAnsi="TestGen" w:cs="TestGen"/>
        </w:rPr>
        <w:t>-</w:t>
      </w:r>
      <w:r>
        <w:t>win, and lo</w:t>
      </w:r>
      <w:r>
        <w:t>se</w:t>
      </w:r>
      <w:r>
        <w:rPr>
          <w:rFonts w:ascii="TestGen" w:hAnsi="TestGen" w:cs="TestGen"/>
        </w:rPr>
        <w:t>-</w:t>
      </w:r>
      <w:r>
        <w:t>lose outcomes is recognized, and there is acknowledgement that achieving a win</w:t>
      </w:r>
      <w:r>
        <w:rPr>
          <w:rFonts w:ascii="TestGen" w:hAnsi="TestGen" w:cs="TestGen"/>
        </w:rPr>
        <w:t>-</w:t>
      </w:r>
      <w:r>
        <w:t xml:space="preserve">win outcome will depend on mutual trust and problem solving, is known as ________ bargaining.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interest</w:t>
      </w:r>
      <w:r>
        <w:rPr>
          <w:rFonts w:ascii="TestGen" w:hAnsi="TestGen" w:cs="TestGen"/>
        </w:rPr>
        <w:t>-</w:t>
      </w:r>
      <w:r>
        <w:t xml:space="preserve">based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distributive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mutual gains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concessionary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integrative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Wage rates a</w:t>
      </w:r>
      <w:r>
        <w:t>nd vacation entitlements are more likely to be fixed</w:t>
      </w:r>
      <w:r>
        <w:rPr>
          <w:rFonts w:ascii="TestGen" w:hAnsi="TestGen" w:cs="TestGen"/>
        </w:rPr>
        <w:t>-</w:t>
      </w:r>
      <w:r>
        <w:t xml:space="preserve">sum issues that are handled by _________ bargaining.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mutual gains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concessionary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productivity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w:t>
      </w:r>
      <w:r>
        <w:t>nterest</w:t>
      </w:r>
      <w:r>
        <w:rPr>
          <w:rFonts w:ascii="TestGen" w:hAnsi="TestGen" w:cs="TestGen"/>
        </w:rPr>
        <w:t>-</w:t>
      </w:r>
      <w:r>
        <w:t xml:space="preserve">based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distributive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objective of ________ bargaining is to establish a creative negotiati</w:t>
      </w:r>
      <w:r>
        <w:t xml:space="preserve">ng relationship that benefits labour and management.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concessionary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integrative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productivity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distributive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mu</w:t>
      </w:r>
      <w:r>
        <w:t xml:space="preserve">tual gains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Bargaining that is aimed at seeking win</w:t>
      </w:r>
      <w:r>
        <w:rPr>
          <w:rFonts w:ascii="TestGen" w:hAnsi="TestGen" w:cs="TestGen"/>
        </w:rPr>
        <w:t>-</w:t>
      </w:r>
      <w:r>
        <w:t xml:space="preserve">win solutions to labour relations issues is ________ bargaining.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mutual gains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acceptance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productivity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distributive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integrative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about ratification is FALSE?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results of a ratification vote have a significant impact.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If the proposed collective agreement is rejected, a strike is the inevitable result.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a ratification vote is held, all members of the bargaining unit, whether or not they are trade union members, have the right to cast a ballot.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 some jurisdict</w:t>
      </w:r>
      <w:r>
        <w:t xml:space="preserve">ions, ratification is required by law.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If any of the bargaining unit members vote in favour of the proposal it replaces any prior agreement.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4</w:t>
      </w:r>
      <w:r>
        <w:t xml:space="preserve">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Memo of settlement is: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summary of terms and conditions agr</w:t>
      </w:r>
      <w:r>
        <w:t xml:space="preserve">eed to by the parties.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signed collective agreement.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managment's agreement to bargain with the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proposals for negotiation.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union's agreement to bargain with management.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use of a neutral third party to assist an organization and the union representing a group of its employees to come to a mutually satisfactory collective agreement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5</w:t>
      </w:r>
      <w:r>
        <w:t xml:space="preserve">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rights arbitration.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mediation.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LRB intervention.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conciliation.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interest arbitration.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favourable strike vote means: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going on strike would not involve a high risk.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advantage for management.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may be more willing to make concessions.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strike will occur within a specified period of time.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strike is inevitable.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5</w:t>
      </w:r>
      <w:r>
        <w:t xml:space="preserve">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Each of the following statements about lockouts is true EXCEPT: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putting pressure on the union negotiating team to agree to the terms and conditions offered by management.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can damage an organization's public image.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are legally permissible in only a few Canadian jurisdictions.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lockouts are not a widely used strategy in Canada.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may have a negative impact on nonstriking employees.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imposition of the final terms of a collective agreement occurs through the process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ar</w:t>
      </w:r>
      <w:r>
        <w:t xml:space="preserve">bitration.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final offer selection.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mediation</w:t>
      </w:r>
      <w:r>
        <w:rPr>
          <w:rFonts w:ascii="TestGen" w:hAnsi="TestGen" w:cs="TestGen"/>
        </w:rPr>
        <w:t>-</w:t>
      </w:r>
      <w:r>
        <w:t xml:space="preserve">arbitration.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interest arbi</w:t>
      </w:r>
      <w:r>
        <w:t xml:space="preserve">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rights arbitration.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process involved in settling a dispute when special legislation is </w:t>
      </w:r>
      <w:r>
        <w:t>passed ordering striking or locked</w:t>
      </w:r>
      <w:r>
        <w:rPr>
          <w:rFonts w:ascii="TestGen" w:hAnsi="TestGen" w:cs="TestGen"/>
        </w:rPr>
        <w:t>-</w:t>
      </w:r>
      <w:r>
        <w:t xml:space="preserve">out employees back to work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mediation</w:t>
      </w:r>
      <w:r>
        <w:rPr>
          <w:rFonts w:ascii="TestGen" w:hAnsi="TestGen" w:cs="TestGen"/>
        </w:rPr>
        <w:t>-</w:t>
      </w:r>
      <w:r>
        <w:t xml:space="preserve">arbitration.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interest arbitration.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rights arbitration.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arbitration.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final offer selection.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Situations in which interest arbitration maybe involved include all of the fo</w:t>
      </w:r>
      <w:r>
        <w:t xml:space="preserve">llowing EXCEPT: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negotiations involving public servants in some jurisdictions.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negotiations involving nursing home employees in most jurisdictions.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negotiations involving police officers in most jurisdictions.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negotiations involving firefighters in most jurisdictions.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no exceptions listed above.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section of the collective agreement that identifies the recognized trade union and clarifies its rights and responsibilities as the exclusive bargaining agent for the employees in the barg</w:t>
      </w:r>
      <w:r>
        <w:t xml:space="preserve">aining unit is known as the ________ clause.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recognition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rights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bargaining unit descriptor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exclusivity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security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most restrictive form of union security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shop.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open shop.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dues shop.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closed shop.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maintenance</w:t>
      </w:r>
      <w:r>
        <w:rPr>
          <w:rFonts w:ascii="TestGen" w:hAnsi="TestGen" w:cs="TestGen"/>
        </w:rPr>
        <w:t>-</w:t>
      </w:r>
      <w:r>
        <w:t>of</w:t>
      </w:r>
      <w:r>
        <w:rPr>
          <w:rFonts w:ascii="TestGen" w:hAnsi="TestGen" w:cs="TestGen"/>
        </w:rPr>
        <w:t>-</w:t>
      </w:r>
      <w:r>
        <w:t xml:space="preserve">membership.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type of union security arrangement in which union membership and dues payment are mandatory conditions of employment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closed shop.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maintenance</w:t>
      </w:r>
      <w:r>
        <w:rPr>
          <w:rFonts w:ascii="TestGen" w:hAnsi="TestGen" w:cs="TestGen"/>
        </w:rPr>
        <w:t>-</w:t>
      </w:r>
      <w:r>
        <w:t>of</w:t>
      </w:r>
      <w:r>
        <w:rPr>
          <w:rFonts w:ascii="TestGen" w:hAnsi="TestGen" w:cs="TestGen"/>
        </w:rPr>
        <w:t>-</w:t>
      </w:r>
      <w:r>
        <w:t xml:space="preserve">membership.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Rand formula.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shop.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dues shop.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type of union security arrangement recognizes the fact that the </w:t>
      </w:r>
      <w:r>
        <w:lastRenderedPageBreak/>
        <w:t>uni</w:t>
      </w:r>
      <w:r>
        <w:lastRenderedPageBreak/>
        <w:t xml:space="preserve">on </w:t>
      </w:r>
      <w:r>
        <w:lastRenderedPageBreak/>
        <w:t xml:space="preserve">must represent all employees in the bargaining unit, whether or not they choose to belong to the union?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5</w:t>
      </w:r>
      <w:r>
        <w:t xml:space="preserve">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shop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Rand formula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open shop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maintenance</w:t>
      </w:r>
      <w:r>
        <w:rPr>
          <w:rFonts w:ascii="TestGen" w:hAnsi="TestGen" w:cs="TestGen"/>
        </w:rPr>
        <w:t>-</w:t>
      </w:r>
      <w:r>
        <w:t>of</w:t>
      </w:r>
      <w:r>
        <w:rPr>
          <w:rFonts w:ascii="TestGen" w:hAnsi="TestGen" w:cs="TestGen"/>
        </w:rPr>
        <w:t>-</w:t>
      </w:r>
      <w:r>
        <w:t xml:space="preserve">membership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closed shop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type of security arrangement in which the individuals who were bargaining unit members at the time of certification are not obliged to join the union is referred to as a: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60)</w:t>
      </w:r>
      <w:r>
        <w:t xml:space="preserv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Rand Formula.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maintenance</w:t>
      </w:r>
      <w:r>
        <w:rPr>
          <w:rFonts w:ascii="TestGen" w:hAnsi="TestGen" w:cs="TestGen"/>
        </w:rPr>
        <w:t>-</w:t>
      </w:r>
      <w:r>
        <w:t>of</w:t>
      </w:r>
      <w:r>
        <w:rPr>
          <w:rFonts w:ascii="TestGen" w:hAnsi="TestGen" w:cs="TestGen"/>
        </w:rPr>
        <w:t>-</w:t>
      </w:r>
      <w:r>
        <w:t xml:space="preserve">membership arrangement.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modified union shop.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dues shop.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 shop.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Any rights not limited by the management rights clause are: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negotiable.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known as management prerogatives.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reserved to the union.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known as union prerogatives.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reserved to management.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All Canadian jurisdictions require that collective agreements contain a clause providing for: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disciplinary process.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pattern bargaining.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surface bargaining.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mediation.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final and binding settlement by arbitration of all disputes arising out of the collective agreement.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6</w:t>
      </w:r>
      <w:r>
        <w:t xml:space="preserve">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Managers often prefer to place greater weight on ________, while unions want more emphasis placed on ________.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loyalty, seniority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ability/merit, seniority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attitude, seniority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physical ability, merit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certification, merit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many collective agreements, seniority is the governing factor in layoffs and a(n) ________ factor in transfers and promotions.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determining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important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first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sufficient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unique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primary purpose of the grievance procedure is to:</w:t>
      </w:r>
      <w:r>
        <w:t xml:space="preserv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ensure the application of the contract with a degree of justice for both parties.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interpret the contract language.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call to the attention of union and management leaders areas of the contract requiring clarification</w:t>
      </w:r>
      <w:r>
        <w:t xml:space="preserve"> or modification in subsequent negotiations.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serve as a communications device.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resolve issues that were not anticipated by those at </w:t>
      </w:r>
      <w:r>
        <w:t xml:space="preserve">the bargaining table.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final and binding process, through which disputes arising out of the interpretation or application of a collective agreement are settled</w:t>
      </w:r>
      <w:r>
        <w:t xml:space="preserve">, is known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interest arbitration.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rights arbitration.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final offer selection.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mediation—arbitration.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arbitration.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Kate's organization is now unionized, so the HR department will hire a: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recruitment specialist.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line manager.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specialist.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labour relations specialist.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compensation specialist.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Unionization impacts HRM in the following way: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union steward must design 50% of all HR policies.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HR department becomes smaller.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has more freedom to make decisions.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 Policies must be consistent with the terms of the collective agreement.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record kee</w:t>
      </w:r>
      <w:r>
        <w:t xml:space="preserve">ping is decentralized.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Demonstrating genuine concern for employee well</w:t>
      </w:r>
      <w:r>
        <w:rPr>
          <w:rFonts w:ascii="TestGen" w:hAnsi="TestGen" w:cs="TestGen"/>
        </w:rPr>
        <w:t>-</w:t>
      </w:r>
      <w:r>
        <w:t xml:space="preserve">being is best described as: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using third</w:t>
      </w:r>
      <w:r>
        <w:rPr>
          <w:rFonts w:ascii="TestGen" w:hAnsi="TestGen" w:cs="TestGen"/>
        </w:rPr>
        <w:t>-</w:t>
      </w:r>
      <w:r>
        <w:t xml:space="preserve">party assistance.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fair treatment and communication going well above </w:t>
      </w:r>
      <w:r>
        <w:t xml:space="preserve">and beyond the requirements of the collective agreement.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extending the courtesy of prior consultation.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holding a joint training prog</w:t>
      </w:r>
      <w:r>
        <w:t xml:space="preserve">ram to explain contract amendments. </w:t>
      </w:r>
    </w:p>
    <w:p w:rsidR="00000000" w:rsidRDefault="006F548F">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6F548F">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instituting an open</w:t>
      </w:r>
      <w:r>
        <w:rPr>
          <w:rFonts w:ascii="TestGen" w:hAnsi="TestGen" w:cs="TestGen"/>
        </w:rPr>
        <w:t>-</w:t>
      </w:r>
      <w:r>
        <w:t xml:space="preserve">door policy.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TRUE/FALSE.  Write 'T' if the statement is true and 'F' if the statement </w:t>
      </w:r>
      <w:r>
        <w:rPr>
          <w:b/>
          <w:bCs/>
        </w:rPr>
        <w:t xml:space="preserve">is false.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group of employees in a firm, plant, or industry that has been recognized by an employer or certified by a LRB as appropriate for collective bargaining purposes is known as a lab</w:t>
      </w:r>
      <w:r>
        <w:t xml:space="preserve">our union.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Collective bargaining is the negotiations that take place between management and employees directly.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basis of a firm's labour relations strategy is the decision to accept or avoid unions.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proactive human resources approach is likely to result in labour</w:t>
      </w:r>
      <w:r>
        <w:rPr>
          <w:rFonts w:ascii="TestGen" w:hAnsi="TestGen" w:cs="TestGen"/>
        </w:rPr>
        <w:t>-</w:t>
      </w:r>
      <w:r>
        <w:t xml:space="preserve">management cooperation or at least a harmonious relationship between union and management.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primary goal of the labour unions active in Canada is to obtain </w:t>
      </w:r>
      <w:r>
        <w:t xml:space="preserve">job security for their members.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Global competition and technologica</w:t>
      </w:r>
      <w:r>
        <w:t xml:space="preserve">l advances pose challenges for the union movement in Canada.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For the most part, Canada has a system of grass</w:t>
      </w:r>
      <w:r>
        <w:rPr>
          <w:rFonts w:ascii="TestGen" w:hAnsi="TestGen" w:cs="TestGen"/>
        </w:rPr>
        <w:t>-</w:t>
      </w:r>
      <w:r>
        <w:t xml:space="preserve">roots unionism.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Uni</w:t>
      </w:r>
      <w:r>
        <w:t>on membership in Canada has been declining rapidly as a percentage of both the civilian labour force and non</w:t>
      </w:r>
      <w:r>
        <w:rPr>
          <w:rFonts w:ascii="TestGen" w:hAnsi="TestGen" w:cs="TestGen"/>
        </w:rPr>
        <w:t>-</w:t>
      </w:r>
      <w:r>
        <w:t xml:space="preserve">agricultural paid workers.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 preparation for bargaining, unions generally hold a meeting that is open to all bargaining unit members, at which individuals have the opportunity to s</w:t>
      </w:r>
      <w:r>
        <w:t xml:space="preserve">uggest items for inclusion in union's demands.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An off</w:t>
      </w:r>
      <w:r>
        <w:rPr>
          <w:rFonts w:ascii="TestGen" w:hAnsi="TestGen" w:cs="TestGen"/>
        </w:rPr>
        <w:t>-</w:t>
      </w:r>
      <w:r>
        <w:t xml:space="preserve">site setting </w:t>
      </w:r>
      <w:r>
        <w:t xml:space="preserve">is preferred for negotiations because it minimizes disruptions, interruptions, and misinterpretations.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actual settlement range in contract negotiations generally lies in the bargaining zone, between management's target and resistance points.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Productivity bargaining is the strategy used when employers are experiencing severe economic problems caused b</w:t>
      </w:r>
      <w:r>
        <w:t xml:space="preserve">y a general economic recession or financial difficulties.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Integrative bargaining is an approach that assumes that a win</w:t>
      </w:r>
      <w:r>
        <w:rPr>
          <w:rFonts w:ascii="TestGen" w:hAnsi="TestGen" w:cs="TestGen"/>
        </w:rPr>
        <w:t>-</w:t>
      </w:r>
      <w:r>
        <w:t xml:space="preserve">win solution can be found.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wildcat strike may be legal or illegal, depending on its timing.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Unlike conciliators and mediators, arbitrators can impose a settlement.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There must be a clause in every collective agreement forbidding strikes or lockouts during the life of the contract.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grievance procedure provides the opportunity for the interpretation of contract language.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There are generally four internal steps prior to arbitration.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6F548F">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6F548F">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6F548F">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rsidR="00000000" w:rsidRDefault="006F548F">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88) </w:t>
      </w:r>
      <w:r>
        <w:br/>
      </w:r>
    </w:p>
    <w:p w:rsidR="00000000" w:rsidRDefault="006F548F">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Differentiate b</w:t>
      </w:r>
      <w:r>
        <w:t xml:space="preserve">etween business and social unionism. </w:t>
      </w:r>
    </w:p>
    <w:p w:rsidR="00000000" w:rsidRDefault="006F548F">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89) </w:t>
      </w:r>
      <w:r>
        <w:br/>
      </w:r>
    </w:p>
    <w:p w:rsidR="00000000" w:rsidRDefault="006F548F">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Describe the current challenges to the Canadian labour movement and explain how unions are dealing with them. </w:t>
      </w:r>
    </w:p>
    <w:p w:rsidR="00000000" w:rsidRDefault="006F548F">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90) </w:t>
      </w:r>
      <w:r>
        <w:br/>
      </w:r>
    </w:p>
    <w:p w:rsidR="00000000" w:rsidRDefault="006F548F">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Discuss the impact of unionization on HRM. </w:t>
      </w:r>
    </w:p>
    <w:p w:rsidR="00000000" w:rsidRDefault="006F548F">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91) </w:t>
      </w:r>
      <w:r>
        <w:br/>
      </w:r>
    </w:p>
    <w:p w:rsidR="00000000" w:rsidRDefault="006F548F">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Differentiate between interest arbitratio</w:t>
      </w:r>
      <w:r>
        <w:t xml:space="preserve">n and rights arbitration and explain the use of each. </w:t>
      </w:r>
    </w:p>
    <w:p w:rsidR="00000000" w:rsidRDefault="006F548F">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92) </w:t>
      </w:r>
      <w:r>
        <w:br/>
      </w:r>
    </w:p>
    <w:p w:rsidR="00000000" w:rsidRDefault="006F548F">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Describe the purposes of a grievance procedure. </w:t>
      </w:r>
    </w:p>
    <w:p w:rsidR="00000000" w:rsidRDefault="006F548F">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6F548F">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93) </w:t>
      </w:r>
      <w:r>
        <w:br/>
      </w:r>
    </w:p>
    <w:p w:rsidR="00000000" w:rsidRDefault="006F548F">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Amin is the new VP of Labour Relations at a telecomminications company which has a history of poor labour</w:t>
      </w:r>
      <w:r>
        <w:rPr>
          <w:rFonts w:ascii="TestGen" w:hAnsi="TestGen" w:cs="TestGen"/>
        </w:rPr>
        <w:t>-</w:t>
      </w:r>
      <w:r>
        <w:t>management relations. Describe the strategies you recommend he use to assist in building an effective and more positive l</w:t>
      </w:r>
      <w:r>
        <w:t>abour</w:t>
      </w:r>
      <w:r>
        <w:rPr>
          <w:rFonts w:ascii="TestGen" w:hAnsi="TestGen" w:cs="TestGen"/>
        </w:rPr>
        <w:t>-</w:t>
      </w:r>
      <w:r>
        <w:t xml:space="preserve">management relationship. </w:t>
      </w:r>
    </w:p>
    <w:p w:rsidR="00000000" w:rsidRDefault="006F548F">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4</w:t>
      </w:r>
      <w:r>
        <w:t xml:space="preserve">1)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5</w:t>
      </w:r>
      <w:r>
        <w:t xml:space="preserve">2)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6</w:t>
      </w:r>
      <w:r>
        <w:t xml:space="preserve">3)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78)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79)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80)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81)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82)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83)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84)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85)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86)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87) </w:t>
      </w:r>
      <w:r>
        <w:br/>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88) </w:t>
      </w:r>
      <w:r>
        <w:br/>
      </w:r>
    </w:p>
    <w:p w:rsidR="00000000" w:rsidRDefault="006F548F">
      <w:pPr>
        <w:pStyle w:val="NormalText"/>
        <w:rPr>
          <w:rFonts w:ascii="TestGen" w:hAnsi="TestGen" w:cs="TestGen"/>
        </w:rPr>
      </w:pPr>
      <w:r>
        <w:rPr>
          <w:b/>
          <w:bCs/>
        </w:rPr>
        <w:lastRenderedPageBreak/>
        <w:t>Business unionism</w:t>
      </w:r>
      <w:r>
        <w:t xml:space="preserve"> refers to the activities of labour unions focusing on economic and welfare issues, including pay and benefits, job security, and working conditions. Included in business union</w:t>
      </w:r>
      <w:r>
        <w:t>ism is negotiating for greater job security, improved economic conditions, and better working conditions.</w:t>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Social unionism</w:t>
      </w:r>
      <w:r>
        <w:t xml:space="preserve"> refers to the activities of unions directed at furthering the interests of their members by influencing the social and economic polici</w:t>
      </w:r>
      <w:r>
        <w:t xml:space="preserve">es of governments at all levels. The objectives of social unionism are often accomplished by lobbying and speaking out on proposed legislative reforms, such as the introduction of employment equity legislation or amendments to LR acts.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89) </w:t>
      </w:r>
      <w:r>
        <w:br/>
      </w:r>
    </w:p>
    <w:p w:rsidR="00000000" w:rsidRDefault="006F548F">
      <w:pPr>
        <w:pStyle w:val="NormalText"/>
        <w:rPr>
          <w:rFonts w:ascii="TestGen" w:hAnsi="TestGen" w:cs="TestGen"/>
        </w:rPr>
      </w:pPr>
      <w:r>
        <w:rPr>
          <w:b/>
          <w:bCs/>
        </w:rPr>
        <w:lastRenderedPageBreak/>
        <w:t>Global Competition</w:t>
      </w:r>
      <w:r>
        <w:t>–Increased global competition and massive importation of consumer electronics, cars, clothing, textiles, and shoes has led to job losses for Canadian union members. Canadian u</w:t>
      </w:r>
      <w:r>
        <w:t>nions were highly opposed to NAFTA, claiming Canadian jobs would be lost to low</w:t>
      </w:r>
      <w:r>
        <w:rPr>
          <w:rFonts w:ascii="TestGen" w:hAnsi="TestGen" w:cs="TestGen"/>
        </w:rPr>
        <w:t>-</w:t>
      </w:r>
      <w:r>
        <w:t>wage Mexican workers, as well as to the anti</w:t>
      </w:r>
      <w:r>
        <w:rPr>
          <w:rFonts w:ascii="TestGen" w:hAnsi="TestGen" w:cs="TestGen"/>
        </w:rPr>
        <w:t>-</w:t>
      </w:r>
      <w:r>
        <w:t>union environment that exists in many U.S. states. Some unions have taken more direct action. The United Electrical Workers, for ex</w:t>
      </w:r>
      <w:r>
        <w:t>ample, subsidized organizers at Mexican plants of the U.S.</w:t>
      </w:r>
      <w:r>
        <w:rPr>
          <w:rFonts w:ascii="TestGen" w:hAnsi="TestGen" w:cs="TestGen"/>
        </w:rPr>
        <w:t>-</w:t>
      </w:r>
      <w:r>
        <w:t>owned General Electric company.</w:t>
      </w:r>
    </w:p>
    <w:p w:rsidR="00000000" w:rsidRDefault="006F548F">
      <w:pPr>
        <w:pStyle w:val="NormalText"/>
        <w:rPr>
          <w:rFonts w:ascii="TestGen" w:hAnsi="TestGen" w:cs="TestGen"/>
        </w:rPr>
      </w:pPr>
      <w:r>
        <w:rPr>
          <w:b/>
          <w:bCs/>
        </w:rPr>
        <w:lastRenderedPageBreak/>
        <w:t>Technological Change</w:t>
      </w:r>
      <w:r>
        <w:t>–Technological advances have decreased the effectiveness of strikes in some sectors, because highly automated organizations can remain fully oper</w:t>
      </w:r>
      <w:r>
        <w:t>ational with minimal staffi</w:t>
      </w:r>
      <w:r>
        <w:lastRenderedPageBreak/>
        <w:t>ng levels during work stoppages. Even more significant is the fact that improvements in computer technology have lowered the demand for many blue</w:t>
      </w:r>
      <w:r>
        <w:rPr>
          <w:rFonts w:ascii="TestGen" w:hAnsi="TestGen" w:cs="TestGen"/>
        </w:rPr>
        <w:t>-</w:t>
      </w:r>
      <w:r>
        <w:t>collar workers, and resulted in a decline in union membership in the auto, steel, a</w:t>
      </w:r>
      <w:r>
        <w:t>nd other manufacturing industries. E</w:t>
      </w:r>
      <w:r>
        <w:rPr>
          <w:rFonts w:ascii="TestGen" w:hAnsi="TestGen" w:cs="TestGen"/>
        </w:rPr>
        <w:t>-</w:t>
      </w:r>
      <w:r>
        <w:t>commerce work (such as processing credit card claims) is highly portable, and can be shifted, almost literally, at the touch of a button from one centre to another–even overseas. To deal with such threats, some unions h</w:t>
      </w:r>
      <w:r>
        <w:t>ave negotiated collective agreement protection for workers whose skills are threatened by technological obsolescence.</w:t>
      </w:r>
    </w:p>
    <w:p w:rsidR="00000000" w:rsidRDefault="006F548F">
      <w:pPr>
        <w:pStyle w:val="NormalText"/>
        <w:rPr>
          <w:rFonts w:ascii="TestGen" w:hAnsi="TestGen" w:cs="TestGen"/>
        </w:rPr>
      </w:pPr>
      <w:r>
        <w:rPr>
          <w:b/>
          <w:bCs/>
        </w:rPr>
        <w:t>Privatization and the Unionization of White</w:t>
      </w:r>
      <w:r>
        <w:rPr>
          <w:rFonts w:ascii="TestGen" w:hAnsi="TestGen" w:cs="TestGen"/>
          <w:b/>
          <w:bCs/>
        </w:rPr>
        <w:t>-</w:t>
      </w:r>
      <w:r>
        <w:rPr>
          <w:b/>
          <w:bCs/>
        </w:rPr>
        <w:t>collar Employees, Managers, and Professionals</w:t>
      </w:r>
      <w:r>
        <w:t xml:space="preserve"> –In the past, many white</w:t>
      </w:r>
      <w:r>
        <w:rPr>
          <w:rFonts w:ascii="TestGen" w:hAnsi="TestGen" w:cs="TestGen"/>
        </w:rPr>
        <w:t>-</w:t>
      </w:r>
      <w:r>
        <w:t>collar employees tended</w:t>
      </w:r>
      <w:r>
        <w:t xml:space="preserve"> to identify more with owners or managers than with their blue</w:t>
      </w:r>
      <w:r>
        <w:rPr>
          <w:rFonts w:ascii="TestGen" w:hAnsi="TestGen" w:cs="TestGen"/>
        </w:rPr>
        <w:t>-</w:t>
      </w:r>
      <w:r>
        <w:t>collar colleagues, often enjoying certain privileges and status symbols available to salaried employees only. Because the improvements in pay, benefits, and working conditions that were negotia</w:t>
      </w:r>
      <w:r>
        <w:t>ted by the union representing their blue</w:t>
      </w:r>
      <w:r>
        <w:rPr>
          <w:rFonts w:ascii="TestGen" w:hAnsi="TestGen" w:cs="TestGen"/>
        </w:rPr>
        <w:t>-</w:t>
      </w:r>
      <w:r>
        <w:t>collar coworkers were often extended to them as a matter of course, there was little perceived need to unionize. In recent years, however, the growth in the size of many public</w:t>
      </w:r>
      <w:r>
        <w:rPr>
          <w:rFonts w:ascii="TestGen" w:hAnsi="TestGen" w:cs="TestGen"/>
        </w:rPr>
        <w:t>-</w:t>
      </w:r>
      <w:r>
        <w:t xml:space="preserve"> and private</w:t>
      </w:r>
      <w:r>
        <w:rPr>
          <w:rFonts w:ascii="TestGen" w:hAnsi="TestGen" w:cs="TestGen"/>
        </w:rPr>
        <w:t>-</w:t>
      </w:r>
      <w:r>
        <w:t xml:space="preserve">sector organizations has </w:t>
      </w:r>
      <w:r>
        <w:t>tended to distance them from management, which has made unionization more attractive. Increasing difficulties in attempting to resolve grievances, combined with a lack of job security related to downsizing in all sectors, as well as the privatization of se</w:t>
      </w:r>
      <w:r>
        <w:t>rvices ranging from hydro to home care, has also led to increased interest in unionization among white</w:t>
      </w:r>
      <w:r>
        <w:rPr>
          <w:rFonts w:ascii="TestGen" w:hAnsi="TestGen" w:cs="TestGen"/>
        </w:rPr>
        <w:t>-</w:t>
      </w:r>
      <w:r>
        <w:t>collar workers.</w:t>
      </w:r>
    </w:p>
    <w:p w:rsidR="00000000" w:rsidRDefault="006F548F">
      <w:pPr>
        <w:pStyle w:val="NormalText"/>
        <w:rPr>
          <w:rFonts w:ascii="TestGen" w:hAnsi="TestGen" w:cs="TestGen"/>
        </w:rPr>
      </w:pPr>
      <w:r>
        <w:t>In response to the threats to job security posed by downsizing, privatization, and public</w:t>
      </w:r>
      <w:r>
        <w:rPr>
          <w:rFonts w:ascii="TestGen" w:hAnsi="TestGen" w:cs="TestGen"/>
        </w:rPr>
        <w:t>-</w:t>
      </w:r>
      <w:r>
        <w:t>private partnerships, and the decrease in membe</w:t>
      </w:r>
      <w:r>
        <w:t>rship numbers associated with the decline in blue</w:t>
      </w:r>
      <w:r>
        <w:rPr>
          <w:rFonts w:ascii="TestGen" w:hAnsi="TestGen" w:cs="TestGen"/>
        </w:rPr>
        <w:t>-</w:t>
      </w:r>
      <w:r>
        <w:t>collar jobs, unions started to increase their efforts to organize white</w:t>
      </w:r>
      <w:r>
        <w:rPr>
          <w:rFonts w:ascii="TestGen" w:hAnsi="TestGen" w:cs="TestGen"/>
        </w:rPr>
        <w:t>-</w:t>
      </w:r>
      <w:r>
        <w:t>collar employees. Service</w:t>
      </w:r>
      <w:r>
        <w:rPr>
          <w:rFonts w:ascii="TestGen" w:hAnsi="TestGen" w:cs="TestGen"/>
        </w:rPr>
        <w:t>-</w:t>
      </w:r>
      <w:r>
        <w:t>oriented organizations, such as insurance agencies, banks, retail stores, fast</w:t>
      </w:r>
      <w:r>
        <w:rPr>
          <w:rFonts w:ascii="TestGen" w:hAnsi="TestGen" w:cs="TestGen"/>
        </w:rPr>
        <w:t>-</w:t>
      </w:r>
      <w:r>
        <w:t>food chains, and government a</w:t>
      </w:r>
      <w:r>
        <w:t>gencies, have been targeted for organizing campaigns. Even small businesses are being organized. To attract white</w:t>
      </w:r>
      <w:r>
        <w:rPr>
          <w:rFonts w:ascii="TestGen" w:hAnsi="TestGen" w:cs="TestGen"/>
        </w:rPr>
        <w:t>-</w:t>
      </w:r>
      <w:r>
        <w:t>collar employees, unions have changed their focus and bargaining priorities. In addition to focussing more on equity and family issues, unions</w:t>
      </w:r>
      <w:r>
        <w:t xml:space="preserve"> are also capitalizing on the health and safety risks associated with white</w:t>
      </w:r>
      <w:r>
        <w:rPr>
          <w:rFonts w:ascii="TestGen" w:hAnsi="TestGen" w:cs="TestGen"/>
        </w:rPr>
        <w:t>-</w:t>
      </w:r>
      <w:r>
        <w:t>collar jobs, such as the effects of working at video display terminals for long periods of time, and the potential for repetitive strain injury associated with the jobs of clerical</w:t>
      </w:r>
      <w:r>
        <w:t xml:space="preserve"> workers and cashiers.</w:t>
      </w:r>
    </w:p>
    <w:p w:rsidR="00000000" w:rsidRDefault="006F548F">
      <w:pPr>
        <w:pStyle w:val="NormalText"/>
        <w:rPr>
          <w:rFonts w:ascii="TestGen" w:hAnsi="TestGen" w:cs="TestGen"/>
        </w:rPr>
      </w:pPr>
      <w:r>
        <w:t>Another group that has been targeted for unionization includes managers and professionals. Of particular appeal to these employees is the unions' desire to protect the job security of those represented, something that has been seriou</w:t>
      </w:r>
      <w:r>
        <w:t>sly threatened due to extensive downsizing in both public</w:t>
      </w:r>
      <w:r>
        <w:rPr>
          <w:rFonts w:ascii="TestGen" w:hAnsi="TestGen" w:cs="TestGen"/>
        </w:rPr>
        <w:t>-</w:t>
      </w:r>
      <w:r>
        <w:t xml:space="preserve"> and private</w:t>
      </w:r>
      <w:r>
        <w:rPr>
          <w:rFonts w:ascii="TestGen" w:hAnsi="TestGen" w:cs="TestGen"/>
        </w:rPr>
        <w:t>-</w:t>
      </w:r>
      <w:r>
        <w:t>sector organizations.</w:t>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Innovative Workplace Practices</w:t>
      </w:r>
      <w:r>
        <w:t>–</w:t>
      </w:r>
      <w:r>
        <w:t>In workplaces in which employees participate in decision making, have a high degree of autonomy and little supervision, and are paid based on their performance or the knowledge/skills they have attained, there may be less perceived need for a union. Some i</w:t>
      </w:r>
      <w:r>
        <w:t>ndividuals argue that such innovative workplace practices as semi</w:t>
      </w:r>
      <w:r>
        <w:rPr>
          <w:rFonts w:ascii="TestGen" w:hAnsi="TestGen" w:cs="TestGen"/>
        </w:rPr>
        <w:t>-</w:t>
      </w:r>
      <w:r>
        <w:t>autonomous work teams, skill</w:t>
      </w:r>
      <w:r>
        <w:rPr>
          <w:rFonts w:ascii="TestGen" w:hAnsi="TestGen" w:cs="TestGen"/>
        </w:rPr>
        <w:t>-</w:t>
      </w:r>
      <w:r>
        <w:t>based pay, profit sharing and employee stock ownership plans undermine union power by coopting employees and aligning employee interests with those of management</w:t>
      </w:r>
      <w:r>
        <w:t>. On the other hand, in workplaces in which the unions have supported such changes, the end result may be better communication and more cooperation, a win</w:t>
      </w:r>
      <w:r>
        <w:rPr>
          <w:rFonts w:ascii="TestGen" w:hAnsi="TestGen" w:cs="TestGen"/>
        </w:rPr>
        <w:t>-</w:t>
      </w:r>
      <w:r>
        <w:t xml:space="preserve">win situation.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90) </w:t>
      </w:r>
      <w:r>
        <w:br/>
      </w:r>
    </w:p>
    <w:p w:rsidR="00000000" w:rsidRDefault="006F548F">
      <w:pPr>
        <w:pStyle w:val="NormalText"/>
        <w:rPr>
          <w:rFonts w:ascii="TestGen" w:hAnsi="TestGen" w:cs="TestGen"/>
        </w:rPr>
      </w:pPr>
      <w:r>
        <w:rPr>
          <w:b/>
          <w:bCs/>
        </w:rPr>
        <w:lastRenderedPageBreak/>
        <w:t>Organizational Structur</w:t>
      </w:r>
      <w:r>
        <w:rPr>
          <w:b/>
          <w:bCs/>
        </w:rPr>
        <w:t>e</w:t>
      </w:r>
      <w:r>
        <w:t>–Once an organization is unionized, the HR department is typically expanded by the addition of an LR specialist or section. In a large firm with a number of bargaining units, human resources and labour relations may form two divisions within a broader dep</w:t>
      </w:r>
      <w:r>
        <w:t>artment, often called industrial relations or labour relations.</w:t>
      </w:r>
    </w:p>
    <w:p w:rsidR="00000000" w:rsidRDefault="006F548F">
      <w:pPr>
        <w:pStyle w:val="NormalText"/>
        <w:rPr>
          <w:rFonts w:ascii="TestGen" w:hAnsi="TestGen" w:cs="TestGen"/>
        </w:rPr>
      </w:pPr>
      <w:r>
        <w:rPr>
          <w:b/>
          <w:bCs/>
        </w:rPr>
        <w:t>Management Decision Making</w:t>
      </w:r>
      <w:r>
        <w:t>–Union leaders are typically involved in decisions pertaining to any issues that will affect bargaining unit members, such as subcontracting of work, productivity sta</w:t>
      </w:r>
      <w:r>
        <w:t>ndards, and job content. While management continues to claim exclusive rights over certain matters, union leaders may challenge these rights.</w:t>
      </w:r>
    </w:p>
    <w:p w:rsidR="00000000" w:rsidRDefault="006F548F">
      <w:pPr>
        <w:pStyle w:val="NormalText"/>
        <w:rPr>
          <w:rFonts w:ascii="TestGen" w:hAnsi="TestGen" w:cs="TestGen"/>
        </w:rPr>
      </w:pPr>
      <w:r>
        <w:rPr>
          <w:b/>
          <w:bCs/>
        </w:rPr>
        <w:t xml:space="preserve">Centralization of Record Keeping and Standardization of Decision </w:t>
      </w:r>
      <w:r>
        <w:rPr>
          <w:b/>
          <w:bCs/>
        </w:rPr>
        <w:lastRenderedPageBreak/>
        <w:t>Making</w:t>
      </w:r>
      <w:r>
        <w:t xml:space="preserve">–Unionization generally results in greater </w:t>
      </w:r>
      <w:r>
        <w:t xml:space="preserve">centralization of </w:t>
      </w:r>
      <w:r>
        <w:lastRenderedPageBreak/>
        <w:t>employee record keeping and standardization of decision making to ensure equity, consistency, and uniformity. More centralized coordination is typically required in the enforcement of HR policies and procedures, for example, which creates</w:t>
      </w:r>
      <w:r>
        <w:t xml:space="preserve"> an expanded role for members of the LR department, as does the increased need for documentation to support decisions.</w:t>
      </w:r>
    </w:p>
    <w:p w:rsidR="00000000" w:rsidRDefault="006F548F">
      <w:pPr>
        <w:pStyle w:val="NormalText"/>
        <w:rPr>
          <w:rFonts w:ascii="TestGen" w:hAnsi="TestGen" w:cs="TestGen"/>
        </w:rPr>
      </w:pPr>
      <w:r>
        <w:rPr>
          <w:b/>
          <w:bCs/>
        </w:rPr>
        <w:t>Supervisory Authority and Responsibility</w:t>
      </w:r>
      <w:r>
        <w:t>–The major impact of unionization is at the first</w:t>
      </w:r>
      <w:r>
        <w:rPr>
          <w:rFonts w:ascii="TestGen" w:hAnsi="TestGen" w:cs="TestGen"/>
        </w:rPr>
        <w:t>-</w:t>
      </w:r>
      <w:r>
        <w:t>line level, since it is the supervisors who are</w:t>
      </w:r>
      <w:r>
        <w:t xml:space="preserve"> responsible for day</w:t>
      </w:r>
      <w:r>
        <w:rPr>
          <w:rFonts w:ascii="TestGen" w:hAnsi="TestGen" w:cs="TestGen"/>
        </w:rPr>
        <w:t>-</w:t>
      </w:r>
      <w:r>
        <w:t>to</w:t>
      </w:r>
      <w:r>
        <w:rPr>
          <w:rFonts w:ascii="TestGen" w:hAnsi="TestGen" w:cs="TestGen"/>
        </w:rPr>
        <w:t>-</w:t>
      </w:r>
      <w:r>
        <w:t>day contract administration. Greater standardization of decision making and centralization of record keeping may lead supervisors to feel they have lost some of their authority, which can cause resentment, especially since they inev</w:t>
      </w:r>
      <w:r>
        <w:t>itably find that unionization results in an increase in their responsibilities.</w:t>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t>Supervisors are often required to produce more written records than ever before, since documentation is critical at grievance and arbitration hearings. They must ensure that al</w:t>
      </w:r>
      <w:r>
        <w:t xml:space="preserve">l of their decisions and actions are in accordance with the terms of the collective agreement. Even decisions that abide by the agreement may be challenged by the union.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91) </w:t>
      </w:r>
      <w:r>
        <w:br/>
      </w:r>
    </w:p>
    <w:p w:rsidR="00000000" w:rsidRDefault="006F548F">
      <w:pPr>
        <w:pStyle w:val="NormalText"/>
        <w:rPr>
          <w:rFonts w:ascii="TestGen" w:hAnsi="TestGen" w:cs="TestGen"/>
        </w:rPr>
      </w:pPr>
      <w:r>
        <w:rPr>
          <w:b/>
          <w:bCs/>
        </w:rPr>
        <w:lastRenderedPageBreak/>
        <w:t>Interest arbitration</w:t>
      </w:r>
      <w:r>
        <w:t xml:space="preserve"> in</w:t>
      </w:r>
      <w:r>
        <w:t>volves the use of an outside third party to impose the terms of a collective agreement. The right to interest arbitration is conferred by law on those who are not permitted to strike, as is the case with hospital and nursing home employees, police officers</w:t>
      </w:r>
      <w:r>
        <w:t xml:space="preserve"> and firefighters in most jurisdictions, and public servants in some. Interest arbitration is also involved when special legislation is passed, ordering striking or locked</w:t>
      </w:r>
      <w:r>
        <w:rPr>
          <w:rFonts w:ascii="TestGen" w:hAnsi="TestGen" w:cs="TestGen"/>
        </w:rPr>
        <w:t>-</w:t>
      </w:r>
      <w:r>
        <w:t>out parties back to work, due to public hardship.</w:t>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Rights arbitration</w:t>
      </w:r>
      <w:r>
        <w:t xml:space="preserve"> resolves a disa</w:t>
      </w:r>
      <w:r>
        <w:t xml:space="preserve">greement between an organization and the union representing its employees with regard to the interpretation or application of one or more clauses in the collective agreement.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92) </w:t>
      </w:r>
      <w:r>
        <w:br/>
      </w:r>
    </w:p>
    <w:p w:rsidR="00000000" w:rsidRDefault="006F548F">
      <w:pPr>
        <w:pStyle w:val="NormalText"/>
        <w:rPr>
          <w:rFonts w:ascii="TestGen" w:hAnsi="TestGen" w:cs="TestGen"/>
        </w:rPr>
      </w:pPr>
      <w:r>
        <w:lastRenderedPageBreak/>
        <w:t>The primary purpos</w:t>
      </w:r>
      <w:r>
        <w:t>e of a grievance procedure is to ensure the application of the contract with a degree of justice for both parties. There are a number of related, secondary purposes, as well:</w:t>
      </w:r>
    </w:p>
    <w:p w:rsidR="00000000" w:rsidRDefault="006F548F">
      <w:pPr>
        <w:pStyle w:val="NormalText"/>
        <w:rPr>
          <w:rFonts w:ascii="TestGen" w:hAnsi="TestGen" w:cs="TestGen"/>
        </w:rPr>
      </w:pPr>
      <w:r>
        <w:t xml:space="preserve">• providing the opportunity for the interpretation of contract language, such as </w:t>
      </w:r>
      <w:r>
        <w:t>the meaning of "sufficient ability."</w:t>
      </w:r>
    </w:p>
    <w:p w:rsidR="00000000" w:rsidRDefault="006F548F">
      <w:pPr>
        <w:pStyle w:val="NormalText"/>
        <w:rPr>
          <w:rFonts w:ascii="TestGen" w:hAnsi="TestGen" w:cs="TestGen"/>
        </w:rPr>
      </w:pPr>
      <w:r>
        <w:t>• serving as a communications device, through which managers can become aware of employee concerns and areas of dissatisfaction.</w:t>
      </w:r>
    </w:p>
    <w:p w:rsidR="00000000" w:rsidRDefault="006F548F">
      <w:pPr>
        <w:pStyle w:val="NormalText"/>
        <w:sectPr w:rsidR="00000000">
          <w:type w:val="nextColumn"/>
          <w:pgSz w:w="12240" w:h="15840"/>
          <w:pgMar w:top="720" w:right="720" w:bottom="859" w:left="720" w:header="720" w:footer="720" w:gutter="0"/>
          <w:cols w:num="2" w:space="720" w:equalWidth="0">
            <w:col w:w="495" w:space="60"/>
            <w:col w:w="8085"/>
          </w:cols>
          <w:noEndnote/>
        </w:sectPr>
      </w:pPr>
      <w:r>
        <w:t>• bringing to the attention of the union leaders, management leaders, or both, those areas</w:t>
      </w:r>
      <w:r>
        <w:t xml:space="preserve"> of the contract requiring clarification or modification in subsequent negotiations. </w:t>
      </w:r>
    </w:p>
    <w:p w:rsidR="00000000" w:rsidRDefault="006F548F">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93) </w:t>
      </w:r>
      <w:r>
        <w:br/>
      </w:r>
    </w:p>
    <w:p w:rsidR="00000000" w:rsidRDefault="006F548F">
      <w:pPr>
        <w:pStyle w:val="NormalText"/>
        <w:rPr>
          <w:rFonts w:ascii="TestGen" w:hAnsi="TestGen" w:cs="TestGen"/>
        </w:rPr>
      </w:pPr>
      <w:r>
        <w:rPr>
          <w:b/>
          <w:bCs/>
        </w:rPr>
        <w:lastRenderedPageBreak/>
        <w:t>Instituting an open</w:t>
      </w:r>
      <w:r>
        <w:rPr>
          <w:rFonts w:ascii="TestGen" w:hAnsi="TestGen" w:cs="TestGen"/>
          <w:b/>
          <w:bCs/>
        </w:rPr>
        <w:t>-</w:t>
      </w:r>
      <w:r>
        <w:rPr>
          <w:b/>
          <w:bCs/>
        </w:rPr>
        <w:t>door policy</w:t>
      </w:r>
      <w:r>
        <w:t>–When the key managers involved in labour</w:t>
      </w:r>
      <w:r>
        <w:rPr>
          <w:rFonts w:ascii="TestGen" w:hAnsi="TestGen" w:cs="TestGen"/>
        </w:rPr>
        <w:t>-</w:t>
      </w:r>
      <w:r>
        <w:t>management relations welcome employees into their office a to discuss any problems or concerns, and employees feel comfortable in doing so, many issues: can be resolved informally. For example, if the president of the local knows that he or she can approac</w:t>
      </w:r>
      <w:r>
        <w:t>h the LR manager "off the record" and that anything discussed in such sessions will be kept strictly confidential, fewer grievances and a more trusting and harmonious relationship often result.</w:t>
      </w:r>
    </w:p>
    <w:p w:rsidR="00000000" w:rsidRDefault="006F548F">
      <w:pPr>
        <w:pStyle w:val="NormalText"/>
        <w:rPr>
          <w:rFonts w:ascii="TestGen" w:hAnsi="TestGen" w:cs="TestGen"/>
        </w:rPr>
      </w:pPr>
      <w:r>
        <w:rPr>
          <w:b/>
          <w:bCs/>
        </w:rPr>
        <w:t>Extending the courtesy of prior consultation</w:t>
      </w:r>
      <w:r>
        <w:t>–While every manag</w:t>
      </w:r>
      <w:r>
        <w:t>ement decision does not require union approval, if any actions that might affect union members are discussed with the union executive first, the likelihood of grievances is greatly reduced.</w:t>
      </w:r>
    </w:p>
    <w:p w:rsidR="00000000" w:rsidRDefault="006F548F">
      <w:pPr>
        <w:pStyle w:val="NormalText"/>
        <w:rPr>
          <w:rFonts w:ascii="TestGen" w:hAnsi="TestGen" w:cs="TestGen"/>
        </w:rPr>
      </w:pPr>
      <w:r>
        <w:rPr>
          <w:b/>
          <w:bCs/>
        </w:rPr>
        <w:t>Demonstrating genuine concern for employee well</w:t>
      </w:r>
      <w:r>
        <w:rPr>
          <w:rFonts w:ascii="TestGen" w:hAnsi="TestGen" w:cs="TestGen"/>
          <w:b/>
          <w:bCs/>
        </w:rPr>
        <w:t>-</w:t>
      </w:r>
      <w:r>
        <w:rPr>
          <w:b/>
          <w:bCs/>
        </w:rPr>
        <w:t>being</w:t>
      </w:r>
      <w:r>
        <w:t>–When manager</w:t>
      </w:r>
      <w:r>
        <w:t>s are genuinely concerned about employee well</w:t>
      </w:r>
      <w:r>
        <w:rPr>
          <w:rFonts w:ascii="TestGen" w:hAnsi="TestGen" w:cs="TestGen"/>
        </w:rPr>
        <w:t>-</w:t>
      </w:r>
      <w:r>
        <w:t>being, and demonstrate that concern, mutual trust and respect are often established. This involves fair treatment and communication going well above and beyond the requirements of the collective agreement.</w:t>
      </w:r>
    </w:p>
    <w:p w:rsidR="00000000" w:rsidRDefault="006F548F">
      <w:pPr>
        <w:pStyle w:val="NormalText"/>
        <w:rPr>
          <w:rFonts w:ascii="TestGen" w:hAnsi="TestGen" w:cs="TestGen"/>
        </w:rPr>
      </w:pPr>
      <w:r>
        <w:rPr>
          <w:b/>
          <w:bCs/>
        </w:rPr>
        <w:t>Form</w:t>
      </w:r>
      <w:r>
        <w:rPr>
          <w:b/>
          <w:bCs/>
        </w:rPr>
        <w:t>ing joint study committees</w:t>
      </w:r>
      <w:r>
        <w:t>–Forming labour/management committees to investigate and resolve complex issues can lead to innovative and creative solutions, as well as a better relationship.</w:t>
      </w:r>
    </w:p>
    <w:p w:rsidR="00000000" w:rsidRDefault="006F548F">
      <w:pPr>
        <w:pStyle w:val="NormalText"/>
        <w:rPr>
          <w:rFonts w:ascii="TestGen" w:hAnsi="TestGen" w:cs="TestGen"/>
        </w:rPr>
      </w:pPr>
      <w:r>
        <w:rPr>
          <w:b/>
          <w:bCs/>
        </w:rPr>
        <w:t>Holding joint training programs</w:t>
      </w:r>
      <w:r>
        <w:t>–When a contract is first signed, it c</w:t>
      </w:r>
      <w:r>
        <w:t xml:space="preserve">an be beneficial to hold a joint training program to ensure that supervisors and union stewards are familiar </w:t>
      </w:r>
      <w:r>
        <w:lastRenderedPageBreak/>
        <w:t xml:space="preserve">with the terms and conditions specified therein and understand the intent of the negotiating teams. Such training can reduce misunderstandings and </w:t>
      </w:r>
      <w:r>
        <w:t>the likelihood of disagreement regarding interpretation of contract language. Joint traini</w:t>
      </w:r>
      <w:r>
        <w:lastRenderedPageBreak/>
        <w:t>ng programs can also be extremely helpful in building the cooperation necessary to deal more effectively with other employment</w:t>
      </w:r>
      <w:r>
        <w:rPr>
          <w:rFonts w:ascii="TestGen" w:hAnsi="TestGen" w:cs="TestGen"/>
        </w:rPr>
        <w:t>-</w:t>
      </w:r>
      <w:r>
        <w:t>related issues of concern to both parti</w:t>
      </w:r>
      <w:r>
        <w:t>es, such as employee health and safety.</w:t>
      </w:r>
    </w:p>
    <w:p w:rsidR="00000000" w:rsidRDefault="006F548F">
      <w:pPr>
        <w:pStyle w:val="NormalText"/>
        <w:rPr>
          <w:rFonts w:ascii="TestGen" w:hAnsi="TestGen" w:cs="TestGen"/>
        </w:rPr>
      </w:pPr>
      <w:r>
        <w:rPr>
          <w:b/>
          <w:bCs/>
        </w:rPr>
        <w:t>Meeting regularly</w:t>
      </w:r>
      <w:r>
        <w:t>–Whether required by the collective agreement or voluntarily instituted, regularly scheduled union</w:t>
      </w:r>
      <w:r>
        <w:rPr>
          <w:rFonts w:ascii="TestGen" w:hAnsi="TestGen" w:cs="TestGen"/>
        </w:rPr>
        <w:t>-</w:t>
      </w:r>
      <w:r>
        <w:t>management meetings can result in more effective communication and the resolution of problems/concer</w:t>
      </w:r>
      <w:r>
        <w:t>ns before they become formal grievance issues.</w:t>
      </w:r>
    </w:p>
    <w:p w:rsidR="006F548F" w:rsidRDefault="006F548F">
      <w:pPr>
        <w:pStyle w:val="NormalText"/>
      </w:pPr>
      <w:r>
        <w:rPr>
          <w:b/>
          <w:bCs/>
        </w:rPr>
        <w:t>Using third</w:t>
      </w:r>
      <w:r>
        <w:rPr>
          <w:rFonts w:ascii="TestGen" w:hAnsi="TestGen" w:cs="TestGen"/>
          <w:b/>
          <w:bCs/>
        </w:rPr>
        <w:t>-</w:t>
      </w:r>
      <w:r>
        <w:rPr>
          <w:b/>
          <w:bCs/>
        </w:rPr>
        <w:t>party assistance</w:t>
      </w:r>
      <w:r>
        <w:t>–To build a better relationship, it is often beneficial to bring in a consultant or a government agency representative to help identify common goals and objectives and ways in which</w:t>
      </w:r>
      <w:r>
        <w:t xml:space="preserve"> trust and communication can be strengthened.</w:t>
      </w:r>
    </w:p>
    <w:sectPr w:rsidR="006F548F">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943329"/>
    <w:rsid w:val="006F548F"/>
    <w:rsid w:val="0094332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5897</Words>
  <Characters>33615</Characters>
  <Application>Microsoft Office Word</Application>
  <DocSecurity>0</DocSecurity>
  <Lines>280</Lines>
  <Paragraphs>78</Paragraphs>
  <ScaleCrop>false</ScaleCrop>
  <Company/>
  <LinksUpToDate>false</LinksUpToDate>
  <CharactersWithSpaces>39434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2010-10-30T20:35:00Z</dcterms:created>
  <dcterms:modified xsi:type="dcterms:W3CDTF">2010-10-30T20:35:00Z</dcterms:modified>
</cp:coreProperties>
</file>