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C96D94">
      <w:pPr>
        <w:pStyle w:val="NormalText"/>
        <w:sectPr w:rsidR="00000000">
          <w:pgSz w:w="12240" w:h="15840"/>
          <w:pgMar w:top="720" w:right="720" w:bottom="859" w:left="720" w:header="720" w:footer="720" w:gutter="0"/>
          <w:cols w:space="720"/>
          <w:noEndnote/>
        </w:sectPr>
      </w:pPr>
      <w:r>
        <w:t xml:space="preserve"> </w:t>
      </w:r>
    </w:p>
    <w:p w:rsidR="00000000" w:rsidRDefault="00C96D94">
      <w:pPr>
        <w:pStyle w:val="NormalText"/>
        <w:rPr>
          <w:b/>
          <w:bCs/>
        </w:rPr>
        <w:sectPr w:rsidR="00000000">
          <w:type w:val="continuous"/>
          <w:pgSz w:w="12240" w:h="15840"/>
          <w:pgMar w:top="720" w:right="720" w:bottom="859" w:left="720" w:header="720" w:footer="720" w:gutter="0"/>
          <w:cols w:space="720" w:equalWidth="0">
            <w:col w:w="8640"/>
          </w:cols>
          <w:noEndnote/>
        </w:sectPr>
      </w:pPr>
      <w:r>
        <w:rPr>
          <w:b/>
          <w:bCs/>
        </w:rPr>
        <w:lastRenderedPageBreak/>
        <w:t xml:space="preserve">MULTIPLE CHOICE.  Choose the one alternative that best completes the statement or answers the question.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1)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A company with employees in different provinces/territories must monitor the legislation in each of the jurisdictions because: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1)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is required under Canada Labour Code.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legislation changes, and it may vary from one jurisdiction to another.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legislation has commonalities across jurisdictions.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is required under the Human Rights Act.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it is sp</w:t>
      </w:r>
      <w:r>
        <w:t xml:space="preserve">ecified under employment law.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2)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The government in each jurisdiction has created special regulatory bodies to enforce compliance with the law and aid in its interpret</w:t>
      </w:r>
      <w:r>
        <w:t xml:space="preserve">ation. Two of such bodies include the: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2)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human rights commission and ministry of labour.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ministry of labour and HRSDC.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employment equity commission and ministry of labour.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human rights commission and labour unions.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ministry of labour and labour unions.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3)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Which of the following covers the joint responsibility shared by workers and employers to maintain a hazard</w:t>
      </w:r>
      <w:r>
        <w:rPr>
          <w:rFonts w:ascii="TestGen" w:hAnsi="TestGen" w:cs="TestGen"/>
        </w:rPr>
        <w:t>-</w:t>
      </w:r>
      <w:r>
        <w:t xml:space="preserve">free environment and to enhance the health and safety of workers?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3)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employment equity legislation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occupational health and safety legislation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human rights legislation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safety and WHMIS legislation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employment/labou</w:t>
      </w:r>
      <w:r>
        <w:t xml:space="preserve">r standards legislation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4)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Establishing minimum employee entitlement is most closely associated with: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4)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employment equity legislation.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pay equity legislation.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Charter of Rights and Freedoms.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employment/labour standards legislation.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human rights legislation.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5)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Which of the following statements about equal pay for equal work legislation is true?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5)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Every jurisdiction in Canada has legislation incorporating the principle of equal pay for equal work</w:t>
      </w:r>
      <w:r>
        <w:t xml:space="preserve">.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 the federal jurisdiction, this principle has been incorporated into the Employment Standards Act since 1971.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Entitlement is fou</w:t>
      </w:r>
      <w:r>
        <w:t xml:space="preserve">nd in the employment/labour standards legislation in every Canadian jurisdiction.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 principle "equal pay for equal work" makes it illegal to pay nurses and fire fighters differently if their j</w:t>
      </w:r>
      <w:r>
        <w:t xml:space="preserve">obs are deemed to be of equal worth to the employer.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principle "equal pay for equal work" makes it illegal to discriminate in pay on the basis of age.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6)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Equal pay for equal work specifies that: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6)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there can be no pay discrimination on the basis of race, gender, or age.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male</w:t>
      </w:r>
      <w:r>
        <w:rPr>
          <w:rFonts w:ascii="TestGen" w:hAnsi="TestGen" w:cs="TestGen"/>
        </w:rPr>
        <w:t>-</w:t>
      </w:r>
      <w:r>
        <w:t>dominated and female</w:t>
      </w:r>
      <w:r>
        <w:rPr>
          <w:rFonts w:ascii="TestGen" w:hAnsi="TestGen" w:cs="TestGen"/>
        </w:rPr>
        <w:t>-</w:t>
      </w:r>
      <w:r>
        <w:t xml:space="preserve">dominated jobs of equal value must be paid the same.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jobs with similar titles must be paid the same.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employer cannot pay male and female employees differently if they are performing </w:t>
      </w:r>
      <w:r>
        <w:t xml:space="preserve">substantially the same work.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all people doing the same job should receive an identical pay rate.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7)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If a</w:t>
      </w:r>
      <w:r>
        <w:t xml:space="preserve"> company classifies male employees as administrators and female employees doing the same work as clerks and provides different wage rates based on the classifications, the company is violating the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7)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principle of equal pay for equal work.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gender</w:t>
      </w:r>
      <w:r>
        <w:rPr>
          <w:rFonts w:ascii="TestGen" w:hAnsi="TestGen" w:cs="TestGen"/>
        </w:rPr>
        <w:t>-</w:t>
      </w:r>
      <w:r>
        <w:t xml:space="preserve">based discrimination principle.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Income Tax Act.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collective agreement.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none of the above.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8)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The Charter of Rights and Freedoms: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8)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takes precedence over all other laws.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is fairly limited in scope.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applies to all Canadian employees an</w:t>
      </w:r>
      <w:r>
        <w:t xml:space="preserve">d employers.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ensures that no laws infringe on Charter rights.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is part of the Constitution Act of 1992.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9)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Which of the following statements describe the Charter of Rights and Freedoms accurately?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9)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applies to employees in certain provinces only.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Courts of Appeal are the ultimate interpreters of the Charter.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Employment standards legislation supercedes the Charter.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Charter allows laws to infringe on Charter rights if they can be demonstrably justified as reasonable limits in a free and democratic society.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Legislation cannot be exempted from challenge u</w:t>
      </w:r>
      <w:r>
        <w:t xml:space="preserve">nder the Charter if a legislative body invokes the "notwithstanding" provision.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10)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Charter of Rights and Freedoms and the rights it contains such as freedom of a</w:t>
      </w:r>
      <w:r>
        <w:t xml:space="preserve">ssociation apply to: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10)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actions of the federal government only.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actions of all governments and all employers.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private sector employers only.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public and private sector </w:t>
      </w:r>
      <w:r>
        <w:t xml:space="preserve">employers.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actions of the federal, provincial and municipal governments.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11)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Which of the following stat</w:t>
      </w:r>
      <w:r>
        <w:t xml:space="preserve">ements about the Charter of Rights and Freedoms is true?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11)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Charter guarantees the right to strike.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federal government is the final arbiter of the Charter.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 overall impact of the Ch</w:t>
      </w:r>
      <w:r>
        <w:t xml:space="preserve">arter on the LR scene has been significant.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Charter provides the right to live and work anywhere in </w:t>
      </w:r>
      <w:r>
        <w:lastRenderedPageBreak/>
        <w:t xml:space="preserve">Canada.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It provides for mino</w:t>
      </w:r>
      <w:r>
        <w:t xml:space="preserve">rity language education rights and provides the right to live and work anywhere in Canada.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12)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Human rights legislation: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12)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prohibits intentional discrimination only.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affects every employer in Canada.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primarily affects compensation and selection.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is critically important to HR specialists, but has a relatively insignificant impact o</w:t>
      </w:r>
      <w:r>
        <w:t xml:space="preserve">n supervisors and managers throughout the firm.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is quite limited in scope.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13)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All jurisdictions in Canada prohibit discrimination on the grounds of: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13)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race.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national or ethnic origin.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sexual orientation.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criminal history.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length of employment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14)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 company in the manufacturing sector terminated an employee because she was pr</w:t>
      </w:r>
      <w:r>
        <w:t xml:space="preserve">egnant and about to go on maternity leave. This is a direct violation of the: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14)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Employment Standards </w:t>
      </w:r>
      <w:r>
        <w:t xml:space="preserve">Act.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human rights legislation of the applicable province.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Charter of Rights and Freedoms.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employment equity legislation of the applicable province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health and safety legislation.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15)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Deliberately refusing to hire, train, or promote an individual on the basis of age is an example of: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15)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unintentional discrimination.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intentional/direct discrimination.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discrimination on the basis of association.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systemic discrimination.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intentional indirect discriminatio</w:t>
      </w:r>
      <w:r>
        <w:t xml:space="preserve">n.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16)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national railway has a safety rule that all employees working in the rail yard must wear hardhats. Several Sikh employees have refused to follow the rule as </w:t>
      </w:r>
      <w:r>
        <w:t xml:space="preserve">their religion forbids them from removing their turbans which is what is required in order for them to wear the hardhats. Which of the following is true?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16)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This is systemic discrimination on the basis of religion.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This is systemic discrimination.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There is no discrimination.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This is intentional discrimination.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This is direct discrimination on the ba</w:t>
      </w:r>
      <w:r>
        <w:t xml:space="preserve">sis of religion.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17)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Requesting that an employment agency refer only male candidates for consideration as management trainees is an example of: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17)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reverse discrimination.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discrimination</w:t>
      </w:r>
      <w:r>
        <w:t xml:space="preserve"> on the basis of association.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discrimination on the basis of gender.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systemic discrimination.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permissible employer practice.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18)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Asking young female factory</w:t>
      </w:r>
      <w:r>
        <w:rPr>
          <w:rFonts w:ascii="TestGen" w:hAnsi="TestGen" w:cs="TestGen"/>
        </w:rPr>
        <w:t>-</w:t>
      </w:r>
      <w:r>
        <w:t>position applicants to demonstrate their lifting skills and not asking o</w:t>
      </w:r>
      <w:r>
        <w:t xml:space="preserve">lder female candidates or any male candidates to do so is an example of: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18)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permissible employer practice.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discrimination on the basis of age and gender.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discrimination on the basis of age.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unintentional direct discrimination.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discrimination on the basis of age and race.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19)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Refusing to hire a man convicted and pardoned for a drug</w:t>
      </w:r>
      <w:r>
        <w:rPr>
          <w:rFonts w:ascii="TestGen" w:hAnsi="TestGen" w:cs="TestGen"/>
        </w:rPr>
        <w:t>-</w:t>
      </w:r>
      <w:r>
        <w:t xml:space="preserve">related offence as a counsellor at a federal correctional centre is an example of: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19)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intentional direct discrimination.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pro</w:t>
      </w:r>
      <w:r>
        <w:rPr>
          <w:rFonts w:ascii="TestGen" w:hAnsi="TestGen" w:cs="TestGen"/>
        </w:rPr>
        <w:t>-</w:t>
      </w:r>
      <w:r>
        <w:t xml:space="preserve">active recruitment.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protection against negligent hiring.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permissible employer practice under all human rights legislation.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systemic discrimination.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20)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Refusing to promote a highly qualified white male into senior management because his wife has just been diagnosed with a chronic illness that might interfere with his willingness to work long hours is an example of: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20</w:t>
      </w:r>
      <w:r>
        <w:t xml:space="preserve">)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discrimination on the basis of disability.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reverse discrimination.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differential treatment.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discrimination on the basis of association.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sy</w:t>
      </w:r>
      <w:r>
        <w:t xml:space="preserve">stemic discrimination.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21)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most difficult type of discrimination to detect and combat is: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21)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reverse discrimination.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intentional direct discrimination.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differential treatment.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intentional indirect discrimination.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systemic discrimination.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22)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local airline refuses to hire as flight attendants any person who is below 5 feet tall. This is an example of: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22)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permissible employer practice.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discr</w:t>
      </w:r>
      <w:r>
        <w:t xml:space="preserve">imination on the basis of race.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neutral hiring policy.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discrimination on the basis of race and gender.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discrimination on the basis of age.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23)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Examples of systemic discrimination include: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23)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lack of explicit anti</w:t>
      </w:r>
      <w:r>
        <w:rPr>
          <w:rFonts w:ascii="TestGen" w:hAnsi="TestGen" w:cs="TestGen"/>
        </w:rPr>
        <w:t>-</w:t>
      </w:r>
      <w:r>
        <w:t>harassment guidelines and internal or word</w:t>
      </w:r>
      <w:r>
        <w:rPr>
          <w:rFonts w:ascii="TestGen" w:hAnsi="TestGen" w:cs="TestGen"/>
        </w:rPr>
        <w:t>-</w:t>
      </w:r>
      <w:r>
        <w:t>of</w:t>
      </w:r>
      <w:r>
        <w:rPr>
          <w:rFonts w:ascii="TestGen" w:hAnsi="TestGen" w:cs="TestGen"/>
        </w:rPr>
        <w:t>-</w:t>
      </w:r>
      <w:r>
        <w:t>mouth hiring policies in work pl</w:t>
      </w:r>
      <w:r>
        <w:t xml:space="preserve">aces that have not embraced diversity.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job</w:t>
      </w:r>
      <w:r>
        <w:rPr>
          <w:rFonts w:ascii="TestGen" w:hAnsi="TestGen" w:cs="TestGen"/>
        </w:rPr>
        <w:t>-</w:t>
      </w:r>
      <w:r>
        <w:t xml:space="preserve">related employment tests.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refusing to hire persons of Asian origin.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internal or word</w:t>
      </w:r>
      <w:r>
        <w:rPr>
          <w:rFonts w:ascii="TestGen" w:hAnsi="TestGen" w:cs="TestGen"/>
        </w:rPr>
        <w:t>-</w:t>
      </w:r>
      <w:r>
        <w:t>of</w:t>
      </w:r>
      <w:r>
        <w:rPr>
          <w:rFonts w:ascii="TestGen" w:hAnsi="TestGen" w:cs="TestGen"/>
        </w:rPr>
        <w:t>-</w:t>
      </w:r>
      <w:r>
        <w:t xml:space="preserve">mouth hiring policies in work places that have not embraced diversity.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refusing to hire persons convicted of a c</w:t>
      </w:r>
      <w:r>
        <w:t xml:space="preserve">rime in Canada.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24)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Which of the following statements is accurate about reasonable accommodation?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24)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Employers are not expected to adjust work schedules to accommodate religious beliefs.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Accommodation short of the point of undue hardship to the employer is acceptable in certain circumstances.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Employers are expected to redesign a work station to enabl</w:t>
      </w:r>
      <w:r>
        <w:t xml:space="preserve">e an individual with a physical disability to do a job.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Employers are not expected to adjust employment policies and practices if discrimination is found.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employer is only required to accommodate in the case of discrimination on the basis of gender.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25)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 justifiable reason for discrimina</w:t>
      </w:r>
      <w:r>
        <w:t xml:space="preserve">tion based on business necessity is known as: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25)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reasonable accommodation.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business necessity requirement.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bona fide occupational requirement.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reverse discrimination.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permissible discrimination.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26)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Which of the follow</w:t>
      </w:r>
      <w:r>
        <w:t xml:space="preserve">ing statements are accurate?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26)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Accommodating work schedules around religious holidays is generally no</w:t>
      </w:r>
      <w:r>
        <w:t xml:space="preserve">t required by human rights legislation.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is not legally permissible to refuse to hire a blind person to drive a truck.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Accommodati</w:t>
      </w:r>
      <w:r>
        <w:t xml:space="preserve">ng the needs of an employee with depression to the point of undue hardship is not required in certain Canadian jurisdictions.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Organizations must be able to show that any physical standards used </w:t>
      </w:r>
      <w:r>
        <w:t xml:space="preserve">for selecting employees for a particular job are truly necessary.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Imposing rigid physical standards for certain jobs is not systemic discrimination.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27)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Royal Canadian Mounted Police has a requirement that guards be of the same sex as prisoners being guarded. This is an example of: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27)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violation of bona fide occupational requirement.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 bona fide occupational requ</w:t>
      </w:r>
      <w:r>
        <w:t xml:space="preserve">irement.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systemic discrimination.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reasonable accommodation.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intentiona</w:t>
      </w:r>
      <w:r>
        <w:t xml:space="preserve">l and indirect discrimination.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28)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Which of the following statements is true?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28)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Human rights legislation prohibits discrimination against all Canadians only in the area of employment.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 human rights tri</w:t>
      </w:r>
      <w:r>
        <w:t xml:space="preserve">bunal has the power to order an employer to </w:t>
      </w:r>
      <w:r>
        <w:lastRenderedPageBreak/>
        <w:t xml:space="preserve">give a position </w:t>
      </w:r>
      <w:r>
        <w:lastRenderedPageBreak/>
        <w:t xml:space="preserve">to an individual who has been discriminated against.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is legally permissible for a bus company to require new drivers to be between </w:t>
      </w:r>
      <w:r>
        <w:t xml:space="preserve">the ages of 24 and 35 for the business purpose that newly hired drivers will get the least favourable routes and must therefore be young enough to cope with stress.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human rights tribunal has the power to order an employer to give a position to an individual who has been discriminated against and also has the power to order financial compensation for pain and suffering.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Evidence is generally readily available to support the position that age is an accurate indication of a person's ability to perform a particular type of work.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29)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Airlines are legally permitted to: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29)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indicate a hiring preferenc</w:t>
      </w:r>
      <w:r>
        <w:t xml:space="preserve">e for women as flight attendants.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refuse to hire persons as flight attendants who do not possess minimum qualification for the position.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indicate a hiring preference for single persons as pilots.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indicate a hiring preference for single persons as flight attendants.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exclude pregnant women from applying as flight attendants.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30)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Harassment: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30)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is prohibited on all prescribed grounds in all jurisdictions and is a violation of reasonable accommodation.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on a prohibited ground is not constituted by directing derogatory remarks about Italians towards an Italian employee.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includes unwelcome behaviour that demeans, humi</w:t>
      </w:r>
      <w:r>
        <w:t xml:space="preserve">liates, or embarrasses a person, and that a reasonable person should have known would be unwelcome.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includes offensive or humiliating behaviour that is related to a person's sex, as well as beha</w:t>
      </w:r>
      <w:r>
        <w:t xml:space="preserve">viour of a sexual nature.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directed by clients or customers towards an employee is not the employer's responsibility once it has been reported.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31)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Supreme Court of Canada has made it clear that: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31)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it i</w:t>
      </w:r>
      <w:r>
        <w:t xml:space="preserve">s an employee's responsibility to prevent and report harassment.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having a harassment policy is sufficient to prevent harassment claims.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alleged harassers should be severely punished.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supervisors can be liable for failing to take action against harassment.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if harassment is occurring, supervisors can ignore it unless an employee reports it to them directly.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32)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 supervisor informing an emplo</w:t>
      </w:r>
      <w:r>
        <w:t xml:space="preserve">yee that refusal to grant sexual favours will result in a poor performance rating is an example of: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32)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executive privilege.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job related annoyance.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sexual annoyance.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sexua</w:t>
      </w:r>
      <w:r>
        <w:t xml:space="preserve">l coercion.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BFOR.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33)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"poisoned" work environment is associated with: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33)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occupational health and safety violation.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sexual coercion.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direct link to tangible job benefits.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sexual annoyance.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toxic substances.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34)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Jim is a new employee. He makes unwelcome sexual remarks and jokes. His behaviour is offensive and intimidating to the female employees. Jim's behaviour is an example of: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34)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_____</w:t>
      </w:r>
      <w:r>
        <w:t xml:space="preserve">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sexual annoyance.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permissible behaviour as long as it does not violate a policy.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sexual harassment.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permissible behaviour.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sexual coercion.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35)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Guidelines for implementing a harassment policy do not include: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35)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ensuring that a copy of the charge is placed in the file of the alleged harasser.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developing a policy that prohibits harassment on all grounds listed in the Canadian</w:t>
      </w:r>
      <w:r>
        <w:t xml:space="preserve"> Human Rights Act.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applying harsh discipline without a proper investigation.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requiring each employee to sign a document indicating that he or she has received harassment training.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all of the above.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36)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Which of the following statements about human rights enforcement procedures is true?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36)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Most human rights complaints are settled by a Board of Inquiry or Tribunal.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Filing a human rights complaint involves significant employee costs.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 only human rights cases that can be heard by the Supreme Court of Canada are those involving federally</w:t>
      </w:r>
      <w:r>
        <w:rPr>
          <w:rFonts w:ascii="TestGen" w:hAnsi="TestGen" w:cs="TestGen"/>
        </w:rPr>
        <w:t>-</w:t>
      </w:r>
      <w:r>
        <w:t xml:space="preserve">regulated employers and employees.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Human rights investigators must obtain a court order before entering an employer's premises.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human rights commission can initiate a complaint if it has reasonable </w:t>
      </w:r>
      <w:r>
        <w:t xml:space="preserve">grounds to believe that a party is engaging in a discriminatory practice.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37)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Remedies for human rights code violations do not include: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37)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written letter of apology.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compensation for general damages.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ordering an employer to discriminate on a different prohibited ground than the one complained about.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compensation for pain and humiliation.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implementation of an employment equity program.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38)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groups identified as having been subjected to pervasive patterns of differential treatment by Canadian employers, referred to in the federal </w:t>
      </w:r>
      <w:r>
        <w:lastRenderedPageBreak/>
        <w:t>emplo</w:t>
      </w:r>
      <w:r>
        <w:lastRenderedPageBreak/>
        <w:t xml:space="preserve">yment equity </w:t>
      </w:r>
      <w:r>
        <w:lastRenderedPageBreak/>
        <w:t xml:space="preserve">legislation as designated groups, include: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38)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clergy.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women.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homosexuals.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men.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none of the above.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39)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Evidence of pervasive patterns of differential treatment against the employment equity designated groups includes: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39)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sexual harassment.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discrimination.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harassment.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systemic discrimination.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underemployment.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40)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existence of certain occupations that have traditionally been performed by males and others that have been female dominated is known as: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40)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occupational segregation.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underemployment.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underutilization.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glass ceiling.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concentration.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41)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Saleem is a new immigrant with a master's degree in management. Despite his qualifications, Saleem has worked as a clerk in the shipping department of a company for the last year. This is an example of: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41)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indirect discrimination.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occupational </w:t>
      </w:r>
      <w:r>
        <w:t xml:space="preserve">segregation.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BFOR.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underutilization.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underemployment.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42)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Employment equity legislation aims to: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42)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remove employment barriers and promote equality for the women, visible minorities, aboriginal people and persons with disabilities.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request employers under fede</w:t>
      </w:r>
      <w:r>
        <w:t xml:space="preserve">ral and provincial jurisdiction to have a better representation of the designated groups at all levels within the organization.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bring the six traditionally disadvantaged groups into the mainstream of Canada's labour force.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request employers under provincial jurisdiction to have a better representation of the designated g</w:t>
      </w:r>
      <w:r>
        <w:t xml:space="preserve">roups at all levels within the organization.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remedy discrimination on the basis of gender, race, and disability.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43)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An employment equity program is designed to: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43)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achieve a balance</w:t>
      </w:r>
      <w:r>
        <w:t xml:space="preserve">d representation of designated group members.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increase representation of men in corporate board.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reduce effects of a poisoned enviro</w:t>
      </w:r>
      <w:r>
        <w:t xml:space="preserve">nment.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reduce harassment and related complaints.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increase occupational segregation.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44)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For an employment equity program to be successful: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44)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employment equity policy statement should be filed in the company's HR policies and procedures manual.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an employment equity committee should be given ultimate aut</w:t>
      </w:r>
      <w:r>
        <w:t xml:space="preserve">hority.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senior management should be responsible for the implementation process.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 senior official should be appointed with the autho</w:t>
      </w:r>
      <w:r>
        <w:t xml:space="preserve">rity to discipline those failing to comply.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written policy endorsed by senior management and posted throughout the organization or distributed to every employee, is an essential first step.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45)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term that applies to data</w:t>
      </w:r>
      <w:r>
        <w:rPr>
          <w:rFonts w:ascii="TestGen" w:hAnsi="TestGen" w:cs="TestGen"/>
        </w:rPr>
        <w:t>-</w:t>
      </w:r>
      <w:r>
        <w:t xml:space="preserve">tracking designated group members by employment transactions and outcomes is: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45)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transactional analysis.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employment systems review.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utilization data.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stock data.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flow data.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46)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Steps in the employment equity process typically include: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46)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obtaining senior</w:t>
      </w:r>
      <w:r>
        <w:rPr>
          <w:rFonts w:ascii="TestGen" w:hAnsi="TestGen" w:cs="TestGen"/>
        </w:rPr>
        <w:t>-</w:t>
      </w:r>
      <w:r>
        <w:t>management commitment and support; data collection; employment systems review; training; and follow</w:t>
      </w:r>
      <w:r>
        <w:rPr>
          <w:rFonts w:ascii="TestGen" w:hAnsi="TestGen" w:cs="TestGen"/>
        </w:rPr>
        <w:t>-</w:t>
      </w:r>
      <w:r>
        <w:t xml:space="preserve">up.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obtaining senior</w:t>
      </w:r>
      <w:r>
        <w:rPr>
          <w:rFonts w:ascii="TestGen" w:hAnsi="TestGen" w:cs="TestGen"/>
        </w:rPr>
        <w:t>-</w:t>
      </w:r>
      <w:r>
        <w:t>management commitment and s</w:t>
      </w:r>
      <w:r>
        <w:t xml:space="preserve">upport; data collection and analysis; employment systems review; and diversity training.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obtaining senior</w:t>
      </w:r>
      <w:r>
        <w:rPr>
          <w:rFonts w:ascii="TestGen" w:hAnsi="TestGen" w:cs="TestGen"/>
        </w:rPr>
        <w:t>-</w:t>
      </w:r>
      <w:r>
        <w:t>management commitment and support; employment systems review; implementation; and follow</w:t>
      </w:r>
      <w:r>
        <w:t xml:space="preserve"> up.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obtaining senior</w:t>
      </w:r>
      <w:r>
        <w:rPr>
          <w:rFonts w:ascii="TestGen" w:hAnsi="TestGen" w:cs="TestGen"/>
        </w:rPr>
        <w:t>-</w:t>
      </w:r>
      <w:r>
        <w:t xml:space="preserve">management commitment and support; data collection and analysis; employment systems review; plan development; implementation; and monitoring.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E</w:t>
      </w:r>
      <w:r>
        <w:t xml:space="preserv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obtaining senior</w:t>
      </w:r>
      <w:r>
        <w:rPr>
          <w:rFonts w:ascii="TestGen" w:hAnsi="TestGen" w:cs="TestGen"/>
        </w:rPr>
        <w:t>-</w:t>
      </w:r>
      <w:r>
        <w:t xml:space="preserve">management commitment and support; employment systems review; diversity training; and systems review.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47)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Comparison </w:t>
      </w:r>
      <w:r>
        <w:t xml:space="preserve">data must also be collected on the number of designated group members available in the labour markets from which the organization recruits. This data may be obtained from: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47)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____</w:t>
      </w:r>
      <w:r>
        <w:t xml:space="preserve">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workers compensation boards.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provincial legislatures.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Stati</w:t>
      </w:r>
      <w:r>
        <w:t xml:space="preserve">stics Canada and women's directorates.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women's directorates.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Statistics Canada.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48)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comparison of an employer's internal work force profile with </w:t>
      </w:r>
      <w:r>
        <w:lastRenderedPageBreak/>
        <w:t>exte</w:t>
      </w:r>
      <w:r>
        <w:lastRenderedPageBreak/>
        <w:t xml:space="preserve">rnal </w:t>
      </w:r>
      <w:r>
        <w:lastRenderedPageBreak/>
        <w:t xml:space="preserve">work force availability data is known as: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48)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transactional analysis.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flow data.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stock data.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employment systems review.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utilization analysis.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49)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 bank is collecting the following information for an employment equity program: number of designated group members that have applied for jobs with the firm, been interviewed, been hired and given opportunities for trai</w:t>
      </w:r>
      <w:r>
        <w:t xml:space="preserve">ning, promotions and terminations. What type of data is this organization collecting?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49)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utility analy</w:t>
      </w:r>
      <w:r>
        <w:t xml:space="preserve">sis data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stock data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statistical data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internal data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flow data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50)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Employment systems typically reviewed during an employment equity audit include: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50)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stock data and flow data.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regression c</w:t>
      </w:r>
      <w:r>
        <w:t xml:space="preserve">harts.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profitability analysis.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 opinion survey.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examination of</w:t>
      </w:r>
      <w:r>
        <w:t xml:space="preserve"> internal policies and procedures.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51)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Which of the following statements about employment equity goals is true?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51)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Goals and timetables are the core of an employment equity program.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Goals are the same as quotas.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 Canada, employment equity goals are often imposed by government.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Goals should be tied to firm, fixe</w:t>
      </w:r>
      <w:r>
        <w:t xml:space="preserve">d timetables.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Only quantitative goals are applicable to employment equity.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52)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Providing specialized tra</w:t>
      </w:r>
      <w:r>
        <w:t xml:space="preserve">ining to aid designated group members to break the glass ceiling is an example of: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52)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 supportive mea</w:t>
      </w:r>
      <w:r>
        <w:t xml:space="preserve">sure.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illegal preferential treatment.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positive measure.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 quantitati</w:t>
      </w:r>
      <w:r>
        <w:t xml:space="preserve">ve goal.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accommodation measure.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53)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tuition reimbursement program is an example of: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53)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employment equity timetable.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 supp</w:t>
      </w:r>
      <w:r>
        <w:t xml:space="preserve">ortive measure.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positive measure.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employment equity policy.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an ac</w:t>
      </w:r>
      <w:r>
        <w:t xml:space="preserve">commodation measure.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54)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Which types of employment equity initiatives are designed to enable all employees to achieve a better balance between work and other responsi</w:t>
      </w:r>
      <w:r>
        <w:t xml:space="preserve">bilities?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54)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accommodation measures.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pos</w:t>
      </w:r>
      <w:r>
        <w:t xml:space="preserve">itive measures.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quantitative goals.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supportive measures.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qualitative goals.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55)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Reverse discrimination: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55)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is a major problem in Canada that needs immediate action.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can be avoided if realistic goals and timetables are established.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is an inevitable result of equal opportunity and equity legislation.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is caused by the fact that Canada's employment equity legislati</w:t>
      </w:r>
      <w:r>
        <w:t>on involves government</w:t>
      </w:r>
      <w:r>
        <w:rPr>
          <w:rFonts w:ascii="TestGen" w:hAnsi="TestGen" w:cs="TestGen"/>
        </w:rPr>
        <w:t>-</w:t>
      </w:r>
      <w:r>
        <w:t xml:space="preserve">imposed quotas.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results when preferential treatment is given to a designated group member in the case of two equally</w:t>
      </w:r>
      <w:r>
        <w:rPr>
          <w:rFonts w:ascii="TestGen" w:hAnsi="TestGen" w:cs="TestGen"/>
        </w:rPr>
        <w:t>-</w:t>
      </w:r>
      <w:r>
        <w:t xml:space="preserve">qualified candidates.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56)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Which of the following statements regarding people with disabilities is true?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56)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People with disabilities still fall short of their estimated labour market availability.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People with disabilities make up only 2.5% of the federal private sector workforce.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Of all the designated groups, people with disabilities in the private sector have benefited least from the Emp</w:t>
      </w:r>
      <w:r>
        <w:t xml:space="preserve">loyment Equity Act.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median employment income of persons with disabilities is 83% of that of other Canadian workers.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 represen</w:t>
      </w:r>
      <w:r>
        <w:t xml:space="preserve">tation of persons with disabilities in the federal public sector increased to 5.7% in 2004.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57)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Visible minority group members also made some progress in their repres</w:t>
      </w:r>
      <w:r>
        <w:t xml:space="preserve">entation in the federal private sector. Their representation: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57)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more than doubled from 4.9% in 1987 t</w:t>
      </w:r>
      <w:r>
        <w:t xml:space="preserve">o 13.3% in 2004.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more than doubled from 8% in 1987 to 15% in 2001.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is higher than their estimated availability.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more than tripled from 4.9% in 1987 to 11.7% in 2001.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more than tripled from 8% in 1987 to 15% in 2001.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58)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Diversity management is: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58)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encompassed in legal compliance with human rights and employment equity legislation.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broader and more inclusive in scope than employment equity.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 voluntarily</w:t>
      </w:r>
      <w:r>
        <w:rPr>
          <w:rFonts w:ascii="TestGen" w:hAnsi="TestGen" w:cs="TestGen"/>
        </w:rPr>
        <w:t>-</w:t>
      </w:r>
      <w:r>
        <w:t xml:space="preserve">initiated employment equity initiative.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targeted at the four designated groups.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another t</w:t>
      </w:r>
      <w:r>
        <w:t xml:space="preserve">erm for employment equity.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59)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Reasons for embracing diversity include: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59)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is required by legislation.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ethical and social responsibility concerns only.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ethical and social responsibility concerns, the spending power of Canada's visible minorities, and the fact that employees with different ethnic backgrounds often possess foreign</w:t>
      </w:r>
      <w:r>
        <w:rPr>
          <w:rFonts w:ascii="TestGen" w:hAnsi="TestGen" w:cs="TestGen"/>
        </w:rPr>
        <w:t>-</w:t>
      </w:r>
      <w:r>
        <w:t xml:space="preserve">language skills.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D)</w:t>
      </w:r>
      <w:r>
        <w:t xml:space="preserv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spending power of Canada's visible minorities and it is required by legislation.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 fact that employees with different ethnic backgrounds often possess foreign</w:t>
      </w:r>
      <w:r>
        <w:rPr>
          <w:rFonts w:ascii="TestGen" w:hAnsi="TestGen" w:cs="TestGen"/>
        </w:rPr>
        <w:t>-</w:t>
      </w:r>
      <w:r>
        <w:t xml:space="preserve">language skills.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60)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Diversity initiatives: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60)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never involve overcoming resistance to prejudices.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usually do not involve overc</w:t>
      </w:r>
      <w:r>
        <w:t xml:space="preserve">oming resistance to change.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involve a complex change process.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should be undertaken quickly.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should be undertaken quickly and involve a complex change process.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61)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Organizations that have been most successful in managing diversity</w:t>
      </w:r>
      <w:r>
        <w:t xml:space="preserve"> tend to share all of the following characteristics EXCEPT: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61)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top management commitment.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support groups or mentoring programs.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 visible minority employees.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activities to celebrate diversity.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diversity training programs.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62)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Diversity training programs: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62)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are designed to provide awareness of diversity issues.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try to educate employees about specific gender and cultural differences and are designed to provide awareness of diversity issues.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try to educate employees about spe</w:t>
      </w:r>
      <w:r>
        <w:t xml:space="preserve">cific cultural differences.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try to educate employees about specific gender and cultural differences.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should not be on</w:t>
      </w:r>
      <w:r>
        <w:rPr>
          <w:rFonts w:ascii="TestGen" w:hAnsi="TestGen" w:cs="TestGen"/>
        </w:rPr>
        <w:t>-</w:t>
      </w:r>
      <w:r>
        <w:t xml:space="preserve">going.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63)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To ensure that no one experiences feelings of alienation, firms have established: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63)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support groups.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diversity training for management.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policies.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diversity audits.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publications.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64)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Specific diversity management strategies include: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64)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diversity au</w:t>
      </w:r>
      <w:r>
        <w:t xml:space="preserve">dits.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harassment policy.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diversity audits and a mentoring program.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w:t>
      </w:r>
      <w:r>
        <w:t xml:space="preserve"> mentoring program.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broad based recruitment practices.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65)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Diversity management initiatives will not receive high priority unless: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65)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supervisors are held accoun</w:t>
      </w:r>
      <w:r>
        <w:t xml:space="preserve">table for them.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new hires are held accountable.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employees are recognized for them on performance appraisals.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employees are held accountable. </w:t>
      </w:r>
    </w:p>
    <w:p w:rsidR="00000000" w:rsidRDefault="00C96D94">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C96D94">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formal assessments are completed.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rPr>
          <w:b/>
          <w:bCs/>
        </w:rPr>
        <w:sectPr w:rsidR="00000000">
          <w:type w:val="continuous"/>
          <w:pgSz w:w="12240" w:h="15840"/>
          <w:pgMar w:top="720" w:right="720" w:bottom="859" w:left="720" w:header="720" w:footer="720" w:gutter="0"/>
          <w:cols w:space="720" w:equalWidth="0">
            <w:col w:w="8640"/>
          </w:cols>
          <w:noEndnote/>
        </w:sectPr>
      </w:pPr>
      <w:r>
        <w:rPr>
          <w:b/>
          <w:bCs/>
        </w:rPr>
        <w:lastRenderedPageBreak/>
        <w:t>TRUE/FALSE.  W</w:t>
      </w:r>
      <w:r>
        <w:rPr>
          <w:b/>
          <w:bCs/>
        </w:rPr>
        <w:t xml:space="preserve">rite 'T' if the statement is true and 'F' if the statement is false.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66)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Contract law governs collective agreements and individual employment contracts.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66)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67)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Under equal pay for equal work legislation, pay differences based on a valid merit or seniority system or empl</w:t>
      </w:r>
      <w:r>
        <w:t xml:space="preserve">oyee productivity are permitted.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67)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68)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Job evaluation systems that undervalue jobs traditionally held by women are an example of constructive discrimination.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68)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69)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In British Columbia, Quebec and the Yukon, record of criminal conviction is a prohibited ground of discrimination.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69)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70)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Employers are expected to accommodate to the point of undue hardship.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70</w:t>
      </w:r>
      <w:r>
        <w:t xml:space="preserve">)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71)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Refusing to hire an individual for a security guard position on the basis that he or she is considered to b</w:t>
      </w:r>
      <w:r>
        <w:t xml:space="preserve">e too large and heavy is an example of a bona fide occupational requirement.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71)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72)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Some jurisdictions prohibit harassment on all proscribed grounds, while others only expressly ban sexual harassment.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72)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73)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Making derogatory comments implying sexual unattractiveness can constitute sexual harassment if the person making such comments continues to do so after b</w:t>
      </w:r>
      <w:r>
        <w:t xml:space="preserve">eing asked to stop.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73)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74)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It is a cr</w:t>
      </w:r>
      <w:r>
        <w:t xml:space="preserve">iminal offence to retaliate in any way against those who exercise their rights under human rights legislation.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74)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75)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Although women make up almost one</w:t>
      </w:r>
      <w:r>
        <w:rPr>
          <w:rFonts w:ascii="TestGen" w:hAnsi="TestGen" w:cs="TestGen"/>
        </w:rPr>
        <w:t>-</w:t>
      </w:r>
      <w:r>
        <w:t xml:space="preserve">half of the Canadian work force, they are still underrepresented on executive teams.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75)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76)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deliberately structured process is involved when developing an employment equity program.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76) </w:t>
      </w:r>
      <w:r>
        <w:br/>
      </w:r>
    </w:p>
    <w:p w:rsidR="00000000" w:rsidRDefault="00C96D94">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C96D94">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C96D94">
      <w:pPr>
        <w:pStyle w:val="NormalText"/>
        <w:rPr>
          <w:b/>
          <w:bCs/>
        </w:rPr>
        <w:sectPr w:rsidR="00000000">
          <w:type w:val="continuous"/>
          <w:pgSz w:w="12240" w:h="15840"/>
          <w:pgMar w:top="720" w:right="720" w:bottom="859" w:left="720" w:header="720" w:footer="720" w:gutter="0"/>
          <w:cols w:space="720" w:equalWidth="0">
            <w:col w:w="8640"/>
          </w:cols>
          <w:noEndnote/>
        </w:sectPr>
      </w:pPr>
      <w:r>
        <w:rPr>
          <w:b/>
          <w:bCs/>
        </w:rPr>
        <w:lastRenderedPageBreak/>
        <w:t xml:space="preserve">ESSAY.  Write your answer in the space provided or on a separate sheet of paper. </w:t>
      </w:r>
    </w:p>
    <w:p w:rsidR="00000000" w:rsidRDefault="00C96D94">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77) </w:t>
      </w:r>
      <w:r>
        <w:br/>
      </w:r>
    </w:p>
    <w:p w:rsidR="00000000" w:rsidRDefault="00C96D94">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 xml:space="preserve">Differentiate between intentional and unintentional discrimination. </w:t>
      </w:r>
    </w:p>
    <w:p w:rsidR="00000000" w:rsidRDefault="00C96D94">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78) </w:t>
      </w:r>
      <w:r>
        <w:br/>
      </w:r>
    </w:p>
    <w:p w:rsidR="00000000" w:rsidRDefault="00C96D94">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 xml:space="preserve">What are prohibited grounds of discrimination. </w:t>
      </w:r>
    </w:p>
    <w:p w:rsidR="00000000" w:rsidRDefault="00C96D94">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79) </w:t>
      </w:r>
      <w:r>
        <w:br/>
      </w:r>
    </w:p>
    <w:p w:rsidR="00000000" w:rsidRDefault="00C96D94">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 xml:space="preserve">Explain an employer's duty to provide "reasonable accommodation." Give an example of reasonable accommodation. </w:t>
      </w:r>
    </w:p>
    <w:p w:rsidR="00000000" w:rsidRDefault="00C96D94">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80) </w:t>
      </w:r>
      <w:r>
        <w:br/>
      </w:r>
    </w:p>
    <w:p w:rsidR="00000000" w:rsidRDefault="00C96D94">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 xml:space="preserve">Discuss sexual harassment and its impact on employees and the work environment. Provide examples of sexual coercion and sexual annoyance. </w:t>
      </w:r>
    </w:p>
    <w:p w:rsidR="00000000" w:rsidRDefault="00C96D94">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81) </w:t>
      </w:r>
      <w:r>
        <w:br/>
      </w:r>
    </w:p>
    <w:p w:rsidR="00000000" w:rsidRDefault="00C96D94">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Dis</w:t>
      </w:r>
      <w:r>
        <w:t xml:space="preserve">cuss the four designated groups and differential treatment by employers during employment. </w:t>
      </w:r>
    </w:p>
    <w:p w:rsidR="00000000" w:rsidRDefault="00C96D94">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82) </w:t>
      </w:r>
      <w:r>
        <w:br/>
      </w:r>
    </w:p>
    <w:p w:rsidR="00000000" w:rsidRDefault="00C96D94">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What steps should an employer use to design an employment equity program and en</w:t>
      </w:r>
      <w:r>
        <w:t xml:space="preserve">sure success? </w:t>
      </w:r>
    </w:p>
    <w:p w:rsidR="00000000" w:rsidRDefault="00C96D94">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C96D94">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83) </w:t>
      </w:r>
      <w:r>
        <w:br/>
      </w:r>
    </w:p>
    <w:p w:rsidR="00000000" w:rsidRDefault="00C96D94">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 xml:space="preserve">Describe diversity management and what factors act as barriers to diversity management programs. </w:t>
      </w:r>
    </w:p>
    <w:p w:rsidR="00000000" w:rsidRDefault="00C96D94">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br w:type="page"/>
      </w:r>
      <w:r>
        <w:lastRenderedPageBreak/>
        <w:t xml:space="preserve">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10)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11)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12)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1</w:t>
      </w:r>
      <w:r>
        <w:t xml:space="preserve">3)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14)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15)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16)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17)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18)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19)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20)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21)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22)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23)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24)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25)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26)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27)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28)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29)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30)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31)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32)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33)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34)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3</w:t>
      </w:r>
      <w:r>
        <w:t xml:space="preserve">5)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36)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37)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38)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39)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40)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41)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42)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43)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44)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45)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4</w:t>
      </w:r>
      <w:r>
        <w:t xml:space="preserve">6)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47)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48)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49)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50)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51)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52)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53)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54)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55)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56)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5</w:t>
      </w:r>
      <w:r>
        <w:t xml:space="preserve">7)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58)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59)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60)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61)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62)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63)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64)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65)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66)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67)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68)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69)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70)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71)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72)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73)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74)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75)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76)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77) </w:t>
      </w:r>
      <w:r>
        <w:br/>
      </w:r>
    </w:p>
    <w:p w:rsidR="00000000" w:rsidRDefault="00C96D94">
      <w:pPr>
        <w:pStyle w:val="NormalText"/>
        <w:rPr>
          <w:rFonts w:ascii="TestGen" w:hAnsi="TestGen" w:cs="TestGen"/>
        </w:rPr>
      </w:pPr>
      <w:r>
        <w:rPr>
          <w:b/>
          <w:bCs/>
        </w:rPr>
        <w:lastRenderedPageBreak/>
        <w:t>Intentional discrimination</w:t>
      </w:r>
      <w:r>
        <w:t xml:space="preserve"> involves the deliberate use of</w:t>
      </w:r>
      <w:r>
        <w:t xml:space="preserve"> criteria such as race, religion, or other prohibited grounds when making employment decisions. It can be direct, indirect, in the form of differential treatment, or on the basis of association. Deliberate discrimination does not have to be overt (blatant)</w:t>
      </w:r>
      <w:r>
        <w:t>.</w:t>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rPr>
          <w:b/>
          <w:bCs/>
        </w:rPr>
        <w:t>Unintentional discrimination,</w:t>
      </w:r>
      <w:r>
        <w:t xml:space="preserve"> also known as systemic and constructive discrimination, is difficult to detect and combat. Typically, it is embedded in policies and practices that, although appearing neutral on the surface and being implemented impartially</w:t>
      </w:r>
      <w:r>
        <w:t xml:space="preserve">, have adverse impact on specific groups of people for reasons that are not job related or required for the safe and efficient operation of the business.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78) </w:t>
      </w:r>
      <w:r>
        <w:br/>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Human rights legislation prohibits discrimination against all Canadians in a number of areas, including employment. These areas are known as prohibited grounds of discrimination. These grounds change across provinces and territories. However, all jurisdict</w:t>
      </w:r>
      <w:r>
        <w:t xml:space="preserve">ions prohibit discrimination on the grounds of race, colour, religion/creed, sex, marital status, age, physical and mental disability and sexual orientation. Some but not all jurisdictions prohibit discrimination on the basis of national or ethnic origin, </w:t>
      </w:r>
      <w:r>
        <w:t xml:space="preserve">family status, ancestry or place of origin and various other grounds.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79) </w:t>
      </w:r>
      <w:r>
        <w:br/>
      </w:r>
    </w:p>
    <w:p w:rsidR="00000000" w:rsidRDefault="00C96D94">
      <w:pPr>
        <w:pStyle w:val="NormalText"/>
        <w:rPr>
          <w:rFonts w:ascii="TestGen" w:hAnsi="TestGen" w:cs="TestGen"/>
        </w:rPr>
      </w:pPr>
      <w:r>
        <w:lastRenderedPageBreak/>
        <w:t>Reasonable accommodation deals with the adjustment of employment policies and practices so that no individual is denied ben</w:t>
      </w:r>
      <w:r>
        <w:t xml:space="preserve">efits, disadvantaged in employment, or prevented from carrying out the essential components of a job on the basis of prohibited grounds of discrimination. This may involve making adjustments to meet needs based on the group to which an individual belongs, </w:t>
      </w:r>
      <w:r>
        <w:t>such as schedule adjustments to accommodate religious beliefs, or on an individual employee basis, such as work station redesign to enable an individual with a physical disability to perform a particular task.</w:t>
      </w:r>
    </w:p>
    <w:p w:rsidR="00000000" w:rsidRDefault="00C96D94">
      <w:pPr>
        <w:pStyle w:val="NormalText"/>
        <w:rPr>
          <w:rFonts w:ascii="TestGen" w:hAnsi="TestGen" w:cs="TestGen"/>
        </w:rPr>
      </w:pPr>
      <w:r>
        <w:t>Employers are expected to accommodate to the p</w:t>
      </w:r>
      <w:r>
        <w:t>oint of undue hardship, a term for which there is no definitive definition. Generally, however, to claim undue hardship, employers must present evidence that the financial cost of accommodation (even with outside sources of funding) or health and safety ri</w:t>
      </w:r>
      <w:r>
        <w:t xml:space="preserve">sks to the individual concerned or other employees </w:t>
      </w:r>
      <w:r>
        <w:lastRenderedPageBreak/>
        <w:t>would make accommodatio</w:t>
      </w:r>
      <w:r>
        <w:lastRenderedPageBreak/>
        <w:t>n impossible. Factors that cannot be taken into consideration include business inconvenience, customer preference, or disruption to a collective agreement.</w:t>
      </w:r>
    </w:p>
    <w:p w:rsidR="00000000" w:rsidRDefault="00C96D94">
      <w:pPr>
        <w:pStyle w:val="NormalText"/>
        <w:rPr>
          <w:rFonts w:ascii="TestGen" w:hAnsi="TestGen" w:cs="TestGen"/>
        </w:rPr>
      </w:pPr>
      <w:r>
        <w:t>Refusing to make every rea</w:t>
      </w:r>
      <w:r>
        <w:t>sonable effort to accommodate employees is a violation of human rights legislation.</w:t>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t xml:space="preserve">An example of reasonable accommodation would be installing an elevator in a government building to accommodate persons in wheelchairs.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80) </w:t>
      </w:r>
      <w:r>
        <w:br/>
      </w:r>
    </w:p>
    <w:p w:rsidR="00000000" w:rsidRDefault="00C96D94">
      <w:pPr>
        <w:pStyle w:val="NormalText"/>
        <w:rPr>
          <w:rFonts w:ascii="TestGen" w:hAnsi="TestGen" w:cs="TestGen"/>
        </w:rPr>
      </w:pPr>
      <w:r>
        <w:lastRenderedPageBreak/>
        <w:t>Sexual harassment is defined as offensive or humiliating behaviour that is related to a person's sex as well as behaviour of a sexual nature that creates an intimidating, unwelcome, hostile or offensive work environment. Sexual</w:t>
      </w:r>
      <w:r>
        <w:t xml:space="preserve"> harassment can be divided into two categories: </w:t>
      </w:r>
      <w:r>
        <w:rPr>
          <w:b/>
          <w:bCs/>
        </w:rPr>
        <w:t>sexual coercion</w:t>
      </w:r>
      <w:r>
        <w:t xml:space="preserve">, which is harassment of a sexual nature that results in some direct consequence to the worker's employment status or some gain in or loss of tangible job benefits, and </w:t>
      </w:r>
      <w:r>
        <w:rPr>
          <w:b/>
          <w:bCs/>
        </w:rPr>
        <w:t>sexual annoyance</w:t>
      </w:r>
      <w:r>
        <w:t xml:space="preserve">, which </w:t>
      </w:r>
      <w:r>
        <w:t>is sexually related conduct that is hostile, intimidating or offensive to the employee but has no direct link to tangible job benefits or loss thereof.</w:t>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t>All types of sexual harassment can have negative impact on employees as well as the work environment. Em</w:t>
      </w:r>
      <w:r>
        <w:t>ployees will feel uncomfortable seeing such work conditions, and employee morale and productivity can be significantly impacted. Absenteeism can increase amongst staff. They will have less and less trust in management if action is not taken. The organizati</w:t>
      </w:r>
      <w:r>
        <w:t xml:space="preserve">on can run the risk of facing legal action for condoning such behaviours.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81) </w:t>
      </w:r>
      <w:r>
        <w:br/>
      </w:r>
    </w:p>
    <w:p w:rsidR="00000000" w:rsidRDefault="00C96D94">
      <w:pPr>
        <w:pStyle w:val="NormalText"/>
        <w:rPr>
          <w:rFonts w:ascii="TestGen" w:hAnsi="TestGen" w:cs="TestGen"/>
        </w:rPr>
      </w:pPr>
      <w:r>
        <w:lastRenderedPageBreak/>
        <w:t>The four designated groups are: women, visible minorities, aboriginal people and people with disabilities. Differential</w:t>
      </w:r>
      <w:r>
        <w:t xml:space="preserve"> treatment by employers include lower pay on average, occupational segregation, higher rates of unemployment, underemployment and concentration in low</w:t>
      </w:r>
      <w:r>
        <w:rPr>
          <w:rFonts w:ascii="TestGen" w:hAnsi="TestGen" w:cs="TestGen"/>
        </w:rPr>
        <w:t>-</w:t>
      </w:r>
      <w:r>
        <w:t>status jobs with little potential for career growth.</w:t>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t>For example, women are still not represented adequat</w:t>
      </w:r>
      <w:r>
        <w:t>ely in senior management positions, though they make up more than one</w:t>
      </w:r>
      <w:r>
        <w:rPr>
          <w:rFonts w:ascii="TestGen" w:hAnsi="TestGen" w:cs="TestGen"/>
        </w:rPr>
        <w:t>-</w:t>
      </w:r>
      <w:r>
        <w:t>half of the Canadian workforce. Similarly, visible minorities also experience similar issues in terms of occupational segregation. Many immigrants are highly educated visible minorities.</w:t>
      </w:r>
      <w:r>
        <w:t xml:space="preserve"> They are typically unable to obtain employment that makes full use of their knowledge, skills and abilities, which is called underemployment. The income of people with disabilities is much lower than that of other Canadian workers. Aboriginals are concent</w:t>
      </w:r>
      <w:r>
        <w:t>rated in three occupational groups: clerical, skilled crafts and trade, and semi</w:t>
      </w:r>
      <w:r>
        <w:rPr>
          <w:rFonts w:ascii="TestGen" w:hAnsi="TestGen" w:cs="TestGen"/>
        </w:rPr>
        <w:t>-</w:t>
      </w:r>
      <w:r>
        <w:t xml:space="preserve">skilled manual work.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82) </w:t>
      </w:r>
      <w:r>
        <w:br/>
      </w:r>
    </w:p>
    <w:p w:rsidR="00000000" w:rsidRDefault="00C96D94">
      <w:pPr>
        <w:pStyle w:val="NormalText"/>
        <w:rPr>
          <w:rFonts w:ascii="TestGen" w:hAnsi="TestGen" w:cs="TestGen"/>
        </w:rPr>
      </w:pPr>
      <w:r>
        <w:lastRenderedPageBreak/>
        <w:t xml:space="preserve">Employment equity programs are designed to achieve a balanced representation of designated </w:t>
      </w:r>
      <w:r>
        <w:t>group members in the organization. It is a major management exercise because existing employees must be comfortable with other from diverse backgrounds, cultures, religions, etc. The following are the key steps to follow when designing a program:</w:t>
      </w:r>
    </w:p>
    <w:p w:rsidR="00000000" w:rsidRDefault="00C96D94">
      <w:pPr>
        <w:pStyle w:val="NormalText"/>
        <w:rPr>
          <w:rFonts w:ascii="TestGen" w:hAnsi="TestGen" w:cs="TestGen"/>
        </w:rPr>
      </w:pPr>
      <w:r>
        <w:t>1. Obtain</w:t>
      </w:r>
      <w:r>
        <w:t>ing senior management commitment and support–a written policy endorsed by senior management should be posted throughout the organization or distributed to all employees.</w:t>
      </w:r>
    </w:p>
    <w:p w:rsidR="00000000" w:rsidRDefault="00C96D94">
      <w:pPr>
        <w:pStyle w:val="NormalText"/>
        <w:rPr>
          <w:rFonts w:ascii="TestGen" w:hAnsi="TestGen" w:cs="TestGen"/>
        </w:rPr>
      </w:pPr>
      <w:r>
        <w:t>2. Data collection and analysis–this permits the organization to develop an internal w</w:t>
      </w:r>
      <w:r>
        <w:t>ork force profile.</w:t>
      </w:r>
    </w:p>
    <w:p w:rsidR="00000000" w:rsidRDefault="00C96D94">
      <w:pPr>
        <w:pStyle w:val="NormalText"/>
        <w:rPr>
          <w:rFonts w:ascii="TestGen" w:hAnsi="TestGen" w:cs="TestGen"/>
        </w:rPr>
      </w:pPr>
      <w:r>
        <w:t>3. Employment systems review–a comprehensive examination of existing policies, procedures, practices, etc., to determine their impact on designated group members, so that existing intentional and systemic barriers can be eliminated.</w:t>
      </w:r>
    </w:p>
    <w:p w:rsidR="00000000" w:rsidRDefault="00C96D94">
      <w:pPr>
        <w:pStyle w:val="NormalText"/>
        <w:rPr>
          <w:rFonts w:ascii="TestGen" w:hAnsi="TestGen" w:cs="TestGen"/>
        </w:rPr>
      </w:pPr>
      <w:r>
        <w:t>4. P</w:t>
      </w:r>
      <w:r>
        <w:t>lan development–setting of goals and timetable.</w:t>
      </w:r>
    </w:p>
    <w:p w:rsidR="00000000" w:rsidRDefault="00C96D94">
      <w:pPr>
        <w:pStyle w:val="NormalText"/>
        <w:rPr>
          <w:rFonts w:ascii="TestGen" w:hAnsi="TestGen" w:cs="TestGen"/>
        </w:rPr>
      </w:pPr>
      <w:r>
        <w:t>5. Implementation.</w:t>
      </w:r>
    </w:p>
    <w:p w:rsidR="00000000" w:rsidRDefault="00C96D94">
      <w:pPr>
        <w:pStyle w:val="NormalText"/>
        <w:sectPr w:rsidR="00000000">
          <w:type w:val="nextColumn"/>
          <w:pgSz w:w="12240" w:h="15840"/>
          <w:pgMar w:top="720" w:right="720" w:bottom="859" w:left="720" w:header="720" w:footer="720" w:gutter="0"/>
          <w:cols w:num="2" w:space="720" w:equalWidth="0">
            <w:col w:w="495" w:space="60"/>
            <w:col w:w="8085"/>
          </w:cols>
          <w:noEndnote/>
        </w:sectPr>
      </w:pPr>
      <w:r>
        <w:t xml:space="preserve">6. Monitoring, evaluating and revising. </w:t>
      </w:r>
    </w:p>
    <w:p w:rsidR="00000000" w:rsidRDefault="00C96D94">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83) </w:t>
      </w:r>
      <w:r>
        <w:br/>
      </w:r>
    </w:p>
    <w:p w:rsidR="00000000" w:rsidRDefault="00C96D94">
      <w:pPr>
        <w:pStyle w:val="NormalText"/>
        <w:rPr>
          <w:rFonts w:ascii="TestGen" w:hAnsi="TestGen" w:cs="TestGen"/>
        </w:rPr>
      </w:pPr>
      <w:r>
        <w:lastRenderedPageBreak/>
        <w:t>Diversity management involves a set of activities designed to integrate all members of an organization's multicultural work force and use their diversity to enhance the firm's effectiveness.</w:t>
      </w:r>
    </w:p>
    <w:p w:rsidR="00000000" w:rsidRDefault="00C96D94">
      <w:pPr>
        <w:pStyle w:val="NormalText"/>
        <w:rPr>
          <w:rFonts w:ascii="TestGen" w:hAnsi="TestGen" w:cs="TestGen"/>
        </w:rPr>
      </w:pPr>
      <w:r>
        <w:t xml:space="preserve">Canada has seen continued immigration from many lands during the </w:t>
      </w:r>
      <w:r>
        <w:t xml:space="preserve">last four decades and managers are managing an increasingly diverse work force. Diversity in the work force can be positive if utilized and channelled properly. As research shows, diversity can enhance </w:t>
      </w:r>
      <w:r>
        <w:lastRenderedPageBreak/>
        <w:t>organizational effectiveness and culture. However, the</w:t>
      </w:r>
      <w:r>
        <w:t xml:space="preserve">re are number of barriers that should be handled appropriately in order to reap the maximum out of diversity initiatives. It is recommended that diversity initiatives be taken slowly, </w:t>
      </w:r>
      <w:r>
        <w:lastRenderedPageBreak/>
        <w:t>since they involve complex change processes. There may be resistance fro</w:t>
      </w:r>
      <w:r>
        <w:t>m the existing workforce which will have to be overcome. Stereotyped beliefs and prejudices can surface, creating resentment.</w:t>
      </w:r>
    </w:p>
    <w:p w:rsidR="00C96D94" w:rsidRDefault="00C96D94">
      <w:pPr>
        <w:pStyle w:val="NormalText"/>
      </w:pPr>
      <w:r>
        <w:t>Therefore it is important for any organization that is undertaking diversity initiatives to have top management commitment, traini</w:t>
      </w:r>
      <w:r>
        <w:t>ng, inclusive representation and communication, support and mentoring programs/groups, regular audits and defined management responsibilities and accountabilities.</w:t>
      </w:r>
    </w:p>
    <w:sectPr w:rsidR="00C96D94">
      <w:type w:val="nextColumn"/>
      <w:pgSz w:w="12240" w:h="15840"/>
      <w:pgMar w:top="720" w:right="720" w:bottom="859" w:left="720" w:header="720" w:footer="720" w:gutter="0"/>
      <w:cols w:num="2" w:space="720" w:equalWidth="0">
        <w:col w:w="495" w:space="60"/>
        <w:col w:w="8085"/>
      </w:cols>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estGe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7F080A"/>
    <w:rsid w:val="007F080A"/>
    <w:rsid w:val="00C96D9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pPr>
      <w:widowControl w:val="0"/>
      <w:autoSpaceDE w:val="0"/>
      <w:autoSpaceDN w:val="0"/>
      <w:adjustRightInd w:val="0"/>
      <w:spacing w:after="0" w:line="240" w:lineRule="auto"/>
    </w:pPr>
    <w:rPr>
      <w:rFonts w:ascii="Palatino Linotype" w:hAnsi="Palatino Linotype" w:cs="Palatino Linotype"/>
      <w:color w:val="000000"/>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5566</Words>
  <Characters>31727</Characters>
  <Application>Microsoft Office Word</Application>
  <DocSecurity>0</DocSecurity>
  <Lines>264</Lines>
  <Paragraphs>74</Paragraphs>
  <ScaleCrop>false</ScaleCrop>
  <Company/>
  <LinksUpToDate>false</LinksUpToDate>
  <CharactersWithSpaces>37219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Ahmed</dc:creator>
  <cp:lastModifiedBy>Ahmed</cp:lastModifiedBy>
  <cp:revision>2</cp:revision>
  <dcterms:created xsi:type="dcterms:W3CDTF">2010-10-30T20:28:00Z</dcterms:created>
  <dcterms:modified xsi:type="dcterms:W3CDTF">2010-10-30T20:28:00Z</dcterms:modified>
</cp:coreProperties>
</file>