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FAB" w:rsidRDefault="001B10B3" w:rsidP="001B10B3">
      <w:pPr>
        <w:jc w:val="center"/>
        <w:rPr>
          <w:rFonts w:ascii="Times New Roman" w:hAnsi="Times New Roman" w:cs="Times New Roman"/>
          <w:sz w:val="24"/>
          <w:szCs w:val="24"/>
          <w:lang w:val="fr-CA"/>
        </w:rPr>
      </w:pPr>
      <w:bookmarkStart w:id="0" w:name="_GoBack"/>
      <w:bookmarkEnd w:id="0"/>
      <w:r w:rsidRPr="001B10B3">
        <w:rPr>
          <w:rFonts w:ascii="Times New Roman" w:hAnsi="Times New Roman" w:cs="Times New Roman"/>
          <w:sz w:val="24"/>
          <w:szCs w:val="24"/>
          <w:lang w:val="fr-CA"/>
        </w:rPr>
        <w:t>Chapitre 15: Le changement et le stress en milieu organisationnel</w:t>
      </w:r>
    </w:p>
    <w:p w:rsidR="001B10B3" w:rsidRDefault="001B10B3" w:rsidP="001B10B3">
      <w:pPr>
        <w:rPr>
          <w:rFonts w:ascii="Times New Roman" w:hAnsi="Times New Roman" w:cs="Times New Roman"/>
          <w:sz w:val="24"/>
          <w:szCs w:val="24"/>
          <w:lang w:val="fr-CA"/>
        </w:rPr>
      </w:pPr>
      <w:r>
        <w:rPr>
          <w:rFonts w:ascii="Times New Roman" w:hAnsi="Times New Roman" w:cs="Times New Roman"/>
          <w:sz w:val="24"/>
          <w:szCs w:val="24"/>
          <w:lang w:val="fr-CA"/>
        </w:rPr>
        <w:t xml:space="preserve">Qu’est-ce que le stress? </w:t>
      </w:r>
    </w:p>
    <w:p w:rsidR="001B10B3" w:rsidRDefault="001B10B3" w:rsidP="001B10B3">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Stress : état de tension qu’une personne ressent lorsqu’elle est soumise à des exigences, a des contraintes ou à des demandes inhabituelles</w:t>
      </w:r>
    </w:p>
    <w:p w:rsidR="001B10B3" w:rsidRDefault="001B10B3" w:rsidP="001B10B3">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 stress est donc la résultante d’évènements auxquels les personnes doivent s’adapter, et de la perception qu’elles ont. Il se traduit par diverses réactions :</w:t>
      </w:r>
    </w:p>
    <w:p w:rsidR="001B10B3" w:rsidRDefault="001B10B3" w:rsidP="001B10B3">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Des réactions physiologiques : augmentation de la tension artérielle et du rythme cardiaque, insomnie, etc. </w:t>
      </w:r>
    </w:p>
    <w:p w:rsidR="001B10B3" w:rsidRDefault="001B10B3" w:rsidP="001B10B3">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Des réactions psychologiques : anxiété, frustration, etc. </w:t>
      </w:r>
    </w:p>
    <w:p w:rsidR="001B10B3" w:rsidRDefault="001B10B3" w:rsidP="001B10B3">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Des réactions comportementales : abus de drogues, d’alcool, etc. </w:t>
      </w:r>
    </w:p>
    <w:p w:rsidR="001B10B3" w:rsidRDefault="001B10B3" w:rsidP="001B10B3">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Des réactions sur le plan cognitif : difficultés à prendre de bonnes décisions, problèmes de concentration, etc. </w:t>
      </w:r>
    </w:p>
    <w:p w:rsidR="001B10B3" w:rsidRDefault="001B10B3" w:rsidP="001B10B3">
      <w:pPr>
        <w:rPr>
          <w:rFonts w:ascii="Times New Roman" w:hAnsi="Times New Roman" w:cs="Times New Roman"/>
          <w:sz w:val="24"/>
          <w:szCs w:val="24"/>
          <w:lang w:val="fr-CA"/>
        </w:rPr>
      </w:pPr>
      <w:r>
        <w:rPr>
          <w:rFonts w:ascii="Times New Roman" w:hAnsi="Times New Roman" w:cs="Times New Roman"/>
          <w:sz w:val="24"/>
          <w:szCs w:val="24"/>
          <w:lang w:val="fr-CA"/>
        </w:rPr>
        <w:t xml:space="preserve">Les sources de stress : </w:t>
      </w:r>
    </w:p>
    <w:p w:rsidR="001B10B3" w:rsidRDefault="00AC64FF" w:rsidP="00AC64FF">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La surcharge quantitative de travail;</w:t>
      </w:r>
    </w:p>
    <w:p w:rsidR="00AC64FF" w:rsidRDefault="00AC64FF" w:rsidP="00AC64FF">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Le peu reconnaissance;</w:t>
      </w:r>
    </w:p>
    <w:p w:rsidR="00AC64FF" w:rsidRDefault="00AC64FF" w:rsidP="00AC64FF">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Les piètres relations avec le supérieur;</w:t>
      </w:r>
    </w:p>
    <w:p w:rsidR="00AC64FF" w:rsidRDefault="00AC64FF" w:rsidP="00AC64FF">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 xml:space="preserve">Le manque de participation aux décisions et la circulation insuffisante de l’information </w:t>
      </w:r>
    </w:p>
    <w:p w:rsidR="00AC64FF" w:rsidRDefault="00AC64FF" w:rsidP="00AC64FF">
      <w:pPr>
        <w:rPr>
          <w:rFonts w:ascii="Times New Roman" w:hAnsi="Times New Roman" w:cs="Times New Roman"/>
          <w:sz w:val="24"/>
          <w:szCs w:val="24"/>
          <w:lang w:val="fr-CA"/>
        </w:rPr>
      </w:pPr>
      <w:r>
        <w:rPr>
          <w:rFonts w:ascii="Times New Roman" w:hAnsi="Times New Roman" w:cs="Times New Roman"/>
          <w:sz w:val="24"/>
          <w:szCs w:val="24"/>
          <w:lang w:val="fr-CA"/>
        </w:rPr>
        <w:t xml:space="preserve">Les facteurs de stress lies a la vie professionnelle : </w:t>
      </w:r>
    </w:p>
    <w:p w:rsidR="00AC64FF" w:rsidRDefault="00AC64FF" w:rsidP="00AC64F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Stress en milieu de travail : </w:t>
      </w:r>
    </w:p>
    <w:p w:rsidR="00AC64FF" w:rsidRDefault="00AC64FF" w:rsidP="00AC64FF">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Facteurs relatifs à la vie privée : Famille, situation économique, problèmes personnelles </w:t>
      </w:r>
    </w:p>
    <w:p w:rsidR="00AC64FF" w:rsidRDefault="00AC64FF" w:rsidP="00AC64FF">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Facteurs professionnels : Charge de travail, reconnaissance, relations interpersonnelles, participation aux décisions </w:t>
      </w:r>
    </w:p>
    <w:p w:rsidR="00AC64FF" w:rsidRDefault="00AC64FF" w:rsidP="00AC64FF">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Facteurs individuels : besoins, aptitudes, personnalité, âge et sexe</w:t>
      </w:r>
    </w:p>
    <w:p w:rsidR="00AC64FF" w:rsidRDefault="00AC64FF" w:rsidP="00AC64FF">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Facteurs socioéconomiques : compétition, individualisme, évolution des TIC </w:t>
      </w:r>
    </w:p>
    <w:p w:rsidR="00AC64FF" w:rsidRDefault="00AC64FF" w:rsidP="00AC64F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 stress professionnel a plusieurs causes : </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La surcharge quantitative de travail : La personne doit accomplir une trop grande quantité de travail </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manque de reconnaissance : La personne ne se sent pas appréciée et estimée à sa juste valeur</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Les problèmes de relations interpersonnelles : La personne vit des relations tendues avec ses supérieurs, ses collègues ou ses clients</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manque de participation aux décisions : La personne n’a pas voix au chapitre en ce qui concerne les stratégies et les objectifs organisationnels ou les décisions qui concernent directement son travail</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Le manque d’information : La personne n’est pas tenue au courant des stratégies et des objectifs organisationnels, ou ne dispose pas de toutes les données qui lui permettraient d’accomplir ses taches le mieux possible</w:t>
      </w:r>
    </w:p>
    <w:p w:rsidR="00AC64FF" w:rsidRDefault="00AC64FF"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La surcharge qualitative de travail : La personne doit accomplir des tâches qu’elle estime être trop complexes compte tenu de ses connaissances, de ses aptitudes et de son expérience.  </w:t>
      </w:r>
    </w:p>
    <w:p w:rsidR="00AC64FF" w:rsidRDefault="009C61CD" w:rsidP="00AC64FF">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La sous-charge qualitative de travail : La personne doit accomplir des taches monotones et répétitives qui ne lui permettent pas d’utiliser au maximum l’ensemble de ses aptitudes et d’en cultiver de nouvelles </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La sous-charge quantitative de travail : La personne doit accomplir une trop faible quantité de travail</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Les contraintes de temps : La personne est soumise à des cadences de travail élevées</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 L’ambiguïté de rôle : La personne à des incertitudes concernant ce qu’on attend d’elle ou les critères qui serviront a évalué son rendement </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Le conflit de rôle : La personne ne parvient pas à répondre à certaines attentes liées a son rôle, parce qu’elles sont contradictoires ou incompatibles </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pouvoir décisionnel : La personne n’a pas la latitude qu’il faut pour planifier et organiser son travail comme bon lui semble</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Les horaires de travail : La personne doit travailler de longues heures ou des heures irrégulières </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rythme de la progression professionnelle :   La personne a un cheminement de carrière trop rapide ou encore elle fait face à un plafonnement professionnel</w:t>
      </w:r>
    </w:p>
    <w:p w:rsidR="009C61CD" w:rsidRDefault="009C61CD"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La structure organisationnelle : La structure organisationnelle est centralisée et bureaucratique, et elle ne favorise donc pas la participation de la personne aux prises de décisions, l’autonomie et le partage d’information </w:t>
      </w:r>
    </w:p>
    <w:p w:rsidR="00EF2805" w:rsidRDefault="00EF2805"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Le dilemme éthique : la personne doit choisir de poser ou non un acte qui présente des avantages potentiels tout en étant contraire à l’éthique </w:t>
      </w:r>
    </w:p>
    <w:p w:rsidR="00EF2805" w:rsidRDefault="00EF2805" w:rsidP="009C61CD">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Le harcèlement psychologique au travail : Un supérieur, un collègue ou un client adopte une conduite vexatoire a l’égard de la personne, c’est-à-dire un comportement ou une parole hostile, qui porte atteinte à son intégrité physique ou psychologique et qui nuit au climat de travail </w:t>
      </w:r>
    </w:p>
    <w:p w:rsidR="00EF2805" w:rsidRDefault="00EF2805" w:rsidP="00EF2805">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Des conditions physiquement éprouvantes : La personne travaille dans de mauvaises conditions : bruit, manque d’intimité, pollution ou autres conditions de travail déplaisantes </w:t>
      </w:r>
    </w:p>
    <w:p w:rsidR="00EF2805" w:rsidRDefault="00EF2805" w:rsidP="00EF2805">
      <w:pPr>
        <w:rPr>
          <w:rFonts w:ascii="Times New Roman" w:hAnsi="Times New Roman" w:cs="Times New Roman"/>
          <w:sz w:val="24"/>
          <w:szCs w:val="24"/>
          <w:lang w:val="fr-CA"/>
        </w:rPr>
      </w:pPr>
      <w:r>
        <w:rPr>
          <w:rFonts w:ascii="Times New Roman" w:hAnsi="Times New Roman" w:cs="Times New Roman"/>
          <w:sz w:val="24"/>
          <w:szCs w:val="24"/>
          <w:lang w:val="fr-CA"/>
        </w:rPr>
        <w:t xml:space="preserve">Les facteurs de stress lies à la vie personnelle : </w:t>
      </w:r>
    </w:p>
    <w:p w:rsidR="00EF2805" w:rsidRDefault="00EF2805" w:rsidP="00EF280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Des évènements familiaux (naissance, séparation, divorce, etc.) des difficultés financières (perte considérable liée a un mauvais investissement, etc.)</w:t>
      </w:r>
    </w:p>
    <w:p w:rsidR="00EF2805" w:rsidRDefault="00EF2805" w:rsidP="00EF280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Il est difficile, voire impossible, d’établir une frontière entre la vie professionnelle et la vie personnelle, les facteurs de stress lies a la vie personnelle peuvent influer sur les attitudes et les comportements au travail comme à l’extérieur du travail  </w:t>
      </w:r>
    </w:p>
    <w:p w:rsidR="00EF2805" w:rsidRDefault="00EF2805" w:rsidP="00EF280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génération sandwich »</w:t>
      </w:r>
    </w:p>
    <w:p w:rsidR="00EF2805" w:rsidRDefault="00EF2805" w:rsidP="00EF2805">
      <w:pPr>
        <w:rPr>
          <w:rFonts w:ascii="Times New Roman" w:hAnsi="Times New Roman" w:cs="Times New Roman"/>
          <w:sz w:val="24"/>
          <w:szCs w:val="24"/>
          <w:lang w:val="fr-CA"/>
        </w:rPr>
      </w:pPr>
      <w:r>
        <w:rPr>
          <w:rFonts w:ascii="Times New Roman" w:hAnsi="Times New Roman" w:cs="Times New Roman"/>
          <w:sz w:val="24"/>
          <w:szCs w:val="24"/>
          <w:lang w:val="fr-CA"/>
        </w:rPr>
        <w:t xml:space="preserve">Le stress et les caractéristiques individuelles : </w:t>
      </w:r>
    </w:p>
    <w:p w:rsidR="005F1B29" w:rsidRDefault="005F1B29" w:rsidP="005F1B29">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Deux personnes soumises </w:t>
      </w:r>
      <w:r w:rsidR="00A32CCA">
        <w:rPr>
          <w:rFonts w:ascii="Times New Roman" w:hAnsi="Times New Roman" w:cs="Times New Roman"/>
          <w:sz w:val="24"/>
          <w:szCs w:val="24"/>
          <w:lang w:val="fr-CA"/>
        </w:rPr>
        <w:t>à</w:t>
      </w:r>
      <w:r>
        <w:rPr>
          <w:rFonts w:ascii="Times New Roman" w:hAnsi="Times New Roman" w:cs="Times New Roman"/>
          <w:sz w:val="24"/>
          <w:szCs w:val="24"/>
          <w:lang w:val="fr-CA"/>
        </w:rPr>
        <w:t xml:space="preserve"> un </w:t>
      </w:r>
      <w:r w:rsidR="00A32CCA">
        <w:rPr>
          <w:rFonts w:ascii="Times New Roman" w:hAnsi="Times New Roman" w:cs="Times New Roman"/>
          <w:sz w:val="24"/>
          <w:szCs w:val="24"/>
          <w:lang w:val="fr-CA"/>
        </w:rPr>
        <w:t>même</w:t>
      </w:r>
      <w:r>
        <w:rPr>
          <w:rFonts w:ascii="Times New Roman" w:hAnsi="Times New Roman" w:cs="Times New Roman"/>
          <w:sz w:val="24"/>
          <w:szCs w:val="24"/>
          <w:lang w:val="fr-CA"/>
        </w:rPr>
        <w:t xml:space="preserve"> facteur de stress le percevront </w:t>
      </w:r>
      <w:r w:rsidR="00A32CCA">
        <w:rPr>
          <w:rFonts w:ascii="Times New Roman" w:hAnsi="Times New Roman" w:cs="Times New Roman"/>
          <w:sz w:val="24"/>
          <w:szCs w:val="24"/>
          <w:lang w:val="fr-CA"/>
        </w:rPr>
        <w:t>différemment</w:t>
      </w:r>
      <w:r>
        <w:rPr>
          <w:rFonts w:ascii="Times New Roman" w:hAnsi="Times New Roman" w:cs="Times New Roman"/>
          <w:sz w:val="24"/>
          <w:szCs w:val="24"/>
          <w:lang w:val="fr-CA"/>
        </w:rPr>
        <w:t xml:space="preserve"> et y </w:t>
      </w:r>
      <w:r w:rsidR="00A32CCA">
        <w:rPr>
          <w:rFonts w:ascii="Times New Roman" w:hAnsi="Times New Roman" w:cs="Times New Roman"/>
          <w:sz w:val="24"/>
          <w:szCs w:val="24"/>
          <w:lang w:val="fr-CA"/>
        </w:rPr>
        <w:t>réagiront</w:t>
      </w:r>
      <w:r>
        <w:rPr>
          <w:rFonts w:ascii="Times New Roman" w:hAnsi="Times New Roman" w:cs="Times New Roman"/>
          <w:sz w:val="24"/>
          <w:szCs w:val="24"/>
          <w:lang w:val="fr-CA"/>
        </w:rPr>
        <w:t xml:space="preserve"> en fonction de leurs </w:t>
      </w:r>
      <w:r w:rsidR="00A32CCA">
        <w:rPr>
          <w:rFonts w:ascii="Times New Roman" w:hAnsi="Times New Roman" w:cs="Times New Roman"/>
          <w:sz w:val="24"/>
          <w:szCs w:val="24"/>
          <w:lang w:val="fr-CA"/>
        </w:rPr>
        <w:t>caractéristiques</w:t>
      </w:r>
      <w:r>
        <w:rPr>
          <w:rFonts w:ascii="Times New Roman" w:hAnsi="Times New Roman" w:cs="Times New Roman"/>
          <w:sz w:val="24"/>
          <w:szCs w:val="24"/>
          <w:lang w:val="fr-CA"/>
        </w:rPr>
        <w:t xml:space="preserve"> propres- traits de </w:t>
      </w:r>
      <w:r w:rsidR="00A32CCA">
        <w:rPr>
          <w:rFonts w:ascii="Times New Roman" w:hAnsi="Times New Roman" w:cs="Times New Roman"/>
          <w:sz w:val="24"/>
          <w:szCs w:val="24"/>
          <w:lang w:val="fr-CA"/>
        </w:rPr>
        <w:t>personnalité</w:t>
      </w:r>
      <w:r>
        <w:rPr>
          <w:rFonts w:ascii="Times New Roman" w:hAnsi="Times New Roman" w:cs="Times New Roman"/>
          <w:sz w:val="24"/>
          <w:szCs w:val="24"/>
          <w:lang w:val="fr-CA"/>
        </w:rPr>
        <w:t xml:space="preserve">, valeurs, attitudes, besoins </w:t>
      </w:r>
      <w:r w:rsidR="00A32CCA">
        <w:rPr>
          <w:rFonts w:ascii="Times New Roman" w:hAnsi="Times New Roman" w:cs="Times New Roman"/>
          <w:sz w:val="24"/>
          <w:szCs w:val="24"/>
          <w:lang w:val="fr-CA"/>
        </w:rPr>
        <w:t>antécédents</w:t>
      </w:r>
      <w:r>
        <w:rPr>
          <w:rFonts w:ascii="Times New Roman" w:hAnsi="Times New Roman" w:cs="Times New Roman"/>
          <w:sz w:val="24"/>
          <w:szCs w:val="24"/>
          <w:lang w:val="fr-CA"/>
        </w:rPr>
        <w:t xml:space="preserve">, </w:t>
      </w:r>
      <w:r w:rsidR="00A32CCA">
        <w:rPr>
          <w:rFonts w:ascii="Times New Roman" w:hAnsi="Times New Roman" w:cs="Times New Roman"/>
          <w:sz w:val="24"/>
          <w:szCs w:val="24"/>
          <w:lang w:val="fr-CA"/>
        </w:rPr>
        <w:t>compétences</w:t>
      </w:r>
      <w:r>
        <w:rPr>
          <w:rFonts w:ascii="Times New Roman" w:hAnsi="Times New Roman" w:cs="Times New Roman"/>
          <w:sz w:val="24"/>
          <w:szCs w:val="24"/>
          <w:lang w:val="fr-CA"/>
        </w:rPr>
        <w:t xml:space="preserve">, </w:t>
      </w:r>
      <w:r w:rsidR="00A32CCA">
        <w:rPr>
          <w:rFonts w:ascii="Times New Roman" w:hAnsi="Times New Roman" w:cs="Times New Roman"/>
          <w:sz w:val="24"/>
          <w:szCs w:val="24"/>
          <w:lang w:val="fr-CA"/>
        </w:rPr>
        <w:t>âge</w:t>
      </w:r>
      <w:r>
        <w:rPr>
          <w:rFonts w:ascii="Times New Roman" w:hAnsi="Times New Roman" w:cs="Times New Roman"/>
          <w:sz w:val="24"/>
          <w:szCs w:val="24"/>
          <w:lang w:val="fr-CA"/>
        </w:rPr>
        <w:t>,</w:t>
      </w:r>
      <w:r w:rsidR="00A32CCA">
        <w:rPr>
          <w:rFonts w:ascii="Times New Roman" w:hAnsi="Times New Roman" w:cs="Times New Roman"/>
          <w:sz w:val="24"/>
          <w:szCs w:val="24"/>
          <w:lang w:val="fr-CA"/>
        </w:rPr>
        <w:t xml:space="preserve"> sexe, etc. Les </w:t>
      </w:r>
      <w:r w:rsidR="00747FD1">
        <w:rPr>
          <w:rFonts w:ascii="Times New Roman" w:hAnsi="Times New Roman" w:cs="Times New Roman"/>
          <w:sz w:val="24"/>
          <w:szCs w:val="24"/>
          <w:lang w:val="fr-CA"/>
        </w:rPr>
        <w:t>caractéristiques</w:t>
      </w:r>
      <w:r w:rsidR="00A32CCA">
        <w:rPr>
          <w:rFonts w:ascii="Times New Roman" w:hAnsi="Times New Roman" w:cs="Times New Roman"/>
          <w:sz w:val="24"/>
          <w:szCs w:val="24"/>
          <w:lang w:val="fr-CA"/>
        </w:rPr>
        <w:t xml:space="preserve"> individuelles ont donc une incidence </w:t>
      </w:r>
      <w:r w:rsidR="00747FD1">
        <w:rPr>
          <w:rFonts w:ascii="Times New Roman" w:hAnsi="Times New Roman" w:cs="Times New Roman"/>
          <w:sz w:val="24"/>
          <w:szCs w:val="24"/>
          <w:lang w:val="fr-CA"/>
        </w:rPr>
        <w:t>déterminante</w:t>
      </w:r>
      <w:r w:rsidR="00A32CCA">
        <w:rPr>
          <w:rFonts w:ascii="Times New Roman" w:hAnsi="Times New Roman" w:cs="Times New Roman"/>
          <w:sz w:val="24"/>
          <w:szCs w:val="24"/>
          <w:lang w:val="fr-CA"/>
        </w:rPr>
        <w:t xml:space="preserve"> sur l’</w:t>
      </w:r>
      <w:r w:rsidR="00747FD1">
        <w:rPr>
          <w:rFonts w:ascii="Times New Roman" w:hAnsi="Times New Roman" w:cs="Times New Roman"/>
          <w:sz w:val="24"/>
          <w:szCs w:val="24"/>
          <w:lang w:val="fr-CA"/>
        </w:rPr>
        <w:t>intensité</w:t>
      </w:r>
      <w:r w:rsidR="00A32CCA">
        <w:rPr>
          <w:rFonts w:ascii="Times New Roman" w:hAnsi="Times New Roman" w:cs="Times New Roman"/>
          <w:sz w:val="24"/>
          <w:szCs w:val="24"/>
          <w:lang w:val="fr-CA"/>
        </w:rPr>
        <w:t xml:space="preserve"> du stress qu’</w:t>
      </w:r>
      <w:r w:rsidR="00747FD1">
        <w:rPr>
          <w:rFonts w:ascii="Times New Roman" w:hAnsi="Times New Roman" w:cs="Times New Roman"/>
          <w:sz w:val="24"/>
          <w:szCs w:val="24"/>
          <w:lang w:val="fr-CA"/>
        </w:rPr>
        <w:t>éprouve</w:t>
      </w:r>
      <w:r w:rsidR="00A32CCA">
        <w:rPr>
          <w:rFonts w:ascii="Times New Roman" w:hAnsi="Times New Roman" w:cs="Times New Roman"/>
          <w:sz w:val="24"/>
          <w:szCs w:val="24"/>
          <w:lang w:val="fr-CA"/>
        </w:rPr>
        <w:t xml:space="preserve"> </w:t>
      </w:r>
      <w:r w:rsidR="00747FD1">
        <w:rPr>
          <w:rFonts w:ascii="Times New Roman" w:hAnsi="Times New Roman" w:cs="Times New Roman"/>
          <w:sz w:val="24"/>
          <w:szCs w:val="24"/>
          <w:lang w:val="fr-CA"/>
        </w:rPr>
        <w:t xml:space="preserve">une personne. </w:t>
      </w:r>
    </w:p>
    <w:p w:rsidR="00747FD1" w:rsidRDefault="00747FD1" w:rsidP="005F1B29">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Un individu ayant une personnalité de type A (chapitre 2), se caractérise par le comportement suivants : </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Il ne cesse de bouger, de marcher sur le pouce</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Les choses ne vont jamais assez vite pour lui; il bouscule les autres et déteste attendre</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Il fait plusieurs choses en même temps</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Il se sent coupable lorsqu’il se détend </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Il essaie d’en faire toujours plus en un laps de temps toujours plus court </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Ses gestes sont nerveux. Il serre les poings et tapote sur les tables</w:t>
      </w:r>
    </w:p>
    <w:p w:rsidR="00747FD1" w:rsidRDefault="00747FD1" w:rsidP="00747FD1">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Il n’a pas le temps de profiter de la vie </w:t>
      </w:r>
    </w:p>
    <w:p w:rsidR="00747FD1" w:rsidRDefault="00747FD1" w:rsidP="00747FD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caractéristiques à la personnalité de type A et l’efficacité professionnelle qui peut en découler permettent souvent à ces individus d’atteindre rapidement les échelons supérieurs de la hiérarchie. </w:t>
      </w:r>
    </w:p>
    <w:p w:rsidR="00747FD1" w:rsidRDefault="00747FD1" w:rsidP="00747FD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stress et la société : l’environnement socioéconomique peut aussi favoriser l’apparition des symptômes du stress </w:t>
      </w:r>
    </w:p>
    <w:p w:rsidR="00747FD1" w:rsidRDefault="00747FD1" w:rsidP="00747FD1">
      <w:pPr>
        <w:rPr>
          <w:rFonts w:ascii="Times New Roman" w:hAnsi="Times New Roman" w:cs="Times New Roman"/>
          <w:sz w:val="24"/>
          <w:szCs w:val="24"/>
          <w:lang w:val="fr-CA"/>
        </w:rPr>
      </w:pPr>
      <w:r>
        <w:rPr>
          <w:rFonts w:ascii="Times New Roman" w:hAnsi="Times New Roman" w:cs="Times New Roman"/>
          <w:sz w:val="24"/>
          <w:szCs w:val="24"/>
          <w:lang w:val="fr-CA"/>
        </w:rPr>
        <w:t>Les conséquences du stress :</w:t>
      </w:r>
    </w:p>
    <w:p w:rsidR="00747FD1" w:rsidRDefault="00747FD1" w:rsidP="00747FD1">
      <w:pPr>
        <w:rPr>
          <w:rFonts w:ascii="Times New Roman" w:hAnsi="Times New Roman" w:cs="Times New Roman"/>
          <w:sz w:val="24"/>
          <w:szCs w:val="24"/>
          <w:lang w:val="fr-CA"/>
        </w:rPr>
      </w:pPr>
      <w:r>
        <w:rPr>
          <w:rFonts w:ascii="Times New Roman" w:hAnsi="Times New Roman" w:cs="Times New Roman"/>
          <w:sz w:val="24"/>
          <w:szCs w:val="24"/>
          <w:lang w:val="fr-CA"/>
        </w:rPr>
        <w:tab/>
        <w:t>Le stress et le rendement :</w:t>
      </w:r>
    </w:p>
    <w:p w:rsidR="00747FD1" w:rsidRDefault="00747FD1" w:rsidP="00335FB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Bon stress : stress ayant des effets bénéfiques tant pour l’individu que pour l’organisation </w:t>
      </w:r>
      <w:r w:rsidR="00335FBA">
        <w:rPr>
          <w:rFonts w:ascii="Times New Roman" w:hAnsi="Times New Roman" w:cs="Times New Roman"/>
          <w:sz w:val="24"/>
          <w:szCs w:val="24"/>
          <w:lang w:val="fr-CA"/>
        </w:rPr>
        <w:t xml:space="preserve">= augmentation des efforts et de l’application au travail, stimulation de la créativité et amélioration du rendement </w:t>
      </w:r>
    </w:p>
    <w:p w:rsidR="00335FBA" w:rsidRDefault="00335FBA" w:rsidP="00335FB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Mauvais stress : Stress ayant des effets néfastes tant pour l’individu que pour l’organisation. Ex. insatisfaction, baisse de motivation et de rendement, absentéisme. Ce stress peut être associe à une tension faible ou un excès de tension</w:t>
      </w:r>
    </w:p>
    <w:p w:rsidR="00335FBA" w:rsidRDefault="00335FBA" w:rsidP="00BE677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L’épuisement professionnel : Syndrome d’épuisement physique et émotionnel qui résulte de conditions de travail stressantes et qui se manifeste, notamment, par la perte d’intérêt envers le travail, des attitudes négatives au travail et un faible sentiment d’accomplissement personnel </w:t>
      </w:r>
    </w:p>
    <w:p w:rsidR="00BE6771" w:rsidRDefault="00BE6771" w:rsidP="00BE6771">
      <w:pPr>
        <w:ind w:left="360"/>
        <w:rPr>
          <w:rFonts w:ascii="Times New Roman" w:hAnsi="Times New Roman" w:cs="Times New Roman"/>
          <w:sz w:val="24"/>
          <w:szCs w:val="24"/>
          <w:lang w:val="fr-CA"/>
        </w:rPr>
      </w:pPr>
      <w:r>
        <w:rPr>
          <w:rFonts w:ascii="Times New Roman" w:hAnsi="Times New Roman" w:cs="Times New Roman"/>
          <w:sz w:val="24"/>
          <w:szCs w:val="24"/>
          <w:lang w:val="fr-CA"/>
        </w:rPr>
        <w:t>Le stress et la sante :</w:t>
      </w:r>
    </w:p>
    <w:p w:rsidR="00BE6771" w:rsidRDefault="00BE6771" w:rsidP="00BE677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A long terme, l’anxiété et la frustration qu’engendre le mauvais stress peuvent compromettre le bien-être physique et mental de l’individu. </w:t>
      </w:r>
    </w:p>
    <w:p w:rsidR="00BE6771" w:rsidRDefault="00BE6771" w:rsidP="00BE677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 principal symptôme du mauvais stress est un changement du comportement habituel : l’assiduité se transforme en absentéisme, la ponctualité en retards fréquents, le travail soigne en travail bâcle, l’attitude positive en attitude négative, etc. </w:t>
      </w:r>
    </w:p>
    <w:p w:rsidR="00BE6771" w:rsidRDefault="00BE6771" w:rsidP="00BE6771">
      <w:pPr>
        <w:rPr>
          <w:rFonts w:ascii="Times New Roman" w:hAnsi="Times New Roman" w:cs="Times New Roman"/>
          <w:sz w:val="24"/>
          <w:szCs w:val="24"/>
          <w:lang w:val="fr-CA"/>
        </w:rPr>
      </w:pPr>
      <w:r>
        <w:rPr>
          <w:rFonts w:ascii="Times New Roman" w:hAnsi="Times New Roman" w:cs="Times New Roman"/>
          <w:sz w:val="24"/>
          <w:szCs w:val="24"/>
          <w:lang w:val="fr-CA"/>
        </w:rPr>
        <w:t>Les diverses stratégies de gestion du stress :</w:t>
      </w:r>
    </w:p>
    <w:p w:rsidR="00BE6771" w:rsidRDefault="00BE6771" w:rsidP="00BE6771">
      <w:pPr>
        <w:rPr>
          <w:rFonts w:ascii="Times New Roman" w:hAnsi="Times New Roman" w:cs="Times New Roman"/>
          <w:sz w:val="24"/>
          <w:szCs w:val="24"/>
          <w:lang w:val="fr-CA"/>
        </w:rPr>
      </w:pPr>
      <w:r>
        <w:rPr>
          <w:rFonts w:ascii="Times New Roman" w:hAnsi="Times New Roman" w:cs="Times New Roman"/>
          <w:sz w:val="24"/>
          <w:szCs w:val="24"/>
          <w:lang w:val="fr-CA"/>
        </w:rPr>
        <w:tab/>
        <w:t xml:space="preserve">Les stratégies organisationnelles de gestion du stress : </w:t>
      </w:r>
    </w:p>
    <w:p w:rsidR="00BE6771" w:rsidRDefault="00BE6771" w:rsidP="00BE6771">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Stratégies visant à réduire ou à éliminer certains agents de stress au travail;</w:t>
      </w:r>
    </w:p>
    <w:p w:rsidR="00BE6771" w:rsidRDefault="00BE6771" w:rsidP="00BE6771">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Stratégies visant à augmenter la résistance au stress de la personne ;</w:t>
      </w:r>
    </w:p>
    <w:p w:rsidR="00BE6771" w:rsidRDefault="00BE6771" w:rsidP="00BE6771">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Stratégies visant à traiter les personnes qui souffrent, notamment, de problèmes de sante psychologique au travail</w:t>
      </w:r>
    </w:p>
    <w:p w:rsidR="00BE6771" w:rsidRDefault="00BE6771" w:rsidP="00BE6771">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Les stratégies visant </w:t>
      </w:r>
      <w:r w:rsidR="003F5D48">
        <w:rPr>
          <w:rFonts w:ascii="Times New Roman" w:hAnsi="Times New Roman" w:cs="Times New Roman"/>
          <w:sz w:val="24"/>
          <w:szCs w:val="24"/>
          <w:lang w:val="fr-CA"/>
        </w:rPr>
        <w:t>à</w:t>
      </w:r>
      <w:r>
        <w:rPr>
          <w:rFonts w:ascii="Times New Roman" w:hAnsi="Times New Roman" w:cs="Times New Roman"/>
          <w:sz w:val="24"/>
          <w:szCs w:val="24"/>
          <w:lang w:val="fr-CA"/>
        </w:rPr>
        <w:t xml:space="preserve"> </w:t>
      </w:r>
      <w:r w:rsidR="003F5D48">
        <w:rPr>
          <w:rFonts w:ascii="Times New Roman" w:hAnsi="Times New Roman" w:cs="Times New Roman"/>
          <w:sz w:val="24"/>
          <w:szCs w:val="24"/>
          <w:lang w:val="fr-CA"/>
        </w:rPr>
        <w:t>réduire</w:t>
      </w:r>
      <w:r>
        <w:rPr>
          <w:rFonts w:ascii="Times New Roman" w:hAnsi="Times New Roman" w:cs="Times New Roman"/>
          <w:sz w:val="24"/>
          <w:szCs w:val="24"/>
          <w:lang w:val="fr-CA"/>
        </w:rPr>
        <w:t xml:space="preserve"> ou </w:t>
      </w:r>
      <w:r w:rsidR="003F5D48">
        <w:rPr>
          <w:rFonts w:ascii="Times New Roman" w:hAnsi="Times New Roman" w:cs="Times New Roman"/>
          <w:sz w:val="24"/>
          <w:szCs w:val="24"/>
          <w:lang w:val="fr-CA"/>
        </w:rPr>
        <w:t>à</w:t>
      </w:r>
      <w:r>
        <w:rPr>
          <w:rFonts w:ascii="Times New Roman" w:hAnsi="Times New Roman" w:cs="Times New Roman"/>
          <w:sz w:val="24"/>
          <w:szCs w:val="24"/>
          <w:lang w:val="fr-CA"/>
        </w:rPr>
        <w:t xml:space="preserve"> </w:t>
      </w:r>
      <w:r w:rsidR="003F5D48">
        <w:rPr>
          <w:rFonts w:ascii="Times New Roman" w:hAnsi="Times New Roman" w:cs="Times New Roman"/>
          <w:sz w:val="24"/>
          <w:szCs w:val="24"/>
          <w:lang w:val="fr-CA"/>
        </w:rPr>
        <w:t>éliminer</w:t>
      </w:r>
      <w:r>
        <w:rPr>
          <w:rFonts w:ascii="Times New Roman" w:hAnsi="Times New Roman" w:cs="Times New Roman"/>
          <w:sz w:val="24"/>
          <w:szCs w:val="24"/>
          <w:lang w:val="fr-CA"/>
        </w:rPr>
        <w:t xml:space="preserve"> certains agents de stress au travail :</w:t>
      </w:r>
    </w:p>
    <w:p w:rsidR="003F5D48" w:rsidRDefault="003F5D48" w:rsidP="00BE6771">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Plusieurs types d’interventions permettent de diminuer les effets néfastes des agents de stress présents en milieu de travail; par ex : </w:t>
      </w:r>
    </w:p>
    <w:p w:rsidR="003F5D48" w:rsidRDefault="003F5D48" w:rsidP="003F5D4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Clarifier les taches et les responsabilités </w:t>
      </w:r>
    </w:p>
    <w:p w:rsidR="003F5D48" w:rsidRDefault="003F5D48" w:rsidP="003F5D4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Mettre en place des pratiques de reconnaissance</w:t>
      </w:r>
    </w:p>
    <w:p w:rsidR="003F5D48" w:rsidRDefault="003F5D48" w:rsidP="003F5D4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Procéder a des appréciations de la contribution des salaries </w:t>
      </w:r>
    </w:p>
    <w:p w:rsidR="003F5D48" w:rsidRDefault="003F5D48" w:rsidP="003F5D48">
      <w:pPr>
        <w:ind w:left="360"/>
        <w:rPr>
          <w:rFonts w:ascii="Times New Roman" w:hAnsi="Times New Roman" w:cs="Times New Roman"/>
          <w:sz w:val="24"/>
          <w:szCs w:val="24"/>
          <w:lang w:val="fr-CA"/>
        </w:rPr>
      </w:pPr>
      <w:r>
        <w:rPr>
          <w:rFonts w:ascii="Times New Roman" w:hAnsi="Times New Roman" w:cs="Times New Roman"/>
          <w:sz w:val="24"/>
          <w:szCs w:val="24"/>
          <w:lang w:val="fr-CA"/>
        </w:rPr>
        <w:t>Les stratégies visant à augmenter la résistance au stress des personnes :</w:t>
      </w:r>
    </w:p>
    <w:p w:rsidR="00985A37" w:rsidRDefault="00985A37" w:rsidP="00985A3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Interventions, programmes de développement des habilites, etc. </w:t>
      </w:r>
    </w:p>
    <w:p w:rsidR="00985A37" w:rsidRDefault="00985A37" w:rsidP="00985A37">
      <w:pPr>
        <w:ind w:left="360"/>
        <w:rPr>
          <w:rFonts w:ascii="Times New Roman" w:hAnsi="Times New Roman" w:cs="Times New Roman"/>
          <w:sz w:val="24"/>
          <w:szCs w:val="24"/>
          <w:lang w:val="fr-CA"/>
        </w:rPr>
      </w:pPr>
      <w:r>
        <w:rPr>
          <w:rFonts w:ascii="Times New Roman" w:hAnsi="Times New Roman" w:cs="Times New Roman"/>
          <w:sz w:val="24"/>
          <w:szCs w:val="24"/>
          <w:lang w:val="fr-CA"/>
        </w:rPr>
        <w:t>Les stratégies visant a traité les personnes qui souffrent, en particulier de problèmes de sante psychologique au travail :</w:t>
      </w:r>
    </w:p>
    <w:p w:rsidR="00985A37" w:rsidRDefault="00985A37" w:rsidP="00985A37">
      <w:pPr>
        <w:pStyle w:val="ListParagraph"/>
        <w:numPr>
          <w:ilvl w:val="0"/>
          <w:numId w:val="1"/>
        </w:numPr>
        <w:rPr>
          <w:rFonts w:ascii="Times New Roman" w:hAnsi="Times New Roman" w:cs="Times New Roman"/>
          <w:sz w:val="24"/>
          <w:szCs w:val="24"/>
          <w:lang w:val="fr-CA"/>
        </w:rPr>
      </w:pPr>
      <w:r w:rsidRPr="00985A37">
        <w:rPr>
          <w:rFonts w:ascii="Times New Roman" w:hAnsi="Times New Roman" w:cs="Times New Roman"/>
          <w:sz w:val="24"/>
          <w:szCs w:val="24"/>
          <w:lang w:val="fr-CA"/>
        </w:rPr>
        <w:t>Programme d’aide au personnel : Programme dont le but est d’apporter un soutien aux employés qui font face à des problèmes personnels ou professionnels générateurs</w:t>
      </w:r>
      <w:r>
        <w:rPr>
          <w:rFonts w:ascii="Times New Roman" w:hAnsi="Times New Roman" w:cs="Times New Roman"/>
          <w:sz w:val="24"/>
          <w:szCs w:val="24"/>
          <w:lang w:val="fr-CA"/>
        </w:rPr>
        <w:t xml:space="preserve"> de </w:t>
      </w:r>
      <w:r w:rsidRPr="00985A37">
        <w:rPr>
          <w:rFonts w:ascii="Times New Roman" w:hAnsi="Times New Roman" w:cs="Times New Roman"/>
          <w:sz w:val="24"/>
          <w:szCs w:val="24"/>
          <w:lang w:val="fr-CA"/>
        </w:rPr>
        <w:t xml:space="preserve">stress </w:t>
      </w:r>
    </w:p>
    <w:p w:rsidR="00985A37" w:rsidRDefault="00985A37" w:rsidP="00985A37">
      <w:pPr>
        <w:ind w:left="360"/>
        <w:rPr>
          <w:rFonts w:ascii="Times New Roman" w:hAnsi="Times New Roman" w:cs="Times New Roman"/>
          <w:sz w:val="24"/>
          <w:szCs w:val="24"/>
          <w:lang w:val="fr-CA"/>
        </w:rPr>
      </w:pPr>
      <w:r>
        <w:rPr>
          <w:rFonts w:ascii="Times New Roman" w:hAnsi="Times New Roman" w:cs="Times New Roman"/>
          <w:sz w:val="24"/>
          <w:szCs w:val="24"/>
          <w:lang w:val="fr-CA"/>
        </w:rPr>
        <w:t>Les stratégies individuelles de gestion du stress :</w:t>
      </w:r>
    </w:p>
    <w:p w:rsidR="00985A37" w:rsidRDefault="00985A37" w:rsidP="00522A4F">
      <w:pPr>
        <w:pStyle w:val="ListParagraph"/>
        <w:numPr>
          <w:ilvl w:val="0"/>
          <w:numId w:val="9"/>
        </w:numPr>
        <w:rPr>
          <w:rFonts w:ascii="Times New Roman" w:hAnsi="Times New Roman" w:cs="Times New Roman"/>
          <w:sz w:val="24"/>
          <w:szCs w:val="24"/>
          <w:lang w:val="fr-CA"/>
        </w:rPr>
      </w:pPr>
      <w:r w:rsidRPr="00522A4F">
        <w:rPr>
          <w:rFonts w:ascii="Times New Roman" w:hAnsi="Times New Roman" w:cs="Times New Roman"/>
          <w:sz w:val="24"/>
          <w:szCs w:val="24"/>
          <w:lang w:val="fr-CA"/>
        </w:rPr>
        <w:t xml:space="preserve">Maitrisez la situation : Évitez les échéances irréalistes. Faites de votre mieux sans jamais dépasser vos limites </w:t>
      </w:r>
    </w:p>
    <w:p w:rsidR="00522A4F" w:rsidRDefault="00522A4F" w:rsidP="00522A4F">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Utilisez des techniques de gestion du temps : Évitez de faire trop de choses en même temps. C’est le meilleur moyen de ne rien accomplir du tout, ou du moins pas grand-chose. </w:t>
      </w:r>
    </w:p>
    <w:p w:rsidR="00522A4F" w:rsidRDefault="00522A4F" w:rsidP="00522A4F">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Trouvez votre rythme : Planifiez votre journée avec souplesse. </w:t>
      </w:r>
    </w:p>
    <w:p w:rsidR="00522A4F" w:rsidRDefault="00522A4F" w:rsidP="00522A4F">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N’hésitez pas à vous confier : Parlez de vos problèmes, de vos inquiétudes, de vos frustrations et des sources de tensions avec vos proches.</w:t>
      </w:r>
    </w:p>
    <w:p w:rsidR="00522A4F" w:rsidRDefault="00522A4F" w:rsidP="00522A4F">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Faites de l’exercice et détendez-vous : Pratiquez régulièrement une activité physique comme le jogging ou la natation; faites de la bicyclette, etc. </w:t>
      </w:r>
    </w:p>
    <w:p w:rsidR="00522A4F" w:rsidRDefault="00522A4F" w:rsidP="00522A4F">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Le bien-être personnel et la gestion du stress : </w:t>
      </w:r>
    </w:p>
    <w:p w:rsidR="00A46FDE" w:rsidRDefault="00A46FDE" w:rsidP="00A46FD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Bien-être : état de satisfaction du corps et de l’esprit qui passe par une bonne santé physique et mentale et qui permet de mieux résister au stress </w:t>
      </w:r>
    </w:p>
    <w:p w:rsidR="00A46FDE" w:rsidRDefault="00A46FDE" w:rsidP="00A46FD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 gestionnaire qui saisit tous les moyens nécessaires au maintien de sa sante sera certainement mieux arme pour faire face aux inévitables facteurs de stress propres a sa fonction </w:t>
      </w:r>
    </w:p>
    <w:p w:rsidR="00A46FDE" w:rsidRDefault="00A46FDE" w:rsidP="00A46FD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Il est également responsable du bien-être de ses subordonnes qu’il peut influencer en donnant le bon exemple, en prodiguant des encouragements, en se montant sensible ou en appliquant les principaux concepts et techniques d’une gestion adéquate du personnel</w:t>
      </w:r>
    </w:p>
    <w:p w:rsidR="00A46FDE" w:rsidRPr="00A46FDE" w:rsidRDefault="00A46FDE" w:rsidP="00A46FDE">
      <w:pPr>
        <w:rPr>
          <w:rFonts w:ascii="Times New Roman" w:hAnsi="Times New Roman" w:cs="Times New Roman"/>
          <w:sz w:val="24"/>
          <w:szCs w:val="24"/>
          <w:lang w:val="fr-CA"/>
        </w:rPr>
      </w:pPr>
    </w:p>
    <w:p w:rsidR="003F5D48" w:rsidRPr="003F5D48" w:rsidRDefault="003F5D48" w:rsidP="003F5D48">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BE6771" w:rsidRPr="00BE6771" w:rsidRDefault="00BE6771" w:rsidP="00BE6771">
      <w:pPr>
        <w:ind w:left="360"/>
        <w:rPr>
          <w:rFonts w:ascii="Times New Roman" w:hAnsi="Times New Roman" w:cs="Times New Roman"/>
          <w:sz w:val="24"/>
          <w:szCs w:val="24"/>
          <w:lang w:val="fr-CA"/>
        </w:rPr>
      </w:pPr>
    </w:p>
    <w:p w:rsidR="00BE6771" w:rsidRDefault="00BE6771" w:rsidP="00BE6771">
      <w:pPr>
        <w:rPr>
          <w:rFonts w:ascii="Times New Roman" w:hAnsi="Times New Roman" w:cs="Times New Roman"/>
          <w:sz w:val="24"/>
          <w:szCs w:val="24"/>
          <w:lang w:val="fr-CA"/>
        </w:rPr>
      </w:pPr>
    </w:p>
    <w:p w:rsidR="00BE6771" w:rsidRPr="00BE6771" w:rsidRDefault="00BE6771" w:rsidP="00BE6771">
      <w:pPr>
        <w:rPr>
          <w:rFonts w:ascii="Times New Roman" w:hAnsi="Times New Roman" w:cs="Times New Roman"/>
          <w:sz w:val="24"/>
          <w:szCs w:val="24"/>
          <w:lang w:val="fr-CA"/>
        </w:rPr>
      </w:pPr>
    </w:p>
    <w:p w:rsidR="00EF2805" w:rsidRPr="00EF2805" w:rsidRDefault="00EF2805" w:rsidP="00EF2805">
      <w:pPr>
        <w:rPr>
          <w:rFonts w:ascii="Times New Roman" w:hAnsi="Times New Roman" w:cs="Times New Roman"/>
          <w:sz w:val="24"/>
          <w:szCs w:val="24"/>
          <w:lang w:val="fr-CA"/>
        </w:rPr>
      </w:pPr>
    </w:p>
    <w:sectPr w:rsidR="00EF2805" w:rsidRPr="00EF28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7033"/>
    <w:multiLevelType w:val="hybridMultilevel"/>
    <w:tmpl w:val="9B8018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E55E21"/>
    <w:multiLevelType w:val="hybridMultilevel"/>
    <w:tmpl w:val="A9C4459E"/>
    <w:lvl w:ilvl="0" w:tplc="981E4E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9896BBF"/>
    <w:multiLevelType w:val="hybridMultilevel"/>
    <w:tmpl w:val="E72C1C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984D2A"/>
    <w:multiLevelType w:val="hybridMultilevel"/>
    <w:tmpl w:val="B0FAFA00"/>
    <w:lvl w:ilvl="0" w:tplc="DFBE15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5AC29DC"/>
    <w:multiLevelType w:val="hybridMultilevel"/>
    <w:tmpl w:val="0A1628BA"/>
    <w:lvl w:ilvl="0" w:tplc="86780D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DB52AAE"/>
    <w:multiLevelType w:val="hybridMultilevel"/>
    <w:tmpl w:val="FE2EB6BA"/>
    <w:lvl w:ilvl="0" w:tplc="A964E53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9122051"/>
    <w:multiLevelType w:val="hybridMultilevel"/>
    <w:tmpl w:val="61B241A8"/>
    <w:lvl w:ilvl="0" w:tplc="E7C65D3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1D84781"/>
    <w:multiLevelType w:val="hybridMultilevel"/>
    <w:tmpl w:val="B75CBFC4"/>
    <w:lvl w:ilvl="0" w:tplc="06203A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7E1A7AF4"/>
    <w:multiLevelType w:val="hybridMultilevel"/>
    <w:tmpl w:val="677EE8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B3"/>
    <w:rsid w:val="001B10B3"/>
    <w:rsid w:val="00335FBA"/>
    <w:rsid w:val="003F5D48"/>
    <w:rsid w:val="00522A4F"/>
    <w:rsid w:val="005F1B29"/>
    <w:rsid w:val="00636800"/>
    <w:rsid w:val="00747FD1"/>
    <w:rsid w:val="00985A37"/>
    <w:rsid w:val="009C61CD"/>
    <w:rsid w:val="00A32CCA"/>
    <w:rsid w:val="00A46FDE"/>
    <w:rsid w:val="00AC64FF"/>
    <w:rsid w:val="00BE6771"/>
    <w:rsid w:val="00D45CAF"/>
    <w:rsid w:val="00E262FF"/>
    <w:rsid w:val="00EF28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0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1457</Words>
  <Characters>8310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TINA</cp:lastModifiedBy>
  <cp:revision>2</cp:revision>
  <dcterms:created xsi:type="dcterms:W3CDTF">2013-11-01T04:47:00Z</dcterms:created>
  <dcterms:modified xsi:type="dcterms:W3CDTF">2013-11-01T04:47:00Z</dcterms:modified>
</cp:coreProperties>
</file>