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</w:rPr>
        <w:id w:val="1602994589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  <w:lang w:val="en-CA" w:eastAsia="en-US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576"/>
          </w:tblGrid>
          <w:tr w:rsidR="00047987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</w:rPr>
                <w:alias w:val="Company"/>
                <w:id w:val="15524243"/>
                <w:placeholder>
                  <w:docPart w:val="61690300E6234066AE4A7394FAA443A5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5000" w:type="pct"/>
                  </w:tcPr>
                  <w:p w:rsidR="00047987" w:rsidRDefault="00047987" w:rsidP="00047987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</w:rPr>
                      <w:t>ELG4125</w:t>
                    </w:r>
                  </w:p>
                </w:tc>
              </w:sdtContent>
            </w:sdt>
          </w:tr>
          <w:tr w:rsidR="00047987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itle"/>
                <w:id w:val="15524250"/>
                <w:placeholder>
                  <w:docPart w:val="6E3A8DE13CE840C781F8DD93BD843ED0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047987" w:rsidRDefault="00047987" w:rsidP="00047987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Case Study 3:</w:t>
                    </w:r>
                    <w:r w:rsidRPr="00047987"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Electric Powe</w:t>
                    </w: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 xml:space="preserve">r Transmission, Distribution &amp; </w:t>
                    </w:r>
                    <w:r w:rsidRPr="00047987"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Utilization</w:t>
                    </w:r>
                  </w:p>
                </w:tc>
              </w:sdtContent>
            </w:sdt>
          </w:tr>
          <w:tr w:rsidR="00047987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Subtitle"/>
                <w:id w:val="15524255"/>
                <w:placeholder>
                  <w:docPart w:val="574D034164A84A7D9C6AA0D7C1688C64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047987" w:rsidRDefault="00047987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CA"/>
                      </w:rPr>
                      <w:t>Kareim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CA"/>
                      </w:rPr>
                      <w:t xml:space="preserve"> EL Attar, 6221386</w:t>
                    </w:r>
                  </w:p>
                </w:tc>
              </w:sdtContent>
            </w:sdt>
          </w:tr>
          <w:tr w:rsidR="0004798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047987" w:rsidRDefault="00047987">
                <w:pPr>
                  <w:pStyle w:val="NoSpacing"/>
                  <w:jc w:val="center"/>
                </w:pPr>
              </w:p>
            </w:tc>
          </w:tr>
          <w:tr w:rsidR="00047987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Author"/>
                <w:id w:val="15524260"/>
                <w:placeholder>
                  <w:docPart w:val="C33DC568B2AD4C11BDDEBCAE6F3EFDE4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000" w:type="pct"/>
                    <w:vAlign w:val="center"/>
                  </w:tcPr>
                  <w:p w:rsidR="00047987" w:rsidRDefault="00047987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 w:rsidRPr="00B826C5">
                      <w:rPr>
                        <w:b/>
                        <w:bCs/>
                      </w:rPr>
                      <w:t xml:space="preserve">Professor: </w:t>
                    </w:r>
                    <w:proofErr w:type="spellStart"/>
                    <w:r w:rsidRPr="00B826C5">
                      <w:rPr>
                        <w:b/>
                        <w:bCs/>
                      </w:rPr>
                      <w:t>Riadh</w:t>
                    </w:r>
                    <w:proofErr w:type="spellEnd"/>
                    <w:r w:rsidRPr="00B826C5">
                      <w:rPr>
                        <w:b/>
                        <w:bCs/>
                      </w:rPr>
                      <w:t xml:space="preserve"> </w:t>
                    </w:r>
                    <w:proofErr w:type="spellStart"/>
                    <w:r w:rsidRPr="00B826C5">
                      <w:rPr>
                        <w:b/>
                        <w:bCs/>
                      </w:rPr>
                      <w:t>Habash</w:t>
                    </w:r>
                    <w:proofErr w:type="spellEnd"/>
                  </w:p>
                </w:tc>
              </w:sdtContent>
            </w:sdt>
          </w:tr>
          <w:tr w:rsidR="00047987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placeholder>
                  <w:docPart w:val="74C76E800A9B41FE8EFB57C0C5CF9EEA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 w:fullDate="2013-12-10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5000" w:type="pct"/>
                    <w:vAlign w:val="center"/>
                  </w:tcPr>
                  <w:p w:rsidR="00047987" w:rsidRDefault="00047987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12/10/2013</w:t>
                    </w:r>
                  </w:p>
                </w:tc>
              </w:sdtContent>
            </w:sdt>
          </w:tr>
        </w:tbl>
        <w:p w:rsidR="00047987" w:rsidRDefault="00047987"/>
        <w:p w:rsidR="00047987" w:rsidRDefault="00047987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6"/>
          </w:tblGrid>
          <w:tr w:rsidR="00047987">
            <w:sdt>
              <w:sdtPr>
                <w:alias w:val="Abstract"/>
                <w:id w:val="8276291"/>
                <w:placeholder>
                  <w:docPart w:val="5750681621F5406AAE93B865B29EC25D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000" w:type="pct"/>
                  </w:tcPr>
                  <w:p w:rsidR="00047987" w:rsidRDefault="00047987" w:rsidP="00047987">
                    <w:pPr>
                      <w:pStyle w:val="NoSpacing"/>
                    </w:pPr>
                    <w:r>
                      <w:t xml:space="preserve"> </w:t>
                    </w:r>
                  </w:p>
                </w:tc>
              </w:sdtContent>
            </w:sdt>
          </w:tr>
        </w:tbl>
        <w:p w:rsidR="00047987" w:rsidRDefault="00047987"/>
        <w:p w:rsidR="00047987" w:rsidRDefault="00047987">
          <w:r>
            <w:br w:type="page"/>
          </w:r>
        </w:p>
      </w:sdtContent>
    </w:sdt>
    <w:p w:rsidR="00ED7EE0" w:rsidRDefault="00047987" w:rsidP="00047987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047987">
        <w:rPr>
          <w:b/>
          <w:sz w:val="28"/>
          <w:szCs w:val="28"/>
          <w:u w:val="single"/>
        </w:rPr>
        <w:lastRenderedPageBreak/>
        <w:t>Power system block diagram</w:t>
      </w:r>
    </w:p>
    <w:p w:rsidR="00047987" w:rsidRDefault="00047987" w:rsidP="00047987">
      <w:pPr>
        <w:rPr>
          <w:sz w:val="24"/>
          <w:szCs w:val="24"/>
        </w:rPr>
      </w:pPr>
      <w:r w:rsidRPr="00047987">
        <w:rPr>
          <w:sz w:val="24"/>
          <w:szCs w:val="24"/>
        </w:rPr>
        <w:drawing>
          <wp:inline distT="0" distB="0" distL="0" distR="0">
            <wp:extent cx="6115792" cy="7517081"/>
            <wp:effectExtent l="0" t="0" r="0" b="8255"/>
            <wp:docPr id="1" name="Picture 1" descr="http://upload.wikimedia.org/wikipedia/commons/thumb/9/90/Electricity_Grid_Schematic_English.svg/300px-Electricity_Grid_Schematic_English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9/90/Electricity_Grid_Schematic_English.svg/300px-Electricity_Grid_Schematic_English.svg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684" cy="752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987" w:rsidRPr="00A164F4" w:rsidRDefault="00A164F4" w:rsidP="0004798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164F4">
        <w:rPr>
          <w:b/>
          <w:sz w:val="28"/>
          <w:szCs w:val="28"/>
          <w:u w:val="single"/>
        </w:rPr>
        <w:lastRenderedPageBreak/>
        <w:t>Design specifications of power plant</w:t>
      </w:r>
    </w:p>
    <w:p w:rsidR="00365CC0" w:rsidRDefault="00365CC0" w:rsidP="00365CC0">
      <w:pPr>
        <w:tabs>
          <w:tab w:val="left" w:pos="5693"/>
        </w:tabs>
        <w:ind w:left="360"/>
        <w:rPr>
          <w:u w:val="single"/>
        </w:rPr>
      </w:pPr>
      <w:r w:rsidRPr="00A164F4">
        <w:rPr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5D67381" wp14:editId="7F19FEB1">
            <wp:simplePos x="0" y="0"/>
            <wp:positionH relativeFrom="column">
              <wp:posOffset>273050</wp:posOffset>
            </wp:positionH>
            <wp:positionV relativeFrom="paragraph">
              <wp:posOffset>323850</wp:posOffset>
            </wp:positionV>
            <wp:extent cx="2398395" cy="2493645"/>
            <wp:effectExtent l="0" t="0" r="1905" b="1905"/>
            <wp:wrapSquare wrapText="bothSides"/>
            <wp:docPr id="2" name="Picture 2" descr="http://upload.wikimedia.org/wikipedia/commons/0/04/Pole_2_Thyristor_Val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0/04/Pole_2_Thyristor_Valv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395" cy="249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4F4" w:rsidRPr="00A164F4">
        <w:rPr>
          <w:u w:val="single"/>
        </w:rPr>
        <w:t xml:space="preserve">The </w:t>
      </w:r>
      <w:proofErr w:type="spellStart"/>
      <w:r w:rsidR="00A164F4" w:rsidRPr="00A164F4">
        <w:rPr>
          <w:u w:val="single"/>
        </w:rPr>
        <w:t>Itaipu</w:t>
      </w:r>
      <w:proofErr w:type="spellEnd"/>
      <w:r w:rsidR="00A164F4" w:rsidRPr="00A164F4">
        <w:rPr>
          <w:u w:val="single"/>
        </w:rPr>
        <w:t xml:space="preserve"> HVDC in Brazil:</w:t>
      </w:r>
    </w:p>
    <w:tbl>
      <w:tblPr>
        <w:tblStyle w:val="TableGrid"/>
        <w:tblpPr w:leftFromText="180" w:rightFromText="180" w:vertAnchor="text" w:horzAnchor="margin" w:tblpXSpec="right" w:tblpY="23"/>
        <w:tblW w:w="0" w:type="auto"/>
        <w:tblLook w:val="04A0" w:firstRow="1" w:lastRow="0" w:firstColumn="1" w:lastColumn="0" w:noHBand="0" w:noVBand="1"/>
      </w:tblPr>
      <w:tblGrid>
        <w:gridCol w:w="2419"/>
        <w:gridCol w:w="1775"/>
      </w:tblGrid>
      <w:tr w:rsidR="00365CC0" w:rsidTr="00365CC0">
        <w:trPr>
          <w:trHeight w:val="587"/>
        </w:trPr>
        <w:tc>
          <w:tcPr>
            <w:tcW w:w="2419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  <w:rPr>
                <w:b/>
              </w:rPr>
            </w:pPr>
            <w:r>
              <w:rPr>
                <w:b/>
              </w:rPr>
              <w:t>Variables/Specifications</w:t>
            </w:r>
          </w:p>
        </w:tc>
        <w:tc>
          <w:tcPr>
            <w:tcW w:w="1775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  <w:rPr>
                <w:b/>
              </w:rPr>
            </w:pPr>
            <w:r>
              <w:rPr>
                <w:b/>
              </w:rPr>
              <w:t>Value</w:t>
            </w:r>
          </w:p>
        </w:tc>
      </w:tr>
      <w:tr w:rsidR="00365CC0" w:rsidTr="00365CC0">
        <w:trPr>
          <w:trHeight w:val="587"/>
        </w:trPr>
        <w:tc>
          <w:tcPr>
            <w:tcW w:w="2419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Speed</w:t>
            </w:r>
          </w:p>
        </w:tc>
        <w:tc>
          <w:tcPr>
            <w:tcW w:w="1775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92.3 rpm</w:t>
            </w:r>
          </w:p>
        </w:tc>
      </w:tr>
      <w:tr w:rsidR="00365CC0" w:rsidTr="00365CC0">
        <w:trPr>
          <w:trHeight w:val="587"/>
        </w:trPr>
        <w:tc>
          <w:tcPr>
            <w:tcW w:w="2419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Power Output</w:t>
            </w:r>
          </w:p>
        </w:tc>
        <w:tc>
          <w:tcPr>
            <w:tcW w:w="1775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20 x 700 MW</w:t>
            </w:r>
          </w:p>
        </w:tc>
      </w:tr>
      <w:tr w:rsidR="00365CC0" w:rsidTr="00365CC0">
        <w:trPr>
          <w:trHeight w:val="587"/>
        </w:trPr>
        <w:tc>
          <w:tcPr>
            <w:tcW w:w="2419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Volt-Amps</w:t>
            </w:r>
          </w:p>
        </w:tc>
        <w:tc>
          <w:tcPr>
            <w:tcW w:w="1775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737 MVA</w:t>
            </w:r>
          </w:p>
        </w:tc>
      </w:tr>
      <w:tr w:rsidR="00365CC0" w:rsidTr="00365CC0">
        <w:trPr>
          <w:trHeight w:val="544"/>
        </w:trPr>
        <w:tc>
          <w:tcPr>
            <w:tcW w:w="2419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Frequency</w:t>
            </w:r>
          </w:p>
        </w:tc>
        <w:tc>
          <w:tcPr>
            <w:tcW w:w="1775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60 Hz</w:t>
            </w:r>
          </w:p>
        </w:tc>
      </w:tr>
      <w:tr w:rsidR="00365CC0" w:rsidTr="00365CC0">
        <w:trPr>
          <w:trHeight w:val="587"/>
        </w:trPr>
        <w:tc>
          <w:tcPr>
            <w:tcW w:w="2419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Poles</w:t>
            </w:r>
          </w:p>
        </w:tc>
        <w:tc>
          <w:tcPr>
            <w:tcW w:w="1775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2 x bi-poles</w:t>
            </w:r>
          </w:p>
        </w:tc>
      </w:tr>
      <w:tr w:rsidR="00365CC0" w:rsidTr="00365CC0">
        <w:trPr>
          <w:trHeight w:val="277"/>
        </w:trPr>
        <w:tc>
          <w:tcPr>
            <w:tcW w:w="2419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Type of turbine</w:t>
            </w:r>
          </w:p>
        </w:tc>
        <w:tc>
          <w:tcPr>
            <w:tcW w:w="1775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Francis</w:t>
            </w:r>
          </w:p>
        </w:tc>
      </w:tr>
      <w:tr w:rsidR="00365CC0" w:rsidTr="00365CC0">
        <w:trPr>
          <w:trHeight w:val="85"/>
        </w:trPr>
        <w:tc>
          <w:tcPr>
            <w:tcW w:w="2419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Poles rating</w:t>
            </w:r>
          </w:p>
        </w:tc>
        <w:tc>
          <w:tcPr>
            <w:tcW w:w="1775" w:type="dxa"/>
          </w:tcPr>
          <w:p w:rsidR="00365CC0" w:rsidRPr="00F67951" w:rsidRDefault="00365CC0" w:rsidP="00365CC0">
            <w:pPr>
              <w:pStyle w:val="ListParagraph"/>
              <w:tabs>
                <w:tab w:val="left" w:pos="5693"/>
              </w:tabs>
              <w:ind w:left="0"/>
              <w:jc w:val="center"/>
            </w:pPr>
            <w:r>
              <w:t>3,150 MW</w:t>
            </w:r>
          </w:p>
        </w:tc>
      </w:tr>
    </w:tbl>
    <w:p w:rsidR="00A164F4" w:rsidRPr="00A164F4" w:rsidRDefault="00365CC0" w:rsidP="00365CC0">
      <w:pPr>
        <w:tabs>
          <w:tab w:val="left" w:pos="5693"/>
        </w:tabs>
        <w:ind w:left="360"/>
        <w:rPr>
          <w:u w:val="single"/>
        </w:rPr>
      </w:pPr>
      <w:r w:rsidRPr="00365CC0">
        <w:rPr>
          <w:sz w:val="28"/>
          <w:szCs w:val="28"/>
        </w:rPr>
        <w:t xml:space="preserve"> </w:t>
      </w:r>
    </w:p>
    <w:p w:rsidR="00A164F4" w:rsidRDefault="00A164F4" w:rsidP="00A164F4">
      <w:pPr>
        <w:rPr>
          <w:sz w:val="28"/>
          <w:szCs w:val="28"/>
        </w:rPr>
      </w:pPr>
    </w:p>
    <w:p w:rsidR="00365CC0" w:rsidRDefault="00365CC0" w:rsidP="00A164F4">
      <w:pPr>
        <w:rPr>
          <w:sz w:val="28"/>
          <w:szCs w:val="28"/>
        </w:rPr>
      </w:pPr>
    </w:p>
    <w:p w:rsidR="00365CC0" w:rsidRDefault="00365CC0" w:rsidP="00A164F4">
      <w:pPr>
        <w:rPr>
          <w:sz w:val="28"/>
          <w:szCs w:val="28"/>
        </w:rPr>
      </w:pPr>
    </w:p>
    <w:p w:rsidR="00365CC0" w:rsidRDefault="00365CC0" w:rsidP="00A164F4">
      <w:pPr>
        <w:rPr>
          <w:sz w:val="28"/>
          <w:szCs w:val="28"/>
        </w:rPr>
      </w:pPr>
    </w:p>
    <w:p w:rsidR="00365CC0" w:rsidRDefault="00365CC0" w:rsidP="00A164F4">
      <w:pPr>
        <w:rPr>
          <w:sz w:val="28"/>
          <w:szCs w:val="28"/>
        </w:rPr>
      </w:pPr>
    </w:p>
    <w:p w:rsidR="00365CC0" w:rsidRDefault="00365CC0" w:rsidP="00A164F4">
      <w:pPr>
        <w:rPr>
          <w:sz w:val="28"/>
          <w:szCs w:val="28"/>
        </w:rPr>
      </w:pPr>
    </w:p>
    <w:p w:rsidR="00365CC0" w:rsidRDefault="00365CC0" w:rsidP="00A164F4">
      <w:pPr>
        <w:rPr>
          <w:sz w:val="28"/>
          <w:szCs w:val="28"/>
        </w:rPr>
      </w:pPr>
    </w:p>
    <w:p w:rsidR="00365CC0" w:rsidRPr="00A164F4" w:rsidRDefault="00365CC0" w:rsidP="00365CC0">
      <w:r>
        <w:rPr>
          <w:sz w:val="28"/>
          <w:szCs w:val="28"/>
        </w:rPr>
        <w:t>*</w:t>
      </w:r>
      <w:r w:rsidRPr="00A164F4">
        <w:t>*A hydroelectric generator was used</w:t>
      </w:r>
      <w:r>
        <w:t xml:space="preserve"> to match the criteria given for us in the question.</w:t>
      </w:r>
    </w:p>
    <w:p w:rsidR="00365CC0" w:rsidRPr="00365CC0" w:rsidRDefault="00365CC0" w:rsidP="00A164F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Transmission Line &amp; Conductor:</w:t>
      </w:r>
    </w:p>
    <w:p w:rsidR="00365CC0" w:rsidRDefault="00365CC0" w:rsidP="00365CC0">
      <w:pPr>
        <w:tabs>
          <w:tab w:val="left" w:pos="5693"/>
        </w:tabs>
        <w:rPr>
          <w:rFonts w:eastAsiaTheme="minorEastAsia"/>
        </w:rPr>
      </w:pPr>
      <w:r>
        <w:rPr>
          <w:b/>
          <w:u w:val="single"/>
        </w:rPr>
        <w:t>Guyed cross-rope</w:t>
      </w:r>
      <w:r>
        <w:rPr>
          <w:b/>
        </w:rPr>
        <w:t>: C</w:t>
      </w:r>
      <w:r>
        <w:rPr>
          <w:rFonts w:eastAsiaTheme="minorEastAsia"/>
        </w:rPr>
        <w:t xml:space="preserve">ost is a key factor as well as </w:t>
      </w:r>
      <w:proofErr w:type="gramStart"/>
      <w:r>
        <w:rPr>
          <w:rFonts w:eastAsiaTheme="minorEastAsia"/>
        </w:rPr>
        <w:t>weight,</w:t>
      </w:r>
      <w:proofErr w:type="gramEnd"/>
      <w:r>
        <w:rPr>
          <w:rFonts w:eastAsiaTheme="minorEastAsia"/>
        </w:rPr>
        <w:t xml:space="preserve"> hence the </w:t>
      </w:r>
      <w:r>
        <w:rPr>
          <w:rFonts w:eastAsiaTheme="minorEastAsia"/>
          <w:u w:val="single"/>
        </w:rPr>
        <w:t>Guyed cross-rope</w:t>
      </w:r>
      <w:r>
        <w:rPr>
          <w:rFonts w:eastAsiaTheme="minorEastAsia"/>
        </w:rPr>
        <w:t xml:space="preserve"> seems like the ideal transmission tower. With a </w:t>
      </w:r>
      <w:r w:rsidRPr="00B232BE">
        <w:rPr>
          <w:rFonts w:eastAsiaTheme="minorEastAsia"/>
          <w:highlight w:val="yellow"/>
        </w:rPr>
        <w:t>voltage range of 230 – 735 kV,</w:t>
      </w:r>
      <w:r>
        <w:rPr>
          <w:rFonts w:eastAsiaTheme="minorEastAsia"/>
        </w:rPr>
        <w:t xml:space="preserve"> and an </w:t>
      </w:r>
      <w:r>
        <w:rPr>
          <w:rFonts w:eastAsiaTheme="minorEastAsia"/>
          <w:highlight w:val="yellow"/>
        </w:rPr>
        <w:t>average weight of 50</w:t>
      </w:r>
      <w:r w:rsidRPr="00B232BE">
        <w:rPr>
          <w:rFonts w:eastAsiaTheme="minorEastAsia"/>
          <w:highlight w:val="yellow"/>
        </w:rPr>
        <w:t>00 kg</w:t>
      </w:r>
      <w:r>
        <w:rPr>
          <w:rFonts w:eastAsiaTheme="minorEastAsia"/>
        </w:rPr>
        <w:t>, it suits our criteria well.</w:t>
      </w:r>
    </w:p>
    <w:p w:rsidR="00365CC0" w:rsidRDefault="00365CC0" w:rsidP="00365CC0">
      <w:pPr>
        <w:tabs>
          <w:tab w:val="left" w:pos="5693"/>
        </w:tabs>
        <w:rPr>
          <w:b/>
          <w:u w:val="single"/>
        </w:rPr>
      </w:pPr>
      <w:r>
        <w:rPr>
          <w:b/>
          <w:u w:val="single"/>
        </w:rPr>
        <w:t>ACSR conductor – Finch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365CC0" w:rsidTr="0031643B">
        <w:tc>
          <w:tcPr>
            <w:tcW w:w="4788" w:type="dxa"/>
          </w:tcPr>
          <w:p w:rsidR="00365CC0" w:rsidRPr="00093C6B" w:rsidRDefault="00365CC0" w:rsidP="0031643B">
            <w:pPr>
              <w:tabs>
                <w:tab w:val="left" w:pos="5693"/>
              </w:tabs>
              <w:jc w:val="center"/>
              <w:rPr>
                <w:b/>
              </w:rPr>
            </w:pPr>
            <w:r>
              <w:rPr>
                <w:b/>
              </w:rPr>
              <w:t>Specifications</w:t>
            </w:r>
          </w:p>
        </w:tc>
        <w:tc>
          <w:tcPr>
            <w:tcW w:w="4788" w:type="dxa"/>
          </w:tcPr>
          <w:p w:rsidR="00365CC0" w:rsidRPr="00093C6B" w:rsidRDefault="00365CC0" w:rsidP="0031643B">
            <w:pPr>
              <w:tabs>
                <w:tab w:val="left" w:pos="5693"/>
              </w:tabs>
              <w:jc w:val="center"/>
              <w:rPr>
                <w:b/>
              </w:rPr>
            </w:pPr>
            <w:r>
              <w:rPr>
                <w:b/>
              </w:rPr>
              <w:t>Value</w:t>
            </w:r>
          </w:p>
        </w:tc>
      </w:tr>
      <w:tr w:rsidR="00365CC0" w:rsidTr="0031643B">
        <w:tc>
          <w:tcPr>
            <w:tcW w:w="4788" w:type="dxa"/>
          </w:tcPr>
          <w:p w:rsidR="00365CC0" w:rsidRDefault="00365CC0" w:rsidP="0031643B">
            <w:pPr>
              <w:tabs>
                <w:tab w:val="left" w:pos="5693"/>
              </w:tabs>
              <w:jc w:val="center"/>
            </w:pPr>
            <w:r>
              <w:t>Current capacity</w:t>
            </w:r>
          </w:p>
        </w:tc>
        <w:tc>
          <w:tcPr>
            <w:tcW w:w="4788" w:type="dxa"/>
          </w:tcPr>
          <w:p w:rsidR="00365CC0" w:rsidRDefault="00365CC0" w:rsidP="0031643B">
            <w:pPr>
              <w:tabs>
                <w:tab w:val="left" w:pos="5693"/>
              </w:tabs>
              <w:jc w:val="center"/>
            </w:pPr>
            <w:r>
              <w:t>1110 A</w:t>
            </w:r>
          </w:p>
        </w:tc>
      </w:tr>
      <w:tr w:rsidR="00365CC0" w:rsidTr="0031643B">
        <w:tc>
          <w:tcPr>
            <w:tcW w:w="4788" w:type="dxa"/>
          </w:tcPr>
          <w:p w:rsidR="00365CC0" w:rsidRDefault="00365CC0" w:rsidP="0031643B">
            <w:pPr>
              <w:tabs>
                <w:tab w:val="left" w:pos="5693"/>
              </w:tabs>
              <w:jc w:val="center"/>
            </w:pPr>
            <w:r>
              <w:t>Weight</w:t>
            </w:r>
          </w:p>
        </w:tc>
        <w:tc>
          <w:tcPr>
            <w:tcW w:w="4788" w:type="dxa"/>
          </w:tcPr>
          <w:p w:rsidR="00365CC0" w:rsidRDefault="00365CC0" w:rsidP="0031643B">
            <w:pPr>
              <w:tabs>
                <w:tab w:val="left" w:pos="5693"/>
              </w:tabs>
              <w:jc w:val="center"/>
            </w:pPr>
            <w:r>
              <w:t>7544 lbs./miles</w:t>
            </w:r>
          </w:p>
        </w:tc>
      </w:tr>
      <w:tr w:rsidR="00365CC0" w:rsidTr="0031643B">
        <w:tc>
          <w:tcPr>
            <w:tcW w:w="4788" w:type="dxa"/>
          </w:tcPr>
          <w:p w:rsidR="00365CC0" w:rsidRDefault="00365CC0" w:rsidP="0031643B">
            <w:pPr>
              <w:tabs>
                <w:tab w:val="center" w:pos="2286"/>
                <w:tab w:val="right" w:pos="4572"/>
                <w:tab w:val="left" w:pos="5693"/>
              </w:tabs>
            </w:pPr>
            <w:r>
              <w:tab/>
              <w:t>Inductance</w:t>
            </w:r>
          </w:p>
        </w:tc>
        <w:tc>
          <w:tcPr>
            <w:tcW w:w="4788" w:type="dxa"/>
          </w:tcPr>
          <w:p w:rsidR="00365CC0" w:rsidRDefault="00365CC0" w:rsidP="0031643B">
            <w:pPr>
              <w:tabs>
                <w:tab w:val="left" w:pos="5693"/>
              </w:tabs>
              <w:jc w:val="center"/>
            </w:pPr>
            <w:r>
              <w:t xml:space="preserve">0.380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</m:oMath>
          </w:p>
        </w:tc>
      </w:tr>
      <w:tr w:rsidR="00365CC0" w:rsidTr="0031643B">
        <w:tc>
          <w:tcPr>
            <w:tcW w:w="4788" w:type="dxa"/>
          </w:tcPr>
          <w:p w:rsidR="00365CC0" w:rsidRDefault="00365CC0" w:rsidP="0031643B">
            <w:pPr>
              <w:tabs>
                <w:tab w:val="left" w:pos="5693"/>
              </w:tabs>
              <w:jc w:val="center"/>
            </w:pPr>
            <w:r>
              <w:t>Reactance</w:t>
            </w:r>
          </w:p>
        </w:tc>
        <w:tc>
          <w:tcPr>
            <w:tcW w:w="4788" w:type="dxa"/>
          </w:tcPr>
          <w:p w:rsidR="00365CC0" w:rsidRDefault="00365CC0" w:rsidP="0031643B">
            <w:pPr>
              <w:tabs>
                <w:tab w:val="left" w:pos="5693"/>
              </w:tabs>
              <w:jc w:val="center"/>
            </w:pPr>
            <w:r>
              <w:t xml:space="preserve">0.0969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</m:oMath>
          </w:p>
        </w:tc>
      </w:tr>
      <w:tr w:rsidR="00365CC0" w:rsidTr="0031643B">
        <w:tc>
          <w:tcPr>
            <w:tcW w:w="4788" w:type="dxa"/>
          </w:tcPr>
          <w:p w:rsidR="00365CC0" w:rsidRDefault="00365CC0" w:rsidP="0031643B">
            <w:pPr>
              <w:tabs>
                <w:tab w:val="left" w:pos="5693"/>
              </w:tabs>
              <w:jc w:val="center"/>
            </w:pPr>
            <w:r>
              <w:t xml:space="preserve">Shunt capacitance </w:t>
            </w:r>
          </w:p>
        </w:tc>
        <w:tc>
          <w:tcPr>
            <w:tcW w:w="4788" w:type="dxa"/>
          </w:tcPr>
          <w:p w:rsidR="00365CC0" w:rsidRDefault="00365CC0" w:rsidP="0031643B">
            <w:pPr>
              <w:tabs>
                <w:tab w:val="left" w:pos="5693"/>
              </w:tabs>
              <w:jc w:val="center"/>
            </w:pPr>
            <w:r>
              <w:t xml:space="preserve">0.867 x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6</m:t>
                  </m:r>
                </m:sup>
              </m:sSup>
            </m:oMath>
            <w:r>
              <w:rPr>
                <w:rFonts w:eastAsiaTheme="minorEastAsia"/>
              </w:rPr>
              <w:t xml:space="preserve"> F</w:t>
            </w:r>
          </w:p>
        </w:tc>
      </w:tr>
      <w:tr w:rsidR="00365CC0" w:rsidTr="0031643B">
        <w:tc>
          <w:tcPr>
            <w:tcW w:w="4788" w:type="dxa"/>
          </w:tcPr>
          <w:p w:rsidR="00365CC0" w:rsidRDefault="00365CC0" w:rsidP="0031643B">
            <w:pPr>
              <w:tabs>
                <w:tab w:val="left" w:pos="5693"/>
              </w:tabs>
              <w:jc w:val="center"/>
            </w:pPr>
            <w:r>
              <w:t>Number of strands</w:t>
            </w:r>
          </w:p>
        </w:tc>
        <w:tc>
          <w:tcPr>
            <w:tcW w:w="4788" w:type="dxa"/>
          </w:tcPr>
          <w:p w:rsidR="00365CC0" w:rsidRDefault="00365CC0" w:rsidP="0031643B">
            <w:pPr>
              <w:tabs>
                <w:tab w:val="left" w:pos="5693"/>
              </w:tabs>
              <w:jc w:val="center"/>
            </w:pPr>
            <w:r>
              <w:t>54</w:t>
            </w:r>
          </w:p>
        </w:tc>
      </w:tr>
      <w:tr w:rsidR="00365CC0" w:rsidTr="0031643B">
        <w:tc>
          <w:tcPr>
            <w:tcW w:w="4788" w:type="dxa"/>
          </w:tcPr>
          <w:p w:rsidR="00365CC0" w:rsidRDefault="00365CC0" w:rsidP="0031643B">
            <w:pPr>
              <w:tabs>
                <w:tab w:val="left" w:pos="5693"/>
              </w:tabs>
              <w:jc w:val="center"/>
            </w:pPr>
            <w:r>
              <w:t>Strength</w:t>
            </w:r>
          </w:p>
        </w:tc>
        <w:tc>
          <w:tcPr>
            <w:tcW w:w="4788" w:type="dxa"/>
          </w:tcPr>
          <w:p w:rsidR="00365CC0" w:rsidRDefault="00365CC0" w:rsidP="0031643B">
            <w:pPr>
              <w:tabs>
                <w:tab w:val="left" w:pos="5693"/>
              </w:tabs>
              <w:jc w:val="center"/>
            </w:pPr>
            <w:r>
              <w:t xml:space="preserve">40200 lbs. </w:t>
            </w:r>
          </w:p>
        </w:tc>
      </w:tr>
    </w:tbl>
    <w:p w:rsidR="00365CC0" w:rsidRDefault="00365CC0" w:rsidP="00365CC0">
      <w:pPr>
        <w:pStyle w:val="ListParagraph"/>
        <w:numPr>
          <w:ilvl w:val="0"/>
          <w:numId w:val="4"/>
        </w:numPr>
        <w:tabs>
          <w:tab w:val="left" w:pos="5693"/>
        </w:tabs>
      </w:pPr>
      <w:r>
        <w:t xml:space="preserve">Numbers of conductors/bundle: 3 (bundles are used to </w:t>
      </w:r>
      <w:r w:rsidRPr="0049412A">
        <w:t>have low electric field strength at the conductor surface</w:t>
      </w:r>
      <w:r>
        <w:t>)</w:t>
      </w:r>
    </w:p>
    <w:p w:rsidR="00365CC0" w:rsidRDefault="00365CC0" w:rsidP="00365CC0">
      <w:pPr>
        <w:pStyle w:val="ListParagraph"/>
        <w:numPr>
          <w:ilvl w:val="0"/>
          <w:numId w:val="4"/>
        </w:numPr>
        <w:tabs>
          <w:tab w:val="left" w:pos="5693"/>
        </w:tabs>
      </w:pPr>
      <w:r>
        <w:t>3-phase conductors</w:t>
      </w:r>
    </w:p>
    <w:p w:rsidR="00365CC0" w:rsidRDefault="00365CC0" w:rsidP="00365CC0">
      <w:pPr>
        <w:pStyle w:val="ListParagraph"/>
        <w:numPr>
          <w:ilvl w:val="0"/>
          <w:numId w:val="4"/>
        </w:numPr>
        <w:tabs>
          <w:tab w:val="left" w:pos="5693"/>
        </w:tabs>
      </w:pPr>
      <w:r>
        <w:t>4 number of strings per phase</w:t>
      </w:r>
    </w:p>
    <w:p w:rsidR="00365CC0" w:rsidRDefault="00365CC0" w:rsidP="00365CC0">
      <w:pPr>
        <w:pStyle w:val="ListParagraph"/>
        <w:numPr>
          <w:ilvl w:val="0"/>
          <w:numId w:val="4"/>
        </w:numPr>
        <w:tabs>
          <w:tab w:val="left" w:pos="5693"/>
        </w:tabs>
      </w:pPr>
      <w:r>
        <w:t xml:space="preserve">450 mm </w:t>
      </w:r>
      <w:r>
        <w:t>sub conductor</w:t>
      </w:r>
      <w:r>
        <w:t xml:space="preserve"> spacing</w:t>
      </w:r>
    </w:p>
    <w:p w:rsidR="00365CC0" w:rsidRDefault="00365CC0" w:rsidP="00365CC0">
      <w:pPr>
        <w:tabs>
          <w:tab w:val="left" w:pos="5693"/>
        </w:tabs>
        <w:rPr>
          <w:b/>
          <w:u w:val="single"/>
        </w:rPr>
      </w:pPr>
      <w:bookmarkStart w:id="0" w:name="_GoBack"/>
      <w:bookmarkEnd w:id="0"/>
    </w:p>
    <w:p w:rsidR="00F251AA" w:rsidRPr="00F251AA" w:rsidRDefault="00F251AA" w:rsidP="00F251A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Calculations</w:t>
      </w:r>
    </w:p>
    <w:tbl>
      <w:tblPr>
        <w:tblStyle w:val="TableGrid"/>
        <w:tblW w:w="9726" w:type="dxa"/>
        <w:tblLook w:val="04A0" w:firstRow="1" w:lastRow="0" w:firstColumn="1" w:lastColumn="0" w:noHBand="0" w:noVBand="1"/>
      </w:tblPr>
      <w:tblGrid>
        <w:gridCol w:w="3242"/>
        <w:gridCol w:w="3242"/>
        <w:gridCol w:w="3242"/>
      </w:tblGrid>
      <w:tr w:rsidR="00F251AA" w:rsidTr="00F251AA">
        <w:trPr>
          <w:trHeight w:val="307"/>
        </w:trPr>
        <w:tc>
          <w:tcPr>
            <w:tcW w:w="3242" w:type="dxa"/>
          </w:tcPr>
          <w:p w:rsidR="00F251AA" w:rsidRPr="00420055" w:rsidRDefault="00F251AA" w:rsidP="0031643B">
            <w:pPr>
              <w:tabs>
                <w:tab w:val="left" w:pos="5693"/>
              </w:tabs>
              <w:jc w:val="center"/>
              <w:rPr>
                <w:b/>
              </w:rPr>
            </w:pPr>
            <w:r>
              <w:rPr>
                <w:b/>
              </w:rPr>
              <w:t>Parameter</w:t>
            </w:r>
          </w:p>
        </w:tc>
        <w:tc>
          <w:tcPr>
            <w:tcW w:w="3242" w:type="dxa"/>
          </w:tcPr>
          <w:p w:rsidR="00F251AA" w:rsidRPr="00420055" w:rsidRDefault="00F251AA" w:rsidP="0031643B">
            <w:pPr>
              <w:tabs>
                <w:tab w:val="left" w:pos="5693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Equation </w:t>
            </w:r>
          </w:p>
        </w:tc>
        <w:tc>
          <w:tcPr>
            <w:tcW w:w="3242" w:type="dxa"/>
          </w:tcPr>
          <w:p w:rsidR="00F251AA" w:rsidRPr="00420055" w:rsidRDefault="00F251AA" w:rsidP="0031643B">
            <w:pPr>
              <w:tabs>
                <w:tab w:val="left" w:pos="5693"/>
              </w:tabs>
              <w:jc w:val="center"/>
              <w:rPr>
                <w:b/>
              </w:rPr>
            </w:pPr>
            <w:r>
              <w:rPr>
                <w:b/>
              </w:rPr>
              <w:t>Value</w:t>
            </w:r>
          </w:p>
        </w:tc>
      </w:tr>
      <w:tr w:rsidR="00F251AA" w:rsidTr="00F251AA">
        <w:trPr>
          <w:trHeight w:val="549"/>
        </w:trPr>
        <w:tc>
          <w:tcPr>
            <w:tcW w:w="3242" w:type="dxa"/>
          </w:tcPr>
          <w:p w:rsidR="00F251AA" w:rsidRPr="00420055" w:rsidRDefault="00F251AA" w:rsidP="0031643B">
            <w:pPr>
              <w:tabs>
                <w:tab w:val="left" w:pos="5693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242" w:type="dxa"/>
          </w:tcPr>
          <w:p w:rsidR="00F251AA" w:rsidRDefault="00F251AA" w:rsidP="0031643B">
            <w:pPr>
              <w:tabs>
                <w:tab w:val="left" w:pos="5693"/>
              </w:tabs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Z.Y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+1</m:t>
                </m:r>
              </m:oMath>
            </m:oMathPara>
          </w:p>
        </w:tc>
        <w:tc>
          <w:tcPr>
            <w:tcW w:w="3242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0.86</m:t>
                </m:r>
                <m:r>
                  <w:rPr>
                    <w:rFonts w:ascii="Cambria Math" w:eastAsiaTheme="minorEastAsia" w:hAnsi="Cambria Math"/>
                  </w:rPr>
                  <m:t>∠2.1°</m:t>
                </m:r>
              </m:oMath>
            </m:oMathPara>
          </w:p>
        </w:tc>
      </w:tr>
      <w:tr w:rsidR="00F251AA" w:rsidTr="00F251AA">
        <w:trPr>
          <w:trHeight w:val="307"/>
        </w:trPr>
        <w:tc>
          <w:tcPr>
            <w:tcW w:w="3242" w:type="dxa"/>
          </w:tcPr>
          <w:p w:rsidR="00F251AA" w:rsidRPr="00420055" w:rsidRDefault="00F251AA" w:rsidP="0031643B">
            <w:pPr>
              <w:tabs>
                <w:tab w:val="left" w:pos="5693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3242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Z</w:t>
            </w:r>
          </w:p>
        </w:tc>
        <w:tc>
          <w:tcPr>
            <w:tcW w:w="3242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313.4∠77.5°</m:t>
                </m:r>
              </m:oMath>
            </m:oMathPara>
          </w:p>
        </w:tc>
      </w:tr>
      <w:tr w:rsidR="00F251AA" w:rsidTr="00F251AA">
        <w:trPr>
          <w:trHeight w:val="570"/>
        </w:trPr>
        <w:tc>
          <w:tcPr>
            <w:tcW w:w="3242" w:type="dxa"/>
          </w:tcPr>
          <w:p w:rsidR="00F251AA" w:rsidRPr="00420055" w:rsidRDefault="00F251AA" w:rsidP="0031643B">
            <w:pPr>
              <w:tabs>
                <w:tab w:val="left" w:pos="5693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3242" w:type="dxa"/>
          </w:tcPr>
          <w:p w:rsidR="00F251AA" w:rsidRDefault="00F251AA" w:rsidP="0031643B">
            <w:pPr>
              <w:tabs>
                <w:tab w:val="left" w:pos="5693"/>
              </w:tabs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Z.Y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>+1</m:t>
                </m:r>
              </m:oMath>
            </m:oMathPara>
          </w:p>
        </w:tc>
        <w:tc>
          <w:tcPr>
            <w:tcW w:w="3242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8.64 ×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-4</m:t>
                  </m:r>
                </m:sup>
              </m:sSup>
              <m:r>
                <w:rPr>
                  <w:rFonts w:ascii="Cambria Math" w:eastAsiaTheme="minorEastAsia" w:hAnsi="Cambria Math"/>
                </w:rPr>
                <m:t>∠91°</m:t>
              </m:r>
            </m:oMath>
          </w:p>
        </w:tc>
      </w:tr>
      <w:tr w:rsidR="00F251AA" w:rsidTr="00F251AA">
        <w:trPr>
          <w:trHeight w:val="330"/>
        </w:trPr>
        <w:tc>
          <w:tcPr>
            <w:tcW w:w="3242" w:type="dxa"/>
          </w:tcPr>
          <w:p w:rsidR="00F251AA" w:rsidRPr="00420055" w:rsidRDefault="00F251AA" w:rsidP="0031643B">
            <w:pPr>
              <w:tabs>
                <w:tab w:val="left" w:pos="5693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242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A</w:t>
            </w:r>
          </w:p>
        </w:tc>
        <w:tc>
          <w:tcPr>
            <w:tcW w:w="3242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0.86</m:t>
                </m:r>
                <m:r>
                  <w:rPr>
                    <w:rFonts w:ascii="Cambria Math" w:eastAsiaTheme="minorEastAsia" w:hAnsi="Cambria Math"/>
                  </w:rPr>
                  <m:t>∠2.1°</m:t>
                </m:r>
              </m:oMath>
            </m:oMathPara>
          </w:p>
        </w:tc>
      </w:tr>
    </w:tbl>
    <w:p w:rsidR="00F251AA" w:rsidRPr="00F251AA" w:rsidRDefault="00F251AA" w:rsidP="00F251AA">
      <w:pPr>
        <w:tabs>
          <w:tab w:val="left" w:pos="5693"/>
        </w:tabs>
        <w:rPr>
          <w:sz w:val="24"/>
          <w:szCs w:val="24"/>
        </w:rPr>
      </w:pPr>
      <w:r>
        <w:rPr>
          <w:sz w:val="24"/>
          <w:szCs w:val="24"/>
        </w:rPr>
        <w:t xml:space="preserve">Where, </w:t>
      </w:r>
      <m:oMath>
        <m:r>
          <w:rPr>
            <w:rFonts w:ascii="Cambria Math" w:hAnsi="Cambria Math"/>
          </w:rPr>
          <w:br/>
        </m:r>
      </m:oMath>
      <m:oMathPara>
        <m:oMath>
          <m:r>
            <w:rPr>
              <w:rFonts w:ascii="Cambria Math" w:hAnsi="Cambria Math"/>
              <w:sz w:val="24"/>
              <w:szCs w:val="24"/>
            </w:rPr>
            <m:t>z=R+jL=0.134+j0.612 Ω/km</m:t>
          </m:r>
        </m:oMath>
      </m:oMathPara>
    </w:p>
    <w:p w:rsidR="00F251AA" w:rsidRPr="00F251AA" w:rsidRDefault="00F251AA" w:rsidP="00F251AA">
      <w:pPr>
        <w:tabs>
          <w:tab w:val="left" w:pos="5693"/>
        </w:tabs>
        <w:rPr>
          <w:sz w:val="24"/>
          <w:szCs w:val="24"/>
        </w:rPr>
      </w:pPr>
      <w:r w:rsidRPr="00F251AA">
        <w:rPr>
          <w:sz w:val="24"/>
          <w:szCs w:val="24"/>
        </w:rPr>
        <w:t>And</w:t>
      </w:r>
      <w:r w:rsidRPr="00F251AA">
        <w:rPr>
          <w:sz w:val="24"/>
          <w:szCs w:val="24"/>
        </w:rPr>
        <w:br/>
      </w:r>
      <m:oMathPara>
        <m:oMath>
          <m:r>
            <w:rPr>
              <w:rFonts w:ascii="Cambria Math" w:hAnsi="Cambria Math"/>
              <w:sz w:val="24"/>
              <w:szCs w:val="24"/>
            </w:rPr>
            <m:t xml:space="preserve">y=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C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=1.86 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-6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∠90° </m:t>
          </m:r>
        </m:oMath>
      </m:oMathPara>
    </w:p>
    <w:p w:rsidR="00F251AA" w:rsidRPr="00F251AA" w:rsidRDefault="00F251AA" w:rsidP="00F251AA">
      <w:pPr>
        <w:tabs>
          <w:tab w:val="left" w:pos="5693"/>
        </w:tabs>
        <w:rPr>
          <w:sz w:val="24"/>
          <w:szCs w:val="24"/>
        </w:rPr>
      </w:pPr>
      <w:r w:rsidRPr="00F251AA">
        <w:rPr>
          <w:sz w:val="24"/>
          <w:szCs w:val="24"/>
        </w:rPr>
        <w:t>To find Z and Y, we multiply the above values by the total distance (500 Km)</w:t>
      </w:r>
    </w:p>
    <w:p w:rsidR="00F251AA" w:rsidRPr="00F251AA" w:rsidRDefault="00F251AA" w:rsidP="00F251AA">
      <w:pPr>
        <w:tabs>
          <w:tab w:val="left" w:pos="5693"/>
        </w:tabs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Z=313.4∠77.5°</m:t>
        </m:r>
      </m:oMath>
      <w:r w:rsidRPr="00F251AA">
        <w:rPr>
          <w:sz w:val="24"/>
          <w:szCs w:val="24"/>
        </w:rPr>
        <w:t xml:space="preserve">  &amp;  </w:t>
      </w:r>
      <m:oMath>
        <m:r>
          <w:rPr>
            <w:rFonts w:ascii="Cambria Math" w:hAnsi="Cambria Math"/>
            <w:sz w:val="24"/>
            <w:szCs w:val="24"/>
          </w:rPr>
          <m:t>Y=0.00093∠90°</m:t>
        </m:r>
      </m:oMath>
    </w:p>
    <w:p w:rsidR="00F251AA" w:rsidRPr="00F251AA" w:rsidRDefault="00F251AA" w:rsidP="00F251AA">
      <w:pPr>
        <w:tabs>
          <w:tab w:val="left" w:pos="5693"/>
        </w:tabs>
      </w:pPr>
      <w:r w:rsidRPr="00F251AA">
        <w:t xml:space="preserve">Using the matrix </w:t>
      </w:r>
    </w:p>
    <w:p w:rsidR="00F251AA" w:rsidRPr="00F251AA" w:rsidRDefault="00F251AA" w:rsidP="00F251AA">
      <w:pPr>
        <w:tabs>
          <w:tab w:val="left" w:pos="5693"/>
        </w:tabs>
      </w:pPr>
      <w:r w:rsidRPr="00F251AA">
        <w:rPr>
          <w:noProof/>
          <w:lang w:eastAsia="en-CA"/>
        </w:rPr>
        <w:drawing>
          <wp:inline distT="0" distB="0" distL="0" distR="0" wp14:anchorId="1E2A8686" wp14:editId="60777854">
            <wp:extent cx="1944130" cy="654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52483" cy="656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1AA" w:rsidRPr="00F251AA" w:rsidRDefault="00F251AA" w:rsidP="00F251AA">
      <w:pPr>
        <w:tabs>
          <w:tab w:val="left" w:pos="5693"/>
        </w:tabs>
      </w:pPr>
      <w:r w:rsidRPr="00F251AA">
        <w:t>Therefore</w:t>
      </w:r>
    </w:p>
    <w:p w:rsidR="00F251AA" w:rsidRPr="00F251AA" w:rsidRDefault="00F251AA" w:rsidP="00F251AA">
      <w:pPr>
        <w:tabs>
          <w:tab w:val="left" w:pos="5693"/>
        </w:tabs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Vr=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D.Vs-B.Is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D.A-B.C</m:t>
              </m:r>
            </m:den>
          </m:f>
          <m:r>
            <w:rPr>
              <w:rFonts w:ascii="Cambria Math" w:eastAsiaTheme="minorEastAsia" w:hAnsi="Cambria Math"/>
            </w:rPr>
            <m:t>=497 kV</m:t>
          </m:r>
        </m:oMath>
      </m:oMathPara>
    </w:p>
    <w:p w:rsidR="00F251AA" w:rsidRPr="00F251AA" w:rsidRDefault="00F251AA" w:rsidP="00F251AA">
      <w:pPr>
        <w:tabs>
          <w:tab w:val="left" w:pos="5693"/>
        </w:tabs>
      </w:pPr>
      <m:oMathPara>
        <m:oMath>
          <m:r>
            <w:rPr>
              <w:rFonts w:ascii="Cambria Math" w:eastAsiaTheme="minorEastAsia" w:hAnsi="Cambria Math"/>
            </w:rPr>
            <m:t>Ir=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Is-C.Vr</m:t>
              </m:r>
            </m:num>
            <m:den>
              <m:r>
                <w:rPr>
                  <w:rFonts w:ascii="Cambria Math" w:eastAsiaTheme="minorEastAsia" w:hAnsi="Cambria Math"/>
                </w:rPr>
                <m:t>D</m:t>
              </m:r>
            </m:den>
          </m:f>
          <m:r>
            <w:rPr>
              <w:rFonts w:ascii="Cambria Math" w:eastAsiaTheme="minorEastAsia" w:hAnsi="Cambria Math"/>
            </w:rPr>
            <m:t>=1775 A</m:t>
          </m:r>
        </m:oMath>
      </m:oMathPara>
    </w:p>
    <w:p w:rsidR="00F251AA" w:rsidRPr="00F251AA" w:rsidRDefault="00F251AA" w:rsidP="00F251AA">
      <w:pPr>
        <w:tabs>
          <w:tab w:val="left" w:pos="5693"/>
        </w:tabs>
        <w:rPr>
          <w:rFonts w:eastAsiaTheme="minorEastAsia"/>
        </w:rPr>
      </w:pPr>
      <w:r w:rsidRPr="00F251AA">
        <w:t>Using the equation</w:t>
      </w:r>
      <w:r w:rsidRPr="00F251AA">
        <w:br/>
      </w:r>
      <m:oMathPara>
        <m:oMath>
          <m:r>
            <w:rPr>
              <w:rFonts w:ascii="Cambria Math" w:hAnsi="Cambria Math"/>
            </w:rPr>
            <m:t>%Power Efficiency=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Vr×Ir</m:t>
              </m:r>
            </m:num>
            <m:den>
              <m:r>
                <w:rPr>
                  <w:rFonts w:ascii="Cambria Math" w:hAnsi="Cambria Math"/>
                </w:rPr>
                <m:t>Vs×Is</m:t>
              </m:r>
            </m:den>
          </m:f>
          <m:r>
            <w:rPr>
              <w:rFonts w:ascii="Cambria Math" w:hAnsi="Cambria Math"/>
            </w:rPr>
            <m:t>=98 %</m:t>
          </m:r>
        </m:oMath>
      </m:oMathPara>
    </w:p>
    <w:p w:rsidR="00F251AA" w:rsidRDefault="00F251AA" w:rsidP="00F251AA">
      <w:pPr>
        <w:tabs>
          <w:tab w:val="left" w:pos="5693"/>
        </w:tabs>
        <w:rPr>
          <w:rFonts w:eastAsiaTheme="minorEastAsia"/>
        </w:rPr>
      </w:pPr>
    </w:p>
    <w:p w:rsidR="00F251AA" w:rsidRDefault="00F251AA" w:rsidP="00F251AA">
      <w:pPr>
        <w:tabs>
          <w:tab w:val="left" w:pos="5693"/>
        </w:tabs>
        <w:rPr>
          <w:rFonts w:eastAsiaTheme="minorEastAsia"/>
        </w:rPr>
      </w:pPr>
    </w:p>
    <w:p w:rsidR="00F251AA" w:rsidRDefault="00F251AA" w:rsidP="00F251AA">
      <w:pPr>
        <w:tabs>
          <w:tab w:val="left" w:pos="5693"/>
        </w:tabs>
        <w:rPr>
          <w:rFonts w:eastAsiaTheme="minorEastAsia"/>
        </w:rPr>
      </w:pPr>
    </w:p>
    <w:p w:rsidR="00F251AA" w:rsidRPr="00F251AA" w:rsidRDefault="00F251AA" w:rsidP="00F251AA">
      <w:pPr>
        <w:tabs>
          <w:tab w:val="left" w:pos="5693"/>
        </w:tabs>
        <w:rPr>
          <w:rFonts w:eastAsiaTheme="minorEastAsia"/>
        </w:rPr>
      </w:pPr>
    </w:p>
    <w:p w:rsidR="00F251AA" w:rsidRPr="00F251AA" w:rsidRDefault="00F251AA" w:rsidP="00F251A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Substations</w:t>
      </w:r>
    </w:p>
    <w:p w:rsidR="00F251AA" w:rsidRDefault="00F251AA" w:rsidP="00F251AA">
      <w:pPr>
        <w:tabs>
          <w:tab w:val="left" w:pos="5693"/>
        </w:tabs>
        <w:ind w:left="360"/>
      </w:pPr>
      <w:r w:rsidRPr="00F251AA">
        <w:rPr>
          <w:highlight w:val="yellow"/>
        </w:rPr>
        <w:t>Which?</w:t>
      </w:r>
      <w:r>
        <w:t xml:space="preserve"> ACSR conductor – Eagle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251AA" w:rsidTr="0031643B">
        <w:tc>
          <w:tcPr>
            <w:tcW w:w="4788" w:type="dxa"/>
          </w:tcPr>
          <w:p w:rsidR="00F251AA" w:rsidRPr="00093C6B" w:rsidRDefault="00F251AA" w:rsidP="0031643B">
            <w:pPr>
              <w:tabs>
                <w:tab w:val="left" w:pos="5693"/>
              </w:tabs>
              <w:jc w:val="center"/>
              <w:rPr>
                <w:b/>
              </w:rPr>
            </w:pPr>
            <w:r>
              <w:rPr>
                <w:b/>
              </w:rPr>
              <w:t>Specifications</w:t>
            </w:r>
          </w:p>
        </w:tc>
        <w:tc>
          <w:tcPr>
            <w:tcW w:w="4788" w:type="dxa"/>
          </w:tcPr>
          <w:p w:rsidR="00F251AA" w:rsidRPr="00093C6B" w:rsidRDefault="00F251AA" w:rsidP="0031643B">
            <w:pPr>
              <w:tabs>
                <w:tab w:val="left" w:pos="5693"/>
              </w:tabs>
              <w:jc w:val="center"/>
              <w:rPr>
                <w:b/>
              </w:rPr>
            </w:pPr>
            <w:r>
              <w:rPr>
                <w:b/>
              </w:rPr>
              <w:t>Value</w:t>
            </w:r>
          </w:p>
        </w:tc>
      </w:tr>
      <w:tr w:rsidR="00F251AA" w:rsidTr="0031643B">
        <w:tc>
          <w:tcPr>
            <w:tcW w:w="4788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Current capacity</w:t>
            </w:r>
          </w:p>
        </w:tc>
        <w:tc>
          <w:tcPr>
            <w:tcW w:w="4788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730 A</w:t>
            </w:r>
          </w:p>
        </w:tc>
      </w:tr>
      <w:tr w:rsidR="00F251AA" w:rsidTr="0031643B">
        <w:tc>
          <w:tcPr>
            <w:tcW w:w="4788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Weight</w:t>
            </w:r>
          </w:p>
        </w:tc>
        <w:tc>
          <w:tcPr>
            <w:tcW w:w="4788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4588 lbs./miles</w:t>
            </w:r>
          </w:p>
        </w:tc>
      </w:tr>
      <w:tr w:rsidR="00F251AA" w:rsidTr="0031643B">
        <w:tc>
          <w:tcPr>
            <w:tcW w:w="4788" w:type="dxa"/>
          </w:tcPr>
          <w:p w:rsidR="00F251AA" w:rsidRDefault="00F251AA" w:rsidP="0031643B">
            <w:pPr>
              <w:tabs>
                <w:tab w:val="center" w:pos="2286"/>
                <w:tab w:val="right" w:pos="4572"/>
                <w:tab w:val="left" w:pos="5693"/>
              </w:tabs>
            </w:pPr>
            <w:r>
              <w:tab/>
              <w:t>Inductance</w:t>
            </w:r>
          </w:p>
        </w:tc>
        <w:tc>
          <w:tcPr>
            <w:tcW w:w="4788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 xml:space="preserve">0.415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</m:oMath>
          </w:p>
        </w:tc>
      </w:tr>
      <w:tr w:rsidR="00F251AA" w:rsidTr="0031643B">
        <w:tc>
          <w:tcPr>
            <w:tcW w:w="4788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Resistance</w:t>
            </w:r>
          </w:p>
        </w:tc>
        <w:tc>
          <w:tcPr>
            <w:tcW w:w="4788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 xml:space="preserve">0.1859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</m:oMath>
          </w:p>
        </w:tc>
      </w:tr>
      <w:tr w:rsidR="00F251AA" w:rsidTr="0031643B">
        <w:tc>
          <w:tcPr>
            <w:tcW w:w="4788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 xml:space="preserve">Capacitive reactance </w:t>
            </w:r>
          </w:p>
        </w:tc>
        <w:tc>
          <w:tcPr>
            <w:tcW w:w="4788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 xml:space="preserve">0.0957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Ω</m:t>
              </m:r>
            </m:oMath>
          </w:p>
        </w:tc>
      </w:tr>
      <w:tr w:rsidR="00F251AA" w:rsidTr="0031643B">
        <w:tc>
          <w:tcPr>
            <w:tcW w:w="4788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Number of strands</w:t>
            </w:r>
          </w:p>
        </w:tc>
        <w:tc>
          <w:tcPr>
            <w:tcW w:w="4788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30</w:t>
            </w:r>
          </w:p>
        </w:tc>
      </w:tr>
      <w:tr w:rsidR="00F251AA" w:rsidTr="0031643B">
        <w:tc>
          <w:tcPr>
            <w:tcW w:w="4788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Conductors/Bundle</w:t>
            </w:r>
          </w:p>
        </w:tc>
        <w:tc>
          <w:tcPr>
            <w:tcW w:w="4788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 xml:space="preserve">1 </w:t>
            </w:r>
          </w:p>
        </w:tc>
      </w:tr>
    </w:tbl>
    <w:p w:rsidR="00F251AA" w:rsidRDefault="00F251AA" w:rsidP="00F251AA">
      <w:pPr>
        <w:tabs>
          <w:tab w:val="left" w:pos="5693"/>
        </w:tabs>
      </w:pPr>
      <w:proofErr w:type="gramStart"/>
      <w:r w:rsidRPr="00FE351B">
        <w:rPr>
          <w:highlight w:val="yellow"/>
        </w:rPr>
        <w:t>Calculations?</w:t>
      </w:r>
      <w:proofErr w:type="gramEnd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54"/>
        <w:gridCol w:w="4754"/>
      </w:tblGrid>
      <w:tr w:rsidR="00F251AA" w:rsidTr="0031643B">
        <w:trPr>
          <w:trHeight w:val="272"/>
        </w:trPr>
        <w:tc>
          <w:tcPr>
            <w:tcW w:w="4754" w:type="dxa"/>
          </w:tcPr>
          <w:p w:rsidR="00F251AA" w:rsidRPr="00FE351B" w:rsidRDefault="00F251AA" w:rsidP="0031643B">
            <w:pPr>
              <w:tabs>
                <w:tab w:val="left" w:pos="5693"/>
              </w:tabs>
              <w:jc w:val="center"/>
              <w:rPr>
                <w:b/>
              </w:rPr>
            </w:pPr>
            <w:r>
              <w:rPr>
                <w:b/>
              </w:rPr>
              <w:t>Parameter</w:t>
            </w:r>
          </w:p>
        </w:tc>
        <w:tc>
          <w:tcPr>
            <w:tcW w:w="4754" w:type="dxa"/>
          </w:tcPr>
          <w:p w:rsidR="00F251AA" w:rsidRPr="00FE351B" w:rsidRDefault="00F251AA" w:rsidP="0031643B">
            <w:pPr>
              <w:tabs>
                <w:tab w:val="left" w:pos="5693"/>
              </w:tabs>
              <w:jc w:val="center"/>
              <w:rPr>
                <w:b/>
              </w:rPr>
            </w:pPr>
            <w:r>
              <w:rPr>
                <w:b/>
              </w:rPr>
              <w:t>Value</w:t>
            </w:r>
          </w:p>
        </w:tc>
      </w:tr>
      <w:tr w:rsidR="00F251AA" w:rsidTr="0031643B">
        <w:trPr>
          <w:trHeight w:val="272"/>
        </w:trPr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Z</w:t>
            </w:r>
          </w:p>
        </w:tc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 w:rsidRPr="00FE351B">
              <w:t>28.88 + j64.47 Ω</w:t>
            </w:r>
          </w:p>
        </w:tc>
      </w:tr>
      <w:tr w:rsidR="00F251AA" w:rsidTr="0031643B">
        <w:trPr>
          <w:trHeight w:val="254"/>
        </w:trPr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Y</w:t>
            </w:r>
          </w:p>
        </w:tc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 w:rsidRPr="00FE351B">
              <w:t>j0.0016 S</w:t>
            </w:r>
          </w:p>
        </w:tc>
      </w:tr>
      <w:tr w:rsidR="00F251AA" w:rsidTr="0031643B">
        <w:trPr>
          <w:trHeight w:val="272"/>
        </w:trPr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A</w:t>
            </w:r>
          </w:p>
        </w:tc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m:oMathPara>
              <m:oMath>
                <m:r>
                  <w:rPr>
                    <w:rFonts w:ascii="Cambria Math" w:hAnsi="Cambria Math" w:cs="Times New Roman"/>
                  </w:rPr>
                  <m:t>0.95+j0.02</m:t>
                </m:r>
              </m:oMath>
            </m:oMathPara>
          </w:p>
        </w:tc>
      </w:tr>
      <w:tr w:rsidR="00F251AA" w:rsidTr="0031643B">
        <w:trPr>
          <w:trHeight w:val="272"/>
        </w:trPr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B</w:t>
            </w:r>
          </w:p>
        </w:tc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 w:rsidRPr="00FE351B">
              <w:t>28.88 + j64.47 Ω</w:t>
            </w:r>
          </w:p>
        </w:tc>
      </w:tr>
      <w:tr w:rsidR="00F251AA" w:rsidTr="0031643B">
        <w:trPr>
          <w:trHeight w:val="254"/>
        </w:trPr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C</w:t>
            </w:r>
          </w:p>
        </w:tc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-</w:t>
            </w:r>
            <w:r w:rsidRPr="00FE351B">
              <w:t>0.000018+j0.0016</w:t>
            </w:r>
          </w:p>
        </w:tc>
      </w:tr>
      <w:tr w:rsidR="00F251AA" w:rsidTr="0031643B">
        <w:trPr>
          <w:trHeight w:val="272"/>
        </w:trPr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D</w:t>
            </w:r>
          </w:p>
        </w:tc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 w:rsidRPr="00FE351B">
              <w:t>0.95+j0.02</w:t>
            </w:r>
          </w:p>
        </w:tc>
      </w:tr>
      <w:tr w:rsidR="00F251AA" w:rsidTr="0031643B">
        <w:trPr>
          <w:trHeight w:val="272"/>
        </w:trPr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proofErr w:type="spellStart"/>
            <w:r>
              <w:t>Vs</w:t>
            </w:r>
            <w:proofErr w:type="spellEnd"/>
          </w:p>
        </w:tc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rPr>
                <w:rFonts w:ascii="Times New Roman" w:hAnsi="Times New Roman" w:cs="Times New Roman"/>
              </w:rPr>
              <w:t xml:space="preserve">591 </w:t>
            </w:r>
            <w:r>
              <w:rPr>
                <w:rFonts w:ascii="Times New Roman" w:hAnsi="Times New Roman" w:cs="Times New Roman"/>
              </w:rPr>
              <w:sym w:font="Symbol" w:char="F0D0"/>
            </w:r>
            <w:r>
              <w:rPr>
                <w:rFonts w:ascii="Times New Roman" w:hAnsi="Times New Roman" w:cs="Times New Roman"/>
              </w:rPr>
              <w:t>6.97</w:t>
            </w:r>
            <w:r>
              <w:rPr>
                <w:rFonts w:ascii="Times New Roman" w:hAnsi="Times New Roman" w:cs="Times New Roman"/>
              </w:rPr>
              <w:sym w:font="Symbol" w:char="F0B0"/>
            </w:r>
          </w:p>
        </w:tc>
      </w:tr>
      <w:tr w:rsidR="00F251AA" w:rsidTr="0031643B">
        <w:trPr>
          <w:trHeight w:val="272"/>
        </w:trPr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t>Is</w:t>
            </w:r>
          </w:p>
        </w:tc>
        <w:tc>
          <w:tcPr>
            <w:tcW w:w="4754" w:type="dxa"/>
          </w:tcPr>
          <w:p w:rsidR="00F251AA" w:rsidRDefault="00F251AA" w:rsidP="0031643B">
            <w:pPr>
              <w:tabs>
                <w:tab w:val="left" w:pos="5693"/>
              </w:tabs>
              <w:jc w:val="center"/>
            </w:pPr>
            <w:r>
              <w:rPr>
                <w:rFonts w:ascii="Times New Roman" w:hAnsi="Times New Roman" w:cs="Times New Roman"/>
              </w:rPr>
              <w:t xml:space="preserve">1894 </w:t>
            </w:r>
            <w:r>
              <w:rPr>
                <w:rFonts w:ascii="Times New Roman" w:hAnsi="Times New Roman" w:cs="Times New Roman"/>
              </w:rPr>
              <w:sym w:font="Symbol" w:char="F0D0"/>
            </w:r>
            <w:r>
              <w:rPr>
                <w:rFonts w:ascii="Times New Roman" w:hAnsi="Times New Roman" w:cs="Times New Roman"/>
              </w:rPr>
              <w:t>26</w:t>
            </w:r>
            <w:r>
              <w:rPr>
                <w:rFonts w:ascii="Times New Roman" w:hAnsi="Times New Roman" w:cs="Times New Roman"/>
              </w:rPr>
              <w:sym w:font="Symbol" w:char="F0B0"/>
            </w:r>
          </w:p>
        </w:tc>
      </w:tr>
    </w:tbl>
    <w:p w:rsidR="009443C8" w:rsidRDefault="009443C8" w:rsidP="00F251AA">
      <w:pPr>
        <w:tabs>
          <w:tab w:val="left" w:pos="5693"/>
        </w:tabs>
        <w:rPr>
          <w:rFonts w:eastAsiaTheme="minorEastAsia"/>
        </w:rPr>
      </w:pPr>
    </w:p>
    <w:p w:rsidR="00F251AA" w:rsidRPr="00F251AA" w:rsidRDefault="009443C8" w:rsidP="00F251AA">
      <w:pPr>
        <w:tabs>
          <w:tab w:val="left" w:pos="5693"/>
        </w:tabs>
        <w:rPr>
          <w:rFonts w:eastAsiaTheme="minorEastAsia"/>
        </w:rPr>
      </w:pPr>
      <w:r>
        <w:rPr>
          <w:rFonts w:eastAsiaTheme="minorEastAsia"/>
        </w:rPr>
        <w:t>P</w:t>
      </w:r>
      <w:r w:rsidRPr="009443C8">
        <w:rPr>
          <w:rFonts w:eastAsiaTheme="minorEastAsia"/>
        </w:rPr>
        <w:t>rimary and secondary of the distribution system utilize either the Wye-connected 3-phase circuits with multi-grounded neutrals, or the Center tapped single-phase circuits with multi-grounded neutrals. For this report we will focus on the center tapped single-phase circuit.</w:t>
      </w:r>
    </w:p>
    <w:p w:rsidR="00F251AA" w:rsidRPr="00F251AA" w:rsidRDefault="009443C8" w:rsidP="00365CC0">
      <w:pPr>
        <w:tabs>
          <w:tab w:val="left" w:pos="5693"/>
        </w:tabs>
        <w:rPr>
          <w:b/>
          <w:sz w:val="24"/>
          <w:szCs w:val="24"/>
          <w:u w:val="single"/>
        </w:rPr>
      </w:pPr>
      <w:r>
        <w:rPr>
          <w:noProof/>
          <w:lang w:eastAsia="en-CA"/>
        </w:rPr>
        <w:drawing>
          <wp:inline distT="0" distB="0" distL="0" distR="0" wp14:anchorId="6008684F" wp14:editId="3D9681D4">
            <wp:extent cx="5284519" cy="1998309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207" cy="199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4F4" w:rsidRDefault="00A164F4" w:rsidP="00365CC0">
      <w:pPr>
        <w:rPr>
          <w:b/>
          <w:sz w:val="28"/>
          <w:szCs w:val="28"/>
          <w:u w:val="single"/>
        </w:rPr>
      </w:pPr>
      <w:r w:rsidRPr="00365CC0">
        <w:rPr>
          <w:b/>
          <w:sz w:val="28"/>
          <w:szCs w:val="28"/>
          <w:u w:val="single"/>
        </w:rPr>
        <w:t xml:space="preserve"> </w:t>
      </w:r>
    </w:p>
    <w:p w:rsidR="009443C8" w:rsidRDefault="009443C8" w:rsidP="00365CC0">
      <w:pPr>
        <w:rPr>
          <w:b/>
          <w:sz w:val="28"/>
          <w:szCs w:val="28"/>
          <w:u w:val="single"/>
        </w:rPr>
      </w:pPr>
    </w:p>
    <w:p w:rsidR="009443C8" w:rsidRDefault="009443C8" w:rsidP="00365CC0">
      <w:pPr>
        <w:rPr>
          <w:b/>
          <w:sz w:val="28"/>
          <w:szCs w:val="28"/>
          <w:u w:val="single"/>
        </w:rPr>
      </w:pPr>
    </w:p>
    <w:p w:rsidR="009443C8" w:rsidRPr="009443C8" w:rsidRDefault="009443C8" w:rsidP="009443C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Protection</w:t>
      </w:r>
    </w:p>
    <w:p w:rsidR="009443C8" w:rsidRPr="009443C8" w:rsidRDefault="0075043D" w:rsidP="009443C8">
      <w:pPr>
        <w:rPr>
          <w:sz w:val="28"/>
          <w:szCs w:val="28"/>
        </w:rPr>
      </w:pPr>
      <w:r>
        <w:rPr>
          <w:noProof/>
          <w:sz w:val="28"/>
          <w:szCs w:val="28"/>
          <w:lang w:eastAsia="en-CA"/>
        </w:rPr>
        <w:drawing>
          <wp:inline distT="0" distB="0" distL="0" distR="0">
            <wp:extent cx="5943600" cy="1324414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24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3C8" w:rsidRPr="00365CC0" w:rsidRDefault="0075043D" w:rsidP="0075043D">
      <w:pPr>
        <w:rPr>
          <w:sz w:val="28"/>
          <w:szCs w:val="28"/>
        </w:rPr>
      </w:pPr>
      <w:r w:rsidRPr="0075043D">
        <w:rPr>
          <w:sz w:val="28"/>
          <w:szCs w:val="28"/>
        </w:rPr>
        <w:t>For general power system configurations, a fundamental concept is the division of a system into</w:t>
      </w:r>
      <w:r>
        <w:rPr>
          <w:sz w:val="28"/>
          <w:szCs w:val="28"/>
        </w:rPr>
        <w:t xml:space="preserve"> </w:t>
      </w:r>
      <w:r w:rsidRPr="0075043D">
        <w:rPr>
          <w:sz w:val="28"/>
          <w:szCs w:val="28"/>
        </w:rPr>
        <w:t>protective zones. If a fault occurs anywhere in a zone, action will be taken to isolate that zone</w:t>
      </w:r>
      <w:r>
        <w:rPr>
          <w:sz w:val="28"/>
          <w:szCs w:val="28"/>
        </w:rPr>
        <w:t xml:space="preserve"> </w:t>
      </w:r>
      <w:r w:rsidRPr="0075043D">
        <w:rPr>
          <w:sz w:val="28"/>
          <w:szCs w:val="28"/>
        </w:rPr>
        <w:t>from the rest of the system.</w:t>
      </w:r>
    </w:p>
    <w:p w:rsidR="00A164F4" w:rsidRPr="0075043D" w:rsidRDefault="0075043D" w:rsidP="0075043D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 w:rsidRPr="0075043D">
        <w:rPr>
          <w:sz w:val="24"/>
          <w:szCs w:val="24"/>
          <w:u w:val="single"/>
        </w:rPr>
        <w:t>Generator Protection:</w:t>
      </w:r>
    </w:p>
    <w:tbl>
      <w:tblPr>
        <w:tblStyle w:val="TableGrid"/>
        <w:tblW w:w="9855" w:type="dxa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75043D" w:rsidTr="0075043D">
        <w:trPr>
          <w:trHeight w:val="421"/>
        </w:trPr>
        <w:tc>
          <w:tcPr>
            <w:tcW w:w="3285" w:type="dxa"/>
          </w:tcPr>
          <w:p w:rsidR="0075043D" w:rsidRPr="00574079" w:rsidRDefault="0075043D" w:rsidP="007448A4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333333"/>
                <w:sz w:val="24"/>
                <w:szCs w:val="24"/>
              </w:rPr>
            </w:pPr>
            <w:r w:rsidRPr="00574079">
              <w:rPr>
                <w:rFonts w:ascii="TimesNewRomanPS-BoldMT" w:hAnsi="TimesNewRomanPS-BoldMT" w:cs="TimesNewRomanPS-BoldMT"/>
                <w:b/>
                <w:bCs/>
                <w:color w:val="333333"/>
                <w:sz w:val="24"/>
                <w:szCs w:val="24"/>
              </w:rPr>
              <w:t>Generator Fault:</w:t>
            </w:r>
          </w:p>
        </w:tc>
        <w:tc>
          <w:tcPr>
            <w:tcW w:w="3285" w:type="dxa"/>
          </w:tcPr>
          <w:p w:rsidR="0075043D" w:rsidRPr="00823742" w:rsidRDefault="0075043D" w:rsidP="003C628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color w:val="333333"/>
                <w:sz w:val="24"/>
                <w:szCs w:val="24"/>
              </w:rPr>
            </w:pPr>
            <w:r w:rsidRPr="00823742">
              <w:rPr>
                <w:rFonts w:ascii="TimesNewRomanPS-BoldMT" w:hAnsi="TimesNewRomanPS-BoldMT" w:cs="TimesNewRomanPS-BoldMT"/>
                <w:b/>
                <w:bCs/>
                <w:color w:val="333333"/>
                <w:sz w:val="24"/>
                <w:szCs w:val="24"/>
              </w:rPr>
              <w:t>Stator Faults:</w:t>
            </w:r>
          </w:p>
        </w:tc>
        <w:tc>
          <w:tcPr>
            <w:tcW w:w="3285" w:type="dxa"/>
          </w:tcPr>
          <w:p w:rsidR="0075043D" w:rsidRPr="0075043D" w:rsidRDefault="0075043D" w:rsidP="0075043D">
            <w:pPr>
              <w:rPr>
                <w:b/>
                <w:sz w:val="24"/>
                <w:szCs w:val="24"/>
              </w:rPr>
            </w:pPr>
            <w:r w:rsidRPr="0075043D">
              <w:rPr>
                <w:b/>
                <w:sz w:val="24"/>
                <w:szCs w:val="24"/>
              </w:rPr>
              <w:t>Protection against both</w:t>
            </w:r>
          </w:p>
        </w:tc>
      </w:tr>
      <w:tr w:rsidR="0075043D" w:rsidTr="0075043D">
        <w:trPr>
          <w:trHeight w:val="393"/>
        </w:trPr>
        <w:tc>
          <w:tcPr>
            <w:tcW w:w="3285" w:type="dxa"/>
          </w:tcPr>
          <w:p w:rsidR="0075043D" w:rsidRPr="00574079" w:rsidRDefault="0075043D" w:rsidP="007448A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333333"/>
                <w:sz w:val="24"/>
                <w:szCs w:val="24"/>
              </w:rPr>
            </w:pPr>
            <w:r w:rsidRPr="00574079">
              <w:rPr>
                <w:rFonts w:ascii="TimesNewRomanPSMT" w:hAnsi="TimesNewRomanPSMT" w:cs="TimesNewRomanPSMT"/>
                <w:color w:val="333333"/>
                <w:sz w:val="24"/>
                <w:szCs w:val="24"/>
              </w:rPr>
              <w:t>- Winding faults</w:t>
            </w:r>
          </w:p>
        </w:tc>
        <w:tc>
          <w:tcPr>
            <w:tcW w:w="3285" w:type="dxa"/>
          </w:tcPr>
          <w:p w:rsidR="0075043D" w:rsidRPr="00823742" w:rsidRDefault="0075043D" w:rsidP="003C62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333333"/>
                <w:sz w:val="24"/>
                <w:szCs w:val="24"/>
              </w:rPr>
            </w:pPr>
            <w:r w:rsidRPr="00823742">
              <w:rPr>
                <w:rFonts w:ascii="TimesNewRomanPSMT" w:hAnsi="TimesNewRomanPSMT" w:cs="TimesNewRomanPSMT"/>
                <w:color w:val="333333"/>
                <w:sz w:val="24"/>
                <w:szCs w:val="24"/>
              </w:rPr>
              <w:t>- Phase to earth faults</w:t>
            </w:r>
          </w:p>
        </w:tc>
        <w:tc>
          <w:tcPr>
            <w:tcW w:w="3285" w:type="dxa"/>
          </w:tcPr>
          <w:p w:rsidR="0075043D" w:rsidRPr="00575C0B" w:rsidRDefault="0075043D" w:rsidP="00871F83">
            <w:r w:rsidRPr="00575C0B">
              <w:t>- Differential Protection</w:t>
            </w:r>
          </w:p>
        </w:tc>
      </w:tr>
      <w:tr w:rsidR="0075043D" w:rsidTr="0075043D">
        <w:trPr>
          <w:trHeight w:val="421"/>
        </w:trPr>
        <w:tc>
          <w:tcPr>
            <w:tcW w:w="3285" w:type="dxa"/>
          </w:tcPr>
          <w:p w:rsidR="0075043D" w:rsidRPr="00574079" w:rsidRDefault="0075043D" w:rsidP="007448A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333333"/>
                <w:sz w:val="24"/>
                <w:szCs w:val="24"/>
              </w:rPr>
            </w:pPr>
            <w:r w:rsidRPr="00574079">
              <w:rPr>
                <w:rFonts w:ascii="TimesNewRomanPSMT" w:hAnsi="TimesNewRomanPSMT" w:cs="TimesNewRomanPSMT"/>
                <w:color w:val="333333"/>
                <w:sz w:val="24"/>
                <w:szCs w:val="24"/>
              </w:rPr>
              <w:t>- Field winding/Rotor</w:t>
            </w:r>
          </w:p>
        </w:tc>
        <w:tc>
          <w:tcPr>
            <w:tcW w:w="3285" w:type="dxa"/>
          </w:tcPr>
          <w:p w:rsidR="0075043D" w:rsidRPr="00823742" w:rsidRDefault="0075043D" w:rsidP="003C62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333333"/>
                <w:sz w:val="24"/>
                <w:szCs w:val="24"/>
              </w:rPr>
            </w:pPr>
            <w:r w:rsidRPr="00823742">
              <w:rPr>
                <w:rFonts w:ascii="TimesNewRomanPSMT" w:hAnsi="TimesNewRomanPSMT" w:cs="TimesNewRomanPSMT"/>
                <w:color w:val="333333"/>
                <w:sz w:val="24"/>
                <w:szCs w:val="24"/>
              </w:rPr>
              <w:t>- Phase to phase faults</w:t>
            </w:r>
          </w:p>
        </w:tc>
        <w:tc>
          <w:tcPr>
            <w:tcW w:w="3285" w:type="dxa"/>
            <w:vMerge w:val="restart"/>
          </w:tcPr>
          <w:p w:rsidR="0075043D" w:rsidRDefault="0075043D" w:rsidP="0075043D">
            <w:r>
              <w:t>- Stator inter-turn</w:t>
            </w:r>
          </w:p>
          <w:p w:rsidR="0075043D" w:rsidRPr="00575C0B" w:rsidRDefault="0075043D" w:rsidP="0075043D">
            <w:r>
              <w:t>protection</w:t>
            </w:r>
          </w:p>
        </w:tc>
      </w:tr>
      <w:tr w:rsidR="0075043D" w:rsidTr="0075043D">
        <w:trPr>
          <w:trHeight w:val="421"/>
        </w:trPr>
        <w:tc>
          <w:tcPr>
            <w:tcW w:w="3285" w:type="dxa"/>
          </w:tcPr>
          <w:p w:rsidR="0075043D" w:rsidRPr="00574079" w:rsidRDefault="0075043D" w:rsidP="007448A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333333"/>
                <w:sz w:val="24"/>
                <w:szCs w:val="24"/>
              </w:rPr>
            </w:pPr>
            <w:r w:rsidRPr="00574079">
              <w:rPr>
                <w:rFonts w:ascii="TimesNewRomanPSMT" w:hAnsi="TimesNewRomanPSMT" w:cs="TimesNewRomanPSMT"/>
                <w:color w:val="333333"/>
                <w:sz w:val="24"/>
                <w:szCs w:val="24"/>
              </w:rPr>
              <w:t>Circuit Faults</w:t>
            </w:r>
          </w:p>
        </w:tc>
        <w:tc>
          <w:tcPr>
            <w:tcW w:w="3285" w:type="dxa"/>
          </w:tcPr>
          <w:p w:rsidR="0075043D" w:rsidRDefault="0075043D" w:rsidP="003C6289">
            <w:r w:rsidRPr="00823742">
              <w:rPr>
                <w:rFonts w:ascii="TimesNewRomanPSMT" w:hAnsi="TimesNewRomanPSMT" w:cs="TimesNewRomanPSMT"/>
                <w:color w:val="333333"/>
                <w:sz w:val="24"/>
                <w:szCs w:val="24"/>
              </w:rPr>
              <w:t>- Inter-turn faults</w:t>
            </w:r>
          </w:p>
        </w:tc>
        <w:tc>
          <w:tcPr>
            <w:tcW w:w="3285" w:type="dxa"/>
            <w:vMerge/>
          </w:tcPr>
          <w:p w:rsidR="0075043D" w:rsidRPr="00575C0B" w:rsidRDefault="0075043D" w:rsidP="00871F83"/>
        </w:tc>
      </w:tr>
    </w:tbl>
    <w:p w:rsidR="0075043D" w:rsidRPr="0075043D" w:rsidRDefault="0075043D" w:rsidP="0075043D">
      <w:pPr>
        <w:rPr>
          <w:sz w:val="24"/>
          <w:szCs w:val="24"/>
        </w:rPr>
      </w:pPr>
    </w:p>
    <w:p w:rsidR="00A164F4" w:rsidRDefault="0075043D" w:rsidP="0075043D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Bus </w:t>
      </w:r>
      <w:r w:rsidRPr="0075043D">
        <w:rPr>
          <w:sz w:val="24"/>
          <w:szCs w:val="24"/>
          <w:u w:val="single"/>
        </w:rPr>
        <w:t>Protection</w:t>
      </w:r>
      <w:r>
        <w:rPr>
          <w:sz w:val="24"/>
          <w:szCs w:val="24"/>
          <w:u w:val="single"/>
        </w:rPr>
        <w:t>:</w:t>
      </w:r>
    </w:p>
    <w:tbl>
      <w:tblPr>
        <w:tblStyle w:val="LightShading"/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0"/>
        <w:gridCol w:w="3001"/>
        <w:gridCol w:w="2142"/>
        <w:gridCol w:w="1843"/>
      </w:tblGrid>
      <w:tr w:rsidR="0075043D" w:rsidTr="007504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5043D" w:rsidRPr="00FA6913" w:rsidRDefault="0075043D" w:rsidP="0031643B">
            <w:pPr>
              <w:rPr>
                <w:b w:val="0"/>
                <w:sz w:val="28"/>
                <w:szCs w:val="28"/>
              </w:rPr>
            </w:pPr>
            <w:r w:rsidRPr="00FA6913">
              <w:rPr>
                <w:sz w:val="28"/>
                <w:szCs w:val="28"/>
              </w:rPr>
              <w:t>Area</w:t>
            </w:r>
          </w:p>
        </w:tc>
        <w:tc>
          <w:tcPr>
            <w:tcW w:w="30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5043D" w:rsidRDefault="0075043D" w:rsidP="003164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Type of Protection(Relays)</w:t>
            </w:r>
          </w:p>
        </w:tc>
        <w:tc>
          <w:tcPr>
            <w:tcW w:w="21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5043D" w:rsidRDefault="0075043D" w:rsidP="003164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Rating: (V)</w:t>
            </w:r>
          </w:p>
          <w:p w:rsidR="0075043D" w:rsidRDefault="0075043D" w:rsidP="003164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Voltage Ratio</w:t>
            </w:r>
          </w:p>
        </w:tc>
        <w:tc>
          <w:tcPr>
            <w:tcW w:w="184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5043D" w:rsidRDefault="0075043D" w:rsidP="003164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Rating: (A)</w:t>
            </w:r>
          </w:p>
          <w:p w:rsidR="0075043D" w:rsidRDefault="0075043D" w:rsidP="003164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Current Ratio</w:t>
            </w:r>
          </w:p>
        </w:tc>
      </w:tr>
      <w:tr w:rsidR="0075043D" w:rsidRPr="00D160DD" w:rsidTr="007504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0" w:type="dxa"/>
            <w:tcBorders>
              <w:left w:val="none" w:sz="0" w:space="0" w:color="auto"/>
              <w:right w:val="none" w:sz="0" w:space="0" w:color="auto"/>
            </w:tcBorders>
          </w:tcPr>
          <w:p w:rsidR="0075043D" w:rsidRPr="00FA6913" w:rsidRDefault="0075043D" w:rsidP="0031643B">
            <w:pPr>
              <w:rPr>
                <w:sz w:val="28"/>
                <w:szCs w:val="28"/>
              </w:rPr>
            </w:pPr>
            <w:r w:rsidRPr="00FA6913">
              <w:rPr>
                <w:sz w:val="28"/>
                <w:szCs w:val="28"/>
              </w:rPr>
              <w:t>Buses</w:t>
            </w:r>
          </w:p>
        </w:tc>
        <w:tc>
          <w:tcPr>
            <w:tcW w:w="3001" w:type="dxa"/>
            <w:tcBorders>
              <w:left w:val="none" w:sz="0" w:space="0" w:color="auto"/>
              <w:right w:val="none" w:sz="0" w:space="0" w:color="auto"/>
            </w:tcBorders>
          </w:tcPr>
          <w:p w:rsidR="0075043D" w:rsidRPr="00FA6913" w:rsidRDefault="0075043D" w:rsidP="00316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Differential Relays </w:t>
            </w:r>
          </w:p>
        </w:tc>
        <w:tc>
          <w:tcPr>
            <w:tcW w:w="2142" w:type="dxa"/>
            <w:tcBorders>
              <w:left w:val="none" w:sz="0" w:space="0" w:color="auto"/>
              <w:right w:val="none" w:sz="0" w:space="0" w:color="auto"/>
            </w:tcBorders>
          </w:tcPr>
          <w:p w:rsidR="0075043D" w:rsidRPr="00D160DD" w:rsidRDefault="0075043D" w:rsidP="00316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  <w:r w:rsidRPr="00D160DD">
              <w:rPr>
                <w:sz w:val="28"/>
                <w:szCs w:val="28"/>
              </w:rPr>
              <w:t xml:space="preserve"> : 1</w:t>
            </w:r>
          </w:p>
        </w:tc>
        <w:tc>
          <w:tcPr>
            <w:tcW w:w="1843" w:type="dxa"/>
            <w:tcBorders>
              <w:left w:val="none" w:sz="0" w:space="0" w:color="auto"/>
              <w:right w:val="none" w:sz="0" w:space="0" w:color="auto"/>
            </w:tcBorders>
          </w:tcPr>
          <w:p w:rsidR="0075043D" w:rsidRPr="00D160DD" w:rsidRDefault="0075043D" w:rsidP="00316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160DD">
              <w:rPr>
                <w:sz w:val="28"/>
                <w:szCs w:val="28"/>
              </w:rPr>
              <w:t>1000 : 5</w:t>
            </w:r>
          </w:p>
        </w:tc>
      </w:tr>
    </w:tbl>
    <w:p w:rsidR="0075043D" w:rsidRDefault="0075043D" w:rsidP="0075043D">
      <w:pPr>
        <w:ind w:left="720"/>
        <w:rPr>
          <w:sz w:val="24"/>
          <w:szCs w:val="24"/>
          <w:u w:val="single"/>
        </w:rPr>
      </w:pPr>
    </w:p>
    <w:p w:rsidR="0075043D" w:rsidRDefault="0075043D" w:rsidP="0075043D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 w:rsidRPr="0075043D">
        <w:rPr>
          <w:sz w:val="24"/>
          <w:szCs w:val="24"/>
          <w:u w:val="single"/>
        </w:rPr>
        <w:t>Transformer Protection</w:t>
      </w:r>
      <w:proofErr w:type="gramStart"/>
      <w:r w:rsidRPr="0075043D">
        <w:rPr>
          <w:sz w:val="24"/>
          <w:szCs w:val="24"/>
          <w:u w:val="single"/>
        </w:rPr>
        <w:t>:</w:t>
      </w:r>
      <w:r>
        <w:rPr>
          <w:sz w:val="24"/>
          <w:szCs w:val="24"/>
          <w:u w:val="single"/>
        </w:rPr>
        <w:t>-</w:t>
      </w:r>
      <w:proofErr w:type="gramEnd"/>
      <w:r>
        <w:rPr>
          <w:sz w:val="24"/>
          <w:szCs w:val="24"/>
          <w:u w:val="single"/>
        </w:rPr>
        <w:t xml:space="preserve"> </w:t>
      </w:r>
      <w:r w:rsidRPr="0075043D">
        <w:rPr>
          <w:sz w:val="24"/>
          <w:szCs w:val="24"/>
          <w:u w:val="single"/>
        </w:rPr>
        <w:t>Differential Relays are used.</w:t>
      </w:r>
    </w:p>
    <w:p w:rsidR="0075043D" w:rsidRDefault="0075043D" w:rsidP="0075043D">
      <w:pPr>
        <w:pStyle w:val="ListParagraph"/>
        <w:numPr>
          <w:ilvl w:val="0"/>
          <w:numId w:val="8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Transmission Line Protection:</w:t>
      </w:r>
    </w:p>
    <w:tbl>
      <w:tblPr>
        <w:tblStyle w:val="LightShading"/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0"/>
        <w:gridCol w:w="3001"/>
        <w:gridCol w:w="2142"/>
        <w:gridCol w:w="1843"/>
      </w:tblGrid>
      <w:tr w:rsidR="0075043D" w:rsidTr="007504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0" w:type="dxa"/>
          </w:tcPr>
          <w:p w:rsidR="0075043D" w:rsidRPr="00FA6913" w:rsidRDefault="0075043D" w:rsidP="0031643B">
            <w:pPr>
              <w:rPr>
                <w:b w:val="0"/>
                <w:sz w:val="28"/>
                <w:szCs w:val="28"/>
              </w:rPr>
            </w:pPr>
            <w:r w:rsidRPr="00FA6913">
              <w:rPr>
                <w:sz w:val="28"/>
                <w:szCs w:val="28"/>
              </w:rPr>
              <w:t>Area</w:t>
            </w:r>
          </w:p>
        </w:tc>
        <w:tc>
          <w:tcPr>
            <w:tcW w:w="3001" w:type="dxa"/>
          </w:tcPr>
          <w:p w:rsidR="0075043D" w:rsidRDefault="0075043D" w:rsidP="003164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Type of Protection(Relays)</w:t>
            </w:r>
          </w:p>
        </w:tc>
        <w:tc>
          <w:tcPr>
            <w:tcW w:w="2142" w:type="dxa"/>
          </w:tcPr>
          <w:p w:rsidR="0075043D" w:rsidRDefault="0075043D" w:rsidP="003164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Rating: (V)</w:t>
            </w:r>
          </w:p>
          <w:p w:rsidR="0075043D" w:rsidRDefault="0075043D" w:rsidP="003164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Voltage Ratio</w:t>
            </w:r>
          </w:p>
        </w:tc>
        <w:tc>
          <w:tcPr>
            <w:tcW w:w="1843" w:type="dxa"/>
          </w:tcPr>
          <w:p w:rsidR="0075043D" w:rsidRDefault="0075043D" w:rsidP="003164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Rating: (A)</w:t>
            </w:r>
          </w:p>
          <w:p w:rsidR="0075043D" w:rsidRDefault="0075043D" w:rsidP="003164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Current Ratio</w:t>
            </w:r>
          </w:p>
        </w:tc>
      </w:tr>
      <w:tr w:rsidR="0075043D" w:rsidRPr="00D160DD" w:rsidTr="0075043D">
        <w:tblPrEx>
          <w:tblBorders>
            <w:top w:val="single" w:sz="8" w:space="0" w:color="000000" w:themeColor="text1"/>
            <w:left w:val="none" w:sz="0" w:space="0" w:color="auto"/>
            <w:bottom w:val="single" w:sz="8" w:space="0" w:color="000000" w:themeColor="text1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0" w:type="dxa"/>
          </w:tcPr>
          <w:p w:rsidR="0075043D" w:rsidRPr="00FA6913" w:rsidRDefault="0075043D" w:rsidP="0031643B">
            <w:pPr>
              <w:rPr>
                <w:sz w:val="28"/>
                <w:szCs w:val="28"/>
              </w:rPr>
            </w:pPr>
            <w:r w:rsidRPr="00FA6913">
              <w:rPr>
                <w:sz w:val="28"/>
                <w:szCs w:val="28"/>
              </w:rPr>
              <w:t>Transmission Line</w:t>
            </w:r>
          </w:p>
        </w:tc>
        <w:tc>
          <w:tcPr>
            <w:tcW w:w="3001" w:type="dxa"/>
          </w:tcPr>
          <w:p w:rsidR="0075043D" w:rsidRPr="00FA6913" w:rsidRDefault="0075043D" w:rsidP="00316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Impedance Relays</w:t>
            </w:r>
          </w:p>
        </w:tc>
        <w:tc>
          <w:tcPr>
            <w:tcW w:w="2142" w:type="dxa"/>
          </w:tcPr>
          <w:p w:rsidR="0075043D" w:rsidRPr="00D160DD" w:rsidRDefault="0075043D" w:rsidP="00316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3000 </w:t>
            </w:r>
            <w:r w:rsidRPr="00D160DD">
              <w:rPr>
                <w:sz w:val="28"/>
                <w:szCs w:val="28"/>
              </w:rPr>
              <w:t>: 1</w:t>
            </w:r>
          </w:p>
        </w:tc>
        <w:tc>
          <w:tcPr>
            <w:tcW w:w="1843" w:type="dxa"/>
          </w:tcPr>
          <w:p w:rsidR="0075043D" w:rsidRPr="00D160DD" w:rsidRDefault="0075043D" w:rsidP="003164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D160DD">
              <w:rPr>
                <w:sz w:val="28"/>
                <w:szCs w:val="28"/>
              </w:rPr>
              <w:t>1000 : 5</w:t>
            </w:r>
          </w:p>
        </w:tc>
      </w:tr>
    </w:tbl>
    <w:p w:rsidR="0075043D" w:rsidRDefault="0075043D" w:rsidP="0075043D">
      <w:pPr>
        <w:rPr>
          <w:sz w:val="24"/>
          <w:szCs w:val="24"/>
          <w:u w:val="single"/>
        </w:rPr>
      </w:pPr>
    </w:p>
    <w:p w:rsidR="0075043D" w:rsidRDefault="0075043D" w:rsidP="0075043D">
      <w:pPr>
        <w:rPr>
          <w:sz w:val="24"/>
          <w:szCs w:val="24"/>
          <w:u w:val="single"/>
        </w:rPr>
      </w:pPr>
    </w:p>
    <w:p w:rsidR="00BD39E5" w:rsidRDefault="00BD39E5" w:rsidP="0075043D">
      <w:pPr>
        <w:rPr>
          <w:sz w:val="24"/>
          <w:szCs w:val="24"/>
          <w:u w:val="single"/>
        </w:rPr>
      </w:pPr>
    </w:p>
    <w:p w:rsidR="00BD39E5" w:rsidRPr="00BD39E5" w:rsidRDefault="00BD39E5" w:rsidP="00BD39E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Sizing Transformers</w:t>
      </w:r>
    </w:p>
    <w:p w:rsidR="00BD39E5" w:rsidRDefault="00CE44EC" w:rsidP="00CE44EC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1</w:t>
      </w:r>
      <w:r w:rsidRPr="00CE44EC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current &amp; voltage sizing</w:t>
      </w:r>
    </w:p>
    <w:tbl>
      <w:tblPr>
        <w:tblStyle w:val="TableGrid"/>
        <w:tblW w:w="9762" w:type="dxa"/>
        <w:tblLook w:val="04A0" w:firstRow="1" w:lastRow="0" w:firstColumn="1" w:lastColumn="0" w:noHBand="0" w:noVBand="1"/>
      </w:tblPr>
      <w:tblGrid>
        <w:gridCol w:w="3254"/>
        <w:gridCol w:w="3800"/>
        <w:gridCol w:w="2708"/>
      </w:tblGrid>
      <w:tr w:rsidR="00CE44EC" w:rsidTr="00CE44EC">
        <w:trPr>
          <w:trHeight w:val="369"/>
        </w:trPr>
        <w:tc>
          <w:tcPr>
            <w:tcW w:w="3254" w:type="dxa"/>
          </w:tcPr>
          <w:p w:rsidR="00CE44EC" w:rsidRP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Variable</w:t>
            </w:r>
          </w:p>
        </w:tc>
        <w:tc>
          <w:tcPr>
            <w:tcW w:w="3800" w:type="dxa"/>
          </w:tcPr>
          <w:p w:rsidR="00CE44EC" w:rsidRP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Equation + Result</w:t>
            </w:r>
          </w:p>
        </w:tc>
        <w:tc>
          <w:tcPr>
            <w:tcW w:w="2708" w:type="dxa"/>
          </w:tcPr>
          <w:p w:rsidR="00CE44EC" w:rsidRP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Ratio</w:t>
            </w:r>
          </w:p>
        </w:tc>
      </w:tr>
      <w:tr w:rsidR="00CE44EC" w:rsidTr="00CE44EC">
        <w:trPr>
          <w:trHeight w:val="369"/>
        </w:trPr>
        <w:tc>
          <w:tcPr>
            <w:tcW w:w="3254" w:type="dxa"/>
          </w:tcPr>
          <w:p w:rsidR="00CE44EC" w:rsidRP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MVA Output</w:t>
            </w:r>
          </w:p>
        </w:tc>
        <w:tc>
          <w:tcPr>
            <w:tcW w:w="3800" w:type="dxa"/>
          </w:tcPr>
          <w:p w:rsidR="00CE44EC" w:rsidRP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(500 kV)*(900 A)= 450 MVA</w:t>
            </w:r>
          </w:p>
        </w:tc>
        <w:tc>
          <w:tcPr>
            <w:tcW w:w="2708" w:type="dxa"/>
          </w:tcPr>
          <w:p w:rsidR="00CE44EC" w:rsidRP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4:1</w:t>
            </w:r>
          </w:p>
        </w:tc>
      </w:tr>
      <w:tr w:rsidR="00CE44EC" w:rsidTr="00CE44EC">
        <w:trPr>
          <w:trHeight w:val="1228"/>
        </w:trPr>
        <w:tc>
          <w:tcPr>
            <w:tcW w:w="3254" w:type="dxa"/>
          </w:tcPr>
          <w:p w:rsid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</w:p>
          <w:p w:rsidR="00CE44EC" w:rsidRP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I</w:t>
            </w:r>
            <w:r w:rsidRPr="00CE44EC">
              <w:rPr>
                <w:b/>
                <w:sz w:val="24"/>
                <w:szCs w:val="24"/>
                <w:vertAlign w:val="subscript"/>
              </w:rPr>
              <w:t>RATED(PRIMARY)</w:t>
            </w:r>
          </w:p>
        </w:tc>
        <w:tc>
          <w:tcPr>
            <w:tcW w:w="3800" w:type="dxa"/>
          </w:tcPr>
          <w:p w:rsidR="00CE44EC" w:rsidRP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450×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10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6</m:t>
                            </m:r>
                          </m:sup>
                        </m:sSup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500×1000</m:t>
                        </m:r>
                      </m:den>
                    </m:f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e>
                    </m:rad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519A</m:t>
                </m:r>
              </m:oMath>
            </m:oMathPara>
          </w:p>
        </w:tc>
        <w:tc>
          <w:tcPr>
            <w:tcW w:w="2708" w:type="dxa"/>
          </w:tcPr>
          <w:p w:rsid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</w:p>
          <w:p w:rsidR="00CE44EC" w:rsidRP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600:5.</w:t>
            </w:r>
          </w:p>
        </w:tc>
      </w:tr>
      <w:tr w:rsidR="00CE44EC" w:rsidTr="00CE44EC">
        <w:trPr>
          <w:trHeight w:val="393"/>
        </w:trPr>
        <w:tc>
          <w:tcPr>
            <w:tcW w:w="3254" w:type="dxa"/>
          </w:tcPr>
          <w:p w:rsidR="00CE44EC" w:rsidRP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I</w:t>
            </w:r>
            <w:r w:rsidRPr="00CE44EC">
              <w:rPr>
                <w:b/>
                <w:sz w:val="24"/>
                <w:szCs w:val="24"/>
                <w:vertAlign w:val="subscript"/>
              </w:rPr>
              <w:t>RATED(SECONDARY)</w:t>
            </w:r>
          </w:p>
        </w:tc>
        <w:tc>
          <w:tcPr>
            <w:tcW w:w="3800" w:type="dxa"/>
          </w:tcPr>
          <w:p w:rsidR="00CE44EC" w:rsidRPr="00CE44EC" w:rsidRDefault="00CE44EC" w:rsidP="0031643B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450×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10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6</m:t>
                            </m:r>
                          </m:sup>
                        </m:sSup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491×1000</m:t>
                        </m:r>
                      </m:den>
                    </m:f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e>
                    </m:rad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529A</m:t>
                </m:r>
              </m:oMath>
            </m:oMathPara>
          </w:p>
        </w:tc>
        <w:tc>
          <w:tcPr>
            <w:tcW w:w="2708" w:type="dxa"/>
          </w:tcPr>
          <w:p w:rsid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</w:p>
          <w:p w:rsidR="00CE44EC" w:rsidRP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600:5.</w:t>
            </w:r>
          </w:p>
        </w:tc>
      </w:tr>
      <w:tr w:rsidR="00CE44EC" w:rsidTr="00CE44EC">
        <w:trPr>
          <w:trHeight w:val="393"/>
        </w:trPr>
        <w:tc>
          <w:tcPr>
            <w:tcW w:w="3254" w:type="dxa"/>
          </w:tcPr>
          <w:p w:rsidR="00CE44EC" w:rsidRDefault="00CE44EC" w:rsidP="00CE44EC">
            <w:pPr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CE44EC" w:rsidRP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I</w:t>
            </w:r>
            <w:r>
              <w:rPr>
                <w:rFonts w:ascii="TimesNewRomanPSMT" w:hAnsi="TimesNewRomanPSMT" w:cs="TimesNewRomanPSMT"/>
                <w:sz w:val="16"/>
                <w:szCs w:val="16"/>
              </w:rPr>
              <w:t>1</w:t>
            </w:r>
          </w:p>
        </w:tc>
        <w:tc>
          <w:tcPr>
            <w:tcW w:w="3800" w:type="dxa"/>
          </w:tcPr>
          <w:p w:rsidR="00CE44EC" w:rsidRDefault="00CE44EC" w:rsidP="00CE44EC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eastAsia="Calibri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519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×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5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600</m:t>
                        </m:r>
                      </m:den>
                    </m:f>
                  </m:e>
                </m:d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=4.3 A</m:t>
                </m:r>
              </m:oMath>
            </m:oMathPara>
          </w:p>
        </w:tc>
        <w:tc>
          <w:tcPr>
            <w:tcW w:w="2708" w:type="dxa"/>
          </w:tcPr>
          <w:p w:rsid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</w:t>
            </w:r>
          </w:p>
          <w:p w:rsidR="00CE44EC" w:rsidRDefault="00CE44EC" w:rsidP="00CE44EC">
            <w:pPr>
              <w:rPr>
                <w:b/>
                <w:sz w:val="24"/>
                <w:szCs w:val="24"/>
              </w:rPr>
            </w:pPr>
          </w:p>
        </w:tc>
      </w:tr>
      <w:tr w:rsidR="00CE44EC" w:rsidTr="00CE44EC">
        <w:trPr>
          <w:trHeight w:val="393"/>
        </w:trPr>
        <w:tc>
          <w:tcPr>
            <w:tcW w:w="3254" w:type="dxa"/>
          </w:tcPr>
          <w:p w:rsidR="00CE44EC" w:rsidRDefault="00CE44EC" w:rsidP="00CE44EC">
            <w:pPr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I</w:t>
            </w:r>
            <w:r>
              <w:rPr>
                <w:rFonts w:ascii="TimesNewRomanPSMT" w:hAnsi="TimesNewRomanPSMT" w:cs="TimesNewRomanPSMT"/>
                <w:sz w:val="16"/>
                <w:szCs w:val="16"/>
              </w:rPr>
              <w:t>2</w:t>
            </w:r>
          </w:p>
        </w:tc>
        <w:tc>
          <w:tcPr>
            <w:tcW w:w="3800" w:type="dxa"/>
          </w:tcPr>
          <w:p w:rsidR="00CE44EC" w:rsidRDefault="00CE44EC" w:rsidP="0031643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eastAsia="Calibri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52</m:t>
                    </m:r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9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×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5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="Calibri" w:hAnsi="Cambria Math" w:cs="Times New Roman"/>
                            <w:sz w:val="24"/>
                            <w:szCs w:val="24"/>
                          </w:rPr>
                          <m:t>600</m:t>
                        </m:r>
                      </m:den>
                    </m:f>
                  </m:e>
                </m:d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=4.</m:t>
                </m:r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 xml:space="preserve"> A</m:t>
                </m:r>
              </m:oMath>
            </m:oMathPara>
          </w:p>
        </w:tc>
        <w:tc>
          <w:tcPr>
            <w:tcW w:w="2708" w:type="dxa"/>
          </w:tcPr>
          <w:p w:rsidR="00287EBE" w:rsidRDefault="00287EBE" w:rsidP="00287EB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</w:t>
            </w:r>
          </w:p>
          <w:p w:rsidR="00CE44EC" w:rsidRDefault="00CE44EC" w:rsidP="00CE44E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E44EC" w:rsidRPr="00CE44EC" w:rsidRDefault="00CE44EC" w:rsidP="00CE44EC">
      <w:pPr>
        <w:rPr>
          <w:sz w:val="24"/>
          <w:szCs w:val="24"/>
        </w:rPr>
      </w:pPr>
    </w:p>
    <w:p w:rsidR="00F12916" w:rsidRDefault="00F12916" w:rsidP="00F12916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2</w:t>
      </w:r>
      <w:r w:rsidRPr="00F12916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current &amp; voltage sizing</w:t>
      </w:r>
    </w:p>
    <w:tbl>
      <w:tblPr>
        <w:tblStyle w:val="TableGrid"/>
        <w:tblW w:w="9762" w:type="dxa"/>
        <w:tblLook w:val="04A0" w:firstRow="1" w:lastRow="0" w:firstColumn="1" w:lastColumn="0" w:noHBand="0" w:noVBand="1"/>
      </w:tblPr>
      <w:tblGrid>
        <w:gridCol w:w="3254"/>
        <w:gridCol w:w="3800"/>
        <w:gridCol w:w="2708"/>
      </w:tblGrid>
      <w:tr w:rsidR="00F12916" w:rsidTr="0031643B">
        <w:trPr>
          <w:trHeight w:val="369"/>
        </w:trPr>
        <w:tc>
          <w:tcPr>
            <w:tcW w:w="3254" w:type="dxa"/>
          </w:tcPr>
          <w:p w:rsidR="00F12916" w:rsidRPr="00CE44EC" w:rsidRDefault="00F12916" w:rsidP="003164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Variable</w:t>
            </w:r>
          </w:p>
        </w:tc>
        <w:tc>
          <w:tcPr>
            <w:tcW w:w="3800" w:type="dxa"/>
          </w:tcPr>
          <w:p w:rsidR="00F12916" w:rsidRPr="00CE44EC" w:rsidRDefault="00F12916" w:rsidP="003164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Equation + Result</w:t>
            </w:r>
          </w:p>
        </w:tc>
        <w:tc>
          <w:tcPr>
            <w:tcW w:w="2708" w:type="dxa"/>
          </w:tcPr>
          <w:p w:rsidR="00F12916" w:rsidRPr="00CE44EC" w:rsidRDefault="00F12916" w:rsidP="003164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Ratio</w:t>
            </w:r>
          </w:p>
        </w:tc>
      </w:tr>
      <w:tr w:rsidR="00F12916" w:rsidTr="0031643B">
        <w:trPr>
          <w:trHeight w:val="369"/>
        </w:trPr>
        <w:tc>
          <w:tcPr>
            <w:tcW w:w="3254" w:type="dxa"/>
          </w:tcPr>
          <w:p w:rsidR="00F12916" w:rsidRPr="00CE44EC" w:rsidRDefault="00F12916" w:rsidP="0031643B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MVA Output</w:t>
            </w:r>
          </w:p>
        </w:tc>
        <w:tc>
          <w:tcPr>
            <w:tcW w:w="3800" w:type="dxa"/>
          </w:tcPr>
          <w:p w:rsidR="00F12916" w:rsidRPr="00CE44EC" w:rsidRDefault="00F12916" w:rsidP="0031643B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(500 kV)*(900 A)= 450 MVA</w:t>
            </w:r>
          </w:p>
        </w:tc>
        <w:tc>
          <w:tcPr>
            <w:tcW w:w="2708" w:type="dxa"/>
          </w:tcPr>
          <w:p w:rsidR="00F12916" w:rsidRPr="00CE44EC" w:rsidRDefault="00F12916" w:rsidP="0031643B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4:1</w:t>
            </w:r>
          </w:p>
        </w:tc>
      </w:tr>
      <w:tr w:rsidR="00F12916" w:rsidTr="0031643B">
        <w:trPr>
          <w:trHeight w:val="1228"/>
        </w:trPr>
        <w:tc>
          <w:tcPr>
            <w:tcW w:w="3254" w:type="dxa"/>
          </w:tcPr>
          <w:p w:rsidR="00F12916" w:rsidRDefault="00F12916" w:rsidP="0031643B">
            <w:pPr>
              <w:jc w:val="center"/>
              <w:rPr>
                <w:b/>
                <w:sz w:val="24"/>
                <w:szCs w:val="24"/>
              </w:rPr>
            </w:pPr>
          </w:p>
          <w:p w:rsidR="00F12916" w:rsidRPr="00CE44EC" w:rsidRDefault="00F12916" w:rsidP="0031643B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I</w:t>
            </w:r>
            <w:r w:rsidRPr="00CE44EC">
              <w:rPr>
                <w:b/>
                <w:sz w:val="24"/>
                <w:szCs w:val="24"/>
                <w:vertAlign w:val="subscript"/>
              </w:rPr>
              <w:t>RATED(PRIMARY)</w:t>
            </w:r>
          </w:p>
        </w:tc>
        <w:tc>
          <w:tcPr>
            <w:tcW w:w="3800" w:type="dxa"/>
          </w:tcPr>
          <w:p w:rsidR="00F12916" w:rsidRPr="00CE44EC" w:rsidRDefault="00F12916" w:rsidP="0031643B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450×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10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6</m:t>
                            </m:r>
                          </m:sup>
                        </m:sSup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491×1000</m:t>
                        </m:r>
                      </m:den>
                    </m:f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e>
                    </m:rad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529A</m:t>
                </m:r>
              </m:oMath>
            </m:oMathPara>
          </w:p>
        </w:tc>
        <w:tc>
          <w:tcPr>
            <w:tcW w:w="2708" w:type="dxa"/>
          </w:tcPr>
          <w:p w:rsidR="00F12916" w:rsidRDefault="00F12916" w:rsidP="0031643B">
            <w:pPr>
              <w:jc w:val="center"/>
              <w:rPr>
                <w:b/>
                <w:sz w:val="24"/>
                <w:szCs w:val="24"/>
              </w:rPr>
            </w:pPr>
          </w:p>
          <w:p w:rsidR="00F12916" w:rsidRPr="00CE44EC" w:rsidRDefault="00F12916" w:rsidP="0031643B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600:5.</w:t>
            </w:r>
          </w:p>
        </w:tc>
      </w:tr>
      <w:tr w:rsidR="00F12916" w:rsidTr="0031643B">
        <w:trPr>
          <w:trHeight w:val="393"/>
        </w:trPr>
        <w:tc>
          <w:tcPr>
            <w:tcW w:w="3254" w:type="dxa"/>
          </w:tcPr>
          <w:p w:rsidR="00F12916" w:rsidRPr="00CE44EC" w:rsidRDefault="00F12916" w:rsidP="0031643B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I</w:t>
            </w:r>
            <w:r w:rsidRPr="00CE44EC">
              <w:rPr>
                <w:b/>
                <w:sz w:val="24"/>
                <w:szCs w:val="24"/>
                <w:vertAlign w:val="subscript"/>
              </w:rPr>
              <w:t>RATED(SECONDARY)</w:t>
            </w:r>
          </w:p>
        </w:tc>
        <w:tc>
          <w:tcPr>
            <w:tcW w:w="3800" w:type="dxa"/>
          </w:tcPr>
          <w:p w:rsidR="00F12916" w:rsidRPr="00CE44EC" w:rsidRDefault="00F12916" w:rsidP="0031643B">
            <w:pPr>
              <w:jc w:val="center"/>
              <w:rPr>
                <w:b/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450×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10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6</m:t>
                            </m:r>
                          </m:sup>
                        </m:sSup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480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×1000</m:t>
                        </m:r>
                      </m:den>
                    </m:f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e>
                    </m:rad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541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A</m:t>
                </m:r>
              </m:oMath>
            </m:oMathPara>
          </w:p>
        </w:tc>
        <w:tc>
          <w:tcPr>
            <w:tcW w:w="2708" w:type="dxa"/>
          </w:tcPr>
          <w:p w:rsidR="00F12916" w:rsidRDefault="00F12916" w:rsidP="0031643B">
            <w:pPr>
              <w:jc w:val="center"/>
              <w:rPr>
                <w:b/>
                <w:sz w:val="24"/>
                <w:szCs w:val="24"/>
              </w:rPr>
            </w:pPr>
          </w:p>
          <w:p w:rsidR="00F12916" w:rsidRPr="00CE44EC" w:rsidRDefault="00F12916" w:rsidP="0031643B">
            <w:pPr>
              <w:jc w:val="center"/>
              <w:rPr>
                <w:b/>
                <w:sz w:val="24"/>
                <w:szCs w:val="24"/>
              </w:rPr>
            </w:pPr>
            <w:r w:rsidRPr="00CE44EC">
              <w:rPr>
                <w:b/>
                <w:sz w:val="24"/>
                <w:szCs w:val="24"/>
              </w:rPr>
              <w:t>600:5.</w:t>
            </w:r>
          </w:p>
        </w:tc>
      </w:tr>
    </w:tbl>
    <w:p w:rsidR="00BD39E5" w:rsidRDefault="00BD39E5" w:rsidP="00F12916">
      <w:pPr>
        <w:pStyle w:val="ListParagraph"/>
        <w:ind w:left="1080"/>
        <w:rPr>
          <w:sz w:val="24"/>
          <w:szCs w:val="24"/>
          <w:u w:val="single"/>
        </w:rPr>
      </w:pPr>
    </w:p>
    <w:p w:rsidR="00C51BE1" w:rsidRPr="00C51BE1" w:rsidRDefault="00C51BE1" w:rsidP="00C51BE1">
      <w:pPr>
        <w:pStyle w:val="ListParagraph"/>
        <w:numPr>
          <w:ilvl w:val="0"/>
          <w:numId w:val="10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Circuit Breaker sizing</w:t>
      </w:r>
    </w:p>
    <w:p w:rsidR="00C51BE1" w:rsidRPr="00FE2B4A" w:rsidRDefault="00FE2B4A" w:rsidP="00C51BE1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1250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0.8</m:t>
                  </m:r>
                </m:den>
              </m:f>
            </m:e>
          </m:d>
          <m:r>
            <w:rPr>
              <w:rFonts w:ascii="Cambria Math" w:hAnsi="Cambria Math"/>
              <w:sz w:val="24"/>
              <w:szCs w:val="24"/>
            </w:rPr>
            <m:t>*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125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100</m:t>
                  </m:r>
                </m:den>
              </m:f>
            </m:e>
          </m:d>
          <m:r>
            <w:rPr>
              <w:rFonts w:ascii="Cambria Math" w:hAnsi="Cambria Math"/>
              <w:sz w:val="24"/>
              <w:szCs w:val="24"/>
            </w:rPr>
            <m:t>=195.3 kA</m:t>
          </m:r>
        </m:oMath>
      </m:oMathPara>
    </w:p>
    <w:p w:rsidR="00FE2B4A" w:rsidRDefault="00FE2B4A" w:rsidP="00C51BE1">
      <w:pPr>
        <w:rPr>
          <w:rFonts w:eastAsiaTheme="minorEastAsia"/>
          <w:sz w:val="24"/>
          <w:szCs w:val="24"/>
        </w:rPr>
      </w:pPr>
    </w:p>
    <w:p w:rsidR="00FE2B4A" w:rsidRDefault="00FE2B4A" w:rsidP="00C51BE1">
      <w:pPr>
        <w:rPr>
          <w:rFonts w:eastAsiaTheme="minorEastAsia"/>
          <w:sz w:val="24"/>
          <w:szCs w:val="24"/>
        </w:rPr>
      </w:pPr>
    </w:p>
    <w:p w:rsidR="00FE2B4A" w:rsidRDefault="00FE2B4A" w:rsidP="00C51BE1">
      <w:pPr>
        <w:rPr>
          <w:rFonts w:eastAsiaTheme="minorEastAsia"/>
          <w:sz w:val="24"/>
          <w:szCs w:val="24"/>
        </w:rPr>
      </w:pPr>
    </w:p>
    <w:p w:rsidR="00FE2B4A" w:rsidRDefault="00FE2B4A" w:rsidP="00C51BE1">
      <w:pPr>
        <w:rPr>
          <w:rFonts w:eastAsiaTheme="minorEastAsia"/>
          <w:sz w:val="24"/>
          <w:szCs w:val="24"/>
        </w:rPr>
      </w:pPr>
    </w:p>
    <w:p w:rsidR="00FE2B4A" w:rsidRPr="00FE2B4A" w:rsidRDefault="00FE2B4A" w:rsidP="00C51BE1">
      <w:pPr>
        <w:rPr>
          <w:rFonts w:eastAsiaTheme="minorEastAsia"/>
          <w:sz w:val="24"/>
          <w:szCs w:val="24"/>
        </w:rPr>
      </w:pPr>
    </w:p>
    <w:p w:rsidR="00FE2B4A" w:rsidRPr="00FE2B4A" w:rsidRDefault="00FE2B4A" w:rsidP="00FE2B4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E2B4A">
        <w:rPr>
          <w:b/>
          <w:sz w:val="28"/>
          <w:szCs w:val="28"/>
          <w:u w:val="single"/>
        </w:rPr>
        <w:lastRenderedPageBreak/>
        <w:t>Distribution System:</w:t>
      </w:r>
    </w:p>
    <w:p w:rsidR="00FE2B4A" w:rsidRPr="00FE2B4A" w:rsidRDefault="00FE2B4A" w:rsidP="00FE2B4A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inline distT="0" distB="0" distL="0" distR="0" wp14:anchorId="67F8539B" wp14:editId="3CAC3E72">
            <wp:extent cx="5035137" cy="1879931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137" cy="187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B4A" w:rsidRPr="00FE2B4A" w:rsidRDefault="00FE2B4A" w:rsidP="00FE2B4A">
      <w:pPr>
        <w:tabs>
          <w:tab w:val="left" w:pos="1608"/>
        </w:tabs>
        <w:rPr>
          <w:rFonts w:eastAsiaTheme="minorEastAsia"/>
          <w:sz w:val="24"/>
          <w:szCs w:val="24"/>
          <w:u w:val="single"/>
        </w:rPr>
      </w:pPr>
      <w:r w:rsidRPr="00FE2B4A">
        <w:rPr>
          <w:rFonts w:eastAsiaTheme="minorEastAsia"/>
          <w:sz w:val="24"/>
          <w:szCs w:val="24"/>
          <w:u w:val="single"/>
        </w:rPr>
        <w:t>Specifications for distribution substation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79"/>
        <w:gridCol w:w="4779"/>
      </w:tblGrid>
      <w:tr w:rsidR="00FE2B4A" w:rsidTr="002B5D5F">
        <w:trPr>
          <w:trHeight w:val="272"/>
        </w:trPr>
        <w:tc>
          <w:tcPr>
            <w:tcW w:w="4779" w:type="dxa"/>
          </w:tcPr>
          <w:p w:rsidR="00FE2B4A" w:rsidRP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Variable</w:t>
            </w:r>
          </w:p>
        </w:tc>
        <w:tc>
          <w:tcPr>
            <w:tcW w:w="4779" w:type="dxa"/>
          </w:tcPr>
          <w:p w:rsidR="00FE2B4A" w:rsidRP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Comment/Data</w:t>
            </w:r>
          </w:p>
        </w:tc>
      </w:tr>
      <w:tr w:rsidR="00FE2B4A" w:rsidTr="002B5D5F">
        <w:trPr>
          <w:trHeight w:val="510"/>
        </w:trPr>
        <w:tc>
          <w:tcPr>
            <w:tcW w:w="4779" w:type="dxa"/>
          </w:tcPr>
          <w:p w:rsidR="00FE2B4A" w:rsidRP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Medium voltage </w:t>
            </w:r>
            <w:proofErr w:type="spellStart"/>
            <w:r>
              <w:rPr>
                <w:b/>
                <w:sz w:val="24"/>
                <w:szCs w:val="24"/>
              </w:rPr>
              <w:t>Vegeta</w:t>
            </w:r>
            <w:proofErr w:type="spellEnd"/>
            <w:r>
              <w:rPr>
                <w:b/>
                <w:sz w:val="24"/>
                <w:szCs w:val="24"/>
              </w:rPr>
              <w:t xml:space="preserve"> distribution transformer </w:t>
            </w:r>
          </w:p>
        </w:tc>
        <w:tc>
          <w:tcPr>
            <w:tcW w:w="4779" w:type="dxa"/>
          </w:tcPr>
          <w:p w:rsidR="00FE2B4A" w:rsidRP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 MVA</w:t>
            </w:r>
          </w:p>
        </w:tc>
      </w:tr>
      <w:tr w:rsidR="00FE2B4A" w:rsidTr="002B5D5F">
        <w:trPr>
          <w:trHeight w:val="272"/>
        </w:trPr>
        <w:tc>
          <w:tcPr>
            <w:tcW w:w="4779" w:type="dxa"/>
          </w:tcPr>
          <w:p w:rsidR="00FE2B4A" w:rsidRP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Conversion for sub transmission</w:t>
            </w:r>
          </w:p>
        </w:tc>
        <w:tc>
          <w:tcPr>
            <w:tcW w:w="4779" w:type="dxa"/>
          </w:tcPr>
          <w:p w:rsidR="00FE2B4A" w:rsidRP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69 kV – 13.8 kV</w:t>
            </w:r>
          </w:p>
        </w:tc>
      </w:tr>
      <w:tr w:rsidR="00FE2B4A" w:rsidTr="002B5D5F">
        <w:trPr>
          <w:trHeight w:val="255"/>
        </w:trPr>
        <w:tc>
          <w:tcPr>
            <w:tcW w:w="4779" w:type="dxa"/>
          </w:tcPr>
          <w:p w:rsidR="00FE2B4A" w:rsidRP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Rated Power</w:t>
            </w:r>
          </w:p>
        </w:tc>
        <w:tc>
          <w:tcPr>
            <w:tcW w:w="4779" w:type="dxa"/>
          </w:tcPr>
          <w:p w:rsidR="00FE2B4A" w:rsidRP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 kVA – 25 MVA</w:t>
            </w:r>
          </w:p>
        </w:tc>
      </w:tr>
      <w:tr w:rsidR="00FE2B4A" w:rsidTr="002B5D5F">
        <w:trPr>
          <w:trHeight w:val="255"/>
        </w:trPr>
        <w:tc>
          <w:tcPr>
            <w:tcW w:w="4779" w:type="dxa"/>
          </w:tcPr>
          <w:p w:rsidR="00FE2B4A" w:rsidRP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Rated insulation level</w:t>
            </w:r>
          </w:p>
        </w:tc>
        <w:tc>
          <w:tcPr>
            <w:tcW w:w="4779" w:type="dxa"/>
          </w:tcPr>
          <w:p w:rsidR="00FE2B4A" w:rsidRP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Up to 72.5 kV</w:t>
            </w:r>
          </w:p>
        </w:tc>
      </w:tr>
      <w:tr w:rsidR="00FE2B4A" w:rsidTr="002B5D5F">
        <w:trPr>
          <w:trHeight w:val="255"/>
        </w:trPr>
        <w:tc>
          <w:tcPr>
            <w:tcW w:w="4779" w:type="dxa"/>
          </w:tcPr>
          <w:p w:rsidR="00FE2B4A" w:rsidRP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Rated Frequency </w:t>
            </w:r>
          </w:p>
        </w:tc>
        <w:tc>
          <w:tcPr>
            <w:tcW w:w="4779" w:type="dxa"/>
          </w:tcPr>
          <w:p w:rsidR="00FE2B4A" w:rsidRP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 Hz</w:t>
            </w:r>
          </w:p>
        </w:tc>
      </w:tr>
      <w:tr w:rsidR="00FE2B4A" w:rsidTr="002B5D5F">
        <w:trPr>
          <w:trHeight w:val="255"/>
        </w:trPr>
        <w:tc>
          <w:tcPr>
            <w:tcW w:w="4779" w:type="dxa"/>
          </w:tcPr>
          <w:p w:rsid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Insulating liquid</w:t>
            </w:r>
          </w:p>
        </w:tc>
        <w:tc>
          <w:tcPr>
            <w:tcW w:w="4779" w:type="dxa"/>
          </w:tcPr>
          <w:p w:rsid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Natural Ester</w:t>
            </w:r>
          </w:p>
        </w:tc>
      </w:tr>
      <w:tr w:rsidR="00FE2B4A" w:rsidTr="002B5D5F">
        <w:trPr>
          <w:trHeight w:val="272"/>
        </w:trPr>
        <w:tc>
          <w:tcPr>
            <w:tcW w:w="9557" w:type="dxa"/>
            <w:gridSpan w:val="2"/>
          </w:tcPr>
          <w:p w:rsid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High fire point insulating liquid of K-class</w:t>
            </w:r>
          </w:p>
        </w:tc>
      </w:tr>
      <w:tr w:rsidR="00FE2B4A" w:rsidTr="002B5D5F">
        <w:trPr>
          <w:trHeight w:val="255"/>
        </w:trPr>
        <w:tc>
          <w:tcPr>
            <w:tcW w:w="4779" w:type="dxa"/>
          </w:tcPr>
          <w:p w:rsid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Protection</w:t>
            </w:r>
          </w:p>
        </w:tc>
        <w:tc>
          <w:tcPr>
            <w:tcW w:w="4779" w:type="dxa"/>
          </w:tcPr>
          <w:p w:rsid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Neutral grounding</w:t>
            </w:r>
          </w:p>
        </w:tc>
      </w:tr>
      <w:tr w:rsidR="00FE2B4A" w:rsidTr="002B5D5F">
        <w:trPr>
          <w:trHeight w:val="255"/>
        </w:trPr>
        <w:tc>
          <w:tcPr>
            <w:tcW w:w="9557" w:type="dxa"/>
            <w:gridSpan w:val="2"/>
          </w:tcPr>
          <w:p w:rsid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Hermetically sealed with conservator conventional </w:t>
            </w:r>
          </w:p>
        </w:tc>
      </w:tr>
      <w:tr w:rsidR="00FE2B4A" w:rsidTr="002B5D5F">
        <w:trPr>
          <w:trHeight w:val="527"/>
        </w:trPr>
        <w:tc>
          <w:tcPr>
            <w:tcW w:w="4779" w:type="dxa"/>
          </w:tcPr>
          <w:p w:rsid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Topology used</w:t>
            </w:r>
          </w:p>
        </w:tc>
        <w:tc>
          <w:tcPr>
            <w:tcW w:w="4779" w:type="dxa"/>
          </w:tcPr>
          <w:p w:rsidR="00FE2B4A" w:rsidRDefault="00FE2B4A" w:rsidP="00FE2B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Loop topology – high service reliability &amp; good for commercial use</w:t>
            </w:r>
          </w:p>
        </w:tc>
      </w:tr>
    </w:tbl>
    <w:p w:rsidR="004A3F53" w:rsidRDefault="004A3F53" w:rsidP="00C51BE1">
      <w:pPr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4A3F53" w:rsidTr="004A3F53">
        <w:tc>
          <w:tcPr>
            <w:tcW w:w="3192" w:type="dxa"/>
          </w:tcPr>
          <w:p w:rsidR="004A3F53" w:rsidRPr="004A3F53" w:rsidRDefault="004A3F53" w:rsidP="004A3F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Protection devices</w:t>
            </w:r>
          </w:p>
        </w:tc>
        <w:tc>
          <w:tcPr>
            <w:tcW w:w="3192" w:type="dxa"/>
          </w:tcPr>
          <w:p w:rsidR="004A3F53" w:rsidRPr="004A3F53" w:rsidRDefault="004A3F53" w:rsidP="004A3F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Specifications</w:t>
            </w:r>
          </w:p>
        </w:tc>
        <w:tc>
          <w:tcPr>
            <w:tcW w:w="3192" w:type="dxa"/>
          </w:tcPr>
          <w:p w:rsidR="004A3F53" w:rsidRPr="004A3F53" w:rsidRDefault="004A3F53" w:rsidP="004A3F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Comment</w:t>
            </w:r>
          </w:p>
        </w:tc>
      </w:tr>
      <w:tr w:rsidR="004A3F53" w:rsidTr="004A3F53">
        <w:tc>
          <w:tcPr>
            <w:tcW w:w="3192" w:type="dxa"/>
          </w:tcPr>
          <w:p w:rsidR="004A3F53" w:rsidRDefault="004A3F53" w:rsidP="004A3F53">
            <w:pPr>
              <w:jc w:val="center"/>
              <w:rPr>
                <w:b/>
                <w:sz w:val="24"/>
                <w:szCs w:val="24"/>
              </w:rPr>
            </w:pPr>
          </w:p>
          <w:p w:rsidR="004A3F53" w:rsidRDefault="004A3F53" w:rsidP="004A3F53">
            <w:pPr>
              <w:jc w:val="center"/>
              <w:rPr>
                <w:b/>
                <w:sz w:val="24"/>
                <w:szCs w:val="24"/>
              </w:rPr>
            </w:pPr>
          </w:p>
          <w:p w:rsidR="004A3F53" w:rsidRDefault="004A3F53" w:rsidP="004A3F53">
            <w:pPr>
              <w:jc w:val="center"/>
              <w:rPr>
                <w:b/>
                <w:sz w:val="24"/>
                <w:szCs w:val="24"/>
              </w:rPr>
            </w:pPr>
          </w:p>
          <w:p w:rsidR="004A3F53" w:rsidRPr="004A3F53" w:rsidRDefault="004A3F53" w:rsidP="00890FB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Circuit Breaker</w:t>
            </w:r>
            <w:r w:rsidR="00890FB5">
              <w:rPr>
                <w:b/>
                <w:sz w:val="24"/>
                <w:szCs w:val="24"/>
              </w:rPr>
              <w:t xml:space="preserve"> (14.4 Nominal KV)</w:t>
            </w:r>
          </w:p>
        </w:tc>
        <w:tc>
          <w:tcPr>
            <w:tcW w:w="319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80"/>
              <w:gridCol w:w="1481"/>
            </w:tblGrid>
            <w:tr w:rsidR="004A3F53" w:rsidTr="004A3F53">
              <w:tc>
                <w:tcPr>
                  <w:tcW w:w="1480" w:type="dxa"/>
                </w:tcPr>
                <w:p w:rsidR="004A3F53" w:rsidRPr="004A3F53" w:rsidRDefault="004A3F53" w:rsidP="004A3F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Rated Max KV</w:t>
                  </w:r>
                </w:p>
              </w:tc>
              <w:tc>
                <w:tcPr>
                  <w:tcW w:w="1481" w:type="dxa"/>
                </w:tcPr>
                <w:p w:rsidR="004A3F53" w:rsidRPr="004A3F53" w:rsidRDefault="004A3F53" w:rsidP="004A3F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15.5</w:t>
                  </w:r>
                </w:p>
              </w:tc>
            </w:tr>
            <w:tr w:rsidR="004A3F53" w:rsidTr="004A3F53">
              <w:tc>
                <w:tcPr>
                  <w:tcW w:w="1480" w:type="dxa"/>
                </w:tcPr>
                <w:p w:rsidR="004A3F53" w:rsidRPr="004A3F53" w:rsidRDefault="004A3F53" w:rsidP="004A3F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Rated Voltage</w:t>
                  </w:r>
                </w:p>
              </w:tc>
              <w:tc>
                <w:tcPr>
                  <w:tcW w:w="1481" w:type="dxa"/>
                </w:tcPr>
                <w:p w:rsidR="004A3F53" w:rsidRPr="004A3F53" w:rsidRDefault="004A3F53" w:rsidP="004A3F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 V</w:t>
                  </w:r>
                </w:p>
              </w:tc>
            </w:tr>
            <w:tr w:rsidR="004A3F53" w:rsidTr="004A3F53">
              <w:tc>
                <w:tcPr>
                  <w:tcW w:w="1480" w:type="dxa"/>
                </w:tcPr>
                <w:p w:rsidR="004A3F53" w:rsidRPr="004A3F53" w:rsidRDefault="004A3F53" w:rsidP="004A3F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Rated Current</w:t>
                  </w:r>
                </w:p>
              </w:tc>
              <w:tc>
                <w:tcPr>
                  <w:tcW w:w="1481" w:type="dxa"/>
                </w:tcPr>
                <w:p w:rsidR="004A3F53" w:rsidRPr="004A3F53" w:rsidRDefault="004A3F53" w:rsidP="004A3F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1200 A</w:t>
                  </w:r>
                </w:p>
              </w:tc>
            </w:tr>
          </w:tbl>
          <w:p w:rsidR="004A3F53" w:rsidRDefault="004A3F53" w:rsidP="004A3F53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192" w:type="dxa"/>
          </w:tcPr>
          <w:p w:rsidR="004A3F53" w:rsidRDefault="004A3F53" w:rsidP="00C51BE1">
            <w:pPr>
              <w:rPr>
                <w:sz w:val="24"/>
                <w:szCs w:val="24"/>
                <w:u w:val="single"/>
              </w:rPr>
            </w:pPr>
          </w:p>
          <w:p w:rsidR="004A3F53" w:rsidRDefault="004A3F53" w:rsidP="00C51BE1">
            <w:pPr>
              <w:rPr>
                <w:sz w:val="24"/>
                <w:szCs w:val="24"/>
                <w:u w:val="single"/>
              </w:rPr>
            </w:pPr>
          </w:p>
          <w:p w:rsidR="004A3F53" w:rsidRDefault="004A3F53" w:rsidP="00C51BE1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Type: </w:t>
            </w:r>
          </w:p>
          <w:p w:rsidR="004A3F53" w:rsidRDefault="004A3F53" w:rsidP="00C51BE1">
            <w:pPr>
              <w:rPr>
                <w:sz w:val="24"/>
                <w:szCs w:val="24"/>
                <w:u w:val="single"/>
              </w:rPr>
            </w:pPr>
          </w:p>
          <w:p w:rsidR="004A3F53" w:rsidRPr="004A3F53" w:rsidRDefault="004A3F53" w:rsidP="00C51BE1">
            <w:pPr>
              <w:rPr>
                <w:b/>
                <w:sz w:val="24"/>
                <w:szCs w:val="24"/>
              </w:rPr>
            </w:pPr>
            <w:r w:rsidRPr="004A3F53">
              <w:rPr>
                <w:b/>
                <w:sz w:val="24"/>
                <w:szCs w:val="24"/>
              </w:rPr>
              <w:t>SPS2-15.5-31.5</w:t>
            </w:r>
          </w:p>
        </w:tc>
      </w:tr>
      <w:tr w:rsidR="004A3F53" w:rsidTr="004A3F53">
        <w:tc>
          <w:tcPr>
            <w:tcW w:w="3192" w:type="dxa"/>
          </w:tcPr>
          <w:p w:rsidR="004A3F53" w:rsidRDefault="004A3F53" w:rsidP="004A3F53">
            <w:pPr>
              <w:jc w:val="center"/>
              <w:rPr>
                <w:b/>
                <w:sz w:val="24"/>
                <w:szCs w:val="24"/>
              </w:rPr>
            </w:pPr>
          </w:p>
          <w:p w:rsidR="004A3F53" w:rsidRPr="004A3F53" w:rsidRDefault="004A3F53" w:rsidP="004A3F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Fuse (20 MVA)</w:t>
            </w:r>
          </w:p>
        </w:tc>
        <w:tc>
          <w:tcPr>
            <w:tcW w:w="319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80"/>
              <w:gridCol w:w="1481"/>
            </w:tblGrid>
            <w:tr w:rsidR="004A3F53" w:rsidRPr="004A3F53" w:rsidTr="0031643B">
              <w:tc>
                <w:tcPr>
                  <w:tcW w:w="1480" w:type="dxa"/>
                </w:tcPr>
                <w:p w:rsidR="004A3F53" w:rsidRPr="004A3F53" w:rsidRDefault="004A3F53" w:rsidP="0031643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Rated Max KV</w:t>
                  </w:r>
                </w:p>
              </w:tc>
              <w:tc>
                <w:tcPr>
                  <w:tcW w:w="1481" w:type="dxa"/>
                </w:tcPr>
                <w:p w:rsidR="004A3F53" w:rsidRPr="004A3F53" w:rsidRDefault="004A3F53" w:rsidP="0031643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20</w:t>
                  </w:r>
                </w:p>
              </w:tc>
            </w:tr>
            <w:tr w:rsidR="004A3F53" w:rsidRPr="004A3F53" w:rsidTr="0031643B">
              <w:tc>
                <w:tcPr>
                  <w:tcW w:w="1480" w:type="dxa"/>
                </w:tcPr>
                <w:p w:rsidR="004A3F53" w:rsidRPr="004A3F53" w:rsidRDefault="004A3F53" w:rsidP="0031643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Max</w:t>
                  </w:r>
                  <w:r>
                    <w:rPr>
                      <w:b/>
                      <w:sz w:val="24"/>
                      <w:szCs w:val="24"/>
                    </w:rPr>
                    <w:t xml:space="preserve"> Current</w:t>
                  </w:r>
                </w:p>
              </w:tc>
              <w:tc>
                <w:tcPr>
                  <w:tcW w:w="1481" w:type="dxa"/>
                </w:tcPr>
                <w:p w:rsidR="004A3F53" w:rsidRPr="004A3F53" w:rsidRDefault="004A3F53" w:rsidP="004A3F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</w:t>
                  </w:r>
                  <w:r>
                    <w:rPr>
                      <w:b/>
                      <w:sz w:val="24"/>
                      <w:szCs w:val="24"/>
                    </w:rPr>
                    <w:t>0</w:t>
                  </w:r>
                  <w:r>
                    <w:rPr>
                      <w:b/>
                      <w:sz w:val="24"/>
                      <w:szCs w:val="24"/>
                    </w:rPr>
                    <w:t>00 A</w:t>
                  </w:r>
                </w:p>
              </w:tc>
            </w:tr>
          </w:tbl>
          <w:p w:rsidR="004A3F53" w:rsidRDefault="004A3F53" w:rsidP="00C51BE1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192" w:type="dxa"/>
          </w:tcPr>
          <w:p w:rsidR="004A3F53" w:rsidRDefault="004A3F53" w:rsidP="004A3F53">
            <w:pPr>
              <w:rPr>
                <w:sz w:val="24"/>
                <w:szCs w:val="24"/>
                <w:u w:val="single"/>
              </w:rPr>
            </w:pPr>
            <w:r w:rsidRPr="004A3F53">
              <w:rPr>
                <w:sz w:val="24"/>
                <w:szCs w:val="24"/>
                <w:u w:val="single"/>
              </w:rPr>
              <w:t xml:space="preserve">Type: </w:t>
            </w:r>
          </w:p>
          <w:p w:rsidR="004A3F53" w:rsidRPr="004A3F53" w:rsidRDefault="004A3F53" w:rsidP="004A3F53">
            <w:pPr>
              <w:rPr>
                <w:b/>
                <w:sz w:val="24"/>
                <w:szCs w:val="24"/>
              </w:rPr>
            </w:pPr>
            <w:r w:rsidRPr="004A3F53">
              <w:rPr>
                <w:b/>
                <w:sz w:val="24"/>
                <w:szCs w:val="24"/>
              </w:rPr>
              <w:t>Electronically controlled</w:t>
            </w:r>
          </w:p>
          <w:p w:rsidR="004A3F53" w:rsidRDefault="004A3F53" w:rsidP="004A3F53">
            <w:pPr>
              <w:rPr>
                <w:sz w:val="24"/>
                <w:szCs w:val="24"/>
                <w:u w:val="single"/>
              </w:rPr>
            </w:pPr>
            <w:r w:rsidRPr="004A3F53">
              <w:rPr>
                <w:b/>
                <w:sz w:val="24"/>
                <w:szCs w:val="24"/>
              </w:rPr>
              <w:t>VSO</w:t>
            </w:r>
          </w:p>
        </w:tc>
      </w:tr>
      <w:tr w:rsidR="004A3F53" w:rsidTr="002B5D5F">
        <w:trPr>
          <w:trHeight w:val="694"/>
        </w:trPr>
        <w:tc>
          <w:tcPr>
            <w:tcW w:w="3192" w:type="dxa"/>
          </w:tcPr>
          <w:p w:rsidR="004A3F53" w:rsidRPr="004A3F53" w:rsidRDefault="004A3F53" w:rsidP="004A3F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Recloser (25 MVA)</w:t>
            </w:r>
          </w:p>
        </w:tc>
        <w:tc>
          <w:tcPr>
            <w:tcW w:w="319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80"/>
              <w:gridCol w:w="1481"/>
            </w:tblGrid>
            <w:tr w:rsidR="004A3F53" w:rsidRPr="004A3F53" w:rsidTr="0031643B">
              <w:tc>
                <w:tcPr>
                  <w:tcW w:w="1480" w:type="dxa"/>
                </w:tcPr>
                <w:p w:rsidR="004A3F53" w:rsidRPr="004A3F53" w:rsidRDefault="004A3F53" w:rsidP="004A3F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Rated</w:t>
                  </w:r>
                  <w:r>
                    <w:rPr>
                      <w:b/>
                      <w:sz w:val="24"/>
                      <w:szCs w:val="24"/>
                    </w:rPr>
                    <w:t xml:space="preserve"> Current</w:t>
                  </w:r>
                </w:p>
              </w:tc>
              <w:tc>
                <w:tcPr>
                  <w:tcW w:w="1481" w:type="dxa"/>
                </w:tcPr>
                <w:p w:rsidR="004A3F53" w:rsidRPr="004A3F53" w:rsidRDefault="004A3F53" w:rsidP="0031643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1000 A</w:t>
                  </w:r>
                </w:p>
              </w:tc>
            </w:tr>
            <w:tr w:rsidR="004A3F53" w:rsidRPr="004A3F53" w:rsidTr="0031643B">
              <w:tc>
                <w:tcPr>
                  <w:tcW w:w="1480" w:type="dxa"/>
                </w:tcPr>
                <w:p w:rsidR="004A3F53" w:rsidRPr="004A3F53" w:rsidRDefault="004A3F53" w:rsidP="004A3F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Max </w:t>
                  </w:r>
                  <w:r>
                    <w:rPr>
                      <w:b/>
                      <w:sz w:val="24"/>
                      <w:szCs w:val="24"/>
                    </w:rPr>
                    <w:t>Voltage</w:t>
                  </w:r>
                </w:p>
              </w:tc>
              <w:tc>
                <w:tcPr>
                  <w:tcW w:w="1481" w:type="dxa"/>
                </w:tcPr>
                <w:p w:rsidR="004A3F53" w:rsidRPr="004A3F53" w:rsidRDefault="004A3F53" w:rsidP="0031643B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27 kV</w:t>
                  </w:r>
                </w:p>
              </w:tc>
            </w:tr>
          </w:tbl>
          <w:p w:rsidR="004A3F53" w:rsidRDefault="004A3F53" w:rsidP="00C51BE1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192" w:type="dxa"/>
          </w:tcPr>
          <w:p w:rsidR="004A3F53" w:rsidRDefault="004A3F53" w:rsidP="00C51BE1">
            <w:pPr>
              <w:rPr>
                <w:sz w:val="24"/>
                <w:szCs w:val="24"/>
                <w:u w:val="single"/>
              </w:rPr>
            </w:pPr>
            <w:r w:rsidRPr="004A3F53">
              <w:rPr>
                <w:sz w:val="24"/>
                <w:szCs w:val="24"/>
                <w:u w:val="single"/>
              </w:rPr>
              <w:t xml:space="preserve">Type: </w:t>
            </w:r>
          </w:p>
          <w:p w:rsidR="004A3F53" w:rsidRDefault="004A3F53" w:rsidP="00C51BE1">
            <w:pPr>
              <w:rPr>
                <w:sz w:val="24"/>
                <w:szCs w:val="24"/>
                <w:u w:val="single"/>
              </w:rPr>
            </w:pPr>
          </w:p>
          <w:p w:rsidR="004A3F53" w:rsidRPr="004A3F53" w:rsidRDefault="004A3F53" w:rsidP="00C51BE1">
            <w:pPr>
              <w:rPr>
                <w:b/>
                <w:sz w:val="24"/>
                <w:szCs w:val="24"/>
              </w:rPr>
            </w:pPr>
            <w:r w:rsidRPr="004A3F53">
              <w:rPr>
                <w:b/>
                <w:sz w:val="24"/>
                <w:szCs w:val="24"/>
              </w:rPr>
              <w:t>CMU702003</w:t>
            </w:r>
          </w:p>
        </w:tc>
      </w:tr>
    </w:tbl>
    <w:p w:rsidR="00FE2B4A" w:rsidRPr="00C51BE1" w:rsidRDefault="00FE2B4A" w:rsidP="002B5D5F">
      <w:pPr>
        <w:rPr>
          <w:sz w:val="24"/>
          <w:szCs w:val="24"/>
          <w:u w:val="single"/>
        </w:rPr>
      </w:pPr>
    </w:p>
    <w:sectPr w:rsidR="00FE2B4A" w:rsidRPr="00C51BE1" w:rsidSect="00047987"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NewRomanPS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43830"/>
    <w:multiLevelType w:val="hybridMultilevel"/>
    <w:tmpl w:val="DC042A1C"/>
    <w:lvl w:ilvl="0" w:tplc="A05C56EC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981112"/>
    <w:multiLevelType w:val="hybridMultilevel"/>
    <w:tmpl w:val="9B5EEF54"/>
    <w:lvl w:ilvl="0" w:tplc="A394FE7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F50E64"/>
    <w:multiLevelType w:val="hybridMultilevel"/>
    <w:tmpl w:val="34786600"/>
    <w:lvl w:ilvl="0" w:tplc="2F3C814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B7938"/>
    <w:multiLevelType w:val="hybridMultilevel"/>
    <w:tmpl w:val="864ED09A"/>
    <w:lvl w:ilvl="0" w:tplc="A05C56EC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844B3A"/>
    <w:multiLevelType w:val="hybridMultilevel"/>
    <w:tmpl w:val="C0F8660E"/>
    <w:lvl w:ilvl="0" w:tplc="A05C56EC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33638A"/>
    <w:multiLevelType w:val="multilevel"/>
    <w:tmpl w:val="C3008C16"/>
    <w:lvl w:ilvl="0">
      <w:start w:val="1"/>
      <w:numFmt w:val="lowerRoman"/>
      <w:lvlText w:val="%1."/>
      <w:lvlJc w:val="righ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6">
    <w:nsid w:val="5EED76A4"/>
    <w:multiLevelType w:val="hybridMultilevel"/>
    <w:tmpl w:val="EDFEE37C"/>
    <w:lvl w:ilvl="0" w:tplc="A05C56EC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CF4CE8"/>
    <w:multiLevelType w:val="hybridMultilevel"/>
    <w:tmpl w:val="D3C83F76"/>
    <w:lvl w:ilvl="0" w:tplc="A05C56EC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3F7BCD"/>
    <w:multiLevelType w:val="hybridMultilevel"/>
    <w:tmpl w:val="DDDE41CA"/>
    <w:lvl w:ilvl="0" w:tplc="A05C56EC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D723A"/>
    <w:multiLevelType w:val="multilevel"/>
    <w:tmpl w:val="0772225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10">
    <w:nsid w:val="6C763F1F"/>
    <w:multiLevelType w:val="multilevel"/>
    <w:tmpl w:val="C3008C16"/>
    <w:lvl w:ilvl="0">
      <w:start w:val="1"/>
      <w:numFmt w:val="lowerRoman"/>
      <w:lvlText w:val="%1."/>
      <w:lvlJc w:val="righ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11">
    <w:nsid w:val="6DB577EC"/>
    <w:multiLevelType w:val="hybridMultilevel"/>
    <w:tmpl w:val="98880BD0"/>
    <w:lvl w:ilvl="0" w:tplc="A05C56EC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D32652"/>
    <w:multiLevelType w:val="multilevel"/>
    <w:tmpl w:val="5C4648AA"/>
    <w:lvl w:ilvl="0">
      <w:start w:val="1"/>
      <w:numFmt w:val="upperLetter"/>
      <w:lvlText w:val="%1.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13">
    <w:nsid w:val="7C53614C"/>
    <w:multiLevelType w:val="hybridMultilevel"/>
    <w:tmpl w:val="3B6280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13"/>
  </w:num>
  <w:num w:numId="5">
    <w:abstractNumId w:val="7"/>
  </w:num>
  <w:num w:numId="6">
    <w:abstractNumId w:val="3"/>
  </w:num>
  <w:num w:numId="7">
    <w:abstractNumId w:val="12"/>
  </w:num>
  <w:num w:numId="8">
    <w:abstractNumId w:val="1"/>
  </w:num>
  <w:num w:numId="9">
    <w:abstractNumId w:val="8"/>
  </w:num>
  <w:num w:numId="10">
    <w:abstractNumId w:val="5"/>
  </w:num>
  <w:num w:numId="11">
    <w:abstractNumId w:val="10"/>
  </w:num>
  <w:num w:numId="12">
    <w:abstractNumId w:val="4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987"/>
    <w:rsid w:val="00047987"/>
    <w:rsid w:val="00287EBE"/>
    <w:rsid w:val="002B5D5F"/>
    <w:rsid w:val="002E7A20"/>
    <w:rsid w:val="00365CC0"/>
    <w:rsid w:val="004A3F53"/>
    <w:rsid w:val="0075043D"/>
    <w:rsid w:val="00890FB5"/>
    <w:rsid w:val="009443C8"/>
    <w:rsid w:val="00A164F4"/>
    <w:rsid w:val="00BD39E5"/>
    <w:rsid w:val="00C51BE1"/>
    <w:rsid w:val="00CE44EC"/>
    <w:rsid w:val="00D20E41"/>
    <w:rsid w:val="00ED7EE0"/>
    <w:rsid w:val="00F12916"/>
    <w:rsid w:val="00F251AA"/>
    <w:rsid w:val="00FE2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47987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47987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7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9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7987"/>
    <w:pPr>
      <w:ind w:left="720"/>
      <w:contextualSpacing/>
    </w:pPr>
  </w:style>
  <w:style w:type="table" w:styleId="TableGrid">
    <w:name w:val="Table Grid"/>
    <w:basedOn w:val="TableNormal"/>
    <w:uiPriority w:val="59"/>
    <w:rsid w:val="00A164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75043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PlaceholderText">
    <w:name w:val="Placeholder Text"/>
    <w:basedOn w:val="DefaultParagraphFont"/>
    <w:uiPriority w:val="99"/>
    <w:semiHidden/>
    <w:rsid w:val="00CE44E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47987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47987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7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9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7987"/>
    <w:pPr>
      <w:ind w:left="720"/>
      <w:contextualSpacing/>
    </w:pPr>
  </w:style>
  <w:style w:type="table" w:styleId="TableGrid">
    <w:name w:val="Table Grid"/>
    <w:basedOn w:val="TableNormal"/>
    <w:uiPriority w:val="59"/>
    <w:rsid w:val="00A164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75043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PlaceholderText">
    <w:name w:val="Placeholder Text"/>
    <w:basedOn w:val="DefaultParagraphFont"/>
    <w:uiPriority w:val="99"/>
    <w:semiHidden/>
    <w:rsid w:val="00CE44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1690300E6234066AE4A7394FAA443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719FA7-1639-40BE-A1EC-8134C67F9908}"/>
      </w:docPartPr>
      <w:docPartBody>
        <w:p w:rsidR="00000000" w:rsidRDefault="00BD395C" w:rsidP="00BD395C">
          <w:pPr>
            <w:pStyle w:val="61690300E6234066AE4A7394FAA443A5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  <w:docPart>
      <w:docPartPr>
        <w:name w:val="6E3A8DE13CE840C781F8DD93BD84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A9F8C-01F8-4815-9A27-B741A1B66944}"/>
      </w:docPartPr>
      <w:docPartBody>
        <w:p w:rsidR="00000000" w:rsidRDefault="00BD395C" w:rsidP="00BD395C">
          <w:pPr>
            <w:pStyle w:val="6E3A8DE13CE840C781F8DD93BD843ED0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574D034164A84A7D9C6AA0D7C1688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846C2-F9AE-4B05-BF98-C826752214DF}"/>
      </w:docPartPr>
      <w:docPartBody>
        <w:p w:rsidR="00000000" w:rsidRDefault="00BD395C" w:rsidP="00BD395C">
          <w:pPr>
            <w:pStyle w:val="574D034164A84A7D9C6AA0D7C1688C64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  <w:docPart>
      <w:docPartPr>
        <w:name w:val="C33DC568B2AD4C11BDDEBCAE6F3EF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BD195-F999-4D2D-8988-F509BC56FF1B}"/>
      </w:docPartPr>
      <w:docPartBody>
        <w:p w:rsidR="00000000" w:rsidRDefault="00BD395C" w:rsidP="00BD395C">
          <w:pPr>
            <w:pStyle w:val="C33DC568B2AD4C11BDDEBCAE6F3EFDE4"/>
          </w:pPr>
          <w:r>
            <w:rPr>
              <w:b/>
              <w:bCs/>
            </w:rPr>
            <w:t>[Type the author name]</w:t>
          </w:r>
        </w:p>
      </w:docPartBody>
    </w:docPart>
    <w:docPart>
      <w:docPartPr>
        <w:name w:val="74C76E800A9B41FE8EFB57C0C5CF9E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4D684-1DB9-4010-9B00-FCEE7BEB9F2E}"/>
      </w:docPartPr>
      <w:docPartBody>
        <w:p w:rsidR="00000000" w:rsidRDefault="00BD395C" w:rsidP="00BD395C">
          <w:pPr>
            <w:pStyle w:val="74C76E800A9B41FE8EFB57C0C5CF9EEA"/>
          </w:pPr>
          <w:r>
            <w:rPr>
              <w:b/>
              <w:bCs/>
            </w:rPr>
            <w:t>[Pick the date]</w:t>
          </w:r>
        </w:p>
      </w:docPartBody>
    </w:docPart>
    <w:docPart>
      <w:docPartPr>
        <w:name w:val="5750681621F5406AAE93B865B29EC2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13286-3085-4A77-93DD-BD2C4A9108D9}"/>
      </w:docPartPr>
      <w:docPartBody>
        <w:p w:rsidR="00000000" w:rsidRDefault="00BD395C" w:rsidP="00BD395C">
          <w:pPr>
            <w:pStyle w:val="5750681621F5406AAE93B865B29EC25D"/>
          </w:pPr>
          <w:r>
            <w:t>[Type the abstract of the document here. The abstract is typically a short summary of the contents of the document. Type the abstract of the document here. The abstract is typically a short summary of the contents of the document.]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NewRomanPS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insDel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95C"/>
    <w:rsid w:val="00BD395C"/>
    <w:rsid w:val="00E41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1690300E6234066AE4A7394FAA443A5">
    <w:name w:val="61690300E6234066AE4A7394FAA443A5"/>
    <w:rsid w:val="00BD395C"/>
  </w:style>
  <w:style w:type="paragraph" w:customStyle="1" w:styleId="6E3A8DE13CE840C781F8DD93BD843ED0">
    <w:name w:val="6E3A8DE13CE840C781F8DD93BD843ED0"/>
    <w:rsid w:val="00BD395C"/>
  </w:style>
  <w:style w:type="paragraph" w:customStyle="1" w:styleId="574D034164A84A7D9C6AA0D7C1688C64">
    <w:name w:val="574D034164A84A7D9C6AA0D7C1688C64"/>
    <w:rsid w:val="00BD395C"/>
  </w:style>
  <w:style w:type="paragraph" w:customStyle="1" w:styleId="C33DC568B2AD4C11BDDEBCAE6F3EFDE4">
    <w:name w:val="C33DC568B2AD4C11BDDEBCAE6F3EFDE4"/>
    <w:rsid w:val="00BD395C"/>
  </w:style>
  <w:style w:type="paragraph" w:customStyle="1" w:styleId="74C76E800A9B41FE8EFB57C0C5CF9EEA">
    <w:name w:val="74C76E800A9B41FE8EFB57C0C5CF9EEA"/>
    <w:rsid w:val="00BD395C"/>
  </w:style>
  <w:style w:type="paragraph" w:customStyle="1" w:styleId="5750681621F5406AAE93B865B29EC25D">
    <w:name w:val="5750681621F5406AAE93B865B29EC25D"/>
    <w:rsid w:val="00BD395C"/>
  </w:style>
  <w:style w:type="character" w:styleId="PlaceholderText">
    <w:name w:val="Placeholder Text"/>
    <w:basedOn w:val="DefaultParagraphFont"/>
    <w:uiPriority w:val="99"/>
    <w:semiHidden/>
    <w:rsid w:val="00BD395C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1690300E6234066AE4A7394FAA443A5">
    <w:name w:val="61690300E6234066AE4A7394FAA443A5"/>
    <w:rsid w:val="00BD395C"/>
  </w:style>
  <w:style w:type="paragraph" w:customStyle="1" w:styleId="6E3A8DE13CE840C781F8DD93BD843ED0">
    <w:name w:val="6E3A8DE13CE840C781F8DD93BD843ED0"/>
    <w:rsid w:val="00BD395C"/>
  </w:style>
  <w:style w:type="paragraph" w:customStyle="1" w:styleId="574D034164A84A7D9C6AA0D7C1688C64">
    <w:name w:val="574D034164A84A7D9C6AA0D7C1688C64"/>
    <w:rsid w:val="00BD395C"/>
  </w:style>
  <w:style w:type="paragraph" w:customStyle="1" w:styleId="C33DC568B2AD4C11BDDEBCAE6F3EFDE4">
    <w:name w:val="C33DC568B2AD4C11BDDEBCAE6F3EFDE4"/>
    <w:rsid w:val="00BD395C"/>
  </w:style>
  <w:style w:type="paragraph" w:customStyle="1" w:styleId="74C76E800A9B41FE8EFB57C0C5CF9EEA">
    <w:name w:val="74C76E800A9B41FE8EFB57C0C5CF9EEA"/>
    <w:rsid w:val="00BD395C"/>
  </w:style>
  <w:style w:type="paragraph" w:customStyle="1" w:styleId="5750681621F5406AAE93B865B29EC25D">
    <w:name w:val="5750681621F5406AAE93B865B29EC25D"/>
    <w:rsid w:val="00BD395C"/>
  </w:style>
  <w:style w:type="character" w:styleId="PlaceholderText">
    <w:name w:val="Placeholder Text"/>
    <w:basedOn w:val="DefaultParagraphFont"/>
    <w:uiPriority w:val="99"/>
    <w:semiHidden/>
    <w:rsid w:val="00BD395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2013-12-10T00:00:00</PublishDate>
  <Abstract>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8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Case Study 3:Electric Power Transmission, Distribution &amp; Utilization</vt:lpstr>
    </vt:vector>
  </TitlesOfParts>
  <Company>ELG4125</Company>
  <LinksUpToDate>false</LinksUpToDate>
  <CharactersWithSpaces>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Case Study 3:Electric Power Transmission, Distribution &amp; Utilization</dc:title>
  <dc:subject>Kareim EL Attar, 6221386</dc:subject>
  <dc:creator>Professor: Riadh Habash</dc:creator>
  <cp:lastModifiedBy>shadow</cp:lastModifiedBy>
  <cp:revision>13</cp:revision>
  <dcterms:created xsi:type="dcterms:W3CDTF">2013-12-10T03:21:00Z</dcterms:created>
  <dcterms:modified xsi:type="dcterms:W3CDTF">2013-12-10T05:17:00Z</dcterms:modified>
</cp:coreProperties>
</file>