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A0AB8" w:rsidRPr="00CD077E" w:rsidRDefault="002A0AB8" w:rsidP="00980ABE">
      <w:pPr>
        <w:rPr>
          <w:rFonts w:ascii="Arial" w:hAnsi="Arial" w:cs="Arial"/>
          <w:vanish/>
          <w:sz w:val="52"/>
          <w:szCs w:val="52"/>
        </w:rPr>
      </w:pPr>
      <w:bookmarkStart w:id="0" w:name="_GoBack"/>
      <w:bookmarkEnd w:id="0"/>
    </w:p>
    <w:p w:rsidR="00980ABE" w:rsidRDefault="00052F9E" w:rsidP="002A0AB8">
      <w:pPr>
        <w:pStyle w:val="Heading2"/>
        <w:spacing w:before="0" w:beforeAutospacing="0"/>
        <w:rPr>
          <w:rFonts w:ascii="Arial" w:hAnsi="Arial" w:cs="Arial"/>
          <w:color w:val="FF0000"/>
          <w:sz w:val="40"/>
          <w:szCs w:val="40"/>
          <w:lang w:val="fr-FR"/>
        </w:rPr>
      </w:pPr>
      <w:bookmarkStart w:id="1" w:name="_Toc113203497"/>
      <w:r>
        <w:rPr>
          <w:rStyle w:val="Strong"/>
          <w:rFonts w:ascii="Arial" w:hAnsi="Arial" w:cs="Arial"/>
          <w:b/>
          <w:bCs/>
          <w:color w:val="FF0000"/>
          <w:sz w:val="40"/>
          <w:szCs w:val="40"/>
        </w:rPr>
        <w:t>2</w:t>
      </w:r>
      <w:r w:rsidR="00980ABE" w:rsidRPr="00937D17">
        <w:rPr>
          <w:rStyle w:val="Strong"/>
          <w:rFonts w:ascii="Arial" w:hAnsi="Arial" w:cs="Arial"/>
          <w:b/>
          <w:bCs/>
          <w:color w:val="FF0000"/>
          <w:sz w:val="40"/>
          <w:szCs w:val="40"/>
        </w:rPr>
        <w:t>.</w:t>
      </w:r>
      <w:r w:rsidR="00980ABE" w:rsidRPr="00937D17">
        <w:rPr>
          <w:rStyle w:val="Strong"/>
          <w:rFonts w:ascii="Arial" w:hAnsi="Arial" w:cs="Arial"/>
          <w:b/>
          <w:bCs/>
          <w:sz w:val="40"/>
          <w:szCs w:val="40"/>
        </w:rPr>
        <w:t xml:space="preserve"> </w:t>
      </w:r>
      <w:bookmarkEnd w:id="1"/>
      <w:r w:rsidR="00D02032" w:rsidRPr="00937D17">
        <w:rPr>
          <w:rFonts w:ascii="Arial" w:hAnsi="Arial" w:cs="Arial"/>
          <w:color w:val="FF0000"/>
          <w:sz w:val="40"/>
          <w:szCs w:val="40"/>
          <w:lang w:val="fr-FR"/>
        </w:rPr>
        <w:t>Physiologie cellulaire des nerfs et des muscles</w:t>
      </w:r>
    </w:p>
    <w:p w:rsidR="00C6027B" w:rsidRPr="001B2B53" w:rsidRDefault="00052F9E" w:rsidP="00F039F2">
      <w:pPr>
        <w:pStyle w:val="Heading2"/>
        <w:keepNext/>
        <w:spacing w:before="240" w:beforeAutospacing="0" w:after="60" w:afterAutospacing="0"/>
        <w:rPr>
          <w:rStyle w:val="Strong"/>
          <w:rFonts w:ascii="Arial" w:hAnsi="Arial" w:cs="Arial"/>
          <w:b/>
          <w:bCs/>
          <w:u w:val="single"/>
          <w:lang w:val="fr-FR"/>
        </w:rPr>
      </w:pPr>
      <w:bookmarkStart w:id="2" w:name="_Toc162248417"/>
      <w:r>
        <w:rPr>
          <w:rFonts w:ascii="Arial" w:hAnsi="Arial" w:cs="Arial"/>
          <w:lang w:val="fr-FR"/>
        </w:rPr>
        <w:t>2</w:t>
      </w:r>
      <w:r w:rsidR="00F039F2">
        <w:rPr>
          <w:rFonts w:ascii="Arial" w:hAnsi="Arial" w:cs="Arial"/>
          <w:lang w:val="fr-FR"/>
        </w:rPr>
        <w:t>.1</w:t>
      </w:r>
      <w:r w:rsidR="00F039F2">
        <w:rPr>
          <w:rFonts w:ascii="Arial" w:hAnsi="Arial" w:cs="Arial"/>
          <w:lang w:val="fr-FR"/>
        </w:rPr>
        <w:tab/>
      </w:r>
      <w:r w:rsidR="00F039F2">
        <w:rPr>
          <w:rFonts w:ascii="Arial" w:hAnsi="Arial" w:cs="Arial"/>
          <w:lang w:val="fr-FR"/>
        </w:rPr>
        <w:tab/>
      </w:r>
      <w:r w:rsidR="00D02032" w:rsidRPr="001B2B53">
        <w:rPr>
          <w:rFonts w:ascii="Arial" w:hAnsi="Arial" w:cs="Arial"/>
          <w:lang w:val="fr-FR"/>
        </w:rPr>
        <w:t>Transport membranaire</w:t>
      </w:r>
      <w:bookmarkEnd w:id="2"/>
      <w:r w:rsidR="001B2B53" w:rsidRPr="001B2B53">
        <w:rPr>
          <w:rFonts w:ascii="Arial" w:hAnsi="Arial" w:cs="Arial"/>
          <w:lang w:val="fr-FR"/>
        </w:rPr>
        <w:t xml:space="preserve">   </w:t>
      </w:r>
      <w:r w:rsidR="00D02032" w:rsidRPr="001B2B53">
        <w:rPr>
          <w:rStyle w:val="Strong"/>
          <w:rFonts w:ascii="Arial" w:hAnsi="Arial" w:cs="Arial"/>
        </w:rPr>
        <w:t>(Chapitre 3: pp 65-86</w:t>
      </w:r>
      <w:r w:rsidR="00980ABE" w:rsidRPr="001B2B53">
        <w:rPr>
          <w:rStyle w:val="Strong"/>
          <w:rFonts w:ascii="Arial" w:hAnsi="Arial" w:cs="Arial"/>
        </w:rPr>
        <w:t>)</w:t>
      </w:r>
    </w:p>
    <w:p w:rsidR="00332FE9" w:rsidRPr="008135EB" w:rsidRDefault="00052F9E" w:rsidP="008135EB">
      <w:pPr>
        <w:tabs>
          <w:tab w:val="left" w:pos="900"/>
        </w:tabs>
        <w:spacing w:before="120"/>
        <w:rPr>
          <w:rFonts w:ascii="Arial" w:hAnsi="Arial" w:cs="Arial"/>
          <w:b/>
          <w:sz w:val="32"/>
          <w:szCs w:val="32"/>
          <w:u w:val="single"/>
          <w:lang w:val="fr-FR"/>
        </w:rPr>
      </w:pPr>
      <w:r>
        <w:rPr>
          <w:rFonts w:ascii="Arial" w:hAnsi="Arial" w:cs="Arial"/>
          <w:b/>
          <w:sz w:val="32"/>
          <w:szCs w:val="32"/>
          <w:lang w:val="fr-FR"/>
        </w:rPr>
        <w:t>2</w:t>
      </w:r>
      <w:r w:rsidR="008135EB" w:rsidRPr="008135EB">
        <w:rPr>
          <w:rFonts w:ascii="Arial" w:hAnsi="Arial" w:cs="Arial"/>
          <w:b/>
          <w:sz w:val="32"/>
          <w:szCs w:val="32"/>
          <w:lang w:val="fr-FR"/>
        </w:rPr>
        <w:t>.1.1</w:t>
      </w:r>
      <w:r w:rsidR="008135EB" w:rsidRPr="008135EB">
        <w:rPr>
          <w:rFonts w:ascii="Arial" w:hAnsi="Arial" w:cs="Arial"/>
          <w:b/>
          <w:sz w:val="32"/>
          <w:szCs w:val="32"/>
          <w:lang w:val="fr-FR"/>
        </w:rPr>
        <w:tab/>
      </w:r>
      <w:r w:rsidR="00332FE9" w:rsidRPr="008135EB">
        <w:rPr>
          <w:rFonts w:ascii="Arial" w:hAnsi="Arial" w:cs="Arial"/>
          <w:b/>
          <w:sz w:val="32"/>
          <w:szCs w:val="32"/>
          <w:u w:val="single"/>
          <w:lang w:val="fr-FR"/>
        </w:rPr>
        <w:t>Types de transport à travers la membrane plasmique</w:t>
      </w:r>
    </w:p>
    <w:p w:rsidR="00666202" w:rsidRPr="00184F8C" w:rsidRDefault="00666202" w:rsidP="00184F8C">
      <w:pPr>
        <w:spacing w:before="120"/>
        <w:ind w:left="1077"/>
        <w:rPr>
          <w:rFonts w:ascii="Arial" w:hAnsi="Arial" w:cs="Arial"/>
          <w:sz w:val="22"/>
          <w:szCs w:val="22"/>
        </w:rPr>
      </w:pPr>
      <w:r w:rsidRPr="00666202">
        <w:rPr>
          <w:rFonts w:ascii="Arial" w:hAnsi="Arial" w:cs="Arial"/>
          <w:sz w:val="22"/>
          <w:szCs w:val="22"/>
        </w:rPr>
        <w:t>La membrane plasmique </w:t>
      </w:r>
      <w:r w:rsidR="00184F8C">
        <w:rPr>
          <w:rFonts w:ascii="Arial" w:hAnsi="Arial" w:cs="Arial"/>
          <w:sz w:val="22"/>
          <w:szCs w:val="22"/>
        </w:rPr>
        <w:t>f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orme une barrière à </w:t>
      </w:r>
      <w:r w:rsidR="000F178F" w:rsidRPr="000F178F">
        <w:rPr>
          <w:rFonts w:ascii="Arial" w:hAnsi="Arial" w:cs="Arial"/>
          <w:i/>
          <w:sz w:val="22"/>
          <w:szCs w:val="22"/>
          <w:lang w:val="fr-FR"/>
        </w:rPr>
        <w:t>permé</w:t>
      </w:r>
      <w:r w:rsidRPr="000F178F">
        <w:rPr>
          <w:rFonts w:ascii="Arial" w:hAnsi="Arial" w:cs="Arial"/>
          <w:i/>
          <w:sz w:val="22"/>
          <w:szCs w:val="22"/>
          <w:lang w:val="fr-FR"/>
        </w:rPr>
        <w:t>abilité sélective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entre le liquide extracellula</w:t>
      </w:r>
      <w:r>
        <w:rPr>
          <w:rFonts w:ascii="Arial" w:hAnsi="Arial" w:cs="Arial"/>
          <w:sz w:val="22"/>
          <w:szCs w:val="22"/>
          <w:lang w:val="fr-FR"/>
        </w:rPr>
        <w:t>i</w:t>
      </w:r>
      <w:r w:rsidRPr="00666202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>e et le liquide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intracellula</w:t>
      </w:r>
      <w:r>
        <w:rPr>
          <w:rFonts w:ascii="Arial" w:hAnsi="Arial" w:cs="Arial"/>
          <w:sz w:val="22"/>
          <w:szCs w:val="22"/>
          <w:lang w:val="fr-FR"/>
        </w:rPr>
        <w:t>i</w:t>
      </w:r>
      <w:r w:rsidRPr="00666202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>e</w:t>
      </w:r>
      <w:r w:rsidRPr="0066620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66202" w:rsidRDefault="00184F8C" w:rsidP="004011C3">
      <w:pPr>
        <w:numPr>
          <w:ilvl w:val="1"/>
          <w:numId w:val="1"/>
        </w:numPr>
        <w:tabs>
          <w:tab w:val="clear" w:pos="1797"/>
          <w:tab w:val="num" w:pos="1260"/>
        </w:tabs>
        <w:ind w:left="126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666202">
        <w:rPr>
          <w:rFonts w:ascii="Arial" w:hAnsi="Arial" w:cs="Arial"/>
          <w:sz w:val="22"/>
          <w:szCs w:val="22"/>
        </w:rPr>
        <w:t>icouche l</w:t>
      </w:r>
      <w:r w:rsidR="00666202" w:rsidRPr="00666202">
        <w:rPr>
          <w:rFonts w:ascii="Arial" w:hAnsi="Arial" w:cs="Arial"/>
          <w:sz w:val="22"/>
          <w:szCs w:val="22"/>
        </w:rPr>
        <w:t>ipid</w:t>
      </w:r>
      <w:r w:rsidR="00666202">
        <w:rPr>
          <w:rFonts w:ascii="Arial" w:hAnsi="Arial" w:cs="Arial"/>
          <w:sz w:val="22"/>
          <w:szCs w:val="22"/>
        </w:rPr>
        <w:t>ique</w:t>
      </w:r>
      <w:r w:rsidR="00666202" w:rsidRPr="00666202">
        <w:rPr>
          <w:rFonts w:ascii="Arial" w:hAnsi="Arial" w:cs="Arial"/>
          <w:sz w:val="22"/>
          <w:szCs w:val="22"/>
        </w:rPr>
        <w:t>:</w:t>
      </w:r>
    </w:p>
    <w:p w:rsidR="00666202" w:rsidRPr="00666202" w:rsidRDefault="00666202" w:rsidP="004011C3">
      <w:pPr>
        <w:numPr>
          <w:ilvl w:val="0"/>
          <w:numId w:val="2"/>
        </w:numPr>
        <w:tabs>
          <w:tab w:val="clear" w:pos="1068"/>
          <w:tab w:val="left" w:pos="1440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666202">
        <w:rPr>
          <w:rFonts w:ascii="Arial" w:hAnsi="Arial" w:cs="Arial"/>
          <w:sz w:val="22"/>
          <w:szCs w:val="22"/>
          <w:lang w:val="fr-FR"/>
        </w:rPr>
        <w:t xml:space="preserve">Perméable aux </w:t>
      </w:r>
      <w:r w:rsidR="00184F8C">
        <w:rPr>
          <w:rFonts w:ascii="Arial" w:hAnsi="Arial" w:cs="Arial"/>
          <w:sz w:val="22"/>
          <w:szCs w:val="22"/>
          <w:lang w:val="fr-FR"/>
        </w:rPr>
        <w:t>molé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cules </w:t>
      </w:r>
      <w:r w:rsidRPr="00666202">
        <w:rPr>
          <w:rFonts w:ascii="Arial" w:hAnsi="Arial" w:cs="Arial"/>
          <w:sz w:val="22"/>
          <w:szCs w:val="22"/>
          <w:u w:val="single"/>
          <w:lang w:val="fr-FR"/>
        </w:rPr>
        <w:t>non</w:t>
      </w:r>
      <w:r w:rsidR="00184F8C">
        <w:rPr>
          <w:rFonts w:ascii="Arial" w:hAnsi="Arial" w:cs="Arial"/>
          <w:sz w:val="22"/>
          <w:szCs w:val="22"/>
          <w:u w:val="single"/>
          <w:lang w:val="fr-FR"/>
        </w:rPr>
        <w:t xml:space="preserve"> </w:t>
      </w:r>
      <w:r w:rsidRPr="00666202">
        <w:rPr>
          <w:rFonts w:ascii="Arial" w:hAnsi="Arial" w:cs="Arial"/>
          <w:sz w:val="22"/>
          <w:szCs w:val="22"/>
          <w:u w:val="single"/>
          <w:lang w:val="fr-FR"/>
        </w:rPr>
        <w:t>polaires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et </w:t>
      </w:r>
      <w:r w:rsidRPr="00184F8C">
        <w:rPr>
          <w:rFonts w:ascii="Arial" w:hAnsi="Arial" w:cs="Arial"/>
          <w:sz w:val="22"/>
          <w:szCs w:val="22"/>
          <w:u w:val="single"/>
          <w:lang w:val="fr-FR"/>
        </w:rPr>
        <w:t>liposolubles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(ex.</w:t>
      </w:r>
      <w:r>
        <w:rPr>
          <w:rFonts w:ascii="Arial" w:hAnsi="Arial" w:cs="Arial"/>
          <w:sz w:val="22"/>
          <w:szCs w:val="22"/>
          <w:lang w:val="fr-FR"/>
        </w:rPr>
        <w:t>: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O</w:t>
      </w:r>
      <w:r w:rsidRPr="00666202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Pr="00666202">
        <w:rPr>
          <w:rFonts w:ascii="Arial" w:hAnsi="Arial" w:cs="Arial"/>
          <w:sz w:val="22"/>
          <w:szCs w:val="22"/>
          <w:lang w:val="fr-FR"/>
        </w:rPr>
        <w:t>, CO</w:t>
      </w:r>
      <w:r w:rsidRPr="00666202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Pr="00666202">
        <w:rPr>
          <w:rFonts w:ascii="Arial" w:hAnsi="Arial" w:cs="Arial"/>
          <w:sz w:val="22"/>
          <w:szCs w:val="22"/>
          <w:lang w:val="fr-FR"/>
        </w:rPr>
        <w:t>)</w:t>
      </w:r>
    </w:p>
    <w:p w:rsidR="00666202" w:rsidRPr="00666202" w:rsidRDefault="00666202" w:rsidP="004011C3">
      <w:pPr>
        <w:numPr>
          <w:ilvl w:val="0"/>
          <w:numId w:val="2"/>
        </w:numPr>
        <w:tabs>
          <w:tab w:val="clear" w:pos="1068"/>
          <w:tab w:val="left" w:pos="1440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666202">
        <w:rPr>
          <w:rFonts w:ascii="Arial" w:hAnsi="Arial" w:cs="Arial"/>
          <w:sz w:val="22"/>
          <w:szCs w:val="22"/>
          <w:lang w:val="fr-FR"/>
        </w:rPr>
        <w:t>Imperméable aux ions (ex.: Na</w:t>
      </w:r>
      <w:r w:rsidRPr="00666202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666202">
        <w:rPr>
          <w:rFonts w:ascii="Arial" w:hAnsi="Arial" w:cs="Arial"/>
          <w:sz w:val="22"/>
          <w:szCs w:val="22"/>
          <w:lang w:val="fr-FR"/>
        </w:rPr>
        <w:t>, Cl</w:t>
      </w:r>
      <w:r w:rsidRPr="00442A29">
        <w:rPr>
          <w:rFonts w:ascii="Arial" w:hAnsi="Arial" w:cs="Arial"/>
          <w:position w:val="4"/>
          <w:sz w:val="22"/>
          <w:szCs w:val="22"/>
          <w:vertAlign w:val="superscript"/>
          <w:lang w:val="fr-FR"/>
        </w:rPr>
        <w:t>─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) </w:t>
      </w:r>
      <w:r>
        <w:rPr>
          <w:rFonts w:ascii="Arial" w:hAnsi="Arial" w:cs="Arial"/>
          <w:sz w:val="22"/>
          <w:szCs w:val="22"/>
          <w:lang w:val="fr-FR"/>
        </w:rPr>
        <w:t>et molécules p</w:t>
      </w:r>
      <w:r w:rsidRPr="00666202">
        <w:rPr>
          <w:rFonts w:ascii="Arial" w:hAnsi="Arial" w:cs="Arial"/>
          <w:sz w:val="22"/>
          <w:szCs w:val="22"/>
          <w:lang w:val="fr-FR"/>
        </w:rPr>
        <w:t>ola</w:t>
      </w:r>
      <w:r>
        <w:rPr>
          <w:rFonts w:ascii="Arial" w:hAnsi="Arial" w:cs="Arial"/>
          <w:sz w:val="22"/>
          <w:szCs w:val="22"/>
          <w:lang w:val="fr-FR"/>
        </w:rPr>
        <w:t>ires (ex</w:t>
      </w:r>
      <w:r w:rsidRPr="00666202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>: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glucose)</w:t>
      </w:r>
    </w:p>
    <w:p w:rsidR="00666202" w:rsidRPr="00666202" w:rsidRDefault="00666202" w:rsidP="004011C3">
      <w:pPr>
        <w:numPr>
          <w:ilvl w:val="0"/>
          <w:numId w:val="3"/>
        </w:numPr>
        <w:tabs>
          <w:tab w:val="clear" w:pos="1068"/>
          <w:tab w:val="left" w:pos="1260"/>
        </w:tabs>
        <w:ind w:left="1260" w:hanging="180"/>
        <w:rPr>
          <w:rFonts w:ascii="Arial" w:hAnsi="Arial" w:cs="Arial"/>
          <w:sz w:val="22"/>
          <w:szCs w:val="22"/>
          <w:lang w:val="fr-FR"/>
        </w:rPr>
      </w:pPr>
      <w:r w:rsidRPr="00666202">
        <w:rPr>
          <w:rFonts w:ascii="Arial" w:hAnsi="Arial" w:cs="Arial"/>
          <w:sz w:val="22"/>
          <w:szCs w:val="22"/>
          <w:lang w:val="fr-FR"/>
        </w:rPr>
        <w:t>Protéines intégrées qui agissent  comme</w:t>
      </w:r>
      <w:r>
        <w:rPr>
          <w:rFonts w:ascii="Arial" w:hAnsi="Arial" w:cs="Arial"/>
          <w:sz w:val="22"/>
          <w:szCs w:val="22"/>
          <w:lang w:val="fr-FR"/>
        </w:rPr>
        <w:t xml:space="preserve"> canaux ou</w:t>
      </w:r>
      <w:r w:rsidRPr="00666202">
        <w:rPr>
          <w:rFonts w:ascii="Arial" w:hAnsi="Arial" w:cs="Arial"/>
          <w:sz w:val="22"/>
          <w:szCs w:val="22"/>
          <w:lang w:val="fr-FR"/>
        </w:rPr>
        <w:t xml:space="preserve"> transporte</w:t>
      </w:r>
      <w:r>
        <w:rPr>
          <w:rFonts w:ascii="Arial" w:hAnsi="Arial" w:cs="Arial"/>
          <w:sz w:val="22"/>
          <w:szCs w:val="22"/>
          <w:lang w:val="fr-FR"/>
        </w:rPr>
        <w:t>u</w:t>
      </w:r>
      <w:r w:rsidRPr="00666202">
        <w:rPr>
          <w:rFonts w:ascii="Arial" w:hAnsi="Arial" w:cs="Arial"/>
          <w:sz w:val="22"/>
          <w:szCs w:val="22"/>
          <w:lang w:val="fr-FR"/>
        </w:rPr>
        <w:t>rs:</w:t>
      </w:r>
    </w:p>
    <w:p w:rsidR="00666202" w:rsidRPr="00621512" w:rsidRDefault="00184F8C" w:rsidP="004011C3">
      <w:pPr>
        <w:numPr>
          <w:ilvl w:val="0"/>
          <w:numId w:val="4"/>
        </w:numPr>
        <w:tabs>
          <w:tab w:val="clear" w:pos="1068"/>
          <w:tab w:val="num" w:pos="1440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184F8C">
        <w:rPr>
          <w:rFonts w:ascii="Arial" w:hAnsi="Arial" w:cs="Arial"/>
          <w:sz w:val="22"/>
          <w:szCs w:val="22"/>
          <w:lang w:val="fr-FR"/>
        </w:rPr>
        <w:t xml:space="preserve">Permettent le passage spécifique d’ions </w:t>
      </w:r>
      <w:r>
        <w:rPr>
          <w:rFonts w:ascii="Arial" w:hAnsi="Arial" w:cs="Arial"/>
          <w:sz w:val="22"/>
          <w:szCs w:val="22"/>
          <w:lang w:val="fr-FR"/>
        </w:rPr>
        <w:t>ou molé</w:t>
      </w:r>
      <w:r w:rsidR="00666202" w:rsidRPr="00184F8C">
        <w:rPr>
          <w:rFonts w:ascii="Arial" w:hAnsi="Arial" w:cs="Arial"/>
          <w:sz w:val="22"/>
          <w:szCs w:val="22"/>
          <w:lang w:val="fr-FR"/>
        </w:rPr>
        <w:t>cules membrane</w:t>
      </w:r>
      <w:r>
        <w:rPr>
          <w:rFonts w:ascii="Arial" w:hAnsi="Arial" w:cs="Arial"/>
          <w:sz w:val="22"/>
          <w:szCs w:val="22"/>
          <w:lang w:val="fr-FR"/>
        </w:rPr>
        <w:t xml:space="preserve"> à travers la membrane, ce qui lui confère sa propriété de </w:t>
      </w:r>
      <w:r w:rsidRPr="00621512">
        <w:rPr>
          <w:rFonts w:ascii="Arial" w:hAnsi="Arial" w:cs="Arial"/>
          <w:sz w:val="22"/>
          <w:szCs w:val="22"/>
          <w:u w:val="single"/>
          <w:lang w:val="fr-FR"/>
        </w:rPr>
        <w:t>perméabilité sélective</w:t>
      </w:r>
      <w:r>
        <w:rPr>
          <w:rFonts w:ascii="Arial" w:hAnsi="Arial" w:cs="Arial"/>
          <w:sz w:val="22"/>
          <w:szCs w:val="22"/>
          <w:lang w:val="fr-FR"/>
        </w:rPr>
        <w:t>.</w:t>
      </w:r>
    </w:p>
    <w:p w:rsidR="00621512" w:rsidRPr="00184F8C" w:rsidRDefault="00621512" w:rsidP="004011C3">
      <w:pPr>
        <w:numPr>
          <w:ilvl w:val="0"/>
          <w:numId w:val="4"/>
        </w:numPr>
        <w:tabs>
          <w:tab w:val="clear" w:pos="1068"/>
          <w:tab w:val="num" w:pos="1440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L’action de ces canaux et transporteurs est en grande partie responsable des </w:t>
      </w:r>
      <w:r>
        <w:rPr>
          <w:rFonts w:ascii="Arial" w:hAnsi="Arial" w:cs="Arial"/>
          <w:i/>
          <w:sz w:val="22"/>
          <w:szCs w:val="22"/>
          <w:lang w:val="fr-FR"/>
        </w:rPr>
        <w:t>gradients de concentration</w:t>
      </w:r>
      <w:r>
        <w:rPr>
          <w:rFonts w:ascii="Arial" w:hAnsi="Arial" w:cs="Arial"/>
          <w:sz w:val="22"/>
          <w:szCs w:val="22"/>
          <w:lang w:val="fr-FR"/>
        </w:rPr>
        <w:t xml:space="preserve"> des solutés de part et d’autre de la membrane:</w:t>
      </w:r>
    </w:p>
    <w:p w:rsidR="00666202" w:rsidRPr="00184F8C" w:rsidRDefault="00666202" w:rsidP="00666202">
      <w:pPr>
        <w:tabs>
          <w:tab w:val="num" w:pos="1260"/>
        </w:tabs>
        <w:spacing w:line="120" w:lineRule="auto"/>
        <w:ind w:left="1260" w:hanging="180"/>
        <w:rPr>
          <w:rFonts w:ascii="Arial" w:hAnsi="Arial" w:cs="Arial"/>
          <w:sz w:val="22"/>
          <w:szCs w:val="22"/>
          <w:lang w:val="fr-FR"/>
        </w:rPr>
      </w:pPr>
      <w:r w:rsidRPr="00184F8C">
        <w:rPr>
          <w:rFonts w:ascii="Arial" w:hAnsi="Arial" w:cs="Arial"/>
          <w:sz w:val="22"/>
          <w:szCs w:val="22"/>
          <w:lang w:val="fr-FR"/>
        </w:rPr>
        <w:t xml:space="preserve"> </w:t>
      </w:r>
    </w:p>
    <w:p w:rsidR="00666202" w:rsidRPr="00184F8C" w:rsidRDefault="00666202" w:rsidP="00666202">
      <w:pPr>
        <w:spacing w:line="120" w:lineRule="auto"/>
        <w:ind w:left="539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76" w:type="dxa"/>
        <w:jc w:val="right"/>
        <w:tblLook w:val="01E0" w:firstRow="1" w:lastRow="1" w:firstColumn="1" w:lastColumn="1" w:noHBand="0" w:noVBand="0"/>
      </w:tblPr>
      <w:tblGrid>
        <w:gridCol w:w="2023"/>
        <w:gridCol w:w="1072"/>
        <w:gridCol w:w="1057"/>
        <w:gridCol w:w="1414"/>
        <w:gridCol w:w="1102"/>
        <w:gridCol w:w="1069"/>
        <w:gridCol w:w="1024"/>
        <w:gridCol w:w="1015"/>
      </w:tblGrid>
      <w:tr w:rsidR="00184F8C" w:rsidRPr="00184F8C">
        <w:trPr>
          <w:trHeight w:val="340"/>
          <w:jc w:val="right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8C" w:rsidRPr="00442A29" w:rsidRDefault="00184F8C" w:rsidP="00184F8C">
            <w:pPr>
              <w:spacing w:before="120" w:after="120"/>
              <w:rPr>
                <w:rFonts w:ascii="Century" w:hAnsi="Century" w:cs="Arial"/>
                <w:b/>
                <w:sz w:val="22"/>
                <w:szCs w:val="22"/>
                <w:lang w:val="fr-FR"/>
              </w:rPr>
            </w:pPr>
            <w:r w:rsidRPr="00442A29">
              <w:rPr>
                <w:rFonts w:ascii="Century" w:hAnsi="Century" w:cs="Arial"/>
                <w:b/>
                <w:sz w:val="22"/>
                <w:szCs w:val="22"/>
                <w:lang w:val="fr-FR"/>
              </w:rPr>
              <w:t>Concentrations typiques de quelques solutés des liquides extracellulaire et intracellulaire</w:t>
            </w:r>
          </w:p>
        </w:tc>
      </w:tr>
      <w:tr w:rsidR="00666202" w:rsidRPr="00666202">
        <w:trPr>
          <w:trHeight w:val="340"/>
          <w:jc w:val="right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202" w:rsidRPr="00442A29" w:rsidRDefault="00666202" w:rsidP="00621512">
            <w:pPr>
              <w:rPr>
                <w:rFonts w:ascii="Century" w:hAnsi="Century" w:cs="Arial"/>
                <w:sz w:val="22"/>
                <w:szCs w:val="22"/>
                <w:lang w:val="fr-FR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  <w:vertAlign w:val="superscript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Na</w:t>
            </w:r>
            <w:r w:rsidRPr="00442A29">
              <w:rPr>
                <w:rFonts w:ascii="Century" w:hAnsi="Century" w:cs="Arial"/>
                <w:sz w:val="22"/>
                <w:szCs w:val="22"/>
                <w:vertAlign w:val="superscript"/>
              </w:rPr>
              <w:t>+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  <w:vertAlign w:val="superscript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K</w:t>
            </w:r>
            <w:r w:rsidRPr="00442A29">
              <w:rPr>
                <w:rFonts w:ascii="Century" w:hAnsi="Century" w:cs="Arial"/>
                <w:sz w:val="22"/>
                <w:szCs w:val="22"/>
                <w:vertAlign w:val="superscript"/>
              </w:rPr>
              <w:t>+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  <w:vertAlign w:val="superscript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Ca</w:t>
            </w:r>
            <w:r w:rsidRPr="00442A29">
              <w:rPr>
                <w:rFonts w:ascii="Century" w:hAnsi="Century" w:cs="Arial"/>
                <w:sz w:val="22"/>
                <w:szCs w:val="22"/>
                <w:vertAlign w:val="superscript"/>
              </w:rPr>
              <w:t>2+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Cl</w:t>
            </w:r>
            <w:r w:rsidR="00621512" w:rsidRPr="00442A29">
              <w:rPr>
                <w:rFonts w:ascii="Century" w:hAnsi="Century" w:cs="Arial"/>
                <w:position w:val="4"/>
                <w:sz w:val="22"/>
                <w:szCs w:val="22"/>
                <w:vertAlign w:val="superscript"/>
              </w:rPr>
              <w:t>─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HCO</w:t>
            </w:r>
            <w:r w:rsidRPr="00442A29">
              <w:rPr>
                <w:rFonts w:ascii="Century" w:hAnsi="Century" w:cs="Arial"/>
                <w:sz w:val="22"/>
                <w:szCs w:val="22"/>
                <w:vertAlign w:val="subscript"/>
              </w:rPr>
              <w:t>3</w:t>
            </w:r>
            <w:r w:rsidR="00621512" w:rsidRPr="00442A29">
              <w:rPr>
                <w:rFonts w:ascii="Century" w:hAnsi="Century" w:cs="Arial"/>
                <w:position w:val="4"/>
                <w:sz w:val="22"/>
                <w:szCs w:val="22"/>
                <w:vertAlign w:val="superscript"/>
              </w:rPr>
              <w:t>─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Glucose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pH</w:t>
            </w:r>
          </w:p>
        </w:tc>
      </w:tr>
      <w:tr w:rsidR="00666202" w:rsidRPr="00666202">
        <w:trPr>
          <w:trHeight w:val="340"/>
          <w:jc w:val="right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Extracellula</w:t>
            </w:r>
            <w:r w:rsidR="005751BF" w:rsidRPr="00442A29">
              <w:rPr>
                <w:rFonts w:ascii="Century" w:hAnsi="Century" w:cs="Arial"/>
                <w:sz w:val="22"/>
                <w:szCs w:val="22"/>
              </w:rPr>
              <w:t>i</w:t>
            </w:r>
            <w:r w:rsidRPr="00442A29">
              <w:rPr>
                <w:rFonts w:ascii="Century" w:hAnsi="Century" w:cs="Arial"/>
                <w:sz w:val="22"/>
                <w:szCs w:val="22"/>
              </w:rPr>
              <w:t>r</w:t>
            </w:r>
            <w:r w:rsidR="005751BF" w:rsidRPr="00442A29">
              <w:rPr>
                <w:rFonts w:ascii="Century" w:hAnsi="Century" w:cs="Arial"/>
                <w:sz w:val="22"/>
                <w:szCs w:val="22"/>
              </w:rPr>
              <w:t>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42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142 mM</w:t>
              </w:r>
            </w:smartTag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4 mM</w:t>
              </w:r>
            </w:smartTag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.2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1.2 mM</w:t>
              </w:r>
            </w:smartTag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5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105 mM</w:t>
              </w:r>
            </w:smartTag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8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28 mM</w:t>
              </w:r>
            </w:smartTag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5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5 mM</w:t>
              </w:r>
            </w:smartTag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7.4</w:t>
            </w:r>
          </w:p>
        </w:tc>
      </w:tr>
      <w:tr w:rsidR="00666202" w:rsidRPr="00666202">
        <w:trPr>
          <w:trHeight w:val="340"/>
          <w:jc w:val="right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5751BF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Intracellulaire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10 mM</w:t>
              </w:r>
            </w:smartTag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40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140 mM</w:t>
              </w:r>
            </w:smartTag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0.0001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0.0001 mM</w:t>
              </w:r>
            </w:smartTag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4 mM</w:t>
              </w:r>
            </w:smartTag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10 mM</w:t>
              </w:r>
            </w:smartTag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0-</w:t>
            </w:r>
            <w:smartTag w:uri="urn:schemas-microsoft-com:office:smarttags" w:element="metricconverter">
              <w:smartTagPr>
                <w:attr w:name="ProductID" w:val="1 mM"/>
                <w:attr w:name="st" w:val="on"/>
              </w:smartTagPr>
              <w:r w:rsidRPr="00442A29">
                <w:rPr>
                  <w:rFonts w:ascii="Century" w:hAnsi="Century" w:cs="Arial"/>
                  <w:sz w:val="22"/>
                  <w:szCs w:val="22"/>
                </w:rPr>
                <w:t>1 mM</w:t>
              </w:r>
            </w:smartTag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02" w:rsidRPr="00442A29" w:rsidRDefault="00666202" w:rsidP="00621512">
            <w:pPr>
              <w:jc w:val="center"/>
              <w:rPr>
                <w:rFonts w:ascii="Century" w:hAnsi="Century" w:cs="Arial"/>
                <w:sz w:val="22"/>
                <w:szCs w:val="22"/>
              </w:rPr>
            </w:pPr>
            <w:r w:rsidRPr="00442A29">
              <w:rPr>
                <w:rFonts w:ascii="Century" w:hAnsi="Century" w:cs="Arial"/>
                <w:sz w:val="22"/>
                <w:szCs w:val="22"/>
              </w:rPr>
              <w:t>7.0</w:t>
            </w:r>
          </w:p>
        </w:tc>
      </w:tr>
    </w:tbl>
    <w:p w:rsidR="005E5C3D" w:rsidRDefault="005E5C3D" w:rsidP="005E5C3D">
      <w:pPr>
        <w:tabs>
          <w:tab w:val="num" w:pos="1788"/>
        </w:tabs>
        <w:ind w:left="540"/>
        <w:rPr>
          <w:rFonts w:ascii="Arial" w:hAnsi="Arial" w:cs="Arial"/>
          <w:b/>
          <w:sz w:val="22"/>
          <w:szCs w:val="22"/>
          <w:lang w:val="fr-FR"/>
        </w:rPr>
      </w:pPr>
    </w:p>
    <w:p w:rsidR="008135EB" w:rsidRDefault="008135EB" w:rsidP="008135EB">
      <w:pPr>
        <w:rPr>
          <w:rFonts w:ascii="Arial" w:hAnsi="Arial" w:cs="Arial"/>
          <w:b/>
          <w:sz w:val="22"/>
          <w:szCs w:val="22"/>
          <w:lang w:val="fr-FR"/>
        </w:rPr>
      </w:pPr>
    </w:p>
    <w:p w:rsidR="00666202" w:rsidRPr="00AB6DEF" w:rsidRDefault="000A6E2E" w:rsidP="008135EB">
      <w:pPr>
        <w:ind w:left="864"/>
        <w:rPr>
          <w:rFonts w:ascii="Arial" w:hAnsi="Arial" w:cs="Arial"/>
          <w:b/>
          <w:sz w:val="28"/>
          <w:szCs w:val="28"/>
          <w:lang w:val="fr-FR"/>
        </w:rPr>
      </w:pPr>
      <w:r w:rsidRPr="00AB6DEF">
        <w:rPr>
          <w:rFonts w:ascii="Arial" w:hAnsi="Arial" w:cs="Arial"/>
          <w:b/>
          <w:sz w:val="28"/>
          <w:szCs w:val="28"/>
          <w:u w:val="single"/>
          <w:lang w:val="fr-FR"/>
        </w:rPr>
        <w:t>Transports membranaires</w:t>
      </w:r>
      <w:r w:rsidR="008135EB" w:rsidRPr="00AB6DEF">
        <w:rPr>
          <w:rFonts w:ascii="Arial" w:hAnsi="Arial" w:cs="Arial"/>
          <w:b/>
          <w:sz w:val="28"/>
          <w:szCs w:val="28"/>
          <w:lang w:val="fr-FR"/>
        </w:rPr>
        <w:t xml:space="preserve">: </w:t>
      </w:r>
      <w:r w:rsidR="00666202" w:rsidRPr="00AB6DEF">
        <w:rPr>
          <w:rFonts w:ascii="Arial" w:hAnsi="Arial" w:cs="Arial"/>
          <w:b/>
          <w:sz w:val="28"/>
          <w:szCs w:val="28"/>
          <w:lang w:val="fr-FR"/>
        </w:rPr>
        <w:t xml:space="preserve"> </w:t>
      </w:r>
      <w:r w:rsidR="00666202" w:rsidRPr="00AB6DEF">
        <w:rPr>
          <w:rFonts w:ascii="Arial" w:hAnsi="Arial" w:cs="Arial"/>
          <w:b/>
          <w:i/>
          <w:sz w:val="28"/>
          <w:szCs w:val="28"/>
          <w:u w:val="single"/>
          <w:lang w:val="fr-FR"/>
        </w:rPr>
        <w:t>passi</w:t>
      </w:r>
      <w:r w:rsidRPr="00AB6DEF">
        <w:rPr>
          <w:rFonts w:ascii="Arial" w:hAnsi="Arial" w:cs="Arial"/>
          <w:b/>
          <w:i/>
          <w:sz w:val="28"/>
          <w:szCs w:val="28"/>
          <w:u w:val="single"/>
          <w:lang w:val="fr-FR"/>
        </w:rPr>
        <w:t>fs</w:t>
      </w:r>
      <w:r w:rsidRPr="00AB6DEF">
        <w:rPr>
          <w:rFonts w:ascii="Arial" w:hAnsi="Arial" w:cs="Arial"/>
          <w:b/>
          <w:sz w:val="28"/>
          <w:szCs w:val="28"/>
          <w:lang w:val="fr-FR"/>
        </w:rPr>
        <w:t xml:space="preserve"> et</w:t>
      </w:r>
      <w:r w:rsidR="00666202" w:rsidRPr="00AB6DEF">
        <w:rPr>
          <w:rFonts w:ascii="Arial" w:hAnsi="Arial" w:cs="Arial"/>
          <w:b/>
          <w:sz w:val="28"/>
          <w:szCs w:val="28"/>
          <w:lang w:val="fr-FR"/>
        </w:rPr>
        <w:t xml:space="preserve"> </w:t>
      </w:r>
      <w:r w:rsidR="00666202" w:rsidRPr="00AB6DEF">
        <w:rPr>
          <w:rFonts w:ascii="Arial" w:hAnsi="Arial" w:cs="Arial"/>
          <w:b/>
          <w:i/>
          <w:sz w:val="28"/>
          <w:szCs w:val="28"/>
          <w:u w:val="single"/>
          <w:lang w:val="fr-FR"/>
        </w:rPr>
        <w:t>acti</w:t>
      </w:r>
      <w:r w:rsidRPr="00AB6DEF">
        <w:rPr>
          <w:rFonts w:ascii="Arial" w:hAnsi="Arial" w:cs="Arial"/>
          <w:b/>
          <w:i/>
          <w:sz w:val="28"/>
          <w:szCs w:val="28"/>
          <w:u w:val="single"/>
          <w:lang w:val="fr-FR"/>
        </w:rPr>
        <w:t>fs</w:t>
      </w:r>
    </w:p>
    <w:p w:rsidR="00666202" w:rsidRPr="00A14C9E" w:rsidRDefault="001929CF" w:rsidP="004011C3">
      <w:pPr>
        <w:numPr>
          <w:ilvl w:val="0"/>
          <w:numId w:val="5"/>
        </w:numPr>
        <w:tabs>
          <w:tab w:val="clear" w:pos="720"/>
          <w:tab w:val="num" w:pos="1260"/>
        </w:tabs>
        <w:spacing w:before="120"/>
        <w:ind w:left="1260" w:hanging="360"/>
        <w:rPr>
          <w:rFonts w:ascii="Arial" w:hAnsi="Arial" w:cs="Arial"/>
          <w:sz w:val="22"/>
          <w:szCs w:val="22"/>
          <w:lang w:val="fr-FR"/>
        </w:rPr>
      </w:pPr>
      <w:r w:rsidRPr="00AB6DEF">
        <w:rPr>
          <w:rFonts w:ascii="Arial" w:hAnsi="Arial" w:cs="Arial"/>
          <w:b/>
          <w:u w:val="single"/>
          <w:lang w:val="fr-FR"/>
        </w:rPr>
        <w:t>T</w:t>
      </w:r>
      <w:r w:rsidR="00666202" w:rsidRPr="00AB6DEF">
        <w:rPr>
          <w:rFonts w:ascii="Arial" w:hAnsi="Arial" w:cs="Arial"/>
          <w:b/>
          <w:u w:val="single"/>
          <w:lang w:val="fr-FR"/>
        </w:rPr>
        <w:t>ransport</w:t>
      </w:r>
      <w:r w:rsidR="00A14C9E" w:rsidRPr="00AB6DEF">
        <w:rPr>
          <w:rFonts w:ascii="Arial" w:hAnsi="Arial" w:cs="Arial"/>
          <w:b/>
          <w:u w:val="single"/>
          <w:lang w:val="fr-FR"/>
        </w:rPr>
        <w:t>s</w:t>
      </w:r>
      <w:r w:rsidR="00666202" w:rsidRPr="00AB6DEF">
        <w:rPr>
          <w:rFonts w:ascii="Arial" w:hAnsi="Arial" w:cs="Arial"/>
          <w:b/>
          <w:u w:val="single"/>
          <w:lang w:val="fr-FR"/>
        </w:rPr>
        <w:t xml:space="preserve"> </w:t>
      </w:r>
      <w:r w:rsidR="00A14C9E" w:rsidRPr="00AB6DEF">
        <w:rPr>
          <w:rFonts w:ascii="Arial" w:hAnsi="Arial" w:cs="Arial"/>
          <w:b/>
          <w:u w:val="single"/>
          <w:lang w:val="fr-FR"/>
        </w:rPr>
        <w:t>passifs</w:t>
      </w:r>
      <w:r w:rsidR="00666202" w:rsidRPr="00A14C9E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="00666202" w:rsidRPr="00A14C9E">
        <w:rPr>
          <w:rFonts w:ascii="Arial" w:hAnsi="Arial" w:cs="Arial"/>
          <w:sz w:val="22"/>
          <w:szCs w:val="22"/>
          <w:lang w:val="fr-FR"/>
        </w:rPr>
        <w:t xml:space="preserve"> (p</w:t>
      </w:r>
      <w:r w:rsidR="00A14C9E" w:rsidRPr="00A14C9E">
        <w:rPr>
          <w:rFonts w:ascii="Arial" w:hAnsi="Arial" w:cs="Arial"/>
          <w:sz w:val="22"/>
          <w:szCs w:val="22"/>
          <w:lang w:val="fr-FR"/>
        </w:rPr>
        <w:t>p</w:t>
      </w:r>
      <w:r w:rsidR="00666202" w:rsidRPr="00A14C9E">
        <w:rPr>
          <w:rFonts w:ascii="Arial" w:hAnsi="Arial" w:cs="Arial"/>
          <w:sz w:val="22"/>
          <w:szCs w:val="22"/>
          <w:lang w:val="fr-FR"/>
        </w:rPr>
        <w:t xml:space="preserve"> 71</w:t>
      </w:r>
      <w:r w:rsidR="00A14C9E" w:rsidRPr="00A14C9E">
        <w:rPr>
          <w:rFonts w:ascii="Arial" w:hAnsi="Arial" w:cs="Arial"/>
          <w:sz w:val="22"/>
          <w:szCs w:val="22"/>
          <w:lang w:val="fr-FR"/>
        </w:rPr>
        <w:t>-73, Tableau 3.2</w:t>
      </w:r>
      <w:r w:rsidR="00666202" w:rsidRPr="00A14C9E">
        <w:rPr>
          <w:rFonts w:ascii="Arial" w:hAnsi="Arial" w:cs="Arial"/>
          <w:sz w:val="22"/>
          <w:szCs w:val="22"/>
          <w:lang w:val="fr-FR"/>
        </w:rPr>
        <w:t>)</w:t>
      </w:r>
    </w:p>
    <w:p w:rsidR="00A14C9E" w:rsidRDefault="00A14C9E" w:rsidP="004011C3">
      <w:pPr>
        <w:numPr>
          <w:ilvl w:val="0"/>
          <w:numId w:val="36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A14C9E">
        <w:rPr>
          <w:rFonts w:ascii="Arial" w:hAnsi="Arial" w:cs="Arial"/>
          <w:sz w:val="22"/>
          <w:szCs w:val="22"/>
          <w:lang w:val="fr-FR"/>
        </w:rPr>
        <w:t xml:space="preserve">Ne requièrent </w:t>
      </w:r>
      <w:r w:rsidRPr="00A14C9E">
        <w:rPr>
          <w:rFonts w:ascii="Arial" w:hAnsi="Arial" w:cs="Arial"/>
          <w:sz w:val="22"/>
          <w:szCs w:val="22"/>
          <w:u w:val="single"/>
          <w:lang w:val="fr-FR"/>
        </w:rPr>
        <w:t>pas</w:t>
      </w:r>
      <w:r w:rsidR="00666202" w:rsidRPr="00A14C9E">
        <w:rPr>
          <w:rFonts w:ascii="Arial" w:hAnsi="Arial" w:cs="Arial"/>
          <w:sz w:val="22"/>
          <w:szCs w:val="22"/>
          <w:lang w:val="fr-FR"/>
        </w:rPr>
        <w:t xml:space="preserve"> </w:t>
      </w:r>
      <w:r w:rsidRPr="00A14C9E">
        <w:rPr>
          <w:rFonts w:ascii="Arial" w:hAnsi="Arial" w:cs="Arial"/>
          <w:sz w:val="22"/>
          <w:szCs w:val="22"/>
          <w:lang w:val="fr-FR"/>
        </w:rPr>
        <w:t>de dépense d’énergie de la part de la cellule</w:t>
      </w:r>
      <w:r w:rsidR="00666202" w:rsidRPr="00A14C9E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A14C9E" w:rsidRDefault="00A14C9E" w:rsidP="004011C3">
      <w:pPr>
        <w:numPr>
          <w:ilvl w:val="0"/>
          <w:numId w:val="36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A14C9E">
        <w:rPr>
          <w:rFonts w:ascii="Arial" w:hAnsi="Arial" w:cs="Arial"/>
          <w:sz w:val="22"/>
          <w:szCs w:val="22"/>
          <w:lang w:val="fr-FR"/>
        </w:rPr>
        <w:t>Deux types majeurs de transports passifs</w:t>
      </w:r>
      <w:r w:rsidR="00666202" w:rsidRPr="00A14C9E">
        <w:rPr>
          <w:rFonts w:ascii="Arial" w:hAnsi="Arial" w:cs="Arial"/>
          <w:sz w:val="22"/>
          <w:szCs w:val="22"/>
          <w:lang w:val="fr-FR"/>
        </w:rPr>
        <w:t>:</w:t>
      </w:r>
    </w:p>
    <w:p w:rsidR="00E26EDD" w:rsidRDefault="00666202" w:rsidP="004011C3">
      <w:pPr>
        <w:numPr>
          <w:ilvl w:val="0"/>
          <w:numId w:val="43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sz w:val="22"/>
          <w:szCs w:val="22"/>
        </w:rPr>
      </w:pPr>
      <w:r w:rsidRPr="00570D99">
        <w:rPr>
          <w:rFonts w:ascii="Arial" w:hAnsi="Arial" w:cs="Arial"/>
          <w:i/>
          <w:sz w:val="22"/>
          <w:szCs w:val="22"/>
          <w:lang w:val="fr-FR"/>
        </w:rPr>
        <w:t>Diffusion</w:t>
      </w:r>
      <w:r w:rsidRPr="00570D99">
        <w:rPr>
          <w:rFonts w:ascii="Arial" w:hAnsi="Arial" w:cs="Arial"/>
          <w:sz w:val="22"/>
          <w:szCs w:val="22"/>
          <w:lang w:val="fr-FR"/>
        </w:rPr>
        <w:t xml:space="preserve">: </w:t>
      </w:r>
      <w:r w:rsidR="00A14C9E" w:rsidRPr="00A14C9E">
        <w:rPr>
          <w:rFonts w:ascii="Arial" w:hAnsi="Arial" w:cs="Arial"/>
          <w:sz w:val="22"/>
          <w:szCs w:val="22"/>
          <w:lang w:val="fr-FR"/>
        </w:rPr>
        <w:t>déterminée par les</w:t>
      </w:r>
      <w:r w:rsidRPr="00A14C9E">
        <w:rPr>
          <w:rFonts w:ascii="Arial" w:hAnsi="Arial" w:cs="Arial"/>
          <w:i/>
          <w:sz w:val="22"/>
          <w:szCs w:val="22"/>
        </w:rPr>
        <w:t xml:space="preserve"> gradients</w:t>
      </w:r>
      <w:r w:rsidR="00A14C9E" w:rsidRPr="00A14C9E">
        <w:rPr>
          <w:rFonts w:ascii="Arial" w:hAnsi="Arial" w:cs="Arial"/>
          <w:i/>
          <w:sz w:val="22"/>
          <w:szCs w:val="22"/>
        </w:rPr>
        <w:t xml:space="preserve"> de concentration</w:t>
      </w:r>
    </w:p>
    <w:p w:rsidR="00666202" w:rsidRPr="00A14C9E" w:rsidRDefault="00666202" w:rsidP="004011C3">
      <w:pPr>
        <w:numPr>
          <w:ilvl w:val="0"/>
          <w:numId w:val="43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sz w:val="22"/>
          <w:szCs w:val="22"/>
        </w:rPr>
      </w:pPr>
      <w:r w:rsidRPr="00570D99">
        <w:rPr>
          <w:rFonts w:ascii="Arial" w:hAnsi="Arial" w:cs="Arial"/>
          <w:i/>
          <w:sz w:val="22"/>
          <w:szCs w:val="22"/>
        </w:rPr>
        <w:t>Filtration:</w:t>
      </w:r>
      <w:r w:rsidR="00A14C9E" w:rsidRPr="00A14C9E">
        <w:rPr>
          <w:rFonts w:ascii="Arial" w:hAnsi="Arial" w:cs="Arial"/>
          <w:sz w:val="22"/>
          <w:szCs w:val="22"/>
        </w:rPr>
        <w:t xml:space="preserve"> déterminée par les</w:t>
      </w:r>
      <w:r w:rsidRPr="00A14C9E">
        <w:rPr>
          <w:rFonts w:ascii="Arial" w:hAnsi="Arial" w:cs="Arial"/>
          <w:sz w:val="22"/>
          <w:szCs w:val="22"/>
        </w:rPr>
        <w:t xml:space="preserve"> </w:t>
      </w:r>
      <w:r w:rsidRPr="00A14C9E">
        <w:rPr>
          <w:rFonts w:ascii="Arial" w:hAnsi="Arial" w:cs="Arial"/>
          <w:i/>
          <w:sz w:val="22"/>
          <w:szCs w:val="22"/>
        </w:rPr>
        <w:t>gradients</w:t>
      </w:r>
      <w:r w:rsidR="00A14C9E" w:rsidRPr="00A14C9E">
        <w:rPr>
          <w:rFonts w:ascii="Arial" w:hAnsi="Arial" w:cs="Arial"/>
          <w:i/>
          <w:sz w:val="22"/>
          <w:szCs w:val="22"/>
        </w:rPr>
        <w:t xml:space="preserve"> de pression</w:t>
      </w:r>
    </w:p>
    <w:p w:rsidR="00666202" w:rsidRPr="00A14C9E" w:rsidRDefault="00666202" w:rsidP="00666202">
      <w:pPr>
        <w:rPr>
          <w:rFonts w:ascii="Arial" w:hAnsi="Arial" w:cs="Arial"/>
          <w:sz w:val="22"/>
          <w:szCs w:val="22"/>
        </w:rPr>
      </w:pPr>
    </w:p>
    <w:p w:rsidR="00666202" w:rsidRPr="00570D99" w:rsidRDefault="00666202" w:rsidP="004011C3">
      <w:pPr>
        <w:numPr>
          <w:ilvl w:val="0"/>
          <w:numId w:val="44"/>
        </w:numPr>
        <w:tabs>
          <w:tab w:val="clear" w:pos="1068"/>
          <w:tab w:val="num" w:pos="1440"/>
        </w:tabs>
        <w:ind w:left="1440" w:hanging="180"/>
        <w:rPr>
          <w:rFonts w:ascii="Arial" w:hAnsi="Arial" w:cs="Arial"/>
          <w:sz w:val="22"/>
          <w:szCs w:val="22"/>
        </w:rPr>
      </w:pPr>
      <w:r w:rsidRPr="00570D99">
        <w:rPr>
          <w:rFonts w:ascii="Arial" w:hAnsi="Arial" w:cs="Arial"/>
          <w:b/>
          <w:sz w:val="22"/>
          <w:szCs w:val="22"/>
        </w:rPr>
        <w:t>Diffusion</w:t>
      </w:r>
    </w:p>
    <w:p w:rsidR="00666202" w:rsidRPr="00E26EDD" w:rsidRDefault="001929CF" w:rsidP="004011C3">
      <w:pPr>
        <w:numPr>
          <w:ilvl w:val="0"/>
          <w:numId w:val="37"/>
        </w:numPr>
        <w:tabs>
          <w:tab w:val="clear" w:pos="2520"/>
          <w:tab w:val="num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</w:rPr>
        <w:t>« </w:t>
      </w:r>
      <w:r w:rsidRPr="00E26EDD">
        <w:rPr>
          <w:rFonts w:ascii="Arial" w:hAnsi="Arial" w:cs="Arial"/>
          <w:sz w:val="22"/>
          <w:szCs w:val="22"/>
          <w:lang w:val="fr-FR"/>
        </w:rPr>
        <w:t>Tendance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qu’ont les molécules et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les 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ions </w:t>
      </w:r>
      <w:r w:rsidRPr="00E26EDD">
        <w:rPr>
          <w:rFonts w:ascii="Arial" w:hAnsi="Arial" w:cs="Arial"/>
          <w:sz w:val="22"/>
          <w:szCs w:val="22"/>
          <w:lang w:val="fr-FR"/>
        </w:rPr>
        <w:t>à se répandre dans l’e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nviron</w:t>
      </w:r>
      <w:r w:rsidRPr="00E26EDD">
        <w:rPr>
          <w:rFonts w:ascii="Arial" w:hAnsi="Arial" w:cs="Arial"/>
          <w:sz w:val="22"/>
          <w:szCs w:val="22"/>
          <w:lang w:val="fr-FR"/>
        </w:rPr>
        <w:t>nement. »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(Fig. 3.6)</w:t>
      </w:r>
    </w:p>
    <w:p w:rsidR="00666202" w:rsidRPr="00E26EDD" w:rsidRDefault="001929CF" w:rsidP="00AB6DEF">
      <w:pPr>
        <w:tabs>
          <w:tab w:val="num" w:pos="1620"/>
        </w:tabs>
        <w:ind w:left="162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Molécules et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ions </w:t>
      </w:r>
      <w:r w:rsidRPr="00E26EDD">
        <w:rPr>
          <w:rFonts w:ascii="Arial" w:hAnsi="Arial" w:cs="Arial"/>
          <w:sz w:val="22"/>
          <w:szCs w:val="22"/>
          <w:lang w:val="fr-FR"/>
        </w:rPr>
        <w:t>sont en mouvement constant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;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ils ont une </w:t>
      </w:r>
      <w:r w:rsidRPr="00E26EDD">
        <w:rPr>
          <w:rFonts w:ascii="Arial" w:hAnsi="Arial" w:cs="Arial"/>
          <w:i/>
          <w:sz w:val="22"/>
          <w:szCs w:val="22"/>
          <w:lang w:val="fr-FR"/>
        </w:rPr>
        <w:t>énergie cinétique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666202" w:rsidP="001929CF">
      <w:pPr>
        <w:tabs>
          <w:tab w:val="num" w:pos="1980"/>
        </w:tabs>
        <w:spacing w:line="120" w:lineRule="auto"/>
        <w:ind w:left="1980" w:hanging="180"/>
        <w:rPr>
          <w:rFonts w:ascii="Arial" w:hAnsi="Arial" w:cs="Arial"/>
          <w:sz w:val="22"/>
          <w:szCs w:val="22"/>
          <w:lang w:val="fr-FR"/>
        </w:rPr>
      </w:pPr>
    </w:p>
    <w:p w:rsidR="00666202" w:rsidRPr="003F323D" w:rsidRDefault="001929CF" w:rsidP="004011C3">
      <w:pPr>
        <w:numPr>
          <w:ilvl w:val="0"/>
          <w:numId w:val="38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 xml:space="preserve">Le </w:t>
      </w:r>
      <w:r w:rsidR="00666202" w:rsidRPr="00E26EDD">
        <w:rPr>
          <w:rFonts w:ascii="Arial" w:hAnsi="Arial" w:cs="Arial"/>
          <w:sz w:val="22"/>
          <w:szCs w:val="22"/>
          <w:lang w:val="fr-FR"/>
        </w:rPr>
        <w:t>mo</w:t>
      </w:r>
      <w:r w:rsidRPr="00E26EDD">
        <w:rPr>
          <w:rFonts w:ascii="Arial" w:hAnsi="Arial" w:cs="Arial"/>
          <w:sz w:val="22"/>
          <w:szCs w:val="22"/>
          <w:lang w:val="fr-FR"/>
        </w:rPr>
        <w:t>u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vement </w:t>
      </w:r>
      <w:r w:rsidRPr="00E26EDD">
        <w:rPr>
          <w:rFonts w:ascii="Arial" w:hAnsi="Arial" w:cs="Arial"/>
          <w:sz w:val="22"/>
          <w:szCs w:val="22"/>
          <w:u w:val="single"/>
          <w:lang w:val="fr-FR"/>
        </w:rPr>
        <w:t>net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des solutés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est déterminé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par leur</w:t>
      </w:r>
      <w:r w:rsidR="00666202" w:rsidRPr="003F323D">
        <w:rPr>
          <w:rFonts w:ascii="Arial" w:hAnsi="Arial" w:cs="Arial"/>
          <w:i/>
          <w:sz w:val="22"/>
          <w:szCs w:val="22"/>
          <w:lang w:val="fr-FR"/>
        </w:rPr>
        <w:t xml:space="preserve"> gradient</w:t>
      </w:r>
      <w:r w:rsidRPr="003F323D">
        <w:rPr>
          <w:rFonts w:ascii="Arial" w:hAnsi="Arial" w:cs="Arial"/>
          <w:i/>
          <w:sz w:val="22"/>
          <w:szCs w:val="22"/>
          <w:lang w:val="fr-FR"/>
        </w:rPr>
        <w:t xml:space="preserve"> de concentration</w:t>
      </w:r>
      <w:r w:rsidR="00666202" w:rsidRPr="003F323D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E26EDD" w:rsidRDefault="00AB6DEF" w:rsidP="004011C3">
      <w:pPr>
        <w:numPr>
          <w:ilvl w:val="0"/>
          <w:numId w:val="7"/>
        </w:numPr>
        <w:tabs>
          <w:tab w:val="clear" w:pos="-12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ab/>
      </w:r>
      <w:r w:rsidR="001929CF" w:rsidRPr="00E26EDD">
        <w:rPr>
          <w:rFonts w:ascii="Arial" w:hAnsi="Arial" w:cs="Arial"/>
          <w:sz w:val="22"/>
          <w:szCs w:val="22"/>
          <w:lang w:val="fr-FR"/>
        </w:rPr>
        <w:t>Avec la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diffusion, </w:t>
      </w:r>
      <w:r w:rsidR="001929CF" w:rsidRPr="00E26EDD">
        <w:rPr>
          <w:rFonts w:ascii="Arial" w:hAnsi="Arial" w:cs="Arial"/>
          <w:sz w:val="22"/>
          <w:szCs w:val="22"/>
          <w:lang w:val="fr-FR"/>
        </w:rPr>
        <w:t xml:space="preserve">le </w:t>
      </w:r>
      <w:r w:rsidR="00666202" w:rsidRPr="00E26EDD">
        <w:rPr>
          <w:rFonts w:ascii="Arial" w:hAnsi="Arial" w:cs="Arial"/>
          <w:sz w:val="22"/>
          <w:szCs w:val="22"/>
          <w:lang w:val="fr-FR"/>
        </w:rPr>
        <w:t>mo</w:t>
      </w:r>
      <w:r w:rsidR="001929CF" w:rsidRPr="00E26EDD">
        <w:rPr>
          <w:rFonts w:ascii="Arial" w:hAnsi="Arial" w:cs="Arial"/>
          <w:sz w:val="22"/>
          <w:szCs w:val="22"/>
          <w:lang w:val="fr-FR"/>
        </w:rPr>
        <w:t>u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vement </w:t>
      </w:r>
      <w:r w:rsidR="001929CF" w:rsidRPr="00E26EDD">
        <w:rPr>
          <w:rFonts w:ascii="Arial" w:hAnsi="Arial" w:cs="Arial"/>
          <w:sz w:val="22"/>
          <w:szCs w:val="22"/>
          <w:lang w:val="fr-FR"/>
        </w:rPr>
        <w:t>net suit le gradient 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concentration, </w:t>
      </w:r>
      <w:r w:rsidR="001929CF" w:rsidRPr="00E26EDD">
        <w:rPr>
          <w:rFonts w:ascii="Arial" w:hAnsi="Arial" w:cs="Arial"/>
          <w:sz w:val="22"/>
          <w:szCs w:val="22"/>
          <w:lang w:val="fr-FR"/>
        </w:rPr>
        <w:t>de la concentration la plus élevée à la concentration la plus faible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3E7305" w:rsidP="00AB6DEF">
      <w:pPr>
        <w:tabs>
          <w:tab w:val="left" w:pos="720"/>
        </w:tabs>
        <w:ind w:left="18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Exemple: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le g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lucose </w:t>
      </w:r>
      <w:r w:rsidRPr="00E26EDD">
        <w:rPr>
          <w:rFonts w:ascii="Arial" w:hAnsi="Arial" w:cs="Arial"/>
          <w:sz w:val="22"/>
          <w:szCs w:val="22"/>
          <w:lang w:val="fr-FR"/>
        </w:rPr>
        <w:t>diffuse spontanément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à l’intérieur de la plupart des cellules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parce que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[glucose]</w:t>
      </w:r>
      <w:r w:rsidRPr="00E26EDD">
        <w:rPr>
          <w:rFonts w:ascii="Arial" w:hAnsi="Arial" w:cs="Arial"/>
          <w:sz w:val="22"/>
          <w:szCs w:val="22"/>
          <w:vertAlign w:val="subscript"/>
          <w:lang w:val="fr-FR"/>
        </w:rPr>
        <w:t>ext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&gt; [glucose]</w:t>
      </w:r>
      <w:r w:rsidR="00666202" w:rsidRPr="00E26EDD">
        <w:rPr>
          <w:rFonts w:ascii="Arial" w:hAnsi="Arial" w:cs="Arial"/>
          <w:sz w:val="22"/>
          <w:szCs w:val="22"/>
          <w:vertAlign w:val="subscript"/>
          <w:lang w:val="fr-FR"/>
        </w:rPr>
        <w:t>in</w:t>
      </w:r>
      <w:r w:rsidRPr="00E26EDD">
        <w:rPr>
          <w:rFonts w:ascii="Arial" w:hAnsi="Arial" w:cs="Arial"/>
          <w:sz w:val="22"/>
          <w:szCs w:val="22"/>
          <w:vertAlign w:val="subscript"/>
          <w:lang w:val="fr-FR"/>
        </w:rPr>
        <w:t>t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 (le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glucose</w:t>
      </w:r>
      <w:r w:rsidRPr="00E26EDD">
        <w:rPr>
          <w:rFonts w:ascii="Arial" w:hAnsi="Arial" w:cs="Arial"/>
          <w:sz w:val="22"/>
          <w:szCs w:val="22"/>
          <w:lang w:val="fr-FR"/>
        </w:rPr>
        <w:t>,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une fois à l’intérieur des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cell</w:t>
      </w:r>
      <w:r w:rsidRPr="00E26EDD">
        <w:rPr>
          <w:rFonts w:ascii="Arial" w:hAnsi="Arial" w:cs="Arial"/>
          <w:sz w:val="22"/>
          <w:szCs w:val="22"/>
          <w:lang w:val="fr-FR"/>
        </w:rPr>
        <w:t>ule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s</w:t>
      </w:r>
      <w:r w:rsidRPr="00E26EDD">
        <w:rPr>
          <w:rFonts w:ascii="Arial" w:hAnsi="Arial" w:cs="Arial"/>
          <w:sz w:val="22"/>
          <w:szCs w:val="22"/>
          <w:lang w:val="fr-FR"/>
        </w:rPr>
        <w:t>,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s</w:t>
      </w:r>
      <w:r w:rsidRPr="00E26EDD">
        <w:rPr>
          <w:rFonts w:ascii="Arial" w:hAnsi="Arial" w:cs="Arial"/>
          <w:sz w:val="22"/>
          <w:szCs w:val="22"/>
          <w:lang w:val="fr-FR"/>
        </w:rPr>
        <w:t>t rapidement métabolisé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>)</w:t>
      </w:r>
    </w:p>
    <w:p w:rsidR="00666202" w:rsidRPr="00E26EDD" w:rsidRDefault="003E7305" w:rsidP="00AB6DEF">
      <w:pPr>
        <w:tabs>
          <w:tab w:val="left" w:pos="900"/>
        </w:tabs>
        <w:ind w:left="198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*</w:t>
      </w:r>
      <w:r w:rsidRPr="00E26EDD">
        <w:rPr>
          <w:rFonts w:ascii="Arial" w:hAnsi="Arial" w:cs="Arial"/>
          <w:sz w:val="22"/>
          <w:szCs w:val="22"/>
          <w:lang w:val="fr-FR"/>
        </w:rPr>
        <w:tab/>
        <w:t>Par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convention, </w:t>
      </w:r>
      <w:r w:rsidRPr="00E26EDD">
        <w:rPr>
          <w:rFonts w:ascii="Arial" w:hAnsi="Arial" w:cs="Arial"/>
          <w:sz w:val="22"/>
          <w:szCs w:val="22"/>
          <w:lang w:val="fr-FR"/>
        </w:rPr>
        <w:t>les crochets sont utilisés pour désign</w:t>
      </w:r>
      <w:r w:rsidR="00666202" w:rsidRPr="00E26EDD">
        <w:rPr>
          <w:rFonts w:ascii="Arial" w:hAnsi="Arial" w:cs="Arial"/>
          <w:sz w:val="22"/>
          <w:szCs w:val="22"/>
          <w:lang w:val="fr-FR"/>
        </w:rPr>
        <w:t>e</w:t>
      </w:r>
      <w:r w:rsidRPr="00E26EDD">
        <w:rPr>
          <w:rFonts w:ascii="Arial" w:hAnsi="Arial" w:cs="Arial"/>
          <w:sz w:val="22"/>
          <w:szCs w:val="22"/>
          <w:lang w:val="fr-FR"/>
        </w:rPr>
        <w:t>r les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concentrations:</w:t>
      </w:r>
    </w:p>
    <w:p w:rsidR="00E26EDD" w:rsidRDefault="00666202" w:rsidP="00AB6DEF">
      <w:pPr>
        <w:tabs>
          <w:tab w:val="left" w:pos="900"/>
        </w:tabs>
        <w:ind w:left="19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[glucose]</w:t>
      </w:r>
      <w:r w:rsidR="003E7305" w:rsidRPr="00E26EDD">
        <w:rPr>
          <w:rFonts w:ascii="Arial" w:hAnsi="Arial" w:cs="Arial"/>
          <w:sz w:val="22"/>
          <w:szCs w:val="22"/>
          <w:vertAlign w:val="subscript"/>
          <w:lang w:val="fr-FR"/>
        </w:rPr>
        <w:t>ext</w:t>
      </w:r>
      <w:r w:rsidR="003E7305" w:rsidRPr="00E26EDD">
        <w:rPr>
          <w:rFonts w:ascii="Arial" w:hAnsi="Arial" w:cs="Arial"/>
          <w:sz w:val="22"/>
          <w:szCs w:val="22"/>
          <w:lang w:val="fr-FR"/>
        </w:rPr>
        <w:t xml:space="preserve"> =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concentration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extracellulaire de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glucose;</w:t>
      </w:r>
    </w:p>
    <w:p w:rsidR="00666202" w:rsidRPr="00E26EDD" w:rsidRDefault="00666202" w:rsidP="00AB6DEF">
      <w:pPr>
        <w:tabs>
          <w:tab w:val="left" w:pos="900"/>
        </w:tabs>
        <w:ind w:left="19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[glucose]</w:t>
      </w:r>
      <w:r w:rsidRPr="00E26EDD">
        <w:rPr>
          <w:rFonts w:ascii="Arial" w:hAnsi="Arial" w:cs="Arial"/>
          <w:sz w:val="22"/>
          <w:szCs w:val="22"/>
          <w:vertAlign w:val="subscript"/>
          <w:lang w:val="fr-FR"/>
        </w:rPr>
        <w:t>in</w:t>
      </w:r>
      <w:r w:rsidR="003E7305" w:rsidRPr="00E26EDD">
        <w:rPr>
          <w:rFonts w:ascii="Arial" w:hAnsi="Arial" w:cs="Arial"/>
          <w:sz w:val="22"/>
          <w:szCs w:val="22"/>
          <w:vertAlign w:val="subscript"/>
          <w:lang w:val="fr-FR"/>
        </w:rPr>
        <w:t>t</w:t>
      </w:r>
      <w:r w:rsidR="003E7305" w:rsidRPr="00E26EDD">
        <w:rPr>
          <w:rFonts w:ascii="Arial" w:hAnsi="Arial" w:cs="Arial"/>
          <w:sz w:val="22"/>
          <w:szCs w:val="22"/>
          <w:lang w:val="fr-FR"/>
        </w:rPr>
        <w:t xml:space="preserve"> =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concentration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intracellulaire de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glucose</w:t>
      </w:r>
    </w:p>
    <w:p w:rsidR="00666202" w:rsidRPr="00E26EDD" w:rsidRDefault="00AB6DEF" w:rsidP="004011C3">
      <w:pPr>
        <w:numPr>
          <w:ilvl w:val="0"/>
          <w:numId w:val="7"/>
        </w:numPr>
        <w:tabs>
          <w:tab w:val="clear" w:pos="-12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ab/>
      </w:r>
      <w:r w:rsidR="003E7305" w:rsidRPr="00E26EDD">
        <w:rPr>
          <w:rFonts w:ascii="Arial" w:hAnsi="Arial" w:cs="Arial"/>
          <w:sz w:val="22"/>
          <w:szCs w:val="22"/>
          <w:lang w:val="fr-FR"/>
        </w:rPr>
        <w:t>Si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3E7305" w:rsidRPr="00E26EDD">
        <w:rPr>
          <w:rFonts w:ascii="Arial" w:hAnsi="Arial" w:cs="Arial"/>
          <w:sz w:val="22"/>
          <w:szCs w:val="22"/>
          <w:lang w:val="fr-FR"/>
        </w:rPr>
        <w:t xml:space="preserve">le gradient 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entre deux régions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est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3E7305" w:rsidRPr="00E26EDD">
        <w:rPr>
          <w:rFonts w:ascii="Arial" w:hAnsi="Arial" w:cs="Arial"/>
          <w:sz w:val="22"/>
          <w:szCs w:val="22"/>
          <w:lang w:val="fr-FR"/>
        </w:rPr>
        <w:t xml:space="preserve">égal à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zé</w:t>
      </w:r>
      <w:r w:rsidR="003E7305" w:rsidRPr="00E26EDD">
        <w:rPr>
          <w:rFonts w:ascii="Arial" w:hAnsi="Arial" w:cs="Arial"/>
          <w:sz w:val="22"/>
          <w:szCs w:val="22"/>
          <w:lang w:val="fr-FR"/>
        </w:rPr>
        <w:t>ro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="003E7305" w:rsidRPr="00E26EDD">
        <w:rPr>
          <w:rFonts w:ascii="Arial" w:hAnsi="Arial" w:cs="Arial"/>
          <w:sz w:val="22"/>
          <w:szCs w:val="22"/>
          <w:lang w:val="fr-FR"/>
        </w:rPr>
        <w:t xml:space="preserve">il n’y a pas de diffusion </w:t>
      </w:r>
      <w:r w:rsidR="00666202" w:rsidRPr="00E26EDD">
        <w:rPr>
          <w:rFonts w:ascii="Arial" w:hAnsi="Arial" w:cs="Arial"/>
          <w:sz w:val="22"/>
          <w:szCs w:val="22"/>
          <w:u w:val="single"/>
          <w:lang w:val="fr-FR"/>
        </w:rPr>
        <w:t>net</w:t>
      </w:r>
      <w:r w:rsidR="003E7305" w:rsidRPr="00E26EDD">
        <w:rPr>
          <w:rFonts w:ascii="Arial" w:hAnsi="Arial" w:cs="Arial"/>
          <w:sz w:val="22"/>
          <w:szCs w:val="22"/>
          <w:u w:val="single"/>
          <w:lang w:val="fr-FR"/>
        </w:rPr>
        <w:t>te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de molé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cules. 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Ces molé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cules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sont toujours en mouvement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mais elles se déplacent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3E7305" w:rsidRPr="00E26EDD">
        <w:rPr>
          <w:rFonts w:ascii="Arial" w:hAnsi="Arial" w:cs="Arial"/>
          <w:sz w:val="22"/>
          <w:szCs w:val="22"/>
          <w:lang w:val="fr-FR"/>
        </w:rPr>
        <w:t>également dans toutes les directions de</w:t>
      </w:r>
      <w:r w:rsidR="00F15917" w:rsidRPr="00E26EDD">
        <w:rPr>
          <w:rFonts w:ascii="Arial" w:hAnsi="Arial" w:cs="Arial"/>
          <w:sz w:val="22"/>
          <w:szCs w:val="22"/>
          <w:lang w:val="fr-FR"/>
        </w:rPr>
        <w:t xml:space="preserve"> sorte que le gradient de concentration demeure nul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666202" w:rsidP="001929CF">
      <w:pPr>
        <w:spacing w:line="120" w:lineRule="auto"/>
        <w:ind w:left="2340" w:hanging="360"/>
        <w:rPr>
          <w:rFonts w:ascii="Arial" w:hAnsi="Arial" w:cs="Arial"/>
          <w:sz w:val="22"/>
          <w:szCs w:val="22"/>
          <w:lang w:val="fr-FR"/>
        </w:rPr>
      </w:pPr>
    </w:p>
    <w:p w:rsidR="006D4F41" w:rsidRDefault="006D4F41" w:rsidP="006D4F41">
      <w:pPr>
        <w:ind w:left="144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br w:type="page"/>
      </w:r>
    </w:p>
    <w:p w:rsidR="00666202" w:rsidRPr="00E26EDD" w:rsidRDefault="003E7305" w:rsidP="004011C3">
      <w:pPr>
        <w:numPr>
          <w:ilvl w:val="0"/>
          <w:numId w:val="39"/>
        </w:numPr>
        <w:tabs>
          <w:tab w:val="clear" w:pos="1068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lastRenderedPageBreak/>
        <w:t>Facteu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rs </w:t>
      </w:r>
      <w:r w:rsidRPr="00E26EDD">
        <w:rPr>
          <w:rFonts w:ascii="Arial" w:hAnsi="Arial" w:cs="Arial"/>
          <w:sz w:val="22"/>
          <w:szCs w:val="22"/>
          <w:lang w:val="fr-FR"/>
        </w:rPr>
        <w:t>qui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influence</w:t>
      </w:r>
      <w:r w:rsidR="00663A7D" w:rsidRPr="00E26EDD">
        <w:rPr>
          <w:rFonts w:ascii="Arial" w:hAnsi="Arial" w:cs="Arial"/>
          <w:sz w:val="22"/>
          <w:szCs w:val="22"/>
          <w:lang w:val="fr-FR"/>
        </w:rPr>
        <w:t>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la vitesse 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diffusion:</w:t>
      </w:r>
    </w:p>
    <w:p w:rsidR="00666202" w:rsidRPr="00E26EDD" w:rsidRDefault="00AB6DEF" w:rsidP="004011C3">
      <w:pPr>
        <w:numPr>
          <w:ilvl w:val="0"/>
          <w:numId w:val="8"/>
        </w:numPr>
        <w:tabs>
          <w:tab w:val="clear" w:pos="1068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3A7D" w:rsidRPr="00FF21A9">
        <w:rPr>
          <w:rFonts w:ascii="Arial" w:hAnsi="Arial" w:cs="Arial"/>
          <w:i/>
          <w:sz w:val="22"/>
          <w:szCs w:val="22"/>
          <w:lang w:val="fr-FR"/>
        </w:rPr>
        <w:t>Gradient de c</w:t>
      </w:r>
      <w:r w:rsidR="00666202" w:rsidRPr="00FF21A9">
        <w:rPr>
          <w:rFonts w:ascii="Arial" w:hAnsi="Arial" w:cs="Arial"/>
          <w:i/>
          <w:sz w:val="22"/>
          <w:szCs w:val="22"/>
          <w:lang w:val="fr-FR"/>
        </w:rPr>
        <w:t>oncentration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: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ce gradient est large, plus la diffusion entre deux régions est rapide.</w:t>
      </w:r>
    </w:p>
    <w:p w:rsidR="00663A7D" w:rsidRPr="00E26EDD" w:rsidRDefault="00AB6DEF" w:rsidP="004011C3">
      <w:pPr>
        <w:numPr>
          <w:ilvl w:val="0"/>
          <w:numId w:val="9"/>
        </w:numPr>
        <w:tabs>
          <w:tab w:val="clear" w:pos="1068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3A7D" w:rsidRPr="00FF21A9">
        <w:rPr>
          <w:rFonts w:ascii="Arial" w:hAnsi="Arial" w:cs="Arial"/>
          <w:i/>
          <w:sz w:val="22"/>
          <w:szCs w:val="22"/>
          <w:lang w:val="fr-FR"/>
        </w:rPr>
        <w:t>Tempé</w:t>
      </w:r>
      <w:r w:rsidR="00666202" w:rsidRPr="00FF21A9">
        <w:rPr>
          <w:rFonts w:ascii="Arial" w:hAnsi="Arial" w:cs="Arial"/>
          <w:i/>
          <w:sz w:val="22"/>
          <w:szCs w:val="22"/>
          <w:lang w:val="fr-FR"/>
        </w:rPr>
        <w:t>rature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: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la tempé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>rature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 est élevée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la diffusion entre deux régions est rapide.</w:t>
      </w:r>
    </w:p>
    <w:p w:rsidR="00663A7D" w:rsidRPr="00E26EDD" w:rsidRDefault="00AB6DEF" w:rsidP="004011C3">
      <w:pPr>
        <w:numPr>
          <w:ilvl w:val="0"/>
          <w:numId w:val="9"/>
        </w:numPr>
        <w:tabs>
          <w:tab w:val="clear" w:pos="1068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3A7D" w:rsidRPr="00FF21A9">
        <w:rPr>
          <w:rFonts w:ascii="Arial" w:hAnsi="Arial" w:cs="Arial"/>
          <w:i/>
          <w:sz w:val="22"/>
          <w:szCs w:val="22"/>
          <w:lang w:val="fr-FR"/>
        </w:rPr>
        <w:t>Taille des molécule</w:t>
      </w:r>
      <w:r w:rsidR="00666202" w:rsidRPr="00FF21A9">
        <w:rPr>
          <w:rFonts w:ascii="Arial" w:hAnsi="Arial" w:cs="Arial"/>
          <w:i/>
          <w:sz w:val="22"/>
          <w:szCs w:val="22"/>
          <w:lang w:val="fr-FR"/>
        </w:rPr>
        <w:t>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: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les molécules sont petites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elles diffusent rapidement.</w:t>
      </w:r>
    </w:p>
    <w:p w:rsidR="00666202" w:rsidRPr="00E26EDD" w:rsidRDefault="00AB6DEF" w:rsidP="004011C3">
      <w:pPr>
        <w:numPr>
          <w:ilvl w:val="0"/>
          <w:numId w:val="9"/>
        </w:numPr>
        <w:tabs>
          <w:tab w:val="clear" w:pos="1068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3A7D" w:rsidRPr="00FF21A9">
        <w:rPr>
          <w:rFonts w:ascii="Arial" w:hAnsi="Arial" w:cs="Arial"/>
          <w:i/>
          <w:sz w:val="22"/>
          <w:szCs w:val="22"/>
          <w:lang w:val="fr-FR"/>
        </w:rPr>
        <w:t>Permé</w:t>
      </w:r>
      <w:r w:rsidR="00666202" w:rsidRPr="00FF21A9">
        <w:rPr>
          <w:rFonts w:ascii="Arial" w:hAnsi="Arial" w:cs="Arial"/>
          <w:i/>
          <w:sz w:val="22"/>
          <w:szCs w:val="22"/>
          <w:lang w:val="fr-FR"/>
        </w:rPr>
        <w:t>abilit</w:t>
      </w:r>
      <w:r w:rsidR="00663A7D" w:rsidRPr="00FF21A9">
        <w:rPr>
          <w:rFonts w:ascii="Arial" w:hAnsi="Arial" w:cs="Arial"/>
          <w:i/>
          <w:sz w:val="22"/>
          <w:szCs w:val="22"/>
          <w:lang w:val="fr-FR"/>
        </w:rPr>
        <w:t>é</w:t>
      </w:r>
      <w:r w:rsidR="00663A7D" w:rsidRPr="00E26EDD">
        <w:rPr>
          <w:rFonts w:ascii="Arial" w:hAnsi="Arial" w:cs="Arial"/>
          <w:sz w:val="22"/>
          <w:szCs w:val="22"/>
          <w:lang w:val="fr-FR"/>
        </w:rPr>
        <w:t>: facilit</w:t>
      </w:r>
      <w:r w:rsidR="005751BF" w:rsidRPr="00E26EDD">
        <w:rPr>
          <w:rFonts w:ascii="Arial" w:hAnsi="Arial" w:cs="Arial"/>
          <w:sz w:val="22"/>
          <w:szCs w:val="22"/>
          <w:lang w:val="fr-FR"/>
        </w:rPr>
        <w:t>é avec laquelle des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 molécule</w:t>
      </w:r>
      <w:r w:rsidR="005751BF" w:rsidRPr="00E26EDD">
        <w:rPr>
          <w:rFonts w:ascii="Arial" w:hAnsi="Arial" w:cs="Arial"/>
          <w:sz w:val="22"/>
          <w:szCs w:val="22"/>
          <w:lang w:val="fr-FR"/>
        </w:rPr>
        <w:t>s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5751BF" w:rsidRPr="00E26EDD">
        <w:rPr>
          <w:rFonts w:ascii="Arial" w:hAnsi="Arial" w:cs="Arial"/>
          <w:sz w:val="22"/>
          <w:szCs w:val="22"/>
          <w:lang w:val="fr-FR"/>
        </w:rPr>
        <w:t>peuvent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 traverser une membrane.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La perméabilité dépend des propriétés de la membrane: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la perméabilité est grande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="00663A7D" w:rsidRPr="00E26EDD">
        <w:rPr>
          <w:rFonts w:ascii="Arial" w:hAnsi="Arial" w:cs="Arial"/>
          <w:sz w:val="22"/>
          <w:szCs w:val="22"/>
          <w:lang w:val="fr-FR"/>
        </w:rPr>
        <w:t>plus la diffusion à travers la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membrane</w:t>
      </w:r>
      <w:r w:rsidR="00663A7D" w:rsidRPr="00E26EDD">
        <w:rPr>
          <w:rFonts w:ascii="Arial" w:hAnsi="Arial" w:cs="Arial"/>
          <w:sz w:val="22"/>
          <w:szCs w:val="22"/>
          <w:lang w:val="fr-FR"/>
        </w:rPr>
        <w:t xml:space="preserve"> est rapide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666202" w:rsidP="00666202">
      <w:pPr>
        <w:spacing w:line="120" w:lineRule="auto"/>
        <w:rPr>
          <w:rFonts w:ascii="Arial" w:hAnsi="Arial" w:cs="Arial"/>
          <w:sz w:val="22"/>
          <w:szCs w:val="22"/>
          <w:u w:val="single"/>
          <w:lang w:val="fr-FR"/>
        </w:rPr>
      </w:pPr>
    </w:p>
    <w:p w:rsidR="00666202" w:rsidRPr="00E26EDD" w:rsidRDefault="00663A7D" w:rsidP="004011C3">
      <w:pPr>
        <w:numPr>
          <w:ilvl w:val="0"/>
          <w:numId w:val="40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Types 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diffusion </w:t>
      </w:r>
      <w:r w:rsidRPr="00E26EDD">
        <w:rPr>
          <w:rFonts w:ascii="Arial" w:hAnsi="Arial" w:cs="Arial"/>
          <w:sz w:val="22"/>
          <w:szCs w:val="22"/>
          <w:lang w:val="fr-FR"/>
        </w:rPr>
        <w:t>à travers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les m</w:t>
      </w:r>
      <w:r w:rsidR="00666202" w:rsidRPr="00E26EDD">
        <w:rPr>
          <w:rFonts w:ascii="Arial" w:hAnsi="Arial" w:cs="Arial"/>
          <w:sz w:val="22"/>
          <w:szCs w:val="22"/>
          <w:lang w:val="fr-FR"/>
        </w:rPr>
        <w:t>embranes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plasmiques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>:</w:t>
      </w:r>
      <w:r w:rsidR="006A3E2A" w:rsidRPr="00E26EDD">
        <w:rPr>
          <w:rFonts w:ascii="Arial" w:hAnsi="Arial" w:cs="Arial"/>
          <w:sz w:val="22"/>
          <w:szCs w:val="22"/>
          <w:lang w:val="fr-FR"/>
        </w:rPr>
        <w:t xml:space="preserve"> (Fig. 3.7)</w:t>
      </w:r>
    </w:p>
    <w:p w:rsidR="00E26EDD" w:rsidRDefault="00F15917" w:rsidP="004011C3">
      <w:pPr>
        <w:numPr>
          <w:ilvl w:val="0"/>
          <w:numId w:val="45"/>
        </w:numPr>
        <w:tabs>
          <w:tab w:val="clear" w:pos="1188"/>
          <w:tab w:val="num" w:pos="1800"/>
        </w:tabs>
        <w:ind w:left="1800" w:hanging="180"/>
        <w:rPr>
          <w:rFonts w:ascii="Arial" w:hAnsi="Arial" w:cs="Arial"/>
          <w:sz w:val="22"/>
          <w:szCs w:val="22"/>
        </w:rPr>
      </w:pPr>
      <w:r w:rsidRPr="00E26EDD">
        <w:rPr>
          <w:rFonts w:ascii="Arial" w:hAnsi="Arial" w:cs="Arial"/>
          <w:i/>
          <w:sz w:val="22"/>
          <w:szCs w:val="22"/>
        </w:rPr>
        <w:t>D</w:t>
      </w:r>
      <w:r w:rsidR="00666202" w:rsidRPr="00E26EDD">
        <w:rPr>
          <w:rFonts w:ascii="Arial" w:hAnsi="Arial" w:cs="Arial"/>
          <w:i/>
          <w:sz w:val="22"/>
          <w:szCs w:val="22"/>
        </w:rPr>
        <w:t>iffusion</w:t>
      </w:r>
      <w:r w:rsidRPr="00E26EDD">
        <w:rPr>
          <w:rFonts w:ascii="Arial" w:hAnsi="Arial" w:cs="Arial"/>
          <w:i/>
          <w:sz w:val="22"/>
          <w:szCs w:val="22"/>
        </w:rPr>
        <w:t xml:space="preserve"> simple</w:t>
      </w:r>
    </w:p>
    <w:p w:rsidR="00666202" w:rsidRPr="00E26EDD" w:rsidRDefault="00F15917" w:rsidP="004011C3">
      <w:pPr>
        <w:numPr>
          <w:ilvl w:val="0"/>
          <w:numId w:val="45"/>
        </w:numPr>
        <w:tabs>
          <w:tab w:val="clear" w:pos="1188"/>
          <w:tab w:val="num" w:pos="1800"/>
        </w:tabs>
        <w:ind w:left="1800" w:hanging="180"/>
        <w:rPr>
          <w:rFonts w:ascii="Arial" w:hAnsi="Arial" w:cs="Arial"/>
          <w:sz w:val="22"/>
          <w:szCs w:val="22"/>
        </w:rPr>
      </w:pPr>
      <w:r w:rsidRPr="00E26EDD">
        <w:rPr>
          <w:rFonts w:ascii="Arial" w:hAnsi="Arial" w:cs="Arial"/>
          <w:i/>
          <w:sz w:val="22"/>
          <w:szCs w:val="22"/>
        </w:rPr>
        <w:t>D</w:t>
      </w:r>
      <w:r w:rsidR="00666202" w:rsidRPr="00E26EDD">
        <w:rPr>
          <w:rFonts w:ascii="Arial" w:hAnsi="Arial" w:cs="Arial"/>
          <w:i/>
          <w:sz w:val="22"/>
          <w:szCs w:val="22"/>
        </w:rPr>
        <w:t>iffusion</w:t>
      </w:r>
      <w:r w:rsidRPr="00E26EDD">
        <w:rPr>
          <w:rFonts w:ascii="Arial" w:hAnsi="Arial" w:cs="Arial"/>
          <w:i/>
          <w:sz w:val="22"/>
          <w:szCs w:val="22"/>
        </w:rPr>
        <w:t xml:space="preserve"> facilitée</w:t>
      </w:r>
    </w:p>
    <w:p w:rsidR="00666202" w:rsidRPr="00E26EDD" w:rsidRDefault="00666202" w:rsidP="00666202">
      <w:pPr>
        <w:rPr>
          <w:rFonts w:ascii="Arial" w:hAnsi="Arial" w:cs="Arial"/>
          <w:sz w:val="22"/>
          <w:szCs w:val="22"/>
        </w:rPr>
      </w:pPr>
    </w:p>
    <w:p w:rsidR="00666202" w:rsidRPr="00570D99" w:rsidRDefault="00F15917" w:rsidP="004011C3">
      <w:pPr>
        <w:numPr>
          <w:ilvl w:val="0"/>
          <w:numId w:val="10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i/>
          <w:sz w:val="22"/>
          <w:szCs w:val="22"/>
        </w:rPr>
      </w:pPr>
      <w:r w:rsidRPr="00570D99">
        <w:rPr>
          <w:rFonts w:ascii="Arial" w:hAnsi="Arial" w:cs="Arial"/>
          <w:b/>
          <w:i/>
          <w:sz w:val="22"/>
          <w:szCs w:val="22"/>
        </w:rPr>
        <w:t>D</w:t>
      </w:r>
      <w:r w:rsidR="00666202" w:rsidRPr="00570D99">
        <w:rPr>
          <w:rFonts w:ascii="Arial" w:hAnsi="Arial" w:cs="Arial"/>
          <w:b/>
          <w:i/>
          <w:sz w:val="22"/>
          <w:szCs w:val="22"/>
        </w:rPr>
        <w:t>iffusion</w:t>
      </w:r>
      <w:r w:rsidRPr="00570D99">
        <w:rPr>
          <w:rFonts w:ascii="Arial" w:hAnsi="Arial" w:cs="Arial"/>
          <w:b/>
          <w:i/>
          <w:sz w:val="22"/>
          <w:szCs w:val="22"/>
        </w:rPr>
        <w:t xml:space="preserve"> simple</w:t>
      </w:r>
    </w:p>
    <w:p w:rsidR="00F15917" w:rsidRPr="00E26EDD" w:rsidRDefault="006A3E2A" w:rsidP="004011C3">
      <w:pPr>
        <w:numPr>
          <w:ilvl w:val="0"/>
          <w:numId w:val="41"/>
        </w:numPr>
        <w:tabs>
          <w:tab w:val="clear" w:pos="1068"/>
          <w:tab w:val="num" w:pos="1800"/>
        </w:tabs>
        <w:ind w:left="2520" w:hanging="9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Diffusion de</w:t>
      </w:r>
      <w:r w:rsidR="00F15917" w:rsidRPr="00E26EDD">
        <w:rPr>
          <w:rFonts w:ascii="Arial" w:hAnsi="Arial" w:cs="Arial"/>
          <w:sz w:val="22"/>
          <w:szCs w:val="22"/>
          <w:lang w:val="fr-FR"/>
        </w:rPr>
        <w:t xml:space="preserve"> substances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qui </w:t>
      </w:r>
      <w:r w:rsidR="00F15917" w:rsidRPr="00E26EDD">
        <w:rPr>
          <w:rFonts w:ascii="Arial" w:hAnsi="Arial" w:cs="Arial"/>
          <w:sz w:val="22"/>
          <w:szCs w:val="22"/>
          <w:lang w:val="fr-FR"/>
        </w:rPr>
        <w:t>passent directement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="00F15917" w:rsidRPr="00E26EDD">
        <w:rPr>
          <w:rFonts w:ascii="Arial" w:hAnsi="Arial" w:cs="Arial"/>
          <w:sz w:val="22"/>
          <w:szCs w:val="22"/>
          <w:lang w:val="fr-FR"/>
        </w:rPr>
        <w:t>à travers la bicouche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lipid</w:t>
      </w:r>
      <w:r w:rsidR="00F15917" w:rsidRPr="00E26EDD">
        <w:rPr>
          <w:rFonts w:ascii="Arial" w:hAnsi="Arial" w:cs="Arial"/>
          <w:sz w:val="22"/>
          <w:szCs w:val="22"/>
          <w:lang w:val="fr-FR"/>
        </w:rPr>
        <w:t>ique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F15917" w:rsidRPr="00E26EDD" w:rsidRDefault="00F15917" w:rsidP="004011C3">
      <w:pPr>
        <w:numPr>
          <w:ilvl w:val="0"/>
          <w:numId w:val="41"/>
        </w:numPr>
        <w:tabs>
          <w:tab w:val="clear" w:pos="1068"/>
          <w:tab w:val="num" w:pos="1800"/>
        </w:tabs>
        <w:ind w:left="2520" w:hanging="9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Mouvement des substances non polaires et lipo</w:t>
      </w:r>
      <w:r w:rsidR="00666202" w:rsidRPr="00E26EDD">
        <w:rPr>
          <w:rFonts w:ascii="Arial" w:hAnsi="Arial" w:cs="Arial"/>
          <w:sz w:val="22"/>
          <w:szCs w:val="22"/>
          <w:lang w:val="fr-FR"/>
        </w:rPr>
        <w:t>soluble</w:t>
      </w:r>
      <w:r w:rsidRPr="00E26EDD">
        <w:rPr>
          <w:rFonts w:ascii="Arial" w:hAnsi="Arial" w:cs="Arial"/>
          <w:sz w:val="22"/>
          <w:szCs w:val="22"/>
          <w:lang w:val="fr-FR"/>
        </w:rPr>
        <w:t>s.</w:t>
      </w:r>
    </w:p>
    <w:p w:rsidR="00666202" w:rsidRPr="00E26EDD" w:rsidRDefault="00F15917" w:rsidP="00AB6DEF">
      <w:pPr>
        <w:tabs>
          <w:tab w:val="num" w:pos="1800"/>
        </w:tabs>
        <w:ind w:left="2520" w:hanging="72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Ex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.: O</w:t>
      </w:r>
      <w:r w:rsidR="00666202" w:rsidRPr="00E26EDD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="00666202" w:rsidRPr="00E26EDD">
        <w:rPr>
          <w:rFonts w:ascii="Arial" w:hAnsi="Arial" w:cs="Arial"/>
          <w:sz w:val="22"/>
          <w:szCs w:val="22"/>
          <w:lang w:val="fr-FR"/>
        </w:rPr>
        <w:t>, CO</w:t>
      </w:r>
      <w:r w:rsidR="00666202" w:rsidRPr="00E26EDD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Pr="00E26EDD">
        <w:rPr>
          <w:rFonts w:ascii="Arial" w:hAnsi="Arial" w:cs="Arial"/>
          <w:sz w:val="22"/>
          <w:szCs w:val="22"/>
          <w:lang w:val="fr-FR"/>
        </w:rPr>
        <w:t>, sté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>ro</w:t>
      </w:r>
      <w:r w:rsidRPr="00E26EDD">
        <w:rPr>
          <w:rFonts w:ascii="Arial" w:hAnsi="Arial" w:cs="Arial"/>
          <w:sz w:val="22"/>
          <w:szCs w:val="22"/>
          <w:lang w:val="fr-FR"/>
        </w:rPr>
        <w:t>ï</w:t>
      </w:r>
      <w:r w:rsidR="00666202" w:rsidRPr="00E26EDD">
        <w:rPr>
          <w:rFonts w:ascii="Arial" w:hAnsi="Arial" w:cs="Arial"/>
          <w:sz w:val="22"/>
          <w:szCs w:val="22"/>
          <w:lang w:val="fr-FR"/>
        </w:rPr>
        <w:t>d</w:t>
      </w:r>
      <w:r w:rsidRPr="00E26EDD">
        <w:rPr>
          <w:rFonts w:ascii="Arial" w:hAnsi="Arial" w:cs="Arial"/>
          <w:sz w:val="22"/>
          <w:szCs w:val="22"/>
          <w:lang w:val="fr-FR"/>
        </w:rPr>
        <w:t>e</w:t>
      </w:r>
      <w:r w:rsidR="0010395E">
        <w:rPr>
          <w:rFonts w:ascii="Arial" w:hAnsi="Arial" w:cs="Arial"/>
          <w:sz w:val="22"/>
          <w:szCs w:val="22"/>
          <w:lang w:val="fr-FR"/>
        </w:rPr>
        <w:t xml:space="preserve">s, </w:t>
      </w:r>
      <w:r w:rsidRPr="00E26EDD">
        <w:rPr>
          <w:rFonts w:ascii="Arial" w:hAnsi="Arial" w:cs="Arial"/>
          <w:sz w:val="22"/>
          <w:szCs w:val="22"/>
          <w:lang w:val="fr-FR"/>
        </w:rPr>
        <w:t>vitamines liposolubles, alco</w:t>
      </w:r>
      <w:r w:rsidR="00666202" w:rsidRPr="00E26EDD">
        <w:rPr>
          <w:rFonts w:ascii="Arial" w:hAnsi="Arial" w:cs="Arial"/>
          <w:sz w:val="22"/>
          <w:szCs w:val="22"/>
          <w:lang w:val="fr-FR"/>
        </w:rPr>
        <w:t>ol…</w:t>
      </w:r>
    </w:p>
    <w:p w:rsidR="00666202" w:rsidRPr="00E26EDD" w:rsidRDefault="00666202" w:rsidP="00666202">
      <w:pPr>
        <w:rPr>
          <w:rFonts w:ascii="Arial" w:hAnsi="Arial" w:cs="Arial"/>
          <w:sz w:val="22"/>
          <w:szCs w:val="22"/>
          <w:lang w:val="fr-FR"/>
        </w:rPr>
      </w:pPr>
    </w:p>
    <w:p w:rsidR="00666202" w:rsidRPr="00570D99" w:rsidRDefault="005C00F7" w:rsidP="004011C3">
      <w:pPr>
        <w:numPr>
          <w:ilvl w:val="0"/>
          <w:numId w:val="11"/>
        </w:numPr>
        <w:tabs>
          <w:tab w:val="clear" w:pos="1080"/>
        </w:tabs>
        <w:ind w:left="1620" w:hanging="180"/>
        <w:rPr>
          <w:rFonts w:ascii="Arial" w:hAnsi="Arial" w:cs="Arial"/>
          <w:i/>
          <w:sz w:val="22"/>
          <w:szCs w:val="22"/>
        </w:rPr>
      </w:pPr>
      <w:r w:rsidRPr="00570D99">
        <w:rPr>
          <w:rFonts w:ascii="Arial" w:hAnsi="Arial" w:cs="Arial"/>
          <w:b/>
          <w:i/>
          <w:sz w:val="22"/>
          <w:szCs w:val="22"/>
        </w:rPr>
        <w:t>D</w:t>
      </w:r>
      <w:r w:rsidR="00666202" w:rsidRPr="00570D99">
        <w:rPr>
          <w:rFonts w:ascii="Arial" w:hAnsi="Arial" w:cs="Arial"/>
          <w:b/>
          <w:i/>
          <w:sz w:val="22"/>
          <w:szCs w:val="22"/>
        </w:rPr>
        <w:t>iffusion</w:t>
      </w:r>
      <w:r w:rsidRPr="00570D99">
        <w:rPr>
          <w:rFonts w:ascii="Arial" w:hAnsi="Arial" w:cs="Arial"/>
          <w:b/>
          <w:i/>
          <w:sz w:val="22"/>
          <w:szCs w:val="22"/>
        </w:rPr>
        <w:t xml:space="preserve"> facilitée</w:t>
      </w:r>
    </w:p>
    <w:p w:rsidR="006A3E2A" w:rsidRPr="00E26EDD" w:rsidRDefault="006A3E2A" w:rsidP="004011C3">
      <w:pPr>
        <w:numPr>
          <w:ilvl w:val="0"/>
          <w:numId w:val="42"/>
        </w:numPr>
        <w:tabs>
          <w:tab w:val="clear" w:pos="1068"/>
          <w:tab w:val="num" w:pos="1800"/>
        </w:tabs>
        <w:ind w:left="2520" w:hanging="9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Se fait par l’intermédiaire de protéines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intégrées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présentes dans la membrane plasmique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A3E2A" w:rsidRPr="00E26EDD" w:rsidRDefault="006A3E2A" w:rsidP="004011C3">
      <w:pPr>
        <w:numPr>
          <w:ilvl w:val="0"/>
          <w:numId w:val="42"/>
        </w:numPr>
        <w:tabs>
          <w:tab w:val="clear" w:pos="1068"/>
          <w:tab w:val="num" w:pos="1800"/>
        </w:tabs>
        <w:ind w:left="2520" w:hanging="9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 xml:space="preserve">Permet le </w:t>
      </w:r>
      <w:r w:rsidR="00666202" w:rsidRPr="00E26EDD">
        <w:rPr>
          <w:rFonts w:ascii="Arial" w:hAnsi="Arial" w:cs="Arial"/>
          <w:sz w:val="22"/>
          <w:szCs w:val="22"/>
          <w:lang w:val="fr-FR"/>
        </w:rPr>
        <w:t>mo</w:t>
      </w:r>
      <w:r w:rsidRPr="00E26EDD">
        <w:rPr>
          <w:rFonts w:ascii="Arial" w:hAnsi="Arial" w:cs="Arial"/>
          <w:sz w:val="22"/>
          <w:szCs w:val="22"/>
          <w:lang w:val="fr-FR"/>
        </w:rPr>
        <w:t>uvement d’ions et de petites molécules polaires</w:t>
      </w:r>
    </w:p>
    <w:p w:rsidR="006A3E2A" w:rsidRPr="00E26EDD" w:rsidRDefault="006A3E2A" w:rsidP="00AB6DEF">
      <w:pPr>
        <w:tabs>
          <w:tab w:val="num" w:pos="1800"/>
        </w:tabs>
        <w:ind w:left="2520" w:hanging="720"/>
        <w:rPr>
          <w:rFonts w:ascii="Arial" w:hAnsi="Arial" w:cs="Arial"/>
          <w:sz w:val="22"/>
          <w:szCs w:val="22"/>
        </w:rPr>
      </w:pPr>
      <w:r w:rsidRPr="00E26EDD">
        <w:rPr>
          <w:rFonts w:ascii="Arial" w:hAnsi="Arial" w:cs="Arial"/>
          <w:sz w:val="22"/>
          <w:szCs w:val="22"/>
        </w:rPr>
        <w:t>Ex.: glucose, acides aminés</w:t>
      </w:r>
      <w:r w:rsidR="00666202" w:rsidRPr="00E26EDD">
        <w:rPr>
          <w:rFonts w:ascii="Arial" w:hAnsi="Arial" w:cs="Arial"/>
          <w:sz w:val="22"/>
          <w:szCs w:val="22"/>
        </w:rPr>
        <w:t>.</w:t>
      </w:r>
    </w:p>
    <w:p w:rsidR="006A3E2A" w:rsidRPr="00E26EDD" w:rsidRDefault="006A3E2A" w:rsidP="004011C3">
      <w:pPr>
        <w:numPr>
          <w:ilvl w:val="0"/>
          <w:numId w:val="42"/>
        </w:numPr>
        <w:tabs>
          <w:tab w:val="clear" w:pos="1068"/>
          <w:tab w:val="num" w:pos="1800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Comme pour la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diffusion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simple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, </w:t>
      </w:r>
      <w:r w:rsidRPr="00E26EDD">
        <w:rPr>
          <w:rFonts w:ascii="Arial" w:hAnsi="Arial" w:cs="Arial"/>
          <w:sz w:val="22"/>
          <w:szCs w:val="22"/>
          <w:lang w:val="fr-FR"/>
        </w:rPr>
        <w:t>le mo</w:t>
      </w:r>
      <w:r w:rsidR="00E26EDD">
        <w:rPr>
          <w:rFonts w:ascii="Arial" w:hAnsi="Arial" w:cs="Arial"/>
          <w:sz w:val="22"/>
          <w:szCs w:val="22"/>
          <w:lang w:val="fr-FR"/>
        </w:rPr>
        <w:t>u</w:t>
      </w:r>
      <w:r w:rsidRPr="00E26EDD">
        <w:rPr>
          <w:rFonts w:ascii="Arial" w:hAnsi="Arial" w:cs="Arial"/>
          <w:sz w:val="22"/>
          <w:szCs w:val="22"/>
          <w:lang w:val="fr-FR"/>
        </w:rPr>
        <w:t>vement 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s</w:t>
      </w:r>
      <w:r w:rsidRPr="00E26EDD">
        <w:rPr>
          <w:rFonts w:ascii="Arial" w:hAnsi="Arial" w:cs="Arial"/>
          <w:sz w:val="22"/>
          <w:szCs w:val="22"/>
          <w:lang w:val="fr-FR"/>
        </w:rPr>
        <w:t>t passif et n’est donc déterminé que par les gradients de concentration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6A3E2A" w:rsidP="004011C3">
      <w:pPr>
        <w:numPr>
          <w:ilvl w:val="0"/>
          <w:numId w:val="42"/>
        </w:numPr>
        <w:tabs>
          <w:tab w:val="clear" w:pos="1068"/>
          <w:tab w:val="num" w:pos="1800"/>
        </w:tabs>
        <w:ind w:left="2520" w:hanging="900"/>
        <w:rPr>
          <w:rFonts w:ascii="Arial" w:hAnsi="Arial" w:cs="Arial"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Deux types 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diffusion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facilitée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E26EDD" w:rsidRDefault="006A3E2A" w:rsidP="004011C3">
      <w:pPr>
        <w:numPr>
          <w:ilvl w:val="0"/>
          <w:numId w:val="12"/>
        </w:numPr>
        <w:tabs>
          <w:tab w:val="clear" w:pos="1068"/>
        </w:tabs>
        <w:ind w:left="1980" w:hanging="180"/>
        <w:rPr>
          <w:rFonts w:ascii="Arial" w:hAnsi="Arial" w:cs="Arial"/>
          <w:b/>
          <w:sz w:val="22"/>
          <w:szCs w:val="22"/>
        </w:rPr>
      </w:pPr>
      <w:r w:rsidRPr="00E26EDD">
        <w:rPr>
          <w:rFonts w:ascii="Arial" w:hAnsi="Arial" w:cs="Arial"/>
          <w:sz w:val="22"/>
          <w:szCs w:val="22"/>
        </w:rPr>
        <w:t xml:space="preserve">Par </w:t>
      </w:r>
      <w:r w:rsidRPr="00464D2C">
        <w:rPr>
          <w:rFonts w:ascii="Arial" w:hAnsi="Arial" w:cs="Arial"/>
          <w:i/>
          <w:sz w:val="22"/>
          <w:szCs w:val="22"/>
        </w:rPr>
        <w:t>canaux protéiques</w:t>
      </w:r>
      <w:r w:rsidR="00666202" w:rsidRPr="00E26EDD">
        <w:rPr>
          <w:rFonts w:ascii="Arial" w:hAnsi="Arial" w:cs="Arial"/>
          <w:b/>
          <w:sz w:val="22"/>
          <w:szCs w:val="22"/>
        </w:rPr>
        <w:t>:</w:t>
      </w:r>
    </w:p>
    <w:p w:rsidR="00666202" w:rsidRPr="00E26EDD" w:rsidRDefault="006A3E2A" w:rsidP="004011C3">
      <w:pPr>
        <w:numPr>
          <w:ilvl w:val="0"/>
          <w:numId w:val="13"/>
        </w:numPr>
        <w:tabs>
          <w:tab w:val="clear" w:pos="1068"/>
          <w:tab w:val="num" w:pos="2160"/>
        </w:tabs>
        <w:ind w:left="2160" w:hanging="180"/>
        <w:rPr>
          <w:rFonts w:ascii="Arial" w:hAnsi="Arial" w:cs="Arial"/>
          <w:b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Proté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>in</w:t>
      </w:r>
      <w:r w:rsidRPr="00E26EDD">
        <w:rPr>
          <w:rFonts w:ascii="Arial" w:hAnsi="Arial" w:cs="Arial"/>
          <w:sz w:val="22"/>
          <w:szCs w:val="22"/>
          <w:lang w:val="fr-FR"/>
        </w:rPr>
        <w:t>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s </w:t>
      </w:r>
      <w:r w:rsidR="00E26EDD">
        <w:rPr>
          <w:rFonts w:ascii="Arial" w:hAnsi="Arial" w:cs="Arial"/>
          <w:sz w:val="22"/>
          <w:szCs w:val="22"/>
          <w:lang w:val="fr-FR"/>
        </w:rPr>
        <w:t xml:space="preserve">intégrées 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qui forment des canaux permettant le 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passage </w:t>
      </w:r>
      <w:r w:rsidRPr="00E26EDD">
        <w:rPr>
          <w:rFonts w:ascii="Arial" w:hAnsi="Arial" w:cs="Arial"/>
          <w:sz w:val="22"/>
          <w:szCs w:val="22"/>
          <w:lang w:val="fr-FR"/>
        </w:rPr>
        <w:t>de petits ions ou de molé</w:t>
      </w:r>
      <w:r w:rsidR="00666202" w:rsidRPr="00E26EDD">
        <w:rPr>
          <w:rFonts w:ascii="Arial" w:hAnsi="Arial" w:cs="Arial"/>
          <w:sz w:val="22"/>
          <w:szCs w:val="22"/>
          <w:lang w:val="fr-FR"/>
        </w:rPr>
        <w:t>cules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d’eau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26EDD" w:rsidRDefault="006A3E2A" w:rsidP="004011C3">
      <w:pPr>
        <w:numPr>
          <w:ilvl w:val="0"/>
          <w:numId w:val="14"/>
        </w:numPr>
        <w:tabs>
          <w:tab w:val="clear" w:pos="1068"/>
          <w:tab w:val="num" w:pos="1980"/>
        </w:tabs>
        <w:ind w:left="1980" w:hanging="180"/>
        <w:rPr>
          <w:rFonts w:ascii="Arial" w:hAnsi="Arial" w:cs="Arial"/>
          <w:b/>
          <w:sz w:val="22"/>
          <w:szCs w:val="22"/>
        </w:rPr>
      </w:pPr>
      <w:r w:rsidRPr="00E26EDD">
        <w:rPr>
          <w:rFonts w:ascii="Arial" w:hAnsi="Arial" w:cs="Arial"/>
          <w:sz w:val="22"/>
          <w:szCs w:val="22"/>
        </w:rPr>
        <w:t xml:space="preserve">Par </w:t>
      </w:r>
      <w:r w:rsidR="00E26EDD" w:rsidRPr="00464D2C">
        <w:rPr>
          <w:rFonts w:ascii="Arial" w:hAnsi="Arial" w:cs="Arial"/>
          <w:i/>
          <w:sz w:val="22"/>
          <w:szCs w:val="22"/>
        </w:rPr>
        <w:t>transporteurs transmembranaires</w:t>
      </w:r>
      <w:r w:rsidR="00666202" w:rsidRPr="00E26EDD">
        <w:rPr>
          <w:rFonts w:ascii="Arial" w:hAnsi="Arial" w:cs="Arial"/>
          <w:b/>
          <w:sz w:val="22"/>
          <w:szCs w:val="22"/>
        </w:rPr>
        <w:t>:</w:t>
      </w:r>
    </w:p>
    <w:p w:rsidR="00E26EDD" w:rsidRPr="00E26EDD" w:rsidRDefault="00E26EDD" w:rsidP="004011C3">
      <w:pPr>
        <w:numPr>
          <w:ilvl w:val="0"/>
          <w:numId w:val="15"/>
        </w:numPr>
        <w:tabs>
          <w:tab w:val="clear" w:pos="1068"/>
          <w:tab w:val="num" w:pos="2160"/>
        </w:tabs>
        <w:ind w:left="2160" w:hanging="180"/>
        <w:rPr>
          <w:rFonts w:ascii="Arial" w:hAnsi="Arial" w:cs="Arial"/>
          <w:b/>
          <w:sz w:val="22"/>
          <w:szCs w:val="22"/>
        </w:rPr>
      </w:pPr>
      <w:r w:rsidRPr="00E26EDD">
        <w:rPr>
          <w:rFonts w:ascii="Arial" w:hAnsi="Arial" w:cs="Arial"/>
          <w:sz w:val="22"/>
          <w:szCs w:val="22"/>
        </w:rPr>
        <w:t>Protéines intégrées</w:t>
      </w:r>
      <w:r w:rsidR="00666202" w:rsidRPr="00E26EDD">
        <w:rPr>
          <w:rFonts w:ascii="Arial" w:hAnsi="Arial" w:cs="Arial"/>
          <w:sz w:val="22"/>
          <w:szCs w:val="22"/>
        </w:rPr>
        <w:t xml:space="preserve"> </w:t>
      </w:r>
      <w:r w:rsidRPr="00E26EDD">
        <w:rPr>
          <w:rFonts w:ascii="Arial" w:hAnsi="Arial" w:cs="Arial"/>
          <w:sz w:val="22"/>
          <w:szCs w:val="22"/>
        </w:rPr>
        <w:t xml:space="preserve">qui </w:t>
      </w:r>
      <w:r w:rsidR="00666202" w:rsidRPr="00E26EDD">
        <w:rPr>
          <w:rFonts w:ascii="Arial" w:hAnsi="Arial" w:cs="Arial"/>
          <w:sz w:val="22"/>
          <w:szCs w:val="22"/>
        </w:rPr>
        <w:t>transport</w:t>
      </w:r>
      <w:r w:rsidRPr="00E26EDD">
        <w:rPr>
          <w:rFonts w:ascii="Arial" w:hAnsi="Arial" w:cs="Arial"/>
          <w:sz w:val="22"/>
          <w:szCs w:val="22"/>
        </w:rPr>
        <w:t>ent certaines</w:t>
      </w:r>
      <w:r>
        <w:rPr>
          <w:rFonts w:ascii="Arial" w:hAnsi="Arial" w:cs="Arial"/>
          <w:sz w:val="22"/>
          <w:szCs w:val="22"/>
        </w:rPr>
        <w:t xml:space="preserve"> molécules trop</w:t>
      </w:r>
      <w:r w:rsidR="00666202" w:rsidRPr="00E26EDD">
        <w:rPr>
          <w:rFonts w:ascii="Arial" w:hAnsi="Arial" w:cs="Arial"/>
          <w:sz w:val="22"/>
          <w:szCs w:val="22"/>
        </w:rPr>
        <w:t xml:space="preserve"> large</w:t>
      </w:r>
      <w:r>
        <w:rPr>
          <w:rFonts w:ascii="Arial" w:hAnsi="Arial" w:cs="Arial"/>
          <w:sz w:val="22"/>
          <w:szCs w:val="22"/>
        </w:rPr>
        <w:t>s</w:t>
      </w:r>
      <w:r w:rsidR="00666202" w:rsidRPr="00E26E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pour passer à travers des canaux protéiques</w:t>
      </w:r>
    </w:p>
    <w:p w:rsidR="00E26EDD" w:rsidRPr="00E26EDD" w:rsidRDefault="00E26EDD" w:rsidP="00AB6DEF">
      <w:pPr>
        <w:tabs>
          <w:tab w:val="num" w:pos="2160"/>
        </w:tabs>
        <w:ind w:left="2160"/>
        <w:rPr>
          <w:rFonts w:ascii="Arial" w:hAnsi="Arial" w:cs="Arial"/>
          <w:b/>
          <w:sz w:val="22"/>
          <w:szCs w:val="22"/>
          <w:lang w:val="fr-FR"/>
        </w:rPr>
      </w:pPr>
      <w:r w:rsidRPr="00E26EDD">
        <w:rPr>
          <w:rFonts w:ascii="Arial" w:hAnsi="Arial" w:cs="Arial"/>
          <w:sz w:val="22"/>
          <w:szCs w:val="22"/>
          <w:lang w:val="fr-FR"/>
        </w:rPr>
        <w:t>Ex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  <w:r w:rsidRPr="00E26EDD">
        <w:rPr>
          <w:rFonts w:ascii="Arial" w:hAnsi="Arial" w:cs="Arial"/>
          <w:sz w:val="22"/>
          <w:szCs w:val="22"/>
          <w:lang w:val="fr-FR"/>
        </w:rPr>
        <w:t>: transport de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glucose et</w:t>
      </w:r>
      <w:r w:rsidR="00666202" w:rsidRPr="00E26EDD">
        <w:rPr>
          <w:rFonts w:ascii="Arial" w:hAnsi="Arial" w:cs="Arial"/>
          <w:sz w:val="22"/>
          <w:szCs w:val="22"/>
          <w:lang w:val="fr-FR"/>
        </w:rPr>
        <w:t xml:space="preserve"> </w:t>
      </w:r>
      <w:r w:rsidRPr="00E26EDD">
        <w:rPr>
          <w:rFonts w:ascii="Arial" w:hAnsi="Arial" w:cs="Arial"/>
          <w:sz w:val="22"/>
          <w:szCs w:val="22"/>
          <w:lang w:val="fr-FR"/>
        </w:rPr>
        <w:t>d’</w:t>
      </w:r>
      <w:r w:rsidR="00666202" w:rsidRPr="00E26EDD">
        <w:rPr>
          <w:rFonts w:ascii="Arial" w:hAnsi="Arial" w:cs="Arial"/>
          <w:sz w:val="22"/>
          <w:szCs w:val="22"/>
          <w:lang w:val="fr-FR"/>
        </w:rPr>
        <w:t>acid</w:t>
      </w:r>
      <w:r w:rsidRPr="00E26EDD">
        <w:rPr>
          <w:rFonts w:ascii="Arial" w:hAnsi="Arial" w:cs="Arial"/>
          <w:sz w:val="22"/>
          <w:szCs w:val="22"/>
          <w:lang w:val="fr-FR"/>
        </w:rPr>
        <w:t>e</w:t>
      </w:r>
      <w:r w:rsidR="00666202" w:rsidRPr="00E26EDD">
        <w:rPr>
          <w:rFonts w:ascii="Arial" w:hAnsi="Arial" w:cs="Arial"/>
          <w:sz w:val="22"/>
          <w:szCs w:val="22"/>
          <w:lang w:val="fr-FR"/>
        </w:rPr>
        <w:t>s</w:t>
      </w:r>
      <w:r w:rsidRPr="00E26EDD">
        <w:rPr>
          <w:rFonts w:ascii="Arial" w:hAnsi="Arial" w:cs="Arial"/>
          <w:sz w:val="22"/>
          <w:szCs w:val="22"/>
          <w:lang w:val="fr-FR"/>
        </w:rPr>
        <w:t xml:space="preserve"> aminés</w:t>
      </w:r>
      <w:r w:rsidR="00666202" w:rsidRPr="00E26EDD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714D7" w:rsidRDefault="002714D7" w:rsidP="004011C3">
      <w:pPr>
        <w:numPr>
          <w:ilvl w:val="0"/>
          <w:numId w:val="15"/>
        </w:numPr>
        <w:tabs>
          <w:tab w:val="clear" w:pos="1068"/>
          <w:tab w:val="num" w:pos="2160"/>
        </w:tabs>
        <w:ind w:left="2160" w:hanging="180"/>
        <w:rPr>
          <w:rFonts w:ascii="Arial" w:hAnsi="Arial" w:cs="Arial"/>
          <w:b/>
          <w:sz w:val="22"/>
          <w:szCs w:val="22"/>
          <w:lang w:val="fr-FR"/>
        </w:rPr>
      </w:pPr>
      <w:r w:rsidRPr="002714D7">
        <w:rPr>
          <w:rFonts w:ascii="Arial" w:hAnsi="Arial" w:cs="Arial"/>
          <w:sz w:val="22"/>
          <w:szCs w:val="22"/>
          <w:lang w:val="fr-FR"/>
        </w:rPr>
        <w:t>Impliquent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 </w:t>
      </w:r>
      <w:r w:rsidRPr="002714D7">
        <w:rPr>
          <w:rFonts w:ascii="Arial" w:hAnsi="Arial" w:cs="Arial"/>
          <w:sz w:val="22"/>
          <w:szCs w:val="22"/>
          <w:lang w:val="fr-FR"/>
        </w:rPr>
        <w:t xml:space="preserve">une liaison </w:t>
      </w:r>
      <w:r w:rsidRPr="002714D7">
        <w:rPr>
          <w:rFonts w:ascii="Arial" w:hAnsi="Arial" w:cs="Arial"/>
          <w:i/>
          <w:sz w:val="22"/>
          <w:szCs w:val="22"/>
          <w:lang w:val="fr-FR"/>
        </w:rPr>
        <w:t>spé</w:t>
      </w:r>
      <w:r w:rsidR="00666202" w:rsidRPr="002714D7">
        <w:rPr>
          <w:rFonts w:ascii="Arial" w:hAnsi="Arial" w:cs="Arial"/>
          <w:i/>
          <w:sz w:val="22"/>
          <w:szCs w:val="22"/>
          <w:lang w:val="fr-FR"/>
        </w:rPr>
        <w:t>cifi</w:t>
      </w:r>
      <w:r w:rsidRPr="002714D7">
        <w:rPr>
          <w:rFonts w:ascii="Arial" w:hAnsi="Arial" w:cs="Arial"/>
          <w:i/>
          <w:sz w:val="22"/>
          <w:szCs w:val="22"/>
          <w:lang w:val="fr-FR"/>
        </w:rPr>
        <w:t>que</w:t>
      </w:r>
      <w:r w:rsidRPr="002714D7">
        <w:rPr>
          <w:rFonts w:ascii="Arial" w:hAnsi="Arial" w:cs="Arial"/>
          <w:sz w:val="22"/>
          <w:szCs w:val="22"/>
          <w:lang w:val="fr-FR"/>
        </w:rPr>
        <w:t xml:space="preserve"> et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 </w:t>
      </w:r>
      <w:r w:rsidRPr="002714D7">
        <w:rPr>
          <w:rFonts w:ascii="Arial" w:hAnsi="Arial" w:cs="Arial"/>
          <w:i/>
          <w:sz w:val="22"/>
          <w:szCs w:val="22"/>
          <w:lang w:val="fr-FR"/>
        </w:rPr>
        <w:t>ré</w:t>
      </w:r>
      <w:r w:rsidR="00666202" w:rsidRPr="002714D7">
        <w:rPr>
          <w:rFonts w:ascii="Arial" w:hAnsi="Arial" w:cs="Arial"/>
          <w:i/>
          <w:sz w:val="22"/>
          <w:szCs w:val="22"/>
          <w:lang w:val="fr-FR"/>
        </w:rPr>
        <w:t>versible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 </w:t>
      </w:r>
      <w:r w:rsidRPr="002714D7">
        <w:rPr>
          <w:rFonts w:ascii="Arial" w:hAnsi="Arial" w:cs="Arial"/>
          <w:sz w:val="22"/>
          <w:szCs w:val="22"/>
          <w:lang w:val="fr-FR"/>
        </w:rPr>
        <w:t>de la molé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cule </w:t>
      </w:r>
      <w:r w:rsidRPr="002714D7">
        <w:rPr>
          <w:rFonts w:ascii="Arial" w:hAnsi="Arial" w:cs="Arial"/>
          <w:sz w:val="22"/>
          <w:szCs w:val="22"/>
          <w:lang w:val="fr-FR"/>
        </w:rPr>
        <w:t>avec le transporteur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; </w:t>
      </w:r>
      <w:r>
        <w:rPr>
          <w:rFonts w:ascii="Arial" w:hAnsi="Arial" w:cs="Arial"/>
          <w:sz w:val="22"/>
          <w:szCs w:val="22"/>
          <w:lang w:val="fr-FR"/>
        </w:rPr>
        <w:t>la</w:t>
      </w:r>
      <w:r w:rsidRPr="002714D7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translocation </w:t>
      </w:r>
      <w:r w:rsidRPr="002714D7">
        <w:rPr>
          <w:rFonts w:ascii="Arial" w:hAnsi="Arial" w:cs="Arial"/>
          <w:sz w:val="22"/>
          <w:szCs w:val="22"/>
          <w:lang w:val="fr-FR"/>
        </w:rPr>
        <w:t>de</w:t>
      </w:r>
      <w:r>
        <w:rPr>
          <w:rFonts w:ascii="Arial" w:hAnsi="Arial" w:cs="Arial"/>
          <w:sz w:val="22"/>
          <w:szCs w:val="22"/>
          <w:lang w:val="fr-FR"/>
        </w:rPr>
        <w:t xml:space="preserve"> la molé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cule </w:t>
      </w:r>
      <w:r>
        <w:rPr>
          <w:rFonts w:ascii="Arial" w:hAnsi="Arial" w:cs="Arial"/>
          <w:sz w:val="22"/>
          <w:szCs w:val="22"/>
          <w:lang w:val="fr-FR"/>
        </w:rPr>
        <w:t xml:space="preserve">se produit par des changements de </w:t>
      </w:r>
      <w:r w:rsidR="00666202" w:rsidRPr="002714D7">
        <w:rPr>
          <w:rFonts w:ascii="Arial" w:hAnsi="Arial" w:cs="Arial"/>
          <w:sz w:val="22"/>
          <w:szCs w:val="22"/>
          <w:lang w:val="fr-FR"/>
        </w:rPr>
        <w:t xml:space="preserve">conformation </w:t>
      </w:r>
      <w:r>
        <w:rPr>
          <w:rFonts w:ascii="Arial" w:hAnsi="Arial" w:cs="Arial"/>
          <w:sz w:val="22"/>
          <w:szCs w:val="22"/>
          <w:lang w:val="fr-FR"/>
        </w:rPr>
        <w:t>du transporteur</w:t>
      </w:r>
      <w:r w:rsidR="00666202" w:rsidRPr="002714D7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714D7" w:rsidRDefault="00666202" w:rsidP="00666202">
      <w:pPr>
        <w:spacing w:line="120" w:lineRule="auto"/>
        <w:rPr>
          <w:b/>
          <w:lang w:val="fr-FR"/>
        </w:rPr>
      </w:pPr>
    </w:p>
    <w:p w:rsidR="00666202" w:rsidRPr="00540B58" w:rsidRDefault="00540B58" w:rsidP="004011C3">
      <w:pPr>
        <w:numPr>
          <w:ilvl w:val="0"/>
          <w:numId w:val="46"/>
        </w:numPr>
        <w:tabs>
          <w:tab w:val="clear" w:pos="1080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lang w:val="fr-FR"/>
        </w:rPr>
        <w:t xml:space="preserve">Principales caractéristiques de la </w:t>
      </w:r>
      <w:r w:rsidR="00666202" w:rsidRPr="00540B58">
        <w:rPr>
          <w:rFonts w:ascii="Arial" w:hAnsi="Arial" w:cs="Arial"/>
          <w:sz w:val="22"/>
          <w:szCs w:val="22"/>
          <w:lang w:val="fr-FR"/>
        </w:rPr>
        <w:t>diffusion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 facilitée</w:t>
      </w:r>
      <w:r w:rsidR="00666202" w:rsidRPr="00540B58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540B58" w:rsidRDefault="00540B58" w:rsidP="004011C3">
      <w:pPr>
        <w:numPr>
          <w:ilvl w:val="0"/>
          <w:numId w:val="16"/>
        </w:numPr>
        <w:tabs>
          <w:tab w:val="clear" w:pos="1068"/>
        </w:tabs>
        <w:ind w:left="2340" w:hanging="18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u w:val="single"/>
          <w:lang w:val="fr-FR"/>
        </w:rPr>
        <w:t>Spé</w:t>
      </w:r>
      <w:r w:rsidR="00666202" w:rsidRPr="00540B58">
        <w:rPr>
          <w:rFonts w:ascii="Arial" w:hAnsi="Arial" w:cs="Arial"/>
          <w:sz w:val="22"/>
          <w:szCs w:val="22"/>
          <w:u w:val="single"/>
          <w:lang w:val="fr-FR"/>
        </w:rPr>
        <w:t>cificit</w:t>
      </w:r>
      <w:r w:rsidRPr="00540B58">
        <w:rPr>
          <w:rFonts w:ascii="Arial" w:hAnsi="Arial" w:cs="Arial"/>
          <w:sz w:val="22"/>
          <w:szCs w:val="22"/>
          <w:u w:val="single"/>
          <w:lang w:val="fr-FR"/>
        </w:rPr>
        <w:t>é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: </w:t>
      </w:r>
      <w:r w:rsidRPr="00540B58">
        <w:rPr>
          <w:rFonts w:ascii="Arial" w:hAnsi="Arial" w:cs="Arial"/>
          <w:sz w:val="22"/>
          <w:szCs w:val="22"/>
          <w:lang w:val="fr-FR"/>
        </w:rPr>
        <w:t>les transporteurs ou canaux protéiques sont</w:t>
      </w:r>
      <w:r>
        <w:rPr>
          <w:rFonts w:ascii="Arial" w:hAnsi="Arial" w:cs="Arial"/>
          <w:sz w:val="22"/>
          <w:szCs w:val="22"/>
          <w:lang w:val="fr-FR"/>
        </w:rPr>
        <w:t xml:space="preserve"> généralement spécifiques à une substance donnée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; </w:t>
      </w:r>
      <w:r>
        <w:rPr>
          <w:rFonts w:ascii="Arial" w:hAnsi="Arial" w:cs="Arial"/>
          <w:sz w:val="22"/>
          <w:szCs w:val="22"/>
          <w:lang w:val="fr-FR"/>
        </w:rPr>
        <w:t>permet un contrôle cellulaire des mouvements transmembranaires</w:t>
      </w:r>
      <w:r w:rsidR="00666202" w:rsidRPr="00540B58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540B58" w:rsidRDefault="00540B58" w:rsidP="004011C3">
      <w:pPr>
        <w:numPr>
          <w:ilvl w:val="0"/>
          <w:numId w:val="17"/>
        </w:numPr>
        <w:tabs>
          <w:tab w:val="clear" w:pos="1068"/>
        </w:tabs>
        <w:ind w:left="2520" w:hanging="18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lang w:val="fr-FR"/>
        </w:rPr>
        <w:t>La perméabilité memb</w:t>
      </w:r>
      <w:r w:rsidR="00464D2C">
        <w:rPr>
          <w:rFonts w:ascii="Arial" w:hAnsi="Arial" w:cs="Arial"/>
          <w:sz w:val="22"/>
          <w:szCs w:val="22"/>
          <w:lang w:val="fr-FR"/>
        </w:rPr>
        <w:t>ranaire aux ions et petites molé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cules </w:t>
      </w:r>
      <w:r w:rsidR="00666202" w:rsidRPr="00540B58">
        <w:rPr>
          <w:rFonts w:ascii="Arial" w:hAnsi="Arial" w:cs="Arial"/>
          <w:sz w:val="22"/>
          <w:szCs w:val="22"/>
          <w:lang w:val="fr-FR"/>
        </w:rPr>
        <w:t>pola</w:t>
      </w:r>
      <w:r>
        <w:rPr>
          <w:rFonts w:ascii="Arial" w:hAnsi="Arial" w:cs="Arial"/>
          <w:sz w:val="22"/>
          <w:szCs w:val="22"/>
          <w:lang w:val="fr-FR"/>
        </w:rPr>
        <w:t>ires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dépend du nomb</w:t>
      </w:r>
      <w:r w:rsidR="00666202" w:rsidRPr="00540B58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 xml:space="preserve">e de transporteurs ou canaux dans la </w:t>
      </w:r>
      <w:r w:rsidR="00666202" w:rsidRPr="00540B58">
        <w:rPr>
          <w:rFonts w:ascii="Arial" w:hAnsi="Arial" w:cs="Arial"/>
          <w:sz w:val="22"/>
          <w:szCs w:val="22"/>
          <w:lang w:val="fr-FR"/>
        </w:rPr>
        <w:t>membrane.</w:t>
      </w:r>
    </w:p>
    <w:p w:rsidR="00666202" w:rsidRPr="00540B58" w:rsidRDefault="00540B58" w:rsidP="00AB6DEF">
      <w:pPr>
        <w:ind w:left="252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lang w:val="fr-FR"/>
        </w:rPr>
        <w:t>Ex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.: </w:t>
      </w:r>
      <w:r w:rsidRPr="00540B58">
        <w:rPr>
          <w:rFonts w:ascii="Arial" w:hAnsi="Arial" w:cs="Arial"/>
          <w:sz w:val="22"/>
          <w:szCs w:val="22"/>
          <w:lang w:val="fr-FR"/>
        </w:rPr>
        <w:t>L’i</w:t>
      </w:r>
      <w:r w:rsidR="00666202" w:rsidRPr="00540B58">
        <w:rPr>
          <w:rFonts w:ascii="Arial" w:hAnsi="Arial" w:cs="Arial"/>
          <w:sz w:val="22"/>
          <w:szCs w:val="22"/>
          <w:lang w:val="fr-FR"/>
        </w:rPr>
        <w:t>nsulin</w:t>
      </w:r>
      <w:r w:rsidRPr="00540B58">
        <w:rPr>
          <w:rFonts w:ascii="Arial" w:hAnsi="Arial" w:cs="Arial"/>
          <w:sz w:val="22"/>
          <w:szCs w:val="22"/>
          <w:lang w:val="fr-FR"/>
        </w:rPr>
        <w:t>e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augmente la perméabilité au glucose dans les </w:t>
      </w:r>
      <w:r>
        <w:rPr>
          <w:rFonts w:ascii="Arial" w:hAnsi="Arial" w:cs="Arial"/>
          <w:sz w:val="22"/>
          <w:szCs w:val="22"/>
          <w:lang w:val="fr-FR"/>
        </w:rPr>
        <w:t>cellule</w:t>
      </w:r>
      <w:r w:rsidRPr="00540B58">
        <w:rPr>
          <w:rFonts w:ascii="Arial" w:hAnsi="Arial" w:cs="Arial"/>
          <w:sz w:val="22"/>
          <w:szCs w:val="22"/>
          <w:lang w:val="fr-FR"/>
        </w:rPr>
        <w:t>s en augmentant le</w:t>
      </w:r>
      <w:r>
        <w:rPr>
          <w:rFonts w:ascii="Arial" w:hAnsi="Arial" w:cs="Arial"/>
          <w:sz w:val="22"/>
          <w:szCs w:val="22"/>
          <w:lang w:val="fr-FR"/>
        </w:rPr>
        <w:t xml:space="preserve"> nomb</w:t>
      </w:r>
      <w:r w:rsidR="00666202" w:rsidRPr="00540B58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>e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de transporteurs au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glucose </w:t>
      </w:r>
      <w:r>
        <w:rPr>
          <w:rFonts w:ascii="Arial" w:hAnsi="Arial" w:cs="Arial"/>
          <w:sz w:val="22"/>
          <w:szCs w:val="22"/>
          <w:lang w:val="fr-FR"/>
        </w:rPr>
        <w:t>dans leurs membranes plasmiques</w:t>
      </w:r>
      <w:r w:rsidR="00666202" w:rsidRPr="00540B58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540B58" w:rsidRDefault="00666202" w:rsidP="004011C3">
      <w:pPr>
        <w:numPr>
          <w:ilvl w:val="0"/>
          <w:numId w:val="16"/>
        </w:numPr>
        <w:tabs>
          <w:tab w:val="clear" w:pos="1068"/>
        </w:tabs>
        <w:ind w:left="2340" w:hanging="18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u w:val="single"/>
          <w:lang w:val="fr-FR"/>
        </w:rPr>
        <w:t>Saturation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: </w:t>
      </w:r>
      <w:r w:rsidR="00540B58" w:rsidRPr="00540B58">
        <w:rPr>
          <w:rFonts w:ascii="Arial" w:hAnsi="Arial" w:cs="Arial"/>
          <w:sz w:val="22"/>
          <w:szCs w:val="22"/>
          <w:lang w:val="fr-FR"/>
        </w:rPr>
        <w:t xml:space="preserve">le </w:t>
      </w:r>
      <w:r w:rsidRPr="00540B58">
        <w:rPr>
          <w:rFonts w:ascii="Arial" w:hAnsi="Arial" w:cs="Arial"/>
          <w:sz w:val="22"/>
          <w:szCs w:val="22"/>
          <w:lang w:val="fr-FR"/>
        </w:rPr>
        <w:t>mo</w:t>
      </w:r>
      <w:r w:rsidR="00540B58" w:rsidRPr="00540B58">
        <w:rPr>
          <w:rFonts w:ascii="Arial" w:hAnsi="Arial" w:cs="Arial"/>
          <w:sz w:val="22"/>
          <w:szCs w:val="22"/>
          <w:lang w:val="fr-FR"/>
        </w:rPr>
        <w:t>u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vement </w:t>
      </w:r>
      <w:r w:rsidR="00540B58" w:rsidRPr="00540B58">
        <w:rPr>
          <w:rFonts w:ascii="Arial" w:hAnsi="Arial" w:cs="Arial"/>
          <w:sz w:val="22"/>
          <w:szCs w:val="22"/>
          <w:lang w:val="fr-FR"/>
        </w:rPr>
        <w:t>est limité par le nombre de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 transporte</w:t>
      </w:r>
      <w:r w:rsidR="00540B58">
        <w:rPr>
          <w:rFonts w:ascii="Arial" w:hAnsi="Arial" w:cs="Arial"/>
          <w:sz w:val="22"/>
          <w:szCs w:val="22"/>
          <w:lang w:val="fr-FR"/>
        </w:rPr>
        <w:t>u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rs </w:t>
      </w:r>
      <w:r w:rsidR="00540B58">
        <w:rPr>
          <w:rFonts w:ascii="Arial" w:hAnsi="Arial" w:cs="Arial"/>
          <w:sz w:val="22"/>
          <w:szCs w:val="22"/>
          <w:lang w:val="fr-FR"/>
        </w:rPr>
        <w:t xml:space="preserve">dans la </w:t>
      </w:r>
      <w:r w:rsidRPr="00540B58">
        <w:rPr>
          <w:rFonts w:ascii="Arial" w:hAnsi="Arial" w:cs="Arial"/>
          <w:sz w:val="22"/>
          <w:szCs w:val="22"/>
          <w:lang w:val="fr-FR"/>
        </w:rPr>
        <w:t xml:space="preserve">membrane. </w:t>
      </w:r>
    </w:p>
    <w:p w:rsidR="00666202" w:rsidRPr="00540B58" w:rsidRDefault="00540B58" w:rsidP="004011C3">
      <w:pPr>
        <w:numPr>
          <w:ilvl w:val="0"/>
          <w:numId w:val="18"/>
        </w:numPr>
        <w:tabs>
          <w:tab w:val="clear" w:pos="1068"/>
        </w:tabs>
        <w:ind w:left="2520" w:hanging="180"/>
        <w:rPr>
          <w:rFonts w:ascii="Arial" w:hAnsi="Arial" w:cs="Arial"/>
          <w:sz w:val="22"/>
          <w:szCs w:val="22"/>
          <w:lang w:val="fr-FR"/>
        </w:rPr>
      </w:pPr>
      <w:r w:rsidRPr="00540B58">
        <w:rPr>
          <w:rFonts w:ascii="Arial" w:hAnsi="Arial" w:cs="Arial"/>
          <w:sz w:val="22"/>
          <w:szCs w:val="22"/>
          <w:lang w:val="fr-FR"/>
        </w:rPr>
        <w:t>La vitesse de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diffusion </w:t>
      </w:r>
      <w:r w:rsidRPr="00540B58">
        <w:rPr>
          <w:rFonts w:ascii="Arial" w:hAnsi="Arial" w:cs="Arial"/>
          <w:sz w:val="22"/>
          <w:szCs w:val="22"/>
          <w:lang w:val="fr-FR"/>
        </w:rPr>
        <w:t>atteint une valeur maximale quand tous les transporteurs sont occupés par les molé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cules </w:t>
      </w:r>
      <w:r>
        <w:rPr>
          <w:rFonts w:ascii="Arial" w:hAnsi="Arial" w:cs="Arial"/>
          <w:sz w:val="22"/>
          <w:szCs w:val="22"/>
          <w:lang w:val="fr-FR"/>
        </w:rPr>
        <w:t>qu’ils</w:t>
      </w:r>
      <w:r w:rsidR="00666202" w:rsidRPr="00540B58">
        <w:rPr>
          <w:rFonts w:ascii="Arial" w:hAnsi="Arial" w:cs="Arial"/>
          <w:sz w:val="22"/>
          <w:szCs w:val="22"/>
          <w:lang w:val="fr-FR"/>
        </w:rPr>
        <w:t xml:space="preserve"> trans</w:t>
      </w:r>
      <w:r>
        <w:rPr>
          <w:rFonts w:ascii="Arial" w:hAnsi="Arial" w:cs="Arial"/>
          <w:sz w:val="22"/>
          <w:szCs w:val="22"/>
          <w:lang w:val="fr-FR"/>
        </w:rPr>
        <w:t>portent</w:t>
      </w:r>
      <w:r w:rsidR="00666202" w:rsidRPr="00540B58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540B58" w:rsidRDefault="00666202" w:rsidP="00666202">
      <w:pPr>
        <w:rPr>
          <w:rFonts w:ascii="Arial" w:hAnsi="Arial" w:cs="Arial"/>
          <w:sz w:val="22"/>
          <w:szCs w:val="22"/>
          <w:lang w:val="fr-FR"/>
        </w:rPr>
      </w:pPr>
    </w:p>
    <w:p w:rsidR="006D4F41" w:rsidRPr="006D4F41" w:rsidRDefault="006D4F41" w:rsidP="006D4F41">
      <w:pPr>
        <w:ind w:left="1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66202" w:rsidRPr="006B0ED1" w:rsidRDefault="00666202" w:rsidP="004011C3">
      <w:pPr>
        <w:numPr>
          <w:ilvl w:val="0"/>
          <w:numId w:val="47"/>
        </w:numPr>
        <w:tabs>
          <w:tab w:val="clear" w:pos="1068"/>
          <w:tab w:val="num" w:pos="1440"/>
        </w:tabs>
        <w:ind w:left="1440" w:hanging="180"/>
        <w:rPr>
          <w:rFonts w:ascii="Arial" w:hAnsi="Arial" w:cs="Arial"/>
          <w:sz w:val="22"/>
          <w:szCs w:val="22"/>
        </w:rPr>
      </w:pPr>
      <w:r w:rsidRPr="00570D99">
        <w:rPr>
          <w:rFonts w:ascii="Arial" w:hAnsi="Arial" w:cs="Arial"/>
          <w:b/>
          <w:sz w:val="22"/>
          <w:szCs w:val="22"/>
        </w:rPr>
        <w:lastRenderedPageBreak/>
        <w:t xml:space="preserve">Filtration </w:t>
      </w:r>
      <w:r w:rsidRPr="006B0ED1">
        <w:rPr>
          <w:rFonts w:ascii="Arial" w:hAnsi="Arial" w:cs="Arial"/>
          <w:b/>
          <w:sz w:val="22"/>
          <w:szCs w:val="22"/>
        </w:rPr>
        <w:t xml:space="preserve"> </w:t>
      </w:r>
      <w:r w:rsidRPr="006B0ED1">
        <w:rPr>
          <w:rFonts w:ascii="Arial" w:hAnsi="Arial" w:cs="Arial"/>
          <w:sz w:val="22"/>
          <w:szCs w:val="22"/>
        </w:rPr>
        <w:t>(p. 7</w:t>
      </w:r>
      <w:r w:rsidR="006B0ED1">
        <w:rPr>
          <w:rFonts w:ascii="Arial" w:hAnsi="Arial" w:cs="Arial"/>
          <w:sz w:val="22"/>
          <w:szCs w:val="22"/>
        </w:rPr>
        <w:t>6</w:t>
      </w:r>
      <w:r w:rsidRPr="006B0ED1">
        <w:rPr>
          <w:rFonts w:ascii="Arial" w:hAnsi="Arial" w:cs="Arial"/>
          <w:sz w:val="22"/>
          <w:szCs w:val="22"/>
        </w:rPr>
        <w:t>)</w:t>
      </w:r>
    </w:p>
    <w:p w:rsidR="006B0ED1" w:rsidRPr="006B0ED1" w:rsidRDefault="006B0ED1" w:rsidP="004011C3">
      <w:pPr>
        <w:numPr>
          <w:ilvl w:val="0"/>
          <w:numId w:val="48"/>
        </w:numPr>
        <w:tabs>
          <w:tab w:val="clear" w:pos="1068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6B0ED1">
        <w:rPr>
          <w:rFonts w:ascii="Arial" w:hAnsi="Arial" w:cs="Arial"/>
          <w:sz w:val="22"/>
          <w:szCs w:val="22"/>
          <w:lang w:val="fr-FR"/>
        </w:rPr>
        <w:t xml:space="preserve">Tout comme la 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diffusion, </w:t>
      </w:r>
      <w:r w:rsidRPr="006B0ED1">
        <w:rPr>
          <w:rFonts w:ascii="Arial" w:hAnsi="Arial" w:cs="Arial"/>
          <w:sz w:val="22"/>
          <w:szCs w:val="22"/>
          <w:lang w:val="fr-FR"/>
        </w:rPr>
        <w:t xml:space="preserve">la 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filtration </w:t>
      </w:r>
      <w:r w:rsidRPr="006B0ED1">
        <w:rPr>
          <w:rFonts w:ascii="Arial" w:hAnsi="Arial" w:cs="Arial"/>
          <w:sz w:val="22"/>
          <w:szCs w:val="22"/>
          <w:lang w:val="fr-FR"/>
        </w:rPr>
        <w:t xml:space="preserve">est un processus </w:t>
      </w:r>
      <w:r w:rsidR="00666202" w:rsidRPr="006B0ED1">
        <w:rPr>
          <w:rFonts w:ascii="Arial" w:hAnsi="Arial" w:cs="Arial"/>
          <w:sz w:val="22"/>
          <w:szCs w:val="22"/>
          <w:lang w:val="fr-FR"/>
        </w:rPr>
        <w:t>passi</w:t>
      </w:r>
      <w:r w:rsidRPr="006B0ED1">
        <w:rPr>
          <w:rFonts w:ascii="Arial" w:hAnsi="Arial" w:cs="Arial"/>
          <w:sz w:val="22"/>
          <w:szCs w:val="22"/>
          <w:lang w:val="fr-FR"/>
        </w:rPr>
        <w:t>f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. </w:t>
      </w:r>
      <w:r>
        <w:rPr>
          <w:rFonts w:ascii="Arial" w:hAnsi="Arial" w:cs="Arial"/>
          <w:sz w:val="22"/>
          <w:szCs w:val="22"/>
          <w:lang w:val="fr-FR"/>
        </w:rPr>
        <w:t>Cependant, elle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se produit par </w:t>
      </w:r>
      <w:r w:rsidRPr="006B0ED1">
        <w:rPr>
          <w:rFonts w:ascii="Arial" w:hAnsi="Arial" w:cs="Arial"/>
          <w:sz w:val="22"/>
          <w:szCs w:val="22"/>
          <w:lang w:val="fr-FR"/>
        </w:rPr>
        <w:t xml:space="preserve">la </w:t>
      </w:r>
      <w:r>
        <w:rPr>
          <w:rFonts w:ascii="Arial" w:hAnsi="Arial" w:cs="Arial"/>
          <w:sz w:val="22"/>
          <w:szCs w:val="22"/>
          <w:lang w:val="fr-FR"/>
        </w:rPr>
        <w:t>pré</w:t>
      </w:r>
      <w:r w:rsidRPr="006B0ED1">
        <w:rPr>
          <w:rFonts w:ascii="Arial" w:hAnsi="Arial" w:cs="Arial"/>
          <w:sz w:val="22"/>
          <w:szCs w:val="22"/>
          <w:lang w:val="fr-FR"/>
        </w:rPr>
        <w:t xml:space="preserve">sence d’un </w:t>
      </w:r>
      <w:r w:rsidR="00666202" w:rsidRPr="006B0ED1">
        <w:rPr>
          <w:rFonts w:ascii="Arial" w:hAnsi="Arial" w:cs="Arial"/>
          <w:sz w:val="22"/>
          <w:szCs w:val="22"/>
          <w:u w:val="single"/>
          <w:lang w:val="fr-FR"/>
        </w:rPr>
        <w:t>gradient</w:t>
      </w:r>
      <w:r>
        <w:rPr>
          <w:rFonts w:ascii="Arial" w:hAnsi="Arial" w:cs="Arial"/>
          <w:sz w:val="22"/>
          <w:szCs w:val="22"/>
          <w:u w:val="single"/>
          <w:lang w:val="fr-FR"/>
        </w:rPr>
        <w:t xml:space="preserve"> de pression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plutôt que d’un gradient de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 concentration.</w:t>
      </w:r>
    </w:p>
    <w:p w:rsidR="006B0ED1" w:rsidRPr="006B0ED1" w:rsidRDefault="006B0ED1" w:rsidP="004011C3">
      <w:pPr>
        <w:numPr>
          <w:ilvl w:val="0"/>
          <w:numId w:val="48"/>
        </w:numPr>
        <w:tabs>
          <w:tab w:val="clear" w:pos="1068"/>
          <w:tab w:val="num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filtration est physiologiquement importante pour le mouvement de solutés et d’eau à travers les parois de vaisseaux sanguins, suite à la pression sanguine, mais non pas à travers les m</w:t>
      </w:r>
      <w:r w:rsidR="00666202" w:rsidRPr="006B0ED1">
        <w:rPr>
          <w:rFonts w:ascii="Arial" w:hAnsi="Arial" w:cs="Arial"/>
          <w:sz w:val="22"/>
          <w:szCs w:val="22"/>
          <w:lang w:val="fr-FR"/>
        </w:rPr>
        <w:t>embranes</w:t>
      </w:r>
      <w:r>
        <w:rPr>
          <w:rFonts w:ascii="Arial" w:hAnsi="Arial" w:cs="Arial"/>
          <w:sz w:val="22"/>
          <w:szCs w:val="22"/>
          <w:lang w:val="fr-FR"/>
        </w:rPr>
        <w:t xml:space="preserve"> plasmiques.</w:t>
      </w:r>
    </w:p>
    <w:p w:rsidR="00666202" w:rsidRDefault="006B0ED1" w:rsidP="00AB6DEF">
      <w:pPr>
        <w:ind w:left="1620"/>
        <w:rPr>
          <w:rFonts w:ascii="Arial" w:hAnsi="Arial" w:cs="Arial"/>
          <w:sz w:val="22"/>
          <w:szCs w:val="22"/>
          <w:lang w:val="fr-FR"/>
        </w:rPr>
      </w:pPr>
      <w:r w:rsidRPr="006B0ED1">
        <w:rPr>
          <w:rFonts w:ascii="Arial" w:hAnsi="Arial" w:cs="Arial"/>
          <w:sz w:val="22"/>
          <w:szCs w:val="22"/>
          <w:lang w:val="fr-FR"/>
        </w:rPr>
        <w:t>Ex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.: </w:t>
      </w:r>
      <w:r w:rsidRPr="006B0ED1">
        <w:rPr>
          <w:rFonts w:ascii="Arial" w:hAnsi="Arial" w:cs="Arial"/>
          <w:sz w:val="22"/>
          <w:szCs w:val="22"/>
          <w:lang w:val="fr-FR"/>
        </w:rPr>
        <w:t>liquides qui sortent des capilla</w:t>
      </w:r>
      <w:r>
        <w:rPr>
          <w:rFonts w:ascii="Arial" w:hAnsi="Arial" w:cs="Arial"/>
          <w:sz w:val="22"/>
          <w:szCs w:val="22"/>
          <w:lang w:val="fr-FR"/>
        </w:rPr>
        <w:t>i</w:t>
      </w:r>
      <w:r w:rsidRPr="006B0ED1">
        <w:rPr>
          <w:rFonts w:ascii="Arial" w:hAnsi="Arial" w:cs="Arial"/>
          <w:sz w:val="22"/>
          <w:szCs w:val="22"/>
          <w:lang w:val="fr-FR"/>
        </w:rPr>
        <w:t>res sanguins</w:t>
      </w:r>
      <w:r>
        <w:rPr>
          <w:rFonts w:ascii="Arial" w:hAnsi="Arial" w:cs="Arial"/>
          <w:sz w:val="22"/>
          <w:szCs w:val="22"/>
          <w:lang w:val="fr-FR"/>
        </w:rPr>
        <w:t>; formation de</w:t>
      </w:r>
      <w:r w:rsidR="00666202" w:rsidRPr="006B0ED1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l’</w:t>
      </w:r>
      <w:r w:rsidR="00666202" w:rsidRPr="006B0ED1">
        <w:rPr>
          <w:rFonts w:ascii="Arial" w:hAnsi="Arial" w:cs="Arial"/>
          <w:sz w:val="22"/>
          <w:szCs w:val="22"/>
          <w:lang w:val="fr-FR"/>
        </w:rPr>
        <w:t>urine.</w:t>
      </w:r>
    </w:p>
    <w:p w:rsidR="003F323D" w:rsidRPr="006B0ED1" w:rsidRDefault="003F323D" w:rsidP="003F323D">
      <w:pPr>
        <w:rPr>
          <w:rFonts w:ascii="Arial" w:hAnsi="Arial" w:cs="Arial"/>
          <w:sz w:val="22"/>
          <w:szCs w:val="22"/>
          <w:lang w:val="fr-FR"/>
        </w:rPr>
      </w:pPr>
    </w:p>
    <w:p w:rsidR="003F323D" w:rsidRPr="00A14C9E" w:rsidRDefault="003F323D" w:rsidP="004011C3">
      <w:pPr>
        <w:numPr>
          <w:ilvl w:val="0"/>
          <w:numId w:val="5"/>
        </w:numPr>
        <w:tabs>
          <w:tab w:val="clear" w:pos="720"/>
          <w:tab w:val="num" w:pos="1260"/>
        </w:tabs>
        <w:spacing w:before="120"/>
        <w:ind w:left="1260" w:hanging="360"/>
        <w:rPr>
          <w:rFonts w:ascii="Arial" w:hAnsi="Arial" w:cs="Arial"/>
          <w:sz w:val="22"/>
          <w:szCs w:val="22"/>
          <w:lang w:val="fr-FR"/>
        </w:rPr>
      </w:pPr>
      <w:r w:rsidRPr="00AB6DEF">
        <w:rPr>
          <w:rFonts w:ascii="Arial" w:hAnsi="Arial" w:cs="Arial"/>
          <w:b/>
          <w:u w:val="single"/>
          <w:lang w:val="fr-FR"/>
        </w:rPr>
        <w:t>Transports actifs</w:t>
      </w:r>
      <w:r w:rsidRPr="00A14C9E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Pr="00A14C9E">
        <w:rPr>
          <w:rFonts w:ascii="Arial" w:hAnsi="Arial" w:cs="Arial"/>
          <w:sz w:val="22"/>
          <w:szCs w:val="22"/>
          <w:lang w:val="fr-FR"/>
        </w:rPr>
        <w:t xml:space="preserve"> (pp</w:t>
      </w:r>
      <w:r>
        <w:rPr>
          <w:rFonts w:ascii="Arial" w:hAnsi="Arial" w:cs="Arial"/>
          <w:sz w:val="22"/>
          <w:szCs w:val="22"/>
          <w:lang w:val="fr-FR"/>
        </w:rPr>
        <w:t xml:space="preserve"> 76-81</w:t>
      </w:r>
      <w:r w:rsidRPr="00A14C9E">
        <w:rPr>
          <w:rFonts w:ascii="Arial" w:hAnsi="Arial" w:cs="Arial"/>
          <w:sz w:val="22"/>
          <w:szCs w:val="22"/>
          <w:lang w:val="fr-FR"/>
        </w:rPr>
        <w:t>, Tableau 3.2)</w:t>
      </w:r>
    </w:p>
    <w:p w:rsidR="003F323D" w:rsidRDefault="003F323D" w:rsidP="004011C3">
      <w:pPr>
        <w:numPr>
          <w:ilvl w:val="0"/>
          <w:numId w:val="49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3F323D">
        <w:rPr>
          <w:rFonts w:ascii="Arial" w:hAnsi="Arial" w:cs="Arial"/>
          <w:sz w:val="22"/>
          <w:szCs w:val="22"/>
          <w:lang w:val="fr-FR"/>
        </w:rPr>
        <w:t>Processu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s </w:t>
      </w:r>
      <w:r w:rsidRPr="003F323D">
        <w:rPr>
          <w:rFonts w:ascii="Arial" w:hAnsi="Arial" w:cs="Arial"/>
          <w:sz w:val="22"/>
          <w:szCs w:val="22"/>
          <w:lang w:val="fr-FR"/>
        </w:rPr>
        <w:t xml:space="preserve">qui </w:t>
      </w:r>
      <w:r w:rsidR="00666202" w:rsidRPr="003F323D">
        <w:rPr>
          <w:rFonts w:ascii="Arial" w:hAnsi="Arial" w:cs="Arial"/>
          <w:sz w:val="22"/>
          <w:szCs w:val="22"/>
          <w:lang w:val="fr-FR"/>
        </w:rPr>
        <w:t>requi</w:t>
      </w:r>
      <w:r w:rsidRPr="003F323D">
        <w:rPr>
          <w:rFonts w:ascii="Arial" w:hAnsi="Arial" w:cs="Arial"/>
          <w:sz w:val="22"/>
          <w:szCs w:val="22"/>
          <w:lang w:val="fr-FR"/>
        </w:rPr>
        <w:t>è</w:t>
      </w:r>
      <w:r w:rsidR="00666202" w:rsidRPr="003F323D">
        <w:rPr>
          <w:rFonts w:ascii="Arial" w:hAnsi="Arial" w:cs="Arial"/>
          <w:sz w:val="22"/>
          <w:szCs w:val="22"/>
          <w:lang w:val="fr-FR"/>
        </w:rPr>
        <w:t>re</w:t>
      </w:r>
      <w:r w:rsidRPr="003F323D">
        <w:rPr>
          <w:rFonts w:ascii="Arial" w:hAnsi="Arial" w:cs="Arial"/>
          <w:sz w:val="22"/>
          <w:szCs w:val="22"/>
          <w:lang w:val="fr-FR"/>
        </w:rPr>
        <w:t>nt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 w:rsidRPr="003F323D">
        <w:rPr>
          <w:rFonts w:ascii="Arial" w:hAnsi="Arial" w:cs="Arial"/>
          <w:sz w:val="22"/>
          <w:szCs w:val="22"/>
          <w:lang w:val="fr-FR"/>
        </w:rPr>
        <w:t xml:space="preserve">de l’énergie </w:t>
      </w:r>
      <w:r w:rsidR="00666202" w:rsidRPr="003F323D">
        <w:rPr>
          <w:rFonts w:ascii="Arial" w:hAnsi="Arial" w:cs="Arial"/>
          <w:sz w:val="22"/>
          <w:szCs w:val="22"/>
          <w:lang w:val="fr-FR"/>
        </w:rPr>
        <w:t>cellula</w:t>
      </w:r>
      <w:r w:rsidRPr="003F323D">
        <w:rPr>
          <w:rFonts w:ascii="Arial" w:hAnsi="Arial" w:cs="Arial"/>
          <w:sz w:val="22"/>
          <w:szCs w:val="22"/>
          <w:lang w:val="fr-FR"/>
        </w:rPr>
        <w:t>i</w:t>
      </w:r>
      <w:r w:rsidR="00666202" w:rsidRPr="003F323D">
        <w:rPr>
          <w:rFonts w:ascii="Arial" w:hAnsi="Arial" w:cs="Arial"/>
          <w:sz w:val="22"/>
          <w:szCs w:val="22"/>
          <w:lang w:val="fr-FR"/>
        </w:rPr>
        <w:t>r</w:t>
      </w:r>
      <w:r w:rsidRPr="003F323D">
        <w:rPr>
          <w:rFonts w:ascii="Arial" w:hAnsi="Arial" w:cs="Arial"/>
          <w:sz w:val="22"/>
          <w:szCs w:val="22"/>
          <w:lang w:val="fr-FR"/>
        </w:rPr>
        <w:t>e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 w:rsidRPr="003F323D">
        <w:rPr>
          <w:rFonts w:ascii="Arial" w:hAnsi="Arial" w:cs="Arial"/>
          <w:sz w:val="22"/>
          <w:szCs w:val="22"/>
          <w:lang w:val="fr-FR"/>
        </w:rPr>
        <w:t>pour transporter des soluté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s </w:t>
      </w:r>
      <w:r w:rsidRPr="003F323D">
        <w:rPr>
          <w:rFonts w:ascii="Arial" w:hAnsi="Arial" w:cs="Arial"/>
          <w:sz w:val="22"/>
          <w:szCs w:val="22"/>
          <w:lang w:val="fr-FR"/>
        </w:rPr>
        <w:t>à travers les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membranes.</w:t>
      </w:r>
    </w:p>
    <w:p w:rsidR="003F323D" w:rsidRDefault="003F323D" w:rsidP="004011C3">
      <w:pPr>
        <w:numPr>
          <w:ilvl w:val="0"/>
          <w:numId w:val="49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3F323D">
        <w:rPr>
          <w:rFonts w:ascii="Arial" w:hAnsi="Arial" w:cs="Arial"/>
          <w:sz w:val="22"/>
          <w:szCs w:val="22"/>
          <w:lang w:val="fr-FR"/>
        </w:rPr>
        <w:t xml:space="preserve">Tout comme la diffusion facilitée par transporteurs, les transports actifs se font par l’intermédiaire d’un transporteur protéique qui se combine </w:t>
      </w:r>
      <w:r w:rsidRPr="003F323D">
        <w:rPr>
          <w:rFonts w:ascii="Arial" w:hAnsi="Arial" w:cs="Arial"/>
          <w:i/>
          <w:sz w:val="22"/>
          <w:szCs w:val="22"/>
          <w:lang w:val="fr-FR"/>
        </w:rPr>
        <w:t>spé</w:t>
      </w:r>
      <w:r>
        <w:rPr>
          <w:rFonts w:ascii="Arial" w:hAnsi="Arial" w:cs="Arial"/>
          <w:i/>
          <w:sz w:val="22"/>
          <w:szCs w:val="22"/>
          <w:lang w:val="fr-FR"/>
        </w:rPr>
        <w:t>cifiquement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et </w:t>
      </w:r>
      <w:r>
        <w:rPr>
          <w:rFonts w:ascii="Arial" w:hAnsi="Arial" w:cs="Arial"/>
          <w:i/>
          <w:sz w:val="22"/>
          <w:szCs w:val="22"/>
          <w:lang w:val="fr-FR"/>
        </w:rPr>
        <w:t>ré</w:t>
      </w:r>
      <w:r w:rsidR="00666202" w:rsidRPr="003F323D">
        <w:rPr>
          <w:rFonts w:ascii="Arial" w:hAnsi="Arial" w:cs="Arial"/>
          <w:i/>
          <w:sz w:val="22"/>
          <w:szCs w:val="22"/>
          <w:lang w:val="fr-FR"/>
        </w:rPr>
        <w:t>versibl</w:t>
      </w:r>
      <w:r>
        <w:rPr>
          <w:rFonts w:ascii="Arial" w:hAnsi="Arial" w:cs="Arial"/>
          <w:i/>
          <w:sz w:val="22"/>
          <w:szCs w:val="22"/>
          <w:lang w:val="fr-FR"/>
        </w:rPr>
        <w:t>ement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avec les s</w:t>
      </w:r>
      <w:r w:rsidR="00666202" w:rsidRPr="003F323D">
        <w:rPr>
          <w:rFonts w:ascii="Arial" w:hAnsi="Arial" w:cs="Arial"/>
          <w:sz w:val="22"/>
          <w:szCs w:val="22"/>
          <w:lang w:val="fr-FR"/>
        </w:rPr>
        <w:t>ubstances</w:t>
      </w:r>
      <w:r>
        <w:rPr>
          <w:rFonts w:ascii="Arial" w:hAnsi="Arial" w:cs="Arial"/>
          <w:sz w:val="22"/>
          <w:szCs w:val="22"/>
          <w:lang w:val="fr-FR"/>
        </w:rPr>
        <w:t xml:space="preserve"> transportées</w:t>
      </w:r>
      <w:r w:rsidR="00666202" w:rsidRPr="003F323D">
        <w:rPr>
          <w:rFonts w:ascii="Arial" w:hAnsi="Arial" w:cs="Arial"/>
          <w:sz w:val="22"/>
          <w:szCs w:val="22"/>
          <w:lang w:val="fr-FR"/>
        </w:rPr>
        <w:t>.</w:t>
      </w:r>
    </w:p>
    <w:p w:rsidR="00570D99" w:rsidRDefault="003F323D" w:rsidP="004011C3">
      <w:pPr>
        <w:numPr>
          <w:ilvl w:val="0"/>
          <w:numId w:val="49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3F323D">
        <w:rPr>
          <w:rFonts w:ascii="Arial" w:hAnsi="Arial" w:cs="Arial"/>
          <w:sz w:val="22"/>
          <w:szCs w:val="22"/>
          <w:lang w:val="fr-FR"/>
        </w:rPr>
        <w:t xml:space="preserve">Contrairement à la diffusion facilitée, </w:t>
      </w:r>
      <w:r w:rsidR="00570D99">
        <w:rPr>
          <w:rFonts w:ascii="Arial" w:hAnsi="Arial" w:cs="Arial"/>
          <w:sz w:val="22"/>
          <w:szCs w:val="22"/>
          <w:lang w:val="fr-FR"/>
        </w:rPr>
        <w:t xml:space="preserve">un transport actif entraîne le mouvement de solutés </w:t>
      </w:r>
      <w:r w:rsidR="00570D99">
        <w:rPr>
          <w:rFonts w:ascii="Arial" w:hAnsi="Arial" w:cs="Arial"/>
          <w:sz w:val="22"/>
          <w:szCs w:val="22"/>
          <w:u w:val="single"/>
          <w:lang w:val="fr-FR"/>
        </w:rPr>
        <w:t>contre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 w:rsidR="00570D99">
        <w:rPr>
          <w:rFonts w:ascii="Arial" w:hAnsi="Arial" w:cs="Arial"/>
          <w:sz w:val="22"/>
          <w:szCs w:val="22"/>
          <w:lang w:val="fr-FR"/>
        </w:rPr>
        <w:t>leur gradient de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concentration</w:t>
      </w:r>
      <w:r w:rsidR="00570D99">
        <w:rPr>
          <w:rFonts w:ascii="Arial" w:hAnsi="Arial" w:cs="Arial"/>
          <w:sz w:val="22"/>
          <w:szCs w:val="22"/>
          <w:lang w:val="fr-FR"/>
        </w:rPr>
        <w:t>.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</w:t>
      </w:r>
      <w:r w:rsidR="00570D99">
        <w:rPr>
          <w:rFonts w:ascii="Arial" w:hAnsi="Arial" w:cs="Arial"/>
          <w:sz w:val="22"/>
          <w:szCs w:val="22"/>
          <w:lang w:val="fr-FR"/>
        </w:rPr>
        <w:t xml:space="preserve">Les transporteurs actifs sont ainsi appelés </w:t>
      </w:r>
      <w:r w:rsidR="00570D99" w:rsidRPr="00570D99">
        <w:rPr>
          <w:rFonts w:ascii="Arial" w:hAnsi="Arial" w:cs="Arial"/>
          <w:i/>
          <w:sz w:val="22"/>
          <w:szCs w:val="22"/>
          <w:lang w:val="fr-FR"/>
        </w:rPr>
        <w:t>pompes à soluté</w:t>
      </w:r>
      <w:r w:rsidR="00666202" w:rsidRPr="00570D99">
        <w:rPr>
          <w:rFonts w:ascii="Arial" w:hAnsi="Arial" w:cs="Arial"/>
          <w:i/>
          <w:sz w:val="22"/>
          <w:szCs w:val="22"/>
          <w:lang w:val="fr-FR"/>
        </w:rPr>
        <w:t>s</w:t>
      </w:r>
      <w:r w:rsidR="00570D99">
        <w:rPr>
          <w:rFonts w:ascii="Arial" w:hAnsi="Arial" w:cs="Arial"/>
          <w:b/>
          <w:i/>
          <w:sz w:val="22"/>
          <w:szCs w:val="22"/>
          <w:lang w:val="fr-FR"/>
        </w:rPr>
        <w:t xml:space="preserve"> </w:t>
      </w:r>
      <w:r w:rsidR="00666202" w:rsidRPr="003F323D">
        <w:rPr>
          <w:rFonts w:ascii="Arial" w:hAnsi="Arial" w:cs="Arial"/>
          <w:sz w:val="22"/>
          <w:szCs w:val="22"/>
        </w:rPr>
        <w:sym w:font="Symbol" w:char="00AE"/>
      </w:r>
      <w:r w:rsidR="00570D99">
        <w:rPr>
          <w:rFonts w:ascii="Arial" w:hAnsi="Arial" w:cs="Arial"/>
          <w:sz w:val="22"/>
          <w:szCs w:val="22"/>
          <w:lang w:val="fr-FR"/>
        </w:rPr>
        <w:t xml:space="preserve"> requièrent l’apport d’énergie</w:t>
      </w:r>
      <w:r w:rsidR="00666202" w:rsidRPr="003F323D">
        <w:rPr>
          <w:rFonts w:ascii="Arial" w:hAnsi="Arial" w:cs="Arial"/>
          <w:sz w:val="22"/>
          <w:szCs w:val="22"/>
          <w:lang w:val="fr-FR"/>
        </w:rPr>
        <w:t xml:space="preserve"> cellula</w:t>
      </w:r>
      <w:r w:rsidR="00570D99">
        <w:rPr>
          <w:rFonts w:ascii="Arial" w:hAnsi="Arial" w:cs="Arial"/>
          <w:sz w:val="22"/>
          <w:szCs w:val="22"/>
          <w:lang w:val="fr-FR"/>
        </w:rPr>
        <w:t>i</w:t>
      </w:r>
      <w:r w:rsidR="00666202" w:rsidRPr="003F323D">
        <w:rPr>
          <w:rFonts w:ascii="Arial" w:hAnsi="Arial" w:cs="Arial"/>
          <w:sz w:val="22"/>
          <w:szCs w:val="22"/>
          <w:lang w:val="fr-FR"/>
        </w:rPr>
        <w:t>r</w:t>
      </w:r>
      <w:r w:rsidR="00570D99">
        <w:rPr>
          <w:rFonts w:ascii="Arial" w:hAnsi="Arial" w:cs="Arial"/>
          <w:sz w:val="22"/>
          <w:szCs w:val="22"/>
          <w:lang w:val="fr-FR"/>
        </w:rPr>
        <w:t>e</w:t>
      </w:r>
      <w:r w:rsidR="00666202" w:rsidRPr="003F323D">
        <w:rPr>
          <w:rFonts w:ascii="Arial" w:hAnsi="Arial" w:cs="Arial"/>
          <w:sz w:val="22"/>
          <w:szCs w:val="22"/>
          <w:lang w:val="fr-FR"/>
        </w:rPr>
        <w:t>.</w:t>
      </w:r>
    </w:p>
    <w:p w:rsidR="0050066E" w:rsidRDefault="00570D99" w:rsidP="004011C3">
      <w:pPr>
        <w:numPr>
          <w:ilvl w:val="0"/>
          <w:numId w:val="49"/>
        </w:numPr>
        <w:tabs>
          <w:tab w:val="clear" w:pos="1068"/>
          <w:tab w:val="num" w:pos="1440"/>
        </w:tabs>
        <w:spacing w:before="120"/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570D99">
        <w:rPr>
          <w:rFonts w:ascii="Arial" w:hAnsi="Arial" w:cs="Arial"/>
          <w:sz w:val="22"/>
          <w:szCs w:val="22"/>
          <w:lang w:val="fr-FR"/>
        </w:rPr>
        <w:t>Deux</w:t>
      </w:r>
      <w:r w:rsidR="00666202" w:rsidRPr="00570D99">
        <w:rPr>
          <w:rFonts w:ascii="Arial" w:hAnsi="Arial" w:cs="Arial"/>
          <w:sz w:val="22"/>
          <w:szCs w:val="22"/>
          <w:lang w:val="fr-FR"/>
        </w:rPr>
        <w:t xml:space="preserve"> types </w:t>
      </w:r>
      <w:r w:rsidRPr="00570D99">
        <w:rPr>
          <w:rFonts w:ascii="Arial" w:hAnsi="Arial" w:cs="Arial"/>
          <w:sz w:val="22"/>
          <w:szCs w:val="22"/>
          <w:lang w:val="fr-FR"/>
        </w:rPr>
        <w:t>de</w:t>
      </w:r>
      <w:r w:rsidR="00666202" w:rsidRPr="00570D99">
        <w:rPr>
          <w:rFonts w:ascii="Arial" w:hAnsi="Arial" w:cs="Arial"/>
          <w:sz w:val="22"/>
          <w:szCs w:val="22"/>
          <w:lang w:val="fr-FR"/>
        </w:rPr>
        <w:t xml:space="preserve"> transport</w:t>
      </w:r>
      <w:r w:rsidRPr="00570D99">
        <w:rPr>
          <w:rFonts w:ascii="Arial" w:hAnsi="Arial" w:cs="Arial"/>
          <w:sz w:val="22"/>
          <w:szCs w:val="22"/>
          <w:lang w:val="fr-FR"/>
        </w:rPr>
        <w:t xml:space="preserve"> actif</w:t>
      </w:r>
      <w:r w:rsidR="00666202" w:rsidRPr="00570D99">
        <w:rPr>
          <w:rFonts w:ascii="Arial" w:hAnsi="Arial" w:cs="Arial"/>
          <w:sz w:val="22"/>
          <w:szCs w:val="22"/>
          <w:lang w:val="fr-FR"/>
        </w:rPr>
        <w:t xml:space="preserve">, </w:t>
      </w:r>
      <w:r w:rsidRPr="00570D99">
        <w:rPr>
          <w:rFonts w:ascii="Arial" w:hAnsi="Arial" w:cs="Arial"/>
          <w:sz w:val="22"/>
          <w:szCs w:val="22"/>
          <w:lang w:val="fr-FR"/>
        </w:rPr>
        <w:t>selon la source d’énergie</w:t>
      </w:r>
      <w:r w:rsidR="00666202" w:rsidRPr="00570D99">
        <w:rPr>
          <w:rFonts w:ascii="Arial" w:hAnsi="Arial" w:cs="Arial"/>
          <w:sz w:val="22"/>
          <w:szCs w:val="22"/>
          <w:lang w:val="fr-FR"/>
        </w:rPr>
        <w:t>:</w:t>
      </w:r>
    </w:p>
    <w:p w:rsidR="0050066E" w:rsidRPr="00B13FF3" w:rsidRDefault="0050066E" w:rsidP="004011C3">
      <w:pPr>
        <w:numPr>
          <w:ilvl w:val="0"/>
          <w:numId w:val="50"/>
        </w:numPr>
        <w:tabs>
          <w:tab w:val="clear" w:pos="1188"/>
          <w:tab w:val="num" w:pos="1620"/>
        </w:tabs>
        <w:ind w:left="1620" w:hanging="180"/>
        <w:rPr>
          <w:rFonts w:ascii="Arial" w:hAnsi="Arial" w:cs="Arial"/>
          <w:i/>
          <w:sz w:val="22"/>
          <w:szCs w:val="22"/>
          <w:lang w:val="fr-FR"/>
        </w:rPr>
      </w:pPr>
      <w:r w:rsidRPr="00B13FF3">
        <w:rPr>
          <w:rFonts w:ascii="Arial" w:hAnsi="Arial" w:cs="Arial"/>
          <w:i/>
          <w:sz w:val="22"/>
          <w:szCs w:val="22"/>
          <w:lang w:val="fr-FR"/>
        </w:rPr>
        <w:t xml:space="preserve">Transports actifs </w:t>
      </w:r>
      <w:r w:rsidR="00666202" w:rsidRPr="00B13FF3">
        <w:rPr>
          <w:rFonts w:ascii="Arial" w:hAnsi="Arial" w:cs="Arial"/>
          <w:i/>
          <w:sz w:val="22"/>
          <w:szCs w:val="22"/>
          <w:lang w:val="fr-FR"/>
        </w:rPr>
        <w:t>prima</w:t>
      </w:r>
      <w:r w:rsidR="00570D99" w:rsidRPr="00B13FF3">
        <w:rPr>
          <w:rFonts w:ascii="Arial" w:hAnsi="Arial" w:cs="Arial"/>
          <w:i/>
          <w:sz w:val="22"/>
          <w:szCs w:val="22"/>
          <w:lang w:val="fr-FR"/>
        </w:rPr>
        <w:t>ire</w:t>
      </w:r>
      <w:r w:rsidRPr="00B13FF3">
        <w:rPr>
          <w:rFonts w:ascii="Arial" w:hAnsi="Arial" w:cs="Arial"/>
          <w:i/>
          <w:sz w:val="22"/>
          <w:szCs w:val="22"/>
          <w:lang w:val="fr-FR"/>
        </w:rPr>
        <w:t>s</w:t>
      </w:r>
      <w:r w:rsidR="00666202" w:rsidRPr="00B13FF3">
        <w:rPr>
          <w:rFonts w:ascii="Arial" w:hAnsi="Arial" w:cs="Arial"/>
          <w:i/>
          <w:sz w:val="22"/>
          <w:szCs w:val="22"/>
          <w:lang w:val="fr-FR"/>
        </w:rPr>
        <w:t xml:space="preserve"> </w:t>
      </w:r>
    </w:p>
    <w:p w:rsidR="00464D2C" w:rsidRPr="00B13FF3" w:rsidRDefault="0050066E" w:rsidP="004011C3">
      <w:pPr>
        <w:numPr>
          <w:ilvl w:val="0"/>
          <w:numId w:val="50"/>
        </w:numPr>
        <w:tabs>
          <w:tab w:val="clear" w:pos="1188"/>
          <w:tab w:val="num" w:pos="1620"/>
          <w:tab w:val="num" w:pos="3600"/>
        </w:tabs>
        <w:ind w:left="1620" w:hanging="180"/>
        <w:rPr>
          <w:rFonts w:ascii="Arial" w:hAnsi="Arial" w:cs="Arial"/>
          <w:i/>
          <w:sz w:val="22"/>
          <w:szCs w:val="22"/>
          <w:lang w:val="fr-FR"/>
        </w:rPr>
      </w:pPr>
      <w:r w:rsidRPr="00B13FF3">
        <w:rPr>
          <w:rFonts w:ascii="Arial" w:hAnsi="Arial" w:cs="Arial"/>
          <w:i/>
          <w:sz w:val="22"/>
          <w:szCs w:val="22"/>
          <w:lang w:val="fr-FR"/>
        </w:rPr>
        <w:t xml:space="preserve">Transport actifs </w:t>
      </w:r>
      <w:r w:rsidR="00666202" w:rsidRPr="00B13FF3">
        <w:rPr>
          <w:rFonts w:ascii="Arial" w:hAnsi="Arial" w:cs="Arial"/>
          <w:i/>
          <w:sz w:val="22"/>
          <w:szCs w:val="22"/>
          <w:lang w:val="fr-FR"/>
        </w:rPr>
        <w:t>seconda</w:t>
      </w:r>
      <w:r w:rsidR="00570D99" w:rsidRPr="00B13FF3">
        <w:rPr>
          <w:rFonts w:ascii="Arial" w:hAnsi="Arial" w:cs="Arial"/>
          <w:i/>
          <w:sz w:val="22"/>
          <w:szCs w:val="22"/>
          <w:lang w:val="fr-FR"/>
        </w:rPr>
        <w:t>ire</w:t>
      </w:r>
      <w:r w:rsidRPr="00B13FF3">
        <w:rPr>
          <w:rFonts w:ascii="Arial" w:hAnsi="Arial" w:cs="Arial"/>
          <w:i/>
          <w:sz w:val="22"/>
          <w:szCs w:val="22"/>
          <w:lang w:val="fr-FR"/>
        </w:rPr>
        <w:t>s</w:t>
      </w:r>
    </w:p>
    <w:p w:rsidR="00464D2C" w:rsidRDefault="00464D2C" w:rsidP="00464D2C">
      <w:pPr>
        <w:tabs>
          <w:tab w:val="num" w:pos="3600"/>
        </w:tabs>
        <w:ind w:left="1980"/>
        <w:rPr>
          <w:rFonts w:ascii="Arial" w:hAnsi="Arial" w:cs="Arial"/>
          <w:sz w:val="22"/>
          <w:szCs w:val="22"/>
          <w:lang w:val="fr-FR"/>
        </w:rPr>
      </w:pPr>
    </w:p>
    <w:p w:rsidR="00666202" w:rsidRPr="00464D2C" w:rsidRDefault="00464D2C" w:rsidP="004011C3">
      <w:pPr>
        <w:numPr>
          <w:ilvl w:val="0"/>
          <w:numId w:val="50"/>
        </w:numPr>
        <w:tabs>
          <w:tab w:val="clear" w:pos="1188"/>
          <w:tab w:val="num" w:pos="1440"/>
          <w:tab w:val="num" w:pos="3600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464D2C">
        <w:rPr>
          <w:rFonts w:ascii="Arial" w:hAnsi="Arial" w:cs="Arial"/>
          <w:b/>
          <w:i/>
          <w:sz w:val="22"/>
          <w:szCs w:val="22"/>
        </w:rPr>
        <w:t>Transports actifs primaires</w:t>
      </w:r>
      <w:r w:rsidR="00666202" w:rsidRPr="00464D2C">
        <w:rPr>
          <w:rFonts w:ascii="Arial" w:hAnsi="Arial" w:cs="Arial"/>
          <w:b/>
          <w:sz w:val="22"/>
          <w:szCs w:val="22"/>
        </w:rPr>
        <w:t>:</w:t>
      </w:r>
    </w:p>
    <w:p w:rsidR="00666202" w:rsidRPr="00464D2C" w:rsidRDefault="00464D2C" w:rsidP="004011C3">
      <w:pPr>
        <w:numPr>
          <w:ilvl w:val="0"/>
          <w:numId w:val="1"/>
        </w:numPr>
        <w:tabs>
          <w:tab w:val="clear" w:pos="1797"/>
          <w:tab w:val="left" w:pos="1620"/>
        </w:tabs>
        <w:ind w:left="162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Transporteurs qui utilisent directement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l’</w:t>
      </w:r>
      <w:r w:rsidR="00666202" w:rsidRPr="00464D2C">
        <w:rPr>
          <w:rFonts w:ascii="Arial" w:hAnsi="Arial" w:cs="Arial"/>
          <w:sz w:val="22"/>
          <w:szCs w:val="22"/>
        </w:rPr>
        <w:t>ATP.</w:t>
      </w:r>
    </w:p>
    <w:p w:rsidR="00666202" w:rsidRPr="00464D2C" w:rsidRDefault="00464D2C" w:rsidP="004011C3">
      <w:pPr>
        <w:numPr>
          <w:ilvl w:val="0"/>
          <w:numId w:val="1"/>
        </w:numPr>
        <w:tabs>
          <w:tab w:val="clear" w:pos="1797"/>
          <w:tab w:val="left" w:pos="1620"/>
        </w:tabs>
        <w:ind w:left="1620" w:hanging="180"/>
        <w:rPr>
          <w:rFonts w:ascii="Arial" w:hAnsi="Arial" w:cs="Arial"/>
          <w:sz w:val="22"/>
          <w:szCs w:val="22"/>
        </w:rPr>
      </w:pPr>
      <w:r w:rsidRPr="00464D2C">
        <w:rPr>
          <w:rFonts w:ascii="Arial" w:hAnsi="Arial" w:cs="Arial"/>
          <w:sz w:val="22"/>
          <w:szCs w:val="22"/>
        </w:rPr>
        <w:t>Le transporteur protéique est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 w:rsidRPr="00464D2C">
        <w:rPr>
          <w:rFonts w:ascii="Arial" w:hAnsi="Arial" w:cs="Arial"/>
          <w:sz w:val="22"/>
          <w:szCs w:val="22"/>
        </w:rPr>
        <w:t xml:space="preserve">phosphorylé suite </w:t>
      </w:r>
      <w:r>
        <w:rPr>
          <w:rFonts w:ascii="Arial" w:hAnsi="Arial" w:cs="Arial"/>
          <w:sz w:val="22"/>
          <w:szCs w:val="22"/>
        </w:rPr>
        <w:t>à l’hydrolyse de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l’</w:t>
      </w:r>
      <w:r w:rsidR="00666202" w:rsidRPr="00464D2C">
        <w:rPr>
          <w:rFonts w:ascii="Arial" w:hAnsi="Arial" w:cs="Arial"/>
          <w:sz w:val="22"/>
          <w:szCs w:val="22"/>
        </w:rPr>
        <w:t xml:space="preserve">ATP; </w:t>
      </w:r>
      <w:r>
        <w:rPr>
          <w:rFonts w:ascii="Arial" w:hAnsi="Arial" w:cs="Arial"/>
          <w:sz w:val="22"/>
          <w:szCs w:val="22"/>
        </w:rPr>
        <w:t>tous les transporteurs actifs primaires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sont des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 w:rsidR="00666202" w:rsidRPr="00464D2C">
        <w:rPr>
          <w:rFonts w:ascii="Arial" w:hAnsi="Arial" w:cs="Arial"/>
          <w:i/>
          <w:sz w:val="22"/>
          <w:szCs w:val="22"/>
        </w:rPr>
        <w:t>ATPases</w:t>
      </w:r>
      <w:r w:rsidR="00666202" w:rsidRPr="00464D2C">
        <w:rPr>
          <w:rFonts w:ascii="Arial" w:hAnsi="Arial" w:cs="Arial"/>
          <w:sz w:val="22"/>
          <w:szCs w:val="22"/>
        </w:rPr>
        <w:t xml:space="preserve"> (enzymes </w:t>
      </w:r>
      <w:r>
        <w:rPr>
          <w:rFonts w:ascii="Arial" w:hAnsi="Arial" w:cs="Arial"/>
          <w:sz w:val="22"/>
          <w:szCs w:val="22"/>
        </w:rPr>
        <w:t>qui</w:t>
      </w:r>
      <w:r w:rsidR="00666202" w:rsidRPr="00464D2C">
        <w:rPr>
          <w:rFonts w:ascii="Arial" w:hAnsi="Arial" w:cs="Arial"/>
          <w:sz w:val="22"/>
          <w:szCs w:val="22"/>
        </w:rPr>
        <w:t xml:space="preserve"> hydrolyse</w:t>
      </w:r>
      <w:r>
        <w:rPr>
          <w:rFonts w:ascii="Arial" w:hAnsi="Arial" w:cs="Arial"/>
          <w:sz w:val="22"/>
          <w:szCs w:val="22"/>
        </w:rPr>
        <w:t xml:space="preserve">nt </w:t>
      </w:r>
      <w:r w:rsidR="00666202" w:rsidRPr="00464D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l’</w:t>
      </w:r>
      <w:r w:rsidR="00666202" w:rsidRPr="00464D2C">
        <w:rPr>
          <w:rFonts w:ascii="Arial" w:hAnsi="Arial" w:cs="Arial"/>
          <w:sz w:val="22"/>
          <w:szCs w:val="22"/>
        </w:rPr>
        <w:t>ATP).</w:t>
      </w:r>
    </w:p>
    <w:p w:rsidR="00666202" w:rsidRPr="00464D2C" w:rsidRDefault="00464D2C" w:rsidP="004011C3">
      <w:pPr>
        <w:numPr>
          <w:ilvl w:val="0"/>
          <w:numId w:val="1"/>
        </w:numPr>
        <w:tabs>
          <w:tab w:val="clear" w:pos="1797"/>
          <w:tab w:val="left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464D2C">
        <w:rPr>
          <w:rFonts w:ascii="Arial" w:hAnsi="Arial" w:cs="Arial"/>
          <w:sz w:val="22"/>
          <w:szCs w:val="22"/>
          <w:lang w:val="fr-FR"/>
        </w:rPr>
        <w:t>Dans les cellules humaines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, </w:t>
      </w:r>
      <w:r w:rsidR="00F35FE9">
        <w:rPr>
          <w:rFonts w:ascii="Arial" w:hAnsi="Arial" w:cs="Arial"/>
          <w:sz w:val="22"/>
          <w:szCs w:val="22"/>
          <w:lang w:val="fr-FR"/>
        </w:rPr>
        <w:t>il existe 3</w:t>
      </w:r>
      <w:r w:rsidRPr="00464D2C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types </w:t>
      </w:r>
      <w:r w:rsidRPr="00464D2C">
        <w:rPr>
          <w:rFonts w:ascii="Arial" w:hAnsi="Arial" w:cs="Arial"/>
          <w:sz w:val="22"/>
          <w:szCs w:val="22"/>
          <w:lang w:val="fr-FR"/>
        </w:rPr>
        <w:t>de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transports</w:t>
      </w:r>
      <w:r>
        <w:rPr>
          <w:rFonts w:ascii="Arial" w:hAnsi="Arial" w:cs="Arial"/>
          <w:sz w:val="22"/>
          <w:szCs w:val="22"/>
          <w:lang w:val="fr-FR"/>
        </w:rPr>
        <w:t xml:space="preserve"> actifs primaires</w:t>
      </w:r>
      <w:r w:rsidR="00666202" w:rsidRPr="00464D2C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464D2C" w:rsidRDefault="00AB6DEF" w:rsidP="004011C3">
      <w:pPr>
        <w:numPr>
          <w:ilvl w:val="1"/>
          <w:numId w:val="1"/>
        </w:numPr>
        <w:tabs>
          <w:tab w:val="clear" w:pos="1797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6202" w:rsidRPr="00464D2C">
        <w:rPr>
          <w:rFonts w:ascii="Arial" w:hAnsi="Arial" w:cs="Arial"/>
          <w:i/>
          <w:sz w:val="22"/>
          <w:szCs w:val="22"/>
          <w:lang w:val="fr-FR"/>
        </w:rPr>
        <w:t>Na</w:t>
      </w:r>
      <w:r w:rsidR="00666202" w:rsidRPr="00464D2C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464D2C">
        <w:rPr>
          <w:rFonts w:ascii="Arial" w:hAnsi="Arial" w:cs="Arial"/>
          <w:i/>
          <w:sz w:val="22"/>
          <w:szCs w:val="22"/>
          <w:lang w:val="fr-FR"/>
        </w:rPr>
        <w:t>-K</w:t>
      </w:r>
      <w:r w:rsidR="00666202" w:rsidRPr="00464D2C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464D2C">
        <w:rPr>
          <w:rFonts w:ascii="Arial" w:hAnsi="Arial" w:cs="Arial"/>
          <w:i/>
          <w:sz w:val="22"/>
          <w:szCs w:val="22"/>
          <w:lang w:val="fr-FR"/>
        </w:rPr>
        <w:t xml:space="preserve"> ATPase</w:t>
      </w:r>
      <w:r w:rsidR="001250A9">
        <w:rPr>
          <w:rFonts w:ascii="Arial" w:hAnsi="Arial" w:cs="Arial"/>
          <w:i/>
          <w:sz w:val="22"/>
          <w:szCs w:val="22"/>
          <w:lang w:val="fr-FR"/>
        </w:rPr>
        <w:t xml:space="preserve"> </w:t>
      </w:r>
      <w:r w:rsidR="001250A9">
        <w:rPr>
          <w:rFonts w:ascii="Arial" w:hAnsi="Arial" w:cs="Arial"/>
          <w:sz w:val="22"/>
          <w:szCs w:val="22"/>
          <w:lang w:val="fr-FR"/>
        </w:rPr>
        <w:t>(</w:t>
      </w:r>
      <w:r w:rsidR="001250A9">
        <w:rPr>
          <w:rFonts w:ascii="Arial" w:hAnsi="Arial" w:cs="Arial"/>
          <w:i/>
          <w:sz w:val="22"/>
          <w:szCs w:val="22"/>
          <w:lang w:val="fr-FR"/>
        </w:rPr>
        <w:t>pompe à Na-K</w:t>
      </w:r>
      <w:r w:rsidR="001250A9">
        <w:rPr>
          <w:rFonts w:ascii="Arial" w:hAnsi="Arial" w:cs="Arial"/>
          <w:sz w:val="22"/>
          <w:szCs w:val="22"/>
          <w:lang w:val="fr-FR"/>
        </w:rPr>
        <w:t>)</w:t>
      </w:r>
      <w:r w:rsidR="00464D2C" w:rsidRPr="00464D2C">
        <w:rPr>
          <w:rFonts w:ascii="Arial" w:hAnsi="Arial" w:cs="Arial"/>
          <w:sz w:val="22"/>
          <w:szCs w:val="22"/>
          <w:lang w:val="fr-FR"/>
        </w:rPr>
        <w:t xml:space="preserve">: contrôle les </w:t>
      </w:r>
      <w:r w:rsidR="00666202" w:rsidRPr="00464D2C">
        <w:rPr>
          <w:rFonts w:ascii="Arial" w:hAnsi="Arial" w:cs="Arial"/>
          <w:sz w:val="22"/>
          <w:szCs w:val="22"/>
          <w:lang w:val="fr-FR"/>
        </w:rPr>
        <w:t>concen</w:t>
      </w:r>
      <w:r w:rsidR="00666202" w:rsidRPr="00464D2C">
        <w:rPr>
          <w:rFonts w:ascii="Arial" w:hAnsi="Arial" w:cs="Arial"/>
          <w:sz w:val="22"/>
          <w:szCs w:val="22"/>
          <w:lang w:val="fr-FR"/>
        </w:rPr>
        <w:softHyphen/>
        <w:t>tra</w:t>
      </w:r>
      <w:r w:rsidR="00666202" w:rsidRPr="00464D2C">
        <w:rPr>
          <w:rFonts w:ascii="Arial" w:hAnsi="Arial" w:cs="Arial"/>
          <w:sz w:val="22"/>
          <w:szCs w:val="22"/>
          <w:lang w:val="fr-FR"/>
        </w:rPr>
        <w:softHyphen/>
        <w:t xml:space="preserve">tions </w:t>
      </w:r>
      <w:r w:rsidR="00464D2C" w:rsidRPr="00464D2C">
        <w:rPr>
          <w:rFonts w:ascii="Arial" w:hAnsi="Arial" w:cs="Arial"/>
          <w:sz w:val="22"/>
          <w:szCs w:val="22"/>
          <w:lang w:val="fr-FR"/>
        </w:rPr>
        <w:t>intracellulaires de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Na</w:t>
      </w:r>
      <w:r w:rsidR="00666202" w:rsidRPr="00464D2C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</w:t>
      </w:r>
      <w:r w:rsidR="00464D2C" w:rsidRPr="00464D2C">
        <w:rPr>
          <w:rFonts w:ascii="Arial" w:hAnsi="Arial" w:cs="Arial"/>
          <w:sz w:val="22"/>
          <w:szCs w:val="22"/>
          <w:lang w:val="fr-FR"/>
        </w:rPr>
        <w:t>et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K</w:t>
      </w:r>
      <w:r w:rsidR="00666202" w:rsidRPr="00464D2C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464D2C" w:rsidRPr="00464D2C">
        <w:rPr>
          <w:rFonts w:ascii="Arial" w:hAnsi="Arial" w:cs="Arial"/>
          <w:sz w:val="22"/>
          <w:szCs w:val="22"/>
          <w:lang w:val="fr-FR"/>
        </w:rPr>
        <w:t xml:space="preserve">; retrouvée dans la 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membrane </w:t>
      </w:r>
      <w:r w:rsidR="00464D2C">
        <w:rPr>
          <w:rFonts w:ascii="Arial" w:hAnsi="Arial" w:cs="Arial"/>
          <w:sz w:val="22"/>
          <w:szCs w:val="22"/>
          <w:lang w:val="fr-FR"/>
        </w:rPr>
        <w:t>plasmique de la très grande majorité des cellule</w:t>
      </w:r>
      <w:r w:rsidR="00666202" w:rsidRPr="00464D2C">
        <w:rPr>
          <w:rFonts w:ascii="Arial" w:hAnsi="Arial" w:cs="Arial"/>
          <w:sz w:val="22"/>
          <w:szCs w:val="22"/>
          <w:lang w:val="fr-FR"/>
        </w:rPr>
        <w:t>s</w:t>
      </w:r>
      <w:r w:rsidR="00464D2C">
        <w:rPr>
          <w:rFonts w:ascii="Arial" w:hAnsi="Arial" w:cs="Arial"/>
          <w:sz w:val="22"/>
          <w:szCs w:val="22"/>
          <w:lang w:val="fr-FR"/>
        </w:rPr>
        <w:t xml:space="preserve"> (y compris les globules rouges)</w:t>
      </w:r>
      <w:r w:rsidR="00666202" w:rsidRPr="00464D2C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464D2C" w:rsidRDefault="00AB6DEF" w:rsidP="004011C3">
      <w:pPr>
        <w:numPr>
          <w:ilvl w:val="1"/>
          <w:numId w:val="1"/>
        </w:numPr>
        <w:tabs>
          <w:tab w:val="clear" w:pos="1797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6202" w:rsidRPr="00464D2C">
        <w:rPr>
          <w:rFonts w:ascii="Arial" w:hAnsi="Arial" w:cs="Arial"/>
          <w:i/>
          <w:sz w:val="22"/>
          <w:szCs w:val="22"/>
          <w:lang w:val="fr-FR"/>
        </w:rPr>
        <w:t>Ca</w:t>
      </w:r>
      <w:r w:rsidR="00666202" w:rsidRPr="00464D2C">
        <w:rPr>
          <w:rFonts w:ascii="Arial" w:hAnsi="Arial" w:cs="Arial"/>
          <w:i/>
          <w:sz w:val="22"/>
          <w:szCs w:val="22"/>
          <w:vertAlign w:val="superscript"/>
          <w:lang w:val="fr-FR"/>
        </w:rPr>
        <w:t>2+</w:t>
      </w:r>
      <w:r w:rsidR="00666202" w:rsidRPr="00464D2C">
        <w:rPr>
          <w:rFonts w:ascii="Arial" w:hAnsi="Arial" w:cs="Arial"/>
          <w:i/>
          <w:sz w:val="22"/>
          <w:szCs w:val="22"/>
          <w:lang w:val="fr-FR"/>
        </w:rPr>
        <w:t xml:space="preserve"> ATPase</w:t>
      </w:r>
      <w:r w:rsidR="001250A9">
        <w:rPr>
          <w:rFonts w:ascii="Arial" w:hAnsi="Arial" w:cs="Arial"/>
          <w:sz w:val="22"/>
          <w:szCs w:val="22"/>
          <w:lang w:val="fr-FR"/>
        </w:rPr>
        <w:t xml:space="preserve"> (</w:t>
      </w:r>
      <w:r w:rsidR="001250A9">
        <w:rPr>
          <w:rFonts w:ascii="Arial" w:hAnsi="Arial" w:cs="Arial"/>
          <w:i/>
          <w:sz w:val="22"/>
          <w:szCs w:val="22"/>
          <w:lang w:val="fr-FR"/>
        </w:rPr>
        <w:t>pompe à calcium</w:t>
      </w:r>
      <w:r w:rsidR="001250A9">
        <w:rPr>
          <w:rFonts w:ascii="Arial" w:hAnsi="Arial" w:cs="Arial"/>
          <w:sz w:val="22"/>
          <w:szCs w:val="22"/>
          <w:lang w:val="fr-FR"/>
        </w:rPr>
        <w:t>)</w:t>
      </w:r>
      <w:r w:rsidR="00464D2C" w:rsidRPr="00464D2C">
        <w:rPr>
          <w:rFonts w:ascii="Arial" w:hAnsi="Arial" w:cs="Arial"/>
          <w:sz w:val="22"/>
          <w:szCs w:val="22"/>
          <w:lang w:val="fr-FR"/>
        </w:rPr>
        <w:t>: utilisée pour faire sortir les ions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Ca</w:t>
      </w:r>
      <w:r w:rsidR="00666202" w:rsidRPr="00464D2C">
        <w:rPr>
          <w:rFonts w:ascii="Arial" w:hAnsi="Arial" w:cs="Arial"/>
          <w:sz w:val="22"/>
          <w:szCs w:val="22"/>
          <w:vertAlign w:val="superscript"/>
          <w:lang w:val="fr-FR"/>
        </w:rPr>
        <w:t>2+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</w:t>
      </w:r>
      <w:r w:rsidR="00464D2C">
        <w:rPr>
          <w:rFonts w:ascii="Arial" w:hAnsi="Arial" w:cs="Arial"/>
          <w:sz w:val="22"/>
          <w:szCs w:val="22"/>
          <w:lang w:val="fr-FR"/>
        </w:rPr>
        <w:t>à l’extérieur des cellules ou encore pour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</w:t>
      </w:r>
      <w:r w:rsidR="00464D2C">
        <w:rPr>
          <w:rFonts w:ascii="Arial" w:hAnsi="Arial" w:cs="Arial"/>
          <w:sz w:val="22"/>
          <w:szCs w:val="22"/>
          <w:lang w:val="fr-FR"/>
        </w:rPr>
        <w:t>emmag</w:t>
      </w:r>
      <w:r w:rsidR="00F35FE9">
        <w:rPr>
          <w:rFonts w:ascii="Arial" w:hAnsi="Arial" w:cs="Arial"/>
          <w:sz w:val="22"/>
          <w:szCs w:val="22"/>
          <w:lang w:val="fr-FR"/>
        </w:rPr>
        <w:t>asiner</w:t>
      </w:r>
      <w:r w:rsidR="00464D2C">
        <w:rPr>
          <w:rFonts w:ascii="Arial" w:hAnsi="Arial" w:cs="Arial"/>
          <w:sz w:val="22"/>
          <w:szCs w:val="22"/>
          <w:lang w:val="fr-FR"/>
        </w:rPr>
        <w:t xml:space="preserve"> ces ions à l’intérieur d’organites</w:t>
      </w:r>
      <w:r w:rsidR="00666202" w:rsidRPr="00464D2C">
        <w:rPr>
          <w:rFonts w:ascii="Arial" w:hAnsi="Arial" w:cs="Arial"/>
          <w:sz w:val="22"/>
          <w:szCs w:val="22"/>
          <w:lang w:val="fr-FR"/>
        </w:rPr>
        <w:t xml:space="preserve"> cellula</w:t>
      </w:r>
      <w:r w:rsidR="00464D2C">
        <w:rPr>
          <w:rFonts w:ascii="Arial" w:hAnsi="Arial" w:cs="Arial"/>
          <w:sz w:val="22"/>
          <w:szCs w:val="22"/>
          <w:lang w:val="fr-FR"/>
        </w:rPr>
        <w:t>i</w:t>
      </w:r>
      <w:r w:rsidR="00666202" w:rsidRPr="00464D2C">
        <w:rPr>
          <w:rFonts w:ascii="Arial" w:hAnsi="Arial" w:cs="Arial"/>
          <w:sz w:val="22"/>
          <w:szCs w:val="22"/>
          <w:lang w:val="fr-FR"/>
        </w:rPr>
        <w:t>r</w:t>
      </w:r>
      <w:r w:rsidR="00464D2C">
        <w:rPr>
          <w:rFonts w:ascii="Arial" w:hAnsi="Arial" w:cs="Arial"/>
          <w:sz w:val="22"/>
          <w:szCs w:val="22"/>
          <w:lang w:val="fr-FR"/>
        </w:rPr>
        <w:t>es</w:t>
      </w:r>
      <w:r w:rsidR="002949FF">
        <w:rPr>
          <w:rFonts w:ascii="Arial" w:hAnsi="Arial" w:cs="Arial"/>
          <w:sz w:val="22"/>
          <w:szCs w:val="22"/>
          <w:lang w:val="fr-FR"/>
        </w:rPr>
        <w:t xml:space="preserve"> (tel le réticulum endoplasmique lisse); abo</w:t>
      </w:r>
      <w:r w:rsidR="00666202" w:rsidRPr="00464D2C">
        <w:rPr>
          <w:rFonts w:ascii="Arial" w:hAnsi="Arial" w:cs="Arial"/>
          <w:sz w:val="22"/>
          <w:szCs w:val="22"/>
          <w:lang w:val="fr-FR"/>
        </w:rPr>
        <w:t>ndant</w:t>
      </w:r>
      <w:r w:rsidR="002949FF">
        <w:rPr>
          <w:rFonts w:ascii="Arial" w:hAnsi="Arial" w:cs="Arial"/>
          <w:sz w:val="22"/>
          <w:szCs w:val="22"/>
          <w:lang w:val="fr-FR"/>
        </w:rPr>
        <w:t>e dans les cellules musculaires</w:t>
      </w:r>
      <w:r w:rsidR="00666202" w:rsidRPr="00464D2C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949FF" w:rsidRDefault="00AB6DEF" w:rsidP="004011C3">
      <w:pPr>
        <w:numPr>
          <w:ilvl w:val="1"/>
          <w:numId w:val="1"/>
        </w:numPr>
        <w:tabs>
          <w:tab w:val="clear" w:pos="1797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/>
          <w:sz w:val="22"/>
          <w:szCs w:val="22"/>
          <w:lang w:val="fr-FR"/>
        </w:rPr>
        <w:tab/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H</w:t>
      </w:r>
      <w:r w:rsidR="00666202" w:rsidRP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 xml:space="preserve"> ATPase </w:t>
      </w:r>
      <w:r w:rsidR="002949FF" w:rsidRPr="002949FF">
        <w:rPr>
          <w:rFonts w:ascii="Arial" w:hAnsi="Arial" w:cs="Arial"/>
          <w:sz w:val="22"/>
          <w:szCs w:val="22"/>
          <w:lang w:val="fr-FR"/>
        </w:rPr>
        <w:t>et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H</w:t>
      </w:r>
      <w:r w:rsidR="00666202" w:rsidRP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sz w:val="22"/>
          <w:szCs w:val="22"/>
          <w:lang w:val="fr-FR"/>
        </w:rPr>
        <w:t>-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K</w:t>
      </w:r>
      <w:r w:rsidR="00666202" w:rsidRP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 xml:space="preserve"> 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ATPase</w:t>
      </w:r>
      <w:r w:rsidR="001250A9">
        <w:rPr>
          <w:rFonts w:ascii="Arial" w:hAnsi="Arial" w:cs="Arial"/>
          <w:sz w:val="22"/>
          <w:szCs w:val="22"/>
          <w:lang w:val="fr-FR"/>
        </w:rPr>
        <w:t xml:space="preserve"> (</w:t>
      </w:r>
      <w:r w:rsidR="001250A9">
        <w:rPr>
          <w:rFonts w:ascii="Arial" w:hAnsi="Arial" w:cs="Arial"/>
          <w:i/>
          <w:sz w:val="22"/>
          <w:szCs w:val="22"/>
          <w:lang w:val="fr-FR"/>
        </w:rPr>
        <w:t>pompes à protons</w:t>
      </w:r>
      <w:r w:rsidR="001250A9">
        <w:rPr>
          <w:rFonts w:ascii="Arial" w:hAnsi="Arial" w:cs="Arial"/>
          <w:sz w:val="22"/>
          <w:szCs w:val="22"/>
          <w:lang w:val="fr-FR"/>
        </w:rPr>
        <w:t>)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: </w:t>
      </w:r>
      <w:r w:rsidR="002949FF" w:rsidRPr="002949FF">
        <w:rPr>
          <w:rFonts w:ascii="Arial" w:hAnsi="Arial" w:cs="Arial"/>
          <w:sz w:val="22"/>
          <w:szCs w:val="22"/>
          <w:lang w:val="fr-FR"/>
        </w:rPr>
        <w:t>rejettent activement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2949FF" w:rsidRPr="002949FF">
        <w:rPr>
          <w:rFonts w:ascii="Arial" w:hAnsi="Arial" w:cs="Arial"/>
          <w:sz w:val="22"/>
          <w:szCs w:val="22"/>
          <w:lang w:val="fr-FR"/>
        </w:rPr>
        <w:t>les ions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H</w:t>
      </w:r>
      <w:r w:rsidR="00666202"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2949FF" w:rsidRPr="002949FF">
        <w:rPr>
          <w:rFonts w:ascii="Arial" w:hAnsi="Arial" w:cs="Arial"/>
          <w:sz w:val="22"/>
          <w:szCs w:val="22"/>
          <w:lang w:val="fr-FR"/>
        </w:rPr>
        <w:t xml:space="preserve"> ions dans l’espace extracellulairte; retrouvées dans des cellules spé</w:t>
      </w:r>
      <w:r w:rsidR="002949FF">
        <w:rPr>
          <w:rFonts w:ascii="Arial" w:hAnsi="Arial" w:cs="Arial"/>
          <w:sz w:val="22"/>
          <w:szCs w:val="22"/>
          <w:lang w:val="fr-FR"/>
        </w:rPr>
        <w:t>cialisées du rein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2949FF">
        <w:rPr>
          <w:rFonts w:ascii="Arial" w:hAnsi="Arial" w:cs="Arial"/>
          <w:sz w:val="22"/>
          <w:szCs w:val="22"/>
          <w:lang w:val="fr-FR"/>
        </w:rPr>
        <w:t>et de l’estomac.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smartTag w:uri="urn:schemas-microsoft-com:office:smarttags" w:element="PersonName">
        <w:smartTagPr>
          <w:attr w:name="ProductID" w:val="La H"/>
        </w:smartTagPr>
        <w:r w:rsidR="002949FF">
          <w:rPr>
            <w:rFonts w:ascii="Arial" w:hAnsi="Arial" w:cs="Arial"/>
            <w:sz w:val="22"/>
            <w:szCs w:val="22"/>
            <w:lang w:val="fr-FR"/>
          </w:rPr>
          <w:t xml:space="preserve">La </w:t>
        </w:r>
        <w:r w:rsidR="002949FF" w:rsidRPr="002949FF">
          <w:rPr>
            <w:rFonts w:ascii="Arial" w:hAnsi="Arial" w:cs="Arial"/>
            <w:sz w:val="22"/>
            <w:szCs w:val="22"/>
            <w:lang w:val="fr-FR"/>
          </w:rPr>
          <w:t>H</w:t>
        </w:r>
      </w:smartTag>
      <w:r w:rsidR="002949FF"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2949FF" w:rsidRPr="002949FF">
        <w:rPr>
          <w:rFonts w:ascii="Arial" w:hAnsi="Arial" w:cs="Arial"/>
          <w:sz w:val="22"/>
          <w:szCs w:val="22"/>
          <w:lang w:val="fr-FR"/>
        </w:rPr>
        <w:t>-K</w:t>
      </w:r>
      <w:r w:rsidR="002949FF"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2949FF">
        <w:rPr>
          <w:rFonts w:ascii="Arial" w:hAnsi="Arial" w:cs="Arial"/>
          <w:sz w:val="22"/>
          <w:szCs w:val="22"/>
          <w:vertAlign w:val="superscript"/>
          <w:lang w:val="fr-FR"/>
        </w:rPr>
        <w:t xml:space="preserve"> </w:t>
      </w:r>
      <w:r w:rsidR="002949FF" w:rsidRPr="002949FF">
        <w:rPr>
          <w:rFonts w:ascii="Arial" w:hAnsi="Arial" w:cs="Arial"/>
          <w:sz w:val="22"/>
          <w:szCs w:val="22"/>
          <w:lang w:val="fr-FR"/>
        </w:rPr>
        <w:t>ATPase</w:t>
      </w:r>
      <w:r w:rsidR="002949FF">
        <w:rPr>
          <w:rFonts w:ascii="Arial" w:hAnsi="Arial" w:cs="Arial"/>
          <w:sz w:val="22"/>
          <w:szCs w:val="22"/>
          <w:lang w:val="fr-FR"/>
        </w:rPr>
        <w:t xml:space="preserve"> est ainsi responsa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ble </w:t>
      </w:r>
      <w:r w:rsidR="002949FF">
        <w:rPr>
          <w:rFonts w:ascii="Arial" w:hAnsi="Arial" w:cs="Arial"/>
          <w:sz w:val="22"/>
          <w:szCs w:val="22"/>
          <w:lang w:val="fr-FR"/>
        </w:rPr>
        <w:t>de l’</w:t>
      </w:r>
      <w:r w:rsidR="00666202" w:rsidRPr="002949FF">
        <w:rPr>
          <w:rFonts w:ascii="Arial" w:hAnsi="Arial" w:cs="Arial"/>
          <w:sz w:val="22"/>
          <w:szCs w:val="22"/>
          <w:lang w:val="fr-FR"/>
        </w:rPr>
        <w:t>acid</w:t>
      </w:r>
      <w:r w:rsidR="002949FF">
        <w:rPr>
          <w:rFonts w:ascii="Arial" w:hAnsi="Arial" w:cs="Arial"/>
          <w:sz w:val="22"/>
          <w:szCs w:val="22"/>
          <w:lang w:val="fr-FR"/>
        </w:rPr>
        <w:t>ification de la lumière de l’estomac lors de la digestion d’aliments</w:t>
      </w:r>
      <w:r w:rsidR="00666202" w:rsidRPr="002949FF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949FF" w:rsidRDefault="00666202" w:rsidP="00666202">
      <w:pPr>
        <w:tabs>
          <w:tab w:val="left" w:pos="1440"/>
        </w:tabs>
        <w:spacing w:line="120" w:lineRule="auto"/>
        <w:ind w:left="1267"/>
        <w:rPr>
          <w:rFonts w:ascii="Arial" w:hAnsi="Arial" w:cs="Arial"/>
          <w:sz w:val="22"/>
          <w:szCs w:val="22"/>
          <w:lang w:val="fr-FR"/>
        </w:rPr>
      </w:pPr>
    </w:p>
    <w:p w:rsidR="00666202" w:rsidRPr="002949FF" w:rsidRDefault="002949FF" w:rsidP="004011C3">
      <w:pPr>
        <w:numPr>
          <w:ilvl w:val="0"/>
          <w:numId w:val="1"/>
        </w:numPr>
        <w:tabs>
          <w:tab w:val="clear" w:pos="1797"/>
          <w:tab w:val="num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2949FF">
        <w:rPr>
          <w:rFonts w:ascii="Arial" w:hAnsi="Arial" w:cs="Arial"/>
          <w:sz w:val="22"/>
          <w:szCs w:val="22"/>
          <w:lang w:val="fr-FR"/>
        </w:rPr>
        <w:t xml:space="preserve">Fonctionnement de </w:t>
      </w:r>
      <w:smartTag w:uri="urn:schemas-microsoft-com:office:smarttags" w:element="PersonName">
        <w:smartTagPr>
          <w:attr w:name="ProductID" w:val="la Na"/>
        </w:smartTagPr>
        <w:r w:rsidRPr="002949FF">
          <w:rPr>
            <w:rFonts w:ascii="Arial" w:hAnsi="Arial" w:cs="Arial"/>
            <w:sz w:val="22"/>
            <w:szCs w:val="22"/>
            <w:lang w:val="fr-FR"/>
          </w:rPr>
          <w:t>la</w:t>
        </w:r>
        <w:r w:rsidR="00666202" w:rsidRPr="002949FF">
          <w:rPr>
            <w:rFonts w:ascii="Arial" w:hAnsi="Arial" w:cs="Arial"/>
            <w:sz w:val="22"/>
            <w:szCs w:val="22"/>
            <w:lang w:val="fr-FR"/>
          </w:rPr>
          <w:t xml:space="preserve"> </w:t>
        </w:r>
        <w:r w:rsidR="00666202" w:rsidRPr="002949FF">
          <w:rPr>
            <w:rFonts w:ascii="Arial" w:hAnsi="Arial" w:cs="Arial"/>
            <w:i/>
            <w:sz w:val="22"/>
            <w:szCs w:val="22"/>
            <w:lang w:val="fr-FR"/>
          </w:rPr>
          <w:t>Na</w:t>
        </w:r>
      </w:smartTag>
      <w:r w:rsidR="00666202" w:rsidRP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-K</w:t>
      </w:r>
      <w:r w:rsidR="00666202" w:rsidRPr="002949FF">
        <w:rPr>
          <w:rFonts w:ascii="Arial" w:hAnsi="Arial" w:cs="Arial"/>
          <w:i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 xml:space="preserve"> ATPase </w:t>
      </w:r>
      <w:r w:rsidR="00666202" w:rsidRPr="002949FF">
        <w:rPr>
          <w:rFonts w:ascii="Arial" w:hAnsi="Arial" w:cs="Arial"/>
          <w:sz w:val="22"/>
          <w:szCs w:val="22"/>
          <w:lang w:val="fr-FR"/>
        </w:rPr>
        <w:t>(</w:t>
      </w:r>
      <w:r w:rsidRPr="002949FF">
        <w:rPr>
          <w:rFonts w:ascii="Arial" w:hAnsi="Arial" w:cs="Arial"/>
          <w:i/>
          <w:sz w:val="22"/>
          <w:szCs w:val="22"/>
          <w:lang w:val="fr-FR"/>
        </w:rPr>
        <w:t>pompe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2949FF">
        <w:rPr>
          <w:rFonts w:ascii="Arial" w:hAnsi="Arial" w:cs="Arial"/>
          <w:i/>
          <w:sz w:val="22"/>
          <w:szCs w:val="22"/>
          <w:lang w:val="fr-FR"/>
        </w:rPr>
        <w:t>sodium-potassium</w:t>
      </w:r>
      <w:r w:rsidR="00666202" w:rsidRPr="002949FF">
        <w:rPr>
          <w:rFonts w:ascii="Arial" w:hAnsi="Arial" w:cs="Arial"/>
          <w:sz w:val="22"/>
          <w:szCs w:val="22"/>
          <w:lang w:val="fr-FR"/>
        </w:rPr>
        <w:t>)   (Fig. 3.10)</w:t>
      </w:r>
    </w:p>
    <w:p w:rsidR="00666202" w:rsidRPr="002949FF" w:rsidRDefault="002949FF" w:rsidP="004011C3">
      <w:pPr>
        <w:numPr>
          <w:ilvl w:val="1"/>
          <w:numId w:val="1"/>
        </w:numPr>
        <w:ind w:left="1800" w:hanging="180"/>
        <w:rPr>
          <w:rFonts w:ascii="Arial" w:hAnsi="Arial" w:cs="Arial"/>
          <w:sz w:val="22"/>
          <w:szCs w:val="22"/>
          <w:lang w:val="fr-FR"/>
        </w:rPr>
      </w:pPr>
      <w:smartTag w:uri="urn:schemas-microsoft-com:office:smarttags" w:element="PersonName">
        <w:smartTagPr>
          <w:attr w:name="ProductID" w:val="la Na"/>
        </w:smartTagPr>
        <w:r w:rsidRPr="002949FF">
          <w:rPr>
            <w:rFonts w:ascii="Arial" w:hAnsi="Arial" w:cs="Arial"/>
            <w:sz w:val="22"/>
            <w:szCs w:val="22"/>
            <w:lang w:val="fr-FR"/>
          </w:rPr>
          <w:t>La Na</w:t>
        </w:r>
      </w:smartTag>
      <w:r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2949FF">
        <w:rPr>
          <w:rFonts w:ascii="Arial" w:hAnsi="Arial" w:cs="Arial"/>
          <w:sz w:val="22"/>
          <w:szCs w:val="22"/>
          <w:lang w:val="fr-FR"/>
        </w:rPr>
        <w:t>-K</w:t>
      </w:r>
      <w:r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 ATPase pompe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le </w:t>
      </w:r>
      <w:r w:rsidR="00666202" w:rsidRPr="002949FF">
        <w:rPr>
          <w:rFonts w:ascii="Arial" w:hAnsi="Arial" w:cs="Arial"/>
          <w:sz w:val="22"/>
          <w:szCs w:val="22"/>
          <w:lang w:val="fr-FR"/>
        </w:rPr>
        <w:t>Na</w:t>
      </w:r>
      <w:r w:rsidR="00666202"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Pr="002949FF">
        <w:rPr>
          <w:rFonts w:ascii="Arial" w:hAnsi="Arial" w:cs="Arial"/>
          <w:sz w:val="22"/>
          <w:szCs w:val="22"/>
          <w:lang w:val="fr-FR"/>
        </w:rPr>
        <w:t>à l’extérieur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Pr="002949FF">
        <w:rPr>
          <w:rFonts w:ascii="Arial" w:hAnsi="Arial" w:cs="Arial"/>
          <w:sz w:val="22"/>
          <w:szCs w:val="22"/>
          <w:lang w:val="fr-FR"/>
        </w:rPr>
        <w:t>et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le </w:t>
      </w:r>
      <w:r w:rsidR="00666202" w:rsidRPr="002949FF">
        <w:rPr>
          <w:rFonts w:ascii="Arial" w:hAnsi="Arial" w:cs="Arial"/>
          <w:sz w:val="22"/>
          <w:szCs w:val="22"/>
          <w:lang w:val="fr-FR"/>
        </w:rPr>
        <w:t>K</w:t>
      </w:r>
      <w:r w:rsidR="00666202"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à l’intérieur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(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i.e. </w:t>
      </w:r>
      <w:r>
        <w:rPr>
          <w:rFonts w:ascii="Arial" w:hAnsi="Arial" w:cs="Arial"/>
          <w:sz w:val="22"/>
          <w:szCs w:val="22"/>
          <w:u w:val="single"/>
          <w:lang w:val="fr-FR"/>
        </w:rPr>
        <w:t>con</w:t>
      </w:r>
      <w:r w:rsidR="00666202" w:rsidRPr="002949FF">
        <w:rPr>
          <w:rFonts w:ascii="Arial" w:hAnsi="Arial" w:cs="Arial"/>
          <w:sz w:val="22"/>
          <w:szCs w:val="22"/>
          <w:u w:val="single"/>
          <w:lang w:val="fr-FR"/>
        </w:rPr>
        <w:t>t</w:t>
      </w:r>
      <w:r>
        <w:rPr>
          <w:rFonts w:ascii="Arial" w:hAnsi="Arial" w:cs="Arial"/>
          <w:sz w:val="22"/>
          <w:szCs w:val="22"/>
          <w:u w:val="single"/>
          <w:lang w:val="fr-FR"/>
        </w:rPr>
        <w:t>re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leur gradient de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concentration</w:t>
      </w:r>
      <w:r>
        <w:rPr>
          <w:rFonts w:ascii="Arial" w:hAnsi="Arial" w:cs="Arial"/>
          <w:sz w:val="22"/>
          <w:szCs w:val="22"/>
          <w:lang w:val="fr-FR"/>
        </w:rPr>
        <w:t>)</w:t>
      </w:r>
      <w:r w:rsidR="00666202" w:rsidRPr="002949FF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949FF" w:rsidRDefault="00666202" w:rsidP="004011C3">
      <w:pPr>
        <w:numPr>
          <w:ilvl w:val="1"/>
          <w:numId w:val="1"/>
        </w:numPr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2949FF">
        <w:rPr>
          <w:rFonts w:ascii="Arial" w:hAnsi="Arial" w:cs="Arial"/>
          <w:sz w:val="22"/>
          <w:szCs w:val="22"/>
          <w:lang w:val="fr-FR"/>
        </w:rPr>
        <w:t xml:space="preserve">3 </w:t>
      </w:r>
      <w:r w:rsidR="002949FF" w:rsidRPr="002949FF">
        <w:rPr>
          <w:rFonts w:ascii="Arial" w:hAnsi="Arial" w:cs="Arial"/>
          <w:sz w:val="22"/>
          <w:szCs w:val="22"/>
          <w:lang w:val="fr-FR"/>
        </w:rPr>
        <w:t xml:space="preserve">ions </w:t>
      </w:r>
      <w:r w:rsidRPr="002949FF">
        <w:rPr>
          <w:rFonts w:ascii="Arial" w:hAnsi="Arial" w:cs="Arial"/>
          <w:sz w:val="22"/>
          <w:szCs w:val="22"/>
          <w:lang w:val="fr-FR"/>
        </w:rPr>
        <w:t>Na</w:t>
      </w:r>
      <w:r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2949FF" w:rsidRPr="002949FF">
        <w:rPr>
          <w:rFonts w:ascii="Arial" w:hAnsi="Arial" w:cs="Arial"/>
          <w:sz w:val="22"/>
          <w:szCs w:val="22"/>
          <w:lang w:val="fr-FR"/>
        </w:rPr>
        <w:t>sont pompés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2949FF" w:rsidRPr="002949FF">
        <w:rPr>
          <w:rFonts w:ascii="Arial" w:hAnsi="Arial" w:cs="Arial"/>
          <w:sz w:val="22"/>
          <w:szCs w:val="22"/>
          <w:lang w:val="fr-FR"/>
        </w:rPr>
        <w:t xml:space="preserve">à l’extérieur en échange de 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2 </w:t>
      </w:r>
      <w:r w:rsidR="002949FF" w:rsidRPr="002949FF">
        <w:rPr>
          <w:rFonts w:ascii="Arial" w:hAnsi="Arial" w:cs="Arial"/>
          <w:sz w:val="22"/>
          <w:szCs w:val="22"/>
          <w:lang w:val="fr-FR"/>
        </w:rPr>
        <w:t xml:space="preserve">ions </w:t>
      </w:r>
      <w:r w:rsidRPr="002949FF">
        <w:rPr>
          <w:rFonts w:ascii="Arial" w:hAnsi="Arial" w:cs="Arial"/>
          <w:sz w:val="22"/>
          <w:szCs w:val="22"/>
          <w:lang w:val="fr-FR"/>
        </w:rPr>
        <w:t>K</w:t>
      </w:r>
      <w:r w:rsidRPr="002949F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2949FF">
        <w:rPr>
          <w:rFonts w:ascii="Arial" w:hAnsi="Arial" w:cs="Arial"/>
          <w:sz w:val="22"/>
          <w:szCs w:val="22"/>
          <w:lang w:val="fr-FR"/>
        </w:rPr>
        <w:t xml:space="preserve"> </w:t>
      </w:r>
      <w:r w:rsidR="002949FF">
        <w:rPr>
          <w:rFonts w:ascii="Arial" w:hAnsi="Arial" w:cs="Arial"/>
          <w:sz w:val="22"/>
          <w:szCs w:val="22"/>
          <w:lang w:val="fr-FR"/>
        </w:rPr>
        <w:t xml:space="preserve">qui sont </w:t>
      </w:r>
      <w:r w:rsidR="00442A29">
        <w:rPr>
          <w:rFonts w:ascii="Arial" w:hAnsi="Arial" w:cs="Arial"/>
          <w:sz w:val="22"/>
          <w:szCs w:val="22"/>
          <w:lang w:val="fr-FR"/>
        </w:rPr>
        <w:t xml:space="preserve"> po</w:t>
      </w:r>
      <w:r w:rsidR="002949FF">
        <w:rPr>
          <w:rFonts w:ascii="Arial" w:hAnsi="Arial" w:cs="Arial"/>
          <w:sz w:val="22"/>
          <w:szCs w:val="22"/>
          <w:lang w:val="fr-FR"/>
        </w:rPr>
        <w:t>mpés à l’intérieur</w:t>
      </w:r>
      <w:r w:rsidRPr="002949FF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2949FF" w:rsidRDefault="002949FF" w:rsidP="004011C3">
      <w:pPr>
        <w:numPr>
          <w:ilvl w:val="1"/>
          <w:numId w:val="1"/>
        </w:numPr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2949FF">
        <w:rPr>
          <w:rFonts w:ascii="Arial" w:hAnsi="Arial" w:cs="Arial"/>
          <w:sz w:val="22"/>
          <w:szCs w:val="22"/>
          <w:lang w:val="fr-FR"/>
        </w:rPr>
        <w:t>La p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hosphorylation </w:t>
      </w:r>
      <w:r w:rsidRPr="002949FF">
        <w:rPr>
          <w:rFonts w:ascii="Arial" w:hAnsi="Arial" w:cs="Arial"/>
          <w:sz w:val="22"/>
          <w:szCs w:val="22"/>
          <w:lang w:val="fr-FR"/>
        </w:rPr>
        <w:t>de la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  <w:r w:rsidRPr="002949FF">
        <w:rPr>
          <w:rFonts w:ascii="Arial" w:hAnsi="Arial" w:cs="Arial"/>
          <w:sz w:val="22"/>
          <w:szCs w:val="22"/>
          <w:lang w:val="fr-FR"/>
        </w:rPr>
        <w:t>po</w:t>
      </w:r>
      <w:r w:rsidR="00666202" w:rsidRPr="002949FF">
        <w:rPr>
          <w:rFonts w:ascii="Arial" w:hAnsi="Arial" w:cs="Arial"/>
          <w:sz w:val="22"/>
          <w:szCs w:val="22"/>
          <w:lang w:val="fr-FR"/>
        </w:rPr>
        <w:t>mp</w:t>
      </w:r>
      <w:r w:rsidRPr="002949FF">
        <w:rPr>
          <w:rFonts w:ascii="Arial" w:hAnsi="Arial" w:cs="Arial"/>
          <w:sz w:val="22"/>
          <w:szCs w:val="22"/>
          <w:lang w:val="fr-FR"/>
        </w:rPr>
        <w:t>e entraîne un changement de</w:t>
      </w:r>
      <w:r>
        <w:rPr>
          <w:rFonts w:ascii="Arial" w:hAnsi="Arial" w:cs="Arial"/>
          <w:sz w:val="22"/>
          <w:szCs w:val="22"/>
          <w:lang w:val="fr-FR"/>
        </w:rPr>
        <w:t xml:space="preserve"> conformation de la protéine</w:t>
      </w:r>
      <w:r w:rsidR="00442A29">
        <w:rPr>
          <w:rFonts w:ascii="Arial" w:hAnsi="Arial" w:cs="Arial"/>
          <w:sz w:val="22"/>
          <w:szCs w:val="22"/>
          <w:lang w:val="fr-FR"/>
        </w:rPr>
        <w:t>, ce qui provoque une translocation des</w:t>
      </w:r>
      <w:r w:rsidR="00666202" w:rsidRPr="002949FF">
        <w:rPr>
          <w:rFonts w:ascii="Arial" w:hAnsi="Arial" w:cs="Arial"/>
          <w:sz w:val="22"/>
          <w:szCs w:val="22"/>
          <w:lang w:val="fr-FR"/>
        </w:rPr>
        <w:t xml:space="preserve"> ions.</w:t>
      </w:r>
    </w:p>
    <w:p w:rsidR="00666202" w:rsidRPr="00464D2C" w:rsidRDefault="00442A29" w:rsidP="004011C3">
      <w:pPr>
        <w:numPr>
          <w:ilvl w:val="1"/>
          <w:numId w:val="1"/>
        </w:numPr>
        <w:ind w:left="180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Ré</w:t>
      </w:r>
      <w:r w:rsidR="00666202" w:rsidRPr="00464D2C">
        <w:rPr>
          <w:rFonts w:ascii="Arial" w:hAnsi="Arial" w:cs="Arial"/>
          <w:sz w:val="22"/>
          <w:szCs w:val="22"/>
        </w:rPr>
        <w:t>action</w:t>
      </w:r>
      <w:r>
        <w:rPr>
          <w:rFonts w:ascii="Arial" w:hAnsi="Arial" w:cs="Arial"/>
          <w:sz w:val="22"/>
          <w:szCs w:val="22"/>
        </w:rPr>
        <w:t xml:space="preserve"> nette</w:t>
      </w:r>
      <w:r w:rsidR="00666202" w:rsidRPr="00464D2C">
        <w:rPr>
          <w:rFonts w:ascii="Arial" w:hAnsi="Arial" w:cs="Arial"/>
          <w:sz w:val="22"/>
          <w:szCs w:val="22"/>
        </w:rPr>
        <w:t>:</w:t>
      </w:r>
    </w:p>
    <w:p w:rsidR="00666202" w:rsidRPr="00464D2C" w:rsidRDefault="00666202" w:rsidP="00442A29">
      <w:pPr>
        <w:tabs>
          <w:tab w:val="num" w:pos="2520"/>
        </w:tabs>
        <w:ind w:left="2520"/>
        <w:rPr>
          <w:rFonts w:ascii="Arial" w:hAnsi="Arial" w:cs="Arial"/>
          <w:sz w:val="22"/>
          <w:szCs w:val="22"/>
          <w:lang w:val="en-CA"/>
        </w:rPr>
      </w:pPr>
      <w:r w:rsidRPr="00464D2C">
        <w:rPr>
          <w:rFonts w:ascii="Arial" w:hAnsi="Arial" w:cs="Arial"/>
          <w:sz w:val="22"/>
          <w:szCs w:val="22"/>
          <w:lang w:val="en-CA"/>
        </w:rPr>
        <w:t>3 Na</w:t>
      </w:r>
      <w:r w:rsidRPr="00464D2C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Pr="00464D2C">
        <w:rPr>
          <w:rFonts w:ascii="Arial" w:hAnsi="Arial" w:cs="Arial"/>
          <w:sz w:val="22"/>
          <w:szCs w:val="22"/>
          <w:vertAlign w:val="subscript"/>
          <w:lang w:val="en-CA"/>
        </w:rPr>
        <w:t>in</w:t>
      </w:r>
      <w:r w:rsidRPr="00464D2C">
        <w:rPr>
          <w:rFonts w:ascii="Arial" w:hAnsi="Arial" w:cs="Arial"/>
          <w:sz w:val="22"/>
          <w:szCs w:val="22"/>
          <w:lang w:val="en-CA"/>
        </w:rPr>
        <w:t xml:space="preserve"> + 2 K</w:t>
      </w:r>
      <w:r w:rsidRPr="00464D2C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="00442A29">
        <w:rPr>
          <w:rFonts w:ascii="Arial" w:hAnsi="Arial" w:cs="Arial"/>
          <w:sz w:val="22"/>
          <w:szCs w:val="22"/>
          <w:vertAlign w:val="subscript"/>
          <w:lang w:val="en-CA"/>
        </w:rPr>
        <w:t>ex</w:t>
      </w:r>
      <w:r w:rsidRPr="00464D2C">
        <w:rPr>
          <w:rFonts w:ascii="Arial" w:hAnsi="Arial" w:cs="Arial"/>
          <w:sz w:val="22"/>
          <w:szCs w:val="22"/>
          <w:vertAlign w:val="subscript"/>
          <w:lang w:val="en-CA"/>
        </w:rPr>
        <w:t>t</w:t>
      </w:r>
      <w:r w:rsidRPr="00464D2C">
        <w:rPr>
          <w:rFonts w:ascii="Arial" w:hAnsi="Arial" w:cs="Arial"/>
          <w:sz w:val="22"/>
          <w:szCs w:val="22"/>
          <w:lang w:val="en-CA"/>
        </w:rPr>
        <w:t xml:space="preserve"> + ATP </w:t>
      </w:r>
      <w:r w:rsidRPr="00464D2C">
        <w:rPr>
          <w:rFonts w:ascii="Arial" w:hAnsi="Arial" w:cs="Arial"/>
          <w:sz w:val="22"/>
          <w:szCs w:val="22"/>
        </w:rPr>
        <w:sym w:font="Symbol" w:char="00AE"/>
      </w:r>
      <w:r w:rsidRPr="00464D2C">
        <w:rPr>
          <w:rFonts w:ascii="Arial" w:hAnsi="Arial" w:cs="Arial"/>
          <w:sz w:val="22"/>
          <w:szCs w:val="22"/>
          <w:lang w:val="en-CA"/>
        </w:rPr>
        <w:t xml:space="preserve">  3 Na</w:t>
      </w:r>
      <w:r w:rsidRPr="00464D2C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="00442A29">
        <w:rPr>
          <w:rFonts w:ascii="Arial" w:hAnsi="Arial" w:cs="Arial"/>
          <w:sz w:val="22"/>
          <w:szCs w:val="22"/>
          <w:vertAlign w:val="subscript"/>
          <w:lang w:val="en-CA"/>
        </w:rPr>
        <w:t>ex</w:t>
      </w:r>
      <w:r w:rsidRPr="00464D2C">
        <w:rPr>
          <w:rFonts w:ascii="Arial" w:hAnsi="Arial" w:cs="Arial"/>
          <w:sz w:val="22"/>
          <w:szCs w:val="22"/>
          <w:vertAlign w:val="subscript"/>
          <w:lang w:val="en-CA"/>
        </w:rPr>
        <w:t>t</w:t>
      </w:r>
      <w:r w:rsidRPr="00464D2C">
        <w:rPr>
          <w:rFonts w:ascii="Arial" w:hAnsi="Arial" w:cs="Arial"/>
          <w:sz w:val="22"/>
          <w:szCs w:val="22"/>
          <w:lang w:val="en-CA"/>
        </w:rPr>
        <w:t xml:space="preserve"> + 2 K</w:t>
      </w:r>
      <w:r w:rsidRPr="00464D2C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Pr="00464D2C">
        <w:rPr>
          <w:rFonts w:ascii="Arial" w:hAnsi="Arial" w:cs="Arial"/>
          <w:sz w:val="22"/>
          <w:szCs w:val="22"/>
          <w:vertAlign w:val="subscript"/>
          <w:lang w:val="en-CA"/>
        </w:rPr>
        <w:t>in</w:t>
      </w:r>
      <w:r w:rsidRPr="00464D2C">
        <w:rPr>
          <w:rFonts w:ascii="Arial" w:hAnsi="Arial" w:cs="Arial"/>
          <w:sz w:val="22"/>
          <w:szCs w:val="22"/>
          <w:lang w:val="en-CA"/>
        </w:rPr>
        <w:t xml:space="preserve"> + ADP + P</w:t>
      </w:r>
      <w:r w:rsidRPr="00464D2C">
        <w:rPr>
          <w:rFonts w:ascii="Arial" w:hAnsi="Arial" w:cs="Arial"/>
          <w:sz w:val="22"/>
          <w:szCs w:val="22"/>
          <w:vertAlign w:val="subscript"/>
          <w:lang w:val="en-CA"/>
        </w:rPr>
        <w:t>i</w:t>
      </w:r>
    </w:p>
    <w:p w:rsidR="00666202" w:rsidRPr="00464D2C" w:rsidRDefault="00666202" w:rsidP="00666202">
      <w:pPr>
        <w:spacing w:line="120" w:lineRule="auto"/>
        <w:ind w:left="1440"/>
        <w:rPr>
          <w:rFonts w:ascii="Arial" w:hAnsi="Arial" w:cs="Arial"/>
          <w:sz w:val="22"/>
          <w:szCs w:val="22"/>
          <w:lang w:val="en-CA"/>
        </w:rPr>
      </w:pPr>
    </w:p>
    <w:p w:rsidR="00666202" w:rsidRPr="004E0116" w:rsidRDefault="00666202" w:rsidP="00937D17">
      <w:pPr>
        <w:tabs>
          <w:tab w:val="left" w:pos="720"/>
        </w:tabs>
        <w:ind w:left="181"/>
        <w:rPr>
          <w:rFonts w:ascii="Arial" w:hAnsi="Arial" w:cs="Arial"/>
          <w:sz w:val="22"/>
          <w:szCs w:val="22"/>
          <w:lang w:val="en-US"/>
        </w:rPr>
      </w:pPr>
    </w:p>
    <w:p w:rsidR="00666202" w:rsidRPr="007C380B" w:rsidRDefault="006D4F41" w:rsidP="004011C3">
      <w:pPr>
        <w:numPr>
          <w:ilvl w:val="0"/>
          <w:numId w:val="51"/>
        </w:numPr>
        <w:tabs>
          <w:tab w:val="clear" w:pos="1188"/>
          <w:tab w:val="num" w:pos="1440"/>
          <w:tab w:val="num" w:pos="3600"/>
        </w:tabs>
        <w:ind w:left="1440" w:hanging="180"/>
        <w:rPr>
          <w:rFonts w:ascii="Arial" w:hAnsi="Arial" w:cs="Arial"/>
          <w:b/>
          <w:sz w:val="22"/>
          <w:szCs w:val="22"/>
        </w:rPr>
      </w:pPr>
      <w:r w:rsidRPr="004E0116">
        <w:rPr>
          <w:rFonts w:ascii="Arial" w:hAnsi="Arial" w:cs="Arial"/>
          <w:b/>
          <w:i/>
          <w:sz w:val="22"/>
          <w:szCs w:val="22"/>
          <w:lang w:val="en-US"/>
        </w:rPr>
        <w:br w:type="page"/>
      </w:r>
      <w:r w:rsidR="007C380B">
        <w:rPr>
          <w:rFonts w:ascii="Arial" w:hAnsi="Arial" w:cs="Arial"/>
          <w:b/>
          <w:i/>
          <w:sz w:val="22"/>
          <w:szCs w:val="22"/>
        </w:rPr>
        <w:lastRenderedPageBreak/>
        <w:t>Transports actifs secondaires</w:t>
      </w:r>
      <w:r w:rsidR="00666202" w:rsidRPr="007C380B">
        <w:rPr>
          <w:rFonts w:ascii="Arial" w:hAnsi="Arial" w:cs="Arial"/>
          <w:b/>
          <w:sz w:val="22"/>
          <w:szCs w:val="22"/>
        </w:rPr>
        <w:t xml:space="preserve">:  </w:t>
      </w:r>
      <w:r w:rsidR="00666202" w:rsidRPr="007C380B">
        <w:rPr>
          <w:rFonts w:ascii="Arial" w:hAnsi="Arial" w:cs="Arial"/>
          <w:sz w:val="22"/>
          <w:szCs w:val="22"/>
        </w:rPr>
        <w:t>(Fig. 3.11)</w:t>
      </w:r>
    </w:p>
    <w:p w:rsidR="00666202" w:rsidRPr="007C380B" w:rsidRDefault="007C380B" w:rsidP="004011C3">
      <w:pPr>
        <w:numPr>
          <w:ilvl w:val="2"/>
          <w:numId w:val="5"/>
        </w:numPr>
        <w:tabs>
          <w:tab w:val="clear" w:pos="108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7C380B">
        <w:rPr>
          <w:rFonts w:ascii="Arial" w:hAnsi="Arial" w:cs="Arial"/>
          <w:sz w:val="22"/>
          <w:szCs w:val="22"/>
          <w:lang w:val="fr-FR"/>
        </w:rPr>
        <w:t>Les transporteurs utilisent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Pr="007C380B">
        <w:rPr>
          <w:rFonts w:ascii="Arial" w:hAnsi="Arial" w:cs="Arial"/>
          <w:sz w:val="22"/>
          <w:szCs w:val="22"/>
          <w:lang w:val="fr-FR"/>
        </w:rPr>
        <w:t xml:space="preserve">l’énergie emmagasinée dans les gradients </w:t>
      </w:r>
      <w:r w:rsidR="00F35FE9">
        <w:rPr>
          <w:rFonts w:ascii="Arial" w:hAnsi="Arial" w:cs="Arial"/>
          <w:sz w:val="22"/>
          <w:szCs w:val="22"/>
          <w:lang w:val="fr-FR"/>
        </w:rPr>
        <w:t xml:space="preserve">de concentration des certains </w:t>
      </w:r>
      <w:r w:rsidRPr="007C380B">
        <w:rPr>
          <w:rFonts w:ascii="Arial" w:hAnsi="Arial" w:cs="Arial"/>
          <w:sz w:val="22"/>
          <w:szCs w:val="22"/>
          <w:lang w:val="fr-FR"/>
        </w:rPr>
        <w:t>ions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(</w:t>
      </w:r>
      <w:r w:rsidRPr="007C380B">
        <w:rPr>
          <w:rFonts w:ascii="Arial" w:hAnsi="Arial" w:cs="Arial"/>
          <w:sz w:val="22"/>
          <w:szCs w:val="22"/>
          <w:lang w:val="fr-FR"/>
        </w:rPr>
        <w:t>en particulier le gradient des ions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Na</w:t>
      </w:r>
      <w:r w:rsidR="00666202" w:rsidRPr="007C380B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7C380B">
        <w:rPr>
          <w:rFonts w:ascii="Arial" w:hAnsi="Arial" w:cs="Arial"/>
          <w:sz w:val="22"/>
          <w:szCs w:val="22"/>
          <w:lang w:val="fr-FR"/>
        </w:rPr>
        <w:t>)</w:t>
      </w:r>
      <w:r w:rsidR="00F35FE9">
        <w:rPr>
          <w:rFonts w:ascii="Arial" w:hAnsi="Arial" w:cs="Arial"/>
          <w:sz w:val="22"/>
          <w:szCs w:val="22"/>
          <w:lang w:val="fr-FR"/>
        </w:rPr>
        <w:t>,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plutôt que l’</w:t>
      </w:r>
      <w:r w:rsidR="00666202" w:rsidRPr="007C380B">
        <w:rPr>
          <w:rFonts w:ascii="Arial" w:hAnsi="Arial" w:cs="Arial"/>
          <w:sz w:val="22"/>
          <w:szCs w:val="22"/>
          <w:lang w:val="fr-FR"/>
        </w:rPr>
        <w:t>ATP.</w:t>
      </w:r>
    </w:p>
    <w:p w:rsidR="00666202" w:rsidRPr="007C380B" w:rsidRDefault="007C380B" w:rsidP="004011C3">
      <w:pPr>
        <w:numPr>
          <w:ilvl w:val="2"/>
          <w:numId w:val="5"/>
        </w:numPr>
        <w:tabs>
          <w:tab w:val="clear" w:pos="108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Le </w:t>
      </w:r>
      <w:r w:rsidRPr="007C380B">
        <w:rPr>
          <w:rFonts w:ascii="Arial" w:hAnsi="Arial" w:cs="Arial"/>
          <w:sz w:val="22"/>
          <w:szCs w:val="22"/>
          <w:lang w:val="fr-FR"/>
        </w:rPr>
        <w:t>gradient de concentra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tion </w:t>
      </w:r>
      <w:r>
        <w:rPr>
          <w:rFonts w:ascii="Arial" w:hAnsi="Arial" w:cs="Arial"/>
          <w:sz w:val="22"/>
          <w:szCs w:val="22"/>
          <w:lang w:val="fr-FR"/>
        </w:rPr>
        <w:t xml:space="preserve">très élevé </w:t>
      </w:r>
      <w:r w:rsidRPr="007C380B">
        <w:rPr>
          <w:rFonts w:ascii="Arial" w:hAnsi="Arial" w:cs="Arial"/>
          <w:sz w:val="22"/>
          <w:szCs w:val="22"/>
          <w:lang w:val="fr-FR"/>
        </w:rPr>
        <w:t>du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sodium ([Na</w:t>
      </w:r>
      <w:r w:rsidR="00666202" w:rsidRPr="007C380B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7C380B">
        <w:rPr>
          <w:rFonts w:ascii="Arial" w:hAnsi="Arial" w:cs="Arial"/>
          <w:sz w:val="22"/>
          <w:szCs w:val="22"/>
          <w:lang w:val="fr-FR"/>
        </w:rPr>
        <w:t>]</w:t>
      </w:r>
      <w:r w:rsidRPr="007C380B">
        <w:rPr>
          <w:rFonts w:ascii="Arial" w:hAnsi="Arial" w:cs="Arial"/>
          <w:sz w:val="22"/>
          <w:szCs w:val="22"/>
          <w:vertAlign w:val="subscript"/>
          <w:lang w:val="fr-FR"/>
        </w:rPr>
        <w:t>ex</w:t>
      </w:r>
      <w:r w:rsidR="00666202" w:rsidRPr="007C380B">
        <w:rPr>
          <w:rFonts w:ascii="Arial" w:hAnsi="Arial" w:cs="Arial"/>
          <w:sz w:val="22"/>
          <w:szCs w:val="22"/>
          <w:vertAlign w:val="subscript"/>
          <w:lang w:val="fr-FR"/>
        </w:rPr>
        <w:t>t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&gt;&gt; [Na</w:t>
      </w:r>
      <w:r w:rsidR="00666202" w:rsidRPr="007C380B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7C380B">
        <w:rPr>
          <w:rFonts w:ascii="Arial" w:hAnsi="Arial" w:cs="Arial"/>
          <w:sz w:val="22"/>
          <w:szCs w:val="22"/>
          <w:lang w:val="fr-FR"/>
        </w:rPr>
        <w:t>]</w:t>
      </w:r>
      <w:r w:rsidR="00666202" w:rsidRPr="007C380B">
        <w:rPr>
          <w:rFonts w:ascii="Arial" w:hAnsi="Arial" w:cs="Arial"/>
          <w:sz w:val="22"/>
          <w:szCs w:val="22"/>
          <w:vertAlign w:val="subscript"/>
          <w:lang w:val="fr-FR"/>
        </w:rPr>
        <w:t>in</w:t>
      </w:r>
      <w:r w:rsidRPr="007C380B">
        <w:rPr>
          <w:rFonts w:ascii="Arial" w:hAnsi="Arial" w:cs="Arial"/>
          <w:sz w:val="22"/>
          <w:szCs w:val="22"/>
          <w:lang w:val="fr-FR"/>
        </w:rPr>
        <w:t>) constitue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Pr="007C380B">
        <w:rPr>
          <w:rFonts w:ascii="Arial" w:hAnsi="Arial" w:cs="Arial"/>
          <w:sz w:val="22"/>
          <w:szCs w:val="22"/>
          <w:lang w:val="fr-FR"/>
        </w:rPr>
        <w:t>une source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Pr="007C380B">
        <w:rPr>
          <w:rFonts w:ascii="Arial" w:hAnsi="Arial" w:cs="Arial"/>
          <w:sz w:val="22"/>
          <w:szCs w:val="22"/>
          <w:lang w:val="fr-FR"/>
        </w:rPr>
        <w:t>d’énergie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parce que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les ions 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sodium </w:t>
      </w:r>
      <w:r>
        <w:rPr>
          <w:rFonts w:ascii="Arial" w:hAnsi="Arial" w:cs="Arial"/>
          <w:sz w:val="22"/>
          <w:szCs w:val="22"/>
          <w:lang w:val="fr-FR"/>
        </w:rPr>
        <w:t>à l’extérieur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ont tendance à 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diffuse</w:t>
      </w:r>
      <w:r>
        <w:rPr>
          <w:rFonts w:ascii="Arial" w:hAnsi="Arial" w:cs="Arial"/>
          <w:sz w:val="22"/>
          <w:szCs w:val="22"/>
          <w:lang w:val="fr-FR"/>
        </w:rPr>
        <w:t>r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="00F35FE9">
        <w:rPr>
          <w:rFonts w:ascii="Arial" w:hAnsi="Arial" w:cs="Arial"/>
          <w:sz w:val="22"/>
          <w:szCs w:val="22"/>
          <w:lang w:val="fr-FR"/>
        </w:rPr>
        <w:t xml:space="preserve">spontanément </w:t>
      </w:r>
      <w:r>
        <w:rPr>
          <w:rFonts w:ascii="Arial" w:hAnsi="Arial" w:cs="Arial"/>
          <w:sz w:val="22"/>
          <w:szCs w:val="22"/>
          <w:lang w:val="fr-FR"/>
        </w:rPr>
        <w:t>à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l’intérieu</w:t>
      </w:r>
      <w:r w:rsidR="00666202" w:rsidRPr="007C380B">
        <w:rPr>
          <w:rFonts w:ascii="Arial" w:hAnsi="Arial" w:cs="Arial"/>
          <w:sz w:val="22"/>
          <w:szCs w:val="22"/>
          <w:lang w:val="fr-FR"/>
        </w:rPr>
        <w:t>r.</w:t>
      </w:r>
    </w:p>
    <w:p w:rsidR="00666202" w:rsidRPr="007C380B" w:rsidRDefault="007C380B" w:rsidP="004011C3">
      <w:pPr>
        <w:numPr>
          <w:ilvl w:val="2"/>
          <w:numId w:val="5"/>
        </w:numPr>
        <w:tabs>
          <w:tab w:val="clear" w:pos="108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7C380B">
        <w:rPr>
          <w:rFonts w:ascii="Arial" w:hAnsi="Arial" w:cs="Arial"/>
          <w:sz w:val="22"/>
          <w:szCs w:val="22"/>
          <w:lang w:val="fr-FR"/>
        </w:rPr>
        <w:t>Dans les transports actifs secondaires, cette énergie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Pr="007C380B">
        <w:rPr>
          <w:rFonts w:ascii="Arial" w:hAnsi="Arial" w:cs="Arial"/>
          <w:sz w:val="22"/>
          <w:szCs w:val="22"/>
          <w:lang w:val="fr-FR"/>
        </w:rPr>
        <w:t>e</w:t>
      </w:r>
      <w:r w:rsidR="00666202" w:rsidRPr="007C380B">
        <w:rPr>
          <w:rFonts w:ascii="Arial" w:hAnsi="Arial" w:cs="Arial"/>
          <w:sz w:val="22"/>
          <w:szCs w:val="22"/>
          <w:lang w:val="fr-FR"/>
        </w:rPr>
        <w:t>s</w:t>
      </w:r>
      <w:r w:rsidRPr="007C380B">
        <w:rPr>
          <w:rFonts w:ascii="Arial" w:hAnsi="Arial" w:cs="Arial"/>
          <w:sz w:val="22"/>
          <w:szCs w:val="22"/>
          <w:lang w:val="fr-FR"/>
        </w:rPr>
        <w:t>t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utilisée en couplant l’entrée</w:t>
      </w:r>
      <w:r w:rsidRPr="007C380B">
        <w:rPr>
          <w:rFonts w:ascii="Arial" w:hAnsi="Arial" w:cs="Arial"/>
          <w:sz w:val="22"/>
          <w:szCs w:val="22"/>
          <w:lang w:val="fr-FR"/>
        </w:rPr>
        <w:t xml:space="preserve"> des ions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Na</w:t>
      </w:r>
      <w:r w:rsidR="00666202" w:rsidRPr="007C380B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Pr="007C380B">
        <w:rPr>
          <w:rFonts w:ascii="Arial" w:hAnsi="Arial" w:cs="Arial"/>
          <w:sz w:val="22"/>
          <w:szCs w:val="22"/>
          <w:lang w:val="fr-FR"/>
        </w:rPr>
        <w:t>au transport actif d’une autre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substance </w:t>
      </w:r>
      <w:r w:rsidRPr="007C380B">
        <w:rPr>
          <w:rFonts w:ascii="Arial" w:hAnsi="Arial" w:cs="Arial"/>
          <w:sz w:val="22"/>
          <w:szCs w:val="22"/>
          <w:lang w:val="fr-FR"/>
        </w:rPr>
        <w:t>contre son gradient de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concentration.</w:t>
      </w:r>
    </w:p>
    <w:p w:rsidR="00666202" w:rsidRPr="007C380B" w:rsidRDefault="007C380B" w:rsidP="004011C3">
      <w:pPr>
        <w:numPr>
          <w:ilvl w:val="2"/>
          <w:numId w:val="5"/>
        </w:numPr>
        <w:tabs>
          <w:tab w:val="clear" w:pos="108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transporteur protéique a donc au moins deux sites de liaison différents</w:t>
      </w:r>
      <w:r w:rsidRPr="007C380B">
        <w:rPr>
          <w:rFonts w:ascii="Arial" w:hAnsi="Arial" w:cs="Arial"/>
          <w:sz w:val="22"/>
          <w:szCs w:val="22"/>
          <w:lang w:val="fr-FR"/>
        </w:rPr>
        <w:t>: un site</w:t>
      </w:r>
      <w:r>
        <w:rPr>
          <w:rFonts w:ascii="Arial" w:hAnsi="Arial" w:cs="Arial"/>
          <w:sz w:val="22"/>
          <w:szCs w:val="22"/>
          <w:lang w:val="fr-FR"/>
        </w:rPr>
        <w:t xml:space="preserve"> pour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Na</w:t>
      </w:r>
      <w:r w:rsidR="00666202" w:rsidRPr="007C380B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, </w:t>
      </w:r>
      <w:r w:rsidR="00336268">
        <w:rPr>
          <w:rFonts w:ascii="Arial" w:hAnsi="Arial" w:cs="Arial"/>
          <w:sz w:val="22"/>
          <w:szCs w:val="22"/>
          <w:lang w:val="fr-FR"/>
        </w:rPr>
        <w:t>et l’autre</w:t>
      </w:r>
      <w:r w:rsidR="00666202" w:rsidRPr="007C380B">
        <w:rPr>
          <w:rFonts w:ascii="Arial" w:hAnsi="Arial" w:cs="Arial"/>
          <w:sz w:val="22"/>
          <w:szCs w:val="22"/>
          <w:lang w:val="fr-FR"/>
        </w:rPr>
        <w:t xml:space="preserve"> </w:t>
      </w:r>
      <w:r w:rsidR="00336268">
        <w:rPr>
          <w:rFonts w:ascii="Arial" w:hAnsi="Arial" w:cs="Arial"/>
          <w:sz w:val="22"/>
          <w:szCs w:val="22"/>
          <w:lang w:val="fr-FR"/>
        </w:rPr>
        <w:t>pour la substance activement transportée</w:t>
      </w:r>
      <w:r w:rsidR="00666202" w:rsidRPr="007C380B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36268" w:rsidRDefault="00336268" w:rsidP="004011C3">
      <w:pPr>
        <w:numPr>
          <w:ilvl w:val="2"/>
          <w:numId w:val="5"/>
        </w:numPr>
        <w:tabs>
          <w:tab w:val="clear" w:pos="108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336268">
        <w:rPr>
          <w:rFonts w:ascii="Arial" w:hAnsi="Arial" w:cs="Arial"/>
          <w:sz w:val="22"/>
          <w:szCs w:val="22"/>
          <w:lang w:val="fr-FR"/>
        </w:rPr>
        <w:t>Deux</w:t>
      </w:r>
      <w:r w:rsidR="00666202" w:rsidRPr="00336268">
        <w:rPr>
          <w:rFonts w:ascii="Arial" w:hAnsi="Arial" w:cs="Arial"/>
          <w:sz w:val="22"/>
          <w:szCs w:val="22"/>
          <w:lang w:val="fr-FR"/>
        </w:rPr>
        <w:t xml:space="preserve"> types </w:t>
      </w:r>
      <w:r w:rsidRPr="00336268">
        <w:rPr>
          <w:rFonts w:ascii="Arial" w:hAnsi="Arial" w:cs="Arial"/>
          <w:sz w:val="22"/>
          <w:szCs w:val="22"/>
          <w:lang w:val="fr-FR"/>
        </w:rPr>
        <w:t>de transports</w:t>
      </w:r>
      <w:r w:rsidR="00666202" w:rsidRPr="00336268">
        <w:rPr>
          <w:rFonts w:ascii="Arial" w:hAnsi="Arial" w:cs="Arial"/>
          <w:sz w:val="22"/>
          <w:szCs w:val="22"/>
          <w:lang w:val="fr-FR"/>
        </w:rPr>
        <w:t xml:space="preserve"> </w:t>
      </w:r>
      <w:r w:rsidRPr="00336268">
        <w:rPr>
          <w:rFonts w:ascii="Arial" w:hAnsi="Arial" w:cs="Arial"/>
          <w:sz w:val="22"/>
          <w:szCs w:val="22"/>
          <w:lang w:val="fr-FR"/>
        </w:rPr>
        <w:t>actifs secondaires</w:t>
      </w:r>
      <w:r w:rsidR="00666202" w:rsidRPr="00336268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D11159" w:rsidRDefault="00666202" w:rsidP="004011C3">
      <w:pPr>
        <w:numPr>
          <w:ilvl w:val="0"/>
          <w:numId w:val="52"/>
        </w:numPr>
        <w:tabs>
          <w:tab w:val="clear" w:pos="1068"/>
          <w:tab w:val="num" w:pos="1800"/>
          <w:tab w:val="num" w:pos="3600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452C5B">
        <w:rPr>
          <w:rFonts w:ascii="Arial" w:hAnsi="Arial" w:cs="Arial"/>
          <w:b/>
          <w:i/>
          <w:sz w:val="22"/>
          <w:szCs w:val="22"/>
          <w:lang w:val="fr-FR"/>
        </w:rPr>
        <w:t>Symport</w:t>
      </w:r>
      <w:r w:rsidR="00D11159" w:rsidRPr="00452C5B">
        <w:rPr>
          <w:rFonts w:ascii="Arial" w:hAnsi="Arial" w:cs="Arial"/>
          <w:b/>
          <w:sz w:val="22"/>
          <w:szCs w:val="22"/>
          <w:lang w:val="fr-FR"/>
        </w:rPr>
        <w:t>:</w:t>
      </w:r>
      <w:r w:rsidR="00D11159" w:rsidRPr="00D11159">
        <w:rPr>
          <w:rFonts w:ascii="Arial" w:hAnsi="Arial" w:cs="Arial"/>
          <w:sz w:val="22"/>
          <w:szCs w:val="22"/>
          <w:lang w:val="fr-FR"/>
        </w:rPr>
        <w:t xml:space="preserve"> la substance</w:t>
      </w:r>
      <w:r w:rsidRPr="00D11159">
        <w:rPr>
          <w:rFonts w:ascii="Arial" w:hAnsi="Arial" w:cs="Arial"/>
          <w:sz w:val="22"/>
          <w:szCs w:val="22"/>
          <w:lang w:val="fr-FR"/>
        </w:rPr>
        <w:t xml:space="preserve"> </w:t>
      </w:r>
      <w:r w:rsidR="00D11159" w:rsidRPr="00D11159">
        <w:rPr>
          <w:rFonts w:ascii="Arial" w:hAnsi="Arial" w:cs="Arial"/>
          <w:sz w:val="22"/>
          <w:szCs w:val="22"/>
          <w:lang w:val="fr-FR"/>
        </w:rPr>
        <w:t>est transportée dans la même direction que le</w:t>
      </w:r>
      <w:r w:rsidRPr="00D11159">
        <w:rPr>
          <w:rFonts w:ascii="Arial" w:hAnsi="Arial" w:cs="Arial"/>
          <w:sz w:val="22"/>
          <w:szCs w:val="22"/>
          <w:lang w:val="fr-FR"/>
        </w:rPr>
        <w:t xml:space="preserve"> Na</w:t>
      </w:r>
      <w:r w:rsidRPr="00D1115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D11159" w:rsidRPr="00D11159">
        <w:rPr>
          <w:rFonts w:ascii="Arial" w:hAnsi="Arial" w:cs="Arial"/>
          <w:sz w:val="22"/>
          <w:szCs w:val="22"/>
          <w:lang w:val="fr-FR"/>
        </w:rPr>
        <w:t xml:space="preserve"> (i.</w:t>
      </w:r>
      <w:r w:rsidR="00D11159">
        <w:rPr>
          <w:rFonts w:ascii="Arial" w:hAnsi="Arial" w:cs="Arial"/>
          <w:sz w:val="22"/>
          <w:szCs w:val="22"/>
          <w:lang w:val="fr-FR"/>
        </w:rPr>
        <w:t>e. de l’extérieur à l’intérieur)</w:t>
      </w:r>
      <w:r w:rsidR="0092449F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11159" w:rsidRDefault="00D11159" w:rsidP="00452C5B">
      <w:pPr>
        <w:tabs>
          <w:tab w:val="num" w:pos="1800"/>
        </w:tabs>
        <w:ind w:left="1800"/>
        <w:rPr>
          <w:rFonts w:ascii="Arial" w:hAnsi="Arial" w:cs="Arial"/>
          <w:sz w:val="22"/>
          <w:szCs w:val="22"/>
          <w:lang w:val="fr-FR"/>
        </w:rPr>
      </w:pPr>
      <w:r w:rsidRPr="00D11159">
        <w:rPr>
          <w:rFonts w:ascii="Arial" w:hAnsi="Arial" w:cs="Arial"/>
          <w:sz w:val="22"/>
          <w:szCs w:val="22"/>
          <w:lang w:val="fr-FR"/>
        </w:rPr>
        <w:t>Ex.: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</w:t>
      </w:r>
      <w:r w:rsidRPr="00D11159">
        <w:rPr>
          <w:rFonts w:ascii="Arial" w:hAnsi="Arial" w:cs="Arial"/>
          <w:sz w:val="22"/>
          <w:szCs w:val="22"/>
          <w:lang w:val="fr-FR"/>
        </w:rPr>
        <w:t>dans l’intestin, le symport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Na</w:t>
      </w:r>
      <w:r w:rsidR="00666202" w:rsidRPr="00D1115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-glucose </w:t>
      </w:r>
      <w:r w:rsidRPr="00D11159">
        <w:rPr>
          <w:rFonts w:ascii="Arial" w:hAnsi="Arial" w:cs="Arial"/>
          <w:sz w:val="22"/>
          <w:szCs w:val="22"/>
          <w:lang w:val="fr-FR"/>
        </w:rPr>
        <w:t xml:space="preserve">permet de transporter </w:t>
      </w:r>
      <w:r>
        <w:rPr>
          <w:rFonts w:ascii="Arial" w:hAnsi="Arial" w:cs="Arial"/>
          <w:sz w:val="22"/>
          <w:szCs w:val="22"/>
          <w:lang w:val="fr-FR"/>
        </w:rPr>
        <w:t>activement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le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glucose </w:t>
      </w:r>
      <w:r>
        <w:rPr>
          <w:rFonts w:ascii="Arial" w:hAnsi="Arial" w:cs="Arial"/>
          <w:sz w:val="22"/>
          <w:szCs w:val="22"/>
          <w:lang w:val="fr-FR"/>
        </w:rPr>
        <w:t>à l’</w:t>
      </w:r>
      <w:r w:rsidR="00666202" w:rsidRPr="00D11159">
        <w:rPr>
          <w:rFonts w:ascii="Arial" w:hAnsi="Arial" w:cs="Arial"/>
          <w:sz w:val="22"/>
          <w:szCs w:val="22"/>
          <w:lang w:val="fr-FR"/>
        </w:rPr>
        <w:t>in</w:t>
      </w:r>
      <w:r>
        <w:rPr>
          <w:rFonts w:ascii="Arial" w:hAnsi="Arial" w:cs="Arial"/>
          <w:sz w:val="22"/>
          <w:szCs w:val="22"/>
          <w:lang w:val="fr-FR"/>
        </w:rPr>
        <w:t>térieur des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cell</w:t>
      </w:r>
      <w:r>
        <w:rPr>
          <w:rFonts w:ascii="Arial" w:hAnsi="Arial" w:cs="Arial"/>
          <w:sz w:val="22"/>
          <w:szCs w:val="22"/>
          <w:lang w:val="fr-FR"/>
        </w:rPr>
        <w:t>ule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s. </w:t>
      </w:r>
      <w:r>
        <w:rPr>
          <w:rFonts w:ascii="Arial" w:hAnsi="Arial" w:cs="Arial"/>
          <w:sz w:val="22"/>
          <w:szCs w:val="22"/>
          <w:lang w:val="fr-FR"/>
        </w:rPr>
        <w:t>Plusieurs acides aminés sont aussi</w:t>
      </w:r>
      <w:r w:rsidRPr="00D11159">
        <w:rPr>
          <w:rFonts w:ascii="Arial" w:hAnsi="Arial" w:cs="Arial"/>
          <w:sz w:val="22"/>
          <w:szCs w:val="22"/>
          <w:lang w:val="fr-FR"/>
        </w:rPr>
        <w:t xml:space="preserve"> transportés</w:t>
      </w:r>
      <w:r w:rsidR="00666202" w:rsidRPr="00D11159">
        <w:rPr>
          <w:rFonts w:ascii="Arial" w:hAnsi="Arial" w:cs="Arial"/>
          <w:sz w:val="22"/>
          <w:szCs w:val="22"/>
          <w:lang w:val="fr-FR"/>
        </w:rPr>
        <w:t xml:space="preserve"> </w:t>
      </w:r>
      <w:r w:rsidRPr="00D11159">
        <w:rPr>
          <w:rFonts w:ascii="Arial" w:hAnsi="Arial" w:cs="Arial"/>
          <w:sz w:val="22"/>
          <w:szCs w:val="22"/>
          <w:lang w:val="fr-FR"/>
        </w:rPr>
        <w:t>de cette fa</w:t>
      </w:r>
      <w:r>
        <w:rPr>
          <w:rFonts w:ascii="Arial" w:hAnsi="Arial" w:cs="Arial"/>
          <w:sz w:val="22"/>
          <w:szCs w:val="22"/>
          <w:lang w:val="fr-FR"/>
        </w:rPr>
        <w:t>çon</w:t>
      </w:r>
      <w:r w:rsidR="00666202" w:rsidRPr="00D11159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92449F" w:rsidRDefault="00666202" w:rsidP="004011C3">
      <w:pPr>
        <w:numPr>
          <w:ilvl w:val="0"/>
          <w:numId w:val="61"/>
        </w:numPr>
        <w:tabs>
          <w:tab w:val="clear" w:pos="1068"/>
          <w:tab w:val="num" w:pos="1800"/>
          <w:tab w:val="num" w:pos="3600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452C5B">
        <w:rPr>
          <w:rFonts w:ascii="Arial" w:hAnsi="Arial" w:cs="Arial"/>
          <w:b/>
          <w:i/>
          <w:sz w:val="22"/>
          <w:szCs w:val="22"/>
          <w:lang w:val="fr-FR"/>
        </w:rPr>
        <w:t>Antiport</w:t>
      </w:r>
      <w:r w:rsidR="0092449F" w:rsidRPr="00452C5B">
        <w:rPr>
          <w:rFonts w:ascii="Arial" w:hAnsi="Arial" w:cs="Arial"/>
          <w:b/>
          <w:i/>
          <w:sz w:val="22"/>
          <w:szCs w:val="22"/>
          <w:lang w:val="fr-FR"/>
        </w:rPr>
        <w:t>s</w:t>
      </w:r>
      <w:r w:rsidR="0092449F" w:rsidRPr="0092449F">
        <w:rPr>
          <w:rFonts w:ascii="Arial" w:hAnsi="Arial" w:cs="Arial"/>
          <w:sz w:val="22"/>
          <w:szCs w:val="22"/>
          <w:lang w:val="fr-FR"/>
        </w:rPr>
        <w:t xml:space="preserve"> (ou </w:t>
      </w:r>
      <w:r w:rsidR="0092449F" w:rsidRPr="00452C5B">
        <w:rPr>
          <w:rFonts w:ascii="Arial" w:hAnsi="Arial" w:cs="Arial"/>
          <w:b/>
          <w:i/>
          <w:sz w:val="22"/>
          <w:szCs w:val="22"/>
          <w:lang w:val="fr-FR"/>
        </w:rPr>
        <w:t>échangeurs</w:t>
      </w:r>
      <w:r w:rsidR="0092449F" w:rsidRPr="0092449F">
        <w:rPr>
          <w:rFonts w:ascii="Arial" w:hAnsi="Arial" w:cs="Arial"/>
          <w:sz w:val="22"/>
          <w:szCs w:val="22"/>
          <w:lang w:val="fr-FR"/>
        </w:rPr>
        <w:t>)</w:t>
      </w:r>
      <w:r w:rsidRPr="00452C5B">
        <w:rPr>
          <w:rFonts w:ascii="Arial" w:hAnsi="Arial" w:cs="Arial"/>
          <w:b/>
          <w:sz w:val="22"/>
          <w:szCs w:val="22"/>
          <w:lang w:val="fr-FR"/>
        </w:rPr>
        <w:t>:</w:t>
      </w:r>
      <w:r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92449F" w:rsidRPr="0092449F">
        <w:rPr>
          <w:rFonts w:ascii="Arial" w:hAnsi="Arial" w:cs="Arial"/>
          <w:sz w:val="22"/>
          <w:szCs w:val="22"/>
          <w:lang w:val="fr-FR"/>
        </w:rPr>
        <w:t>la substance</w:t>
      </w:r>
      <w:r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92449F" w:rsidRPr="0092449F">
        <w:rPr>
          <w:rFonts w:ascii="Arial" w:hAnsi="Arial" w:cs="Arial"/>
          <w:sz w:val="22"/>
          <w:szCs w:val="22"/>
          <w:lang w:val="fr-FR"/>
        </w:rPr>
        <w:t>est</w:t>
      </w:r>
      <w:r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92449F" w:rsidRPr="0092449F">
        <w:rPr>
          <w:rFonts w:ascii="Arial" w:hAnsi="Arial" w:cs="Arial"/>
          <w:sz w:val="22"/>
          <w:szCs w:val="22"/>
          <w:lang w:val="fr-FR"/>
        </w:rPr>
        <w:t xml:space="preserve">transportée dans le sens opposé </w:t>
      </w:r>
      <w:r w:rsidR="0092449F">
        <w:rPr>
          <w:rFonts w:ascii="Arial" w:hAnsi="Arial" w:cs="Arial"/>
          <w:sz w:val="22"/>
          <w:szCs w:val="22"/>
          <w:lang w:val="fr-FR"/>
        </w:rPr>
        <w:t>au mouvement du</w:t>
      </w:r>
      <w:r w:rsidRPr="0092449F">
        <w:rPr>
          <w:rFonts w:ascii="Arial" w:hAnsi="Arial" w:cs="Arial"/>
          <w:sz w:val="22"/>
          <w:szCs w:val="22"/>
          <w:lang w:val="fr-FR"/>
        </w:rPr>
        <w:t xml:space="preserve"> Na</w:t>
      </w:r>
      <w:r w:rsidRPr="0092449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92449F">
        <w:rPr>
          <w:rFonts w:ascii="Arial" w:hAnsi="Arial" w:cs="Arial"/>
          <w:sz w:val="22"/>
          <w:szCs w:val="22"/>
          <w:lang w:val="fr-FR"/>
        </w:rPr>
        <w:t>.</w:t>
      </w:r>
    </w:p>
    <w:p w:rsidR="0092449F" w:rsidRDefault="0092449F" w:rsidP="00452C5B">
      <w:pPr>
        <w:tabs>
          <w:tab w:val="num" w:pos="1800"/>
        </w:tabs>
        <w:ind w:left="1800"/>
        <w:rPr>
          <w:rFonts w:ascii="Arial" w:hAnsi="Arial" w:cs="Arial"/>
          <w:sz w:val="22"/>
          <w:szCs w:val="22"/>
          <w:lang w:val="fr-FR"/>
        </w:rPr>
      </w:pPr>
      <w:r w:rsidRPr="0092449F">
        <w:rPr>
          <w:rFonts w:ascii="Arial" w:hAnsi="Arial" w:cs="Arial"/>
          <w:sz w:val="22"/>
          <w:szCs w:val="22"/>
          <w:lang w:val="fr-FR"/>
        </w:rPr>
        <w:t>Ex</w:t>
      </w:r>
      <w:r w:rsidR="00666202" w:rsidRPr="0092449F">
        <w:rPr>
          <w:rFonts w:ascii="Arial" w:hAnsi="Arial" w:cs="Arial"/>
          <w:sz w:val="22"/>
          <w:szCs w:val="22"/>
          <w:lang w:val="fr-FR"/>
        </w:rPr>
        <w:t>.</w:t>
      </w:r>
      <w:r w:rsidRPr="0092449F">
        <w:rPr>
          <w:rFonts w:ascii="Arial" w:hAnsi="Arial" w:cs="Arial"/>
          <w:sz w:val="22"/>
          <w:szCs w:val="22"/>
          <w:lang w:val="fr-FR"/>
        </w:rPr>
        <w:t>:</w:t>
      </w:r>
      <w:r w:rsidR="00666202"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4E0116">
        <w:rPr>
          <w:rFonts w:ascii="Arial" w:hAnsi="Arial" w:cs="Arial"/>
          <w:sz w:val="22"/>
          <w:szCs w:val="22"/>
          <w:lang w:val="fr-FR"/>
        </w:rPr>
        <w:t>les antiports Na-Ca</w:t>
      </w:r>
      <w:r w:rsidRPr="0092449F">
        <w:rPr>
          <w:rFonts w:ascii="Arial" w:hAnsi="Arial" w:cs="Arial"/>
          <w:sz w:val="22"/>
          <w:szCs w:val="22"/>
          <w:lang w:val="fr-FR"/>
        </w:rPr>
        <w:t xml:space="preserve"> et</w:t>
      </w:r>
      <w:r w:rsidR="004E0116">
        <w:rPr>
          <w:rFonts w:ascii="Arial" w:hAnsi="Arial" w:cs="Arial"/>
          <w:sz w:val="22"/>
          <w:szCs w:val="22"/>
          <w:lang w:val="fr-FR"/>
        </w:rPr>
        <w:t xml:space="preserve"> Na-H</w:t>
      </w:r>
      <w:r w:rsidR="00666202"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permettent de faire sortir activement les ions</w:t>
      </w:r>
      <w:r w:rsidR="00666202"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4E0116">
        <w:rPr>
          <w:rFonts w:ascii="Arial" w:hAnsi="Arial" w:cs="Arial"/>
          <w:sz w:val="22"/>
          <w:szCs w:val="22"/>
          <w:lang w:val="fr-FR"/>
        </w:rPr>
        <w:t>Ca</w:t>
      </w:r>
      <w:r w:rsidR="004E0116">
        <w:rPr>
          <w:rFonts w:ascii="Arial" w:hAnsi="Arial" w:cs="Arial"/>
          <w:sz w:val="22"/>
          <w:szCs w:val="22"/>
          <w:vertAlign w:val="superscript"/>
          <w:lang w:val="fr-FR"/>
        </w:rPr>
        <w:t>2+</w:t>
      </w:r>
      <w:r>
        <w:rPr>
          <w:rFonts w:ascii="Arial" w:hAnsi="Arial" w:cs="Arial"/>
          <w:sz w:val="22"/>
          <w:szCs w:val="22"/>
          <w:lang w:val="fr-FR"/>
        </w:rPr>
        <w:t xml:space="preserve"> et</w:t>
      </w:r>
      <w:r w:rsidR="00666202" w:rsidRPr="0092449F">
        <w:rPr>
          <w:rFonts w:ascii="Arial" w:hAnsi="Arial" w:cs="Arial"/>
          <w:sz w:val="22"/>
          <w:szCs w:val="22"/>
          <w:lang w:val="fr-FR"/>
        </w:rPr>
        <w:t xml:space="preserve"> </w:t>
      </w:r>
      <w:r w:rsidR="004E0116">
        <w:rPr>
          <w:rFonts w:ascii="Arial" w:hAnsi="Arial" w:cs="Arial"/>
          <w:sz w:val="22"/>
          <w:szCs w:val="22"/>
          <w:lang w:val="fr-FR"/>
        </w:rPr>
        <w:t>H</w:t>
      </w:r>
      <w:r w:rsidR="00666202" w:rsidRPr="0092449F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>
        <w:rPr>
          <w:rFonts w:ascii="Arial" w:hAnsi="Arial" w:cs="Arial"/>
          <w:sz w:val="22"/>
          <w:szCs w:val="22"/>
          <w:lang w:val="fr-FR"/>
        </w:rPr>
        <w:t>, respectivement</w:t>
      </w:r>
      <w:r w:rsidR="00666202" w:rsidRPr="0092449F">
        <w:rPr>
          <w:rFonts w:ascii="Arial" w:hAnsi="Arial" w:cs="Arial"/>
          <w:sz w:val="22"/>
          <w:szCs w:val="22"/>
          <w:lang w:val="fr-FR"/>
        </w:rPr>
        <w:t>.</w:t>
      </w:r>
    </w:p>
    <w:p w:rsidR="0092449F" w:rsidRPr="009C5BEF" w:rsidRDefault="0092449F" w:rsidP="00452C5B">
      <w:pPr>
        <w:spacing w:before="120"/>
        <w:ind w:left="1440"/>
        <w:rPr>
          <w:rFonts w:ascii="Arial" w:hAnsi="Arial" w:cs="Arial"/>
          <w:sz w:val="22"/>
          <w:szCs w:val="22"/>
          <w:lang w:val="fr-FR"/>
        </w:rPr>
      </w:pPr>
      <w:r w:rsidRPr="00A46D42">
        <w:rPr>
          <w:rFonts w:ascii="Arial" w:hAnsi="Arial" w:cs="Arial"/>
          <w:b/>
          <w:sz w:val="22"/>
          <w:szCs w:val="22"/>
          <w:lang w:val="fr-FR"/>
        </w:rPr>
        <w:t>Démontrer l'importance de la pompe Na-K en décrivant les altérations prod</w:t>
      </w:r>
      <w:r w:rsidR="00A46D42">
        <w:rPr>
          <w:rFonts w:ascii="Arial" w:hAnsi="Arial" w:cs="Arial"/>
          <w:b/>
          <w:sz w:val="22"/>
          <w:szCs w:val="22"/>
          <w:lang w:val="fr-FR"/>
        </w:rPr>
        <w:t>uites par son</w:t>
      </w:r>
      <w:r w:rsidRPr="00A46D42">
        <w:rPr>
          <w:rFonts w:ascii="Arial" w:hAnsi="Arial" w:cs="Arial"/>
          <w:b/>
          <w:sz w:val="22"/>
          <w:szCs w:val="22"/>
          <w:lang w:val="fr-FR"/>
        </w:rPr>
        <w:t xml:space="preserve"> i</w:t>
      </w:r>
      <w:r w:rsidR="00A46D42">
        <w:rPr>
          <w:rFonts w:ascii="Arial" w:hAnsi="Arial" w:cs="Arial"/>
          <w:b/>
          <w:sz w:val="22"/>
          <w:szCs w:val="22"/>
          <w:lang w:val="fr-FR"/>
        </w:rPr>
        <w:t>nhibition complète</w:t>
      </w:r>
      <w:r w:rsidR="00A46D42" w:rsidRPr="00A46D42">
        <w:rPr>
          <w:rFonts w:ascii="Arial" w:hAnsi="Arial" w:cs="Arial"/>
          <w:b/>
          <w:sz w:val="22"/>
          <w:szCs w:val="22"/>
          <w:lang w:val="fr-FR"/>
        </w:rPr>
        <w:t>.</w:t>
      </w:r>
    </w:p>
    <w:p w:rsidR="00D04692" w:rsidRDefault="0092449F" w:rsidP="00A46D42">
      <w:pPr>
        <w:spacing w:before="120"/>
        <w:ind w:left="1800" w:hanging="360"/>
        <w:rPr>
          <w:rFonts w:ascii="Arial" w:hAnsi="Arial" w:cs="Arial"/>
          <w:sz w:val="22"/>
          <w:szCs w:val="22"/>
          <w:lang w:val="fr-FR"/>
        </w:rPr>
      </w:pPr>
      <w:r w:rsidRPr="009C5BEF">
        <w:rPr>
          <w:rFonts w:ascii="Arial" w:hAnsi="Arial" w:cs="Arial"/>
          <w:sz w:val="22"/>
          <w:szCs w:val="22"/>
          <w:lang w:val="fr-FR"/>
        </w:rPr>
        <w:t xml:space="preserve">i) </w:t>
      </w:r>
      <w:r w:rsidR="00A46D42">
        <w:rPr>
          <w:rFonts w:ascii="Arial" w:hAnsi="Arial" w:cs="Arial"/>
          <w:sz w:val="22"/>
          <w:szCs w:val="22"/>
          <w:lang w:val="fr-FR"/>
        </w:rPr>
        <w:tab/>
      </w:r>
      <w:r w:rsidRPr="00A46D42">
        <w:rPr>
          <w:rFonts w:ascii="Arial" w:hAnsi="Arial" w:cs="Arial"/>
          <w:sz w:val="22"/>
          <w:szCs w:val="22"/>
          <w:u w:val="single"/>
          <w:lang w:val="fr-FR"/>
        </w:rPr>
        <w:t>Abolition des gradients de concentration des ions Na</w:t>
      </w:r>
      <w:r w:rsidRPr="00A46D42">
        <w:rPr>
          <w:rFonts w:ascii="Arial" w:hAnsi="Arial" w:cs="Arial"/>
          <w:sz w:val="22"/>
          <w:szCs w:val="22"/>
          <w:u w:val="single"/>
          <w:vertAlign w:val="superscript"/>
          <w:lang w:val="fr-FR"/>
        </w:rPr>
        <w:t>+</w:t>
      </w:r>
      <w:r w:rsidRPr="00A46D42">
        <w:rPr>
          <w:rFonts w:ascii="Arial" w:hAnsi="Arial" w:cs="Arial"/>
          <w:sz w:val="22"/>
          <w:szCs w:val="22"/>
          <w:u w:val="single"/>
          <w:lang w:val="fr-FR"/>
        </w:rPr>
        <w:t xml:space="preserve"> et K</w:t>
      </w:r>
      <w:r w:rsidRPr="00A46D42">
        <w:rPr>
          <w:rFonts w:ascii="Arial" w:hAnsi="Arial" w:cs="Arial"/>
          <w:sz w:val="22"/>
          <w:szCs w:val="22"/>
          <w:u w:val="single"/>
          <w:vertAlign w:val="superscript"/>
          <w:lang w:val="fr-FR"/>
        </w:rPr>
        <w:t>+</w:t>
      </w:r>
      <w:r w:rsidRPr="009C5BEF">
        <w:rPr>
          <w:rFonts w:ascii="Arial" w:hAnsi="Arial" w:cs="Arial"/>
          <w:sz w:val="22"/>
          <w:szCs w:val="22"/>
          <w:lang w:val="fr-FR"/>
        </w:rPr>
        <w:br/>
      </w:r>
      <w:r w:rsidR="00A46D42" w:rsidRPr="00442A29">
        <w:rPr>
          <w:rFonts w:ascii="Arial" w:hAnsi="Arial" w:cs="Arial"/>
          <w:sz w:val="22"/>
          <w:szCs w:val="22"/>
          <w:lang w:val="fr-FR"/>
        </w:rPr>
        <w:t>La pompe sodium-potassium est essentielle au maintien de</w:t>
      </w:r>
      <w:r w:rsidR="00A46D42">
        <w:rPr>
          <w:rFonts w:ascii="Arial" w:hAnsi="Arial" w:cs="Arial"/>
          <w:sz w:val="22"/>
          <w:szCs w:val="22"/>
          <w:lang w:val="fr-FR"/>
        </w:rPr>
        <w:t>s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concentrations intracellu</w:t>
      </w:r>
      <w:r w:rsidR="000F178F">
        <w:rPr>
          <w:rFonts w:ascii="Arial" w:hAnsi="Arial" w:cs="Arial"/>
          <w:sz w:val="22"/>
          <w:szCs w:val="22"/>
          <w:lang w:val="fr-FR"/>
        </w:rPr>
        <w:softHyphen/>
      </w:r>
      <w:r w:rsidR="00A46D42" w:rsidRPr="00442A29">
        <w:rPr>
          <w:rFonts w:ascii="Arial" w:hAnsi="Arial" w:cs="Arial"/>
          <w:sz w:val="22"/>
          <w:szCs w:val="22"/>
          <w:lang w:val="fr-FR"/>
        </w:rPr>
        <w:t>laires de Na</w:t>
      </w:r>
      <w:r w:rsidR="00A46D42" w:rsidRPr="00442A2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A46D42">
        <w:rPr>
          <w:rFonts w:ascii="Arial" w:hAnsi="Arial" w:cs="Arial"/>
          <w:sz w:val="22"/>
          <w:szCs w:val="22"/>
          <w:lang w:val="fr-FR"/>
        </w:rPr>
        <w:t xml:space="preserve"> et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K</w:t>
      </w:r>
      <w:r w:rsidR="00A46D42" w:rsidRPr="00442A2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 w:rsidR="00A46D42">
        <w:rPr>
          <w:rFonts w:ascii="Arial" w:hAnsi="Arial" w:cs="Arial"/>
          <w:sz w:val="22"/>
          <w:szCs w:val="22"/>
          <w:lang w:val="fr-FR"/>
        </w:rPr>
        <w:t>parce que ces ions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 w:rsidR="00A46D42">
        <w:rPr>
          <w:rFonts w:ascii="Arial" w:hAnsi="Arial" w:cs="Arial"/>
          <w:sz w:val="22"/>
          <w:szCs w:val="22"/>
          <w:lang w:val="fr-FR"/>
        </w:rPr>
        <w:t>tendent à diffuser continuellement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 w:rsidR="00A46D42">
        <w:rPr>
          <w:rFonts w:ascii="Arial" w:hAnsi="Arial" w:cs="Arial"/>
          <w:sz w:val="22"/>
          <w:szCs w:val="22"/>
          <w:lang w:val="fr-FR"/>
        </w:rPr>
        <w:t>à travers la membrane</w:t>
      </w:r>
      <w:r w:rsidR="00A46D42"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 w:rsidR="000F178F">
        <w:rPr>
          <w:rFonts w:ascii="Arial" w:hAnsi="Arial" w:cs="Arial"/>
          <w:sz w:val="22"/>
          <w:szCs w:val="22"/>
          <w:lang w:val="fr-FR"/>
        </w:rPr>
        <w:t xml:space="preserve">(par ex. via des canaux) </w:t>
      </w:r>
      <w:r w:rsidR="00A46D42">
        <w:rPr>
          <w:rFonts w:ascii="Arial" w:hAnsi="Arial" w:cs="Arial"/>
          <w:sz w:val="22"/>
          <w:szCs w:val="22"/>
          <w:lang w:val="fr-FR"/>
        </w:rPr>
        <w:t>dans le sens de leurs gradients de concentration</w:t>
      </w:r>
      <w:r w:rsidR="00D04692">
        <w:rPr>
          <w:rFonts w:ascii="Arial" w:hAnsi="Arial" w:cs="Arial"/>
          <w:sz w:val="22"/>
          <w:szCs w:val="22"/>
          <w:lang w:val="fr-FR"/>
        </w:rPr>
        <w:t>.</w:t>
      </w:r>
    </w:p>
    <w:p w:rsidR="00D04692" w:rsidRDefault="00A46D42" w:rsidP="00D04692">
      <w:pPr>
        <w:ind w:left="1797" w:firstLine="3"/>
        <w:rPr>
          <w:rFonts w:ascii="Arial" w:hAnsi="Arial" w:cs="Arial"/>
          <w:sz w:val="22"/>
          <w:szCs w:val="22"/>
          <w:lang w:val="fr-FR"/>
        </w:rPr>
      </w:pPr>
      <w:r w:rsidRPr="00442A29">
        <w:rPr>
          <w:rFonts w:ascii="Arial" w:hAnsi="Arial" w:cs="Arial"/>
          <w:sz w:val="22"/>
          <w:szCs w:val="22"/>
          <w:lang w:val="fr-FR"/>
        </w:rPr>
        <w:t xml:space="preserve">Une inhibition de la </w:t>
      </w:r>
      <w:r>
        <w:rPr>
          <w:rFonts w:ascii="Arial" w:hAnsi="Arial" w:cs="Arial"/>
          <w:sz w:val="22"/>
          <w:szCs w:val="22"/>
          <w:lang w:val="fr-FR"/>
        </w:rPr>
        <w:t>pompe (par ex. suite à un manque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d’ATP) cause</w:t>
      </w:r>
      <w:r>
        <w:rPr>
          <w:rFonts w:ascii="Arial" w:hAnsi="Arial" w:cs="Arial"/>
          <w:sz w:val="22"/>
          <w:szCs w:val="22"/>
          <w:lang w:val="fr-FR"/>
        </w:rPr>
        <w:t>rait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 w:rsidR="00D04692">
        <w:rPr>
          <w:rFonts w:ascii="Arial" w:hAnsi="Arial" w:cs="Arial"/>
          <w:sz w:val="22"/>
          <w:szCs w:val="22"/>
          <w:lang w:val="fr-FR"/>
        </w:rPr>
        <w:t xml:space="preserve">donc </w:t>
      </w:r>
      <w:r>
        <w:rPr>
          <w:rFonts w:ascii="Arial" w:hAnsi="Arial" w:cs="Arial"/>
          <w:sz w:val="22"/>
          <w:szCs w:val="22"/>
          <w:lang w:val="fr-FR"/>
        </w:rPr>
        <w:t>une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dissipation </w:t>
      </w:r>
      <w:r w:rsidR="00D04692">
        <w:rPr>
          <w:rFonts w:ascii="Arial" w:hAnsi="Arial" w:cs="Arial"/>
          <w:sz w:val="22"/>
          <w:szCs w:val="22"/>
          <w:lang w:val="fr-FR"/>
        </w:rPr>
        <w:t>d</w:t>
      </w:r>
      <w:r>
        <w:rPr>
          <w:rFonts w:ascii="Arial" w:hAnsi="Arial" w:cs="Arial"/>
          <w:sz w:val="22"/>
          <w:szCs w:val="22"/>
          <w:lang w:val="fr-FR"/>
        </w:rPr>
        <w:t>es</w:t>
      </w:r>
      <w:r w:rsidR="00D04692">
        <w:rPr>
          <w:rFonts w:ascii="Arial" w:hAnsi="Arial" w:cs="Arial"/>
          <w:sz w:val="22"/>
          <w:szCs w:val="22"/>
          <w:lang w:val="fr-FR"/>
        </w:rPr>
        <w:t xml:space="preserve"> gradients de concentration des ions</w:t>
      </w:r>
      <w:r w:rsidR="00D04692" w:rsidRPr="00D04692">
        <w:rPr>
          <w:rFonts w:ascii="Arial" w:hAnsi="Arial" w:cs="Arial"/>
          <w:sz w:val="22"/>
          <w:szCs w:val="22"/>
          <w:lang w:val="fr-FR"/>
        </w:rPr>
        <w:t xml:space="preserve"> Na</w:t>
      </w:r>
      <w:r w:rsidR="00D04692" w:rsidRPr="00D04692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D04692" w:rsidRPr="00D04692">
        <w:rPr>
          <w:rFonts w:ascii="Arial" w:hAnsi="Arial" w:cs="Arial"/>
          <w:sz w:val="22"/>
          <w:szCs w:val="22"/>
          <w:lang w:val="fr-FR"/>
        </w:rPr>
        <w:t xml:space="preserve"> et K</w:t>
      </w:r>
      <w:r w:rsidR="00D04692" w:rsidRPr="00D04692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D04692" w:rsidRPr="00D04692">
        <w:rPr>
          <w:rFonts w:ascii="Arial" w:hAnsi="Arial" w:cs="Arial"/>
          <w:sz w:val="22"/>
          <w:szCs w:val="22"/>
          <w:lang w:val="fr-FR"/>
        </w:rPr>
        <w:t xml:space="preserve"> </w:t>
      </w:r>
      <w:r w:rsidR="00D04692">
        <w:rPr>
          <w:rFonts w:ascii="Arial" w:hAnsi="Arial" w:cs="Arial"/>
          <w:sz w:val="22"/>
          <w:szCs w:val="22"/>
          <w:lang w:val="fr-FR"/>
        </w:rPr>
        <w:t>:</w:t>
      </w:r>
    </w:p>
    <w:p w:rsidR="00A46D42" w:rsidRPr="00442A29" w:rsidRDefault="00A46D42" w:rsidP="004011C3">
      <w:pPr>
        <w:numPr>
          <w:ilvl w:val="0"/>
          <w:numId w:val="59"/>
        </w:numPr>
        <w:tabs>
          <w:tab w:val="clear" w:pos="1068"/>
          <w:tab w:val="num" w:pos="1980"/>
        </w:tabs>
        <w:ind w:left="1980" w:hanging="180"/>
        <w:rPr>
          <w:rFonts w:ascii="Arial" w:hAnsi="Arial" w:cs="Arial"/>
          <w:sz w:val="22"/>
          <w:szCs w:val="22"/>
          <w:lang w:val="fr-FR"/>
        </w:rPr>
      </w:pPr>
      <w:r w:rsidRPr="00442A29">
        <w:rPr>
          <w:rFonts w:ascii="Arial" w:hAnsi="Arial" w:cs="Arial"/>
          <w:sz w:val="22"/>
          <w:szCs w:val="22"/>
          <w:lang w:val="fr-FR"/>
        </w:rPr>
        <w:t>[Na</w:t>
      </w:r>
      <w:r w:rsidRPr="00442A2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442A29">
        <w:rPr>
          <w:rFonts w:ascii="Arial" w:hAnsi="Arial" w:cs="Arial"/>
          <w:sz w:val="22"/>
          <w:szCs w:val="22"/>
          <w:lang w:val="fr-FR"/>
        </w:rPr>
        <w:t>]</w:t>
      </w:r>
      <w:r w:rsidRPr="00442A29">
        <w:rPr>
          <w:rFonts w:ascii="Arial" w:hAnsi="Arial" w:cs="Arial"/>
          <w:sz w:val="22"/>
          <w:szCs w:val="22"/>
          <w:vertAlign w:val="subscript"/>
          <w:lang w:val="fr-FR"/>
        </w:rPr>
        <w:t>in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augmenterait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alors que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[K</w:t>
      </w:r>
      <w:r w:rsidRPr="00442A29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442A29">
        <w:rPr>
          <w:rFonts w:ascii="Arial" w:hAnsi="Arial" w:cs="Arial"/>
          <w:sz w:val="22"/>
          <w:szCs w:val="22"/>
          <w:lang w:val="fr-FR"/>
        </w:rPr>
        <w:t>]</w:t>
      </w:r>
      <w:r w:rsidRPr="00442A29">
        <w:rPr>
          <w:rFonts w:ascii="Arial" w:hAnsi="Arial" w:cs="Arial"/>
          <w:sz w:val="22"/>
          <w:szCs w:val="22"/>
          <w:vertAlign w:val="subscript"/>
          <w:lang w:val="fr-FR"/>
        </w:rPr>
        <w:t>in</w:t>
      </w:r>
      <w:r w:rsidRPr="00442A29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diminuerait</w:t>
      </w:r>
      <w:r w:rsidRPr="00442A29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A46D42" w:rsidRDefault="00A46D42" w:rsidP="00A46D42">
      <w:pPr>
        <w:tabs>
          <w:tab w:val="left" w:pos="1800"/>
        </w:tabs>
        <w:spacing w:before="120"/>
        <w:ind w:left="1797" w:hanging="357"/>
        <w:rPr>
          <w:rFonts w:ascii="Arial" w:hAnsi="Arial" w:cs="Arial"/>
          <w:sz w:val="22"/>
          <w:szCs w:val="22"/>
          <w:lang w:val="fr-FR"/>
        </w:rPr>
      </w:pPr>
      <w:r w:rsidRPr="00A46D42">
        <w:rPr>
          <w:rFonts w:ascii="Arial" w:hAnsi="Arial" w:cs="Arial"/>
          <w:sz w:val="22"/>
          <w:szCs w:val="22"/>
          <w:lang w:val="fr-FR"/>
        </w:rPr>
        <w:t>ii)</w:t>
      </w:r>
      <w:r w:rsidRPr="00A46D42">
        <w:rPr>
          <w:rFonts w:ascii="Arial" w:hAnsi="Arial" w:cs="Arial"/>
          <w:sz w:val="22"/>
          <w:szCs w:val="22"/>
          <w:lang w:val="fr-FR"/>
        </w:rPr>
        <w:tab/>
      </w:r>
      <w:r w:rsidRPr="00A46D42">
        <w:rPr>
          <w:rFonts w:ascii="Arial" w:hAnsi="Arial" w:cs="Arial"/>
          <w:sz w:val="22"/>
          <w:szCs w:val="22"/>
          <w:u w:val="single"/>
          <w:lang w:val="fr-FR"/>
        </w:rPr>
        <w:t>Inhibition des transports actifs secondaires</w:t>
      </w:r>
    </w:p>
    <w:p w:rsidR="00EF7441" w:rsidRDefault="00A46D42" w:rsidP="00A46D42">
      <w:pPr>
        <w:tabs>
          <w:tab w:val="left" w:pos="1800"/>
        </w:tabs>
        <w:ind w:left="1800"/>
        <w:rPr>
          <w:rFonts w:ascii="Arial" w:hAnsi="Arial" w:cs="Arial"/>
          <w:sz w:val="22"/>
          <w:szCs w:val="22"/>
          <w:lang w:val="fr-FR"/>
        </w:rPr>
      </w:pPr>
      <w:r w:rsidRPr="00A46D42">
        <w:rPr>
          <w:rFonts w:ascii="Arial" w:hAnsi="Arial" w:cs="Arial"/>
          <w:sz w:val="22"/>
          <w:szCs w:val="22"/>
          <w:lang w:val="fr-FR"/>
        </w:rPr>
        <w:t>Les transports actifs secondaires</w:t>
      </w:r>
      <w:r w:rsidR="00EF7441">
        <w:rPr>
          <w:rFonts w:ascii="Arial" w:hAnsi="Arial" w:cs="Arial"/>
          <w:sz w:val="22"/>
          <w:szCs w:val="22"/>
          <w:lang w:val="fr-FR"/>
        </w:rPr>
        <w:t xml:space="preserve"> cesseraient</w:t>
      </w:r>
      <w:r w:rsidRPr="00A46D42">
        <w:rPr>
          <w:rFonts w:ascii="Arial" w:hAnsi="Arial" w:cs="Arial"/>
          <w:sz w:val="22"/>
          <w:szCs w:val="22"/>
          <w:lang w:val="fr-FR"/>
        </w:rPr>
        <w:t xml:space="preserve"> ultimement </w:t>
      </w:r>
      <w:r w:rsidR="00EF7441">
        <w:rPr>
          <w:rFonts w:ascii="Arial" w:hAnsi="Arial" w:cs="Arial"/>
          <w:sz w:val="22"/>
          <w:szCs w:val="22"/>
          <w:lang w:val="fr-FR"/>
        </w:rPr>
        <w:t>de fonctionner</w:t>
      </w:r>
      <w:r w:rsidRPr="00A46D42">
        <w:rPr>
          <w:rFonts w:ascii="Arial" w:hAnsi="Arial" w:cs="Arial"/>
          <w:sz w:val="22"/>
          <w:szCs w:val="22"/>
          <w:lang w:val="fr-FR"/>
        </w:rPr>
        <w:t xml:space="preserve"> suite à une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 inhibit</w:t>
      </w:r>
      <w:r>
        <w:rPr>
          <w:rFonts w:ascii="Arial" w:hAnsi="Arial" w:cs="Arial"/>
          <w:sz w:val="22"/>
          <w:szCs w:val="22"/>
          <w:lang w:val="fr-FR"/>
        </w:rPr>
        <w:t>ion de la pompe</w:t>
      </w:r>
      <w:r w:rsidRPr="00A46D42">
        <w:rPr>
          <w:rFonts w:ascii="Arial" w:hAnsi="Arial" w:cs="Arial"/>
          <w:sz w:val="22"/>
          <w:szCs w:val="22"/>
          <w:lang w:val="fr-FR"/>
        </w:rPr>
        <w:t xml:space="preserve"> </w:t>
      </w:r>
      <w:r w:rsidRPr="00442A29">
        <w:rPr>
          <w:rFonts w:ascii="Arial" w:hAnsi="Arial" w:cs="Arial"/>
          <w:sz w:val="22"/>
          <w:szCs w:val="22"/>
          <w:lang w:val="fr-FR"/>
        </w:rPr>
        <w:t>sodium-potassium</w:t>
      </w:r>
      <w:r>
        <w:rPr>
          <w:rFonts w:ascii="Arial" w:hAnsi="Arial" w:cs="Arial"/>
          <w:sz w:val="22"/>
          <w:szCs w:val="22"/>
          <w:lang w:val="fr-FR"/>
        </w:rPr>
        <w:t xml:space="preserve"> parce que leur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 </w:t>
      </w:r>
      <w:r w:rsidR="00EF7441">
        <w:rPr>
          <w:rFonts w:ascii="Arial" w:hAnsi="Arial" w:cs="Arial"/>
          <w:sz w:val="22"/>
          <w:szCs w:val="22"/>
          <w:lang w:val="fr-FR"/>
        </w:rPr>
        <w:t>activité</w:t>
      </w:r>
      <w:r>
        <w:rPr>
          <w:rFonts w:ascii="Arial" w:hAnsi="Arial" w:cs="Arial"/>
          <w:sz w:val="22"/>
          <w:szCs w:val="22"/>
          <w:lang w:val="fr-FR"/>
        </w:rPr>
        <w:t xml:space="preserve"> dépend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du gradient 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 [Na</w:t>
      </w:r>
      <w:r w:rsidR="00666202" w:rsidRPr="00A46D42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>
        <w:rPr>
          <w:rFonts w:ascii="Arial" w:hAnsi="Arial" w:cs="Arial"/>
          <w:sz w:val="22"/>
          <w:szCs w:val="22"/>
          <w:lang w:val="fr-FR"/>
        </w:rPr>
        <w:t xml:space="preserve">], lequel est </w:t>
      </w:r>
      <w:r w:rsidR="00937D17">
        <w:rPr>
          <w:rFonts w:ascii="Arial" w:hAnsi="Arial" w:cs="Arial"/>
          <w:sz w:val="22"/>
          <w:szCs w:val="22"/>
          <w:lang w:val="fr-FR"/>
        </w:rPr>
        <w:t>normal</w:t>
      </w:r>
      <w:r>
        <w:rPr>
          <w:rFonts w:ascii="Arial" w:hAnsi="Arial" w:cs="Arial"/>
          <w:sz w:val="22"/>
          <w:szCs w:val="22"/>
          <w:lang w:val="fr-FR"/>
        </w:rPr>
        <w:t>ement maintenu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par </w:t>
      </w:r>
      <w:r w:rsidR="00937D17">
        <w:rPr>
          <w:rFonts w:ascii="Arial" w:hAnsi="Arial" w:cs="Arial"/>
          <w:sz w:val="22"/>
          <w:szCs w:val="22"/>
          <w:lang w:val="fr-FR"/>
        </w:rPr>
        <w:t>cette pompe</w:t>
      </w:r>
      <w:r w:rsidR="00666202" w:rsidRPr="00A46D42">
        <w:rPr>
          <w:rFonts w:ascii="Arial" w:hAnsi="Arial" w:cs="Arial"/>
          <w:sz w:val="22"/>
          <w:szCs w:val="22"/>
          <w:lang w:val="fr-FR"/>
        </w:rPr>
        <w:t xml:space="preserve">. </w:t>
      </w:r>
      <w:r w:rsidR="00D04692">
        <w:rPr>
          <w:rFonts w:ascii="Arial" w:hAnsi="Arial" w:cs="Arial"/>
          <w:sz w:val="22"/>
          <w:szCs w:val="22"/>
          <w:lang w:val="fr-FR"/>
        </w:rPr>
        <w:t xml:space="preserve">Sans leur </w:t>
      </w:r>
      <w:r w:rsidR="00EF7441">
        <w:rPr>
          <w:rFonts w:ascii="Arial" w:hAnsi="Arial" w:cs="Arial"/>
          <w:sz w:val="22"/>
          <w:szCs w:val="22"/>
          <w:lang w:val="fr-FR"/>
        </w:rPr>
        <w:t>gradient de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concentration, les ions Na</w:t>
      </w:r>
      <w:r w:rsidR="00EF7441" w:rsidRPr="00EF7441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n’</w:t>
      </w:r>
      <w:r w:rsidR="00EF7441">
        <w:rPr>
          <w:rFonts w:ascii="Arial" w:hAnsi="Arial" w:cs="Arial"/>
          <w:sz w:val="22"/>
          <w:szCs w:val="22"/>
          <w:lang w:val="fr-FR"/>
        </w:rPr>
        <w:t>ont pas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tendance à entrer spontanément dans la cellule</w:t>
      </w:r>
      <w:r w:rsidR="00EF7441">
        <w:rPr>
          <w:rFonts w:ascii="Arial" w:hAnsi="Arial" w:cs="Arial"/>
          <w:sz w:val="22"/>
          <w:szCs w:val="22"/>
          <w:lang w:val="fr-FR"/>
        </w:rPr>
        <w:t>,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causant ainsi l’arr</w:t>
      </w:r>
      <w:r w:rsidR="00EF7441">
        <w:rPr>
          <w:rFonts w:ascii="Arial" w:hAnsi="Arial" w:cs="Arial"/>
          <w:sz w:val="22"/>
          <w:szCs w:val="22"/>
          <w:lang w:val="fr-FR"/>
        </w:rPr>
        <w:t>êt des transpo</w:t>
      </w:r>
      <w:r w:rsidR="00937D17">
        <w:rPr>
          <w:rFonts w:ascii="Arial" w:hAnsi="Arial" w:cs="Arial"/>
          <w:sz w:val="22"/>
          <w:szCs w:val="22"/>
          <w:lang w:val="fr-FR"/>
        </w:rPr>
        <w:t>rts actifs secondaires.</w:t>
      </w:r>
      <w:r w:rsidR="00EF7441">
        <w:rPr>
          <w:rFonts w:ascii="Arial" w:hAnsi="Arial" w:cs="Arial"/>
          <w:sz w:val="22"/>
          <w:szCs w:val="22"/>
          <w:lang w:val="fr-FR"/>
        </w:rPr>
        <w:t xml:space="preserve"> </w:t>
      </w:r>
      <w:r w:rsidR="00EF7441" w:rsidRPr="00EF7441">
        <w:rPr>
          <w:rFonts w:ascii="Arial" w:hAnsi="Arial" w:cs="Arial"/>
          <w:sz w:val="22"/>
          <w:szCs w:val="22"/>
          <w:lang w:val="fr-FR"/>
        </w:rPr>
        <w:t>(Autrement dit, une dissipation du gradient de concentration des ions Na</w:t>
      </w:r>
      <w:r w:rsidR="00EF7441" w:rsidRPr="00EF7441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</w:t>
      </w:r>
      <w:r w:rsidR="00D04692">
        <w:rPr>
          <w:rFonts w:ascii="Arial" w:hAnsi="Arial" w:cs="Arial"/>
          <w:sz w:val="22"/>
          <w:szCs w:val="22"/>
          <w:lang w:val="fr-FR"/>
        </w:rPr>
        <w:t>causerait une perte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de l’</w:t>
      </w:r>
      <w:r w:rsidR="00D04692">
        <w:rPr>
          <w:rFonts w:ascii="Arial" w:hAnsi="Arial" w:cs="Arial"/>
          <w:sz w:val="22"/>
          <w:szCs w:val="22"/>
          <w:lang w:val="fr-FR"/>
        </w:rPr>
        <w:t>énergie utilisée</w:t>
      </w:r>
      <w:r w:rsidR="00EF7441" w:rsidRPr="00EF7441">
        <w:rPr>
          <w:rFonts w:ascii="Arial" w:hAnsi="Arial" w:cs="Arial"/>
          <w:sz w:val="22"/>
          <w:szCs w:val="22"/>
          <w:lang w:val="fr-FR"/>
        </w:rPr>
        <w:t xml:space="preserve"> pour les </w:t>
      </w:r>
      <w:r w:rsidR="00EF7441">
        <w:rPr>
          <w:rFonts w:ascii="Arial" w:hAnsi="Arial" w:cs="Arial"/>
          <w:sz w:val="22"/>
          <w:szCs w:val="22"/>
          <w:lang w:val="fr-FR"/>
        </w:rPr>
        <w:t>transports actifs secondaires).</w:t>
      </w:r>
    </w:p>
    <w:p w:rsidR="00D04692" w:rsidRDefault="00EF7441" w:rsidP="00A46D42">
      <w:pPr>
        <w:tabs>
          <w:tab w:val="left" w:pos="1800"/>
        </w:tabs>
        <w:ind w:left="1800"/>
        <w:rPr>
          <w:rFonts w:ascii="Arial" w:hAnsi="Arial" w:cs="Arial"/>
          <w:sz w:val="22"/>
          <w:szCs w:val="22"/>
          <w:lang w:val="fr-FR"/>
        </w:rPr>
      </w:pPr>
      <w:r w:rsidRPr="00EF7441">
        <w:rPr>
          <w:rFonts w:ascii="Arial" w:hAnsi="Arial" w:cs="Arial"/>
          <w:sz w:val="22"/>
          <w:szCs w:val="22"/>
          <w:lang w:val="fr-FR"/>
        </w:rPr>
        <w:t>Ainsi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, </w:t>
      </w:r>
      <w:r w:rsidRPr="00EF7441">
        <w:rPr>
          <w:rFonts w:ascii="Arial" w:hAnsi="Arial" w:cs="Arial"/>
          <w:sz w:val="22"/>
          <w:szCs w:val="22"/>
          <w:lang w:val="fr-FR"/>
        </w:rPr>
        <w:t>suite à une inhibition de la pompe sodium-potassium</w:t>
      </w:r>
      <w:r w:rsidR="00D04692">
        <w:rPr>
          <w:rFonts w:ascii="Arial" w:hAnsi="Arial" w:cs="Arial"/>
          <w:sz w:val="22"/>
          <w:szCs w:val="22"/>
          <w:lang w:val="fr-FR"/>
        </w:rPr>
        <w:t>:</w:t>
      </w:r>
    </w:p>
    <w:p w:rsidR="000F178F" w:rsidRDefault="00EF7441" w:rsidP="004011C3">
      <w:pPr>
        <w:numPr>
          <w:ilvl w:val="0"/>
          <w:numId w:val="60"/>
        </w:numPr>
        <w:tabs>
          <w:tab w:val="clear" w:pos="360"/>
          <w:tab w:val="num" w:pos="1980"/>
        </w:tabs>
        <w:ind w:left="1980" w:hanging="180"/>
        <w:rPr>
          <w:rFonts w:ascii="Arial" w:hAnsi="Arial" w:cs="Arial"/>
          <w:sz w:val="22"/>
          <w:szCs w:val="22"/>
          <w:lang w:val="fr-FR"/>
        </w:rPr>
      </w:pPr>
      <w:r w:rsidRPr="00EF7441">
        <w:rPr>
          <w:rFonts w:ascii="Arial" w:hAnsi="Arial" w:cs="Arial"/>
          <w:sz w:val="22"/>
          <w:szCs w:val="22"/>
          <w:lang w:val="fr-FR"/>
        </w:rPr>
        <w:t xml:space="preserve">le 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glucose </w:t>
      </w:r>
      <w:r w:rsidRPr="00EF7441">
        <w:rPr>
          <w:rFonts w:ascii="Arial" w:hAnsi="Arial" w:cs="Arial"/>
          <w:sz w:val="22"/>
          <w:szCs w:val="22"/>
          <w:lang w:val="fr-FR"/>
        </w:rPr>
        <w:t xml:space="preserve">ne pourrait plus </w:t>
      </w:r>
      <w:r>
        <w:rPr>
          <w:rFonts w:ascii="Arial" w:hAnsi="Arial" w:cs="Arial"/>
          <w:sz w:val="22"/>
          <w:szCs w:val="22"/>
          <w:lang w:val="fr-FR"/>
        </w:rPr>
        <w:t>être activement absorbé par les cellules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 intestinal</w:t>
      </w:r>
      <w:r>
        <w:rPr>
          <w:rFonts w:ascii="Arial" w:hAnsi="Arial" w:cs="Arial"/>
          <w:sz w:val="22"/>
          <w:szCs w:val="22"/>
          <w:lang w:val="fr-FR"/>
        </w:rPr>
        <w:t>es</w:t>
      </w:r>
      <w:r w:rsidR="00D04692">
        <w:rPr>
          <w:rFonts w:ascii="Arial" w:hAnsi="Arial" w:cs="Arial"/>
          <w:sz w:val="22"/>
          <w:szCs w:val="22"/>
          <w:lang w:val="fr-FR"/>
        </w:rPr>
        <w:t>;</w:t>
      </w:r>
    </w:p>
    <w:p w:rsidR="000F178F" w:rsidRDefault="00EF7441" w:rsidP="004011C3">
      <w:pPr>
        <w:numPr>
          <w:ilvl w:val="0"/>
          <w:numId w:val="60"/>
        </w:numPr>
        <w:tabs>
          <w:tab w:val="clear" w:pos="360"/>
          <w:tab w:val="num" w:pos="1980"/>
        </w:tabs>
        <w:ind w:left="198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les concentrations intracellulaires de </w:t>
      </w:r>
      <w:r w:rsidR="00666202" w:rsidRPr="00EF7441">
        <w:rPr>
          <w:rFonts w:ascii="Arial" w:hAnsi="Arial" w:cs="Arial"/>
          <w:sz w:val="22"/>
          <w:szCs w:val="22"/>
          <w:lang w:val="fr-FR"/>
        </w:rPr>
        <w:t>Ca</w:t>
      </w:r>
      <w:r w:rsidR="00666202" w:rsidRPr="00EF7441">
        <w:rPr>
          <w:rFonts w:ascii="Arial" w:hAnsi="Arial" w:cs="Arial"/>
          <w:sz w:val="22"/>
          <w:szCs w:val="22"/>
          <w:vertAlign w:val="superscript"/>
          <w:lang w:val="fr-FR"/>
        </w:rPr>
        <w:t>2+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augmenteraient dans les </w:t>
      </w:r>
      <w:r w:rsidR="00666202" w:rsidRPr="00EF7441">
        <w:rPr>
          <w:rFonts w:ascii="Arial" w:hAnsi="Arial" w:cs="Arial"/>
          <w:sz w:val="22"/>
          <w:szCs w:val="22"/>
          <w:lang w:val="fr-FR"/>
        </w:rPr>
        <w:t>cell</w:t>
      </w:r>
      <w:r>
        <w:rPr>
          <w:rFonts w:ascii="Arial" w:hAnsi="Arial" w:cs="Arial"/>
          <w:sz w:val="22"/>
          <w:szCs w:val="22"/>
          <w:lang w:val="fr-FR"/>
        </w:rPr>
        <w:t>ule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s </w:t>
      </w:r>
      <w:r>
        <w:rPr>
          <w:rFonts w:ascii="Arial" w:hAnsi="Arial" w:cs="Arial"/>
          <w:sz w:val="22"/>
          <w:szCs w:val="22"/>
          <w:lang w:val="fr-FR"/>
        </w:rPr>
        <w:t>qui utilisent l’antiport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 Na-Ca </w:t>
      </w:r>
      <w:r>
        <w:rPr>
          <w:rFonts w:ascii="Arial" w:hAnsi="Arial" w:cs="Arial"/>
          <w:sz w:val="22"/>
          <w:szCs w:val="22"/>
          <w:lang w:val="fr-FR"/>
        </w:rPr>
        <w:t>pour rejeter les</w:t>
      </w:r>
      <w:r w:rsidR="00666202" w:rsidRPr="00EF7441">
        <w:rPr>
          <w:rFonts w:ascii="Arial" w:hAnsi="Arial" w:cs="Arial"/>
          <w:sz w:val="22"/>
          <w:szCs w:val="22"/>
          <w:lang w:val="fr-FR"/>
        </w:rPr>
        <w:t xml:space="preserve"> </w:t>
      </w:r>
      <w:r w:rsidR="00D04692">
        <w:rPr>
          <w:rFonts w:ascii="Arial" w:hAnsi="Arial" w:cs="Arial"/>
          <w:sz w:val="22"/>
          <w:szCs w:val="22"/>
          <w:lang w:val="fr-FR"/>
        </w:rPr>
        <w:t xml:space="preserve">ions </w:t>
      </w:r>
      <w:r w:rsidR="00666202" w:rsidRPr="00EF7441">
        <w:rPr>
          <w:rFonts w:ascii="Arial" w:hAnsi="Arial" w:cs="Arial"/>
          <w:sz w:val="22"/>
          <w:szCs w:val="22"/>
          <w:lang w:val="fr-FR"/>
        </w:rPr>
        <w:t>Ca</w:t>
      </w:r>
      <w:r w:rsidR="00666202" w:rsidRPr="00EF7441">
        <w:rPr>
          <w:rFonts w:ascii="Arial" w:hAnsi="Arial" w:cs="Arial"/>
          <w:sz w:val="22"/>
          <w:szCs w:val="22"/>
          <w:vertAlign w:val="superscript"/>
          <w:lang w:val="fr-FR"/>
        </w:rPr>
        <w:t>2+</w:t>
      </w:r>
      <w:r w:rsidR="00D04692">
        <w:rPr>
          <w:rFonts w:ascii="Arial" w:hAnsi="Arial" w:cs="Arial"/>
          <w:sz w:val="22"/>
          <w:szCs w:val="22"/>
          <w:vertAlign w:val="superscript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;</w:t>
      </w:r>
    </w:p>
    <w:p w:rsidR="00666202" w:rsidRPr="00EF7441" w:rsidRDefault="00666202" w:rsidP="00666202">
      <w:pPr>
        <w:rPr>
          <w:b/>
          <w:u w:val="single"/>
          <w:lang w:val="fr-FR"/>
        </w:rPr>
      </w:pPr>
    </w:p>
    <w:p w:rsidR="00666202" w:rsidRPr="00937D17" w:rsidRDefault="00452C5B" w:rsidP="00452C5B">
      <w:pPr>
        <w:spacing w:before="120"/>
        <w:ind w:left="1260" w:hanging="360"/>
        <w:rPr>
          <w:rFonts w:ascii="Arial" w:hAnsi="Arial" w:cs="Arial"/>
          <w:sz w:val="22"/>
          <w:szCs w:val="22"/>
          <w:lang w:val="fr-FR"/>
        </w:rPr>
      </w:pPr>
      <w:r w:rsidRPr="00452C5B">
        <w:rPr>
          <w:rFonts w:ascii="Arial" w:hAnsi="Arial" w:cs="Arial"/>
          <w:b/>
          <w:lang w:val="fr-FR"/>
        </w:rPr>
        <w:t xml:space="preserve">iii) </w:t>
      </w:r>
      <w:r w:rsidRPr="00452C5B">
        <w:rPr>
          <w:rFonts w:ascii="Arial" w:hAnsi="Arial" w:cs="Arial"/>
          <w:b/>
          <w:lang w:val="fr-FR"/>
        </w:rPr>
        <w:tab/>
      </w:r>
      <w:r w:rsidR="00937D17" w:rsidRPr="00452C5B">
        <w:rPr>
          <w:rFonts w:ascii="Arial" w:hAnsi="Arial" w:cs="Arial"/>
          <w:b/>
          <w:lang w:val="fr-FR"/>
        </w:rPr>
        <w:t>Les transports vésiculaires</w:t>
      </w:r>
      <w:r w:rsidR="00937D17" w:rsidRPr="00452C5B">
        <w:rPr>
          <w:rFonts w:ascii="Arial" w:hAnsi="Arial" w:cs="Arial"/>
          <w:lang w:val="fr-FR"/>
        </w:rPr>
        <w:t xml:space="preserve"> ("</w:t>
      </w:r>
      <w:r w:rsidR="00937D17" w:rsidRPr="00452C5B">
        <w:rPr>
          <w:rFonts w:ascii="Arial" w:hAnsi="Arial" w:cs="Arial"/>
          <w:b/>
          <w:lang w:val="fr-FR"/>
        </w:rPr>
        <w:t>transport</w:t>
      </w:r>
      <w:r w:rsidR="00B13FF3" w:rsidRPr="00452C5B">
        <w:rPr>
          <w:rFonts w:ascii="Arial" w:hAnsi="Arial" w:cs="Arial"/>
          <w:b/>
          <w:lang w:val="fr-FR"/>
        </w:rPr>
        <w:t>s</w:t>
      </w:r>
      <w:r w:rsidR="00937D17" w:rsidRPr="00452C5B">
        <w:rPr>
          <w:rFonts w:ascii="Arial" w:hAnsi="Arial" w:cs="Arial"/>
          <w:b/>
          <w:lang w:val="fr-FR"/>
        </w:rPr>
        <w:t xml:space="preserve"> en vrac</w:t>
      </w:r>
      <w:r w:rsidR="00937D17" w:rsidRPr="00452C5B">
        <w:rPr>
          <w:rFonts w:ascii="Arial" w:hAnsi="Arial" w:cs="Arial"/>
          <w:lang w:val="fr-FR"/>
        </w:rPr>
        <w:t>")</w:t>
      </w:r>
      <w:r w:rsidR="00937D17" w:rsidRPr="00937D17">
        <w:rPr>
          <w:rFonts w:ascii="Arial" w:hAnsi="Arial" w:cs="Arial"/>
          <w:sz w:val="22"/>
          <w:szCs w:val="22"/>
          <w:lang w:val="fr-FR"/>
        </w:rPr>
        <w:t xml:space="preserve"> </w:t>
      </w:r>
      <w:r w:rsidR="00937D17">
        <w:rPr>
          <w:rFonts w:ascii="Arial" w:hAnsi="Arial" w:cs="Arial"/>
          <w:sz w:val="22"/>
          <w:szCs w:val="22"/>
          <w:lang w:val="fr-FR"/>
        </w:rPr>
        <w:t xml:space="preserve"> </w:t>
      </w:r>
      <w:r w:rsidR="00937D17" w:rsidRPr="00937D17">
        <w:rPr>
          <w:rFonts w:ascii="Arial" w:hAnsi="Arial" w:cs="Arial"/>
          <w:sz w:val="22"/>
          <w:szCs w:val="22"/>
        </w:rPr>
        <w:t>(pp. 78</w:t>
      </w:r>
      <w:r w:rsidR="00666202" w:rsidRPr="00937D17">
        <w:rPr>
          <w:rFonts w:ascii="Arial" w:hAnsi="Arial" w:cs="Arial"/>
          <w:sz w:val="22"/>
          <w:szCs w:val="22"/>
        </w:rPr>
        <w:t>-81</w:t>
      </w:r>
      <w:r w:rsidR="00937D17" w:rsidRPr="00937D17">
        <w:rPr>
          <w:rFonts w:ascii="Arial" w:hAnsi="Arial" w:cs="Arial"/>
          <w:sz w:val="22"/>
          <w:szCs w:val="22"/>
        </w:rPr>
        <w:t>, t</w:t>
      </w:r>
      <w:r w:rsidR="00666202" w:rsidRPr="00937D17">
        <w:rPr>
          <w:rFonts w:ascii="Arial" w:hAnsi="Arial" w:cs="Arial"/>
          <w:sz w:val="22"/>
          <w:szCs w:val="22"/>
        </w:rPr>
        <w:t>able</w:t>
      </w:r>
      <w:r w:rsidR="00937D17" w:rsidRPr="00937D17">
        <w:rPr>
          <w:rFonts w:ascii="Arial" w:hAnsi="Arial" w:cs="Arial"/>
          <w:sz w:val="22"/>
          <w:szCs w:val="22"/>
        </w:rPr>
        <w:t>au</w:t>
      </w:r>
      <w:r w:rsidR="00666202" w:rsidRPr="00937D17">
        <w:rPr>
          <w:rFonts w:ascii="Arial" w:hAnsi="Arial" w:cs="Arial"/>
          <w:sz w:val="22"/>
          <w:szCs w:val="22"/>
        </w:rPr>
        <w:t xml:space="preserve"> 3.2)</w:t>
      </w:r>
    </w:p>
    <w:p w:rsidR="00666202" w:rsidRPr="00D04692" w:rsidRDefault="00D04692" w:rsidP="004011C3">
      <w:pPr>
        <w:numPr>
          <w:ilvl w:val="0"/>
          <w:numId w:val="19"/>
        </w:numPr>
        <w:tabs>
          <w:tab w:val="clear" w:pos="1068"/>
        </w:tabs>
        <w:ind w:left="144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Utilisés pour le transport de grosses</w:t>
      </w:r>
      <w:r w:rsidRPr="00D04692">
        <w:rPr>
          <w:rFonts w:ascii="Arial" w:hAnsi="Arial" w:cs="Arial"/>
          <w:sz w:val="22"/>
          <w:szCs w:val="22"/>
          <w:lang w:val="fr-FR"/>
        </w:rPr>
        <w:t xml:space="preserve"> molé</w:t>
      </w:r>
      <w:r w:rsidR="00666202" w:rsidRPr="00D04692">
        <w:rPr>
          <w:rFonts w:ascii="Arial" w:hAnsi="Arial" w:cs="Arial"/>
          <w:sz w:val="22"/>
          <w:szCs w:val="22"/>
          <w:lang w:val="fr-FR"/>
        </w:rPr>
        <w:t>cules, partic</w:t>
      </w:r>
      <w:r>
        <w:rPr>
          <w:rFonts w:ascii="Arial" w:hAnsi="Arial" w:cs="Arial"/>
          <w:sz w:val="22"/>
          <w:szCs w:val="22"/>
          <w:lang w:val="fr-FR"/>
        </w:rPr>
        <w:t>u</w:t>
      </w:r>
      <w:r w:rsidR="00666202" w:rsidRPr="00D04692">
        <w:rPr>
          <w:rFonts w:ascii="Arial" w:hAnsi="Arial" w:cs="Arial"/>
          <w:sz w:val="22"/>
          <w:szCs w:val="22"/>
          <w:lang w:val="fr-FR"/>
        </w:rPr>
        <w:t xml:space="preserve">les </w:t>
      </w:r>
      <w:r>
        <w:rPr>
          <w:rFonts w:ascii="Arial" w:hAnsi="Arial" w:cs="Arial"/>
          <w:sz w:val="22"/>
          <w:szCs w:val="22"/>
          <w:lang w:val="fr-FR"/>
        </w:rPr>
        <w:t>et liquides à travers les</w:t>
      </w:r>
      <w:r w:rsidR="00666202" w:rsidRPr="00D04692">
        <w:rPr>
          <w:rFonts w:ascii="Arial" w:hAnsi="Arial" w:cs="Arial"/>
          <w:sz w:val="22"/>
          <w:szCs w:val="22"/>
          <w:lang w:val="fr-FR"/>
        </w:rPr>
        <w:t xml:space="preserve"> membranes</w:t>
      </w:r>
      <w:r>
        <w:rPr>
          <w:rFonts w:ascii="Arial" w:hAnsi="Arial" w:cs="Arial"/>
          <w:sz w:val="22"/>
          <w:szCs w:val="22"/>
          <w:lang w:val="fr-FR"/>
        </w:rPr>
        <w:t xml:space="preserve"> plasmiques</w:t>
      </w:r>
      <w:r w:rsidR="00666202" w:rsidRPr="00D0469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937D17" w:rsidRDefault="00D04692" w:rsidP="004011C3">
      <w:pPr>
        <w:numPr>
          <w:ilvl w:val="0"/>
          <w:numId w:val="19"/>
        </w:numPr>
        <w:tabs>
          <w:tab w:val="clear" w:pos="1068"/>
        </w:tabs>
        <w:ind w:left="14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Mécanismes actifs</w:t>
      </w:r>
      <w:r w:rsidR="00666202" w:rsidRPr="00937D17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utilisent de l’</w:t>
      </w:r>
      <w:r w:rsidR="00666202" w:rsidRPr="00937D17">
        <w:rPr>
          <w:rFonts w:ascii="Arial" w:hAnsi="Arial" w:cs="Arial"/>
          <w:sz w:val="22"/>
          <w:szCs w:val="22"/>
          <w:u w:val="single"/>
        </w:rPr>
        <w:t>ATP</w:t>
      </w:r>
      <w:r>
        <w:rPr>
          <w:rFonts w:ascii="Arial" w:hAnsi="Arial" w:cs="Arial"/>
          <w:sz w:val="22"/>
          <w:szCs w:val="22"/>
        </w:rPr>
        <w:t xml:space="preserve"> comme source d’énergie</w:t>
      </w:r>
    </w:p>
    <w:p w:rsidR="00666202" w:rsidRPr="00937D17" w:rsidRDefault="00D04692" w:rsidP="004011C3">
      <w:pPr>
        <w:numPr>
          <w:ilvl w:val="0"/>
          <w:numId w:val="19"/>
        </w:numPr>
        <w:tabs>
          <w:tab w:val="clear" w:pos="1068"/>
        </w:tabs>
        <w:ind w:left="1440" w:hanging="180"/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2 principaux</w:t>
      </w:r>
      <w:r w:rsidR="00666202" w:rsidRPr="00937D17">
        <w:rPr>
          <w:rFonts w:ascii="Arial" w:hAnsi="Arial" w:cs="Arial"/>
          <w:sz w:val="22"/>
          <w:szCs w:val="22"/>
          <w:lang w:val="en-CA"/>
        </w:rPr>
        <w:t xml:space="preserve"> types: </w:t>
      </w:r>
      <w:r w:rsidR="00666202" w:rsidRPr="00483806">
        <w:rPr>
          <w:rFonts w:ascii="Arial" w:hAnsi="Arial" w:cs="Arial"/>
          <w:b/>
          <w:i/>
          <w:sz w:val="22"/>
          <w:szCs w:val="22"/>
          <w:lang w:val="en-CA"/>
        </w:rPr>
        <w:t>exocytos</w:t>
      </w:r>
      <w:r w:rsidRPr="00483806">
        <w:rPr>
          <w:rFonts w:ascii="Arial" w:hAnsi="Arial" w:cs="Arial"/>
          <w:b/>
          <w:i/>
          <w:sz w:val="22"/>
          <w:szCs w:val="22"/>
          <w:lang w:val="en-CA"/>
        </w:rPr>
        <w:t>e</w:t>
      </w:r>
      <w:r w:rsidR="00483806" w:rsidRPr="00483806">
        <w:rPr>
          <w:rFonts w:ascii="Arial" w:hAnsi="Arial" w:cs="Arial"/>
          <w:b/>
          <w:sz w:val="22"/>
          <w:szCs w:val="22"/>
          <w:lang w:val="en-CA"/>
        </w:rPr>
        <w:t xml:space="preserve"> </w:t>
      </w:r>
      <w:r w:rsidR="00483806">
        <w:rPr>
          <w:rFonts w:ascii="Arial" w:hAnsi="Arial" w:cs="Arial"/>
          <w:sz w:val="22"/>
          <w:szCs w:val="22"/>
          <w:lang w:val="en-CA"/>
        </w:rPr>
        <w:t>et</w:t>
      </w:r>
      <w:r w:rsidR="00666202" w:rsidRPr="00937D17">
        <w:rPr>
          <w:rFonts w:ascii="Arial" w:hAnsi="Arial" w:cs="Arial"/>
          <w:sz w:val="22"/>
          <w:szCs w:val="22"/>
          <w:lang w:val="en-CA"/>
        </w:rPr>
        <w:t xml:space="preserve"> </w:t>
      </w:r>
      <w:r w:rsidRPr="00483806">
        <w:rPr>
          <w:rFonts w:ascii="Arial" w:hAnsi="Arial" w:cs="Arial"/>
          <w:b/>
          <w:i/>
          <w:sz w:val="22"/>
          <w:szCs w:val="22"/>
          <w:lang w:val="en-CA"/>
        </w:rPr>
        <w:t>endocytose</w:t>
      </w:r>
    </w:p>
    <w:p w:rsidR="00666202" w:rsidRPr="00666202" w:rsidRDefault="00666202" w:rsidP="00666202">
      <w:pPr>
        <w:tabs>
          <w:tab w:val="left" w:pos="540"/>
        </w:tabs>
        <w:spacing w:line="120" w:lineRule="auto"/>
        <w:rPr>
          <w:lang w:val="en-CA"/>
        </w:rPr>
      </w:pPr>
    </w:p>
    <w:p w:rsidR="00666202" w:rsidRPr="009C49BD" w:rsidRDefault="00666202" w:rsidP="004011C3">
      <w:pPr>
        <w:numPr>
          <w:ilvl w:val="4"/>
          <w:numId w:val="5"/>
        </w:numPr>
        <w:tabs>
          <w:tab w:val="clear" w:pos="3240"/>
          <w:tab w:val="left" w:pos="1620"/>
        </w:tabs>
        <w:ind w:left="1620"/>
        <w:rPr>
          <w:rFonts w:ascii="Arial" w:hAnsi="Arial" w:cs="Arial"/>
          <w:b/>
        </w:rPr>
      </w:pPr>
      <w:r w:rsidRPr="009C49BD">
        <w:rPr>
          <w:rFonts w:ascii="Arial" w:hAnsi="Arial" w:cs="Arial"/>
          <w:b/>
          <w:i/>
          <w:sz w:val="22"/>
          <w:szCs w:val="22"/>
        </w:rPr>
        <w:t>Exocytos</w:t>
      </w:r>
      <w:r w:rsidR="009C49BD">
        <w:rPr>
          <w:rFonts w:ascii="Arial" w:hAnsi="Arial" w:cs="Arial"/>
          <w:b/>
          <w:i/>
          <w:sz w:val="22"/>
          <w:szCs w:val="22"/>
        </w:rPr>
        <w:t>e</w:t>
      </w:r>
      <w:r w:rsidRPr="009C49BD">
        <w:rPr>
          <w:rFonts w:ascii="Arial" w:hAnsi="Arial" w:cs="Arial"/>
          <w:b/>
          <w:sz w:val="22"/>
          <w:szCs w:val="22"/>
        </w:rPr>
        <w:t xml:space="preserve">: </w:t>
      </w:r>
      <w:r w:rsidRPr="009C49BD">
        <w:rPr>
          <w:rFonts w:ascii="Arial" w:hAnsi="Arial" w:cs="Arial"/>
          <w:b/>
        </w:rPr>
        <w:t xml:space="preserve"> </w:t>
      </w:r>
      <w:r w:rsidRPr="009C49BD">
        <w:rPr>
          <w:rFonts w:ascii="Arial" w:hAnsi="Arial" w:cs="Arial"/>
          <w:sz w:val="22"/>
          <w:szCs w:val="22"/>
        </w:rPr>
        <w:t>(Fig. 3.12)</w:t>
      </w:r>
    </w:p>
    <w:p w:rsidR="00666202" w:rsidRPr="00312B53" w:rsidRDefault="00666202" w:rsidP="004011C3">
      <w:pPr>
        <w:numPr>
          <w:ilvl w:val="0"/>
          <w:numId w:val="54"/>
        </w:numPr>
        <w:tabs>
          <w:tab w:val="clear" w:pos="1068"/>
        </w:tabs>
        <w:ind w:left="1800" w:hanging="180"/>
        <w:rPr>
          <w:rFonts w:ascii="Arial" w:hAnsi="Arial" w:cs="Arial"/>
          <w:b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>Mo</w:t>
      </w:r>
      <w:r w:rsidR="009C49BD" w:rsidRPr="00312B53">
        <w:rPr>
          <w:rFonts w:ascii="Arial" w:hAnsi="Arial" w:cs="Arial"/>
          <w:sz w:val="22"/>
          <w:szCs w:val="22"/>
          <w:lang w:val="fr-FR"/>
        </w:rPr>
        <w:t>uvement de substances de l’intérieur de la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cell</w:t>
      </w:r>
      <w:r w:rsidR="009C49BD" w:rsidRPr="00312B53">
        <w:rPr>
          <w:rFonts w:ascii="Arial" w:hAnsi="Arial" w:cs="Arial"/>
          <w:sz w:val="22"/>
          <w:szCs w:val="22"/>
          <w:lang w:val="fr-FR"/>
        </w:rPr>
        <w:t>ule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="009C49BD" w:rsidRPr="00312B53">
        <w:rPr>
          <w:rFonts w:ascii="Arial" w:hAnsi="Arial" w:cs="Arial"/>
          <w:sz w:val="22"/>
          <w:szCs w:val="22"/>
          <w:lang w:val="fr-FR"/>
        </w:rPr>
        <w:t>à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="009C49BD" w:rsidRPr="00312B53">
        <w:rPr>
          <w:rFonts w:ascii="Arial" w:hAnsi="Arial" w:cs="Arial"/>
          <w:sz w:val="22"/>
          <w:szCs w:val="22"/>
          <w:lang w:val="fr-FR"/>
        </w:rPr>
        <w:t xml:space="preserve">l’espace </w:t>
      </w:r>
      <w:r w:rsidRPr="00312B53">
        <w:rPr>
          <w:rFonts w:ascii="Arial" w:hAnsi="Arial" w:cs="Arial"/>
          <w:sz w:val="22"/>
          <w:szCs w:val="22"/>
          <w:lang w:val="fr-FR"/>
        </w:rPr>
        <w:t>extracellula</w:t>
      </w:r>
      <w:r w:rsidR="009C49BD" w:rsidRPr="00312B53">
        <w:rPr>
          <w:rFonts w:ascii="Arial" w:hAnsi="Arial" w:cs="Arial"/>
          <w:sz w:val="22"/>
          <w:szCs w:val="22"/>
          <w:lang w:val="fr-FR"/>
        </w:rPr>
        <w:t>i</w:t>
      </w:r>
      <w:r w:rsidRPr="00312B53">
        <w:rPr>
          <w:rFonts w:ascii="Arial" w:hAnsi="Arial" w:cs="Arial"/>
          <w:sz w:val="22"/>
          <w:szCs w:val="22"/>
          <w:lang w:val="fr-FR"/>
        </w:rPr>
        <w:t>r</w:t>
      </w:r>
      <w:r w:rsidR="009C49BD" w:rsidRPr="00312B53">
        <w:rPr>
          <w:rFonts w:ascii="Arial" w:hAnsi="Arial" w:cs="Arial"/>
          <w:sz w:val="22"/>
          <w:szCs w:val="22"/>
          <w:lang w:val="fr-FR"/>
        </w:rPr>
        <w:t>e</w:t>
      </w:r>
      <w:r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12B53" w:rsidRDefault="00312B53" w:rsidP="004011C3">
      <w:pPr>
        <w:numPr>
          <w:ilvl w:val="1"/>
          <w:numId w:val="20"/>
        </w:numPr>
        <w:ind w:left="216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s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ubstance </w:t>
      </w:r>
      <w:r>
        <w:rPr>
          <w:rFonts w:ascii="Arial" w:hAnsi="Arial" w:cs="Arial"/>
          <w:sz w:val="22"/>
          <w:szCs w:val="22"/>
          <w:lang w:val="fr-FR"/>
        </w:rPr>
        <w:t>à être sécrét</w:t>
      </w:r>
      <w:r w:rsidR="009C49BD" w:rsidRPr="00312B53">
        <w:rPr>
          <w:rFonts w:ascii="Arial" w:hAnsi="Arial" w:cs="Arial"/>
          <w:sz w:val="22"/>
          <w:szCs w:val="22"/>
          <w:lang w:val="fr-FR"/>
        </w:rPr>
        <w:t xml:space="preserve">ée est contenue dans une </w:t>
      </w:r>
      <w:r w:rsidR="009C49BD" w:rsidRPr="00312B53">
        <w:rPr>
          <w:rFonts w:ascii="Arial" w:hAnsi="Arial" w:cs="Arial"/>
          <w:i/>
          <w:sz w:val="22"/>
          <w:szCs w:val="22"/>
          <w:lang w:val="fr-FR"/>
        </w:rPr>
        <w:t>vésicule de sé</w:t>
      </w:r>
      <w:r w:rsidR="00666202" w:rsidRPr="00312B53">
        <w:rPr>
          <w:rFonts w:ascii="Arial" w:hAnsi="Arial" w:cs="Arial"/>
          <w:i/>
          <w:sz w:val="22"/>
          <w:szCs w:val="22"/>
          <w:lang w:val="fr-FR"/>
        </w:rPr>
        <w:t>cr</w:t>
      </w:r>
      <w:r w:rsidR="009C49BD" w:rsidRPr="00312B53">
        <w:rPr>
          <w:rFonts w:ascii="Arial" w:hAnsi="Arial" w:cs="Arial"/>
          <w:i/>
          <w:sz w:val="22"/>
          <w:szCs w:val="22"/>
          <w:lang w:val="fr-FR"/>
        </w:rPr>
        <w:t>é</w:t>
      </w:r>
      <w:r w:rsidR="00666202" w:rsidRPr="00312B53">
        <w:rPr>
          <w:rFonts w:ascii="Arial" w:hAnsi="Arial" w:cs="Arial"/>
          <w:i/>
          <w:sz w:val="22"/>
          <w:szCs w:val="22"/>
          <w:lang w:val="fr-FR"/>
        </w:rPr>
        <w:t>t</w:t>
      </w:r>
      <w:r w:rsidR="009C49BD" w:rsidRPr="00312B53">
        <w:rPr>
          <w:rFonts w:ascii="Arial" w:hAnsi="Arial" w:cs="Arial"/>
          <w:i/>
          <w:sz w:val="22"/>
          <w:szCs w:val="22"/>
          <w:lang w:val="fr-FR"/>
        </w:rPr>
        <w:t>i</w:t>
      </w:r>
      <w:r w:rsidR="00666202" w:rsidRPr="00312B53">
        <w:rPr>
          <w:rFonts w:ascii="Arial" w:hAnsi="Arial" w:cs="Arial"/>
          <w:i/>
          <w:sz w:val="22"/>
          <w:szCs w:val="22"/>
          <w:lang w:val="fr-FR"/>
        </w:rPr>
        <w:t>o</w:t>
      </w:r>
      <w:r w:rsidR="009C49BD" w:rsidRPr="00312B53">
        <w:rPr>
          <w:rFonts w:ascii="Arial" w:hAnsi="Arial" w:cs="Arial"/>
          <w:i/>
          <w:sz w:val="22"/>
          <w:szCs w:val="22"/>
          <w:lang w:val="fr-FR"/>
        </w:rPr>
        <w:t>n</w:t>
      </w:r>
      <w:r w:rsidR="00666202"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12B53" w:rsidRDefault="009C49BD" w:rsidP="004011C3">
      <w:pPr>
        <w:numPr>
          <w:ilvl w:val="1"/>
          <w:numId w:val="20"/>
        </w:numPr>
        <w:ind w:left="2160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>La vésicule migre vers la me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mbrane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plasmique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12B53" w:rsidRDefault="009C49BD" w:rsidP="004011C3">
      <w:pPr>
        <w:numPr>
          <w:ilvl w:val="1"/>
          <w:numId w:val="20"/>
        </w:numPr>
        <w:ind w:left="2160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lastRenderedPageBreak/>
        <w:t>I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nteraction </w:t>
      </w:r>
      <w:r w:rsidRPr="00312B53">
        <w:rPr>
          <w:rFonts w:ascii="Arial" w:hAnsi="Arial" w:cs="Arial"/>
          <w:sz w:val="22"/>
          <w:szCs w:val="22"/>
          <w:lang w:val="fr-FR"/>
        </w:rPr>
        <w:t>entre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Pr="00312B53">
        <w:rPr>
          <w:rFonts w:ascii="Arial" w:hAnsi="Arial" w:cs="Arial"/>
          <w:sz w:val="22"/>
          <w:szCs w:val="22"/>
          <w:lang w:val="fr-FR"/>
        </w:rPr>
        <w:t>des proté</w:t>
      </w:r>
      <w:r w:rsidR="00666202" w:rsidRPr="00312B53">
        <w:rPr>
          <w:rFonts w:ascii="Arial" w:hAnsi="Arial" w:cs="Arial"/>
          <w:sz w:val="22"/>
          <w:szCs w:val="22"/>
          <w:lang w:val="fr-FR"/>
        </w:rPr>
        <w:t>in</w:t>
      </w:r>
      <w:r w:rsidRPr="00312B53">
        <w:rPr>
          <w:rFonts w:ascii="Arial" w:hAnsi="Arial" w:cs="Arial"/>
          <w:sz w:val="22"/>
          <w:szCs w:val="22"/>
          <w:lang w:val="fr-FR"/>
        </w:rPr>
        <w:t>e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s </w:t>
      </w:r>
      <w:r w:rsidRPr="00312B53">
        <w:rPr>
          <w:rFonts w:ascii="Arial" w:hAnsi="Arial" w:cs="Arial"/>
          <w:sz w:val="22"/>
          <w:szCs w:val="22"/>
          <w:lang w:val="fr-FR"/>
        </w:rPr>
        <w:t>sur la vé</w:t>
      </w:r>
      <w:r w:rsidR="00666202" w:rsidRPr="00312B53">
        <w:rPr>
          <w:rFonts w:ascii="Arial" w:hAnsi="Arial" w:cs="Arial"/>
          <w:sz w:val="22"/>
          <w:szCs w:val="22"/>
          <w:lang w:val="fr-FR"/>
        </w:rPr>
        <w:t>sic</w:t>
      </w:r>
      <w:r w:rsidRPr="00312B53">
        <w:rPr>
          <w:rFonts w:ascii="Arial" w:hAnsi="Arial" w:cs="Arial"/>
          <w:sz w:val="22"/>
          <w:szCs w:val="22"/>
          <w:lang w:val="fr-FR"/>
        </w:rPr>
        <w:t>u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le </w:t>
      </w:r>
      <w:r w:rsidRPr="00312B53">
        <w:rPr>
          <w:rFonts w:ascii="Arial" w:hAnsi="Arial" w:cs="Arial"/>
          <w:sz w:val="22"/>
          <w:szCs w:val="22"/>
          <w:lang w:val="fr-FR"/>
        </w:rPr>
        <w:t>et des proté</w:t>
      </w:r>
      <w:r w:rsidR="00666202" w:rsidRPr="00312B53">
        <w:rPr>
          <w:rFonts w:ascii="Arial" w:hAnsi="Arial" w:cs="Arial"/>
          <w:sz w:val="22"/>
          <w:szCs w:val="22"/>
          <w:lang w:val="fr-FR"/>
        </w:rPr>
        <w:t>in</w:t>
      </w:r>
      <w:r w:rsidRPr="00312B53">
        <w:rPr>
          <w:rFonts w:ascii="Arial" w:hAnsi="Arial" w:cs="Arial"/>
          <w:sz w:val="22"/>
          <w:szCs w:val="22"/>
          <w:lang w:val="fr-FR"/>
        </w:rPr>
        <w:t>e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s </w:t>
      </w:r>
      <w:r w:rsidRPr="00312B53">
        <w:rPr>
          <w:rFonts w:ascii="Arial" w:hAnsi="Arial" w:cs="Arial"/>
          <w:sz w:val="22"/>
          <w:szCs w:val="22"/>
          <w:lang w:val="fr-FR"/>
        </w:rPr>
        <w:t>de la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Pr="00312B53">
        <w:rPr>
          <w:rFonts w:ascii="Arial" w:hAnsi="Arial" w:cs="Arial"/>
          <w:sz w:val="22"/>
          <w:szCs w:val="22"/>
          <w:lang w:val="fr-FR"/>
        </w:rPr>
        <w:t>membrane plasmique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12B53" w:rsidRDefault="00E80A5C" w:rsidP="004011C3">
      <w:pPr>
        <w:numPr>
          <w:ilvl w:val="1"/>
          <w:numId w:val="20"/>
        </w:numPr>
        <w:ind w:left="2160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>Fusion de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Pr="00312B53">
        <w:rPr>
          <w:rFonts w:ascii="Arial" w:hAnsi="Arial" w:cs="Arial"/>
          <w:sz w:val="22"/>
          <w:szCs w:val="22"/>
          <w:lang w:val="fr-FR"/>
        </w:rPr>
        <w:t>la vé</w:t>
      </w:r>
      <w:r w:rsidR="00666202" w:rsidRPr="00312B53">
        <w:rPr>
          <w:rFonts w:ascii="Arial" w:hAnsi="Arial" w:cs="Arial"/>
          <w:sz w:val="22"/>
          <w:szCs w:val="22"/>
          <w:lang w:val="fr-FR"/>
        </w:rPr>
        <w:t>sic</w:t>
      </w:r>
      <w:r w:rsidRPr="00312B53">
        <w:rPr>
          <w:rFonts w:ascii="Arial" w:hAnsi="Arial" w:cs="Arial"/>
          <w:sz w:val="22"/>
          <w:szCs w:val="22"/>
          <w:lang w:val="fr-FR"/>
        </w:rPr>
        <w:t>u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le 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avec la </w:t>
      </w:r>
      <w:r w:rsidR="00666202" w:rsidRPr="00312B53">
        <w:rPr>
          <w:rFonts w:ascii="Arial" w:hAnsi="Arial" w:cs="Arial"/>
          <w:sz w:val="22"/>
          <w:szCs w:val="22"/>
          <w:lang w:val="fr-FR"/>
        </w:rPr>
        <w:t>membrane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plasmique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312B53" w:rsidRDefault="00E80A5C" w:rsidP="004011C3">
      <w:pPr>
        <w:numPr>
          <w:ilvl w:val="1"/>
          <w:numId w:val="20"/>
        </w:numPr>
        <w:ind w:left="2160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 xml:space="preserve">Libération du contenu de la vésicule à l’extérieur de la </w:t>
      </w:r>
      <w:r w:rsidR="00666202" w:rsidRPr="00312B53">
        <w:rPr>
          <w:rFonts w:ascii="Arial" w:hAnsi="Arial" w:cs="Arial"/>
          <w:sz w:val="22"/>
          <w:szCs w:val="22"/>
          <w:lang w:val="fr-FR"/>
        </w:rPr>
        <w:t>cell</w:t>
      </w:r>
      <w:r w:rsidRPr="00312B53">
        <w:rPr>
          <w:rFonts w:ascii="Arial" w:hAnsi="Arial" w:cs="Arial"/>
          <w:sz w:val="22"/>
          <w:szCs w:val="22"/>
          <w:lang w:val="fr-FR"/>
        </w:rPr>
        <w:t>ule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.</w:t>
      </w:r>
    </w:p>
    <w:p w:rsidR="00E80A5C" w:rsidRPr="00312B53" w:rsidRDefault="00E80A5C" w:rsidP="004011C3">
      <w:pPr>
        <w:numPr>
          <w:ilvl w:val="0"/>
          <w:numId w:val="55"/>
        </w:numPr>
        <w:tabs>
          <w:tab w:val="clear" w:pos="1068"/>
          <w:tab w:val="num" w:pos="1800"/>
        </w:tabs>
        <w:spacing w:before="120"/>
        <w:ind w:left="1814" w:hanging="187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>Exemple</w:t>
      </w:r>
      <w:r w:rsidR="00312B53" w:rsidRPr="00312B53">
        <w:rPr>
          <w:rFonts w:ascii="Arial" w:hAnsi="Arial" w:cs="Arial"/>
          <w:sz w:val="22"/>
          <w:szCs w:val="22"/>
          <w:lang w:val="fr-FR"/>
        </w:rPr>
        <w:t>s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de substances sécré</w:t>
      </w:r>
      <w:r w:rsidR="00666202" w:rsidRPr="00312B53">
        <w:rPr>
          <w:rFonts w:ascii="Arial" w:hAnsi="Arial" w:cs="Arial"/>
          <w:sz w:val="22"/>
          <w:szCs w:val="22"/>
          <w:lang w:val="fr-FR"/>
        </w:rPr>
        <w:t>t</w:t>
      </w:r>
      <w:r w:rsidRPr="00312B53">
        <w:rPr>
          <w:rFonts w:ascii="Arial" w:hAnsi="Arial" w:cs="Arial"/>
          <w:sz w:val="22"/>
          <w:szCs w:val="22"/>
          <w:lang w:val="fr-FR"/>
        </w:rPr>
        <w:t>ées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 </w:t>
      </w:r>
      <w:r w:rsidRPr="00312B53">
        <w:rPr>
          <w:rFonts w:ascii="Arial" w:hAnsi="Arial" w:cs="Arial"/>
          <w:sz w:val="22"/>
          <w:szCs w:val="22"/>
          <w:lang w:val="fr-FR"/>
        </w:rPr>
        <w:t>par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 exocytos</w:t>
      </w:r>
      <w:r w:rsidRPr="00312B53">
        <w:rPr>
          <w:rFonts w:ascii="Arial" w:hAnsi="Arial" w:cs="Arial"/>
          <w:sz w:val="22"/>
          <w:szCs w:val="22"/>
          <w:lang w:val="fr-FR"/>
        </w:rPr>
        <w:t>e:</w:t>
      </w:r>
    </w:p>
    <w:p w:rsidR="00666202" w:rsidRPr="00312B53" w:rsidRDefault="00E80A5C" w:rsidP="00312B53">
      <w:pPr>
        <w:ind w:left="1980"/>
        <w:rPr>
          <w:rFonts w:ascii="Arial" w:hAnsi="Arial" w:cs="Arial"/>
          <w:sz w:val="22"/>
          <w:szCs w:val="22"/>
          <w:lang w:val="fr-FR"/>
        </w:rPr>
      </w:pPr>
      <w:r w:rsidRPr="00312B53">
        <w:rPr>
          <w:rFonts w:ascii="Arial" w:hAnsi="Arial" w:cs="Arial"/>
          <w:sz w:val="22"/>
          <w:szCs w:val="22"/>
          <w:lang w:val="fr-FR"/>
        </w:rPr>
        <w:t>H</w:t>
      </w:r>
      <w:r w:rsidR="00C2403C">
        <w:rPr>
          <w:rFonts w:ascii="Arial" w:hAnsi="Arial" w:cs="Arial"/>
          <w:sz w:val="22"/>
          <w:szCs w:val="22"/>
          <w:lang w:val="fr-FR"/>
        </w:rPr>
        <w:t>ormones, neurotransme</w:t>
      </w:r>
      <w:r w:rsidR="00666202" w:rsidRPr="00312B53">
        <w:rPr>
          <w:rFonts w:ascii="Arial" w:hAnsi="Arial" w:cs="Arial"/>
          <w:sz w:val="22"/>
          <w:szCs w:val="22"/>
          <w:lang w:val="fr-FR"/>
        </w:rPr>
        <w:t>tte</w:t>
      </w:r>
      <w:r w:rsidRPr="00312B53">
        <w:rPr>
          <w:rFonts w:ascii="Arial" w:hAnsi="Arial" w:cs="Arial"/>
          <w:sz w:val="22"/>
          <w:szCs w:val="22"/>
          <w:lang w:val="fr-FR"/>
        </w:rPr>
        <w:t>u</w:t>
      </w:r>
      <w:r w:rsidR="00FF21A9">
        <w:rPr>
          <w:rFonts w:ascii="Arial" w:hAnsi="Arial" w:cs="Arial"/>
          <w:sz w:val="22"/>
          <w:szCs w:val="22"/>
          <w:lang w:val="fr-FR"/>
        </w:rPr>
        <w:t>rs, sécrétions de</w:t>
      </w:r>
      <w:r w:rsidRPr="00312B53">
        <w:rPr>
          <w:rFonts w:ascii="Arial" w:hAnsi="Arial" w:cs="Arial"/>
          <w:sz w:val="22"/>
          <w:szCs w:val="22"/>
          <w:lang w:val="fr-FR"/>
        </w:rPr>
        <w:t xml:space="preserve"> glandes exocrines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, </w:t>
      </w:r>
      <w:r w:rsidRPr="00312B53">
        <w:rPr>
          <w:rFonts w:ascii="Arial" w:hAnsi="Arial" w:cs="Arial"/>
          <w:sz w:val="22"/>
          <w:szCs w:val="22"/>
          <w:lang w:val="fr-FR"/>
        </w:rPr>
        <w:t>déchets cellulaires</w:t>
      </w:r>
      <w:r w:rsidR="00666202" w:rsidRPr="00312B53">
        <w:rPr>
          <w:rFonts w:ascii="Arial" w:hAnsi="Arial" w:cs="Arial"/>
          <w:sz w:val="22"/>
          <w:szCs w:val="22"/>
          <w:lang w:val="fr-FR"/>
        </w:rPr>
        <w:t xml:space="preserve">. </w:t>
      </w:r>
    </w:p>
    <w:p w:rsidR="00666202" w:rsidRPr="00E80A5C" w:rsidRDefault="00666202" w:rsidP="00666202">
      <w:pPr>
        <w:tabs>
          <w:tab w:val="left" w:pos="540"/>
        </w:tabs>
        <w:spacing w:line="120" w:lineRule="auto"/>
        <w:rPr>
          <w:lang w:val="fr-FR"/>
        </w:rPr>
      </w:pPr>
    </w:p>
    <w:p w:rsidR="00666202" w:rsidRPr="00312B53" w:rsidRDefault="00666202" w:rsidP="004011C3">
      <w:pPr>
        <w:numPr>
          <w:ilvl w:val="4"/>
          <w:numId w:val="5"/>
        </w:numPr>
        <w:tabs>
          <w:tab w:val="left" w:pos="1620"/>
        </w:tabs>
        <w:ind w:left="1620"/>
        <w:rPr>
          <w:rFonts w:ascii="Arial" w:hAnsi="Arial" w:cs="Arial"/>
          <w:b/>
          <w:sz w:val="22"/>
          <w:szCs w:val="22"/>
        </w:rPr>
      </w:pPr>
      <w:r w:rsidRPr="00312B53">
        <w:rPr>
          <w:rFonts w:ascii="Arial" w:hAnsi="Arial" w:cs="Arial"/>
          <w:b/>
          <w:i/>
          <w:sz w:val="22"/>
          <w:szCs w:val="22"/>
        </w:rPr>
        <w:t>Endocytos</w:t>
      </w:r>
      <w:r w:rsidR="00312B53">
        <w:rPr>
          <w:rFonts w:ascii="Arial" w:hAnsi="Arial" w:cs="Arial"/>
          <w:b/>
          <w:i/>
          <w:sz w:val="22"/>
          <w:szCs w:val="22"/>
        </w:rPr>
        <w:t>e</w:t>
      </w:r>
      <w:r w:rsidRPr="00312B53">
        <w:rPr>
          <w:rFonts w:ascii="Arial" w:hAnsi="Arial" w:cs="Arial"/>
          <w:b/>
          <w:sz w:val="22"/>
          <w:szCs w:val="22"/>
        </w:rPr>
        <w:t xml:space="preserve">:  </w:t>
      </w:r>
      <w:r w:rsidRPr="00312B53">
        <w:rPr>
          <w:rFonts w:ascii="Arial" w:hAnsi="Arial" w:cs="Arial"/>
          <w:sz w:val="22"/>
          <w:szCs w:val="22"/>
        </w:rPr>
        <w:t>(Fig. 3.13)</w:t>
      </w:r>
    </w:p>
    <w:p w:rsidR="00666202" w:rsidRPr="00EC6269" w:rsidRDefault="00666202" w:rsidP="004011C3">
      <w:pPr>
        <w:numPr>
          <w:ilvl w:val="0"/>
          <w:numId w:val="21"/>
        </w:numPr>
        <w:tabs>
          <w:tab w:val="clear" w:pos="2160"/>
          <w:tab w:val="num" w:pos="1800"/>
        </w:tabs>
        <w:ind w:left="1800" w:hanging="180"/>
        <w:rPr>
          <w:rFonts w:ascii="Arial" w:hAnsi="Arial" w:cs="Arial"/>
          <w:b/>
          <w:sz w:val="22"/>
          <w:szCs w:val="22"/>
          <w:lang w:val="fr-FR"/>
        </w:rPr>
      </w:pPr>
      <w:r w:rsidRPr="00EC6269">
        <w:rPr>
          <w:rFonts w:ascii="Arial" w:hAnsi="Arial" w:cs="Arial"/>
          <w:sz w:val="22"/>
          <w:szCs w:val="22"/>
          <w:lang w:val="fr-FR"/>
        </w:rPr>
        <w:t>Mo</w:t>
      </w:r>
      <w:r w:rsidR="00312B53" w:rsidRPr="00EC6269">
        <w:rPr>
          <w:rFonts w:ascii="Arial" w:hAnsi="Arial" w:cs="Arial"/>
          <w:sz w:val="22"/>
          <w:szCs w:val="22"/>
          <w:lang w:val="fr-FR"/>
        </w:rPr>
        <w:t>uvement de</w:t>
      </w:r>
      <w:r w:rsidRPr="00EC6269">
        <w:rPr>
          <w:rFonts w:ascii="Arial" w:hAnsi="Arial" w:cs="Arial"/>
          <w:sz w:val="22"/>
          <w:szCs w:val="22"/>
          <w:lang w:val="fr-FR"/>
        </w:rPr>
        <w:t xml:space="preserve"> substances </w:t>
      </w:r>
      <w:r w:rsidR="00312B53" w:rsidRPr="00EC6269">
        <w:rPr>
          <w:rFonts w:ascii="Arial" w:hAnsi="Arial" w:cs="Arial"/>
          <w:sz w:val="22"/>
          <w:szCs w:val="22"/>
          <w:lang w:val="fr-FR"/>
        </w:rPr>
        <w:t>de</w:t>
      </w:r>
      <w:r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="00312B53" w:rsidRPr="00EC6269">
        <w:rPr>
          <w:rFonts w:ascii="Arial" w:hAnsi="Arial" w:cs="Arial"/>
          <w:sz w:val="22"/>
          <w:szCs w:val="22"/>
          <w:lang w:val="fr-FR"/>
        </w:rPr>
        <w:t xml:space="preserve">l’espace </w:t>
      </w:r>
      <w:r w:rsidRPr="00EC6269">
        <w:rPr>
          <w:rFonts w:ascii="Arial" w:hAnsi="Arial" w:cs="Arial"/>
          <w:sz w:val="22"/>
          <w:szCs w:val="22"/>
          <w:lang w:val="fr-FR"/>
        </w:rPr>
        <w:t>extracellula</w:t>
      </w:r>
      <w:r w:rsidR="00312B53" w:rsidRPr="00EC6269">
        <w:rPr>
          <w:rFonts w:ascii="Arial" w:hAnsi="Arial" w:cs="Arial"/>
          <w:sz w:val="22"/>
          <w:szCs w:val="22"/>
          <w:lang w:val="fr-FR"/>
        </w:rPr>
        <w:t>i</w:t>
      </w:r>
      <w:r w:rsidRPr="00EC6269">
        <w:rPr>
          <w:rFonts w:ascii="Arial" w:hAnsi="Arial" w:cs="Arial"/>
          <w:sz w:val="22"/>
          <w:szCs w:val="22"/>
          <w:lang w:val="fr-FR"/>
        </w:rPr>
        <w:t>r</w:t>
      </w:r>
      <w:r w:rsidR="00312B53" w:rsidRPr="00EC6269">
        <w:rPr>
          <w:rFonts w:ascii="Arial" w:hAnsi="Arial" w:cs="Arial"/>
          <w:sz w:val="22"/>
          <w:szCs w:val="22"/>
          <w:lang w:val="fr-FR"/>
        </w:rPr>
        <w:t>e</w:t>
      </w:r>
      <w:r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="00312B53" w:rsidRPr="00EC6269">
        <w:rPr>
          <w:rFonts w:ascii="Arial" w:hAnsi="Arial" w:cs="Arial"/>
          <w:sz w:val="22"/>
          <w:szCs w:val="22"/>
          <w:lang w:val="fr-FR"/>
        </w:rPr>
        <w:t>à l’intérieur de la cellule</w:t>
      </w:r>
      <w:r w:rsidRPr="00EC6269">
        <w:rPr>
          <w:rFonts w:ascii="Arial" w:hAnsi="Arial" w:cs="Arial"/>
          <w:sz w:val="22"/>
          <w:szCs w:val="22"/>
          <w:lang w:val="fr-FR"/>
        </w:rPr>
        <w:t>.</w:t>
      </w:r>
    </w:p>
    <w:p w:rsidR="00312B53" w:rsidRPr="00EC6269" w:rsidRDefault="00312B53" w:rsidP="004011C3">
      <w:pPr>
        <w:numPr>
          <w:ilvl w:val="0"/>
          <w:numId w:val="21"/>
        </w:numPr>
        <w:tabs>
          <w:tab w:val="clear" w:pos="2160"/>
          <w:tab w:val="num" w:pos="1800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EC6269">
        <w:rPr>
          <w:rFonts w:ascii="Arial" w:hAnsi="Arial" w:cs="Arial"/>
          <w:sz w:val="22"/>
          <w:szCs w:val="22"/>
          <w:lang w:val="fr-FR"/>
        </w:rPr>
        <w:t>Les s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ubstances </w:t>
      </w:r>
      <w:r w:rsidRPr="00EC6269">
        <w:rPr>
          <w:rFonts w:ascii="Arial" w:hAnsi="Arial" w:cs="Arial"/>
          <w:sz w:val="22"/>
          <w:szCs w:val="22"/>
          <w:lang w:val="fr-FR"/>
        </w:rPr>
        <w:t>qui entrent dans la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 cell</w:t>
      </w:r>
      <w:r w:rsidRPr="00EC6269">
        <w:rPr>
          <w:rFonts w:ascii="Arial" w:hAnsi="Arial" w:cs="Arial"/>
          <w:sz w:val="22"/>
          <w:szCs w:val="22"/>
          <w:lang w:val="fr-FR"/>
        </w:rPr>
        <w:t>ule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Pr="00EC6269">
        <w:rPr>
          <w:rFonts w:ascii="Arial" w:hAnsi="Arial" w:cs="Arial"/>
          <w:sz w:val="22"/>
          <w:szCs w:val="22"/>
          <w:lang w:val="fr-FR"/>
        </w:rPr>
        <w:t>sont enveloppées dans une vé</w:t>
      </w:r>
      <w:r w:rsidR="00666202" w:rsidRPr="00EC6269">
        <w:rPr>
          <w:rFonts w:ascii="Arial" w:hAnsi="Arial" w:cs="Arial"/>
          <w:sz w:val="22"/>
          <w:szCs w:val="22"/>
          <w:lang w:val="fr-FR"/>
        </w:rPr>
        <w:t>sic</w:t>
      </w:r>
      <w:r w:rsidRPr="00EC6269">
        <w:rPr>
          <w:rFonts w:ascii="Arial" w:hAnsi="Arial" w:cs="Arial"/>
          <w:sz w:val="22"/>
          <w:szCs w:val="22"/>
          <w:lang w:val="fr-FR"/>
        </w:rPr>
        <w:t>u</w:t>
      </w:r>
      <w:r w:rsidR="00666202" w:rsidRPr="00EC6269">
        <w:rPr>
          <w:rFonts w:ascii="Arial" w:hAnsi="Arial" w:cs="Arial"/>
          <w:sz w:val="22"/>
          <w:szCs w:val="22"/>
          <w:lang w:val="fr-FR"/>
        </w:rPr>
        <w:t>le</w:t>
      </w:r>
      <w:r w:rsidRPr="00EC6269">
        <w:rPr>
          <w:rFonts w:ascii="Arial" w:hAnsi="Arial" w:cs="Arial"/>
          <w:sz w:val="22"/>
          <w:szCs w:val="22"/>
          <w:lang w:val="fr-FR"/>
        </w:rPr>
        <w:t xml:space="preserve"> formée à partir de la </w:t>
      </w:r>
      <w:r w:rsidR="00666202" w:rsidRPr="00EC6269">
        <w:rPr>
          <w:rFonts w:ascii="Arial" w:hAnsi="Arial" w:cs="Arial"/>
          <w:sz w:val="22"/>
          <w:szCs w:val="22"/>
          <w:lang w:val="fr-FR"/>
        </w:rPr>
        <w:t>membrane</w:t>
      </w:r>
      <w:r w:rsidRPr="00EC6269">
        <w:rPr>
          <w:rFonts w:ascii="Arial" w:hAnsi="Arial" w:cs="Arial"/>
          <w:sz w:val="22"/>
          <w:szCs w:val="22"/>
          <w:lang w:val="fr-FR"/>
        </w:rPr>
        <w:t xml:space="preserve"> plasmique.</w:t>
      </w:r>
    </w:p>
    <w:p w:rsidR="00666202" w:rsidRPr="00EC6269" w:rsidRDefault="00312B53" w:rsidP="004011C3">
      <w:pPr>
        <w:numPr>
          <w:ilvl w:val="0"/>
          <w:numId w:val="21"/>
        </w:numPr>
        <w:tabs>
          <w:tab w:val="clear" w:pos="2160"/>
          <w:tab w:val="num" w:pos="1800"/>
        </w:tabs>
        <w:ind w:left="1800" w:hanging="180"/>
        <w:rPr>
          <w:rFonts w:ascii="Arial" w:hAnsi="Arial" w:cs="Arial"/>
          <w:sz w:val="22"/>
          <w:szCs w:val="22"/>
          <w:lang w:val="fr-FR"/>
        </w:rPr>
      </w:pPr>
      <w:r w:rsidRPr="00EC6269">
        <w:rPr>
          <w:rFonts w:ascii="Arial" w:hAnsi="Arial" w:cs="Arial"/>
          <w:sz w:val="22"/>
          <w:szCs w:val="22"/>
          <w:lang w:val="fr-FR"/>
        </w:rPr>
        <w:t>Les principales vé</w:t>
      </w:r>
      <w:r w:rsidR="00666202" w:rsidRPr="00EC6269">
        <w:rPr>
          <w:rFonts w:ascii="Arial" w:hAnsi="Arial" w:cs="Arial"/>
          <w:sz w:val="22"/>
          <w:szCs w:val="22"/>
          <w:lang w:val="fr-FR"/>
        </w:rPr>
        <w:t>sic</w:t>
      </w:r>
      <w:r w:rsidRPr="00EC6269">
        <w:rPr>
          <w:rFonts w:ascii="Arial" w:hAnsi="Arial" w:cs="Arial"/>
          <w:sz w:val="22"/>
          <w:szCs w:val="22"/>
          <w:lang w:val="fr-FR"/>
        </w:rPr>
        <w:t>u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les </w:t>
      </w:r>
      <w:r w:rsidRPr="00EC6269">
        <w:rPr>
          <w:rFonts w:ascii="Arial" w:hAnsi="Arial" w:cs="Arial"/>
          <w:sz w:val="22"/>
          <w:szCs w:val="22"/>
          <w:lang w:val="fr-FR"/>
        </w:rPr>
        <w:t>ainsi formées durant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Pr="00EC6269">
        <w:rPr>
          <w:rFonts w:ascii="Arial" w:hAnsi="Arial" w:cs="Arial"/>
          <w:sz w:val="22"/>
          <w:szCs w:val="22"/>
          <w:lang w:val="fr-FR"/>
        </w:rPr>
        <w:t>l’endocytose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Pr="00EC6269">
        <w:rPr>
          <w:rFonts w:ascii="Arial" w:hAnsi="Arial" w:cs="Arial"/>
          <w:sz w:val="22"/>
          <w:szCs w:val="22"/>
          <w:lang w:val="fr-FR"/>
        </w:rPr>
        <w:t>sont</w:t>
      </w:r>
      <w:r w:rsidR="00666202" w:rsidRPr="00EC6269">
        <w:rPr>
          <w:rFonts w:ascii="Arial" w:hAnsi="Arial" w:cs="Arial"/>
          <w:sz w:val="22"/>
          <w:szCs w:val="22"/>
          <w:lang w:val="fr-FR"/>
        </w:rPr>
        <w:t xml:space="preserve"> </w:t>
      </w:r>
      <w:r w:rsidR="00EC6269" w:rsidRPr="00EC6269">
        <w:rPr>
          <w:rFonts w:ascii="Arial" w:hAnsi="Arial" w:cs="Arial"/>
          <w:sz w:val="22"/>
          <w:szCs w:val="22"/>
          <w:lang w:val="fr-FR"/>
        </w:rPr>
        <w:t xml:space="preserve">des </w:t>
      </w:r>
      <w:r w:rsidR="00EC6269" w:rsidRPr="00EC6269">
        <w:rPr>
          <w:rFonts w:ascii="Arial" w:hAnsi="Arial" w:cs="Arial"/>
          <w:i/>
          <w:sz w:val="22"/>
          <w:szCs w:val="22"/>
          <w:lang w:val="fr-FR"/>
        </w:rPr>
        <w:t>vési</w:t>
      </w:r>
      <w:r w:rsidR="00C2403C">
        <w:rPr>
          <w:rFonts w:ascii="Arial" w:hAnsi="Arial" w:cs="Arial"/>
          <w:i/>
          <w:sz w:val="22"/>
          <w:szCs w:val="22"/>
          <w:lang w:val="fr-FR"/>
        </w:rPr>
        <w:t>c</w:t>
      </w:r>
      <w:r w:rsidR="00EC6269" w:rsidRPr="00EC6269">
        <w:rPr>
          <w:rFonts w:ascii="Arial" w:hAnsi="Arial" w:cs="Arial"/>
          <w:i/>
          <w:sz w:val="22"/>
          <w:szCs w:val="22"/>
          <w:lang w:val="fr-FR"/>
        </w:rPr>
        <w:t xml:space="preserve">ules tapissées de </w:t>
      </w:r>
      <w:r w:rsidR="00666202" w:rsidRPr="00EC6269">
        <w:rPr>
          <w:rFonts w:ascii="Arial" w:hAnsi="Arial" w:cs="Arial"/>
          <w:i/>
          <w:sz w:val="22"/>
          <w:szCs w:val="22"/>
          <w:lang w:val="fr-FR"/>
        </w:rPr>
        <w:t>clathrin</w:t>
      </w:r>
      <w:r w:rsidR="00EC6269" w:rsidRPr="00EC6269">
        <w:rPr>
          <w:rFonts w:ascii="Arial" w:hAnsi="Arial" w:cs="Arial"/>
          <w:i/>
          <w:sz w:val="22"/>
          <w:szCs w:val="22"/>
          <w:lang w:val="fr-FR"/>
        </w:rPr>
        <w:t>e</w:t>
      </w:r>
      <w:r w:rsidR="00666202" w:rsidRPr="00EC6269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C2403C" w:rsidRDefault="00666202" w:rsidP="004011C3">
      <w:pPr>
        <w:numPr>
          <w:ilvl w:val="0"/>
          <w:numId w:val="22"/>
        </w:numPr>
        <w:tabs>
          <w:tab w:val="clear" w:pos="1428"/>
          <w:tab w:val="num" w:pos="1980"/>
        </w:tabs>
        <w:ind w:left="1980" w:hanging="180"/>
        <w:rPr>
          <w:rFonts w:ascii="Arial" w:hAnsi="Arial" w:cs="Arial"/>
          <w:sz w:val="22"/>
          <w:szCs w:val="22"/>
        </w:rPr>
      </w:pPr>
      <w:r w:rsidRPr="00C2403C">
        <w:rPr>
          <w:rFonts w:ascii="Arial" w:hAnsi="Arial" w:cs="Arial"/>
          <w:i/>
          <w:sz w:val="22"/>
          <w:szCs w:val="22"/>
        </w:rPr>
        <w:t>Clathrin</w:t>
      </w:r>
      <w:r w:rsidR="00EC6269" w:rsidRPr="00C2403C">
        <w:rPr>
          <w:rFonts w:ascii="Arial" w:hAnsi="Arial" w:cs="Arial"/>
          <w:i/>
          <w:sz w:val="22"/>
          <w:szCs w:val="22"/>
        </w:rPr>
        <w:t>e</w:t>
      </w:r>
      <w:r w:rsidRPr="00C2403C">
        <w:rPr>
          <w:rFonts w:ascii="Arial" w:hAnsi="Arial" w:cs="Arial"/>
          <w:sz w:val="22"/>
          <w:szCs w:val="22"/>
        </w:rPr>
        <w:t xml:space="preserve">: </w:t>
      </w:r>
    </w:p>
    <w:p w:rsidR="00666202" w:rsidRPr="00C2403C" w:rsidRDefault="00EC6269" w:rsidP="004011C3">
      <w:pPr>
        <w:numPr>
          <w:ilvl w:val="2"/>
          <w:numId w:val="23"/>
        </w:numPr>
        <w:tabs>
          <w:tab w:val="clear" w:pos="1080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C2403C">
        <w:rPr>
          <w:rFonts w:ascii="Arial" w:hAnsi="Arial" w:cs="Arial"/>
          <w:sz w:val="22"/>
          <w:szCs w:val="22"/>
          <w:lang w:val="fr-FR"/>
        </w:rPr>
        <w:t>Proté</w:t>
      </w:r>
      <w:r w:rsidR="00666202" w:rsidRPr="00C2403C">
        <w:rPr>
          <w:rFonts w:ascii="Arial" w:hAnsi="Arial" w:cs="Arial"/>
          <w:sz w:val="22"/>
          <w:szCs w:val="22"/>
          <w:lang w:val="fr-FR"/>
        </w:rPr>
        <w:t>in</w:t>
      </w:r>
      <w:r w:rsidRPr="00C2403C">
        <w:rPr>
          <w:rFonts w:ascii="Arial" w:hAnsi="Arial" w:cs="Arial"/>
          <w:sz w:val="22"/>
          <w:szCs w:val="22"/>
          <w:lang w:val="fr-FR"/>
        </w:rPr>
        <w:t>e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Pr="00C2403C">
        <w:rPr>
          <w:rFonts w:ascii="Arial" w:hAnsi="Arial" w:cs="Arial"/>
          <w:sz w:val="22"/>
          <w:szCs w:val="22"/>
          <w:lang w:val="fr-FR"/>
        </w:rPr>
        <w:t>qui recouvre la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surface </w:t>
      </w:r>
      <w:r w:rsidRPr="00C2403C">
        <w:rPr>
          <w:rFonts w:ascii="Arial" w:hAnsi="Arial" w:cs="Arial"/>
          <w:sz w:val="22"/>
          <w:szCs w:val="22"/>
          <w:lang w:val="fr-FR"/>
        </w:rPr>
        <w:t>des vé</w:t>
      </w:r>
      <w:r w:rsidR="00666202" w:rsidRPr="00C2403C">
        <w:rPr>
          <w:rFonts w:ascii="Arial" w:hAnsi="Arial" w:cs="Arial"/>
          <w:sz w:val="22"/>
          <w:szCs w:val="22"/>
          <w:lang w:val="fr-FR"/>
        </w:rPr>
        <w:t>sic</w:t>
      </w:r>
      <w:r w:rsidRPr="00C2403C">
        <w:rPr>
          <w:rFonts w:ascii="Arial" w:hAnsi="Arial" w:cs="Arial"/>
          <w:sz w:val="22"/>
          <w:szCs w:val="22"/>
          <w:lang w:val="fr-FR"/>
        </w:rPr>
        <w:t>u</w:t>
      </w:r>
      <w:r w:rsidR="00666202" w:rsidRPr="00C2403C">
        <w:rPr>
          <w:rFonts w:ascii="Arial" w:hAnsi="Arial" w:cs="Arial"/>
          <w:sz w:val="22"/>
          <w:szCs w:val="22"/>
          <w:lang w:val="fr-FR"/>
        </w:rPr>
        <w:t>les.</w:t>
      </w:r>
    </w:p>
    <w:p w:rsidR="00666202" w:rsidRPr="00C2403C" w:rsidRDefault="00EC6269" w:rsidP="004011C3">
      <w:pPr>
        <w:numPr>
          <w:ilvl w:val="2"/>
          <w:numId w:val="23"/>
        </w:numPr>
        <w:tabs>
          <w:tab w:val="clear" w:pos="1080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C2403C">
        <w:rPr>
          <w:rFonts w:ascii="Arial" w:hAnsi="Arial" w:cs="Arial"/>
          <w:sz w:val="22"/>
          <w:szCs w:val="22"/>
          <w:lang w:val="fr-FR"/>
        </w:rPr>
        <w:t xml:space="preserve">Cause un repli </w:t>
      </w:r>
      <w:r w:rsidR="00C2403C" w:rsidRPr="00C2403C">
        <w:rPr>
          <w:rFonts w:ascii="Arial" w:hAnsi="Arial" w:cs="Arial"/>
          <w:sz w:val="22"/>
          <w:szCs w:val="22"/>
          <w:lang w:val="fr-FR"/>
        </w:rPr>
        <w:t xml:space="preserve">vers l’intérieur </w:t>
      </w:r>
      <w:r w:rsidRPr="00C2403C">
        <w:rPr>
          <w:rFonts w:ascii="Arial" w:hAnsi="Arial" w:cs="Arial"/>
          <w:sz w:val="22"/>
          <w:szCs w:val="22"/>
          <w:lang w:val="fr-FR"/>
        </w:rPr>
        <w:t xml:space="preserve">de la 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membrane </w:t>
      </w:r>
      <w:r w:rsidRPr="00C2403C">
        <w:rPr>
          <w:rFonts w:ascii="Arial" w:hAnsi="Arial" w:cs="Arial"/>
          <w:sz w:val="22"/>
          <w:szCs w:val="22"/>
          <w:lang w:val="fr-FR"/>
        </w:rPr>
        <w:t>plasmique pour produire des vé</w:t>
      </w:r>
      <w:r w:rsidR="00666202" w:rsidRPr="00C2403C">
        <w:rPr>
          <w:rFonts w:ascii="Arial" w:hAnsi="Arial" w:cs="Arial"/>
          <w:sz w:val="22"/>
          <w:szCs w:val="22"/>
          <w:lang w:val="fr-FR"/>
        </w:rPr>
        <w:t>sic</w:t>
      </w:r>
      <w:r w:rsidRPr="00C2403C">
        <w:rPr>
          <w:rFonts w:ascii="Arial" w:hAnsi="Arial" w:cs="Arial"/>
          <w:sz w:val="22"/>
          <w:szCs w:val="22"/>
          <w:lang w:val="fr-FR"/>
        </w:rPr>
        <w:t>u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les: </w:t>
      </w:r>
    </w:p>
    <w:p w:rsidR="00666202" w:rsidRPr="00C2403C" w:rsidRDefault="00EC6269" w:rsidP="004011C3">
      <w:pPr>
        <w:numPr>
          <w:ilvl w:val="1"/>
          <w:numId w:val="24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C2403C">
        <w:rPr>
          <w:rFonts w:ascii="Arial" w:hAnsi="Arial" w:cs="Arial"/>
          <w:sz w:val="22"/>
          <w:szCs w:val="22"/>
          <w:lang w:val="fr-FR"/>
        </w:rPr>
        <w:t xml:space="preserve">Les </w:t>
      </w:r>
      <w:r w:rsidR="00C2403C" w:rsidRPr="00C2403C">
        <w:rPr>
          <w:rFonts w:ascii="Arial" w:hAnsi="Arial" w:cs="Arial"/>
          <w:sz w:val="22"/>
          <w:szCs w:val="22"/>
          <w:lang w:val="fr-FR"/>
        </w:rPr>
        <w:t>molécules de clathrine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="00C2403C" w:rsidRPr="00C2403C">
        <w:rPr>
          <w:rFonts w:ascii="Arial" w:hAnsi="Arial" w:cs="Arial"/>
          <w:sz w:val="22"/>
          <w:szCs w:val="22"/>
          <w:lang w:val="fr-FR"/>
        </w:rPr>
        <w:t>s’</w:t>
      </w:r>
      <w:r w:rsidR="00666202" w:rsidRPr="00C2403C">
        <w:rPr>
          <w:rFonts w:ascii="Arial" w:hAnsi="Arial" w:cs="Arial"/>
          <w:sz w:val="22"/>
          <w:szCs w:val="22"/>
          <w:lang w:val="fr-FR"/>
        </w:rPr>
        <w:t>attach</w:t>
      </w:r>
      <w:r w:rsidR="00C2403C" w:rsidRPr="00C2403C">
        <w:rPr>
          <w:rFonts w:ascii="Arial" w:hAnsi="Arial" w:cs="Arial"/>
          <w:sz w:val="22"/>
          <w:szCs w:val="22"/>
          <w:lang w:val="fr-FR"/>
        </w:rPr>
        <w:t>ent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="00C2403C" w:rsidRPr="00C2403C">
        <w:rPr>
          <w:rFonts w:ascii="Arial" w:hAnsi="Arial" w:cs="Arial"/>
          <w:sz w:val="22"/>
          <w:szCs w:val="22"/>
          <w:lang w:val="fr-FR"/>
        </w:rPr>
        <w:t>d’</w:t>
      </w:r>
      <w:r w:rsidR="00FF21A9">
        <w:rPr>
          <w:rFonts w:ascii="Arial" w:hAnsi="Arial" w:cs="Arial"/>
          <w:sz w:val="22"/>
          <w:szCs w:val="22"/>
          <w:lang w:val="fr-FR"/>
        </w:rPr>
        <w:t>abord à la surface interne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="00C2403C" w:rsidRPr="00C2403C">
        <w:rPr>
          <w:rFonts w:ascii="Arial" w:hAnsi="Arial" w:cs="Arial"/>
          <w:sz w:val="22"/>
          <w:szCs w:val="22"/>
          <w:lang w:val="fr-FR"/>
        </w:rPr>
        <w:t xml:space="preserve">de la </w:t>
      </w:r>
      <w:r w:rsidR="00666202" w:rsidRPr="00C2403C">
        <w:rPr>
          <w:rFonts w:ascii="Arial" w:hAnsi="Arial" w:cs="Arial"/>
          <w:sz w:val="22"/>
          <w:szCs w:val="22"/>
          <w:lang w:val="fr-FR"/>
        </w:rPr>
        <w:t>membrane</w:t>
      </w:r>
      <w:r w:rsidR="00C2403C" w:rsidRPr="00C2403C">
        <w:rPr>
          <w:rFonts w:ascii="Arial" w:hAnsi="Arial" w:cs="Arial"/>
          <w:sz w:val="22"/>
          <w:szCs w:val="22"/>
          <w:lang w:val="fr-FR"/>
        </w:rPr>
        <w:t xml:space="preserve"> plasmique</w:t>
      </w:r>
      <w:r w:rsidR="00FF21A9">
        <w:rPr>
          <w:rFonts w:ascii="Arial" w:hAnsi="Arial" w:cs="Arial"/>
          <w:sz w:val="22"/>
          <w:szCs w:val="22"/>
          <w:lang w:val="fr-FR"/>
        </w:rPr>
        <w:t>.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="00FF21A9">
        <w:rPr>
          <w:rFonts w:ascii="Arial" w:hAnsi="Arial" w:cs="Arial"/>
          <w:sz w:val="22"/>
          <w:szCs w:val="22"/>
          <w:lang w:val="fr-FR"/>
        </w:rPr>
        <w:t>C</w:t>
      </w:r>
      <w:r w:rsidR="00C2403C" w:rsidRPr="00C2403C">
        <w:rPr>
          <w:rFonts w:ascii="Arial" w:hAnsi="Arial" w:cs="Arial"/>
          <w:sz w:val="22"/>
          <w:szCs w:val="22"/>
          <w:lang w:val="fr-FR"/>
        </w:rPr>
        <w:t>eci crée une invagination de la membrane, un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 </w:t>
      </w:r>
      <w:r w:rsidR="00C2403C" w:rsidRPr="00C2403C">
        <w:rPr>
          <w:rFonts w:ascii="Arial" w:hAnsi="Arial" w:cs="Arial"/>
          <w:i/>
          <w:sz w:val="22"/>
          <w:szCs w:val="22"/>
          <w:lang w:val="fr-FR"/>
        </w:rPr>
        <w:t xml:space="preserve">puits tapissé de </w:t>
      </w:r>
      <w:r w:rsidR="00666202" w:rsidRPr="00C2403C">
        <w:rPr>
          <w:rFonts w:ascii="Arial" w:hAnsi="Arial" w:cs="Arial"/>
          <w:i/>
          <w:sz w:val="22"/>
          <w:szCs w:val="22"/>
          <w:lang w:val="fr-FR"/>
        </w:rPr>
        <w:t>clathrin</w:t>
      </w:r>
      <w:r w:rsidR="00C2403C" w:rsidRPr="00C2403C">
        <w:rPr>
          <w:rFonts w:ascii="Arial" w:hAnsi="Arial" w:cs="Arial"/>
          <w:i/>
          <w:sz w:val="22"/>
          <w:szCs w:val="22"/>
          <w:lang w:val="fr-FR"/>
        </w:rPr>
        <w:t>e</w:t>
      </w:r>
      <w:r w:rsidR="00666202" w:rsidRPr="00C2403C">
        <w:rPr>
          <w:rFonts w:ascii="Arial" w:hAnsi="Arial" w:cs="Arial"/>
          <w:sz w:val="22"/>
          <w:szCs w:val="22"/>
          <w:lang w:val="fr-FR"/>
        </w:rPr>
        <w:t xml:space="preserve">, </w:t>
      </w:r>
      <w:r w:rsidR="00C2403C" w:rsidRPr="00C2403C">
        <w:rPr>
          <w:rFonts w:ascii="Arial" w:hAnsi="Arial" w:cs="Arial"/>
          <w:sz w:val="22"/>
          <w:szCs w:val="22"/>
          <w:lang w:val="fr-FR"/>
        </w:rPr>
        <w:t>qui constitue le point de départ pour la formation de la vé</w:t>
      </w:r>
      <w:r w:rsidR="00666202" w:rsidRPr="00C2403C">
        <w:rPr>
          <w:rFonts w:ascii="Arial" w:hAnsi="Arial" w:cs="Arial"/>
          <w:sz w:val="22"/>
          <w:szCs w:val="22"/>
          <w:lang w:val="fr-FR"/>
        </w:rPr>
        <w:t>sic</w:t>
      </w:r>
      <w:r w:rsidR="00C2403C" w:rsidRPr="00C2403C">
        <w:rPr>
          <w:rFonts w:ascii="Arial" w:hAnsi="Arial" w:cs="Arial"/>
          <w:sz w:val="22"/>
          <w:szCs w:val="22"/>
          <w:lang w:val="fr-FR"/>
        </w:rPr>
        <w:t>u</w:t>
      </w:r>
      <w:r w:rsidR="00666202" w:rsidRPr="00C2403C">
        <w:rPr>
          <w:rFonts w:ascii="Arial" w:hAnsi="Arial" w:cs="Arial"/>
          <w:sz w:val="22"/>
          <w:szCs w:val="22"/>
          <w:lang w:val="fr-FR"/>
        </w:rPr>
        <w:t>le.</w:t>
      </w:r>
    </w:p>
    <w:p w:rsidR="00666202" w:rsidRPr="00C2403C" w:rsidRDefault="00666202" w:rsidP="00666202">
      <w:pPr>
        <w:tabs>
          <w:tab w:val="num" w:pos="1620"/>
        </w:tabs>
        <w:spacing w:line="120" w:lineRule="auto"/>
        <w:rPr>
          <w:lang w:val="fr-FR"/>
        </w:rPr>
      </w:pPr>
    </w:p>
    <w:p w:rsidR="00666202" w:rsidRPr="00666202" w:rsidRDefault="00C2403C" w:rsidP="004011C3">
      <w:pPr>
        <w:numPr>
          <w:ilvl w:val="2"/>
          <w:numId w:val="25"/>
        </w:numPr>
        <w:tabs>
          <w:tab w:val="clear" w:pos="1080"/>
          <w:tab w:val="num" w:pos="1800"/>
        </w:tabs>
        <w:ind w:left="1800" w:hanging="180"/>
        <w:rPr>
          <w:lang w:val="en-CA"/>
        </w:rPr>
      </w:pPr>
      <w:r>
        <w:rPr>
          <w:rFonts w:ascii="Arial" w:hAnsi="Arial" w:cs="Arial"/>
          <w:sz w:val="22"/>
          <w:szCs w:val="22"/>
          <w:u w:val="single"/>
          <w:lang w:val="en-CA"/>
        </w:rPr>
        <w:t>Trois</w:t>
      </w:r>
      <w:r w:rsidR="00666202" w:rsidRPr="00C2403C">
        <w:rPr>
          <w:rFonts w:ascii="Arial" w:hAnsi="Arial" w:cs="Arial"/>
          <w:sz w:val="22"/>
          <w:szCs w:val="22"/>
          <w:u w:val="single"/>
          <w:lang w:val="en-CA"/>
        </w:rPr>
        <w:t xml:space="preserve"> types </w:t>
      </w:r>
      <w:r>
        <w:rPr>
          <w:rFonts w:ascii="Arial" w:hAnsi="Arial" w:cs="Arial"/>
          <w:sz w:val="22"/>
          <w:szCs w:val="22"/>
          <w:u w:val="single"/>
          <w:lang w:val="en-CA"/>
        </w:rPr>
        <w:t>majeurs d’</w:t>
      </w:r>
      <w:r w:rsidR="00666202" w:rsidRPr="00C2403C">
        <w:rPr>
          <w:rFonts w:ascii="Arial" w:hAnsi="Arial" w:cs="Arial"/>
          <w:sz w:val="22"/>
          <w:szCs w:val="22"/>
          <w:u w:val="single"/>
          <w:lang w:val="en-CA"/>
        </w:rPr>
        <w:t>endocytos</w:t>
      </w:r>
      <w:r>
        <w:rPr>
          <w:rFonts w:ascii="Arial" w:hAnsi="Arial" w:cs="Arial"/>
          <w:sz w:val="22"/>
          <w:szCs w:val="22"/>
          <w:u w:val="single"/>
          <w:lang w:val="en-CA"/>
        </w:rPr>
        <w:t>e</w:t>
      </w:r>
      <w:r w:rsidR="00666202" w:rsidRPr="00666202">
        <w:rPr>
          <w:lang w:val="en-CA"/>
        </w:rPr>
        <w:t>:</w:t>
      </w:r>
    </w:p>
    <w:p w:rsidR="00666202" w:rsidRPr="00666202" w:rsidRDefault="00666202" w:rsidP="00666202">
      <w:pPr>
        <w:tabs>
          <w:tab w:val="num" w:pos="900"/>
        </w:tabs>
        <w:spacing w:line="120" w:lineRule="auto"/>
        <w:ind w:left="720"/>
        <w:rPr>
          <w:lang w:val="en-CA"/>
        </w:rPr>
      </w:pPr>
    </w:p>
    <w:p w:rsidR="00666202" w:rsidRPr="00C2403C" w:rsidRDefault="00666202" w:rsidP="004011C3">
      <w:pPr>
        <w:numPr>
          <w:ilvl w:val="1"/>
          <w:numId w:val="26"/>
        </w:numPr>
        <w:tabs>
          <w:tab w:val="clear" w:pos="2148"/>
          <w:tab w:val="num" w:pos="1980"/>
        </w:tabs>
        <w:ind w:left="1980" w:hanging="180"/>
        <w:rPr>
          <w:rFonts w:ascii="Arial" w:hAnsi="Arial" w:cs="Arial"/>
          <w:sz w:val="22"/>
          <w:szCs w:val="22"/>
        </w:rPr>
      </w:pPr>
      <w:r w:rsidRPr="00C2403C">
        <w:rPr>
          <w:rFonts w:ascii="Arial" w:hAnsi="Arial" w:cs="Arial"/>
          <w:b/>
          <w:i/>
          <w:sz w:val="22"/>
          <w:szCs w:val="22"/>
        </w:rPr>
        <w:t>Phagocytos</w:t>
      </w:r>
      <w:r w:rsidR="00C2403C" w:rsidRPr="00C2403C">
        <w:rPr>
          <w:rFonts w:ascii="Arial" w:hAnsi="Arial" w:cs="Arial"/>
          <w:b/>
          <w:i/>
          <w:sz w:val="22"/>
          <w:szCs w:val="22"/>
        </w:rPr>
        <w:t>e</w:t>
      </w:r>
      <w:r w:rsidRPr="00C2403C">
        <w:rPr>
          <w:rFonts w:ascii="Arial" w:hAnsi="Arial" w:cs="Arial"/>
          <w:b/>
          <w:sz w:val="22"/>
          <w:szCs w:val="22"/>
        </w:rPr>
        <w:t xml:space="preserve">  </w:t>
      </w:r>
      <w:r w:rsidRPr="00C2403C">
        <w:rPr>
          <w:rFonts w:ascii="Arial" w:hAnsi="Arial" w:cs="Arial"/>
          <w:sz w:val="22"/>
          <w:szCs w:val="22"/>
        </w:rPr>
        <w:t>(Fig. 3.13b)</w:t>
      </w:r>
    </w:p>
    <w:p w:rsidR="00666202" w:rsidRPr="00DF1E8A" w:rsidRDefault="00C2403C" w:rsidP="004011C3">
      <w:pPr>
        <w:numPr>
          <w:ilvl w:val="2"/>
          <w:numId w:val="26"/>
        </w:numPr>
        <w:tabs>
          <w:tab w:val="clear" w:pos="1080"/>
          <w:tab w:val="left" w:pos="1260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DF1E8A">
        <w:rPr>
          <w:rFonts w:ascii="Arial" w:hAnsi="Arial" w:cs="Arial"/>
          <w:sz w:val="22"/>
          <w:szCs w:val="22"/>
          <w:lang w:val="fr-FR"/>
        </w:rPr>
        <w:t>(“</w:t>
      </w:r>
      <w:r w:rsidRPr="00DF1E8A">
        <w:rPr>
          <w:rFonts w:ascii="Arial" w:hAnsi="Arial" w:cs="Arial"/>
          <w:i/>
          <w:sz w:val="22"/>
          <w:szCs w:val="22"/>
          <w:lang w:val="fr-FR"/>
        </w:rPr>
        <w:t>phagein</w:t>
      </w:r>
      <w:r w:rsidRPr="00DF1E8A">
        <w:rPr>
          <w:rFonts w:ascii="Arial" w:hAnsi="Arial" w:cs="Arial"/>
          <w:sz w:val="22"/>
          <w:szCs w:val="22"/>
          <w:lang w:val="fr-FR"/>
        </w:rPr>
        <w:t>” = manger)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; </w:t>
      </w:r>
      <w:r w:rsidRPr="00DF1E8A">
        <w:rPr>
          <w:rFonts w:ascii="Arial" w:hAnsi="Arial" w:cs="Arial"/>
          <w:sz w:val="22"/>
          <w:szCs w:val="22"/>
          <w:lang w:val="fr-FR"/>
        </w:rPr>
        <w:t xml:space="preserve">la </w:t>
      </w:r>
      <w:r w:rsidR="00666202" w:rsidRPr="00DF1E8A">
        <w:rPr>
          <w:rFonts w:ascii="Arial" w:hAnsi="Arial" w:cs="Arial"/>
          <w:sz w:val="22"/>
          <w:szCs w:val="22"/>
          <w:lang w:val="fr-FR"/>
        </w:rPr>
        <w:t>cell</w:t>
      </w:r>
      <w:r w:rsidRPr="00DF1E8A">
        <w:rPr>
          <w:rFonts w:ascii="Arial" w:hAnsi="Arial" w:cs="Arial"/>
          <w:sz w:val="22"/>
          <w:szCs w:val="22"/>
          <w:lang w:val="fr-FR"/>
        </w:rPr>
        <w:t>ule engloutit de grosses particules solides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, </w:t>
      </w:r>
      <w:r w:rsidRPr="00DF1E8A">
        <w:rPr>
          <w:rFonts w:ascii="Arial" w:hAnsi="Arial" w:cs="Arial"/>
          <w:sz w:val="22"/>
          <w:szCs w:val="22"/>
          <w:lang w:val="fr-FR"/>
        </w:rPr>
        <w:t xml:space="preserve">telles des  bactéries, des virus ou des </w:t>
      </w:r>
      <w:r w:rsidR="00DF1E8A" w:rsidRPr="00DF1E8A">
        <w:rPr>
          <w:rFonts w:ascii="Arial" w:hAnsi="Arial" w:cs="Arial"/>
          <w:sz w:val="22"/>
          <w:szCs w:val="22"/>
          <w:lang w:val="fr-FR"/>
        </w:rPr>
        <w:t>cellules usées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F1E8A" w:rsidRDefault="005E5C3D" w:rsidP="004011C3">
      <w:pPr>
        <w:numPr>
          <w:ilvl w:val="1"/>
          <w:numId w:val="27"/>
        </w:numPr>
        <w:tabs>
          <w:tab w:val="clear" w:pos="2148"/>
          <w:tab w:val="left" w:pos="1260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Débute lorsque</w:t>
      </w:r>
      <w:r w:rsidR="00C2403C" w:rsidRPr="00DF1E8A">
        <w:rPr>
          <w:rFonts w:ascii="Arial" w:hAnsi="Arial" w:cs="Arial"/>
          <w:sz w:val="22"/>
          <w:szCs w:val="22"/>
          <w:lang w:val="fr-FR"/>
        </w:rPr>
        <w:t xml:space="preserve"> la particule se lie </w:t>
      </w:r>
      <w:r w:rsidR="00DF1E8A" w:rsidRPr="00DF1E8A">
        <w:rPr>
          <w:rFonts w:ascii="Arial" w:hAnsi="Arial" w:cs="Arial"/>
          <w:sz w:val="22"/>
          <w:szCs w:val="22"/>
          <w:lang w:val="fr-FR"/>
        </w:rPr>
        <w:t>à un récepteur situé sur</w:t>
      </w:r>
      <w:r w:rsidR="00C2403C" w:rsidRPr="00DF1E8A">
        <w:rPr>
          <w:rFonts w:ascii="Arial" w:hAnsi="Arial" w:cs="Arial"/>
          <w:sz w:val="22"/>
          <w:szCs w:val="22"/>
          <w:lang w:val="fr-FR"/>
        </w:rPr>
        <w:t xml:space="preserve"> la membrane plasmique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F1E8A" w:rsidRDefault="00DF1E8A" w:rsidP="004011C3">
      <w:pPr>
        <w:numPr>
          <w:ilvl w:val="1"/>
          <w:numId w:val="27"/>
        </w:numPr>
        <w:tabs>
          <w:tab w:val="clear" w:pos="2148"/>
          <w:tab w:val="left" w:pos="1260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DF1E8A">
        <w:rPr>
          <w:rFonts w:ascii="Arial" w:hAnsi="Arial" w:cs="Arial"/>
          <w:sz w:val="22"/>
          <w:szCs w:val="22"/>
          <w:lang w:val="fr-FR"/>
        </w:rPr>
        <w:t xml:space="preserve">Ceci amène la cellule à projeter des </w:t>
      </w:r>
      <w:r w:rsidR="00666202" w:rsidRPr="00DF1E8A">
        <w:rPr>
          <w:rFonts w:ascii="Arial" w:hAnsi="Arial" w:cs="Arial"/>
          <w:i/>
          <w:sz w:val="22"/>
          <w:szCs w:val="22"/>
          <w:lang w:val="fr-FR"/>
        </w:rPr>
        <w:t>pseudopod</w:t>
      </w:r>
      <w:r w:rsidRPr="00DF1E8A">
        <w:rPr>
          <w:rFonts w:ascii="Arial" w:hAnsi="Arial" w:cs="Arial"/>
          <w:i/>
          <w:sz w:val="22"/>
          <w:szCs w:val="22"/>
          <w:lang w:val="fr-FR"/>
        </w:rPr>
        <w:t>e</w:t>
      </w:r>
      <w:r w:rsidR="00666202" w:rsidRPr="00DF1E8A">
        <w:rPr>
          <w:rFonts w:ascii="Arial" w:hAnsi="Arial" w:cs="Arial"/>
          <w:i/>
          <w:sz w:val="22"/>
          <w:szCs w:val="22"/>
          <w:lang w:val="fr-FR"/>
        </w:rPr>
        <w:t>s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</w:t>
      </w:r>
      <w:r w:rsidRPr="00DF1E8A">
        <w:rPr>
          <w:rFonts w:ascii="Arial" w:hAnsi="Arial" w:cs="Arial"/>
          <w:sz w:val="22"/>
          <w:szCs w:val="22"/>
          <w:lang w:val="fr-FR"/>
        </w:rPr>
        <w:t xml:space="preserve">qui entourent la </w:t>
      </w:r>
      <w:r w:rsidR="00666202" w:rsidRPr="00DF1E8A">
        <w:rPr>
          <w:rFonts w:ascii="Arial" w:hAnsi="Arial" w:cs="Arial"/>
          <w:sz w:val="22"/>
          <w:szCs w:val="22"/>
          <w:lang w:val="fr-FR"/>
        </w:rPr>
        <w:t>partic</w:t>
      </w:r>
      <w:r w:rsidRPr="00DF1E8A">
        <w:rPr>
          <w:rFonts w:ascii="Arial" w:hAnsi="Arial" w:cs="Arial"/>
          <w:sz w:val="22"/>
          <w:szCs w:val="22"/>
          <w:lang w:val="fr-FR"/>
        </w:rPr>
        <w:t>ule puis l’engloutissent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F1E8A" w:rsidRDefault="00DF1E8A" w:rsidP="004011C3">
      <w:pPr>
        <w:numPr>
          <w:ilvl w:val="1"/>
          <w:numId w:val="27"/>
        </w:numPr>
        <w:tabs>
          <w:tab w:val="clear" w:pos="2148"/>
          <w:tab w:val="left" w:pos="1260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DF1E8A">
        <w:rPr>
          <w:rFonts w:ascii="Arial" w:hAnsi="Arial" w:cs="Arial"/>
          <w:sz w:val="22"/>
          <w:szCs w:val="22"/>
          <w:lang w:val="fr-FR"/>
        </w:rPr>
        <w:t>La vé</w:t>
      </w:r>
      <w:r w:rsidR="00666202" w:rsidRPr="00DF1E8A">
        <w:rPr>
          <w:rFonts w:ascii="Arial" w:hAnsi="Arial" w:cs="Arial"/>
          <w:sz w:val="22"/>
          <w:szCs w:val="22"/>
          <w:lang w:val="fr-FR"/>
        </w:rPr>
        <w:t>sic</w:t>
      </w:r>
      <w:r w:rsidRPr="00DF1E8A">
        <w:rPr>
          <w:rFonts w:ascii="Arial" w:hAnsi="Arial" w:cs="Arial"/>
          <w:sz w:val="22"/>
          <w:szCs w:val="22"/>
          <w:lang w:val="fr-FR"/>
        </w:rPr>
        <w:t>u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le </w:t>
      </w:r>
      <w:r w:rsidRPr="00DF1E8A">
        <w:rPr>
          <w:rFonts w:ascii="Arial" w:hAnsi="Arial" w:cs="Arial"/>
          <w:sz w:val="22"/>
          <w:szCs w:val="22"/>
          <w:lang w:val="fr-FR"/>
        </w:rPr>
        <w:t>ainsi formée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</w:t>
      </w:r>
      <w:r w:rsidRPr="00DF1E8A">
        <w:rPr>
          <w:rFonts w:ascii="Arial" w:hAnsi="Arial" w:cs="Arial"/>
          <w:sz w:val="22"/>
          <w:szCs w:val="22"/>
          <w:lang w:val="fr-FR"/>
        </w:rPr>
        <w:t>est appelée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DF1E8A">
        <w:rPr>
          <w:rFonts w:ascii="Arial" w:hAnsi="Arial" w:cs="Arial"/>
          <w:i/>
          <w:sz w:val="22"/>
          <w:szCs w:val="22"/>
          <w:lang w:val="fr-FR"/>
        </w:rPr>
        <w:t>phagosome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F1E8A" w:rsidRDefault="00DF1E8A" w:rsidP="004011C3">
      <w:pPr>
        <w:numPr>
          <w:ilvl w:val="1"/>
          <w:numId w:val="27"/>
        </w:numPr>
        <w:tabs>
          <w:tab w:val="clear" w:pos="2148"/>
          <w:tab w:val="left" w:pos="1260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DF1E8A">
        <w:rPr>
          <w:rFonts w:ascii="Arial" w:hAnsi="Arial" w:cs="Arial"/>
          <w:sz w:val="22"/>
          <w:szCs w:val="22"/>
          <w:lang w:val="fr-FR"/>
        </w:rPr>
        <w:t>Le phagosome s’unit à son tour avec un ou plusieurs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lysosome</w:t>
      </w:r>
      <w:r w:rsidRPr="00DF1E8A">
        <w:rPr>
          <w:rFonts w:ascii="Arial" w:hAnsi="Arial" w:cs="Arial"/>
          <w:sz w:val="22"/>
          <w:szCs w:val="22"/>
          <w:lang w:val="fr-FR"/>
        </w:rPr>
        <w:t>s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</w:t>
      </w:r>
      <w:r w:rsidRPr="00DF1E8A">
        <w:rPr>
          <w:rFonts w:ascii="Arial" w:hAnsi="Arial" w:cs="Arial"/>
          <w:sz w:val="22"/>
          <w:szCs w:val="22"/>
          <w:lang w:val="fr-FR"/>
        </w:rPr>
        <w:t>et son contenu est dégradé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DF1E8A" w:rsidRDefault="00DF1E8A" w:rsidP="004011C3">
      <w:pPr>
        <w:numPr>
          <w:ilvl w:val="0"/>
          <w:numId w:val="28"/>
        </w:numPr>
        <w:tabs>
          <w:tab w:val="clear" w:pos="1428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DF1E8A">
        <w:rPr>
          <w:rFonts w:ascii="Arial" w:hAnsi="Arial" w:cs="Arial"/>
          <w:sz w:val="22"/>
          <w:szCs w:val="22"/>
          <w:lang w:val="fr-FR"/>
        </w:rPr>
        <w:t>La phagocytose est une activité des macrophagocytes</w:t>
      </w:r>
      <w:r w:rsidR="00666202" w:rsidRPr="00DF1E8A">
        <w:rPr>
          <w:rFonts w:ascii="Arial" w:hAnsi="Arial" w:cs="Arial"/>
          <w:sz w:val="22"/>
          <w:szCs w:val="22"/>
          <w:lang w:val="fr-FR"/>
        </w:rPr>
        <w:t xml:space="preserve"> </w:t>
      </w:r>
      <w:r w:rsidRPr="00DF1E8A">
        <w:rPr>
          <w:rFonts w:ascii="Arial" w:hAnsi="Arial" w:cs="Arial"/>
          <w:sz w:val="22"/>
          <w:szCs w:val="22"/>
          <w:lang w:val="fr-FR"/>
        </w:rPr>
        <w:t>et de certains globules blancs</w:t>
      </w:r>
      <w:r w:rsidR="00666202" w:rsidRPr="00DF1E8A">
        <w:rPr>
          <w:rFonts w:ascii="Arial" w:hAnsi="Arial" w:cs="Arial"/>
          <w:sz w:val="22"/>
          <w:szCs w:val="22"/>
          <w:lang w:val="fr-FR"/>
        </w:rPr>
        <w:t>.</w:t>
      </w:r>
      <w:r w:rsidR="00F75E5A">
        <w:rPr>
          <w:rFonts w:ascii="Arial" w:hAnsi="Arial" w:cs="Arial"/>
          <w:sz w:val="22"/>
          <w:szCs w:val="22"/>
          <w:lang w:val="fr-FR"/>
        </w:rPr>
        <w:t xml:space="preserve"> Elle constitue un mécanisme de défense essentiel.</w:t>
      </w:r>
    </w:p>
    <w:p w:rsidR="00666202" w:rsidRPr="00DF1E8A" w:rsidRDefault="00666202" w:rsidP="00666202">
      <w:pPr>
        <w:spacing w:line="120" w:lineRule="auto"/>
        <w:rPr>
          <w:lang w:val="fr-FR"/>
        </w:rPr>
      </w:pPr>
    </w:p>
    <w:p w:rsidR="00666202" w:rsidRPr="00DF1E8A" w:rsidRDefault="00666202" w:rsidP="004011C3">
      <w:pPr>
        <w:numPr>
          <w:ilvl w:val="0"/>
          <w:numId w:val="29"/>
        </w:numPr>
        <w:tabs>
          <w:tab w:val="clear" w:pos="1428"/>
          <w:tab w:val="num" w:pos="1980"/>
        </w:tabs>
        <w:ind w:left="1980" w:hanging="180"/>
        <w:rPr>
          <w:rFonts w:ascii="Arial" w:hAnsi="Arial" w:cs="Arial"/>
          <w:sz w:val="22"/>
          <w:szCs w:val="22"/>
        </w:rPr>
      </w:pPr>
      <w:r w:rsidRPr="00DF1E8A">
        <w:rPr>
          <w:rFonts w:ascii="Arial" w:hAnsi="Arial" w:cs="Arial"/>
          <w:b/>
          <w:i/>
          <w:sz w:val="22"/>
          <w:szCs w:val="22"/>
        </w:rPr>
        <w:t>Pinocytos</w:t>
      </w:r>
      <w:r w:rsidR="00F75E5A">
        <w:rPr>
          <w:rFonts w:ascii="Arial" w:hAnsi="Arial" w:cs="Arial"/>
          <w:b/>
          <w:i/>
          <w:sz w:val="22"/>
          <w:szCs w:val="22"/>
        </w:rPr>
        <w:t>e</w:t>
      </w:r>
      <w:r w:rsidRPr="00DF1E8A">
        <w:rPr>
          <w:rFonts w:ascii="Arial" w:hAnsi="Arial" w:cs="Arial"/>
          <w:sz w:val="22"/>
          <w:szCs w:val="22"/>
        </w:rPr>
        <w:t xml:space="preserve">  (Fig. 3.13a)</w:t>
      </w:r>
    </w:p>
    <w:p w:rsidR="00666202" w:rsidRPr="00996F94" w:rsidRDefault="00DF1E8A" w:rsidP="004011C3">
      <w:pPr>
        <w:numPr>
          <w:ilvl w:val="0"/>
          <w:numId w:val="30"/>
        </w:numPr>
        <w:tabs>
          <w:tab w:val="clear" w:pos="1428"/>
          <w:tab w:val="left" w:pos="2160"/>
        </w:tabs>
        <w:ind w:left="2160" w:hanging="180"/>
        <w:rPr>
          <w:rFonts w:ascii="Arial" w:hAnsi="Arial" w:cs="Arial"/>
          <w:sz w:val="22"/>
          <w:szCs w:val="22"/>
        </w:rPr>
      </w:pPr>
      <w:r w:rsidRPr="00996F94">
        <w:rPr>
          <w:rFonts w:ascii="Arial" w:hAnsi="Arial" w:cs="Arial"/>
          <w:sz w:val="22"/>
          <w:szCs w:val="22"/>
        </w:rPr>
        <w:t>(“</w:t>
      </w:r>
      <w:r w:rsidRPr="00996F94">
        <w:rPr>
          <w:rFonts w:ascii="Arial" w:hAnsi="Arial" w:cs="Arial"/>
          <w:i/>
          <w:sz w:val="22"/>
          <w:szCs w:val="22"/>
        </w:rPr>
        <w:t>pinein</w:t>
      </w:r>
      <w:r w:rsidRPr="00996F94">
        <w:rPr>
          <w:rFonts w:ascii="Arial" w:hAnsi="Arial" w:cs="Arial"/>
          <w:sz w:val="22"/>
          <w:szCs w:val="22"/>
        </w:rPr>
        <w:t>” = boire)</w:t>
      </w:r>
      <w:r w:rsidR="00666202" w:rsidRPr="00996F94">
        <w:rPr>
          <w:rFonts w:ascii="Arial" w:hAnsi="Arial" w:cs="Arial"/>
          <w:sz w:val="22"/>
          <w:szCs w:val="22"/>
        </w:rPr>
        <w:t xml:space="preserve">; </w:t>
      </w:r>
      <w:r w:rsidRPr="00996F94">
        <w:rPr>
          <w:rFonts w:ascii="Arial" w:hAnsi="Arial" w:cs="Arial"/>
          <w:sz w:val="22"/>
          <w:szCs w:val="22"/>
        </w:rPr>
        <w:t xml:space="preserve">la </w:t>
      </w:r>
      <w:r w:rsidR="00666202" w:rsidRPr="00996F94">
        <w:rPr>
          <w:rFonts w:ascii="Arial" w:hAnsi="Arial" w:cs="Arial"/>
          <w:sz w:val="22"/>
          <w:szCs w:val="22"/>
        </w:rPr>
        <w:t>cell</w:t>
      </w:r>
      <w:r w:rsidRPr="00996F94">
        <w:rPr>
          <w:rFonts w:ascii="Arial" w:hAnsi="Arial" w:cs="Arial"/>
          <w:sz w:val="22"/>
          <w:szCs w:val="22"/>
        </w:rPr>
        <w:t>ule abs</w:t>
      </w:r>
      <w:r w:rsidR="00996F94">
        <w:rPr>
          <w:rFonts w:ascii="Arial" w:hAnsi="Arial" w:cs="Arial"/>
          <w:sz w:val="22"/>
          <w:szCs w:val="22"/>
        </w:rPr>
        <w:t>orbe de minuscules gouttelettes</w:t>
      </w:r>
      <w:r w:rsidR="00666202" w:rsidRPr="00996F94">
        <w:rPr>
          <w:rFonts w:ascii="Arial" w:hAnsi="Arial" w:cs="Arial"/>
          <w:sz w:val="22"/>
          <w:szCs w:val="22"/>
        </w:rPr>
        <w:t xml:space="preserve"> </w:t>
      </w:r>
      <w:r w:rsidRPr="00996F94">
        <w:rPr>
          <w:rFonts w:ascii="Arial" w:hAnsi="Arial" w:cs="Arial"/>
          <w:sz w:val="22"/>
          <w:szCs w:val="22"/>
        </w:rPr>
        <w:t>de liquide extrac</w:t>
      </w:r>
      <w:r w:rsidR="00666202" w:rsidRPr="00996F94">
        <w:rPr>
          <w:rFonts w:ascii="Arial" w:hAnsi="Arial" w:cs="Arial"/>
          <w:sz w:val="22"/>
          <w:szCs w:val="22"/>
        </w:rPr>
        <w:t>ellula</w:t>
      </w:r>
      <w:r w:rsidRPr="00996F94">
        <w:rPr>
          <w:rFonts w:ascii="Arial" w:hAnsi="Arial" w:cs="Arial"/>
          <w:sz w:val="22"/>
          <w:szCs w:val="22"/>
        </w:rPr>
        <w:t>i</w:t>
      </w:r>
      <w:r w:rsidR="00666202" w:rsidRPr="00996F94">
        <w:rPr>
          <w:rFonts w:ascii="Arial" w:hAnsi="Arial" w:cs="Arial"/>
          <w:sz w:val="22"/>
          <w:szCs w:val="22"/>
        </w:rPr>
        <w:t>r</w:t>
      </w:r>
      <w:r w:rsidRPr="00996F94">
        <w:rPr>
          <w:rFonts w:ascii="Arial" w:hAnsi="Arial" w:cs="Arial"/>
          <w:sz w:val="22"/>
          <w:szCs w:val="22"/>
        </w:rPr>
        <w:t>e</w:t>
      </w:r>
      <w:r w:rsidR="00666202" w:rsidRPr="00996F94">
        <w:rPr>
          <w:rFonts w:ascii="Arial" w:hAnsi="Arial" w:cs="Arial"/>
          <w:sz w:val="22"/>
          <w:szCs w:val="22"/>
        </w:rPr>
        <w:t xml:space="preserve">; </w:t>
      </w:r>
      <w:r w:rsidR="00996F94" w:rsidRPr="00996F94">
        <w:rPr>
          <w:rFonts w:ascii="Arial" w:hAnsi="Arial" w:cs="Arial"/>
          <w:sz w:val="22"/>
          <w:szCs w:val="22"/>
        </w:rPr>
        <w:t>produit une absorption non sé</w:t>
      </w:r>
      <w:r w:rsidR="00666202" w:rsidRPr="00996F94">
        <w:rPr>
          <w:rFonts w:ascii="Arial" w:hAnsi="Arial" w:cs="Arial"/>
          <w:sz w:val="22"/>
          <w:szCs w:val="22"/>
        </w:rPr>
        <w:t>lective</w:t>
      </w:r>
      <w:r w:rsidR="00996F94" w:rsidRPr="00996F94">
        <w:rPr>
          <w:rFonts w:ascii="Arial" w:hAnsi="Arial" w:cs="Arial"/>
          <w:sz w:val="22"/>
          <w:szCs w:val="22"/>
        </w:rPr>
        <w:t xml:space="preserve"> de solutés</w:t>
      </w:r>
      <w:r w:rsidR="00666202" w:rsidRPr="00996F94">
        <w:rPr>
          <w:rFonts w:ascii="Arial" w:hAnsi="Arial" w:cs="Arial"/>
          <w:sz w:val="22"/>
          <w:szCs w:val="22"/>
        </w:rPr>
        <w:t xml:space="preserve"> extra</w:t>
      </w:r>
      <w:r w:rsidR="00996F94">
        <w:rPr>
          <w:rFonts w:ascii="Arial" w:hAnsi="Arial" w:cs="Arial"/>
          <w:sz w:val="22"/>
          <w:szCs w:val="22"/>
        </w:rPr>
        <w:softHyphen/>
      </w:r>
      <w:r w:rsidR="00666202" w:rsidRPr="00996F94">
        <w:rPr>
          <w:rFonts w:ascii="Arial" w:hAnsi="Arial" w:cs="Arial"/>
          <w:sz w:val="22"/>
          <w:szCs w:val="22"/>
        </w:rPr>
        <w:t>cellu</w:t>
      </w:r>
      <w:r w:rsidR="00996F94">
        <w:rPr>
          <w:rFonts w:ascii="Arial" w:hAnsi="Arial" w:cs="Arial"/>
          <w:sz w:val="22"/>
          <w:szCs w:val="22"/>
        </w:rPr>
        <w:softHyphen/>
      </w:r>
      <w:r w:rsidR="00666202" w:rsidRPr="00996F94">
        <w:rPr>
          <w:rFonts w:ascii="Arial" w:hAnsi="Arial" w:cs="Arial"/>
          <w:sz w:val="22"/>
          <w:szCs w:val="22"/>
        </w:rPr>
        <w:t>la</w:t>
      </w:r>
      <w:r w:rsidR="00996F94" w:rsidRPr="00996F94">
        <w:rPr>
          <w:rFonts w:ascii="Arial" w:hAnsi="Arial" w:cs="Arial"/>
          <w:sz w:val="22"/>
          <w:szCs w:val="22"/>
        </w:rPr>
        <w:t>ir</w:t>
      </w:r>
      <w:r w:rsidR="00666202" w:rsidRPr="00996F94">
        <w:rPr>
          <w:rFonts w:ascii="Arial" w:hAnsi="Arial" w:cs="Arial"/>
          <w:sz w:val="22"/>
          <w:szCs w:val="22"/>
        </w:rPr>
        <w:t>es.</w:t>
      </w:r>
    </w:p>
    <w:p w:rsidR="00666202" w:rsidRPr="00996F94" w:rsidRDefault="00996F94" w:rsidP="004011C3">
      <w:pPr>
        <w:numPr>
          <w:ilvl w:val="1"/>
          <w:numId w:val="30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996F94">
        <w:rPr>
          <w:rFonts w:ascii="Arial" w:hAnsi="Arial" w:cs="Arial"/>
          <w:sz w:val="22"/>
          <w:szCs w:val="22"/>
          <w:lang w:val="fr-FR"/>
        </w:rPr>
        <w:t>La membrane plasmique se replie</w:t>
      </w:r>
      <w:r w:rsidR="00666202" w:rsidRPr="00996F94">
        <w:rPr>
          <w:rFonts w:ascii="Arial" w:hAnsi="Arial" w:cs="Arial"/>
          <w:sz w:val="22"/>
          <w:szCs w:val="22"/>
          <w:lang w:val="fr-FR"/>
        </w:rPr>
        <w:t xml:space="preserve"> </w:t>
      </w:r>
      <w:r w:rsidRPr="00996F94">
        <w:rPr>
          <w:rFonts w:ascii="Arial" w:hAnsi="Arial" w:cs="Arial"/>
          <w:sz w:val="22"/>
          <w:szCs w:val="22"/>
          <w:lang w:val="fr-FR"/>
        </w:rPr>
        <w:t>vers l’intérieur et constitue une vésicule contenant une gouttelette de liquide extracellulaire</w:t>
      </w:r>
      <w:r w:rsidR="00666202" w:rsidRPr="00996F94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996F94" w:rsidRDefault="00996F94" w:rsidP="004011C3">
      <w:pPr>
        <w:numPr>
          <w:ilvl w:val="1"/>
          <w:numId w:val="30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996F94">
        <w:rPr>
          <w:rFonts w:ascii="Arial" w:hAnsi="Arial" w:cs="Arial"/>
          <w:sz w:val="22"/>
          <w:szCs w:val="22"/>
          <w:lang w:val="fr-FR"/>
        </w:rPr>
        <w:t>Les solutés dans les vé</w:t>
      </w:r>
      <w:r w:rsidR="00666202" w:rsidRPr="00996F94">
        <w:rPr>
          <w:rFonts w:ascii="Arial" w:hAnsi="Arial" w:cs="Arial"/>
          <w:sz w:val="22"/>
          <w:szCs w:val="22"/>
          <w:lang w:val="fr-FR"/>
        </w:rPr>
        <w:t>sic</w:t>
      </w:r>
      <w:r w:rsidRPr="00996F94">
        <w:rPr>
          <w:rFonts w:ascii="Arial" w:hAnsi="Arial" w:cs="Arial"/>
          <w:sz w:val="22"/>
          <w:szCs w:val="22"/>
          <w:lang w:val="fr-FR"/>
        </w:rPr>
        <w:t>u</w:t>
      </w:r>
      <w:r w:rsidR="00666202" w:rsidRPr="00996F94">
        <w:rPr>
          <w:rFonts w:ascii="Arial" w:hAnsi="Arial" w:cs="Arial"/>
          <w:sz w:val="22"/>
          <w:szCs w:val="22"/>
          <w:lang w:val="fr-FR"/>
        </w:rPr>
        <w:t xml:space="preserve">les </w:t>
      </w:r>
      <w:r w:rsidRPr="00996F94">
        <w:rPr>
          <w:rFonts w:ascii="Arial" w:hAnsi="Arial" w:cs="Arial"/>
          <w:sz w:val="22"/>
          <w:szCs w:val="22"/>
          <w:lang w:val="fr-FR"/>
        </w:rPr>
        <w:t>sont typiquement dégradé</w:t>
      </w:r>
      <w:r w:rsidR="00F75E5A">
        <w:rPr>
          <w:rFonts w:ascii="Arial" w:hAnsi="Arial" w:cs="Arial"/>
          <w:sz w:val="22"/>
          <w:szCs w:val="22"/>
          <w:lang w:val="fr-FR"/>
        </w:rPr>
        <w:t>s</w:t>
      </w:r>
      <w:r w:rsidR="00666202" w:rsidRPr="00996F94">
        <w:rPr>
          <w:rFonts w:ascii="Arial" w:hAnsi="Arial" w:cs="Arial"/>
          <w:sz w:val="22"/>
          <w:szCs w:val="22"/>
          <w:lang w:val="fr-FR"/>
        </w:rPr>
        <w:t xml:space="preserve"> </w:t>
      </w:r>
      <w:r w:rsidRPr="00996F94">
        <w:rPr>
          <w:rFonts w:ascii="Arial" w:hAnsi="Arial" w:cs="Arial"/>
          <w:sz w:val="22"/>
          <w:szCs w:val="22"/>
          <w:lang w:val="fr-FR"/>
        </w:rPr>
        <w:t>par des</w:t>
      </w:r>
      <w:r w:rsidR="00666202" w:rsidRPr="00996F94">
        <w:rPr>
          <w:rFonts w:ascii="Arial" w:hAnsi="Arial" w:cs="Arial"/>
          <w:sz w:val="22"/>
          <w:szCs w:val="22"/>
          <w:lang w:val="fr-FR"/>
        </w:rPr>
        <w:t xml:space="preserve"> lysosomes</w:t>
      </w:r>
      <w:r w:rsidRPr="00996F94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F75E5A" w:rsidRDefault="00996F94" w:rsidP="004011C3">
      <w:pPr>
        <w:numPr>
          <w:ilvl w:val="0"/>
          <w:numId w:val="30"/>
        </w:numPr>
        <w:tabs>
          <w:tab w:val="clear" w:pos="1428"/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F75E5A">
        <w:rPr>
          <w:rFonts w:ascii="Arial" w:hAnsi="Arial" w:cs="Arial"/>
          <w:sz w:val="22"/>
          <w:szCs w:val="22"/>
          <w:lang w:val="fr-FR"/>
        </w:rPr>
        <w:t>La pinocytose est accomplie par la plupart des c</w:t>
      </w:r>
      <w:r w:rsidR="00666202" w:rsidRPr="00F75E5A">
        <w:rPr>
          <w:rFonts w:ascii="Arial" w:hAnsi="Arial" w:cs="Arial"/>
          <w:sz w:val="22"/>
          <w:szCs w:val="22"/>
          <w:lang w:val="fr-FR"/>
        </w:rPr>
        <w:t>ell</w:t>
      </w:r>
      <w:r w:rsidRPr="00F75E5A">
        <w:rPr>
          <w:rFonts w:ascii="Arial" w:hAnsi="Arial" w:cs="Arial"/>
          <w:sz w:val="22"/>
          <w:szCs w:val="22"/>
          <w:lang w:val="fr-FR"/>
        </w:rPr>
        <w:t>ule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s; </w:t>
      </w:r>
      <w:r w:rsidRPr="00F75E5A">
        <w:rPr>
          <w:rFonts w:ascii="Arial" w:hAnsi="Arial" w:cs="Arial"/>
          <w:sz w:val="22"/>
          <w:szCs w:val="22"/>
          <w:lang w:val="fr-FR"/>
        </w:rPr>
        <w:t xml:space="preserve">très active dans les cellules </w:t>
      </w:r>
      <w:r w:rsidR="00F75E5A" w:rsidRPr="00F75E5A">
        <w:rPr>
          <w:rFonts w:ascii="Arial" w:hAnsi="Arial" w:cs="Arial"/>
          <w:sz w:val="22"/>
          <w:szCs w:val="22"/>
          <w:lang w:val="fr-FR"/>
        </w:rPr>
        <w:t>épithéliales qui permettent l’absorption dans l’intestin et les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</w:t>
      </w:r>
      <w:r w:rsidR="00F75E5A" w:rsidRPr="00F75E5A">
        <w:rPr>
          <w:rFonts w:ascii="Arial" w:hAnsi="Arial" w:cs="Arial"/>
          <w:sz w:val="22"/>
          <w:szCs w:val="22"/>
          <w:lang w:val="fr-FR"/>
        </w:rPr>
        <w:t>reins</w:t>
      </w:r>
      <w:r w:rsidR="00666202" w:rsidRPr="00F75E5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996F94" w:rsidRDefault="00666202" w:rsidP="00666202">
      <w:pPr>
        <w:spacing w:line="120" w:lineRule="auto"/>
        <w:rPr>
          <w:lang w:val="fr-FR"/>
        </w:rPr>
      </w:pPr>
    </w:p>
    <w:p w:rsidR="00666202" w:rsidRPr="00F75E5A" w:rsidRDefault="00F75E5A" w:rsidP="004011C3">
      <w:pPr>
        <w:numPr>
          <w:ilvl w:val="0"/>
          <w:numId w:val="29"/>
        </w:numPr>
        <w:tabs>
          <w:tab w:val="clear" w:pos="1428"/>
          <w:tab w:val="num" w:pos="1980"/>
        </w:tabs>
        <w:ind w:left="1980" w:hanging="180"/>
        <w:rPr>
          <w:rFonts w:ascii="Arial" w:hAnsi="Arial" w:cs="Arial"/>
          <w:sz w:val="22"/>
          <w:szCs w:val="22"/>
          <w:lang w:val="fr-FR"/>
        </w:rPr>
      </w:pPr>
      <w:r w:rsidRPr="00F75E5A">
        <w:rPr>
          <w:rFonts w:ascii="Arial" w:hAnsi="Arial" w:cs="Arial"/>
          <w:b/>
          <w:i/>
          <w:sz w:val="22"/>
          <w:szCs w:val="22"/>
          <w:lang w:val="fr-FR"/>
        </w:rPr>
        <w:t>Endocytose par récepteurs interposés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 (Fig. 3.13b)</w:t>
      </w:r>
    </w:p>
    <w:p w:rsidR="00666202" w:rsidRPr="00F75E5A" w:rsidRDefault="00F75E5A" w:rsidP="004011C3">
      <w:pPr>
        <w:numPr>
          <w:ilvl w:val="0"/>
          <w:numId w:val="31"/>
        </w:numPr>
        <w:tabs>
          <w:tab w:val="num" w:pos="2160"/>
        </w:tabs>
        <w:ind w:left="2160" w:hanging="180"/>
        <w:rPr>
          <w:rFonts w:ascii="Arial" w:hAnsi="Arial" w:cs="Arial"/>
          <w:sz w:val="22"/>
          <w:szCs w:val="22"/>
          <w:lang w:val="fr-FR"/>
        </w:rPr>
      </w:pPr>
      <w:r w:rsidRPr="00F75E5A">
        <w:rPr>
          <w:rFonts w:ascii="Arial" w:hAnsi="Arial" w:cs="Arial"/>
          <w:sz w:val="22"/>
          <w:szCs w:val="22"/>
          <w:lang w:val="fr-FR"/>
        </w:rPr>
        <w:t>Semblable à la pinocytose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, </w:t>
      </w:r>
      <w:r w:rsidRPr="00F75E5A">
        <w:rPr>
          <w:rFonts w:ascii="Arial" w:hAnsi="Arial" w:cs="Arial"/>
          <w:sz w:val="22"/>
          <w:szCs w:val="22"/>
          <w:lang w:val="fr-FR"/>
        </w:rPr>
        <w:t>mais hautement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u w:val="single"/>
          <w:lang w:val="fr-FR"/>
        </w:rPr>
        <w:t>sé</w:t>
      </w:r>
      <w:r w:rsidR="00666202" w:rsidRPr="00F75E5A">
        <w:rPr>
          <w:rFonts w:ascii="Arial" w:hAnsi="Arial" w:cs="Arial"/>
          <w:sz w:val="22"/>
          <w:szCs w:val="22"/>
          <w:u w:val="single"/>
          <w:lang w:val="fr-FR"/>
        </w:rPr>
        <w:t>lecti</w:t>
      </w:r>
      <w:r>
        <w:rPr>
          <w:rFonts w:ascii="Arial" w:hAnsi="Arial" w:cs="Arial"/>
          <w:sz w:val="22"/>
          <w:szCs w:val="22"/>
          <w:u w:val="single"/>
          <w:lang w:val="fr-FR"/>
        </w:rPr>
        <w:t>f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; </w:t>
      </w:r>
      <w:r>
        <w:rPr>
          <w:rFonts w:ascii="Arial" w:hAnsi="Arial" w:cs="Arial"/>
          <w:sz w:val="22"/>
          <w:szCs w:val="22"/>
          <w:lang w:val="fr-FR"/>
        </w:rPr>
        <w:t xml:space="preserve">permet aux </w:t>
      </w:r>
      <w:r w:rsidR="00666202" w:rsidRPr="00F75E5A">
        <w:rPr>
          <w:rFonts w:ascii="Arial" w:hAnsi="Arial" w:cs="Arial"/>
          <w:sz w:val="22"/>
          <w:szCs w:val="22"/>
          <w:lang w:val="fr-FR"/>
        </w:rPr>
        <w:t>cell</w:t>
      </w:r>
      <w:r>
        <w:rPr>
          <w:rFonts w:ascii="Arial" w:hAnsi="Arial" w:cs="Arial"/>
          <w:sz w:val="22"/>
          <w:szCs w:val="22"/>
          <w:lang w:val="fr-FR"/>
        </w:rPr>
        <w:t>ule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s </w:t>
      </w:r>
      <w:r>
        <w:rPr>
          <w:rFonts w:ascii="Arial" w:hAnsi="Arial" w:cs="Arial"/>
          <w:sz w:val="22"/>
          <w:szCs w:val="22"/>
          <w:lang w:val="fr-FR"/>
        </w:rPr>
        <w:t>d’absorber des molé</w:t>
      </w:r>
      <w:r w:rsidR="00666202" w:rsidRPr="00F75E5A">
        <w:rPr>
          <w:rFonts w:ascii="Arial" w:hAnsi="Arial" w:cs="Arial"/>
          <w:sz w:val="22"/>
          <w:szCs w:val="22"/>
          <w:lang w:val="fr-FR"/>
        </w:rPr>
        <w:t>cules</w:t>
      </w:r>
      <w:r>
        <w:rPr>
          <w:rFonts w:ascii="Arial" w:hAnsi="Arial" w:cs="Arial"/>
          <w:sz w:val="22"/>
          <w:szCs w:val="22"/>
          <w:lang w:val="fr-FR"/>
        </w:rPr>
        <w:t xml:space="preserve"> spécifiques; par ex</w:t>
      </w:r>
      <w:r w:rsidR="007160A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>: hormones, lipoproté</w:t>
      </w:r>
      <w:r w:rsidR="00666202" w:rsidRPr="00F75E5A">
        <w:rPr>
          <w:rFonts w:ascii="Arial" w:hAnsi="Arial" w:cs="Arial"/>
          <w:sz w:val="22"/>
          <w:szCs w:val="22"/>
          <w:lang w:val="fr-FR"/>
        </w:rPr>
        <w:t>in</w:t>
      </w:r>
      <w:r>
        <w:rPr>
          <w:rFonts w:ascii="Arial" w:hAnsi="Arial" w:cs="Arial"/>
          <w:sz w:val="22"/>
          <w:szCs w:val="22"/>
          <w:lang w:val="fr-FR"/>
        </w:rPr>
        <w:t>e</w:t>
      </w:r>
      <w:r w:rsidR="00516408">
        <w:rPr>
          <w:rFonts w:ascii="Arial" w:hAnsi="Arial" w:cs="Arial"/>
          <w:sz w:val="22"/>
          <w:szCs w:val="22"/>
          <w:lang w:val="fr-FR"/>
        </w:rPr>
        <w:t>s, la plupart des macromolé</w:t>
      </w:r>
      <w:r w:rsidR="00666202" w:rsidRPr="00F75E5A">
        <w:rPr>
          <w:rFonts w:ascii="Arial" w:hAnsi="Arial" w:cs="Arial"/>
          <w:sz w:val="22"/>
          <w:szCs w:val="22"/>
          <w:lang w:val="fr-FR"/>
        </w:rPr>
        <w:t>cules.</w:t>
      </w:r>
    </w:p>
    <w:p w:rsidR="00666202" w:rsidRPr="00F75E5A" w:rsidRDefault="00F75E5A" w:rsidP="004011C3">
      <w:pPr>
        <w:numPr>
          <w:ilvl w:val="1"/>
          <w:numId w:val="31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F75E5A">
        <w:rPr>
          <w:rFonts w:ascii="Arial" w:hAnsi="Arial" w:cs="Arial"/>
          <w:sz w:val="22"/>
          <w:szCs w:val="22"/>
          <w:lang w:val="fr-FR"/>
        </w:rPr>
        <w:t>La formation des puits tapissés de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clathrin</w:t>
      </w:r>
      <w:r w:rsidRPr="00F75E5A">
        <w:rPr>
          <w:rFonts w:ascii="Arial" w:hAnsi="Arial" w:cs="Arial"/>
          <w:sz w:val="22"/>
          <w:szCs w:val="22"/>
          <w:lang w:val="fr-FR"/>
        </w:rPr>
        <w:t>e est initié</w:t>
      </w:r>
      <w:r>
        <w:rPr>
          <w:rFonts w:ascii="Arial" w:hAnsi="Arial" w:cs="Arial"/>
          <w:sz w:val="22"/>
          <w:szCs w:val="22"/>
          <w:lang w:val="fr-FR"/>
        </w:rPr>
        <w:t>e</w:t>
      </w:r>
      <w:r w:rsidRPr="00F75E5A">
        <w:rPr>
          <w:rFonts w:ascii="Arial" w:hAnsi="Arial" w:cs="Arial"/>
          <w:sz w:val="22"/>
          <w:szCs w:val="22"/>
          <w:lang w:val="fr-FR"/>
        </w:rPr>
        <w:t xml:space="preserve"> seulement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lorsque</w:t>
      </w:r>
      <w:r w:rsidR="00666202" w:rsidRPr="00F75E5A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des molécules du liquide extracellulaire </w:t>
      </w:r>
      <w:r w:rsidR="00620F79">
        <w:rPr>
          <w:rFonts w:ascii="Arial" w:hAnsi="Arial" w:cs="Arial"/>
          <w:sz w:val="22"/>
          <w:szCs w:val="22"/>
          <w:lang w:val="fr-FR"/>
        </w:rPr>
        <w:t>se lient à des récepteurs de la membrane plasmique</w:t>
      </w:r>
      <w:r w:rsidR="00666202" w:rsidRPr="00F75E5A">
        <w:rPr>
          <w:rFonts w:ascii="Arial" w:hAnsi="Arial" w:cs="Arial"/>
          <w:sz w:val="22"/>
          <w:szCs w:val="22"/>
          <w:lang w:val="fr-FR"/>
        </w:rPr>
        <w:t>.</w:t>
      </w:r>
    </w:p>
    <w:p w:rsidR="00620F79" w:rsidRDefault="00620F79" w:rsidP="004011C3">
      <w:pPr>
        <w:numPr>
          <w:ilvl w:val="1"/>
          <w:numId w:val="31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620F79">
        <w:rPr>
          <w:rFonts w:ascii="Arial" w:hAnsi="Arial" w:cs="Arial"/>
          <w:sz w:val="22"/>
          <w:szCs w:val="22"/>
          <w:lang w:val="fr-FR"/>
        </w:rPr>
        <w:t>Les molécules et leurs récepteurs</w:t>
      </w:r>
      <w:r w:rsidR="00666202" w:rsidRPr="00620F79">
        <w:rPr>
          <w:rFonts w:ascii="Arial" w:hAnsi="Arial" w:cs="Arial"/>
          <w:sz w:val="22"/>
          <w:szCs w:val="22"/>
          <w:lang w:val="fr-FR"/>
        </w:rPr>
        <w:t xml:space="preserve"> </w:t>
      </w:r>
      <w:r w:rsidRPr="00620F79">
        <w:rPr>
          <w:rFonts w:ascii="Arial" w:hAnsi="Arial" w:cs="Arial"/>
          <w:sz w:val="22"/>
          <w:szCs w:val="22"/>
          <w:lang w:val="fr-FR"/>
        </w:rPr>
        <w:t>sont alors</w:t>
      </w:r>
      <w:r w:rsidR="00666202" w:rsidRPr="00620F79">
        <w:rPr>
          <w:rFonts w:ascii="Arial" w:hAnsi="Arial" w:cs="Arial"/>
          <w:sz w:val="22"/>
          <w:szCs w:val="22"/>
          <w:lang w:val="fr-FR"/>
        </w:rPr>
        <w:t xml:space="preserve"> </w:t>
      </w:r>
      <w:r w:rsidRPr="00620F79">
        <w:rPr>
          <w:rFonts w:ascii="Arial" w:hAnsi="Arial" w:cs="Arial"/>
          <w:sz w:val="22"/>
          <w:szCs w:val="22"/>
          <w:lang w:val="fr-FR"/>
        </w:rPr>
        <w:t>internalisés</w:t>
      </w:r>
      <w:r w:rsidR="00666202" w:rsidRPr="00620F79">
        <w:rPr>
          <w:rFonts w:ascii="Arial" w:hAnsi="Arial" w:cs="Arial"/>
          <w:sz w:val="22"/>
          <w:szCs w:val="22"/>
          <w:lang w:val="fr-FR"/>
        </w:rPr>
        <w:t xml:space="preserve"> </w:t>
      </w:r>
      <w:r w:rsidRPr="00620F79">
        <w:rPr>
          <w:rFonts w:ascii="Arial" w:hAnsi="Arial" w:cs="Arial"/>
          <w:sz w:val="22"/>
          <w:szCs w:val="22"/>
          <w:lang w:val="fr-FR"/>
        </w:rPr>
        <w:t>dans des vésicules</w:t>
      </w:r>
      <w:r>
        <w:rPr>
          <w:rFonts w:ascii="Arial" w:hAnsi="Arial" w:cs="Arial"/>
          <w:sz w:val="22"/>
          <w:szCs w:val="22"/>
          <w:lang w:val="fr-FR"/>
        </w:rPr>
        <w:t>.</w:t>
      </w:r>
    </w:p>
    <w:p w:rsidR="001205D8" w:rsidRDefault="00620F79" w:rsidP="004011C3">
      <w:pPr>
        <w:numPr>
          <w:ilvl w:val="1"/>
          <w:numId w:val="31"/>
        </w:numPr>
        <w:tabs>
          <w:tab w:val="clear" w:pos="2148"/>
          <w:tab w:val="num" w:pos="2520"/>
        </w:tabs>
        <w:ind w:left="2520"/>
        <w:rPr>
          <w:rFonts w:ascii="Arial" w:hAnsi="Arial" w:cs="Arial"/>
          <w:sz w:val="22"/>
          <w:szCs w:val="22"/>
          <w:lang w:val="fr-FR"/>
        </w:rPr>
      </w:pPr>
      <w:r w:rsidRPr="00620F79">
        <w:rPr>
          <w:rFonts w:ascii="Arial" w:hAnsi="Arial" w:cs="Arial"/>
          <w:sz w:val="22"/>
          <w:szCs w:val="22"/>
          <w:lang w:val="fr-FR"/>
        </w:rPr>
        <w:t xml:space="preserve">Les molécules </w:t>
      </w:r>
      <w:r w:rsidR="00516408">
        <w:rPr>
          <w:rFonts w:ascii="Arial" w:hAnsi="Arial" w:cs="Arial"/>
          <w:sz w:val="22"/>
          <w:szCs w:val="22"/>
          <w:lang w:val="fr-FR"/>
        </w:rPr>
        <w:t xml:space="preserve">ainsi absorbées </w:t>
      </w:r>
      <w:r w:rsidRPr="00620F79">
        <w:rPr>
          <w:rFonts w:ascii="Arial" w:hAnsi="Arial" w:cs="Arial"/>
          <w:sz w:val="22"/>
          <w:szCs w:val="22"/>
          <w:lang w:val="fr-FR"/>
        </w:rPr>
        <w:t xml:space="preserve">sont généralement </w:t>
      </w:r>
      <w:r w:rsidR="007160AC">
        <w:rPr>
          <w:rFonts w:ascii="Arial" w:hAnsi="Arial" w:cs="Arial"/>
          <w:sz w:val="22"/>
          <w:szCs w:val="22"/>
          <w:lang w:val="fr-FR"/>
        </w:rPr>
        <w:t xml:space="preserve">traitées par l’entremise de lysosomes puis </w:t>
      </w:r>
      <w:r w:rsidRPr="00620F79">
        <w:rPr>
          <w:rFonts w:ascii="Arial" w:hAnsi="Arial" w:cs="Arial"/>
          <w:sz w:val="22"/>
          <w:szCs w:val="22"/>
          <w:lang w:val="fr-FR"/>
        </w:rPr>
        <w:t>libérées dans le</w:t>
      </w:r>
      <w:r w:rsidR="00516408">
        <w:rPr>
          <w:rFonts w:ascii="Arial" w:hAnsi="Arial" w:cs="Arial"/>
          <w:sz w:val="22"/>
          <w:szCs w:val="22"/>
          <w:lang w:val="fr-FR"/>
        </w:rPr>
        <w:t xml:space="preserve"> cytosol</w:t>
      </w:r>
      <w:r w:rsidR="007160AC">
        <w:rPr>
          <w:rFonts w:ascii="Arial" w:hAnsi="Arial" w:cs="Arial"/>
          <w:sz w:val="22"/>
          <w:szCs w:val="22"/>
          <w:lang w:val="fr-FR"/>
        </w:rPr>
        <w:t>. L</w:t>
      </w:r>
      <w:r>
        <w:rPr>
          <w:rFonts w:ascii="Arial" w:hAnsi="Arial" w:cs="Arial"/>
          <w:sz w:val="22"/>
          <w:szCs w:val="22"/>
          <w:lang w:val="fr-FR"/>
        </w:rPr>
        <w:t>es récepteurs retournent sur la membrane plasmique</w:t>
      </w:r>
      <w:r w:rsidR="007160AC">
        <w:rPr>
          <w:rFonts w:ascii="Arial" w:hAnsi="Arial" w:cs="Arial"/>
          <w:sz w:val="22"/>
          <w:szCs w:val="22"/>
          <w:lang w:val="fr-FR"/>
        </w:rPr>
        <w:t xml:space="preserve"> par l’entremise des vésicules vidées de leur contenu.</w:t>
      </w:r>
    </w:p>
    <w:p w:rsidR="001205D8" w:rsidRPr="00452C5B" w:rsidRDefault="00452C5B" w:rsidP="006D4F41">
      <w:pPr>
        <w:pStyle w:val="Heading2"/>
        <w:keepNext/>
        <w:spacing w:before="0" w:beforeAutospacing="0" w:after="0" w:afterAutospacing="0"/>
        <w:ind w:left="907" w:hanging="907"/>
        <w:rPr>
          <w:rFonts w:ascii="Arial" w:hAnsi="Arial" w:cs="Arial"/>
          <w:i/>
          <w:sz w:val="22"/>
          <w:szCs w:val="22"/>
          <w:lang w:val="fr-FR"/>
        </w:rPr>
      </w:pPr>
      <w:r>
        <w:rPr>
          <w:rFonts w:ascii="Arial" w:hAnsi="Arial" w:cs="Arial"/>
          <w:sz w:val="32"/>
          <w:szCs w:val="32"/>
          <w:lang w:val="fr-FR"/>
        </w:rPr>
        <w:br w:type="page"/>
      </w:r>
      <w:r w:rsidR="00052F9E">
        <w:rPr>
          <w:rFonts w:ascii="Arial" w:hAnsi="Arial" w:cs="Arial"/>
          <w:sz w:val="32"/>
          <w:szCs w:val="32"/>
          <w:lang w:val="fr-FR"/>
        </w:rPr>
        <w:lastRenderedPageBreak/>
        <w:t>2</w:t>
      </w:r>
      <w:r w:rsidR="008135EB" w:rsidRPr="00452C5B">
        <w:rPr>
          <w:rFonts w:ascii="Arial" w:hAnsi="Arial" w:cs="Arial"/>
          <w:sz w:val="32"/>
          <w:szCs w:val="32"/>
          <w:lang w:val="fr-FR"/>
        </w:rPr>
        <w:t>.1.2</w:t>
      </w:r>
      <w:r>
        <w:rPr>
          <w:rFonts w:ascii="Arial" w:hAnsi="Arial" w:cs="Arial"/>
          <w:sz w:val="32"/>
          <w:szCs w:val="32"/>
          <w:lang w:val="fr-FR"/>
        </w:rPr>
        <w:tab/>
      </w:r>
      <w:r w:rsidR="001205D8" w:rsidRPr="00452C5B">
        <w:rPr>
          <w:rFonts w:ascii="Arial" w:hAnsi="Arial" w:cs="Arial"/>
          <w:sz w:val="32"/>
          <w:szCs w:val="32"/>
          <w:u w:val="single"/>
          <w:lang w:val="fr-FR"/>
        </w:rPr>
        <w:t>L’osmose</w:t>
      </w:r>
      <w:r w:rsidR="001205D8" w:rsidRPr="00452C5B">
        <w:rPr>
          <w:rFonts w:ascii="Arial" w:hAnsi="Arial" w:cs="Arial"/>
          <w:b w:val="0"/>
          <w:sz w:val="22"/>
          <w:szCs w:val="22"/>
          <w:lang w:val="fr-FR"/>
        </w:rPr>
        <w:t xml:space="preserve">  </w:t>
      </w:r>
      <w:r w:rsidR="008135EB" w:rsidRPr="00452C5B">
        <w:rPr>
          <w:rFonts w:ascii="Arial" w:hAnsi="Arial" w:cs="Arial"/>
          <w:b w:val="0"/>
          <w:sz w:val="22"/>
          <w:szCs w:val="22"/>
          <w:lang w:val="fr-FR"/>
        </w:rPr>
        <w:t xml:space="preserve">       </w:t>
      </w:r>
      <w:r w:rsidR="00666202" w:rsidRPr="00452C5B">
        <w:rPr>
          <w:rFonts w:ascii="Arial" w:hAnsi="Arial" w:cs="Arial"/>
          <w:b w:val="0"/>
          <w:sz w:val="22"/>
          <w:szCs w:val="22"/>
          <w:lang w:val="fr-FR"/>
        </w:rPr>
        <w:t xml:space="preserve">(pp. </w:t>
      </w:r>
      <w:r w:rsidR="001205D8" w:rsidRPr="00452C5B">
        <w:rPr>
          <w:rFonts w:ascii="Arial" w:hAnsi="Arial" w:cs="Arial"/>
          <w:b w:val="0"/>
          <w:sz w:val="22"/>
          <w:szCs w:val="22"/>
          <w:lang w:val="fr-FR"/>
        </w:rPr>
        <w:t>73</w:t>
      </w:r>
      <w:r w:rsidR="00666202" w:rsidRPr="00452C5B">
        <w:rPr>
          <w:rFonts w:ascii="Arial" w:hAnsi="Arial" w:cs="Arial"/>
          <w:b w:val="0"/>
          <w:sz w:val="22"/>
          <w:szCs w:val="22"/>
          <w:lang w:val="fr-FR"/>
        </w:rPr>
        <w:t>-75</w:t>
      </w:r>
      <w:r w:rsidR="001205D8" w:rsidRPr="00452C5B">
        <w:rPr>
          <w:rFonts w:ascii="Arial" w:hAnsi="Arial" w:cs="Arial"/>
          <w:b w:val="0"/>
          <w:sz w:val="22"/>
          <w:szCs w:val="22"/>
          <w:lang w:val="fr-FR"/>
        </w:rPr>
        <w:t>)</w:t>
      </w:r>
    </w:p>
    <w:p w:rsidR="009306A1" w:rsidRPr="00A83172" w:rsidRDefault="00666202" w:rsidP="004011C3">
      <w:pPr>
        <w:pStyle w:val="Heading2"/>
        <w:keepNext/>
        <w:numPr>
          <w:ilvl w:val="1"/>
          <w:numId w:val="63"/>
        </w:numPr>
        <w:tabs>
          <w:tab w:val="clear" w:pos="2340"/>
          <w:tab w:val="num" w:pos="1080"/>
        </w:tabs>
        <w:spacing w:before="120" w:beforeAutospacing="0" w:after="0" w:afterAutospacing="0"/>
        <w:ind w:left="1094" w:hanging="187"/>
        <w:rPr>
          <w:rFonts w:ascii="Arial" w:hAnsi="Arial" w:cs="Arial"/>
          <w:sz w:val="22"/>
          <w:szCs w:val="22"/>
          <w:lang w:val="fr-FR"/>
        </w:rPr>
      </w:pPr>
      <w:r w:rsidRPr="000525EA">
        <w:rPr>
          <w:rFonts w:ascii="Arial" w:hAnsi="Arial" w:cs="Arial"/>
          <w:i/>
          <w:sz w:val="22"/>
          <w:szCs w:val="22"/>
          <w:lang w:val="fr-FR"/>
        </w:rPr>
        <w:t>Osmos</w:t>
      </w:r>
      <w:r w:rsidR="001205D8" w:rsidRPr="000525EA">
        <w:rPr>
          <w:rFonts w:ascii="Arial" w:hAnsi="Arial" w:cs="Arial"/>
          <w:i/>
          <w:sz w:val="22"/>
          <w:szCs w:val="22"/>
          <w:lang w:val="fr-FR"/>
        </w:rPr>
        <w:t>e</w:t>
      </w:r>
      <w:r w:rsidR="00A83172" w:rsidRPr="00A83172">
        <w:rPr>
          <w:rFonts w:ascii="Arial" w:hAnsi="Arial" w:cs="Arial"/>
          <w:sz w:val="22"/>
          <w:szCs w:val="22"/>
          <w:lang w:val="fr-FR"/>
        </w:rPr>
        <w:t xml:space="preserve">: </w:t>
      </w:r>
      <w:r w:rsidR="006D4F41">
        <w:rPr>
          <w:rFonts w:ascii="Arial" w:hAnsi="Arial" w:cs="Arial"/>
          <w:b w:val="0"/>
          <w:sz w:val="22"/>
          <w:szCs w:val="22"/>
          <w:lang w:val="fr-FR"/>
        </w:rPr>
        <w:t xml:space="preserve"> </w:t>
      </w:r>
      <w:r w:rsidR="009306A1" w:rsidRPr="00A83172">
        <w:rPr>
          <w:rFonts w:ascii="Arial" w:hAnsi="Arial" w:cs="Arial"/>
          <w:b w:val="0"/>
          <w:sz w:val="22"/>
          <w:szCs w:val="22"/>
          <w:lang w:val="fr-FR"/>
        </w:rPr>
        <w:t>Mouvement n</w:t>
      </w:r>
      <w:r w:rsidRPr="00A83172">
        <w:rPr>
          <w:rFonts w:ascii="Arial" w:hAnsi="Arial" w:cs="Arial"/>
          <w:b w:val="0"/>
          <w:sz w:val="22"/>
          <w:szCs w:val="22"/>
          <w:lang w:val="fr-FR"/>
        </w:rPr>
        <w:t xml:space="preserve">et </w:t>
      </w:r>
      <w:r w:rsidR="009306A1" w:rsidRPr="00A83172">
        <w:rPr>
          <w:rFonts w:ascii="Arial" w:hAnsi="Arial" w:cs="Arial"/>
          <w:b w:val="0"/>
          <w:sz w:val="22"/>
          <w:szCs w:val="22"/>
          <w:lang w:val="fr-FR"/>
        </w:rPr>
        <w:t>d’un solvant (eau</w:t>
      </w:r>
      <w:r w:rsidRPr="00A83172">
        <w:rPr>
          <w:rFonts w:ascii="Arial" w:hAnsi="Arial" w:cs="Arial"/>
          <w:b w:val="0"/>
          <w:sz w:val="22"/>
          <w:szCs w:val="22"/>
          <w:lang w:val="fr-FR"/>
        </w:rPr>
        <w:t xml:space="preserve">) </w:t>
      </w:r>
      <w:r w:rsidR="009306A1" w:rsidRPr="00A83172">
        <w:rPr>
          <w:rFonts w:ascii="Arial" w:hAnsi="Arial" w:cs="Arial"/>
          <w:b w:val="0"/>
          <w:sz w:val="22"/>
          <w:szCs w:val="22"/>
          <w:lang w:val="fr-FR"/>
        </w:rPr>
        <w:t xml:space="preserve">à travers une membrane à </w:t>
      </w:r>
      <w:r w:rsidR="009306A1" w:rsidRPr="00A83172">
        <w:rPr>
          <w:rFonts w:ascii="Arial" w:hAnsi="Arial" w:cs="Arial"/>
          <w:b w:val="0"/>
          <w:i/>
          <w:sz w:val="22"/>
          <w:szCs w:val="22"/>
          <w:lang w:val="fr-FR"/>
        </w:rPr>
        <w:t>perméabilité sé</w:t>
      </w:r>
      <w:r w:rsidRPr="00A83172">
        <w:rPr>
          <w:rFonts w:ascii="Arial" w:hAnsi="Arial" w:cs="Arial"/>
          <w:b w:val="0"/>
          <w:i/>
          <w:sz w:val="22"/>
          <w:szCs w:val="22"/>
          <w:lang w:val="fr-FR"/>
        </w:rPr>
        <w:t>lective</w:t>
      </w:r>
      <w:r w:rsidRPr="00A83172">
        <w:rPr>
          <w:rFonts w:ascii="Arial" w:hAnsi="Arial" w:cs="Arial"/>
          <w:b w:val="0"/>
          <w:sz w:val="22"/>
          <w:szCs w:val="22"/>
          <w:lang w:val="fr-FR"/>
        </w:rPr>
        <w:t>.</w:t>
      </w:r>
    </w:p>
    <w:p w:rsidR="00666202" w:rsidRPr="009306A1" w:rsidRDefault="009306A1" w:rsidP="004011C3">
      <w:pPr>
        <w:numPr>
          <w:ilvl w:val="0"/>
          <w:numId w:val="55"/>
        </w:numPr>
        <w:tabs>
          <w:tab w:val="clear" w:pos="1068"/>
          <w:tab w:val="left" w:pos="1080"/>
        </w:tabs>
        <w:spacing w:before="120"/>
        <w:ind w:left="1094" w:hanging="187"/>
        <w:rPr>
          <w:rFonts w:ascii="Arial" w:hAnsi="Arial" w:cs="Arial"/>
          <w:sz w:val="22"/>
          <w:szCs w:val="22"/>
          <w:lang w:val="fr-FR"/>
        </w:rPr>
      </w:pPr>
      <w:r w:rsidRPr="009306A1">
        <w:rPr>
          <w:rFonts w:ascii="Arial" w:hAnsi="Arial" w:cs="Arial"/>
          <w:sz w:val="22"/>
          <w:szCs w:val="22"/>
          <w:lang w:val="fr-FR"/>
        </w:rPr>
        <w:t xml:space="preserve">Deux </w:t>
      </w:r>
      <w:r w:rsidR="00666202" w:rsidRPr="009306A1">
        <w:rPr>
          <w:rFonts w:ascii="Arial" w:hAnsi="Arial" w:cs="Arial"/>
          <w:sz w:val="22"/>
          <w:szCs w:val="22"/>
          <w:lang w:val="fr-FR"/>
        </w:rPr>
        <w:t xml:space="preserve">conditions </w:t>
      </w:r>
      <w:r w:rsidRPr="009306A1">
        <w:rPr>
          <w:rFonts w:ascii="Arial" w:hAnsi="Arial" w:cs="Arial"/>
          <w:sz w:val="22"/>
          <w:szCs w:val="22"/>
          <w:lang w:val="fr-FR"/>
        </w:rPr>
        <w:t>sont requises</w:t>
      </w:r>
      <w:r w:rsidR="00666202" w:rsidRPr="009306A1">
        <w:rPr>
          <w:rFonts w:ascii="Arial" w:hAnsi="Arial" w:cs="Arial"/>
          <w:sz w:val="22"/>
          <w:szCs w:val="22"/>
          <w:lang w:val="fr-FR"/>
        </w:rPr>
        <w:t xml:space="preserve"> </w:t>
      </w:r>
      <w:r w:rsidRPr="009306A1">
        <w:rPr>
          <w:rFonts w:ascii="Arial" w:hAnsi="Arial" w:cs="Arial"/>
          <w:sz w:val="22"/>
          <w:szCs w:val="22"/>
          <w:lang w:val="fr-FR"/>
        </w:rPr>
        <w:t>pour que</w:t>
      </w:r>
      <w:r w:rsidR="00666202" w:rsidRPr="009306A1">
        <w:rPr>
          <w:rFonts w:ascii="Arial" w:hAnsi="Arial" w:cs="Arial"/>
          <w:sz w:val="22"/>
          <w:szCs w:val="22"/>
          <w:lang w:val="fr-FR"/>
        </w:rPr>
        <w:t xml:space="preserve"> </w:t>
      </w:r>
      <w:r w:rsidRPr="009306A1">
        <w:rPr>
          <w:rFonts w:ascii="Arial" w:hAnsi="Arial" w:cs="Arial"/>
          <w:sz w:val="22"/>
          <w:szCs w:val="22"/>
          <w:lang w:val="fr-FR"/>
        </w:rPr>
        <w:t>l’osmose</w:t>
      </w:r>
      <w:r w:rsidR="00666202" w:rsidRPr="009306A1">
        <w:rPr>
          <w:rFonts w:ascii="Arial" w:hAnsi="Arial" w:cs="Arial"/>
          <w:sz w:val="22"/>
          <w:szCs w:val="22"/>
          <w:lang w:val="fr-FR"/>
        </w:rPr>
        <w:t xml:space="preserve"> </w:t>
      </w:r>
      <w:r w:rsidRPr="009306A1">
        <w:rPr>
          <w:rFonts w:ascii="Arial" w:hAnsi="Arial" w:cs="Arial"/>
          <w:sz w:val="22"/>
          <w:szCs w:val="22"/>
          <w:lang w:val="fr-FR"/>
        </w:rPr>
        <w:t>se produise</w:t>
      </w:r>
      <w:r w:rsidR="00666202" w:rsidRPr="009306A1">
        <w:rPr>
          <w:rFonts w:ascii="Arial" w:hAnsi="Arial" w:cs="Arial"/>
          <w:sz w:val="22"/>
          <w:szCs w:val="22"/>
          <w:lang w:val="fr-FR"/>
        </w:rPr>
        <w:t>:  (Fig. 3.8)</w:t>
      </w:r>
    </w:p>
    <w:p w:rsidR="00666202" w:rsidRPr="00A83172" w:rsidRDefault="009306A1" w:rsidP="004011C3">
      <w:pPr>
        <w:numPr>
          <w:ilvl w:val="5"/>
          <w:numId w:val="6"/>
        </w:numPr>
        <w:tabs>
          <w:tab w:val="clear" w:pos="4500"/>
          <w:tab w:val="num" w:pos="1440"/>
        </w:tabs>
        <w:spacing w:before="120"/>
        <w:ind w:left="1440" w:hanging="36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 xml:space="preserve">La </w:t>
      </w:r>
      <w:r w:rsidR="00666202" w:rsidRPr="00A83172">
        <w:rPr>
          <w:rFonts w:ascii="Arial" w:hAnsi="Arial" w:cs="Arial"/>
          <w:sz w:val="22"/>
          <w:szCs w:val="22"/>
          <w:u w:val="single"/>
          <w:lang w:val="fr-FR"/>
        </w:rPr>
        <w:t>concentration</w:t>
      </w:r>
      <w:r w:rsidRPr="00A83172">
        <w:rPr>
          <w:rFonts w:ascii="Arial" w:hAnsi="Arial" w:cs="Arial"/>
          <w:sz w:val="22"/>
          <w:szCs w:val="22"/>
          <w:u w:val="single"/>
          <w:lang w:val="fr-FR"/>
        </w:rPr>
        <w:t xml:space="preserve"> de l’eau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Pr="00A83172">
        <w:rPr>
          <w:rFonts w:ascii="Arial" w:hAnsi="Arial" w:cs="Arial"/>
          <w:sz w:val="22"/>
          <w:szCs w:val="22"/>
          <w:lang w:val="fr-FR"/>
        </w:rPr>
        <w:t>doit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Pr="00A83172">
        <w:rPr>
          <w:rFonts w:ascii="Arial" w:hAnsi="Arial" w:cs="Arial"/>
          <w:sz w:val="22"/>
          <w:szCs w:val="22"/>
          <w:lang w:val="fr-FR"/>
        </w:rPr>
        <w:t>être diffé</w:t>
      </w:r>
      <w:r w:rsidR="00666202" w:rsidRPr="00A83172">
        <w:rPr>
          <w:rFonts w:ascii="Arial" w:hAnsi="Arial" w:cs="Arial"/>
          <w:sz w:val="22"/>
          <w:szCs w:val="22"/>
          <w:lang w:val="fr-FR"/>
        </w:rPr>
        <w:t>r</w:t>
      </w:r>
      <w:r w:rsidRPr="00A83172">
        <w:rPr>
          <w:rFonts w:ascii="Arial" w:hAnsi="Arial" w:cs="Arial"/>
          <w:sz w:val="22"/>
          <w:szCs w:val="22"/>
          <w:lang w:val="fr-FR"/>
        </w:rPr>
        <w:t>ente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Pr="00A83172">
        <w:rPr>
          <w:rFonts w:ascii="Arial" w:hAnsi="Arial" w:cs="Arial"/>
          <w:sz w:val="22"/>
          <w:szCs w:val="22"/>
          <w:lang w:val="fr-FR"/>
        </w:rPr>
        <w:t>de part et d’autre de la membrane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; </w:t>
      </w:r>
      <w:r w:rsidRPr="00A83172">
        <w:rPr>
          <w:rFonts w:ascii="Arial" w:hAnsi="Arial" w:cs="Arial"/>
          <w:sz w:val="22"/>
          <w:szCs w:val="22"/>
          <w:lang w:val="fr-FR"/>
        </w:rPr>
        <w:t>l’eau diffuse alors de la région dont la concentration de l’</w:t>
      </w:r>
      <w:r w:rsidR="00A83172" w:rsidRPr="00A83172">
        <w:rPr>
          <w:rFonts w:ascii="Arial" w:hAnsi="Arial" w:cs="Arial"/>
          <w:sz w:val="22"/>
          <w:szCs w:val="22"/>
          <w:lang w:val="fr-FR"/>
        </w:rPr>
        <w:t>eau es</w:t>
      </w:r>
      <w:r w:rsidRPr="00A83172">
        <w:rPr>
          <w:rFonts w:ascii="Arial" w:hAnsi="Arial" w:cs="Arial"/>
          <w:sz w:val="22"/>
          <w:szCs w:val="22"/>
          <w:lang w:val="fr-FR"/>
        </w:rPr>
        <w:t>t la plus élevée à la région dont la concentration en eau est la plus faible</w:t>
      </w:r>
      <w:r w:rsidR="00666202" w:rsidRPr="00A8317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A83172" w:rsidRDefault="009306A1" w:rsidP="004011C3">
      <w:pPr>
        <w:numPr>
          <w:ilvl w:val="1"/>
          <w:numId w:val="6"/>
        </w:numPr>
        <w:tabs>
          <w:tab w:val="clear" w:pos="1080"/>
          <w:tab w:val="left" w:pos="1620"/>
        </w:tabs>
        <w:ind w:left="1620" w:hanging="18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>La concentration de l’eau est inversement reliée à celle des soluté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s: 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i.e. la concentration en </w:t>
      </w:r>
      <w:r w:rsidR="00666202" w:rsidRPr="00A83172">
        <w:rPr>
          <w:rFonts w:ascii="Arial" w:hAnsi="Arial" w:cs="Arial"/>
          <w:sz w:val="22"/>
          <w:szCs w:val="22"/>
          <w:lang w:val="fr-FR"/>
        </w:rPr>
        <w:t>H</w:t>
      </w:r>
      <w:r w:rsidR="00666202" w:rsidRPr="00A83172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O </w:t>
      </w:r>
      <w:r w:rsidRPr="00A83172">
        <w:rPr>
          <w:rFonts w:ascii="Arial" w:hAnsi="Arial" w:cs="Arial"/>
          <w:sz w:val="22"/>
          <w:szCs w:val="22"/>
          <w:lang w:val="fr-FR"/>
        </w:rPr>
        <w:t>diminue avec une augmentation du nombre total de molécules de solutés</w:t>
      </w:r>
      <w:r w:rsidR="00666202" w:rsidRPr="00A8317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A83172" w:rsidRDefault="009306A1" w:rsidP="00452C5B">
      <w:pPr>
        <w:ind w:left="2160" w:hanging="54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>Ex</w:t>
      </w:r>
      <w:r w:rsidR="00666202" w:rsidRPr="00A83172">
        <w:rPr>
          <w:rFonts w:ascii="Arial" w:hAnsi="Arial" w:cs="Arial"/>
          <w:sz w:val="22"/>
          <w:szCs w:val="22"/>
          <w:lang w:val="fr-FR"/>
        </w:rPr>
        <w:t>.: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Pr="00A83172">
        <w:rPr>
          <w:rFonts w:ascii="Arial" w:hAnsi="Arial" w:cs="Arial"/>
          <w:sz w:val="22"/>
          <w:szCs w:val="22"/>
          <w:lang w:val="fr-FR"/>
        </w:rPr>
        <w:tab/>
        <w:t>Dans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Pr="00A83172">
        <w:rPr>
          <w:rFonts w:ascii="Arial" w:hAnsi="Arial" w:cs="Arial"/>
          <w:sz w:val="22"/>
          <w:szCs w:val="22"/>
          <w:lang w:val="fr-FR"/>
        </w:rPr>
        <w:t>l’eau pure</w:t>
      </w:r>
      <w:r w:rsidR="00666202" w:rsidRPr="00A83172">
        <w:rPr>
          <w:rFonts w:ascii="Arial" w:hAnsi="Arial" w:cs="Arial"/>
          <w:sz w:val="22"/>
          <w:szCs w:val="22"/>
          <w:lang w:val="fr-FR"/>
        </w:rPr>
        <w:t>, [H</w:t>
      </w:r>
      <w:r w:rsidR="00666202" w:rsidRPr="00A83172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O] = 55.5 mole/L; </w:t>
      </w:r>
    </w:p>
    <w:p w:rsidR="00666202" w:rsidRPr="00A83172" w:rsidRDefault="009306A1" w:rsidP="00452C5B">
      <w:pPr>
        <w:ind w:left="216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 xml:space="preserve">Dans une solution contenant 0.1 mole/L glucose, des </w:t>
      </w:r>
      <w:r w:rsidR="00A83172" w:rsidRPr="00A83172">
        <w:rPr>
          <w:rFonts w:ascii="Arial" w:hAnsi="Arial" w:cs="Arial"/>
          <w:sz w:val="22"/>
          <w:szCs w:val="22"/>
          <w:lang w:val="fr-FR"/>
        </w:rPr>
        <w:t>molé</w:t>
      </w:r>
      <w:r w:rsidRPr="00A83172">
        <w:rPr>
          <w:rFonts w:ascii="Arial" w:hAnsi="Arial" w:cs="Arial"/>
          <w:sz w:val="22"/>
          <w:szCs w:val="22"/>
          <w:lang w:val="fr-FR"/>
        </w:rPr>
        <w:t>cules d’eau sont remplacées par le glucose, et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[H</w:t>
      </w:r>
      <w:r w:rsidR="00666202" w:rsidRPr="00A83172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="00666202" w:rsidRPr="00A83172">
        <w:rPr>
          <w:rFonts w:ascii="Arial" w:hAnsi="Arial" w:cs="Arial"/>
          <w:sz w:val="22"/>
          <w:szCs w:val="22"/>
          <w:lang w:val="fr-FR"/>
        </w:rPr>
        <w:t>O] ≈ 55.5 – 0.1 = 55.4 mole/L</w:t>
      </w:r>
    </w:p>
    <w:p w:rsidR="00A83172" w:rsidRPr="00A83172" w:rsidRDefault="00A83172" w:rsidP="004011C3">
      <w:pPr>
        <w:numPr>
          <w:ilvl w:val="1"/>
          <w:numId w:val="53"/>
        </w:numPr>
        <w:tabs>
          <w:tab w:val="num" w:pos="2340"/>
        </w:tabs>
        <w:ind w:left="2340" w:hanging="18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 xml:space="preserve">Dans cette 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situation, 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l’eau </w:t>
      </w:r>
      <w:r w:rsidR="00666202" w:rsidRPr="00A83172">
        <w:rPr>
          <w:rFonts w:ascii="Arial" w:hAnsi="Arial" w:cs="Arial"/>
          <w:sz w:val="22"/>
          <w:szCs w:val="22"/>
          <w:lang w:val="fr-FR"/>
        </w:rPr>
        <w:t>diffuse</w:t>
      </w:r>
      <w:r w:rsidRPr="00A83172">
        <w:rPr>
          <w:rFonts w:ascii="Arial" w:hAnsi="Arial" w:cs="Arial"/>
          <w:sz w:val="22"/>
          <w:szCs w:val="22"/>
          <w:lang w:val="fr-FR"/>
        </w:rPr>
        <w:t>rait de la région en eau pure à la région contenant du glucose</w:t>
      </w:r>
      <w:r w:rsidR="00666202" w:rsidRPr="00A83172">
        <w:rPr>
          <w:rFonts w:ascii="Arial" w:hAnsi="Arial" w:cs="Arial"/>
          <w:sz w:val="22"/>
          <w:szCs w:val="22"/>
          <w:lang w:val="fr-FR"/>
        </w:rPr>
        <w:t>.</w:t>
      </w:r>
    </w:p>
    <w:p w:rsidR="00046E07" w:rsidRDefault="00A83172" w:rsidP="004011C3">
      <w:pPr>
        <w:numPr>
          <w:ilvl w:val="1"/>
          <w:numId w:val="53"/>
        </w:numPr>
        <w:tabs>
          <w:tab w:val="num" w:pos="2340"/>
        </w:tabs>
        <w:ind w:left="2340" w:hanging="180"/>
        <w:rPr>
          <w:rFonts w:ascii="Arial" w:hAnsi="Arial" w:cs="Arial"/>
          <w:sz w:val="22"/>
          <w:szCs w:val="22"/>
          <w:lang w:val="fr-FR"/>
        </w:rPr>
      </w:pPr>
      <w:r w:rsidRPr="00A83172">
        <w:rPr>
          <w:rFonts w:ascii="Arial" w:hAnsi="Arial" w:cs="Arial"/>
          <w:sz w:val="22"/>
          <w:szCs w:val="22"/>
          <w:lang w:val="fr-FR"/>
        </w:rPr>
        <w:t>Ainsi, l’eau diffuse de la région</w:t>
      </w:r>
      <w:r w:rsidR="00E045A0">
        <w:rPr>
          <w:rFonts w:ascii="Arial" w:hAnsi="Arial" w:cs="Arial"/>
          <w:sz w:val="22"/>
          <w:szCs w:val="22"/>
          <w:lang w:val="fr-FR"/>
        </w:rPr>
        <w:t xml:space="preserve"> la plus diluée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="00E045A0">
        <w:rPr>
          <w:rFonts w:ascii="Arial" w:hAnsi="Arial" w:cs="Arial"/>
          <w:sz w:val="22"/>
          <w:szCs w:val="22"/>
          <w:lang w:val="fr-FR"/>
        </w:rPr>
        <w:t>à la région la plus concentrée</w:t>
      </w:r>
      <w:r w:rsidR="00666202" w:rsidRPr="00A83172">
        <w:rPr>
          <w:rFonts w:ascii="Arial" w:hAnsi="Arial" w:cs="Arial"/>
          <w:sz w:val="22"/>
          <w:szCs w:val="22"/>
          <w:lang w:val="fr-FR"/>
        </w:rPr>
        <w:t>.</w:t>
      </w:r>
    </w:p>
    <w:p w:rsidR="00046E07" w:rsidRPr="00E045A0" w:rsidRDefault="00E045A0" w:rsidP="006D4F41">
      <w:pPr>
        <w:spacing w:before="120"/>
        <w:ind w:left="1440" w:hanging="360"/>
        <w:rPr>
          <w:rFonts w:ascii="Arial" w:hAnsi="Arial" w:cs="Arial"/>
          <w:sz w:val="22"/>
          <w:szCs w:val="22"/>
          <w:lang w:val="fr-FR"/>
        </w:rPr>
      </w:pPr>
      <w:r w:rsidRPr="00E045A0">
        <w:rPr>
          <w:rFonts w:ascii="Arial" w:hAnsi="Arial" w:cs="Arial"/>
          <w:sz w:val="22"/>
          <w:szCs w:val="22"/>
          <w:lang w:val="fr-FR"/>
        </w:rPr>
        <w:t>ii)</w:t>
      </w:r>
      <w:r w:rsidRPr="00E045A0">
        <w:rPr>
          <w:rFonts w:ascii="Arial" w:hAnsi="Arial" w:cs="Arial"/>
          <w:sz w:val="22"/>
          <w:szCs w:val="22"/>
          <w:lang w:val="fr-FR"/>
        </w:rPr>
        <w:tab/>
        <w:t>La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 membrane 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doit être </w:t>
      </w:r>
      <w:r w:rsidRPr="00E045A0">
        <w:rPr>
          <w:rFonts w:ascii="Arial" w:hAnsi="Arial" w:cs="Arial"/>
          <w:sz w:val="22"/>
          <w:szCs w:val="22"/>
          <w:u w:val="single"/>
          <w:lang w:val="fr-FR"/>
        </w:rPr>
        <w:t>perméable à l’eau</w:t>
      </w:r>
      <w:r w:rsidR="00046E07" w:rsidRPr="00E045A0">
        <w:rPr>
          <w:rFonts w:ascii="Arial" w:hAnsi="Arial" w:cs="Arial"/>
          <w:sz w:val="22"/>
          <w:szCs w:val="22"/>
          <w:u w:val="single"/>
          <w:lang w:val="fr-FR"/>
        </w:rPr>
        <w:t xml:space="preserve"> </w:t>
      </w:r>
      <w:r w:rsidRPr="00E045A0">
        <w:rPr>
          <w:rFonts w:ascii="Arial" w:hAnsi="Arial" w:cs="Arial"/>
          <w:sz w:val="22"/>
          <w:szCs w:val="22"/>
          <w:u w:val="single"/>
          <w:lang w:val="fr-FR"/>
        </w:rPr>
        <w:t>mais impermé</w:t>
      </w:r>
      <w:r w:rsidR="00046E07" w:rsidRPr="00E045A0">
        <w:rPr>
          <w:rFonts w:ascii="Arial" w:hAnsi="Arial" w:cs="Arial"/>
          <w:sz w:val="22"/>
          <w:szCs w:val="22"/>
          <w:u w:val="single"/>
          <w:lang w:val="fr-FR"/>
        </w:rPr>
        <w:t xml:space="preserve">able </w:t>
      </w:r>
      <w:r w:rsidRPr="00E045A0">
        <w:rPr>
          <w:rFonts w:ascii="Arial" w:hAnsi="Arial" w:cs="Arial"/>
          <w:sz w:val="22"/>
          <w:szCs w:val="22"/>
          <w:u w:val="single"/>
          <w:lang w:val="fr-FR"/>
        </w:rPr>
        <w:t>à</w:t>
      </w:r>
      <w:r w:rsidR="00046E07" w:rsidRPr="00E045A0">
        <w:rPr>
          <w:rFonts w:ascii="Arial" w:hAnsi="Arial" w:cs="Arial"/>
          <w:sz w:val="22"/>
          <w:szCs w:val="22"/>
          <w:u w:val="single"/>
          <w:lang w:val="fr-FR"/>
        </w:rPr>
        <w:t xml:space="preserve"> certain</w:t>
      </w:r>
      <w:r w:rsidRPr="00E045A0">
        <w:rPr>
          <w:rFonts w:ascii="Arial" w:hAnsi="Arial" w:cs="Arial"/>
          <w:sz w:val="22"/>
          <w:szCs w:val="22"/>
          <w:u w:val="single"/>
          <w:lang w:val="fr-FR"/>
        </w:rPr>
        <w:t>s soluté</w:t>
      </w:r>
      <w:r w:rsidR="00046E07" w:rsidRPr="00E045A0">
        <w:rPr>
          <w:rFonts w:ascii="Arial" w:hAnsi="Arial" w:cs="Arial"/>
          <w:sz w:val="22"/>
          <w:szCs w:val="22"/>
          <w:u w:val="single"/>
          <w:lang w:val="fr-FR"/>
        </w:rPr>
        <w:t>s</w:t>
      </w:r>
      <w:r w:rsidR="00046E07" w:rsidRPr="00E045A0">
        <w:rPr>
          <w:rFonts w:ascii="Arial" w:hAnsi="Arial" w:cs="Arial"/>
          <w:sz w:val="22"/>
          <w:szCs w:val="22"/>
          <w:lang w:val="fr-FR"/>
        </w:rPr>
        <w:t>.</w:t>
      </w:r>
    </w:p>
    <w:p w:rsidR="00452C5B" w:rsidRDefault="00E045A0" w:rsidP="00452C5B">
      <w:pPr>
        <w:tabs>
          <w:tab w:val="left" w:pos="1440"/>
        </w:tabs>
        <w:ind w:left="1440"/>
        <w:rPr>
          <w:rFonts w:ascii="Arial" w:hAnsi="Arial" w:cs="Arial"/>
          <w:sz w:val="22"/>
          <w:szCs w:val="22"/>
          <w:lang w:val="fr-FR"/>
        </w:rPr>
      </w:pPr>
      <w:r w:rsidRPr="00E045A0">
        <w:rPr>
          <w:rFonts w:ascii="Arial" w:hAnsi="Arial" w:cs="Arial"/>
          <w:sz w:val="22"/>
          <w:szCs w:val="22"/>
          <w:lang w:val="fr-FR"/>
        </w:rPr>
        <w:t xml:space="preserve">Si la membrane </w:t>
      </w:r>
      <w:r>
        <w:rPr>
          <w:rFonts w:ascii="Arial" w:hAnsi="Arial" w:cs="Arial"/>
          <w:sz w:val="22"/>
          <w:szCs w:val="22"/>
          <w:lang w:val="fr-FR"/>
        </w:rPr>
        <w:t>é</w:t>
      </w:r>
      <w:r w:rsidRPr="00E045A0">
        <w:rPr>
          <w:rFonts w:ascii="Arial" w:hAnsi="Arial" w:cs="Arial"/>
          <w:sz w:val="22"/>
          <w:szCs w:val="22"/>
          <w:lang w:val="fr-FR"/>
        </w:rPr>
        <w:t>t</w:t>
      </w:r>
      <w:r>
        <w:rPr>
          <w:rFonts w:ascii="Arial" w:hAnsi="Arial" w:cs="Arial"/>
          <w:sz w:val="22"/>
          <w:szCs w:val="22"/>
          <w:lang w:val="fr-FR"/>
        </w:rPr>
        <w:t>ait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 permé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able 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à tous </w:t>
      </w:r>
      <w:r w:rsidR="00046E07" w:rsidRPr="00E045A0">
        <w:rPr>
          <w:rFonts w:ascii="Arial" w:hAnsi="Arial" w:cs="Arial"/>
          <w:sz w:val="22"/>
          <w:szCs w:val="22"/>
          <w:lang w:val="fr-FR"/>
        </w:rPr>
        <w:t>l</w:t>
      </w:r>
      <w:r w:rsidRPr="00E045A0">
        <w:rPr>
          <w:rFonts w:ascii="Arial" w:hAnsi="Arial" w:cs="Arial"/>
          <w:sz w:val="22"/>
          <w:szCs w:val="22"/>
          <w:lang w:val="fr-FR"/>
        </w:rPr>
        <w:t>es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 solu</w:t>
      </w:r>
      <w:r w:rsidRPr="00E045A0">
        <w:rPr>
          <w:rFonts w:ascii="Arial" w:hAnsi="Arial" w:cs="Arial"/>
          <w:sz w:val="22"/>
          <w:szCs w:val="22"/>
          <w:lang w:val="fr-FR"/>
        </w:rPr>
        <w:t>té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s, 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la diffusion </w:t>
      </w:r>
      <w:r>
        <w:rPr>
          <w:rFonts w:ascii="Arial" w:hAnsi="Arial" w:cs="Arial"/>
          <w:sz w:val="22"/>
          <w:szCs w:val="22"/>
          <w:lang w:val="fr-FR"/>
        </w:rPr>
        <w:t>de ces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 soluté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s </w:t>
      </w:r>
      <w:r w:rsidRPr="00E045A0">
        <w:rPr>
          <w:rFonts w:ascii="Arial" w:hAnsi="Arial" w:cs="Arial"/>
          <w:sz w:val="22"/>
          <w:szCs w:val="22"/>
          <w:lang w:val="fr-FR"/>
        </w:rPr>
        <w:t xml:space="preserve">se ferait </w:t>
      </w:r>
      <w:r>
        <w:rPr>
          <w:rFonts w:ascii="Arial" w:hAnsi="Arial" w:cs="Arial"/>
          <w:sz w:val="22"/>
          <w:szCs w:val="22"/>
          <w:lang w:val="fr-FR"/>
        </w:rPr>
        <w:t>jusqu’à ce que leurs concentrations deviennent les mêmes de chaque côté</w:t>
      </w:r>
      <w:r w:rsidR="00E030E4">
        <w:rPr>
          <w:rFonts w:ascii="Arial" w:hAnsi="Arial" w:cs="Arial"/>
          <w:sz w:val="22"/>
          <w:szCs w:val="22"/>
          <w:lang w:val="fr-FR"/>
        </w:rPr>
        <w:t xml:space="preserve"> de la membrane</w:t>
      </w:r>
      <w:r>
        <w:rPr>
          <w:rFonts w:ascii="Arial" w:hAnsi="Arial" w:cs="Arial"/>
          <w:sz w:val="22"/>
          <w:szCs w:val="22"/>
          <w:lang w:val="fr-FR"/>
        </w:rPr>
        <w:t>;</w:t>
      </w:r>
    </w:p>
    <w:p w:rsidR="00046E07" w:rsidRPr="00E045A0" w:rsidRDefault="00E045A0" w:rsidP="00452C5B">
      <w:pPr>
        <w:tabs>
          <w:tab w:val="left" w:pos="1440"/>
        </w:tabs>
        <w:ind w:left="144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sym w:font="Symbol" w:char="F0AE"/>
      </w:r>
      <w:r>
        <w:rPr>
          <w:rFonts w:ascii="Arial" w:hAnsi="Arial" w:cs="Arial"/>
          <w:sz w:val="22"/>
          <w:szCs w:val="22"/>
          <w:lang w:val="fr-FR"/>
        </w:rPr>
        <w:t xml:space="preserve"> aucune osmose</w:t>
      </w:r>
      <w:r w:rsidR="00046E07" w:rsidRPr="00E045A0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ne se produirait une fois l’équilibre atteint.</w:t>
      </w:r>
    </w:p>
    <w:p w:rsidR="00046E07" w:rsidRPr="00E030E4" w:rsidRDefault="00E030E4" w:rsidP="00452C5B">
      <w:pPr>
        <w:tabs>
          <w:tab w:val="left" w:pos="1440"/>
        </w:tabs>
        <w:ind w:left="1440"/>
        <w:rPr>
          <w:rFonts w:ascii="Arial" w:hAnsi="Arial" w:cs="Arial"/>
          <w:sz w:val="22"/>
          <w:szCs w:val="22"/>
          <w:lang w:val="fr-FR"/>
        </w:rPr>
      </w:pPr>
      <w:r>
        <w:rPr>
          <w:lang w:val="fr-FR"/>
        </w:rPr>
        <w:t xml:space="preserve">À </w:t>
      </w:r>
      <w:r w:rsidRPr="00E030E4">
        <w:rPr>
          <w:rFonts w:ascii="Arial" w:hAnsi="Arial" w:cs="Arial"/>
          <w:sz w:val="22"/>
          <w:szCs w:val="22"/>
          <w:lang w:val="fr-FR"/>
        </w:rPr>
        <w:t>n</w:t>
      </w:r>
      <w:r w:rsidR="00046E07" w:rsidRPr="00E030E4">
        <w:rPr>
          <w:rFonts w:ascii="Arial" w:hAnsi="Arial" w:cs="Arial"/>
          <w:sz w:val="22"/>
          <w:szCs w:val="22"/>
          <w:lang w:val="fr-FR"/>
        </w:rPr>
        <w:t>ote</w:t>
      </w:r>
      <w:r w:rsidRPr="00E030E4">
        <w:rPr>
          <w:rFonts w:ascii="Arial" w:hAnsi="Arial" w:cs="Arial"/>
          <w:sz w:val="22"/>
          <w:szCs w:val="22"/>
          <w:lang w:val="fr-FR"/>
        </w:rPr>
        <w:t>r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: </w:t>
      </w:r>
      <w:r w:rsidRPr="00E030E4">
        <w:rPr>
          <w:rFonts w:ascii="Arial" w:hAnsi="Arial" w:cs="Arial"/>
          <w:sz w:val="22"/>
          <w:szCs w:val="22"/>
          <w:lang w:val="fr-FR"/>
        </w:rPr>
        <w:t xml:space="preserve">les 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ions </w:t>
      </w:r>
      <w:r w:rsidRPr="00E030E4">
        <w:rPr>
          <w:rFonts w:ascii="Arial" w:hAnsi="Arial" w:cs="Arial"/>
          <w:sz w:val="22"/>
          <w:szCs w:val="22"/>
          <w:lang w:val="fr-FR"/>
        </w:rPr>
        <w:t>tel le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 Na</w:t>
      </w:r>
      <w:r w:rsidR="00046E07" w:rsidRPr="00E030E4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E030E4">
        <w:rPr>
          <w:rFonts w:ascii="Arial" w:hAnsi="Arial" w:cs="Arial"/>
          <w:sz w:val="22"/>
          <w:szCs w:val="22"/>
          <w:lang w:val="fr-FR"/>
        </w:rPr>
        <w:t xml:space="preserve"> peuvent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 diffuse</w:t>
      </w:r>
      <w:r>
        <w:rPr>
          <w:rFonts w:ascii="Arial" w:hAnsi="Arial" w:cs="Arial"/>
          <w:sz w:val="22"/>
          <w:szCs w:val="22"/>
          <w:lang w:val="fr-FR"/>
        </w:rPr>
        <w:t>r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à travers les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 membranes. </w:t>
      </w:r>
      <w:r w:rsidRPr="00E030E4">
        <w:rPr>
          <w:rFonts w:ascii="Arial" w:hAnsi="Arial" w:cs="Arial"/>
          <w:sz w:val="22"/>
          <w:szCs w:val="22"/>
          <w:lang w:val="fr-FR"/>
        </w:rPr>
        <w:t>Cependant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, </w:t>
      </w:r>
      <w:r w:rsidRPr="00E030E4">
        <w:rPr>
          <w:rFonts w:ascii="Arial" w:hAnsi="Arial" w:cs="Arial"/>
          <w:sz w:val="22"/>
          <w:szCs w:val="22"/>
          <w:lang w:val="fr-FR"/>
        </w:rPr>
        <w:t>ils sont immédiatement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 </w:t>
      </w:r>
      <w:r w:rsidRPr="00E030E4">
        <w:rPr>
          <w:rFonts w:ascii="Arial" w:hAnsi="Arial" w:cs="Arial"/>
          <w:sz w:val="22"/>
          <w:szCs w:val="22"/>
          <w:lang w:val="fr-FR"/>
        </w:rPr>
        <w:t>retournés par des mécanismes de transport</w:t>
      </w:r>
      <w:r>
        <w:rPr>
          <w:rFonts w:ascii="Arial" w:hAnsi="Arial" w:cs="Arial"/>
          <w:sz w:val="22"/>
          <w:szCs w:val="22"/>
          <w:lang w:val="fr-FR"/>
        </w:rPr>
        <w:t>s</w:t>
      </w:r>
      <w:r w:rsidRPr="00E030E4">
        <w:rPr>
          <w:rFonts w:ascii="Arial" w:hAnsi="Arial" w:cs="Arial"/>
          <w:sz w:val="22"/>
          <w:szCs w:val="22"/>
          <w:lang w:val="fr-FR"/>
        </w:rPr>
        <w:t xml:space="preserve"> actif</w:t>
      </w:r>
      <w:r>
        <w:rPr>
          <w:rFonts w:ascii="Arial" w:hAnsi="Arial" w:cs="Arial"/>
          <w:sz w:val="22"/>
          <w:szCs w:val="22"/>
          <w:lang w:val="fr-FR"/>
        </w:rPr>
        <w:t>s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, </w:t>
      </w:r>
      <w:r w:rsidRPr="00E030E4">
        <w:rPr>
          <w:rFonts w:ascii="Arial" w:hAnsi="Arial" w:cs="Arial"/>
          <w:sz w:val="22"/>
          <w:szCs w:val="22"/>
          <w:lang w:val="fr-FR"/>
        </w:rPr>
        <w:t xml:space="preserve">de sorte que ces </w:t>
      </w:r>
      <w:r w:rsidR="00046E07" w:rsidRPr="00E030E4">
        <w:rPr>
          <w:rFonts w:ascii="Arial" w:hAnsi="Arial" w:cs="Arial"/>
          <w:sz w:val="22"/>
          <w:szCs w:val="22"/>
          <w:lang w:val="fr-FR"/>
        </w:rPr>
        <w:t xml:space="preserve">ions </w:t>
      </w:r>
      <w:r w:rsidRPr="00E030E4">
        <w:rPr>
          <w:rFonts w:ascii="Arial" w:hAnsi="Arial" w:cs="Arial"/>
          <w:sz w:val="22"/>
          <w:szCs w:val="22"/>
          <w:lang w:val="fr-FR"/>
        </w:rPr>
        <w:t xml:space="preserve">se comportent comme s’ils n’étaient pas </w:t>
      </w:r>
      <w:r w:rsidR="000525EA" w:rsidRPr="00610A92">
        <w:rPr>
          <w:rFonts w:ascii="Arial" w:hAnsi="Arial" w:cs="Arial"/>
          <w:i/>
          <w:sz w:val="22"/>
          <w:szCs w:val="22"/>
          <w:lang w:val="fr-FR"/>
        </w:rPr>
        <w:t>diffusible</w:t>
      </w:r>
      <w:r w:rsidRPr="00610A92">
        <w:rPr>
          <w:rFonts w:ascii="Arial" w:hAnsi="Arial" w:cs="Arial"/>
          <w:i/>
          <w:sz w:val="22"/>
          <w:szCs w:val="22"/>
          <w:lang w:val="fr-FR"/>
        </w:rPr>
        <w:t>s</w:t>
      </w:r>
      <w:r w:rsidR="00046E07" w:rsidRPr="00E030E4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E030E4" w:rsidRDefault="00666202" w:rsidP="005E5C3D">
      <w:pPr>
        <w:tabs>
          <w:tab w:val="left" w:pos="1080"/>
        </w:tabs>
        <w:ind w:left="720"/>
        <w:rPr>
          <w:lang w:val="fr-FR"/>
        </w:rPr>
      </w:pPr>
    </w:p>
    <w:p w:rsidR="00666202" w:rsidRPr="00A83172" w:rsidRDefault="00A83172" w:rsidP="004011C3">
      <w:pPr>
        <w:numPr>
          <w:ilvl w:val="0"/>
          <w:numId w:val="62"/>
        </w:numPr>
        <w:tabs>
          <w:tab w:val="clear" w:pos="1608"/>
          <w:tab w:val="num" w:pos="1080"/>
        </w:tabs>
        <w:ind w:left="1080" w:hanging="180"/>
        <w:rPr>
          <w:rFonts w:ascii="Arial" w:hAnsi="Arial" w:cs="Arial"/>
          <w:sz w:val="22"/>
          <w:szCs w:val="22"/>
          <w:lang w:val="fr-FR"/>
        </w:rPr>
      </w:pPr>
      <w:r w:rsidRPr="000525EA">
        <w:rPr>
          <w:rFonts w:ascii="Arial" w:hAnsi="Arial" w:cs="Arial"/>
          <w:b/>
          <w:i/>
          <w:sz w:val="22"/>
          <w:szCs w:val="22"/>
          <w:lang w:val="fr-FR"/>
        </w:rPr>
        <w:t>Osmolarité</w:t>
      </w:r>
      <w:r w:rsidR="00666202" w:rsidRPr="00A83172">
        <w:rPr>
          <w:rFonts w:ascii="Arial" w:hAnsi="Arial" w:cs="Arial"/>
          <w:b/>
          <w:sz w:val="22"/>
          <w:szCs w:val="22"/>
          <w:lang w:val="fr-FR"/>
        </w:rPr>
        <w:t>: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="000525EA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concentration </w:t>
      </w:r>
      <w:r w:rsidRPr="00A83172">
        <w:rPr>
          <w:rFonts w:ascii="Arial" w:hAnsi="Arial" w:cs="Arial"/>
          <w:sz w:val="22"/>
          <w:szCs w:val="22"/>
          <w:u w:val="single"/>
          <w:lang w:val="fr-FR"/>
        </w:rPr>
        <w:t>totale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 de </w:t>
      </w:r>
      <w:r w:rsidRPr="00A83172">
        <w:rPr>
          <w:rFonts w:ascii="Arial" w:hAnsi="Arial" w:cs="Arial"/>
          <w:sz w:val="22"/>
          <w:szCs w:val="22"/>
          <w:u w:val="single"/>
          <w:lang w:val="fr-FR"/>
        </w:rPr>
        <w:t>tous</w:t>
      </w:r>
      <w:r w:rsidRPr="00A83172">
        <w:rPr>
          <w:rFonts w:ascii="Arial" w:hAnsi="Arial" w:cs="Arial"/>
          <w:sz w:val="22"/>
          <w:szCs w:val="22"/>
          <w:lang w:val="fr-FR"/>
        </w:rPr>
        <w:t xml:space="preserve"> les</w:t>
      </w:r>
      <w:r>
        <w:rPr>
          <w:rFonts w:ascii="Arial" w:hAnsi="Arial" w:cs="Arial"/>
          <w:sz w:val="22"/>
          <w:szCs w:val="22"/>
          <w:lang w:val="fr-FR"/>
        </w:rPr>
        <w:t xml:space="preserve"> solutés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dans une solution;</w:t>
      </w:r>
      <w:r w:rsidR="00AF739A">
        <w:rPr>
          <w:rFonts w:ascii="Arial" w:hAnsi="Arial" w:cs="Arial"/>
          <w:sz w:val="22"/>
          <w:szCs w:val="22"/>
          <w:lang w:val="fr-FR"/>
        </w:rPr>
        <w:t xml:space="preserve"> l’</w:t>
      </w:r>
      <w:r>
        <w:rPr>
          <w:rFonts w:ascii="Arial" w:hAnsi="Arial" w:cs="Arial"/>
          <w:sz w:val="22"/>
          <w:szCs w:val="22"/>
          <w:lang w:val="fr-FR"/>
        </w:rPr>
        <w:t>unit</w:t>
      </w:r>
      <w:r w:rsidR="00AF739A">
        <w:rPr>
          <w:rFonts w:ascii="Arial" w:hAnsi="Arial" w:cs="Arial"/>
          <w:sz w:val="22"/>
          <w:szCs w:val="22"/>
          <w:lang w:val="fr-FR"/>
        </w:rPr>
        <w:t>é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  <w:r w:rsidR="00AF739A">
        <w:rPr>
          <w:rFonts w:ascii="Arial" w:hAnsi="Arial" w:cs="Arial"/>
          <w:sz w:val="22"/>
          <w:szCs w:val="22"/>
          <w:lang w:val="fr-FR"/>
        </w:rPr>
        <w:t>es</w:t>
      </w:r>
      <w:r>
        <w:rPr>
          <w:rFonts w:ascii="Arial" w:hAnsi="Arial" w:cs="Arial"/>
          <w:sz w:val="22"/>
          <w:szCs w:val="22"/>
          <w:lang w:val="fr-FR"/>
        </w:rPr>
        <w:t>t</w:t>
      </w:r>
      <w:r w:rsidR="00666202" w:rsidRPr="00A83172">
        <w:rPr>
          <w:rFonts w:ascii="Arial" w:hAnsi="Arial" w:cs="Arial"/>
          <w:sz w:val="22"/>
          <w:szCs w:val="22"/>
          <w:lang w:val="fr-FR"/>
        </w:rPr>
        <w:t xml:space="preserve"> </w:t>
      </w:r>
      <w:r w:rsidR="00666202" w:rsidRPr="00A83172">
        <w:rPr>
          <w:rFonts w:ascii="Arial" w:hAnsi="Arial" w:cs="Arial"/>
          <w:i/>
          <w:sz w:val="22"/>
          <w:szCs w:val="22"/>
          <w:lang w:val="fr-FR"/>
        </w:rPr>
        <w:t>osmol/L.</w:t>
      </w:r>
    </w:p>
    <w:p w:rsidR="00666202" w:rsidRPr="00AF739A" w:rsidRDefault="00AF739A" w:rsidP="004011C3">
      <w:pPr>
        <w:numPr>
          <w:ilvl w:val="0"/>
          <w:numId w:val="56"/>
        </w:numPr>
        <w:tabs>
          <w:tab w:val="clear" w:pos="1068"/>
          <w:tab w:val="num" w:pos="1260"/>
        </w:tabs>
        <w:spacing w:before="120"/>
        <w:ind w:left="1260" w:hanging="180"/>
        <w:rPr>
          <w:rFonts w:ascii="Arial" w:hAnsi="Arial" w:cs="Arial"/>
          <w:sz w:val="22"/>
          <w:szCs w:val="22"/>
        </w:rPr>
      </w:pPr>
      <w:r w:rsidRPr="00AF739A">
        <w:rPr>
          <w:rFonts w:ascii="Arial" w:hAnsi="Arial" w:cs="Arial"/>
          <w:sz w:val="22"/>
          <w:szCs w:val="22"/>
        </w:rPr>
        <w:t>Exe</w:t>
      </w:r>
      <w:r w:rsidR="00666202" w:rsidRPr="00AF739A">
        <w:rPr>
          <w:rFonts w:ascii="Arial" w:hAnsi="Arial" w:cs="Arial"/>
          <w:sz w:val="22"/>
          <w:szCs w:val="22"/>
        </w:rPr>
        <w:t>mples:</w:t>
      </w:r>
      <w:r w:rsidR="00666202" w:rsidRPr="00AF739A">
        <w:rPr>
          <w:rFonts w:ascii="Arial" w:hAnsi="Arial" w:cs="Arial"/>
          <w:sz w:val="22"/>
          <w:szCs w:val="22"/>
        </w:rPr>
        <w:tab/>
      </w:r>
    </w:p>
    <w:p w:rsidR="00666202" w:rsidRPr="00AF739A" w:rsidRDefault="00AF739A" w:rsidP="004011C3">
      <w:pPr>
        <w:numPr>
          <w:ilvl w:val="0"/>
          <w:numId w:val="57"/>
        </w:numPr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AF739A">
        <w:rPr>
          <w:rFonts w:ascii="Arial" w:hAnsi="Arial" w:cs="Arial"/>
          <w:sz w:val="22"/>
          <w:szCs w:val="22"/>
          <w:lang w:val="fr-FR"/>
        </w:rPr>
        <w:t>L’osmolarité d’une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 solution </w:t>
      </w:r>
      <w:r w:rsidRPr="00AF739A">
        <w:rPr>
          <w:rFonts w:ascii="Arial" w:hAnsi="Arial" w:cs="Arial"/>
          <w:sz w:val="22"/>
          <w:szCs w:val="22"/>
          <w:lang w:val="fr-FR"/>
        </w:rPr>
        <w:t>contenant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 0.1 mole/L glucose = 0.1 osmol/L  (= 100 mosmol/L)</w:t>
      </w:r>
    </w:p>
    <w:p w:rsidR="00AF739A" w:rsidRDefault="00AF739A" w:rsidP="004011C3">
      <w:pPr>
        <w:numPr>
          <w:ilvl w:val="0"/>
          <w:numId w:val="57"/>
        </w:numPr>
        <w:ind w:left="1440" w:hanging="180"/>
        <w:rPr>
          <w:rFonts w:ascii="Arial" w:hAnsi="Arial" w:cs="Arial"/>
          <w:sz w:val="22"/>
          <w:szCs w:val="22"/>
          <w:lang w:val="fr-FR"/>
        </w:rPr>
      </w:pPr>
      <w:r w:rsidRPr="00AF739A">
        <w:rPr>
          <w:rFonts w:ascii="Arial" w:hAnsi="Arial" w:cs="Arial"/>
          <w:sz w:val="22"/>
          <w:szCs w:val="22"/>
          <w:lang w:val="fr-FR"/>
        </w:rPr>
        <w:t>L’osmolarité d’une solution contenant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 0.1 mole/L NaCl = 0.2 osmol/L</w:t>
      </w:r>
    </w:p>
    <w:p w:rsidR="00AF739A" w:rsidRDefault="00666202" w:rsidP="006D4F41">
      <w:pPr>
        <w:tabs>
          <w:tab w:val="num" w:pos="1440"/>
        </w:tabs>
        <w:ind w:left="1440"/>
        <w:rPr>
          <w:rFonts w:ascii="Arial" w:hAnsi="Arial" w:cs="Arial"/>
          <w:sz w:val="22"/>
          <w:szCs w:val="22"/>
          <w:lang w:val="fr-FR"/>
        </w:rPr>
      </w:pPr>
      <w:r w:rsidRPr="00AF739A">
        <w:rPr>
          <w:rFonts w:ascii="Arial" w:hAnsi="Arial" w:cs="Arial"/>
          <w:sz w:val="22"/>
          <w:szCs w:val="22"/>
          <w:lang w:val="fr-FR"/>
        </w:rPr>
        <w:t>(</w:t>
      </w:r>
      <w:r w:rsidR="00AF739A" w:rsidRPr="00AF739A">
        <w:rPr>
          <w:rFonts w:ascii="Arial" w:hAnsi="Arial" w:cs="Arial"/>
          <w:sz w:val="22"/>
          <w:szCs w:val="22"/>
          <w:lang w:val="fr-FR"/>
        </w:rPr>
        <w:t xml:space="preserve">Le 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NaCl </w:t>
      </w:r>
      <w:r w:rsidR="00AF739A" w:rsidRPr="00AF739A">
        <w:rPr>
          <w:rFonts w:ascii="Arial" w:hAnsi="Arial" w:cs="Arial"/>
          <w:sz w:val="22"/>
          <w:szCs w:val="22"/>
          <w:lang w:val="fr-FR"/>
        </w:rPr>
        <w:t>s’ionise en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 Na</w:t>
      </w:r>
      <w:r w:rsidRPr="00AF739A">
        <w:rPr>
          <w:rFonts w:ascii="Arial" w:hAnsi="Arial" w:cs="Arial"/>
          <w:sz w:val="22"/>
          <w:szCs w:val="22"/>
          <w:vertAlign w:val="superscript"/>
          <w:lang w:val="fr-FR"/>
        </w:rPr>
        <w:t>+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 + Cl</w:t>
      </w:r>
      <w:r w:rsidR="00AF739A" w:rsidRPr="00AF739A">
        <w:rPr>
          <w:rFonts w:ascii="Courier New" w:hAnsi="Courier New" w:cs="Courier New"/>
          <w:position w:val="4"/>
          <w:sz w:val="22"/>
          <w:szCs w:val="22"/>
          <w:vertAlign w:val="superscript"/>
          <w:lang w:val="fr-FR"/>
        </w:rPr>
        <w:t>─</w:t>
      </w:r>
      <w:r w:rsidR="00AF739A" w:rsidRPr="00AF739A">
        <w:rPr>
          <w:rFonts w:ascii="Arial" w:hAnsi="Arial" w:cs="Arial"/>
          <w:sz w:val="22"/>
          <w:szCs w:val="22"/>
          <w:lang w:val="fr-FR"/>
        </w:rPr>
        <w:t xml:space="preserve"> en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 solution, </w:t>
      </w:r>
      <w:r w:rsidR="00AF739A" w:rsidRPr="00AF739A">
        <w:rPr>
          <w:rFonts w:ascii="Arial" w:hAnsi="Arial" w:cs="Arial"/>
          <w:sz w:val="22"/>
          <w:szCs w:val="22"/>
          <w:lang w:val="fr-FR"/>
        </w:rPr>
        <w:t>ce qui donne un t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otal </w:t>
      </w:r>
      <w:r w:rsidR="00AF739A">
        <w:rPr>
          <w:rFonts w:ascii="Arial" w:hAnsi="Arial" w:cs="Arial"/>
          <w:sz w:val="22"/>
          <w:szCs w:val="22"/>
          <w:lang w:val="fr-FR"/>
        </w:rPr>
        <w:t>de</w:t>
      </w:r>
      <w:r w:rsidRPr="00AF739A">
        <w:rPr>
          <w:rFonts w:ascii="Arial" w:hAnsi="Arial" w:cs="Arial"/>
          <w:sz w:val="22"/>
          <w:szCs w:val="22"/>
          <w:lang w:val="fr-FR"/>
        </w:rPr>
        <w:t xml:space="preserve"> 0.2 osmol/L)</w:t>
      </w:r>
    </w:p>
    <w:p w:rsidR="00666202" w:rsidRPr="00AF739A" w:rsidRDefault="00AF739A" w:rsidP="004011C3">
      <w:pPr>
        <w:numPr>
          <w:ilvl w:val="0"/>
          <w:numId w:val="57"/>
        </w:numPr>
        <w:ind w:left="1440" w:hanging="18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</w:rPr>
        <w:t>Osmolarité des</w:t>
      </w:r>
      <w:r w:rsidR="00666202" w:rsidRPr="00AF739A">
        <w:rPr>
          <w:rFonts w:ascii="Arial" w:hAnsi="Arial" w:cs="Arial"/>
          <w:sz w:val="22"/>
          <w:szCs w:val="22"/>
        </w:rPr>
        <w:t xml:space="preserve"> solutions</w:t>
      </w:r>
      <w:r>
        <w:rPr>
          <w:rFonts w:ascii="Arial" w:hAnsi="Arial" w:cs="Arial"/>
          <w:sz w:val="22"/>
          <w:szCs w:val="22"/>
        </w:rPr>
        <w:t xml:space="preserve"> physiologiques</w:t>
      </w:r>
      <w:r w:rsidR="00666202" w:rsidRPr="00AF739A">
        <w:rPr>
          <w:rFonts w:ascii="Arial" w:hAnsi="Arial" w:cs="Arial"/>
          <w:sz w:val="22"/>
          <w:szCs w:val="22"/>
        </w:rPr>
        <w:t>:</w:t>
      </w:r>
    </w:p>
    <w:p w:rsidR="00666202" w:rsidRPr="00AF739A" w:rsidRDefault="00AF739A" w:rsidP="006D4F41">
      <w:pPr>
        <w:tabs>
          <w:tab w:val="num" w:pos="1440"/>
        </w:tabs>
        <w:ind w:left="1440"/>
        <w:rPr>
          <w:rFonts w:ascii="Arial" w:hAnsi="Arial" w:cs="Arial"/>
          <w:sz w:val="22"/>
          <w:szCs w:val="22"/>
          <w:lang w:val="fr-FR"/>
        </w:rPr>
      </w:pPr>
      <w:r w:rsidRPr="00AF739A">
        <w:rPr>
          <w:rFonts w:ascii="Arial" w:hAnsi="Arial" w:cs="Arial"/>
          <w:sz w:val="22"/>
          <w:szCs w:val="22"/>
          <w:lang w:val="fr-FR"/>
        </w:rPr>
        <w:t>Du tableau de la section 2.1.2, l’osmolarité extracellulaire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 = 285.2 mosmol/L</w:t>
      </w:r>
    </w:p>
    <w:p w:rsidR="00666202" w:rsidRPr="00AF739A" w:rsidRDefault="00666202" w:rsidP="006D4F41">
      <w:pPr>
        <w:tabs>
          <w:tab w:val="num" w:pos="1440"/>
        </w:tabs>
        <w:ind w:left="1440" w:right="-900"/>
        <w:rPr>
          <w:rFonts w:ascii="Arial" w:hAnsi="Arial" w:cs="Arial"/>
          <w:sz w:val="22"/>
          <w:szCs w:val="22"/>
          <w:lang w:val="en-CA"/>
        </w:rPr>
      </w:pPr>
      <w:r w:rsidRPr="00AF739A">
        <w:rPr>
          <w:rFonts w:ascii="Arial" w:hAnsi="Arial" w:cs="Arial"/>
          <w:sz w:val="22"/>
          <w:szCs w:val="22"/>
          <w:lang w:val="en-CA"/>
        </w:rPr>
        <w:t>(142 Na</w:t>
      </w:r>
      <w:r w:rsidRPr="00AF739A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Pr="00AF739A">
        <w:rPr>
          <w:rFonts w:ascii="Arial" w:hAnsi="Arial" w:cs="Arial"/>
          <w:sz w:val="22"/>
          <w:szCs w:val="22"/>
          <w:lang w:val="en-CA"/>
        </w:rPr>
        <w:t xml:space="preserve"> + 4 K</w:t>
      </w:r>
      <w:r w:rsidRPr="00AF739A">
        <w:rPr>
          <w:rFonts w:ascii="Arial" w:hAnsi="Arial" w:cs="Arial"/>
          <w:sz w:val="22"/>
          <w:szCs w:val="22"/>
          <w:vertAlign w:val="superscript"/>
          <w:lang w:val="en-CA"/>
        </w:rPr>
        <w:t>+</w:t>
      </w:r>
      <w:r w:rsidRPr="00AF739A">
        <w:rPr>
          <w:rFonts w:ascii="Arial" w:hAnsi="Arial" w:cs="Arial"/>
          <w:sz w:val="22"/>
          <w:szCs w:val="22"/>
          <w:lang w:val="en-CA"/>
        </w:rPr>
        <w:t xml:space="preserve"> + 1.2 Ca</w:t>
      </w:r>
      <w:r w:rsidRPr="00AF739A">
        <w:rPr>
          <w:rFonts w:ascii="Arial" w:hAnsi="Arial" w:cs="Arial"/>
          <w:sz w:val="22"/>
          <w:szCs w:val="22"/>
          <w:vertAlign w:val="superscript"/>
          <w:lang w:val="en-CA"/>
        </w:rPr>
        <w:t>2+</w:t>
      </w:r>
      <w:r w:rsidRPr="00AF739A">
        <w:rPr>
          <w:rFonts w:ascii="Arial" w:hAnsi="Arial" w:cs="Arial"/>
          <w:sz w:val="22"/>
          <w:szCs w:val="22"/>
          <w:lang w:val="en-CA"/>
        </w:rPr>
        <w:t xml:space="preserve"> + 105 Cl¯ + 28 HCO</w:t>
      </w:r>
      <w:r w:rsidRPr="00AF739A">
        <w:rPr>
          <w:rFonts w:ascii="Arial" w:hAnsi="Arial" w:cs="Arial"/>
          <w:sz w:val="22"/>
          <w:szCs w:val="22"/>
          <w:vertAlign w:val="subscript"/>
          <w:lang w:val="en-CA"/>
        </w:rPr>
        <w:t>3</w:t>
      </w:r>
      <w:r w:rsidRPr="00AF739A">
        <w:rPr>
          <w:rFonts w:ascii="Arial" w:hAnsi="Arial" w:cs="Arial"/>
          <w:sz w:val="22"/>
          <w:szCs w:val="22"/>
          <w:lang w:val="en-CA"/>
        </w:rPr>
        <w:t>¯ + 5 glucose)</w:t>
      </w:r>
    </w:p>
    <w:p w:rsidR="00666202" w:rsidRPr="00AF739A" w:rsidRDefault="00AF739A" w:rsidP="006D4F41">
      <w:pPr>
        <w:tabs>
          <w:tab w:val="left" w:pos="1800"/>
        </w:tabs>
        <w:ind w:left="1800" w:hanging="360"/>
        <w:rPr>
          <w:rFonts w:ascii="Arial" w:hAnsi="Arial" w:cs="Arial"/>
          <w:sz w:val="22"/>
          <w:szCs w:val="22"/>
          <w:lang w:val="fr-FR"/>
        </w:rPr>
      </w:pPr>
      <w:r w:rsidRPr="00AF739A">
        <w:rPr>
          <w:rFonts w:ascii="Arial" w:hAnsi="Arial" w:cs="Arial"/>
          <w:sz w:val="22"/>
          <w:szCs w:val="22"/>
          <w:lang w:val="fr-FR"/>
        </w:rPr>
        <w:t xml:space="preserve">** </w:t>
      </w:r>
      <w:r>
        <w:rPr>
          <w:rFonts w:ascii="Arial" w:hAnsi="Arial" w:cs="Arial"/>
          <w:sz w:val="22"/>
          <w:szCs w:val="22"/>
          <w:lang w:val="fr-FR"/>
        </w:rPr>
        <w:tab/>
      </w:r>
      <w:r w:rsidRPr="00AF739A">
        <w:rPr>
          <w:rFonts w:ascii="Arial" w:hAnsi="Arial" w:cs="Arial"/>
          <w:sz w:val="22"/>
          <w:szCs w:val="22"/>
          <w:lang w:val="fr-FR"/>
        </w:rPr>
        <w:t>L’osmolarité est en fait environ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 300 mosmol/L </w:t>
      </w:r>
      <w:r w:rsidRPr="00AF739A">
        <w:rPr>
          <w:rFonts w:ascii="Arial" w:hAnsi="Arial" w:cs="Arial"/>
          <w:sz w:val="22"/>
          <w:szCs w:val="22"/>
          <w:lang w:val="fr-FR"/>
        </w:rPr>
        <w:t>parce que d’autres soluté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s </w:t>
      </w:r>
      <w:r>
        <w:rPr>
          <w:rFonts w:ascii="Arial" w:hAnsi="Arial" w:cs="Arial"/>
          <w:sz w:val="22"/>
          <w:szCs w:val="22"/>
          <w:lang w:val="fr-FR"/>
        </w:rPr>
        <w:t>ne sont pas donnés dans ce tableau</w:t>
      </w:r>
      <w:r w:rsidR="00666202" w:rsidRPr="00AF739A">
        <w:rPr>
          <w:rFonts w:ascii="Arial" w:hAnsi="Arial" w:cs="Arial"/>
          <w:sz w:val="22"/>
          <w:szCs w:val="22"/>
          <w:lang w:val="fr-FR"/>
        </w:rPr>
        <w:t>; H</w:t>
      </w:r>
      <w:r w:rsidR="00666202" w:rsidRPr="00AF739A">
        <w:rPr>
          <w:rFonts w:ascii="Arial" w:hAnsi="Arial" w:cs="Arial"/>
          <w:sz w:val="22"/>
          <w:szCs w:val="22"/>
          <w:vertAlign w:val="subscript"/>
          <w:lang w:val="fr-FR"/>
        </w:rPr>
        <w:t>2</w:t>
      </w:r>
      <w:r w:rsidR="00666202" w:rsidRPr="00AF739A">
        <w:rPr>
          <w:rFonts w:ascii="Arial" w:hAnsi="Arial" w:cs="Arial"/>
          <w:sz w:val="22"/>
          <w:szCs w:val="22"/>
          <w:lang w:val="fr-FR"/>
        </w:rPr>
        <w:t>PO</w:t>
      </w:r>
      <w:r w:rsidR="00666202" w:rsidRPr="00AF739A">
        <w:rPr>
          <w:rFonts w:ascii="Arial" w:hAnsi="Arial" w:cs="Arial"/>
          <w:sz w:val="22"/>
          <w:szCs w:val="22"/>
          <w:vertAlign w:val="subscript"/>
          <w:lang w:val="fr-FR"/>
        </w:rPr>
        <w:t>4</w:t>
      </w:r>
      <w:r w:rsidR="00666202" w:rsidRPr="00AF739A">
        <w:rPr>
          <w:rFonts w:ascii="Arial" w:hAnsi="Arial" w:cs="Arial"/>
          <w:sz w:val="22"/>
          <w:szCs w:val="22"/>
          <w:lang w:val="fr-FR"/>
        </w:rPr>
        <w:t>¯, Mg</w:t>
      </w:r>
      <w:r w:rsidR="00666202" w:rsidRPr="00AF739A">
        <w:rPr>
          <w:rFonts w:ascii="Arial" w:hAnsi="Arial" w:cs="Arial"/>
          <w:sz w:val="22"/>
          <w:szCs w:val="22"/>
          <w:vertAlign w:val="superscript"/>
          <w:lang w:val="fr-FR"/>
        </w:rPr>
        <w:t>2+</w:t>
      </w:r>
      <w:r w:rsidR="00666202" w:rsidRPr="00AF739A">
        <w:rPr>
          <w:rFonts w:ascii="Arial" w:hAnsi="Arial" w:cs="Arial"/>
          <w:sz w:val="22"/>
          <w:szCs w:val="22"/>
          <w:lang w:val="fr-FR"/>
        </w:rPr>
        <w:t xml:space="preserve">, </w:t>
      </w:r>
      <w:r>
        <w:rPr>
          <w:rFonts w:ascii="Arial" w:hAnsi="Arial" w:cs="Arial"/>
          <w:sz w:val="22"/>
          <w:szCs w:val="22"/>
          <w:lang w:val="fr-FR"/>
        </w:rPr>
        <w:t>acides aminés, proté</w:t>
      </w:r>
      <w:r w:rsidR="00666202" w:rsidRPr="00AF739A">
        <w:rPr>
          <w:rFonts w:ascii="Arial" w:hAnsi="Arial" w:cs="Arial"/>
          <w:sz w:val="22"/>
          <w:szCs w:val="22"/>
          <w:lang w:val="fr-FR"/>
        </w:rPr>
        <w:t>in</w:t>
      </w:r>
      <w:r>
        <w:rPr>
          <w:rFonts w:ascii="Arial" w:hAnsi="Arial" w:cs="Arial"/>
          <w:sz w:val="22"/>
          <w:szCs w:val="22"/>
          <w:lang w:val="fr-FR"/>
        </w:rPr>
        <w:t>e</w:t>
      </w:r>
      <w:r w:rsidR="00666202" w:rsidRPr="00AF739A">
        <w:rPr>
          <w:rFonts w:ascii="Arial" w:hAnsi="Arial" w:cs="Arial"/>
          <w:sz w:val="22"/>
          <w:szCs w:val="22"/>
          <w:lang w:val="fr-FR"/>
        </w:rPr>
        <w:t>s, etc.</w:t>
      </w:r>
    </w:p>
    <w:p w:rsidR="00666202" w:rsidRPr="00046E07" w:rsidRDefault="00666202" w:rsidP="004011C3">
      <w:pPr>
        <w:numPr>
          <w:ilvl w:val="0"/>
          <w:numId w:val="58"/>
        </w:numPr>
        <w:tabs>
          <w:tab w:val="clear" w:pos="1068"/>
          <w:tab w:val="num" w:pos="1260"/>
        </w:tabs>
        <w:spacing w:before="120"/>
        <w:ind w:left="1260" w:hanging="180"/>
        <w:rPr>
          <w:rFonts w:ascii="Arial" w:hAnsi="Arial" w:cs="Arial"/>
          <w:sz w:val="22"/>
          <w:szCs w:val="22"/>
          <w:lang w:val="fr-FR"/>
        </w:rPr>
      </w:pPr>
      <w:r w:rsidRPr="00046E07">
        <w:rPr>
          <w:rFonts w:ascii="Arial" w:hAnsi="Arial" w:cs="Arial"/>
          <w:sz w:val="22"/>
          <w:szCs w:val="22"/>
          <w:lang w:val="fr-FR"/>
        </w:rPr>
        <w:t xml:space="preserve">Conclusion: </w:t>
      </w:r>
      <w:r w:rsidR="00046E07" w:rsidRPr="00046E07">
        <w:rPr>
          <w:rFonts w:ascii="Arial" w:hAnsi="Arial" w:cs="Arial"/>
          <w:sz w:val="22"/>
          <w:szCs w:val="22"/>
          <w:lang w:val="fr-FR"/>
        </w:rPr>
        <w:t>l’osmose se produit quand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 </w:t>
      </w:r>
      <w:r w:rsidR="00046E07" w:rsidRPr="00046E07">
        <w:rPr>
          <w:rFonts w:ascii="Arial" w:hAnsi="Arial" w:cs="Arial"/>
          <w:sz w:val="22"/>
          <w:szCs w:val="22"/>
          <w:lang w:val="fr-FR"/>
        </w:rPr>
        <w:t>l’osmolarité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 </w:t>
      </w:r>
      <w:r w:rsidR="00046E07" w:rsidRPr="00046E07">
        <w:rPr>
          <w:rFonts w:ascii="Arial" w:hAnsi="Arial" w:cs="Arial"/>
          <w:sz w:val="22"/>
          <w:szCs w:val="22"/>
          <w:lang w:val="fr-FR"/>
        </w:rPr>
        <w:t xml:space="preserve">entre deux </w:t>
      </w:r>
      <w:r w:rsidR="00046E07">
        <w:rPr>
          <w:rFonts w:ascii="Arial" w:hAnsi="Arial" w:cs="Arial"/>
          <w:sz w:val="22"/>
          <w:szCs w:val="22"/>
          <w:lang w:val="fr-FR"/>
        </w:rPr>
        <w:t>ré</w:t>
      </w:r>
      <w:r w:rsidR="00046E07" w:rsidRPr="00046E07">
        <w:rPr>
          <w:rFonts w:ascii="Arial" w:hAnsi="Arial" w:cs="Arial"/>
          <w:sz w:val="22"/>
          <w:szCs w:val="22"/>
          <w:lang w:val="fr-FR"/>
        </w:rPr>
        <w:t>gions diffère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; </w:t>
      </w:r>
      <w:r w:rsidR="00046E07" w:rsidRPr="00046E07">
        <w:rPr>
          <w:rFonts w:ascii="Arial" w:hAnsi="Arial" w:cs="Arial"/>
          <w:sz w:val="22"/>
          <w:szCs w:val="22"/>
          <w:lang w:val="fr-FR"/>
        </w:rPr>
        <w:t xml:space="preserve">l’eau se déplace de la </w:t>
      </w:r>
      <w:r w:rsidR="00046E07">
        <w:rPr>
          <w:rFonts w:ascii="Arial" w:hAnsi="Arial" w:cs="Arial"/>
          <w:sz w:val="22"/>
          <w:szCs w:val="22"/>
          <w:lang w:val="fr-FR"/>
        </w:rPr>
        <w:t>ré</w:t>
      </w:r>
      <w:r w:rsidR="00046E07" w:rsidRPr="00046E07">
        <w:rPr>
          <w:rFonts w:ascii="Arial" w:hAnsi="Arial" w:cs="Arial"/>
          <w:sz w:val="22"/>
          <w:szCs w:val="22"/>
          <w:lang w:val="fr-FR"/>
        </w:rPr>
        <w:t xml:space="preserve">gion ayant la plus faible osmolarité </w:t>
      </w:r>
      <w:r w:rsidR="00046E07">
        <w:rPr>
          <w:rFonts w:ascii="Arial" w:hAnsi="Arial" w:cs="Arial"/>
          <w:sz w:val="22"/>
          <w:szCs w:val="22"/>
          <w:lang w:val="fr-FR"/>
        </w:rPr>
        <w:t>à la région ayant l’osmolarité la plus élevée.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 </w:t>
      </w:r>
      <w:r w:rsidR="00046E07" w:rsidRPr="00046E07">
        <w:rPr>
          <w:rFonts w:ascii="Arial" w:hAnsi="Arial" w:cs="Arial"/>
          <w:sz w:val="22"/>
          <w:szCs w:val="22"/>
          <w:lang w:val="fr-FR"/>
        </w:rPr>
        <w:t>Inversement,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 </w:t>
      </w:r>
      <w:r w:rsidR="00046E07" w:rsidRPr="00046E07">
        <w:rPr>
          <w:rFonts w:ascii="Arial" w:hAnsi="Arial" w:cs="Arial"/>
          <w:sz w:val="22"/>
          <w:szCs w:val="22"/>
          <w:lang w:val="fr-FR"/>
        </w:rPr>
        <w:t>l’osmose ne se produit pas si, et seulement si, l’</w:t>
      </w:r>
      <w:r w:rsidR="00046E07">
        <w:rPr>
          <w:rFonts w:ascii="Arial" w:hAnsi="Arial" w:cs="Arial"/>
          <w:sz w:val="22"/>
          <w:szCs w:val="22"/>
          <w:lang w:val="fr-FR"/>
        </w:rPr>
        <w:t>osmolarité est la même des deux côtés de la membrane</w:t>
      </w:r>
      <w:r w:rsidRPr="00046E07">
        <w:rPr>
          <w:rFonts w:ascii="Arial" w:hAnsi="Arial" w:cs="Arial"/>
          <w:sz w:val="22"/>
          <w:szCs w:val="22"/>
          <w:lang w:val="fr-FR"/>
        </w:rPr>
        <w:t>.</w:t>
      </w:r>
    </w:p>
    <w:p w:rsidR="00046E07" w:rsidRDefault="00046E07" w:rsidP="006D4F41">
      <w:pPr>
        <w:ind w:left="1260"/>
        <w:rPr>
          <w:rFonts w:ascii="Arial" w:hAnsi="Arial" w:cs="Arial"/>
          <w:sz w:val="22"/>
          <w:szCs w:val="22"/>
          <w:lang w:val="fr-FR"/>
        </w:rPr>
      </w:pPr>
      <w:r w:rsidRPr="00046E07">
        <w:rPr>
          <w:rFonts w:ascii="Arial" w:hAnsi="Arial" w:cs="Arial"/>
          <w:sz w:val="22"/>
          <w:szCs w:val="22"/>
          <w:lang w:val="fr-FR"/>
        </w:rPr>
        <w:t>Les c</w:t>
      </w:r>
      <w:r w:rsidR="00666202" w:rsidRPr="00046E07">
        <w:rPr>
          <w:rFonts w:ascii="Arial" w:hAnsi="Arial" w:cs="Arial"/>
          <w:sz w:val="22"/>
          <w:szCs w:val="22"/>
          <w:lang w:val="fr-FR"/>
        </w:rPr>
        <w:t>ell</w:t>
      </w:r>
      <w:r w:rsidRPr="00046E07">
        <w:rPr>
          <w:rFonts w:ascii="Arial" w:hAnsi="Arial" w:cs="Arial"/>
          <w:sz w:val="22"/>
          <w:szCs w:val="22"/>
          <w:lang w:val="fr-FR"/>
        </w:rPr>
        <w:t>ule</w:t>
      </w:r>
      <w:r w:rsidR="00666202" w:rsidRPr="00046E07">
        <w:rPr>
          <w:rFonts w:ascii="Arial" w:hAnsi="Arial" w:cs="Arial"/>
          <w:sz w:val="22"/>
          <w:szCs w:val="22"/>
          <w:lang w:val="fr-FR"/>
        </w:rPr>
        <w:t xml:space="preserve">s </w:t>
      </w:r>
      <w:r>
        <w:rPr>
          <w:rFonts w:ascii="Arial" w:hAnsi="Arial" w:cs="Arial"/>
          <w:sz w:val="22"/>
          <w:szCs w:val="22"/>
          <w:lang w:val="fr-FR"/>
        </w:rPr>
        <w:t>on</w:t>
      </w:r>
      <w:r w:rsidRPr="00046E07">
        <w:rPr>
          <w:rFonts w:ascii="Arial" w:hAnsi="Arial" w:cs="Arial"/>
          <w:sz w:val="22"/>
          <w:szCs w:val="22"/>
          <w:lang w:val="fr-FR"/>
        </w:rPr>
        <w:t>t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  <w:r w:rsidRPr="00046E07">
        <w:rPr>
          <w:rFonts w:ascii="Arial" w:hAnsi="Arial" w:cs="Arial"/>
          <w:sz w:val="22"/>
          <w:szCs w:val="22"/>
          <w:lang w:val="fr-FR"/>
        </w:rPr>
        <w:t>une membrane plasmique flexible</w:t>
      </w:r>
      <w:r w:rsidR="00666202" w:rsidRPr="00046E07">
        <w:rPr>
          <w:rFonts w:ascii="Arial" w:hAnsi="Arial" w:cs="Arial"/>
          <w:sz w:val="22"/>
          <w:szCs w:val="22"/>
          <w:lang w:val="fr-FR"/>
        </w:rPr>
        <w:t xml:space="preserve">, </w:t>
      </w:r>
      <w:r w:rsidRPr="00046E07">
        <w:rPr>
          <w:rFonts w:ascii="Arial" w:hAnsi="Arial" w:cs="Arial"/>
          <w:sz w:val="22"/>
          <w:szCs w:val="22"/>
          <w:lang w:val="fr-FR"/>
        </w:rPr>
        <w:t>et leur</w:t>
      </w:r>
      <w:r w:rsidR="00666202" w:rsidRPr="00046E07">
        <w:rPr>
          <w:rFonts w:ascii="Arial" w:hAnsi="Arial" w:cs="Arial"/>
          <w:sz w:val="22"/>
          <w:szCs w:val="22"/>
          <w:lang w:val="fr-FR"/>
        </w:rPr>
        <w:t xml:space="preserve"> volume change</w:t>
      </w:r>
      <w:r w:rsidRPr="00046E07">
        <w:rPr>
          <w:rFonts w:ascii="Arial" w:hAnsi="Arial" w:cs="Arial"/>
          <w:sz w:val="22"/>
          <w:szCs w:val="22"/>
          <w:lang w:val="fr-FR"/>
        </w:rPr>
        <w:t xml:space="preserve">rait si l’osmolarité </w:t>
      </w:r>
      <w:r w:rsidR="00666202" w:rsidRPr="00046E07">
        <w:rPr>
          <w:rFonts w:ascii="Arial" w:hAnsi="Arial" w:cs="Arial"/>
          <w:sz w:val="22"/>
          <w:szCs w:val="22"/>
          <w:lang w:val="fr-FR"/>
        </w:rPr>
        <w:t>intracellula</w:t>
      </w:r>
      <w:r w:rsidRPr="00046E07">
        <w:rPr>
          <w:rFonts w:ascii="Arial" w:hAnsi="Arial" w:cs="Arial"/>
          <w:sz w:val="22"/>
          <w:szCs w:val="22"/>
          <w:lang w:val="fr-FR"/>
        </w:rPr>
        <w:t>i</w:t>
      </w:r>
      <w:r w:rsidR="00666202" w:rsidRPr="00046E07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 xml:space="preserve">e était différente de l’osmolarité </w:t>
      </w:r>
      <w:r w:rsidR="00666202" w:rsidRPr="00046E07">
        <w:rPr>
          <w:rFonts w:ascii="Arial" w:hAnsi="Arial" w:cs="Arial"/>
          <w:sz w:val="22"/>
          <w:szCs w:val="22"/>
          <w:lang w:val="fr-FR"/>
        </w:rPr>
        <w:t>extracellula</w:t>
      </w:r>
      <w:r>
        <w:rPr>
          <w:rFonts w:ascii="Arial" w:hAnsi="Arial" w:cs="Arial"/>
          <w:sz w:val="22"/>
          <w:szCs w:val="22"/>
          <w:lang w:val="fr-FR"/>
        </w:rPr>
        <w:t>i</w:t>
      </w:r>
      <w:r w:rsidR="00666202" w:rsidRPr="00046E07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>e.</w:t>
      </w:r>
    </w:p>
    <w:p w:rsidR="00666202" w:rsidRPr="00046E07" w:rsidRDefault="00046E07" w:rsidP="004011C3">
      <w:pPr>
        <w:numPr>
          <w:ilvl w:val="1"/>
          <w:numId w:val="55"/>
        </w:numPr>
        <w:tabs>
          <w:tab w:val="clear" w:pos="2148"/>
          <w:tab w:val="num" w:pos="1620"/>
        </w:tabs>
        <w:ind w:left="162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En conditions normales, osmolarité intracellulaire = osmolarité extracellulaire </w:t>
      </w:r>
      <w:r w:rsidRPr="00A83172">
        <w:rPr>
          <w:rFonts w:ascii="Arial" w:hAnsi="Arial" w:cs="Arial"/>
          <w:sz w:val="22"/>
          <w:szCs w:val="22"/>
          <w:lang w:val="fr-FR"/>
        </w:rPr>
        <w:t> ≈ </w:t>
      </w:r>
      <w:r>
        <w:rPr>
          <w:rFonts w:ascii="Arial" w:hAnsi="Arial" w:cs="Arial"/>
          <w:sz w:val="22"/>
          <w:szCs w:val="22"/>
          <w:lang w:val="fr-FR"/>
        </w:rPr>
        <w:t>300 mosmol/L.</w:t>
      </w:r>
    </w:p>
    <w:p w:rsidR="00E030E4" w:rsidRDefault="00E030E4" w:rsidP="00E030E4">
      <w:pPr>
        <w:tabs>
          <w:tab w:val="left" w:pos="900"/>
        </w:tabs>
        <w:rPr>
          <w:lang w:val="fr-FR"/>
        </w:rPr>
      </w:pPr>
    </w:p>
    <w:p w:rsidR="00666202" w:rsidRPr="000525EA" w:rsidRDefault="00666202" w:rsidP="004011C3">
      <w:pPr>
        <w:numPr>
          <w:ilvl w:val="0"/>
          <w:numId w:val="62"/>
        </w:numPr>
        <w:tabs>
          <w:tab w:val="clear" w:pos="1608"/>
          <w:tab w:val="num" w:pos="1080"/>
        </w:tabs>
        <w:ind w:left="1080" w:hanging="180"/>
        <w:rPr>
          <w:lang w:val="fr-FR"/>
        </w:rPr>
      </w:pPr>
      <w:r w:rsidRPr="000525EA">
        <w:rPr>
          <w:rFonts w:ascii="Arial" w:hAnsi="Arial" w:cs="Arial"/>
          <w:b/>
          <w:i/>
          <w:sz w:val="22"/>
          <w:szCs w:val="22"/>
          <w:lang w:val="fr-FR"/>
        </w:rPr>
        <w:t>Tonicit</w:t>
      </w:r>
      <w:r w:rsidR="000525EA" w:rsidRPr="000525EA">
        <w:rPr>
          <w:rFonts w:ascii="Arial" w:hAnsi="Arial" w:cs="Arial"/>
          <w:b/>
          <w:i/>
          <w:sz w:val="22"/>
          <w:szCs w:val="22"/>
          <w:lang w:val="fr-FR"/>
        </w:rPr>
        <w:t>é</w:t>
      </w:r>
      <w:r w:rsidRPr="000525EA">
        <w:rPr>
          <w:rFonts w:ascii="Arial" w:hAnsi="Arial" w:cs="Arial"/>
          <w:b/>
          <w:sz w:val="22"/>
          <w:szCs w:val="22"/>
          <w:lang w:val="fr-FR"/>
        </w:rPr>
        <w:t xml:space="preserve">: </w:t>
      </w:r>
      <w:r w:rsidR="006D4F41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="000525EA" w:rsidRPr="000525EA">
        <w:rPr>
          <w:rFonts w:ascii="Arial" w:hAnsi="Arial" w:cs="Arial"/>
          <w:sz w:val="22"/>
          <w:szCs w:val="22"/>
          <w:lang w:val="fr-FR"/>
        </w:rPr>
        <w:t xml:space="preserve">Capacité d’une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solution </w:t>
      </w:r>
      <w:r w:rsidR="000525EA" w:rsidRPr="000525EA">
        <w:rPr>
          <w:rFonts w:ascii="Arial" w:hAnsi="Arial" w:cs="Arial"/>
          <w:sz w:val="22"/>
          <w:szCs w:val="22"/>
          <w:lang w:val="fr-FR"/>
        </w:rPr>
        <w:t>de modifier la forme des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 cell</w:t>
      </w:r>
      <w:r w:rsidR="000525EA">
        <w:rPr>
          <w:rFonts w:ascii="Arial" w:hAnsi="Arial" w:cs="Arial"/>
          <w:sz w:val="22"/>
          <w:szCs w:val="22"/>
          <w:lang w:val="fr-FR"/>
        </w:rPr>
        <w:t>ule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s </w:t>
      </w:r>
      <w:r w:rsidR="000525EA">
        <w:rPr>
          <w:rFonts w:ascii="Arial" w:hAnsi="Arial" w:cs="Arial"/>
          <w:sz w:val="22"/>
          <w:szCs w:val="22"/>
          <w:lang w:val="fr-FR"/>
        </w:rPr>
        <w:t>en agissant sur leur volume d’eau interne</w:t>
      </w:r>
      <w:r w:rsidRPr="000525EA">
        <w:rPr>
          <w:rFonts w:ascii="Arial" w:hAnsi="Arial" w:cs="Arial"/>
          <w:sz w:val="22"/>
          <w:szCs w:val="22"/>
          <w:lang w:val="fr-FR"/>
        </w:rPr>
        <w:t>.</w:t>
      </w:r>
      <w:r w:rsidRPr="000525EA">
        <w:rPr>
          <w:lang w:val="fr-FR"/>
        </w:rPr>
        <w:t xml:space="preserve"> </w:t>
      </w:r>
      <w:r w:rsidR="00FF21A9" w:rsidRPr="00FF21A9">
        <w:rPr>
          <w:rFonts w:ascii="Arial" w:hAnsi="Arial" w:cs="Arial"/>
          <w:sz w:val="22"/>
          <w:szCs w:val="22"/>
          <w:lang w:val="fr-FR"/>
        </w:rPr>
        <w:t>(Fig. 3.9)</w:t>
      </w:r>
    </w:p>
    <w:p w:rsidR="00666202" w:rsidRPr="000525EA" w:rsidRDefault="00666202" w:rsidP="00666202">
      <w:pPr>
        <w:spacing w:line="120" w:lineRule="auto"/>
        <w:ind w:left="357"/>
        <w:rPr>
          <w:lang w:val="fr-FR"/>
        </w:rPr>
      </w:pPr>
    </w:p>
    <w:p w:rsidR="00666202" w:rsidRPr="000525EA" w:rsidRDefault="000525EA" w:rsidP="004011C3">
      <w:pPr>
        <w:numPr>
          <w:ilvl w:val="0"/>
          <w:numId w:val="32"/>
        </w:numPr>
        <w:tabs>
          <w:tab w:val="clear" w:pos="1428"/>
          <w:tab w:val="num" w:pos="1260"/>
        </w:tabs>
        <w:ind w:left="1260" w:hanging="180"/>
        <w:rPr>
          <w:rFonts w:ascii="Arial" w:hAnsi="Arial" w:cs="Arial"/>
          <w:i/>
          <w:sz w:val="22"/>
          <w:szCs w:val="22"/>
          <w:lang w:val="fr-FR"/>
        </w:rPr>
      </w:pPr>
      <w:r w:rsidRPr="000525EA">
        <w:rPr>
          <w:rFonts w:ascii="Arial" w:hAnsi="Arial" w:cs="Arial"/>
          <w:i/>
          <w:sz w:val="22"/>
          <w:szCs w:val="22"/>
          <w:lang w:val="fr-FR"/>
        </w:rPr>
        <w:t>Solution isotonique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: solution </w:t>
      </w:r>
      <w:r w:rsidRPr="000525EA">
        <w:rPr>
          <w:rFonts w:ascii="Arial" w:hAnsi="Arial" w:cs="Arial"/>
          <w:sz w:val="22"/>
          <w:szCs w:val="22"/>
          <w:lang w:val="fr-FR"/>
        </w:rPr>
        <w:t>qui ne cause de changement de volume cellulaire</w:t>
      </w:r>
      <w:r w:rsidR="00666202" w:rsidRPr="000525E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0525EA" w:rsidRDefault="000525EA" w:rsidP="004011C3">
      <w:pPr>
        <w:numPr>
          <w:ilvl w:val="1"/>
          <w:numId w:val="33"/>
        </w:numPr>
        <w:tabs>
          <w:tab w:val="clear" w:pos="2148"/>
          <w:tab w:val="num" w:pos="1620"/>
        </w:tabs>
        <w:ind w:left="1620"/>
        <w:rPr>
          <w:rFonts w:ascii="Arial" w:hAnsi="Arial" w:cs="Arial"/>
          <w:i/>
          <w:sz w:val="22"/>
          <w:szCs w:val="22"/>
          <w:lang w:val="fr-FR"/>
        </w:rPr>
      </w:pPr>
      <w:r w:rsidRPr="000525EA">
        <w:rPr>
          <w:rFonts w:ascii="Arial" w:hAnsi="Arial" w:cs="Arial"/>
          <w:sz w:val="22"/>
          <w:szCs w:val="22"/>
          <w:lang w:val="fr-FR"/>
        </w:rPr>
        <w:t>L’osmolarité des solutés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 non-diffusible</w:t>
      </w:r>
      <w:r w:rsidRPr="000525EA">
        <w:rPr>
          <w:rFonts w:ascii="Arial" w:hAnsi="Arial" w:cs="Arial"/>
          <w:sz w:val="22"/>
          <w:szCs w:val="22"/>
          <w:lang w:val="fr-FR"/>
        </w:rPr>
        <w:t>s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d’une solution isotonique est </w:t>
      </w:r>
      <w:r w:rsidRPr="000525EA">
        <w:rPr>
          <w:rFonts w:ascii="Arial" w:hAnsi="Arial" w:cs="Arial"/>
          <w:sz w:val="22"/>
          <w:szCs w:val="22"/>
          <w:u w:val="single"/>
          <w:lang w:val="fr-FR"/>
        </w:rPr>
        <w:t>égale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 à l’osmolarité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 intracellula</w:t>
      </w:r>
      <w:r w:rsidRPr="000525EA">
        <w:rPr>
          <w:rFonts w:ascii="Arial" w:hAnsi="Arial" w:cs="Arial"/>
          <w:sz w:val="22"/>
          <w:szCs w:val="22"/>
          <w:lang w:val="fr-FR"/>
        </w:rPr>
        <w:t>i</w:t>
      </w:r>
      <w:r w:rsidR="00666202" w:rsidRPr="000525EA">
        <w:rPr>
          <w:rFonts w:ascii="Arial" w:hAnsi="Arial" w:cs="Arial"/>
          <w:sz w:val="22"/>
          <w:szCs w:val="22"/>
          <w:lang w:val="fr-FR"/>
        </w:rPr>
        <w:t>r</w:t>
      </w:r>
      <w:r w:rsidRPr="000525EA">
        <w:rPr>
          <w:rFonts w:ascii="Arial" w:hAnsi="Arial" w:cs="Arial"/>
          <w:sz w:val="22"/>
          <w:szCs w:val="22"/>
          <w:lang w:val="fr-FR"/>
        </w:rPr>
        <w:t>e</w:t>
      </w:r>
      <w:r w:rsidR="00666202" w:rsidRPr="000525E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0525EA" w:rsidRDefault="000525EA" w:rsidP="006D4F41">
      <w:pPr>
        <w:tabs>
          <w:tab w:val="num" w:pos="2160"/>
        </w:tabs>
        <w:ind w:left="2160" w:hanging="540"/>
        <w:rPr>
          <w:rFonts w:ascii="Arial" w:hAnsi="Arial" w:cs="Arial"/>
          <w:sz w:val="22"/>
          <w:szCs w:val="22"/>
          <w:lang w:val="fr-FR"/>
        </w:rPr>
      </w:pPr>
      <w:r w:rsidRPr="000525EA">
        <w:rPr>
          <w:rFonts w:ascii="Arial" w:hAnsi="Arial" w:cs="Arial"/>
          <w:sz w:val="22"/>
          <w:szCs w:val="22"/>
          <w:lang w:val="fr-FR"/>
        </w:rPr>
        <w:t>Ex</w:t>
      </w:r>
      <w:r w:rsidR="00666202" w:rsidRPr="000525EA">
        <w:rPr>
          <w:rFonts w:ascii="Arial" w:hAnsi="Arial" w:cs="Arial"/>
          <w:sz w:val="22"/>
          <w:szCs w:val="22"/>
          <w:lang w:val="fr-FR"/>
        </w:rPr>
        <w:t>.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: </w:t>
      </w:r>
      <w:r w:rsidRPr="000525EA">
        <w:rPr>
          <w:rFonts w:ascii="Arial" w:hAnsi="Arial" w:cs="Arial"/>
          <w:sz w:val="22"/>
          <w:szCs w:val="22"/>
          <w:lang w:val="fr-FR"/>
        </w:rPr>
        <w:tab/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NaCl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0.9% 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 (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solution 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standard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utilisée couramment pour des </w:t>
      </w:r>
      <w:r w:rsidR="00666202" w:rsidRPr="000525EA">
        <w:rPr>
          <w:rFonts w:ascii="Arial" w:hAnsi="Arial" w:cs="Arial"/>
          <w:sz w:val="22"/>
          <w:szCs w:val="22"/>
          <w:lang w:val="fr-FR"/>
        </w:rPr>
        <w:t>injections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 intraveineuses</w:t>
      </w:r>
      <w:r w:rsidR="00666202" w:rsidRPr="000525EA">
        <w:rPr>
          <w:rFonts w:ascii="Arial" w:hAnsi="Arial" w:cs="Arial"/>
          <w:sz w:val="22"/>
          <w:szCs w:val="22"/>
          <w:lang w:val="fr-FR"/>
        </w:rPr>
        <w:t>):</w:t>
      </w:r>
    </w:p>
    <w:p w:rsidR="00656B26" w:rsidRDefault="00666202" w:rsidP="006D4F41">
      <w:pPr>
        <w:tabs>
          <w:tab w:val="num" w:pos="2160"/>
        </w:tabs>
        <w:ind w:left="2160"/>
        <w:rPr>
          <w:rFonts w:ascii="Arial" w:hAnsi="Arial" w:cs="Arial"/>
          <w:sz w:val="22"/>
          <w:szCs w:val="22"/>
          <w:lang w:val="fr-FR"/>
        </w:rPr>
      </w:pPr>
      <w:r w:rsidRPr="00656B26">
        <w:rPr>
          <w:rFonts w:ascii="Arial" w:hAnsi="Arial" w:cs="Arial"/>
          <w:sz w:val="22"/>
          <w:szCs w:val="22"/>
          <w:lang w:val="fr-FR"/>
        </w:rPr>
        <w:t xml:space="preserve">0.9 % NaCl = </w:t>
      </w:r>
      <w:smartTag w:uri="urn:schemas-microsoft-com:office:smarttags" w:element="metricconverter">
        <w:smartTagPr>
          <w:attr w:name="st" w:val="on"/>
          <w:attr w:name="ProductID" w:val="0.9 g"/>
        </w:smartTagPr>
        <w:r w:rsidRPr="00656B26">
          <w:rPr>
            <w:rFonts w:ascii="Arial" w:hAnsi="Arial" w:cs="Arial"/>
            <w:sz w:val="22"/>
            <w:szCs w:val="22"/>
            <w:lang w:val="fr-FR"/>
          </w:rPr>
          <w:t>0.9 g</w:t>
        </w:r>
      </w:smartTag>
      <w:r w:rsidR="00656B26" w:rsidRPr="00656B26">
        <w:rPr>
          <w:rFonts w:ascii="Arial" w:hAnsi="Arial" w:cs="Arial"/>
          <w:sz w:val="22"/>
          <w:szCs w:val="22"/>
          <w:lang w:val="fr-FR"/>
        </w:rPr>
        <w:t xml:space="preserve"> NaCl / 100 mL de solution.</w:t>
      </w:r>
      <w:r w:rsid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="00656B26" w:rsidRPr="00656B26">
        <w:rPr>
          <w:rFonts w:ascii="Arial" w:hAnsi="Arial" w:cs="Arial"/>
          <w:sz w:val="22"/>
          <w:szCs w:val="22"/>
          <w:lang w:val="fr-FR"/>
        </w:rPr>
        <w:t>Puisque le</w:t>
      </w:r>
      <w:r w:rsidR="000525EA" w:rsidRPr="000525EA">
        <w:rPr>
          <w:rFonts w:ascii="Arial" w:hAnsi="Arial" w:cs="Arial"/>
          <w:sz w:val="22"/>
          <w:szCs w:val="22"/>
          <w:lang w:val="fr-FR"/>
        </w:rPr>
        <w:t xml:space="preserve"> poids moléculaire du</w:t>
      </w:r>
      <w:r w:rsidR="00656B26">
        <w:rPr>
          <w:rFonts w:ascii="Arial" w:hAnsi="Arial" w:cs="Arial"/>
          <w:sz w:val="22"/>
          <w:szCs w:val="22"/>
          <w:lang w:val="fr-FR"/>
        </w:rPr>
        <w:t xml:space="preserve"> NaCl = 58.5g/mole, </w:t>
      </w:r>
      <w:r w:rsidR="00656B26">
        <w:rPr>
          <w:rFonts w:ascii="Arial" w:hAnsi="Arial" w:cs="Arial"/>
          <w:sz w:val="22"/>
          <w:szCs w:val="22"/>
          <w:lang w:val="fr-FR"/>
        </w:rPr>
        <w:sym w:font="Symbol" w:char="F0AE"/>
      </w:r>
      <w:r w:rsidR="000525EA" w:rsidRPr="000525EA">
        <w:rPr>
          <w:rFonts w:ascii="Arial" w:hAnsi="Arial" w:cs="Arial"/>
          <w:sz w:val="22"/>
          <w:szCs w:val="22"/>
          <w:lang w:val="fr-FR"/>
        </w:rPr>
        <w:t xml:space="preserve"> </w:t>
      </w:r>
      <w:r w:rsidR="00656B26">
        <w:rPr>
          <w:rFonts w:ascii="Arial" w:hAnsi="Arial" w:cs="Arial"/>
          <w:sz w:val="22"/>
          <w:szCs w:val="22"/>
          <w:lang w:val="fr-FR"/>
        </w:rPr>
        <w:t xml:space="preserve"> la concentration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= </w:t>
      </w:r>
      <w:smartTag w:uri="urn:schemas-microsoft-com:office:smarttags" w:element="metricconverter">
        <w:smartTagPr>
          <w:attr w:name="st" w:val="on"/>
          <w:attr w:name="ProductID" w:val="154 mM"/>
        </w:smartTagPr>
        <w:r w:rsidRPr="000525EA">
          <w:rPr>
            <w:rFonts w:ascii="Arial" w:hAnsi="Arial" w:cs="Arial"/>
            <w:sz w:val="22"/>
            <w:szCs w:val="22"/>
            <w:lang w:val="fr-FR"/>
          </w:rPr>
          <w:t>154 mM</w:t>
        </w:r>
      </w:smartTag>
      <w:r w:rsidR="00656B26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0525EA" w:rsidRDefault="000525EA" w:rsidP="006D4F41">
      <w:pPr>
        <w:tabs>
          <w:tab w:val="num" w:pos="2160"/>
        </w:tabs>
        <w:ind w:left="2160"/>
        <w:rPr>
          <w:rFonts w:ascii="Arial" w:hAnsi="Arial" w:cs="Arial"/>
          <w:sz w:val="22"/>
          <w:szCs w:val="22"/>
          <w:lang w:val="fr-FR"/>
        </w:rPr>
      </w:pPr>
      <w:r w:rsidRPr="000525EA">
        <w:rPr>
          <w:rFonts w:ascii="Arial" w:hAnsi="Arial" w:cs="Arial"/>
          <w:sz w:val="22"/>
          <w:szCs w:val="22"/>
          <w:lang w:val="fr-FR"/>
        </w:rPr>
        <w:lastRenderedPageBreak/>
        <w:t>Conséquemment, l’osmolarité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de cette solution </w:t>
      </w:r>
      <w:r w:rsidR="00666202" w:rsidRPr="000525EA">
        <w:rPr>
          <w:rFonts w:ascii="Arial" w:hAnsi="Arial" w:cs="Arial"/>
          <w:sz w:val="22"/>
          <w:szCs w:val="22"/>
          <w:lang w:val="fr-FR"/>
        </w:rPr>
        <w:t xml:space="preserve">= 308 mosmol/L, </w:t>
      </w:r>
      <w:r w:rsidRPr="000525EA">
        <w:rPr>
          <w:rFonts w:ascii="Arial" w:hAnsi="Arial" w:cs="Arial"/>
          <w:sz w:val="22"/>
          <w:szCs w:val="22"/>
          <w:lang w:val="fr-FR"/>
        </w:rPr>
        <w:t xml:space="preserve">ce qui est très près de la valeur de l’osmolarité </w:t>
      </w:r>
      <w:r w:rsidR="00666202" w:rsidRPr="000525EA">
        <w:rPr>
          <w:rFonts w:ascii="Arial" w:hAnsi="Arial" w:cs="Arial"/>
          <w:sz w:val="22"/>
          <w:szCs w:val="22"/>
          <w:lang w:val="fr-FR"/>
        </w:rPr>
        <w:t>intracellula</w:t>
      </w:r>
      <w:r w:rsidRPr="000525EA">
        <w:rPr>
          <w:rFonts w:ascii="Arial" w:hAnsi="Arial" w:cs="Arial"/>
          <w:sz w:val="22"/>
          <w:szCs w:val="22"/>
          <w:lang w:val="fr-FR"/>
        </w:rPr>
        <w:t>i</w:t>
      </w:r>
      <w:r w:rsidR="00666202" w:rsidRPr="000525EA">
        <w:rPr>
          <w:rFonts w:ascii="Arial" w:hAnsi="Arial" w:cs="Arial"/>
          <w:sz w:val="22"/>
          <w:szCs w:val="22"/>
          <w:lang w:val="fr-FR"/>
        </w:rPr>
        <w:t>r</w:t>
      </w:r>
      <w:r w:rsidRPr="000525EA">
        <w:rPr>
          <w:rFonts w:ascii="Arial" w:hAnsi="Arial" w:cs="Arial"/>
          <w:sz w:val="22"/>
          <w:szCs w:val="22"/>
          <w:lang w:val="fr-FR"/>
        </w:rPr>
        <w:t>e</w:t>
      </w:r>
      <w:r w:rsidR="00666202" w:rsidRPr="000525EA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0525EA" w:rsidRDefault="00666202" w:rsidP="00666202">
      <w:pPr>
        <w:spacing w:line="120" w:lineRule="auto"/>
        <w:rPr>
          <w:lang w:val="fr-FR"/>
        </w:rPr>
      </w:pPr>
    </w:p>
    <w:p w:rsidR="00666202" w:rsidRPr="00656B26" w:rsidRDefault="00656B26" w:rsidP="004011C3">
      <w:pPr>
        <w:numPr>
          <w:ilvl w:val="0"/>
          <w:numId w:val="32"/>
        </w:numPr>
        <w:tabs>
          <w:tab w:val="clear" w:pos="1428"/>
          <w:tab w:val="num" w:pos="1260"/>
        </w:tabs>
        <w:ind w:left="1260" w:hanging="180"/>
        <w:rPr>
          <w:rFonts w:ascii="Arial" w:hAnsi="Arial" w:cs="Arial"/>
          <w:i/>
          <w:sz w:val="22"/>
          <w:szCs w:val="22"/>
          <w:lang w:val="fr-FR"/>
        </w:rPr>
      </w:pPr>
      <w:r w:rsidRPr="00656B26">
        <w:rPr>
          <w:rFonts w:ascii="Arial" w:hAnsi="Arial" w:cs="Arial"/>
          <w:i/>
          <w:sz w:val="22"/>
          <w:szCs w:val="22"/>
          <w:lang w:val="fr-FR"/>
        </w:rPr>
        <w:t>S</w:t>
      </w:r>
      <w:r w:rsidR="00666202" w:rsidRPr="00656B26">
        <w:rPr>
          <w:rFonts w:ascii="Arial" w:hAnsi="Arial" w:cs="Arial"/>
          <w:i/>
          <w:sz w:val="22"/>
          <w:szCs w:val="22"/>
          <w:lang w:val="fr-FR"/>
        </w:rPr>
        <w:t>olution</w:t>
      </w:r>
      <w:r w:rsidRPr="00656B26">
        <w:rPr>
          <w:rFonts w:ascii="Arial" w:hAnsi="Arial" w:cs="Arial"/>
          <w:i/>
          <w:sz w:val="22"/>
          <w:szCs w:val="22"/>
          <w:lang w:val="fr-FR"/>
        </w:rPr>
        <w:t xml:space="preserve"> hypertonique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: solution </w:t>
      </w:r>
      <w:r w:rsidRPr="00656B26">
        <w:rPr>
          <w:rFonts w:ascii="Arial" w:hAnsi="Arial" w:cs="Arial"/>
          <w:sz w:val="22"/>
          <w:szCs w:val="22"/>
          <w:lang w:val="fr-FR"/>
        </w:rPr>
        <w:t>qui cause une diminution du volume cellulaire</w:t>
      </w:r>
      <w:r w:rsidR="00666202" w:rsidRPr="00656B26">
        <w:rPr>
          <w:rFonts w:ascii="Arial" w:hAnsi="Arial" w:cs="Arial"/>
          <w:sz w:val="22"/>
          <w:szCs w:val="22"/>
          <w:lang w:val="fr-FR"/>
        </w:rPr>
        <w:t>.</w:t>
      </w:r>
      <w:r w:rsidR="00666202" w:rsidRPr="00656B26">
        <w:rPr>
          <w:rFonts w:ascii="Arial" w:hAnsi="Arial" w:cs="Arial"/>
          <w:i/>
          <w:sz w:val="22"/>
          <w:szCs w:val="22"/>
          <w:lang w:val="fr-FR"/>
        </w:rPr>
        <w:t xml:space="preserve"> </w:t>
      </w:r>
    </w:p>
    <w:p w:rsidR="00656B26" w:rsidRPr="00656B26" w:rsidRDefault="00656B26" w:rsidP="004011C3">
      <w:pPr>
        <w:numPr>
          <w:ilvl w:val="1"/>
          <w:numId w:val="33"/>
        </w:numPr>
        <w:tabs>
          <w:tab w:val="clear" w:pos="2148"/>
          <w:tab w:val="num" w:pos="1620"/>
        </w:tabs>
        <w:ind w:left="1620"/>
        <w:rPr>
          <w:rFonts w:ascii="Arial" w:hAnsi="Arial" w:cs="Arial"/>
          <w:i/>
          <w:sz w:val="22"/>
          <w:szCs w:val="22"/>
          <w:lang w:val="fr-FR"/>
        </w:rPr>
      </w:pPr>
      <w:r w:rsidRPr="00656B26">
        <w:rPr>
          <w:rFonts w:ascii="Arial" w:hAnsi="Arial" w:cs="Arial"/>
          <w:sz w:val="22"/>
          <w:szCs w:val="22"/>
          <w:lang w:val="fr-FR"/>
        </w:rPr>
        <w:t>L’osmolarité des solutés non d</w:t>
      </w:r>
      <w:r w:rsidR="00666202" w:rsidRPr="00656B26">
        <w:rPr>
          <w:rFonts w:ascii="Arial" w:hAnsi="Arial" w:cs="Arial"/>
          <w:sz w:val="22"/>
          <w:szCs w:val="22"/>
          <w:lang w:val="fr-FR"/>
        </w:rPr>
        <w:t>iffusible</w:t>
      </w:r>
      <w:r w:rsidRPr="00656B26">
        <w:rPr>
          <w:rFonts w:ascii="Arial" w:hAnsi="Arial" w:cs="Arial"/>
          <w:sz w:val="22"/>
          <w:szCs w:val="22"/>
          <w:lang w:val="fr-FR"/>
        </w:rPr>
        <w:t>s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lang w:val="fr-FR"/>
        </w:rPr>
        <w:t>d’une solution hypertonique est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u w:val="single"/>
          <w:lang w:val="fr-FR"/>
        </w:rPr>
        <w:t>plus grande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lang w:val="fr-FR"/>
        </w:rPr>
        <w:t xml:space="preserve">que l’osmolarité </w:t>
      </w:r>
      <w:r w:rsidR="00666202" w:rsidRPr="00656B26">
        <w:rPr>
          <w:rFonts w:ascii="Arial" w:hAnsi="Arial" w:cs="Arial"/>
          <w:sz w:val="22"/>
          <w:szCs w:val="22"/>
          <w:lang w:val="fr-FR"/>
        </w:rPr>
        <w:t>intracellula</w:t>
      </w:r>
      <w:r w:rsidRPr="00656B26">
        <w:rPr>
          <w:rFonts w:ascii="Arial" w:hAnsi="Arial" w:cs="Arial"/>
          <w:sz w:val="22"/>
          <w:szCs w:val="22"/>
          <w:lang w:val="fr-FR"/>
        </w:rPr>
        <w:t>i</w:t>
      </w:r>
      <w:r w:rsidR="00666202" w:rsidRPr="00656B26">
        <w:rPr>
          <w:rFonts w:ascii="Arial" w:hAnsi="Arial" w:cs="Arial"/>
          <w:sz w:val="22"/>
          <w:szCs w:val="22"/>
          <w:lang w:val="fr-FR"/>
        </w:rPr>
        <w:t>r</w:t>
      </w:r>
      <w:r w:rsidRPr="00656B26">
        <w:rPr>
          <w:rFonts w:ascii="Arial" w:hAnsi="Arial" w:cs="Arial"/>
          <w:sz w:val="22"/>
          <w:szCs w:val="22"/>
          <w:lang w:val="fr-FR"/>
        </w:rPr>
        <w:t>e</w:t>
      </w:r>
      <w:r w:rsidR="00666202" w:rsidRPr="00656B26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56B26" w:rsidRDefault="00656B26" w:rsidP="004011C3">
      <w:pPr>
        <w:numPr>
          <w:ilvl w:val="1"/>
          <w:numId w:val="33"/>
        </w:numPr>
        <w:tabs>
          <w:tab w:val="clear" w:pos="2148"/>
          <w:tab w:val="num" w:pos="1620"/>
        </w:tabs>
        <w:ind w:left="1620"/>
        <w:rPr>
          <w:rFonts w:ascii="Arial" w:hAnsi="Arial" w:cs="Arial"/>
          <w:i/>
          <w:sz w:val="22"/>
          <w:szCs w:val="22"/>
          <w:lang w:val="fr-FR"/>
        </w:rPr>
      </w:pPr>
      <w:r w:rsidRPr="00656B26">
        <w:rPr>
          <w:rFonts w:ascii="Arial" w:hAnsi="Arial" w:cs="Arial"/>
          <w:sz w:val="22"/>
          <w:szCs w:val="22"/>
          <w:lang w:val="fr-FR"/>
        </w:rPr>
        <w:t>L’eau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lang w:val="fr-FR"/>
        </w:rPr>
        <w:t xml:space="preserve">sort de la </w:t>
      </w:r>
      <w:r w:rsidR="00666202" w:rsidRPr="00656B26">
        <w:rPr>
          <w:rFonts w:ascii="Arial" w:hAnsi="Arial" w:cs="Arial"/>
          <w:sz w:val="22"/>
          <w:szCs w:val="22"/>
          <w:lang w:val="fr-FR"/>
        </w:rPr>
        <w:t>cell</w:t>
      </w:r>
      <w:r w:rsidRPr="00656B26">
        <w:rPr>
          <w:rFonts w:ascii="Arial" w:hAnsi="Arial" w:cs="Arial"/>
          <w:sz w:val="22"/>
          <w:szCs w:val="22"/>
          <w:lang w:val="fr-FR"/>
        </w:rPr>
        <w:t>ule, caus</w:t>
      </w:r>
      <w:r w:rsidR="00610A92">
        <w:rPr>
          <w:rFonts w:ascii="Arial" w:hAnsi="Arial" w:cs="Arial"/>
          <w:sz w:val="22"/>
          <w:szCs w:val="22"/>
          <w:lang w:val="fr-FR"/>
        </w:rPr>
        <w:t>ant ainsi une diminution de son</w:t>
      </w:r>
      <w:r w:rsidRPr="00656B26">
        <w:rPr>
          <w:rFonts w:ascii="Arial" w:hAnsi="Arial" w:cs="Arial"/>
          <w:sz w:val="22"/>
          <w:szCs w:val="22"/>
          <w:lang w:val="fr-FR"/>
        </w:rPr>
        <w:t xml:space="preserve"> vo</w:t>
      </w:r>
      <w:r w:rsidR="00666202" w:rsidRPr="00656B26">
        <w:rPr>
          <w:rFonts w:ascii="Arial" w:hAnsi="Arial" w:cs="Arial"/>
          <w:sz w:val="22"/>
          <w:szCs w:val="22"/>
          <w:lang w:val="fr-FR"/>
        </w:rPr>
        <w:t>lume.</w:t>
      </w:r>
    </w:p>
    <w:p w:rsidR="00666202" w:rsidRPr="00656B26" w:rsidRDefault="00656B26" w:rsidP="006D4F41">
      <w:pPr>
        <w:ind w:left="2160" w:hanging="540"/>
        <w:rPr>
          <w:rFonts w:ascii="Arial" w:hAnsi="Arial" w:cs="Arial"/>
          <w:i/>
          <w:sz w:val="22"/>
          <w:szCs w:val="22"/>
          <w:lang w:val="fr-FR"/>
        </w:rPr>
      </w:pPr>
      <w:r w:rsidRPr="00656B26">
        <w:rPr>
          <w:rFonts w:ascii="Arial" w:hAnsi="Arial" w:cs="Arial"/>
          <w:sz w:val="22"/>
          <w:szCs w:val="22"/>
          <w:lang w:val="fr-FR"/>
        </w:rPr>
        <w:t>Ex</w:t>
      </w:r>
      <w:r w:rsidR="00666202" w:rsidRPr="00656B26">
        <w:rPr>
          <w:rFonts w:ascii="Arial" w:hAnsi="Arial" w:cs="Arial"/>
          <w:sz w:val="22"/>
          <w:szCs w:val="22"/>
          <w:lang w:val="fr-FR"/>
        </w:rPr>
        <w:t>.</w:t>
      </w:r>
      <w:r w:rsidRPr="00656B26">
        <w:rPr>
          <w:rFonts w:ascii="Arial" w:hAnsi="Arial" w:cs="Arial"/>
          <w:sz w:val="22"/>
          <w:szCs w:val="22"/>
          <w:lang w:val="fr-FR"/>
        </w:rPr>
        <w:t>: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lang w:val="fr-FR"/>
        </w:rPr>
        <w:tab/>
      </w:r>
      <w:r>
        <w:rPr>
          <w:rFonts w:ascii="Arial" w:hAnsi="Arial" w:cs="Arial"/>
          <w:sz w:val="22"/>
          <w:szCs w:val="22"/>
          <w:lang w:val="fr-FR"/>
        </w:rPr>
        <w:t>D</w:t>
      </w:r>
      <w:r w:rsidRPr="00656B26">
        <w:rPr>
          <w:rFonts w:ascii="Arial" w:hAnsi="Arial" w:cs="Arial"/>
          <w:sz w:val="22"/>
          <w:szCs w:val="22"/>
          <w:lang w:val="fr-FR"/>
        </w:rPr>
        <w:t xml:space="preserve">es </w:t>
      </w:r>
      <w:r w:rsidR="00666202" w:rsidRPr="00656B26">
        <w:rPr>
          <w:rFonts w:ascii="Arial" w:hAnsi="Arial" w:cs="Arial"/>
          <w:sz w:val="22"/>
          <w:szCs w:val="22"/>
          <w:lang w:val="fr-FR"/>
        </w:rPr>
        <w:t>cell</w:t>
      </w:r>
      <w:r w:rsidRPr="00656B26">
        <w:rPr>
          <w:rFonts w:ascii="Arial" w:hAnsi="Arial" w:cs="Arial"/>
          <w:sz w:val="22"/>
          <w:szCs w:val="22"/>
          <w:lang w:val="fr-FR"/>
        </w:rPr>
        <w:t>ule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s </w:t>
      </w:r>
      <w:r w:rsidRPr="00656B26">
        <w:rPr>
          <w:rFonts w:ascii="Arial" w:hAnsi="Arial" w:cs="Arial"/>
          <w:sz w:val="22"/>
          <w:szCs w:val="22"/>
          <w:lang w:val="fr-FR"/>
        </w:rPr>
        <w:t>placées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r w:rsidRPr="00656B26">
        <w:rPr>
          <w:rFonts w:ascii="Arial" w:hAnsi="Arial" w:cs="Arial"/>
          <w:sz w:val="22"/>
          <w:szCs w:val="22"/>
          <w:lang w:val="fr-FR"/>
        </w:rPr>
        <w:t>dans une solution de</w:t>
      </w:r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</w:t>
      </w:r>
      <w:smartTag w:uri="urn:schemas-microsoft-com:office:smarttags" w:element="metricconverter">
        <w:smartTagPr>
          <w:attr w:name="st" w:val="on"/>
          <w:attr w:name="ProductID" w:val="300 mM"/>
        </w:smartTagPr>
        <w:r w:rsidR="00666202" w:rsidRPr="00656B26">
          <w:rPr>
            <w:rFonts w:ascii="Arial" w:hAnsi="Arial" w:cs="Arial"/>
            <w:sz w:val="22"/>
            <w:szCs w:val="22"/>
            <w:lang w:val="fr-FR"/>
          </w:rPr>
          <w:t>300 mM</w:t>
        </w:r>
      </w:smartTag>
      <w:r w:rsidR="00666202" w:rsidRPr="00656B26">
        <w:rPr>
          <w:rFonts w:ascii="Arial" w:hAnsi="Arial" w:cs="Arial"/>
          <w:sz w:val="22"/>
          <w:szCs w:val="22"/>
          <w:lang w:val="fr-FR"/>
        </w:rPr>
        <w:t xml:space="preserve"> NaCl (osmolar</w:t>
      </w:r>
      <w:r w:rsidRPr="00656B26">
        <w:rPr>
          <w:rFonts w:ascii="Arial" w:hAnsi="Arial" w:cs="Arial"/>
          <w:sz w:val="22"/>
          <w:szCs w:val="22"/>
          <w:lang w:val="fr-FR"/>
        </w:rPr>
        <w:t>ité = 600 mosmol/L) diminueraient de volume</w:t>
      </w:r>
      <w:r w:rsidR="00666202" w:rsidRPr="00656B26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56B26" w:rsidRDefault="00666202" w:rsidP="00666202">
      <w:pPr>
        <w:tabs>
          <w:tab w:val="num" w:pos="1080"/>
        </w:tabs>
        <w:spacing w:line="120" w:lineRule="auto"/>
        <w:rPr>
          <w:lang w:val="fr-FR"/>
        </w:rPr>
      </w:pPr>
    </w:p>
    <w:p w:rsidR="00666202" w:rsidRPr="00610A92" w:rsidRDefault="00610A92" w:rsidP="004011C3">
      <w:pPr>
        <w:numPr>
          <w:ilvl w:val="0"/>
          <w:numId w:val="32"/>
        </w:numPr>
        <w:tabs>
          <w:tab w:val="clear" w:pos="1428"/>
          <w:tab w:val="num" w:pos="1260"/>
        </w:tabs>
        <w:ind w:left="1260" w:hanging="180"/>
        <w:rPr>
          <w:rFonts w:ascii="Arial" w:hAnsi="Arial" w:cs="Arial"/>
          <w:i/>
          <w:sz w:val="22"/>
          <w:szCs w:val="22"/>
          <w:lang w:val="fr-FR"/>
        </w:rPr>
      </w:pPr>
      <w:r w:rsidRPr="00610A92">
        <w:rPr>
          <w:rFonts w:ascii="Arial" w:hAnsi="Arial" w:cs="Arial"/>
          <w:i/>
          <w:sz w:val="22"/>
          <w:szCs w:val="22"/>
          <w:lang w:val="fr-FR"/>
        </w:rPr>
        <w:t>S</w:t>
      </w:r>
      <w:r w:rsidR="00666202" w:rsidRPr="00610A92">
        <w:rPr>
          <w:rFonts w:ascii="Arial" w:hAnsi="Arial" w:cs="Arial"/>
          <w:i/>
          <w:sz w:val="22"/>
          <w:szCs w:val="22"/>
          <w:lang w:val="fr-FR"/>
        </w:rPr>
        <w:t>olution</w:t>
      </w:r>
      <w:r w:rsidRPr="00610A92">
        <w:rPr>
          <w:rFonts w:ascii="Arial" w:hAnsi="Arial" w:cs="Arial"/>
          <w:i/>
          <w:sz w:val="22"/>
          <w:szCs w:val="22"/>
          <w:lang w:val="fr-FR"/>
        </w:rPr>
        <w:t xml:space="preserve"> hypotonique</w:t>
      </w:r>
      <w:r w:rsidRPr="00610A92">
        <w:rPr>
          <w:rFonts w:ascii="Arial" w:hAnsi="Arial" w:cs="Arial"/>
          <w:sz w:val="22"/>
          <w:szCs w:val="22"/>
          <w:lang w:val="fr-FR"/>
        </w:rPr>
        <w:t>: solution qui cause</w:t>
      </w:r>
      <w:r>
        <w:rPr>
          <w:rFonts w:ascii="Arial" w:hAnsi="Arial" w:cs="Arial"/>
          <w:sz w:val="22"/>
          <w:szCs w:val="22"/>
          <w:lang w:val="fr-FR"/>
        </w:rPr>
        <w:t xml:space="preserve"> une</w:t>
      </w:r>
      <w:r w:rsidR="00666202"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augmentation du </w:t>
      </w:r>
      <w:r w:rsidR="00666202" w:rsidRPr="00610A92">
        <w:rPr>
          <w:rFonts w:ascii="Arial" w:hAnsi="Arial" w:cs="Arial"/>
          <w:sz w:val="22"/>
          <w:szCs w:val="22"/>
          <w:lang w:val="fr-FR"/>
        </w:rPr>
        <w:t>volume</w:t>
      </w:r>
      <w:r>
        <w:rPr>
          <w:rFonts w:ascii="Arial" w:hAnsi="Arial" w:cs="Arial"/>
          <w:sz w:val="22"/>
          <w:szCs w:val="22"/>
          <w:lang w:val="fr-FR"/>
        </w:rPr>
        <w:t xml:space="preserve"> cellulaire.</w:t>
      </w:r>
      <w:r w:rsidR="00666202" w:rsidRPr="00610A92">
        <w:rPr>
          <w:rFonts w:ascii="Arial" w:hAnsi="Arial" w:cs="Arial"/>
          <w:i/>
          <w:sz w:val="22"/>
          <w:szCs w:val="22"/>
          <w:lang w:val="fr-FR"/>
        </w:rPr>
        <w:t xml:space="preserve"> </w:t>
      </w:r>
    </w:p>
    <w:p w:rsidR="00666202" w:rsidRPr="00610A92" w:rsidRDefault="00610A92" w:rsidP="004011C3">
      <w:pPr>
        <w:numPr>
          <w:ilvl w:val="1"/>
          <w:numId w:val="33"/>
        </w:numPr>
        <w:tabs>
          <w:tab w:val="clear" w:pos="2148"/>
          <w:tab w:val="left" w:pos="1620"/>
        </w:tabs>
        <w:ind w:left="1620"/>
        <w:rPr>
          <w:rFonts w:ascii="Arial" w:hAnsi="Arial" w:cs="Arial"/>
          <w:i/>
          <w:sz w:val="22"/>
          <w:szCs w:val="22"/>
          <w:lang w:val="fr-FR"/>
        </w:rPr>
      </w:pPr>
      <w:r w:rsidRPr="00610A92">
        <w:rPr>
          <w:rFonts w:ascii="Arial" w:hAnsi="Arial" w:cs="Arial"/>
          <w:sz w:val="22"/>
          <w:szCs w:val="22"/>
          <w:lang w:val="fr-FR"/>
        </w:rPr>
        <w:t>L’osmolarité des solutés</w:t>
      </w:r>
      <w:r w:rsidR="00666202"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non </w:t>
      </w:r>
      <w:r w:rsidR="00666202" w:rsidRPr="00610A92">
        <w:rPr>
          <w:rFonts w:ascii="Arial" w:hAnsi="Arial" w:cs="Arial"/>
          <w:sz w:val="22"/>
          <w:szCs w:val="22"/>
          <w:lang w:val="fr-FR"/>
        </w:rPr>
        <w:t>diffusible</w:t>
      </w:r>
      <w:r w:rsidRPr="00610A92">
        <w:rPr>
          <w:rFonts w:ascii="Arial" w:hAnsi="Arial" w:cs="Arial"/>
          <w:sz w:val="22"/>
          <w:szCs w:val="22"/>
          <w:lang w:val="fr-FR"/>
        </w:rPr>
        <w:t>s</w:t>
      </w:r>
      <w:r w:rsidR="00666202"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 w:rsidRPr="00610A92">
        <w:rPr>
          <w:rFonts w:ascii="Arial" w:hAnsi="Arial" w:cs="Arial"/>
          <w:sz w:val="22"/>
          <w:szCs w:val="22"/>
          <w:lang w:val="fr-FR"/>
        </w:rPr>
        <w:t>d’une</w:t>
      </w:r>
      <w:r w:rsidR="00666202" w:rsidRPr="00610A92">
        <w:rPr>
          <w:rFonts w:ascii="Arial" w:hAnsi="Arial" w:cs="Arial"/>
          <w:sz w:val="22"/>
          <w:szCs w:val="22"/>
          <w:lang w:val="fr-FR"/>
        </w:rPr>
        <w:t xml:space="preserve"> solution </w:t>
      </w:r>
      <w:r>
        <w:rPr>
          <w:rFonts w:ascii="Arial" w:hAnsi="Arial" w:cs="Arial"/>
          <w:sz w:val="22"/>
          <w:szCs w:val="22"/>
          <w:lang w:val="fr-FR"/>
        </w:rPr>
        <w:t xml:space="preserve">hypotonique est </w:t>
      </w:r>
      <w:r>
        <w:rPr>
          <w:rFonts w:ascii="Arial" w:hAnsi="Arial" w:cs="Arial"/>
          <w:sz w:val="22"/>
          <w:szCs w:val="22"/>
          <w:u w:val="single"/>
          <w:lang w:val="fr-FR"/>
        </w:rPr>
        <w:t>plus faible</w:t>
      </w:r>
      <w:r w:rsidR="00666202"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que l’osmolarité intracellulaire</w:t>
      </w:r>
      <w:r w:rsidR="00666202" w:rsidRPr="00610A9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10A92" w:rsidRDefault="00610A92" w:rsidP="004011C3">
      <w:pPr>
        <w:numPr>
          <w:ilvl w:val="1"/>
          <w:numId w:val="33"/>
        </w:numPr>
        <w:tabs>
          <w:tab w:val="clear" w:pos="2148"/>
          <w:tab w:val="left" w:pos="1620"/>
        </w:tabs>
        <w:ind w:left="1620"/>
        <w:rPr>
          <w:rFonts w:ascii="Arial" w:hAnsi="Arial" w:cs="Arial"/>
          <w:i/>
          <w:sz w:val="22"/>
          <w:szCs w:val="22"/>
          <w:lang w:val="fr-FR"/>
        </w:rPr>
      </w:pPr>
      <w:r w:rsidRPr="00610A92">
        <w:rPr>
          <w:rFonts w:ascii="Arial" w:hAnsi="Arial" w:cs="Arial"/>
          <w:sz w:val="22"/>
          <w:szCs w:val="22"/>
          <w:lang w:val="fr-FR"/>
        </w:rPr>
        <w:t xml:space="preserve">L’eau entre dans la cellule, causant ainsi </w:t>
      </w:r>
      <w:r>
        <w:rPr>
          <w:rFonts w:ascii="Arial" w:hAnsi="Arial" w:cs="Arial"/>
          <w:sz w:val="22"/>
          <w:szCs w:val="22"/>
          <w:lang w:val="fr-FR"/>
        </w:rPr>
        <w:t>une augmentation de son volume</w:t>
      </w:r>
      <w:r w:rsidR="00666202" w:rsidRPr="00610A92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10A92" w:rsidRDefault="00666202" w:rsidP="006D4F41">
      <w:pPr>
        <w:tabs>
          <w:tab w:val="left" w:pos="2160"/>
        </w:tabs>
        <w:ind w:left="2160" w:hanging="540"/>
        <w:rPr>
          <w:rFonts w:ascii="Arial" w:hAnsi="Arial" w:cs="Arial"/>
          <w:i/>
          <w:sz w:val="22"/>
          <w:szCs w:val="22"/>
          <w:lang w:val="fr-FR"/>
        </w:rPr>
      </w:pPr>
      <w:r w:rsidRPr="00610A92">
        <w:rPr>
          <w:rFonts w:ascii="Arial" w:hAnsi="Arial" w:cs="Arial"/>
          <w:sz w:val="22"/>
          <w:szCs w:val="22"/>
          <w:lang w:val="fr-FR"/>
        </w:rPr>
        <w:t>E</w:t>
      </w:r>
      <w:r w:rsidR="00610A92" w:rsidRPr="00610A92">
        <w:rPr>
          <w:rFonts w:ascii="Arial" w:hAnsi="Arial" w:cs="Arial"/>
          <w:sz w:val="22"/>
          <w:szCs w:val="22"/>
          <w:lang w:val="fr-FR"/>
        </w:rPr>
        <w:t>x</w:t>
      </w:r>
      <w:r w:rsidRPr="00610A92">
        <w:rPr>
          <w:rFonts w:ascii="Arial" w:hAnsi="Arial" w:cs="Arial"/>
          <w:sz w:val="22"/>
          <w:szCs w:val="22"/>
          <w:lang w:val="fr-FR"/>
        </w:rPr>
        <w:t>.</w:t>
      </w:r>
      <w:r w:rsidR="00610A92" w:rsidRPr="00610A92">
        <w:rPr>
          <w:rFonts w:ascii="Arial" w:hAnsi="Arial" w:cs="Arial"/>
          <w:sz w:val="22"/>
          <w:szCs w:val="22"/>
          <w:lang w:val="fr-FR"/>
        </w:rPr>
        <w:t>:</w:t>
      </w:r>
      <w:r w:rsidR="006D4F41">
        <w:rPr>
          <w:rFonts w:ascii="Arial" w:hAnsi="Arial" w:cs="Arial"/>
          <w:sz w:val="22"/>
          <w:szCs w:val="22"/>
          <w:lang w:val="fr-FR"/>
        </w:rPr>
        <w:tab/>
      </w:r>
      <w:r w:rsidR="00610A92">
        <w:rPr>
          <w:rFonts w:ascii="Arial" w:hAnsi="Arial" w:cs="Arial"/>
          <w:sz w:val="22"/>
          <w:szCs w:val="22"/>
          <w:lang w:val="fr-FR"/>
        </w:rPr>
        <w:t>Le volume de</w:t>
      </w:r>
      <w:r w:rsidR="00610A92" w:rsidRPr="00610A92">
        <w:rPr>
          <w:rFonts w:ascii="Arial" w:hAnsi="Arial" w:cs="Arial"/>
          <w:sz w:val="22"/>
          <w:szCs w:val="22"/>
          <w:lang w:val="fr-FR"/>
        </w:rPr>
        <w:t xml:space="preserve"> c</w:t>
      </w:r>
      <w:r w:rsidRPr="00610A92">
        <w:rPr>
          <w:rFonts w:ascii="Arial" w:hAnsi="Arial" w:cs="Arial"/>
          <w:sz w:val="22"/>
          <w:szCs w:val="22"/>
          <w:lang w:val="fr-FR"/>
        </w:rPr>
        <w:t>ell</w:t>
      </w:r>
      <w:r w:rsidR="00610A92" w:rsidRPr="00610A92">
        <w:rPr>
          <w:rFonts w:ascii="Arial" w:hAnsi="Arial" w:cs="Arial"/>
          <w:sz w:val="22"/>
          <w:szCs w:val="22"/>
          <w:lang w:val="fr-FR"/>
        </w:rPr>
        <w:t>ules placées dans une</w:t>
      </w:r>
      <w:r w:rsidR="00610A92">
        <w:rPr>
          <w:rFonts w:ascii="Arial" w:hAnsi="Arial" w:cs="Arial"/>
          <w:sz w:val="22"/>
          <w:szCs w:val="22"/>
          <w:lang w:val="fr-FR"/>
        </w:rPr>
        <w:t xml:space="preserve"> solution de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smartTag w:uri="urn:schemas-microsoft-com:office:smarttags" w:element="metricconverter">
        <w:smartTagPr>
          <w:attr w:name="st" w:val="on"/>
          <w:attr w:name="ProductID" w:val="75 mM"/>
        </w:smartTagPr>
        <w:r w:rsidRPr="00610A92">
          <w:rPr>
            <w:rFonts w:ascii="Arial" w:hAnsi="Arial" w:cs="Arial"/>
            <w:sz w:val="22"/>
            <w:szCs w:val="22"/>
            <w:lang w:val="fr-FR"/>
          </w:rPr>
          <w:t>75 mM</w:t>
        </w:r>
      </w:smartTag>
      <w:r w:rsidR="00610A92">
        <w:rPr>
          <w:rFonts w:ascii="Arial" w:hAnsi="Arial" w:cs="Arial"/>
          <w:sz w:val="22"/>
          <w:szCs w:val="22"/>
          <w:lang w:val="fr-FR"/>
        </w:rPr>
        <w:t xml:space="preserve"> NaCl (osmolarité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 = 150 mos</w:t>
      </w:r>
      <w:r w:rsidR="00610A92">
        <w:rPr>
          <w:rFonts w:ascii="Arial" w:hAnsi="Arial" w:cs="Arial"/>
          <w:sz w:val="22"/>
          <w:szCs w:val="22"/>
          <w:lang w:val="fr-FR"/>
        </w:rPr>
        <w:t>mol/L) doublerait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. </w:t>
      </w:r>
    </w:p>
    <w:p w:rsidR="00666202" w:rsidRPr="00610A92" w:rsidRDefault="00666202" w:rsidP="006D4F41">
      <w:pPr>
        <w:tabs>
          <w:tab w:val="left" w:pos="2520"/>
        </w:tabs>
        <w:ind w:left="2520" w:hanging="360"/>
        <w:rPr>
          <w:rFonts w:ascii="Arial" w:hAnsi="Arial" w:cs="Arial"/>
          <w:sz w:val="22"/>
          <w:szCs w:val="22"/>
          <w:lang w:val="fr-FR"/>
        </w:rPr>
      </w:pPr>
      <w:r w:rsidRPr="00610A92">
        <w:rPr>
          <w:rFonts w:ascii="Arial" w:hAnsi="Arial" w:cs="Arial"/>
          <w:sz w:val="22"/>
          <w:szCs w:val="22"/>
          <w:lang w:val="fr-FR"/>
        </w:rPr>
        <w:t xml:space="preserve">** </w:t>
      </w:r>
      <w:r w:rsidR="00610A92" w:rsidRPr="00610A92">
        <w:rPr>
          <w:rFonts w:ascii="Arial" w:hAnsi="Arial" w:cs="Arial"/>
          <w:sz w:val="22"/>
          <w:szCs w:val="22"/>
          <w:lang w:val="fr-FR"/>
        </w:rPr>
        <w:tab/>
        <w:t>Si l’osmolarité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 w:rsidR="00610A92" w:rsidRPr="00610A92">
        <w:rPr>
          <w:rFonts w:ascii="Arial" w:hAnsi="Arial" w:cs="Arial"/>
          <w:sz w:val="22"/>
          <w:szCs w:val="22"/>
          <w:lang w:val="fr-FR"/>
        </w:rPr>
        <w:t xml:space="preserve">d’une 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solution </w:t>
      </w:r>
      <w:r w:rsidR="00610A92" w:rsidRPr="00610A92">
        <w:rPr>
          <w:rFonts w:ascii="Arial" w:hAnsi="Arial" w:cs="Arial"/>
          <w:sz w:val="22"/>
          <w:szCs w:val="22"/>
          <w:lang w:val="fr-FR"/>
        </w:rPr>
        <w:t>hypotonique est trop faible,</w:t>
      </w:r>
      <w:r w:rsidRPr="00610A92">
        <w:rPr>
          <w:rFonts w:ascii="Arial" w:hAnsi="Arial" w:cs="Arial"/>
          <w:sz w:val="22"/>
          <w:szCs w:val="22"/>
          <w:lang w:val="fr-FR"/>
        </w:rPr>
        <w:t xml:space="preserve"> </w:t>
      </w:r>
      <w:r w:rsidR="00610A92" w:rsidRPr="00610A92">
        <w:rPr>
          <w:rFonts w:ascii="Arial" w:hAnsi="Arial" w:cs="Arial"/>
          <w:sz w:val="22"/>
          <w:szCs w:val="22"/>
          <w:lang w:val="fr-FR"/>
        </w:rPr>
        <w:t>la c</w:t>
      </w:r>
      <w:r w:rsidR="00610A92">
        <w:rPr>
          <w:rFonts w:ascii="Arial" w:hAnsi="Arial" w:cs="Arial"/>
          <w:sz w:val="22"/>
          <w:szCs w:val="22"/>
          <w:lang w:val="fr-FR"/>
        </w:rPr>
        <w:t xml:space="preserve">ellule éclaterait </w:t>
      </w:r>
      <w:r w:rsidRPr="00610A92">
        <w:rPr>
          <w:rFonts w:ascii="Arial" w:hAnsi="Arial" w:cs="Arial"/>
          <w:sz w:val="22"/>
          <w:szCs w:val="22"/>
          <w:lang w:val="fr-FR"/>
        </w:rPr>
        <w:t>(</w:t>
      </w:r>
      <w:r w:rsidR="00610A92">
        <w:rPr>
          <w:rFonts w:ascii="Arial" w:hAnsi="Arial" w:cs="Arial"/>
          <w:sz w:val="22"/>
          <w:szCs w:val="22"/>
          <w:lang w:val="fr-FR"/>
        </w:rPr>
        <w:t xml:space="preserve">elle se </w:t>
      </w:r>
      <w:r w:rsidRPr="00610A92">
        <w:rPr>
          <w:rFonts w:ascii="Arial" w:hAnsi="Arial" w:cs="Arial"/>
          <w:sz w:val="22"/>
          <w:szCs w:val="22"/>
          <w:lang w:val="fr-FR"/>
        </w:rPr>
        <w:t>lyse</w:t>
      </w:r>
      <w:r w:rsidR="00610A92">
        <w:rPr>
          <w:rFonts w:ascii="Arial" w:hAnsi="Arial" w:cs="Arial"/>
          <w:sz w:val="22"/>
          <w:szCs w:val="22"/>
          <w:lang w:val="fr-FR"/>
        </w:rPr>
        <w:t>rait</w:t>
      </w:r>
      <w:r w:rsidRPr="00610A92">
        <w:rPr>
          <w:rFonts w:ascii="Arial" w:hAnsi="Arial" w:cs="Arial"/>
          <w:sz w:val="22"/>
          <w:szCs w:val="22"/>
          <w:lang w:val="fr-FR"/>
        </w:rPr>
        <w:t>).</w:t>
      </w:r>
    </w:p>
    <w:p w:rsidR="00666202" w:rsidRPr="00610A92" w:rsidRDefault="00666202" w:rsidP="00610A92">
      <w:pPr>
        <w:tabs>
          <w:tab w:val="num" w:pos="720"/>
          <w:tab w:val="left" w:pos="1980"/>
        </w:tabs>
        <w:ind w:left="1980" w:hanging="360"/>
        <w:rPr>
          <w:rFonts w:ascii="Arial" w:hAnsi="Arial" w:cs="Arial"/>
          <w:i/>
          <w:sz w:val="22"/>
          <w:szCs w:val="22"/>
          <w:lang w:val="fr-FR"/>
        </w:rPr>
      </w:pPr>
    </w:p>
    <w:p w:rsidR="00FF21A9" w:rsidRPr="00FF21A9" w:rsidRDefault="00FF21A9" w:rsidP="00FF21A9">
      <w:pPr>
        <w:ind w:left="360"/>
        <w:rPr>
          <w:rFonts w:ascii="Arial" w:hAnsi="Arial" w:cs="Arial"/>
          <w:sz w:val="22"/>
          <w:szCs w:val="22"/>
          <w:u w:val="single"/>
        </w:rPr>
      </w:pPr>
    </w:p>
    <w:p w:rsidR="00666202" w:rsidRPr="00610A92" w:rsidRDefault="00610A92" w:rsidP="004011C3">
      <w:pPr>
        <w:numPr>
          <w:ilvl w:val="0"/>
          <w:numId w:val="34"/>
        </w:numPr>
        <w:tabs>
          <w:tab w:val="num" w:pos="540"/>
        </w:tabs>
        <w:ind w:left="540" w:hanging="180"/>
        <w:rPr>
          <w:rFonts w:ascii="Arial" w:hAnsi="Arial" w:cs="Arial"/>
          <w:sz w:val="22"/>
          <w:szCs w:val="22"/>
          <w:u w:val="single"/>
        </w:rPr>
      </w:pPr>
      <w:r w:rsidRPr="00610A92">
        <w:rPr>
          <w:rFonts w:ascii="Arial" w:hAnsi="Arial" w:cs="Arial"/>
          <w:b/>
          <w:sz w:val="22"/>
          <w:szCs w:val="22"/>
          <w:u w:val="single"/>
        </w:rPr>
        <w:t>Exemples physiologiques</w:t>
      </w:r>
      <w:r w:rsidR="00FF21A9">
        <w:rPr>
          <w:rFonts w:ascii="Arial" w:hAnsi="Arial" w:cs="Arial"/>
          <w:b/>
          <w:sz w:val="22"/>
          <w:szCs w:val="22"/>
          <w:u w:val="single"/>
        </w:rPr>
        <w:t xml:space="preserve"> d’effets osmotiques</w:t>
      </w:r>
    </w:p>
    <w:p w:rsidR="00666202" w:rsidRPr="00610A92" w:rsidRDefault="00666202" w:rsidP="004011C3">
      <w:pPr>
        <w:numPr>
          <w:ilvl w:val="2"/>
          <w:numId w:val="34"/>
        </w:numPr>
        <w:tabs>
          <w:tab w:val="num" w:pos="720"/>
        </w:tabs>
        <w:spacing w:before="120"/>
        <w:ind w:left="734" w:hanging="187"/>
        <w:rPr>
          <w:rFonts w:ascii="Arial" w:hAnsi="Arial" w:cs="Arial"/>
          <w:sz w:val="22"/>
          <w:szCs w:val="22"/>
          <w:lang w:val="fr-FR"/>
        </w:rPr>
      </w:pPr>
      <w:r w:rsidRPr="00610A92">
        <w:rPr>
          <w:rFonts w:ascii="Arial" w:hAnsi="Arial" w:cs="Arial"/>
          <w:sz w:val="22"/>
          <w:szCs w:val="22"/>
          <w:lang w:val="fr-FR"/>
        </w:rPr>
        <w:t xml:space="preserve">Absorption </w:t>
      </w:r>
      <w:r w:rsidR="00610A92" w:rsidRPr="00610A92">
        <w:rPr>
          <w:rFonts w:ascii="Arial" w:hAnsi="Arial" w:cs="Arial"/>
          <w:sz w:val="22"/>
          <w:szCs w:val="22"/>
          <w:lang w:val="fr-FR"/>
        </w:rPr>
        <w:t>de l’eau par les intestins</w:t>
      </w:r>
      <w:r w:rsidR="004925C7">
        <w:rPr>
          <w:rFonts w:ascii="Arial" w:hAnsi="Arial" w:cs="Arial"/>
          <w:sz w:val="22"/>
          <w:szCs w:val="22"/>
          <w:lang w:val="fr-FR"/>
        </w:rPr>
        <w:t>:</w:t>
      </w:r>
    </w:p>
    <w:p w:rsidR="00666202" w:rsidRPr="004925C7" w:rsidRDefault="004925C7" w:rsidP="004011C3">
      <w:pPr>
        <w:numPr>
          <w:ilvl w:val="0"/>
          <w:numId w:val="35"/>
        </w:numPr>
        <w:tabs>
          <w:tab w:val="num" w:pos="900"/>
        </w:tabs>
        <w:ind w:left="900" w:hanging="180"/>
        <w:rPr>
          <w:rFonts w:ascii="Arial" w:hAnsi="Arial" w:cs="Arial"/>
          <w:sz w:val="22"/>
          <w:szCs w:val="22"/>
          <w:lang w:val="fr-FR"/>
        </w:rPr>
      </w:pPr>
      <w:r w:rsidRPr="004925C7">
        <w:rPr>
          <w:rFonts w:ascii="Arial" w:hAnsi="Arial" w:cs="Arial"/>
          <w:sz w:val="22"/>
          <w:szCs w:val="22"/>
          <w:lang w:val="fr-FR"/>
        </w:rPr>
        <w:t>L’eau est absorbée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 w:rsidRPr="004925C7">
        <w:rPr>
          <w:rFonts w:ascii="Arial" w:hAnsi="Arial" w:cs="Arial"/>
          <w:sz w:val="22"/>
          <w:szCs w:val="22"/>
          <w:lang w:val="fr-FR"/>
        </w:rPr>
        <w:t>par les intestin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s </w:t>
      </w:r>
      <w:r w:rsidRPr="004925C7">
        <w:rPr>
          <w:rFonts w:ascii="Arial" w:hAnsi="Arial" w:cs="Arial"/>
          <w:sz w:val="22"/>
          <w:szCs w:val="22"/>
          <w:lang w:val="fr-FR"/>
        </w:rPr>
        <w:t>suite à un gradient osmotique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(</w:t>
      </w:r>
      <w:r>
        <w:rPr>
          <w:rFonts w:ascii="Arial" w:hAnsi="Arial" w:cs="Arial"/>
          <w:sz w:val="22"/>
          <w:szCs w:val="22"/>
          <w:lang w:val="fr-FR"/>
        </w:rPr>
        <w:t>l’eau douce est hypotonique</w:t>
      </w:r>
      <w:r w:rsidR="00666202" w:rsidRPr="004925C7">
        <w:rPr>
          <w:rFonts w:ascii="Arial" w:hAnsi="Arial" w:cs="Arial"/>
          <w:sz w:val="22"/>
          <w:szCs w:val="22"/>
          <w:lang w:val="fr-FR"/>
        </w:rPr>
        <w:t>).</w:t>
      </w:r>
    </w:p>
    <w:p w:rsidR="00666202" w:rsidRPr="004925C7" w:rsidRDefault="004925C7" w:rsidP="004011C3">
      <w:pPr>
        <w:numPr>
          <w:ilvl w:val="0"/>
          <w:numId w:val="35"/>
        </w:numPr>
        <w:tabs>
          <w:tab w:val="num" w:pos="900"/>
        </w:tabs>
        <w:ind w:left="900" w:hanging="180"/>
        <w:rPr>
          <w:rFonts w:ascii="Arial" w:hAnsi="Arial" w:cs="Arial"/>
          <w:sz w:val="22"/>
          <w:szCs w:val="22"/>
          <w:lang w:val="fr-FR"/>
        </w:rPr>
      </w:pPr>
      <w:r w:rsidRPr="004925C7">
        <w:rPr>
          <w:rFonts w:ascii="Arial" w:hAnsi="Arial" w:cs="Arial"/>
          <w:sz w:val="22"/>
          <w:szCs w:val="22"/>
          <w:lang w:val="fr-FR"/>
        </w:rPr>
        <w:t>L’incapacité d’absorber certains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nutri</w:t>
      </w:r>
      <w:r w:rsidRPr="004925C7">
        <w:rPr>
          <w:rFonts w:ascii="Arial" w:hAnsi="Arial" w:cs="Arial"/>
          <w:sz w:val="22"/>
          <w:szCs w:val="22"/>
          <w:lang w:val="fr-FR"/>
        </w:rPr>
        <w:t>ments (ex</w:t>
      </w:r>
      <w:r w:rsidR="00666202" w:rsidRPr="004925C7">
        <w:rPr>
          <w:rFonts w:ascii="Arial" w:hAnsi="Arial" w:cs="Arial"/>
          <w:sz w:val="22"/>
          <w:szCs w:val="22"/>
          <w:lang w:val="fr-FR"/>
        </w:rPr>
        <w:t>.</w:t>
      </w:r>
      <w:r w:rsidRPr="004925C7">
        <w:rPr>
          <w:rFonts w:ascii="Arial" w:hAnsi="Arial" w:cs="Arial"/>
          <w:sz w:val="22"/>
          <w:szCs w:val="22"/>
          <w:lang w:val="fr-FR"/>
        </w:rPr>
        <w:t>: intolérance au lactose, maladies tel le cholé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ra, </w:t>
      </w:r>
      <w:r>
        <w:rPr>
          <w:rFonts w:ascii="Arial" w:hAnsi="Arial" w:cs="Arial"/>
          <w:sz w:val="22"/>
          <w:szCs w:val="22"/>
          <w:lang w:val="fr-FR"/>
        </w:rPr>
        <w:t xml:space="preserve">utilisation de </w:t>
      </w:r>
      <w:r w:rsidRPr="004925C7">
        <w:rPr>
          <w:rFonts w:ascii="Arial" w:hAnsi="Arial" w:cs="Arial"/>
          <w:sz w:val="22"/>
          <w:szCs w:val="22"/>
          <w:lang w:val="fr-FR"/>
        </w:rPr>
        <w:t>laxatifs…) cause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 w:rsidRPr="004925C7">
        <w:rPr>
          <w:rFonts w:ascii="Arial" w:hAnsi="Arial" w:cs="Arial"/>
          <w:sz w:val="22"/>
          <w:szCs w:val="22"/>
          <w:lang w:val="fr-FR"/>
        </w:rPr>
        <w:t>une ré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tention </w:t>
      </w:r>
      <w:r>
        <w:rPr>
          <w:rFonts w:ascii="Arial" w:hAnsi="Arial" w:cs="Arial"/>
          <w:sz w:val="22"/>
          <w:szCs w:val="22"/>
          <w:lang w:val="fr-FR"/>
        </w:rPr>
        <w:t>d’eau dans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les </w:t>
      </w:r>
      <w:r w:rsidR="00666202" w:rsidRPr="004925C7">
        <w:rPr>
          <w:rFonts w:ascii="Arial" w:hAnsi="Arial" w:cs="Arial"/>
          <w:sz w:val="22"/>
          <w:szCs w:val="22"/>
          <w:lang w:val="fr-FR"/>
        </w:rPr>
        <w:t>intest</w:t>
      </w:r>
      <w:r>
        <w:rPr>
          <w:rFonts w:ascii="Arial" w:hAnsi="Arial" w:cs="Arial"/>
          <w:sz w:val="22"/>
          <w:szCs w:val="22"/>
          <w:lang w:val="fr-FR"/>
        </w:rPr>
        <w:t>ins et une diarrhée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parce que l’osmolarité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dans la lumière de l’intestin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devient égale ou plus grande que celle dans les cellules</w:t>
      </w:r>
      <w:r w:rsidR="00666202" w:rsidRPr="004925C7">
        <w:rPr>
          <w:rFonts w:ascii="Arial" w:hAnsi="Arial" w:cs="Arial"/>
          <w:sz w:val="22"/>
          <w:szCs w:val="22"/>
          <w:lang w:val="fr-FR"/>
        </w:rPr>
        <w:t>.</w:t>
      </w:r>
    </w:p>
    <w:p w:rsidR="00666202" w:rsidRPr="00610A92" w:rsidRDefault="004925C7" w:rsidP="004011C3">
      <w:pPr>
        <w:numPr>
          <w:ilvl w:val="2"/>
          <w:numId w:val="34"/>
        </w:numPr>
        <w:tabs>
          <w:tab w:val="num" w:pos="720"/>
        </w:tabs>
        <w:spacing w:before="120"/>
        <w:ind w:left="734" w:hanging="18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Dés</w:t>
      </w:r>
      <w:r w:rsidR="00666202" w:rsidRPr="00610A92">
        <w:rPr>
          <w:rFonts w:ascii="Arial" w:hAnsi="Arial" w:cs="Arial"/>
          <w:sz w:val="22"/>
          <w:szCs w:val="22"/>
        </w:rPr>
        <w:t>hydrat</w:t>
      </w:r>
      <w:r>
        <w:rPr>
          <w:rFonts w:ascii="Arial" w:hAnsi="Arial" w:cs="Arial"/>
          <w:sz w:val="22"/>
          <w:szCs w:val="22"/>
        </w:rPr>
        <w:t>at</w:t>
      </w:r>
      <w:r w:rsidR="00666202" w:rsidRPr="00610A92">
        <w:rPr>
          <w:rFonts w:ascii="Arial" w:hAnsi="Arial" w:cs="Arial"/>
          <w:sz w:val="22"/>
          <w:szCs w:val="22"/>
        </w:rPr>
        <w:t xml:space="preserve">ion </w:t>
      </w:r>
      <w:r>
        <w:rPr>
          <w:rFonts w:ascii="Arial" w:hAnsi="Arial" w:cs="Arial"/>
          <w:sz w:val="22"/>
          <w:szCs w:val="22"/>
        </w:rPr>
        <w:t>par la sudation (production de sueur)</w:t>
      </w:r>
      <w:r w:rsidR="00666202" w:rsidRPr="00610A92">
        <w:rPr>
          <w:rFonts w:ascii="Arial" w:hAnsi="Arial" w:cs="Arial"/>
          <w:sz w:val="22"/>
          <w:szCs w:val="22"/>
        </w:rPr>
        <w:t>.</w:t>
      </w:r>
    </w:p>
    <w:p w:rsidR="00666202" w:rsidRPr="004925C7" w:rsidRDefault="004925C7" w:rsidP="004011C3">
      <w:pPr>
        <w:numPr>
          <w:ilvl w:val="0"/>
          <w:numId w:val="35"/>
        </w:numPr>
        <w:tabs>
          <w:tab w:val="left" w:pos="900"/>
        </w:tabs>
        <w:ind w:left="900" w:hanging="180"/>
        <w:rPr>
          <w:rFonts w:ascii="Arial" w:hAnsi="Arial" w:cs="Arial"/>
          <w:sz w:val="22"/>
          <w:szCs w:val="22"/>
          <w:lang w:val="fr-FR"/>
        </w:rPr>
      </w:pPr>
      <w:r w:rsidRPr="004925C7">
        <w:rPr>
          <w:rFonts w:ascii="Arial" w:hAnsi="Arial" w:cs="Arial"/>
          <w:sz w:val="22"/>
          <w:szCs w:val="22"/>
          <w:lang w:val="fr-FR"/>
        </w:rPr>
        <w:t>La perte d’eau sans perte parallè</w:t>
      </w:r>
      <w:r w:rsidR="00666202" w:rsidRPr="004925C7">
        <w:rPr>
          <w:rFonts w:ascii="Arial" w:hAnsi="Arial" w:cs="Arial"/>
          <w:sz w:val="22"/>
          <w:szCs w:val="22"/>
          <w:lang w:val="fr-FR"/>
        </w:rPr>
        <w:t>l</w:t>
      </w:r>
      <w:r w:rsidRPr="004925C7">
        <w:rPr>
          <w:rFonts w:ascii="Arial" w:hAnsi="Arial" w:cs="Arial"/>
          <w:sz w:val="22"/>
          <w:szCs w:val="22"/>
          <w:lang w:val="fr-FR"/>
        </w:rPr>
        <w:t>e de solutés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</w:t>
      </w:r>
      <w:r w:rsidRPr="004925C7">
        <w:rPr>
          <w:rFonts w:ascii="Arial" w:hAnsi="Arial" w:cs="Arial"/>
          <w:sz w:val="22"/>
          <w:szCs w:val="22"/>
          <w:lang w:val="fr-FR"/>
        </w:rPr>
        <w:t xml:space="preserve">entraîne une augmentation de l’osmolarité sanguine, laquelle cause une diminution du volume des </w:t>
      </w:r>
      <w:r w:rsidR="00666202" w:rsidRPr="004925C7">
        <w:rPr>
          <w:rFonts w:ascii="Arial" w:hAnsi="Arial" w:cs="Arial"/>
          <w:sz w:val="22"/>
          <w:szCs w:val="22"/>
          <w:lang w:val="fr-FR"/>
        </w:rPr>
        <w:t>cell</w:t>
      </w:r>
      <w:r w:rsidRPr="004925C7">
        <w:rPr>
          <w:rFonts w:ascii="Arial" w:hAnsi="Arial" w:cs="Arial"/>
          <w:sz w:val="22"/>
          <w:szCs w:val="22"/>
          <w:lang w:val="fr-FR"/>
        </w:rPr>
        <w:t>ule</w:t>
      </w:r>
      <w:r w:rsidR="00666202" w:rsidRPr="004925C7">
        <w:rPr>
          <w:rFonts w:ascii="Arial" w:hAnsi="Arial" w:cs="Arial"/>
          <w:sz w:val="22"/>
          <w:szCs w:val="22"/>
          <w:lang w:val="fr-FR"/>
        </w:rPr>
        <w:t>s.</w:t>
      </w:r>
    </w:p>
    <w:p w:rsidR="00666202" w:rsidRPr="004925C7" w:rsidRDefault="004925C7" w:rsidP="004011C3">
      <w:pPr>
        <w:numPr>
          <w:ilvl w:val="0"/>
          <w:numId w:val="35"/>
        </w:numPr>
        <w:tabs>
          <w:tab w:val="num" w:pos="900"/>
        </w:tabs>
        <w:ind w:left="900" w:hanging="180"/>
        <w:rPr>
          <w:rFonts w:ascii="Arial" w:hAnsi="Arial" w:cs="Arial"/>
          <w:sz w:val="22"/>
          <w:szCs w:val="22"/>
          <w:lang w:val="fr-FR"/>
        </w:rPr>
      </w:pPr>
      <w:r w:rsidRPr="004925C7">
        <w:rPr>
          <w:rFonts w:ascii="Arial" w:hAnsi="Arial" w:cs="Arial"/>
          <w:sz w:val="22"/>
          <w:szCs w:val="22"/>
          <w:lang w:val="fr-FR"/>
        </w:rPr>
        <w:t>Le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 signal </w:t>
      </w:r>
      <w:r w:rsidRPr="004925C7">
        <w:rPr>
          <w:rFonts w:ascii="Arial" w:hAnsi="Arial" w:cs="Arial"/>
          <w:sz w:val="22"/>
          <w:szCs w:val="22"/>
          <w:lang w:val="fr-FR"/>
        </w:rPr>
        <w:t>de la s</w:t>
      </w:r>
      <w:r w:rsidR="00CE22AF">
        <w:rPr>
          <w:rFonts w:ascii="Arial" w:hAnsi="Arial" w:cs="Arial"/>
          <w:sz w:val="22"/>
          <w:szCs w:val="22"/>
          <w:lang w:val="fr-FR"/>
        </w:rPr>
        <w:t>oif est principalement déclenché par</w:t>
      </w:r>
      <w:r w:rsidRPr="004925C7">
        <w:rPr>
          <w:rFonts w:ascii="Arial" w:hAnsi="Arial" w:cs="Arial"/>
          <w:sz w:val="22"/>
          <w:szCs w:val="22"/>
          <w:lang w:val="fr-FR"/>
        </w:rPr>
        <w:t xml:space="preserve"> cette diminution du volume de cellules spécialisées du cerveau qui agissent comme “osmoré</w:t>
      </w:r>
      <w:r>
        <w:rPr>
          <w:rFonts w:ascii="Arial" w:hAnsi="Arial" w:cs="Arial"/>
          <w:sz w:val="22"/>
          <w:szCs w:val="22"/>
          <w:lang w:val="fr-FR"/>
        </w:rPr>
        <w:t>cepteu</w:t>
      </w:r>
      <w:r w:rsidR="00666202" w:rsidRPr="004925C7">
        <w:rPr>
          <w:rFonts w:ascii="Arial" w:hAnsi="Arial" w:cs="Arial"/>
          <w:sz w:val="22"/>
          <w:szCs w:val="22"/>
          <w:lang w:val="fr-FR"/>
        </w:rPr>
        <w:t xml:space="preserve">rs”. </w:t>
      </w:r>
    </w:p>
    <w:p w:rsidR="00332FE9" w:rsidRPr="00FB01F8" w:rsidRDefault="00332FE9" w:rsidP="00332FE9">
      <w:pPr>
        <w:tabs>
          <w:tab w:val="left" w:pos="1080"/>
        </w:tabs>
        <w:ind w:left="360"/>
        <w:rPr>
          <w:rFonts w:ascii="Arial" w:hAnsi="Arial" w:cs="Arial"/>
          <w:sz w:val="22"/>
          <w:szCs w:val="22"/>
          <w:lang w:val="fr-FR"/>
        </w:rPr>
      </w:pPr>
    </w:p>
    <w:p w:rsidR="00A76A31" w:rsidRPr="00FB01F8" w:rsidRDefault="00A76A31" w:rsidP="00332FE9">
      <w:pPr>
        <w:rPr>
          <w:rFonts w:ascii="Arial" w:hAnsi="Arial" w:cs="Arial"/>
          <w:color w:val="auto"/>
          <w:sz w:val="22"/>
          <w:szCs w:val="22"/>
          <w:lang w:val="fr-FR"/>
        </w:rPr>
      </w:pPr>
    </w:p>
    <w:sectPr w:rsidR="00A76A31" w:rsidRPr="00FB01F8" w:rsidSect="006D4F41">
      <w:footerReference w:type="even" r:id="rId7"/>
      <w:footerReference w:type="default" r:id="rId8"/>
      <w:pgSz w:w="12240" w:h="15840"/>
      <w:pgMar w:top="900" w:right="720" w:bottom="1080" w:left="900" w:header="720" w:footer="44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8AA" w:rsidRDefault="009428AA">
      <w:r>
        <w:separator/>
      </w:r>
    </w:p>
  </w:endnote>
  <w:endnote w:type="continuationSeparator" w:id="0">
    <w:p w:rsidR="009428AA" w:rsidRDefault="0094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97B" w:rsidRDefault="00636BA5" w:rsidP="00D91E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2097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097B" w:rsidRDefault="00F2097B" w:rsidP="00E4302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97B" w:rsidRDefault="00052F9E" w:rsidP="004A2E63">
    <w:pPr>
      <w:pStyle w:val="Footer"/>
      <w:framePr w:h="401" w:hRule="exact" w:wrap="around" w:vAnchor="text" w:hAnchor="page" w:x="10981" w:y="-3"/>
      <w:rPr>
        <w:rStyle w:val="PageNumber"/>
      </w:rPr>
    </w:pPr>
    <w:r>
      <w:rPr>
        <w:rStyle w:val="PageNumber"/>
        <w:sz w:val="22"/>
        <w:szCs w:val="22"/>
      </w:rPr>
      <w:t>2</w:t>
    </w:r>
    <w:r w:rsidR="004A2E63" w:rsidRPr="004A2E63">
      <w:rPr>
        <w:rStyle w:val="PageNumber"/>
        <w:sz w:val="22"/>
        <w:szCs w:val="22"/>
      </w:rPr>
      <w:t>.1</w:t>
    </w:r>
    <w:r w:rsidR="004A2E63">
      <w:rPr>
        <w:rStyle w:val="PageNumber"/>
      </w:rPr>
      <w:t>-</w:t>
    </w:r>
    <w:r w:rsidR="00636BA5" w:rsidRPr="004A2E63">
      <w:rPr>
        <w:rStyle w:val="PageNumber"/>
        <w:sz w:val="22"/>
        <w:szCs w:val="22"/>
      </w:rPr>
      <w:fldChar w:fldCharType="begin"/>
    </w:r>
    <w:r w:rsidR="00F2097B" w:rsidRPr="004A2E63">
      <w:rPr>
        <w:rStyle w:val="PageNumber"/>
        <w:sz w:val="22"/>
        <w:szCs w:val="22"/>
      </w:rPr>
      <w:instrText xml:space="preserve">PAGE  </w:instrText>
    </w:r>
    <w:r w:rsidR="00636BA5" w:rsidRPr="004A2E63">
      <w:rPr>
        <w:rStyle w:val="PageNumber"/>
        <w:sz w:val="22"/>
        <w:szCs w:val="22"/>
      </w:rPr>
      <w:fldChar w:fldCharType="separate"/>
    </w:r>
    <w:r w:rsidR="00DC7594">
      <w:rPr>
        <w:rStyle w:val="PageNumber"/>
        <w:noProof/>
        <w:sz w:val="22"/>
        <w:szCs w:val="22"/>
      </w:rPr>
      <w:t>2</w:t>
    </w:r>
    <w:r w:rsidR="00636BA5" w:rsidRPr="004A2E63">
      <w:rPr>
        <w:rStyle w:val="PageNumber"/>
        <w:sz w:val="22"/>
        <w:szCs w:val="22"/>
      </w:rPr>
      <w:fldChar w:fldCharType="end"/>
    </w:r>
  </w:p>
  <w:p w:rsidR="00F2097B" w:rsidRDefault="00F2097B" w:rsidP="00E4302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8AA" w:rsidRDefault="009428AA">
      <w:r>
        <w:separator/>
      </w:r>
    </w:p>
  </w:footnote>
  <w:footnote w:type="continuationSeparator" w:id="0">
    <w:p w:rsidR="009428AA" w:rsidRDefault="00942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40100"/>
    <w:multiLevelType w:val="hybridMultilevel"/>
    <w:tmpl w:val="8AA0803E"/>
    <w:lvl w:ilvl="0" w:tplc="635AF8C4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D67E41"/>
    <w:multiLevelType w:val="hybridMultilevel"/>
    <w:tmpl w:val="36526148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67074"/>
    <w:multiLevelType w:val="hybridMultilevel"/>
    <w:tmpl w:val="BA0A9590"/>
    <w:lvl w:ilvl="0" w:tplc="189EB512">
      <w:start w:val="1"/>
      <w:numFmt w:val="bullet"/>
      <w:lvlText w:val="─"/>
      <w:lvlJc w:val="left"/>
      <w:pPr>
        <w:tabs>
          <w:tab w:val="num" w:pos="1428"/>
        </w:tabs>
        <w:ind w:left="1428" w:hanging="360"/>
      </w:pPr>
      <w:rPr>
        <w:rFonts w:ascii="Courier New" w:hAnsi="Courier New" w:cs="Times New Roman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DC457B"/>
    <w:multiLevelType w:val="hybridMultilevel"/>
    <w:tmpl w:val="C0D2A8C4"/>
    <w:lvl w:ilvl="0" w:tplc="098A5C54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F16EB"/>
    <w:multiLevelType w:val="hybridMultilevel"/>
    <w:tmpl w:val="8BEA36F8"/>
    <w:lvl w:ilvl="0" w:tplc="250A7444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F0AA1"/>
    <w:multiLevelType w:val="hybridMultilevel"/>
    <w:tmpl w:val="EB5A7A66"/>
    <w:lvl w:ilvl="0" w:tplc="11DEB59E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100676"/>
    <w:multiLevelType w:val="multilevel"/>
    <w:tmpl w:val="74A42234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b w:val="0"/>
        <w:sz w:val="20"/>
        <w:szCs w:val="20"/>
      </w:rPr>
    </w:lvl>
    <w:lvl w:ilvl="1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</w:rPr>
    </w:lvl>
    <w:lvl w:ilvl="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600"/>
        </w:tabs>
        <w:ind w:left="3600" w:hanging="720"/>
      </w:pPr>
      <w:rPr>
        <w:rFonts w:ascii="Arial" w:hAnsi="Arial" w:cs="Arial" w:hint="default"/>
        <w:b/>
        <w:sz w:val="22"/>
        <w:szCs w:val="22"/>
      </w:rPr>
    </w:lvl>
    <w:lvl w:ilvl="5">
      <w:start w:val="1"/>
      <w:numFmt w:val="bullet"/>
      <w:lvlText w:val="─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17AB2E07"/>
    <w:multiLevelType w:val="hybridMultilevel"/>
    <w:tmpl w:val="CD4216A2"/>
    <w:lvl w:ilvl="0" w:tplc="C88A05A0">
      <w:start w:val="1"/>
      <w:numFmt w:val="bullet"/>
      <w:lvlText w:val="─"/>
      <w:lvlJc w:val="left"/>
      <w:pPr>
        <w:tabs>
          <w:tab w:val="num" w:pos="1428"/>
        </w:tabs>
        <w:ind w:left="1428" w:hanging="360"/>
      </w:pPr>
      <w:rPr>
        <w:rFonts w:ascii="Arial" w:hAnsi="Arial" w:cs="Arial" w:hint="default"/>
        <w:sz w:val="18"/>
        <w:szCs w:val="18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FD0C54"/>
    <w:multiLevelType w:val="hybridMultilevel"/>
    <w:tmpl w:val="6FC677B8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33883728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6"/>
        <w:szCs w:val="16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C866E0"/>
    <w:multiLevelType w:val="hybridMultilevel"/>
    <w:tmpl w:val="D4A67D04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EC1706"/>
    <w:multiLevelType w:val="hybridMultilevel"/>
    <w:tmpl w:val="B030C402"/>
    <w:lvl w:ilvl="0" w:tplc="29343826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  <w:szCs w:val="20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866D8A"/>
    <w:multiLevelType w:val="hybridMultilevel"/>
    <w:tmpl w:val="414C654A"/>
    <w:lvl w:ilvl="0" w:tplc="3604B7D6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2">
    <w:nsid w:val="1CE12AAA"/>
    <w:multiLevelType w:val="hybridMultilevel"/>
    <w:tmpl w:val="5AB67D4E"/>
    <w:lvl w:ilvl="0" w:tplc="86BA0FE2">
      <w:start w:val="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960FA"/>
    <w:multiLevelType w:val="hybridMultilevel"/>
    <w:tmpl w:val="411C5E2E"/>
    <w:lvl w:ilvl="0" w:tplc="7786E9E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2" w:tplc="189EB512">
      <w:start w:val="1"/>
      <w:numFmt w:val="bullet"/>
      <w:lvlText w:val="─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8524EB"/>
    <w:multiLevelType w:val="hybridMultilevel"/>
    <w:tmpl w:val="380C8AE0"/>
    <w:lvl w:ilvl="0" w:tplc="1F10FEB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A44D69"/>
    <w:multiLevelType w:val="hybridMultilevel"/>
    <w:tmpl w:val="F88E2C62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hint="default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2D4E77"/>
    <w:multiLevelType w:val="hybridMultilevel"/>
    <w:tmpl w:val="D3223BD8"/>
    <w:lvl w:ilvl="0" w:tplc="D93C678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b/>
        <w:sz w:val="20"/>
        <w:szCs w:val="20"/>
      </w:rPr>
    </w:lvl>
    <w:lvl w:ilvl="1" w:tplc="2B1AEE5E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2" w:tplc="040C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EA4ECC">
      <w:start w:val="1"/>
      <w:numFmt w:val="bullet"/>
      <w:lvlText w:val="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b/>
      </w:rPr>
    </w:lvl>
    <w:lvl w:ilvl="5" w:tplc="A56478AC">
      <w:start w:val="1"/>
      <w:numFmt w:val="lowerRoman"/>
      <w:lvlText w:val="%6)"/>
      <w:lvlJc w:val="left"/>
      <w:pPr>
        <w:tabs>
          <w:tab w:val="num" w:pos="4500"/>
        </w:tabs>
        <w:ind w:left="4500" w:hanging="720"/>
      </w:pPr>
    </w:lvl>
    <w:lvl w:ilvl="6" w:tplc="FFEA4ECC">
      <w:start w:val="1"/>
      <w:numFmt w:val="bullet"/>
      <w:lvlText w:val="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/>
      </w:r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6303DB7"/>
    <w:multiLevelType w:val="hybridMultilevel"/>
    <w:tmpl w:val="6910E10C"/>
    <w:lvl w:ilvl="0" w:tplc="C7E4058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3449D26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sz w:val="20"/>
        <w:szCs w:val="20"/>
      </w:rPr>
    </w:lvl>
    <w:lvl w:ilvl="3" w:tplc="040C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BB3327"/>
    <w:multiLevelType w:val="hybridMultilevel"/>
    <w:tmpl w:val="FC0E28B2"/>
    <w:lvl w:ilvl="0" w:tplc="B61C082E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>
    <w:nsid w:val="30421DF2"/>
    <w:multiLevelType w:val="hybridMultilevel"/>
    <w:tmpl w:val="0108CD56"/>
    <w:lvl w:ilvl="0" w:tplc="187CCC2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1815AE1"/>
    <w:multiLevelType w:val="hybridMultilevel"/>
    <w:tmpl w:val="4AB46AB0"/>
    <w:lvl w:ilvl="0" w:tplc="9E8269EA">
      <w:start w:val="1"/>
      <w:numFmt w:val="bullet"/>
      <w:lvlText w:val=""/>
      <w:lvlJc w:val="left"/>
      <w:pPr>
        <w:tabs>
          <w:tab w:val="num" w:pos="1188"/>
        </w:tabs>
        <w:ind w:left="1188" w:hanging="480"/>
      </w:pPr>
      <w:rPr>
        <w:rFonts w:ascii="Symbol" w:hAnsi="Symbol" w:cs="Times New Roman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7E0983"/>
    <w:multiLevelType w:val="hybridMultilevel"/>
    <w:tmpl w:val="7D3CF792"/>
    <w:lvl w:ilvl="0" w:tplc="33F0DB80">
      <w:start w:val="1"/>
      <w:numFmt w:val="bullet"/>
      <w:lvlText w:val="─"/>
      <w:lvlJc w:val="left"/>
      <w:pPr>
        <w:tabs>
          <w:tab w:val="num" w:pos="1797"/>
        </w:tabs>
        <w:ind w:left="1797" w:hanging="360"/>
      </w:pPr>
      <w:rPr>
        <w:rFonts w:ascii="Courier New" w:hAnsi="Courier New" w:cs="Times New Roman" w:hint="default"/>
        <w:sz w:val="20"/>
        <w:szCs w:val="20"/>
      </w:rPr>
    </w:lvl>
    <w:lvl w:ilvl="1" w:tplc="CD002442">
      <w:start w:val="1"/>
      <w:numFmt w:val="bullet"/>
      <w:lvlText w:val=""/>
      <w:lvlJc w:val="left"/>
      <w:pPr>
        <w:tabs>
          <w:tab w:val="num" w:pos="1797"/>
        </w:tabs>
        <w:ind w:left="1797" w:hanging="360"/>
      </w:pPr>
      <w:rPr>
        <w:rFonts w:ascii="Wingdings" w:hAnsi="Wingdings" w:hint="default"/>
        <w:sz w:val="20"/>
        <w:szCs w:val="20"/>
      </w:rPr>
    </w:lvl>
    <w:lvl w:ilvl="2" w:tplc="040C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C000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AD07FC"/>
    <w:multiLevelType w:val="hybridMultilevel"/>
    <w:tmpl w:val="DF566D74"/>
    <w:lvl w:ilvl="0" w:tplc="A04C0456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18"/>
        <w:szCs w:val="18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512A55"/>
    <w:multiLevelType w:val="hybridMultilevel"/>
    <w:tmpl w:val="BAF6EE64"/>
    <w:lvl w:ilvl="0" w:tplc="29B688A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4669B9"/>
    <w:multiLevelType w:val="hybridMultilevel"/>
    <w:tmpl w:val="F87091B0"/>
    <w:lvl w:ilvl="0" w:tplc="9A10F924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  <w:szCs w:val="20"/>
      </w:rPr>
    </w:lvl>
    <w:lvl w:ilvl="1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hint="default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3D4E7E"/>
    <w:multiLevelType w:val="hybridMultilevel"/>
    <w:tmpl w:val="9724B6B4"/>
    <w:lvl w:ilvl="0" w:tplc="AD40F040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  <w:szCs w:val="20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BBC48ED"/>
    <w:multiLevelType w:val="hybridMultilevel"/>
    <w:tmpl w:val="0CD23306"/>
    <w:lvl w:ilvl="0" w:tplc="D2081F24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CBE10EF"/>
    <w:multiLevelType w:val="hybridMultilevel"/>
    <w:tmpl w:val="924E1DE0"/>
    <w:lvl w:ilvl="0" w:tplc="A0D8FAD8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D355541"/>
    <w:multiLevelType w:val="hybridMultilevel"/>
    <w:tmpl w:val="37A296A8"/>
    <w:lvl w:ilvl="0" w:tplc="3C222FDE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E7006B2"/>
    <w:multiLevelType w:val="hybridMultilevel"/>
    <w:tmpl w:val="09E2891C"/>
    <w:lvl w:ilvl="0" w:tplc="189EB51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3EED4126"/>
    <w:multiLevelType w:val="hybridMultilevel"/>
    <w:tmpl w:val="B798DBCC"/>
    <w:lvl w:ilvl="0" w:tplc="9A72B0BC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F9C0761"/>
    <w:multiLevelType w:val="hybridMultilevel"/>
    <w:tmpl w:val="0582A9EA"/>
    <w:lvl w:ilvl="0" w:tplc="213C5616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32A8CE6C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  <w:szCs w:val="20"/>
      </w:rPr>
    </w:lvl>
    <w:lvl w:ilvl="2" w:tplc="BC825E56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  <w:szCs w:val="20"/>
      </w:rPr>
    </w:lvl>
    <w:lvl w:ilvl="3" w:tplc="040C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40C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5" w:tplc="040C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41866317"/>
    <w:multiLevelType w:val="hybridMultilevel"/>
    <w:tmpl w:val="68F4B366"/>
    <w:lvl w:ilvl="0" w:tplc="9E8269EA">
      <w:start w:val="1"/>
      <w:numFmt w:val="bullet"/>
      <w:lvlText w:val=""/>
      <w:lvlJc w:val="left"/>
      <w:pPr>
        <w:tabs>
          <w:tab w:val="num" w:pos="1188"/>
        </w:tabs>
        <w:ind w:left="1188" w:hanging="480"/>
      </w:pPr>
      <w:rPr>
        <w:rFonts w:ascii="Symbol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591"/>
        </w:tabs>
        <w:ind w:left="5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311"/>
        </w:tabs>
        <w:ind w:left="13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031"/>
        </w:tabs>
        <w:ind w:left="20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751"/>
        </w:tabs>
        <w:ind w:left="27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471"/>
        </w:tabs>
        <w:ind w:left="34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191"/>
        </w:tabs>
        <w:ind w:left="41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911"/>
        </w:tabs>
        <w:ind w:left="49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631"/>
        </w:tabs>
        <w:ind w:left="5631" w:hanging="360"/>
      </w:pPr>
      <w:rPr>
        <w:rFonts w:ascii="Wingdings" w:hAnsi="Wingdings" w:hint="default"/>
      </w:rPr>
    </w:lvl>
  </w:abstractNum>
  <w:abstractNum w:abstractNumId="33">
    <w:nsid w:val="43DF130C"/>
    <w:multiLevelType w:val="hybridMultilevel"/>
    <w:tmpl w:val="1C369214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5CD83788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  <w:szCs w:val="20"/>
      </w:rPr>
    </w:lvl>
    <w:lvl w:ilvl="2" w:tplc="80FA5B9A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6BB4147"/>
    <w:multiLevelType w:val="hybridMultilevel"/>
    <w:tmpl w:val="D65C1304"/>
    <w:lvl w:ilvl="0" w:tplc="189EB51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</w:rPr>
    </w:lvl>
    <w:lvl w:ilvl="1" w:tplc="040C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2" w:tplc="189EB512">
      <w:start w:val="1"/>
      <w:numFmt w:val="bullet"/>
      <w:lvlText w:val="─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A2004C5"/>
    <w:multiLevelType w:val="hybridMultilevel"/>
    <w:tmpl w:val="B3821666"/>
    <w:lvl w:ilvl="0" w:tplc="A984E20A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b w:val="0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D02069A"/>
    <w:multiLevelType w:val="hybridMultilevel"/>
    <w:tmpl w:val="589EFCCE"/>
    <w:lvl w:ilvl="0" w:tplc="0B8EA82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F006BB5"/>
    <w:multiLevelType w:val="hybridMultilevel"/>
    <w:tmpl w:val="CBA045B2"/>
    <w:lvl w:ilvl="0" w:tplc="1704778C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  <w:sz w:val="20"/>
        <w:szCs w:val="20"/>
        <w:lang w:val="fr-FR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FF35A4A"/>
    <w:multiLevelType w:val="hybridMultilevel"/>
    <w:tmpl w:val="DAD80B36"/>
    <w:lvl w:ilvl="0" w:tplc="5BBCC258">
      <w:start w:val="1"/>
      <w:numFmt w:val="bullet"/>
      <w:lvlText w:val="─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decimal"/>
      <w:lvlText w:val="%2."/>
      <w:lvlJc w:val="left"/>
      <w:pPr>
        <w:tabs>
          <w:tab w:val="num" w:pos="2892"/>
        </w:tabs>
        <w:ind w:left="2892" w:hanging="360"/>
      </w:pPr>
    </w:lvl>
    <w:lvl w:ilvl="2" w:tplc="040C0005">
      <w:start w:val="1"/>
      <w:numFmt w:val="decimal"/>
      <w:lvlText w:val="%3."/>
      <w:lvlJc w:val="left"/>
      <w:pPr>
        <w:tabs>
          <w:tab w:val="num" w:pos="3612"/>
        </w:tabs>
        <w:ind w:left="3612" w:hanging="360"/>
      </w:pPr>
    </w:lvl>
    <w:lvl w:ilvl="3" w:tplc="040C0001">
      <w:start w:val="1"/>
      <w:numFmt w:val="decimal"/>
      <w:lvlText w:val="%4."/>
      <w:lvlJc w:val="left"/>
      <w:pPr>
        <w:tabs>
          <w:tab w:val="num" w:pos="4332"/>
        </w:tabs>
        <w:ind w:left="4332" w:hanging="360"/>
      </w:pPr>
    </w:lvl>
    <w:lvl w:ilvl="4" w:tplc="040C0003">
      <w:start w:val="1"/>
      <w:numFmt w:val="decimal"/>
      <w:lvlText w:val="%5."/>
      <w:lvlJc w:val="left"/>
      <w:pPr>
        <w:tabs>
          <w:tab w:val="num" w:pos="5052"/>
        </w:tabs>
        <w:ind w:left="5052" w:hanging="360"/>
      </w:pPr>
    </w:lvl>
    <w:lvl w:ilvl="5" w:tplc="040C0005">
      <w:start w:val="1"/>
      <w:numFmt w:val="decimal"/>
      <w:lvlText w:val="%6."/>
      <w:lvlJc w:val="left"/>
      <w:pPr>
        <w:tabs>
          <w:tab w:val="num" w:pos="5772"/>
        </w:tabs>
        <w:ind w:left="5772" w:hanging="360"/>
      </w:pPr>
    </w:lvl>
    <w:lvl w:ilvl="6" w:tplc="040C0001">
      <w:start w:val="1"/>
      <w:numFmt w:val="decimal"/>
      <w:lvlText w:val="%7."/>
      <w:lvlJc w:val="left"/>
      <w:pPr>
        <w:tabs>
          <w:tab w:val="num" w:pos="6492"/>
        </w:tabs>
        <w:ind w:left="6492" w:hanging="360"/>
      </w:pPr>
    </w:lvl>
    <w:lvl w:ilvl="7" w:tplc="040C0003">
      <w:start w:val="1"/>
      <w:numFmt w:val="decimal"/>
      <w:lvlText w:val="%8."/>
      <w:lvlJc w:val="left"/>
      <w:pPr>
        <w:tabs>
          <w:tab w:val="num" w:pos="7212"/>
        </w:tabs>
        <w:ind w:left="7212" w:hanging="360"/>
      </w:pPr>
    </w:lvl>
    <w:lvl w:ilvl="8" w:tplc="040C0005">
      <w:start w:val="1"/>
      <w:numFmt w:val="decimal"/>
      <w:lvlText w:val="%9."/>
      <w:lvlJc w:val="left"/>
      <w:pPr>
        <w:tabs>
          <w:tab w:val="num" w:pos="7932"/>
        </w:tabs>
        <w:ind w:left="7932" w:hanging="360"/>
      </w:pPr>
    </w:lvl>
  </w:abstractNum>
  <w:abstractNum w:abstractNumId="39">
    <w:nsid w:val="55CC298A"/>
    <w:multiLevelType w:val="hybridMultilevel"/>
    <w:tmpl w:val="71986844"/>
    <w:lvl w:ilvl="0" w:tplc="89EA69A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8A569AD"/>
    <w:multiLevelType w:val="hybridMultilevel"/>
    <w:tmpl w:val="07BAA3A4"/>
    <w:lvl w:ilvl="0" w:tplc="67EC280A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B004665"/>
    <w:multiLevelType w:val="hybridMultilevel"/>
    <w:tmpl w:val="A3B4DF68"/>
    <w:lvl w:ilvl="0" w:tplc="9E8269EA">
      <w:start w:val="1"/>
      <w:numFmt w:val="bullet"/>
      <w:lvlText w:val=""/>
      <w:lvlJc w:val="left"/>
      <w:pPr>
        <w:tabs>
          <w:tab w:val="num" w:pos="1188"/>
        </w:tabs>
        <w:ind w:left="1188" w:hanging="480"/>
      </w:pPr>
      <w:rPr>
        <w:rFonts w:ascii="Symbol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591"/>
        </w:tabs>
        <w:ind w:left="5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311"/>
        </w:tabs>
        <w:ind w:left="13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031"/>
        </w:tabs>
        <w:ind w:left="20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751"/>
        </w:tabs>
        <w:ind w:left="27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471"/>
        </w:tabs>
        <w:ind w:left="34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191"/>
        </w:tabs>
        <w:ind w:left="41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911"/>
        </w:tabs>
        <w:ind w:left="49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631"/>
        </w:tabs>
        <w:ind w:left="5631" w:hanging="360"/>
      </w:pPr>
      <w:rPr>
        <w:rFonts w:ascii="Wingdings" w:hAnsi="Wingdings" w:hint="default"/>
      </w:rPr>
    </w:lvl>
  </w:abstractNum>
  <w:abstractNum w:abstractNumId="42">
    <w:nsid w:val="5B576DF8"/>
    <w:multiLevelType w:val="hybridMultilevel"/>
    <w:tmpl w:val="07D85E88"/>
    <w:lvl w:ilvl="0" w:tplc="189EB51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  <w:sz w:val="20"/>
        <w:szCs w:val="20"/>
      </w:rPr>
    </w:lvl>
    <w:lvl w:ilvl="1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hint="default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E92647F"/>
    <w:multiLevelType w:val="hybridMultilevel"/>
    <w:tmpl w:val="835260C2"/>
    <w:lvl w:ilvl="0" w:tplc="7DF6C20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  <w:szCs w:val="24"/>
      </w:rPr>
    </w:lvl>
    <w:lvl w:ilvl="1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</w:rPr>
    </w:lvl>
    <w:lvl w:ilvl="2" w:tplc="C0A405F0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5" w:tplc="189EB512">
      <w:start w:val="1"/>
      <w:numFmt w:val="bullet"/>
      <w:lvlText w:val="─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  <w:b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F9350E9"/>
    <w:multiLevelType w:val="hybridMultilevel"/>
    <w:tmpl w:val="95D2440E"/>
    <w:lvl w:ilvl="0" w:tplc="189EB51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</w:rPr>
    </w:lvl>
    <w:lvl w:ilvl="1" w:tplc="040C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2" w:tplc="189EB512">
      <w:start w:val="1"/>
      <w:numFmt w:val="bullet"/>
      <w:lvlText w:val="─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0206B30"/>
    <w:multiLevelType w:val="hybridMultilevel"/>
    <w:tmpl w:val="3A927838"/>
    <w:lvl w:ilvl="0" w:tplc="907C78F4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1A249A2"/>
    <w:multiLevelType w:val="hybridMultilevel"/>
    <w:tmpl w:val="D8FE3358"/>
    <w:lvl w:ilvl="0" w:tplc="31F853B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 w:tplc="31F853B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F853B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5DD1743"/>
    <w:multiLevelType w:val="hybridMultilevel"/>
    <w:tmpl w:val="3E886E2E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  <w:szCs w:val="20"/>
      </w:rPr>
    </w:lvl>
    <w:lvl w:ilvl="1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hint="default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A1A4503"/>
    <w:multiLevelType w:val="hybridMultilevel"/>
    <w:tmpl w:val="19D2E62E"/>
    <w:lvl w:ilvl="0" w:tplc="EFEE1F6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591"/>
        </w:tabs>
        <w:ind w:left="5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311"/>
        </w:tabs>
        <w:ind w:left="13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031"/>
        </w:tabs>
        <w:ind w:left="20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751"/>
        </w:tabs>
        <w:ind w:left="27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471"/>
        </w:tabs>
        <w:ind w:left="34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191"/>
        </w:tabs>
        <w:ind w:left="41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911"/>
        </w:tabs>
        <w:ind w:left="49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631"/>
        </w:tabs>
        <w:ind w:left="5631" w:hanging="360"/>
      </w:pPr>
      <w:rPr>
        <w:rFonts w:ascii="Wingdings" w:hAnsi="Wingdings" w:hint="default"/>
      </w:rPr>
    </w:lvl>
  </w:abstractNum>
  <w:abstractNum w:abstractNumId="49">
    <w:nsid w:val="6C401398"/>
    <w:multiLevelType w:val="hybridMultilevel"/>
    <w:tmpl w:val="0AE2F1FC"/>
    <w:lvl w:ilvl="0" w:tplc="F2845AC0">
      <w:start w:val="1"/>
      <w:numFmt w:val="bullet"/>
      <w:lvlText w:val=""/>
      <w:lvlJc w:val="left"/>
      <w:pPr>
        <w:tabs>
          <w:tab w:val="num" w:pos="-12"/>
        </w:tabs>
        <w:ind w:left="-12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D3904FB"/>
    <w:multiLevelType w:val="hybridMultilevel"/>
    <w:tmpl w:val="39F4A974"/>
    <w:lvl w:ilvl="0" w:tplc="3F9E18A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DB87023"/>
    <w:multiLevelType w:val="hybridMultilevel"/>
    <w:tmpl w:val="62523FA4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FC46ADD6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E6C754B"/>
    <w:multiLevelType w:val="hybridMultilevel"/>
    <w:tmpl w:val="F70C3EA8"/>
    <w:lvl w:ilvl="0" w:tplc="2474DBC2">
      <w:start w:val="1"/>
      <w:numFmt w:val="bullet"/>
      <w:lvlText w:val="─"/>
      <w:lvlJc w:val="left"/>
      <w:pPr>
        <w:tabs>
          <w:tab w:val="num" w:pos="1428"/>
        </w:tabs>
        <w:ind w:left="1428" w:hanging="360"/>
      </w:pPr>
      <w:rPr>
        <w:rFonts w:ascii="Arial" w:hAnsi="Arial" w:cs="Arial" w:hint="default"/>
        <w:sz w:val="18"/>
        <w:szCs w:val="18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EB55C7C"/>
    <w:multiLevelType w:val="hybridMultilevel"/>
    <w:tmpl w:val="ACB2B63C"/>
    <w:lvl w:ilvl="0" w:tplc="A010377E">
      <w:start w:val="1"/>
      <w:numFmt w:val="bullet"/>
      <w:lvlText w:val="─"/>
      <w:lvlJc w:val="left"/>
      <w:pPr>
        <w:tabs>
          <w:tab w:val="num" w:pos="1428"/>
        </w:tabs>
        <w:ind w:left="1428" w:hanging="360"/>
      </w:pPr>
      <w:rPr>
        <w:rFonts w:ascii="Courier New" w:hAnsi="Courier New" w:cs="Times New Roman" w:hint="default"/>
        <w:sz w:val="20"/>
        <w:szCs w:val="20"/>
      </w:rPr>
    </w:lvl>
    <w:lvl w:ilvl="1" w:tplc="FFEA4ECC">
      <w:start w:val="1"/>
      <w:numFmt w:val="bullet"/>
      <w:lvlText w:val="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189EB51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FE501E7"/>
    <w:multiLevelType w:val="hybridMultilevel"/>
    <w:tmpl w:val="11BE2788"/>
    <w:lvl w:ilvl="0" w:tplc="069866BA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55">
    <w:nsid w:val="741520A8"/>
    <w:multiLevelType w:val="hybridMultilevel"/>
    <w:tmpl w:val="16286128"/>
    <w:lvl w:ilvl="0" w:tplc="58DC518E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  <w:sz w:val="16"/>
      </w:rPr>
    </w:lvl>
    <w:lvl w:ilvl="1" w:tplc="ECF4D614">
      <w:start w:val="1"/>
      <w:numFmt w:val="bullet"/>
      <w:lvlText w:val=""/>
      <w:lvlJc w:val="left"/>
      <w:pPr>
        <w:tabs>
          <w:tab w:val="num" w:pos="2340"/>
        </w:tabs>
        <w:ind w:left="2340" w:hanging="360"/>
      </w:pPr>
      <w:rPr>
        <w:rFonts w:ascii="Wingdings 2" w:hAnsi="Wingdings 2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6">
    <w:nsid w:val="75ED6274"/>
    <w:multiLevelType w:val="hybridMultilevel"/>
    <w:tmpl w:val="3662A126"/>
    <w:lvl w:ilvl="0" w:tplc="D312E4A8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18"/>
        <w:szCs w:val="18"/>
      </w:rPr>
    </w:lvl>
    <w:lvl w:ilvl="1" w:tplc="040C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65B45F9"/>
    <w:multiLevelType w:val="multilevel"/>
    <w:tmpl w:val="BA04DD5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  <w:szCs w:val="20"/>
      </w:rPr>
    </w:lvl>
    <w:lvl w:ilvl="1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</w:rPr>
    </w:lvl>
    <w:lvl w:ilvl="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600"/>
        </w:tabs>
        <w:ind w:left="3600" w:hanging="720"/>
      </w:pPr>
      <w:rPr>
        <w:rFonts w:ascii="Arial" w:hAnsi="Arial" w:cs="Arial" w:hint="default"/>
        <w:b/>
        <w:sz w:val="22"/>
        <w:szCs w:val="22"/>
      </w:rPr>
    </w:lvl>
    <w:lvl w:ilvl="5">
      <w:start w:val="1"/>
      <w:numFmt w:val="bullet"/>
      <w:lvlText w:val="─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8">
    <w:nsid w:val="77B82D5A"/>
    <w:multiLevelType w:val="hybridMultilevel"/>
    <w:tmpl w:val="DB0C0978"/>
    <w:lvl w:ilvl="0" w:tplc="ECF4D614">
      <w:start w:val="1"/>
      <w:numFmt w:val="bullet"/>
      <w:lvlText w:val=""/>
      <w:lvlJc w:val="left"/>
      <w:pPr>
        <w:tabs>
          <w:tab w:val="num" w:pos="1608"/>
        </w:tabs>
        <w:ind w:left="1608" w:hanging="360"/>
      </w:pPr>
      <w:rPr>
        <w:rFonts w:ascii="Wingdings 2" w:hAnsi="Wingdings 2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9">
    <w:nsid w:val="78814562"/>
    <w:multiLevelType w:val="hybridMultilevel"/>
    <w:tmpl w:val="80966D84"/>
    <w:lvl w:ilvl="0" w:tplc="C6C02B52">
      <w:start w:val="1"/>
      <w:numFmt w:val="bullet"/>
      <w:lvlText w:val="─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b w:val="0"/>
        <w:sz w:val="18"/>
        <w:szCs w:val="18"/>
      </w:rPr>
    </w:lvl>
    <w:lvl w:ilvl="1" w:tplc="2B1AEE5E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2" w:tplc="040C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EA4ECC">
      <w:start w:val="1"/>
      <w:numFmt w:val="bullet"/>
      <w:lvlText w:val="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b/>
      </w:rPr>
    </w:lvl>
    <w:lvl w:ilvl="5" w:tplc="A56478AC">
      <w:start w:val="1"/>
      <w:numFmt w:val="lowerRoman"/>
      <w:lvlText w:val="%6)"/>
      <w:lvlJc w:val="left"/>
      <w:pPr>
        <w:tabs>
          <w:tab w:val="num" w:pos="4500"/>
        </w:tabs>
        <w:ind w:left="4500" w:hanging="720"/>
      </w:pPr>
    </w:lvl>
    <w:lvl w:ilvl="6" w:tplc="FFEA4ECC">
      <w:start w:val="1"/>
      <w:numFmt w:val="bullet"/>
      <w:lvlText w:val="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/>
      </w:r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9771FE6"/>
    <w:multiLevelType w:val="hybridMultilevel"/>
    <w:tmpl w:val="BC20D00E"/>
    <w:lvl w:ilvl="0" w:tplc="4566CA6E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D795E2C"/>
    <w:multiLevelType w:val="hybridMultilevel"/>
    <w:tmpl w:val="6390283E"/>
    <w:lvl w:ilvl="0" w:tplc="1CBEED24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DD068A4"/>
    <w:multiLevelType w:val="multilevel"/>
    <w:tmpl w:val="A8B24638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</w:rPr>
    </w:lvl>
    <w:lvl w:ilvl="2">
      <w:start w:val="1"/>
      <w:numFmt w:val="bullet"/>
      <w:lvlText w:val="─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600"/>
        </w:tabs>
        <w:ind w:left="3600" w:hanging="720"/>
      </w:pPr>
      <w:rPr>
        <w:rFonts w:ascii="Arial" w:hAnsi="Arial" w:cs="Arial" w:hint="default"/>
        <w:b/>
        <w:sz w:val="22"/>
        <w:szCs w:val="22"/>
      </w:rPr>
    </w:lvl>
    <w:lvl w:ilvl="5">
      <w:start w:val="1"/>
      <w:numFmt w:val="bullet"/>
      <w:lvlText w:val="─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</w:num>
  <w:num w:numId="6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7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6"/>
  </w:num>
  <w:num w:numId="12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2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9"/>
  </w:num>
  <w:num w:numId="37">
    <w:abstractNumId w:val="38"/>
  </w:num>
  <w:num w:numId="38">
    <w:abstractNumId w:val="26"/>
  </w:num>
  <w:num w:numId="39">
    <w:abstractNumId w:val="3"/>
  </w:num>
  <w:num w:numId="40">
    <w:abstractNumId w:val="30"/>
  </w:num>
  <w:num w:numId="41">
    <w:abstractNumId w:val="11"/>
  </w:num>
  <w:num w:numId="42">
    <w:abstractNumId w:val="54"/>
  </w:num>
  <w:num w:numId="43">
    <w:abstractNumId w:val="35"/>
  </w:num>
  <w:num w:numId="44">
    <w:abstractNumId w:val="31"/>
  </w:num>
  <w:num w:numId="45">
    <w:abstractNumId w:val="20"/>
  </w:num>
  <w:num w:numId="46">
    <w:abstractNumId w:val="4"/>
  </w:num>
  <w:num w:numId="47">
    <w:abstractNumId w:val="27"/>
  </w:num>
  <w:num w:numId="48">
    <w:abstractNumId w:val="5"/>
  </w:num>
  <w:num w:numId="49">
    <w:abstractNumId w:val="22"/>
  </w:num>
  <w:num w:numId="50">
    <w:abstractNumId w:val="32"/>
  </w:num>
  <w:num w:numId="51">
    <w:abstractNumId w:val="41"/>
  </w:num>
  <w:num w:numId="52">
    <w:abstractNumId w:val="48"/>
  </w:num>
  <w:num w:numId="53">
    <w:abstractNumId w:val="62"/>
  </w:num>
  <w:num w:numId="54">
    <w:abstractNumId w:val="56"/>
  </w:num>
  <w:num w:numId="55">
    <w:abstractNumId w:val="40"/>
  </w:num>
  <w:num w:numId="56">
    <w:abstractNumId w:val="29"/>
  </w:num>
  <w:num w:numId="57">
    <w:abstractNumId w:val="47"/>
  </w:num>
  <w:num w:numId="58">
    <w:abstractNumId w:val="42"/>
  </w:num>
  <w:num w:numId="59">
    <w:abstractNumId w:val="18"/>
  </w:num>
  <w:num w:numId="60">
    <w:abstractNumId w:val="57"/>
  </w:num>
  <w:num w:numId="61">
    <w:abstractNumId w:val="6"/>
  </w:num>
  <w:num w:numId="62">
    <w:abstractNumId w:val="58"/>
  </w:num>
  <w:num w:numId="63">
    <w:abstractNumId w:val="5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activeWritingStyle w:appName="MSWord" w:lang="fr-CA" w:vendorID="64" w:dllVersion="131078" w:nlCheck="1" w:checkStyle="1"/>
  <w:activeWritingStyle w:appName="MSWord" w:lang="en-CA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62A"/>
    <w:rsid w:val="00036433"/>
    <w:rsid w:val="00046E07"/>
    <w:rsid w:val="000525EA"/>
    <w:rsid w:val="00052F9E"/>
    <w:rsid w:val="00086B49"/>
    <w:rsid w:val="0009491D"/>
    <w:rsid w:val="000A6E2E"/>
    <w:rsid w:val="000B3DFF"/>
    <w:rsid w:val="000F178F"/>
    <w:rsid w:val="000F2966"/>
    <w:rsid w:val="00102C3F"/>
    <w:rsid w:val="0010395E"/>
    <w:rsid w:val="001137DC"/>
    <w:rsid w:val="001173C7"/>
    <w:rsid w:val="001205D8"/>
    <w:rsid w:val="001250A9"/>
    <w:rsid w:val="0014547F"/>
    <w:rsid w:val="00174176"/>
    <w:rsid w:val="00184F8C"/>
    <w:rsid w:val="001929CF"/>
    <w:rsid w:val="001A73BB"/>
    <w:rsid w:val="001B2B53"/>
    <w:rsid w:val="001B7F7A"/>
    <w:rsid w:val="001C28ED"/>
    <w:rsid w:val="001F04B9"/>
    <w:rsid w:val="00225C3D"/>
    <w:rsid w:val="002335E5"/>
    <w:rsid w:val="002714D7"/>
    <w:rsid w:val="002949FF"/>
    <w:rsid w:val="00294A9E"/>
    <w:rsid w:val="002A0AB8"/>
    <w:rsid w:val="002B6B41"/>
    <w:rsid w:val="002D5611"/>
    <w:rsid w:val="002D61ED"/>
    <w:rsid w:val="00312B53"/>
    <w:rsid w:val="00332FE9"/>
    <w:rsid w:val="00336268"/>
    <w:rsid w:val="00340BF2"/>
    <w:rsid w:val="003524AC"/>
    <w:rsid w:val="003544FD"/>
    <w:rsid w:val="00384681"/>
    <w:rsid w:val="00386786"/>
    <w:rsid w:val="003936D2"/>
    <w:rsid w:val="003A2C98"/>
    <w:rsid w:val="003A759C"/>
    <w:rsid w:val="003B4165"/>
    <w:rsid w:val="003C4436"/>
    <w:rsid w:val="003C67B9"/>
    <w:rsid w:val="003E7305"/>
    <w:rsid w:val="003F323D"/>
    <w:rsid w:val="004011C3"/>
    <w:rsid w:val="00404284"/>
    <w:rsid w:val="00407B8D"/>
    <w:rsid w:val="00413407"/>
    <w:rsid w:val="00442A29"/>
    <w:rsid w:val="00452C5B"/>
    <w:rsid w:val="00462BCF"/>
    <w:rsid w:val="00464D2C"/>
    <w:rsid w:val="0046501A"/>
    <w:rsid w:val="00481C9F"/>
    <w:rsid w:val="00483806"/>
    <w:rsid w:val="004925C7"/>
    <w:rsid w:val="004A2E63"/>
    <w:rsid w:val="004B75DE"/>
    <w:rsid w:val="004C1492"/>
    <w:rsid w:val="004C5FEB"/>
    <w:rsid w:val="004C61A4"/>
    <w:rsid w:val="004D1A8E"/>
    <w:rsid w:val="004D5EB2"/>
    <w:rsid w:val="004E0116"/>
    <w:rsid w:val="004E0B25"/>
    <w:rsid w:val="004E48D9"/>
    <w:rsid w:val="004F524D"/>
    <w:rsid w:val="004F7F55"/>
    <w:rsid w:val="0050066E"/>
    <w:rsid w:val="00516408"/>
    <w:rsid w:val="005226E9"/>
    <w:rsid w:val="00540B58"/>
    <w:rsid w:val="0056303D"/>
    <w:rsid w:val="005652A4"/>
    <w:rsid w:val="005667B4"/>
    <w:rsid w:val="00570424"/>
    <w:rsid w:val="00570D99"/>
    <w:rsid w:val="005751BF"/>
    <w:rsid w:val="00587A92"/>
    <w:rsid w:val="0059521A"/>
    <w:rsid w:val="005C00F7"/>
    <w:rsid w:val="005D2AAC"/>
    <w:rsid w:val="005D662B"/>
    <w:rsid w:val="005E5C3D"/>
    <w:rsid w:val="005F58AB"/>
    <w:rsid w:val="006103AB"/>
    <w:rsid w:val="00610A92"/>
    <w:rsid w:val="00620F79"/>
    <w:rsid w:val="00621512"/>
    <w:rsid w:val="0062687F"/>
    <w:rsid w:val="00635F34"/>
    <w:rsid w:val="00636BA5"/>
    <w:rsid w:val="00656B26"/>
    <w:rsid w:val="00663A7D"/>
    <w:rsid w:val="00666202"/>
    <w:rsid w:val="0068458D"/>
    <w:rsid w:val="0068483B"/>
    <w:rsid w:val="00686BDC"/>
    <w:rsid w:val="006952E8"/>
    <w:rsid w:val="006A3E2A"/>
    <w:rsid w:val="006B0ED1"/>
    <w:rsid w:val="006D4F41"/>
    <w:rsid w:val="006D66BA"/>
    <w:rsid w:val="007160AC"/>
    <w:rsid w:val="0072247A"/>
    <w:rsid w:val="00792CB2"/>
    <w:rsid w:val="00793769"/>
    <w:rsid w:val="007B7077"/>
    <w:rsid w:val="007C380B"/>
    <w:rsid w:val="007E1A90"/>
    <w:rsid w:val="007E6090"/>
    <w:rsid w:val="007F2107"/>
    <w:rsid w:val="007F259F"/>
    <w:rsid w:val="007F5385"/>
    <w:rsid w:val="008135EB"/>
    <w:rsid w:val="0081780B"/>
    <w:rsid w:val="00855C82"/>
    <w:rsid w:val="00856767"/>
    <w:rsid w:val="00872153"/>
    <w:rsid w:val="008855C2"/>
    <w:rsid w:val="00887E7A"/>
    <w:rsid w:val="008D2DEE"/>
    <w:rsid w:val="008D50AA"/>
    <w:rsid w:val="008E17B9"/>
    <w:rsid w:val="008F0C52"/>
    <w:rsid w:val="009072EC"/>
    <w:rsid w:val="00911540"/>
    <w:rsid w:val="009115C8"/>
    <w:rsid w:val="0092449F"/>
    <w:rsid w:val="00925864"/>
    <w:rsid w:val="00925DAE"/>
    <w:rsid w:val="009306A1"/>
    <w:rsid w:val="00937D17"/>
    <w:rsid w:val="009428AA"/>
    <w:rsid w:val="00947FEB"/>
    <w:rsid w:val="00972345"/>
    <w:rsid w:val="0097562A"/>
    <w:rsid w:val="00980ABE"/>
    <w:rsid w:val="00996F94"/>
    <w:rsid w:val="009A4896"/>
    <w:rsid w:val="009B25E2"/>
    <w:rsid w:val="009C49BD"/>
    <w:rsid w:val="009D4325"/>
    <w:rsid w:val="009D613C"/>
    <w:rsid w:val="00A053A0"/>
    <w:rsid w:val="00A14C9E"/>
    <w:rsid w:val="00A23120"/>
    <w:rsid w:val="00A46D42"/>
    <w:rsid w:val="00A515A5"/>
    <w:rsid w:val="00A76A31"/>
    <w:rsid w:val="00A83172"/>
    <w:rsid w:val="00A970D2"/>
    <w:rsid w:val="00AB6DEF"/>
    <w:rsid w:val="00AD4EBA"/>
    <w:rsid w:val="00AD566E"/>
    <w:rsid w:val="00AF39C6"/>
    <w:rsid w:val="00AF739A"/>
    <w:rsid w:val="00B003BB"/>
    <w:rsid w:val="00B13FF3"/>
    <w:rsid w:val="00B1741E"/>
    <w:rsid w:val="00B33C63"/>
    <w:rsid w:val="00B54849"/>
    <w:rsid w:val="00B60600"/>
    <w:rsid w:val="00B81300"/>
    <w:rsid w:val="00B92B7B"/>
    <w:rsid w:val="00B92BD3"/>
    <w:rsid w:val="00B92E5D"/>
    <w:rsid w:val="00B93126"/>
    <w:rsid w:val="00BC7608"/>
    <w:rsid w:val="00BF1ED0"/>
    <w:rsid w:val="00C07A55"/>
    <w:rsid w:val="00C21586"/>
    <w:rsid w:val="00C2403C"/>
    <w:rsid w:val="00C34DD5"/>
    <w:rsid w:val="00C3762A"/>
    <w:rsid w:val="00C42F5A"/>
    <w:rsid w:val="00C6027B"/>
    <w:rsid w:val="00CD077E"/>
    <w:rsid w:val="00CE1EEE"/>
    <w:rsid w:val="00CE22AF"/>
    <w:rsid w:val="00D02032"/>
    <w:rsid w:val="00D04692"/>
    <w:rsid w:val="00D11159"/>
    <w:rsid w:val="00D27FDA"/>
    <w:rsid w:val="00D368E6"/>
    <w:rsid w:val="00D544CB"/>
    <w:rsid w:val="00D614B2"/>
    <w:rsid w:val="00D91E7F"/>
    <w:rsid w:val="00D9619C"/>
    <w:rsid w:val="00DA4D1E"/>
    <w:rsid w:val="00DB5521"/>
    <w:rsid w:val="00DC7594"/>
    <w:rsid w:val="00DF1E8A"/>
    <w:rsid w:val="00E030E4"/>
    <w:rsid w:val="00E03CA1"/>
    <w:rsid w:val="00E045A0"/>
    <w:rsid w:val="00E26EDD"/>
    <w:rsid w:val="00E4302E"/>
    <w:rsid w:val="00E44881"/>
    <w:rsid w:val="00E4718F"/>
    <w:rsid w:val="00E700EE"/>
    <w:rsid w:val="00E80A5C"/>
    <w:rsid w:val="00E86F99"/>
    <w:rsid w:val="00EC081D"/>
    <w:rsid w:val="00EC6269"/>
    <w:rsid w:val="00EE253C"/>
    <w:rsid w:val="00EF7441"/>
    <w:rsid w:val="00F039F2"/>
    <w:rsid w:val="00F15917"/>
    <w:rsid w:val="00F2097B"/>
    <w:rsid w:val="00F35FE9"/>
    <w:rsid w:val="00F655B1"/>
    <w:rsid w:val="00F75E5A"/>
    <w:rsid w:val="00F760F6"/>
    <w:rsid w:val="00FA2E42"/>
    <w:rsid w:val="00FA3448"/>
    <w:rsid w:val="00FB01F8"/>
    <w:rsid w:val="00FC0E4C"/>
    <w:rsid w:val="00FC1242"/>
    <w:rsid w:val="00FD41FB"/>
    <w:rsid w:val="00FE0E66"/>
    <w:rsid w:val="00FF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DFDA4E0-3501-45FC-A20D-DBAE3D9C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AAC"/>
    <w:rPr>
      <w:color w:val="000000"/>
      <w:sz w:val="24"/>
      <w:szCs w:val="24"/>
      <w:lang w:eastAsia="fr-FR"/>
    </w:rPr>
  </w:style>
  <w:style w:type="paragraph" w:styleId="Heading1">
    <w:name w:val="heading 1"/>
    <w:basedOn w:val="Normal"/>
    <w:qFormat/>
    <w:rsid w:val="00B174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rsid w:val="00B1741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rsid w:val="00B931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1741E"/>
    <w:rPr>
      <w:color w:val="0000FF"/>
      <w:u w:val="single"/>
    </w:rPr>
  </w:style>
  <w:style w:type="character" w:styleId="FollowedHyperlink">
    <w:name w:val="FollowedHyperlink"/>
    <w:basedOn w:val="DefaultParagraphFont"/>
    <w:rsid w:val="00B1741E"/>
    <w:rPr>
      <w:color w:val="0000FF"/>
      <w:u w:val="single"/>
    </w:rPr>
  </w:style>
  <w:style w:type="paragraph" w:styleId="NormalWeb">
    <w:name w:val="Normal (Web)"/>
    <w:basedOn w:val="Normal"/>
    <w:rsid w:val="00B1741E"/>
    <w:pPr>
      <w:spacing w:before="100" w:beforeAutospacing="1" w:after="100" w:afterAutospacing="1"/>
    </w:pPr>
  </w:style>
  <w:style w:type="character" w:customStyle="1" w:styleId="menulinks">
    <w:name w:val="menu_links"/>
    <w:basedOn w:val="DefaultParagraphFont"/>
    <w:rsid w:val="00B1741E"/>
  </w:style>
  <w:style w:type="character" w:styleId="PageNumber">
    <w:name w:val="page number"/>
    <w:basedOn w:val="DefaultParagraphFont"/>
    <w:rsid w:val="00E4302E"/>
  </w:style>
  <w:style w:type="character" w:styleId="Strong">
    <w:name w:val="Strong"/>
    <w:basedOn w:val="DefaultParagraphFont"/>
    <w:qFormat/>
    <w:rsid w:val="00B1741E"/>
    <w:rPr>
      <w:b/>
      <w:bCs/>
    </w:rPr>
  </w:style>
  <w:style w:type="paragraph" w:styleId="Header">
    <w:name w:val="header"/>
    <w:basedOn w:val="Normal"/>
    <w:rsid w:val="007E1A9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7E1A90"/>
    <w:pPr>
      <w:tabs>
        <w:tab w:val="center" w:pos="4536"/>
        <w:tab w:val="right" w:pos="9072"/>
      </w:tabs>
    </w:pPr>
  </w:style>
  <w:style w:type="table" w:customStyle="1" w:styleId="Grilledutableau1">
    <w:name w:val="Grille du tableau1"/>
    <w:basedOn w:val="TableNormal"/>
    <w:rsid w:val="00666202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2707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4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1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96188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0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2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54229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68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741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30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7699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98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638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37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223752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4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2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5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20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3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84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86777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1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54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41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3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6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41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6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83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582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2837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 Document</vt:lpstr>
    </vt:vector>
  </TitlesOfParts>
  <Company>University of Ottawa</Company>
  <LinksUpToDate>false</LinksUpToDate>
  <CharactersWithSpaces>18971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Document</dc:title>
  <dc:creator>Faculty of Medicine</dc:creator>
  <cp:lastModifiedBy>lucas trapeau</cp:lastModifiedBy>
  <cp:revision>2</cp:revision>
  <cp:lastPrinted>2008-09-19T19:32:00Z</cp:lastPrinted>
  <dcterms:created xsi:type="dcterms:W3CDTF">2014-01-16T15:03:00Z</dcterms:created>
  <dcterms:modified xsi:type="dcterms:W3CDTF">2014-01-16T15:03:00Z</dcterms:modified>
</cp:coreProperties>
</file>