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80E" w:rsidRDefault="000B280E" w:rsidP="000B280E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28"/>
          <w:szCs w:val="28"/>
        </w:rPr>
      </w:pPr>
      <w:r w:rsidRPr="000B280E">
        <w:rPr>
          <w:rFonts w:ascii="ArialMT" w:hAnsi="ArialMT" w:cs="ArialMT"/>
          <w:b/>
          <w:sz w:val="28"/>
          <w:szCs w:val="28"/>
        </w:rPr>
        <w:t>SECTION I: WHAT IS ECOLOGY AND HOW DO WE STUDY IT?</w:t>
      </w:r>
    </w:p>
    <w:p w:rsidR="000B280E" w:rsidRDefault="000B280E" w:rsidP="000B280E">
      <w:r>
        <w:rPr>
          <w:rFonts w:ascii="ArialMT" w:hAnsi="ArialMT" w:cs="ArialMT"/>
          <w:b/>
          <w:sz w:val="28"/>
          <w:szCs w:val="28"/>
        </w:rPr>
        <w:tab/>
      </w:r>
      <w:r>
        <w:t>Studies: observation, hypothesis, prediction, collect data, experiment,</w:t>
      </w:r>
    </w:p>
    <w:p w:rsidR="000B280E" w:rsidRDefault="000B280E" w:rsidP="000B280E">
      <w:pPr>
        <w:ind w:firstLine="720"/>
      </w:pPr>
      <w:r>
        <w:t>Methods of collecting data:</w:t>
      </w:r>
    </w:p>
    <w:p w:rsidR="000B280E" w:rsidRDefault="000B280E" w:rsidP="000B280E">
      <w:pPr>
        <w:pStyle w:val="ListParagraph"/>
        <w:numPr>
          <w:ilvl w:val="0"/>
          <w:numId w:val="1"/>
        </w:numPr>
      </w:pPr>
      <w:r>
        <w:t xml:space="preserve">Haphazard/ </w:t>
      </w:r>
      <w:r w:rsidR="00917443">
        <w:t>convenience</w:t>
      </w:r>
      <w:r>
        <w:t xml:space="preserve"> sampling: from </w:t>
      </w:r>
      <w:r w:rsidR="00917443">
        <w:t>convenient</w:t>
      </w:r>
      <w:r>
        <w:t xml:space="preserve"> locations</w:t>
      </w:r>
    </w:p>
    <w:p w:rsidR="000B280E" w:rsidRDefault="000B280E" w:rsidP="000B280E">
      <w:pPr>
        <w:pStyle w:val="ListParagraph"/>
        <w:numPr>
          <w:ilvl w:val="0"/>
          <w:numId w:val="1"/>
        </w:numPr>
      </w:pPr>
      <w:r>
        <w:t>Random sampling: equal chance for all individuals</w:t>
      </w:r>
    </w:p>
    <w:p w:rsidR="000B280E" w:rsidRDefault="000B280E" w:rsidP="000B280E">
      <w:pPr>
        <w:pStyle w:val="ListParagraph"/>
        <w:numPr>
          <w:ilvl w:val="0"/>
          <w:numId w:val="1"/>
        </w:numPr>
      </w:pPr>
      <w:r>
        <w:t>Systematic sampling: regular intervals.</w:t>
      </w:r>
    </w:p>
    <w:p w:rsidR="000B280E" w:rsidRPr="000B280E" w:rsidRDefault="000B280E" w:rsidP="000B280E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28"/>
          <w:szCs w:val="28"/>
        </w:rPr>
      </w:pPr>
      <w:r w:rsidRPr="000B280E">
        <w:rPr>
          <w:rFonts w:ascii="ArialMT" w:hAnsi="ArialMT" w:cs="ArialMT"/>
          <w:b/>
          <w:sz w:val="28"/>
          <w:szCs w:val="28"/>
        </w:rPr>
        <w:t>SECTION II: EFFECT OF THE ABIOTIC ENVIRONMENT ON</w:t>
      </w:r>
    </w:p>
    <w:p w:rsidR="000B280E" w:rsidRDefault="000B280E" w:rsidP="000B280E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28"/>
          <w:szCs w:val="28"/>
        </w:rPr>
      </w:pPr>
      <w:r w:rsidRPr="000B280E">
        <w:rPr>
          <w:rFonts w:ascii="ArialMT" w:hAnsi="ArialMT" w:cs="ArialMT"/>
          <w:b/>
          <w:sz w:val="28"/>
          <w:szCs w:val="28"/>
        </w:rPr>
        <w:t>THE DISTRIBUTION OF ORGANISMS</w:t>
      </w:r>
    </w:p>
    <w:p w:rsidR="000B280E" w:rsidRDefault="000B280E" w:rsidP="000B280E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28"/>
          <w:szCs w:val="28"/>
        </w:rPr>
      </w:pPr>
    </w:p>
    <w:p w:rsidR="000B280E" w:rsidRPr="000B280E" w:rsidRDefault="000B280E" w:rsidP="000B280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480" w:lineRule="auto"/>
        <w:rPr>
          <w:rFonts w:ascii="ArialMT" w:hAnsi="ArialMT" w:cs="ArialMT"/>
          <w:sz w:val="28"/>
          <w:szCs w:val="28"/>
        </w:rPr>
      </w:pPr>
      <w:r w:rsidRPr="000B280E">
        <w:rPr>
          <w:rFonts w:ascii="ArialMT" w:hAnsi="ArialMT" w:cs="ArialMT"/>
          <w:sz w:val="28"/>
          <w:szCs w:val="28"/>
        </w:rPr>
        <w:t>Climate and biome distributions</w:t>
      </w:r>
    </w:p>
    <w:p w:rsidR="000B280E" w:rsidRDefault="000B280E" w:rsidP="000B280E">
      <w:pPr>
        <w:pStyle w:val="ListParagraph"/>
        <w:autoSpaceDE w:val="0"/>
        <w:autoSpaceDN w:val="0"/>
        <w:adjustRightInd w:val="0"/>
        <w:spacing w:after="0" w:line="480" w:lineRule="auto"/>
        <w:ind w:left="1440"/>
        <w:rPr>
          <w:rFonts w:ascii="ArialMT" w:hAnsi="ArialMT" w:cs="ArialMT"/>
        </w:rPr>
      </w:pPr>
      <w:r>
        <w:rPr>
          <w:rFonts w:ascii="ArialMT" w:hAnsi="ArialMT" w:cs="ArialMT"/>
        </w:rPr>
        <w:t>Climate: Sun rays affect the equator more than north and south poles (temperature, precipitation).</w:t>
      </w:r>
    </w:p>
    <w:p w:rsidR="000B280E" w:rsidRDefault="000B280E" w:rsidP="000B280E">
      <w:pPr>
        <w:pStyle w:val="ListParagraph"/>
        <w:autoSpaceDE w:val="0"/>
        <w:autoSpaceDN w:val="0"/>
        <w:adjustRightInd w:val="0"/>
        <w:spacing w:after="0" w:line="480" w:lineRule="auto"/>
        <w:ind w:left="1440"/>
        <w:rPr>
          <w:rFonts w:ascii="ArialMT" w:hAnsi="ArialMT" w:cs="ArialMT"/>
        </w:rPr>
      </w:pPr>
      <w:r>
        <w:rPr>
          <w:rFonts w:ascii="ArialMT" w:hAnsi="ArialMT" w:cs="ArialMT"/>
        </w:rPr>
        <w:t>Seasonal variation of temperature/rainfall is due to earth’s axis.</w:t>
      </w:r>
    </w:p>
    <w:p w:rsidR="000B280E" w:rsidRPr="000B280E" w:rsidRDefault="000B280E" w:rsidP="000B280E">
      <w:pPr>
        <w:pStyle w:val="ListParagraph"/>
        <w:autoSpaceDE w:val="0"/>
        <w:autoSpaceDN w:val="0"/>
        <w:adjustRightInd w:val="0"/>
        <w:spacing w:after="0" w:line="480" w:lineRule="auto"/>
        <w:ind w:left="1440"/>
        <w:rPr>
          <w:rFonts w:ascii="ArialMT" w:hAnsi="ArialMT" w:cs="ArialMT"/>
        </w:rPr>
      </w:pPr>
      <w:r>
        <w:rPr>
          <w:rFonts w:ascii="ArialMT" w:hAnsi="ArialMT" w:cs="ArialMT"/>
        </w:rPr>
        <w:t>Ocean currents/mountain currents</w:t>
      </w:r>
    </w:p>
    <w:p w:rsidR="000B280E" w:rsidRPr="000B280E" w:rsidRDefault="000B280E" w:rsidP="000B280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480" w:lineRule="auto"/>
        <w:rPr>
          <w:rFonts w:ascii="ArialMT" w:hAnsi="ArialMT" w:cs="ArialMT"/>
          <w:sz w:val="28"/>
          <w:szCs w:val="28"/>
        </w:rPr>
      </w:pPr>
      <w:r w:rsidRPr="000B280E">
        <w:rPr>
          <w:rFonts w:ascii="ArialMT" w:hAnsi="ArialMT" w:cs="ArialMT"/>
          <w:sz w:val="28"/>
          <w:szCs w:val="28"/>
        </w:rPr>
        <w:t>The physical environment and species distributions</w:t>
      </w:r>
    </w:p>
    <w:p w:rsidR="000B280E" w:rsidRDefault="000B280E" w:rsidP="00355F59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480" w:lineRule="auto"/>
        <w:rPr>
          <w:rFonts w:ascii="ArialMT" w:hAnsi="ArialMT" w:cs="ArialMT"/>
        </w:rPr>
      </w:pPr>
      <w:r>
        <w:rPr>
          <w:rFonts w:ascii="ArialMT" w:hAnsi="ArialMT" w:cs="ArialMT"/>
        </w:rPr>
        <w:t>Biomes are determined by mean</w:t>
      </w:r>
      <w:r w:rsidR="00355F59">
        <w:rPr>
          <w:rFonts w:ascii="ArialMT" w:hAnsi="ArialMT" w:cs="ArialMT"/>
        </w:rPr>
        <w:t xml:space="preserve"> precipitation and temperature </w:t>
      </w:r>
      <w:proofErr w:type="spellStart"/>
      <w:r w:rsidR="00355F59">
        <w:rPr>
          <w:rFonts w:ascii="ArialMT" w:hAnsi="ArialMT" w:cs="ArialMT"/>
        </w:rPr>
        <w:t>b.c</w:t>
      </w:r>
      <w:proofErr w:type="spellEnd"/>
      <w:r w:rsidR="00355F59">
        <w:rPr>
          <w:rFonts w:ascii="ArialMT" w:hAnsi="ArialMT" w:cs="ArialMT"/>
        </w:rPr>
        <w:t xml:space="preserve"> they determine the relationship between actual and PET.</w:t>
      </w:r>
    </w:p>
    <w:p w:rsidR="000B280E" w:rsidRDefault="000B280E" w:rsidP="00355F59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480" w:lineRule="auto"/>
        <w:rPr>
          <w:rFonts w:ascii="ArialMT" w:hAnsi="ArialMT" w:cs="ArialMT"/>
        </w:rPr>
      </w:pPr>
      <w:r>
        <w:rPr>
          <w:rFonts w:ascii="ArialMT" w:hAnsi="ArialMT" w:cs="ArialMT"/>
        </w:rPr>
        <w:t>Air saturation (dry/moist) related to rain and temp. More moisture needed to saturate warm air. (</w:t>
      </w:r>
      <w:proofErr w:type="spellStart"/>
      <w:proofErr w:type="gramStart"/>
      <w:r>
        <w:rPr>
          <w:rFonts w:ascii="ArialMT" w:hAnsi="ArialMT" w:cs="ArialMT"/>
        </w:rPr>
        <w:t>ie</w:t>
      </w:r>
      <w:proofErr w:type="spellEnd"/>
      <w:proofErr w:type="gramEnd"/>
      <w:r>
        <w:rPr>
          <w:rFonts w:ascii="ArialMT" w:hAnsi="ArialMT" w:cs="ArialMT"/>
        </w:rPr>
        <w:t xml:space="preserve">. High temp/low rain = desert). </w:t>
      </w:r>
    </w:p>
    <w:p w:rsidR="000B280E" w:rsidRDefault="000B280E" w:rsidP="00355F59">
      <w:pPr>
        <w:pStyle w:val="ListParagraph"/>
        <w:autoSpaceDE w:val="0"/>
        <w:autoSpaceDN w:val="0"/>
        <w:adjustRightInd w:val="0"/>
        <w:spacing w:after="0" w:line="480" w:lineRule="auto"/>
        <w:ind w:left="1440" w:firstLine="360"/>
        <w:rPr>
          <w:rFonts w:ascii="ArialMT" w:hAnsi="ArialMT" w:cs="ArialMT"/>
        </w:rPr>
      </w:pPr>
      <w:r>
        <w:rPr>
          <w:rFonts w:ascii="ArialMT" w:hAnsi="ArialMT" w:cs="ArialMT"/>
        </w:rPr>
        <w:t>Plants moderate water flow by air saturation.</w:t>
      </w:r>
    </w:p>
    <w:p w:rsidR="000B280E" w:rsidRDefault="000B280E" w:rsidP="00355F59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480" w:lineRule="auto"/>
        <w:rPr>
          <w:rFonts w:ascii="ArialMT" w:hAnsi="ArialMT" w:cs="ArialMT"/>
        </w:rPr>
      </w:pPr>
      <w:r>
        <w:rPr>
          <w:rFonts w:ascii="ArialMT" w:hAnsi="ArialMT" w:cs="ArialMT"/>
        </w:rPr>
        <w:t xml:space="preserve">PET (potential </w:t>
      </w:r>
      <w:proofErr w:type="spellStart"/>
      <w:r>
        <w:rPr>
          <w:rFonts w:ascii="ArialMT" w:hAnsi="ArialMT" w:cs="ArialMT"/>
        </w:rPr>
        <w:t>evapotranspiration</w:t>
      </w:r>
      <w:proofErr w:type="spellEnd"/>
      <w:r>
        <w:rPr>
          <w:rFonts w:ascii="ArialMT" w:hAnsi="ArialMT" w:cs="ArialMT"/>
        </w:rPr>
        <w:t>): 2X the temperature at a given point.</w:t>
      </w:r>
    </w:p>
    <w:p w:rsidR="000B280E" w:rsidRDefault="000B280E" w:rsidP="00355F59">
      <w:pPr>
        <w:pStyle w:val="ListParagraph"/>
        <w:autoSpaceDE w:val="0"/>
        <w:autoSpaceDN w:val="0"/>
        <w:adjustRightInd w:val="0"/>
        <w:spacing w:after="0" w:line="480" w:lineRule="auto"/>
        <w:ind w:left="1440" w:firstLine="360"/>
        <w:rPr>
          <w:rFonts w:ascii="ArialMT" w:hAnsi="ArialMT" w:cs="ArialMT"/>
        </w:rPr>
      </w:pPr>
      <w:r>
        <w:rPr>
          <w:rFonts w:ascii="ArialMT" w:hAnsi="ArialMT" w:cs="ArialMT"/>
        </w:rPr>
        <w:t xml:space="preserve">IF rainfall &gt; </w:t>
      </w:r>
      <w:proofErr w:type="gramStart"/>
      <w:r>
        <w:rPr>
          <w:rFonts w:ascii="ArialMT" w:hAnsi="ArialMT" w:cs="ArialMT"/>
        </w:rPr>
        <w:t>PET ;</w:t>
      </w:r>
      <w:proofErr w:type="gramEnd"/>
      <w:r>
        <w:rPr>
          <w:rFonts w:ascii="ArialMT" w:hAnsi="ArialMT" w:cs="ArialMT"/>
        </w:rPr>
        <w:t xml:space="preserve"> actual = PET. Rainfall &lt; PET; actual </w:t>
      </w:r>
      <w:r w:rsidR="00355F59">
        <w:rPr>
          <w:rFonts w:ascii="ArialMT" w:hAnsi="ArialMT" w:cs="ArialMT"/>
        </w:rPr>
        <w:t>&lt;PET.</w:t>
      </w:r>
    </w:p>
    <w:p w:rsidR="00355F59" w:rsidRPr="000B280E" w:rsidRDefault="00355F59" w:rsidP="000B280E">
      <w:pPr>
        <w:pStyle w:val="ListParagraph"/>
        <w:autoSpaceDE w:val="0"/>
        <w:autoSpaceDN w:val="0"/>
        <w:adjustRightInd w:val="0"/>
        <w:spacing w:after="0" w:line="480" w:lineRule="auto"/>
        <w:ind w:left="1440"/>
        <w:rPr>
          <w:rFonts w:ascii="ArialMT" w:hAnsi="ArialMT" w:cs="ArialMT"/>
        </w:rPr>
      </w:pPr>
      <w:r>
        <w:rPr>
          <w:rFonts w:ascii="ArialMT" w:hAnsi="ArialMT" w:cs="ArialMT"/>
        </w:rPr>
        <w:t xml:space="preserve">4.   Activity curves: </w:t>
      </w:r>
      <w:proofErr w:type="spellStart"/>
      <w:r>
        <w:rPr>
          <w:rFonts w:ascii="ArialMT" w:hAnsi="ArialMT" w:cs="ArialMT"/>
        </w:rPr>
        <w:t>Survival.Growth.Reproduction.Optimal</w:t>
      </w:r>
      <w:proofErr w:type="spellEnd"/>
      <w:r w:rsidR="008626A5">
        <w:rPr>
          <w:rFonts w:ascii="ArialMT" w:hAnsi="ArialMT" w:cs="ArialMT"/>
        </w:rPr>
        <w:t xml:space="preserve">. </w:t>
      </w:r>
    </w:p>
    <w:p w:rsidR="000B280E" w:rsidRDefault="000B280E" w:rsidP="000B280E">
      <w:pPr>
        <w:autoSpaceDE w:val="0"/>
        <w:autoSpaceDN w:val="0"/>
        <w:adjustRightInd w:val="0"/>
        <w:spacing w:after="0" w:line="480" w:lineRule="auto"/>
        <w:ind w:firstLine="720"/>
        <w:rPr>
          <w:rFonts w:ascii="ArialMT" w:hAnsi="ArialMT" w:cs="ArialMT"/>
          <w:sz w:val="28"/>
          <w:szCs w:val="28"/>
        </w:rPr>
      </w:pPr>
      <w:r>
        <w:rPr>
          <w:rFonts w:ascii="ArialMT" w:hAnsi="ArialMT" w:cs="ArialMT"/>
          <w:sz w:val="28"/>
          <w:szCs w:val="28"/>
        </w:rPr>
        <w:t>3. Adaptation and acclimation to the physical environment</w:t>
      </w:r>
    </w:p>
    <w:p w:rsidR="008626A5" w:rsidRDefault="008626A5" w:rsidP="000B280E">
      <w:pPr>
        <w:autoSpaceDE w:val="0"/>
        <w:autoSpaceDN w:val="0"/>
        <w:adjustRightInd w:val="0"/>
        <w:spacing w:after="0" w:line="480" w:lineRule="auto"/>
        <w:ind w:firstLine="720"/>
        <w:rPr>
          <w:rFonts w:ascii="ArialMT" w:hAnsi="ArialMT" w:cs="ArialMT"/>
        </w:rPr>
      </w:pPr>
      <w:r>
        <w:rPr>
          <w:rFonts w:ascii="ArialMT" w:hAnsi="ArialMT" w:cs="ArialMT"/>
          <w:sz w:val="28"/>
          <w:szCs w:val="28"/>
        </w:rPr>
        <w:tab/>
      </w:r>
      <w:r w:rsidR="00195720">
        <w:rPr>
          <w:rFonts w:ascii="ArialMT" w:hAnsi="ArialMT" w:cs="ArialMT"/>
        </w:rPr>
        <w:t>Acclimation: short-term physiological change as a response to climate</w:t>
      </w:r>
    </w:p>
    <w:p w:rsidR="009F5D8F" w:rsidRDefault="009F5D8F" w:rsidP="000B280E">
      <w:pPr>
        <w:autoSpaceDE w:val="0"/>
        <w:autoSpaceDN w:val="0"/>
        <w:adjustRightInd w:val="0"/>
        <w:spacing w:after="0" w:line="480" w:lineRule="auto"/>
        <w:ind w:firstLine="720"/>
        <w:rPr>
          <w:rFonts w:ascii="ArialMT" w:hAnsi="ArialMT" w:cs="ArialMT"/>
        </w:rPr>
      </w:pPr>
      <w:r>
        <w:rPr>
          <w:rFonts w:ascii="ArialMT" w:hAnsi="ArialMT" w:cs="ArialMT"/>
        </w:rPr>
        <w:tab/>
      </w:r>
      <w:r>
        <w:rPr>
          <w:rFonts w:ascii="ArialMT" w:hAnsi="ArialMT" w:cs="ArialMT"/>
        </w:rPr>
        <w:tab/>
        <w:t>Tropical organisms have limited capacity, may go extinct-climate change</w:t>
      </w:r>
    </w:p>
    <w:p w:rsidR="009F5D8F" w:rsidRDefault="00195720" w:rsidP="009F5D8F">
      <w:pPr>
        <w:autoSpaceDE w:val="0"/>
        <w:autoSpaceDN w:val="0"/>
        <w:adjustRightInd w:val="0"/>
        <w:spacing w:after="0" w:line="480" w:lineRule="auto"/>
        <w:ind w:firstLine="720"/>
        <w:rPr>
          <w:rFonts w:ascii="ArialMT" w:hAnsi="ArialMT" w:cs="ArialMT"/>
        </w:rPr>
      </w:pPr>
      <w:r>
        <w:rPr>
          <w:rFonts w:ascii="ArialMT" w:hAnsi="ArialMT" w:cs="ArialMT"/>
        </w:rPr>
        <w:tab/>
        <w:t>Adaptation: evolution of traits that increase performance in environment.</w:t>
      </w:r>
    </w:p>
    <w:p w:rsidR="000B280E" w:rsidRDefault="009F5D8F" w:rsidP="009F5D8F">
      <w:pPr>
        <w:autoSpaceDE w:val="0"/>
        <w:autoSpaceDN w:val="0"/>
        <w:adjustRightInd w:val="0"/>
        <w:spacing w:after="0" w:line="480" w:lineRule="auto"/>
        <w:ind w:firstLine="720"/>
        <w:rPr>
          <w:rFonts w:ascii="ArialMT" w:hAnsi="ArialMT" w:cs="ArialMT"/>
          <w:sz w:val="28"/>
          <w:szCs w:val="28"/>
        </w:rPr>
      </w:pPr>
      <w:r>
        <w:rPr>
          <w:rFonts w:ascii="ArialMT" w:hAnsi="ArialMT" w:cs="ArialMT"/>
          <w:sz w:val="28"/>
          <w:szCs w:val="28"/>
        </w:rPr>
        <w:lastRenderedPageBreak/>
        <w:t>4. Me</w:t>
      </w:r>
      <w:r w:rsidR="000B280E" w:rsidRPr="009F5D8F">
        <w:rPr>
          <w:rFonts w:ascii="ArialMT" w:hAnsi="ArialMT" w:cs="ArialMT"/>
          <w:sz w:val="28"/>
          <w:szCs w:val="28"/>
        </w:rPr>
        <w:t xml:space="preserve">chanisms of temperature regulation and species </w:t>
      </w:r>
      <w:r w:rsidRPr="009F5D8F">
        <w:rPr>
          <w:rFonts w:ascii="ArialMT" w:hAnsi="ArialMT" w:cs="ArialMT"/>
          <w:sz w:val="28"/>
          <w:szCs w:val="28"/>
        </w:rPr>
        <w:t>dis</w:t>
      </w:r>
      <w:r w:rsidR="000B280E" w:rsidRPr="009F5D8F">
        <w:rPr>
          <w:rFonts w:ascii="ArialMT" w:hAnsi="ArialMT" w:cs="ArialMT"/>
          <w:sz w:val="28"/>
          <w:szCs w:val="28"/>
        </w:rPr>
        <w:t>tributions</w:t>
      </w:r>
    </w:p>
    <w:p w:rsidR="009F5D8F" w:rsidRDefault="009F5D8F" w:rsidP="009F5D8F">
      <w:pPr>
        <w:autoSpaceDE w:val="0"/>
        <w:autoSpaceDN w:val="0"/>
        <w:adjustRightInd w:val="0"/>
        <w:spacing w:after="0" w:line="480" w:lineRule="auto"/>
        <w:ind w:firstLine="720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28"/>
          <w:szCs w:val="28"/>
        </w:rPr>
        <w:tab/>
        <w:t>H</w:t>
      </w:r>
      <w:r>
        <w:rPr>
          <w:rFonts w:ascii="ArialMT" w:hAnsi="ArialMT" w:cs="ArialMT"/>
          <w:sz w:val="19"/>
          <w:szCs w:val="19"/>
        </w:rPr>
        <w:t xml:space="preserve">NET </w:t>
      </w:r>
      <w:r>
        <w:rPr>
          <w:rFonts w:ascii="ArialMT" w:hAnsi="ArialMT" w:cs="ArialMT"/>
          <w:sz w:val="28"/>
          <w:szCs w:val="28"/>
        </w:rPr>
        <w:t>= H</w:t>
      </w:r>
      <w:r w:rsidR="003B4EE0">
        <w:rPr>
          <w:rFonts w:ascii="ArialMT" w:hAnsi="ArialMT" w:cs="ArialMT"/>
          <w:sz w:val="19"/>
          <w:szCs w:val="19"/>
        </w:rPr>
        <w:t>AR</w:t>
      </w:r>
      <w:r>
        <w:rPr>
          <w:rFonts w:ascii="ArialMT" w:hAnsi="ArialMT" w:cs="ArialMT"/>
          <w:sz w:val="19"/>
          <w:szCs w:val="19"/>
        </w:rPr>
        <w:t xml:space="preserve"> </w:t>
      </w:r>
      <w:r>
        <w:rPr>
          <w:rFonts w:ascii="ArialMT" w:hAnsi="ArialMT" w:cs="ArialMT"/>
          <w:sz w:val="28"/>
          <w:szCs w:val="28"/>
        </w:rPr>
        <w:t>+ H</w:t>
      </w:r>
      <w:r>
        <w:rPr>
          <w:rFonts w:ascii="ArialMT" w:hAnsi="ArialMT" w:cs="ArialMT"/>
          <w:sz w:val="19"/>
          <w:szCs w:val="19"/>
        </w:rPr>
        <w:t xml:space="preserve">MET </w:t>
      </w:r>
      <w:r>
        <w:rPr>
          <w:rFonts w:ascii="ArialMT" w:hAnsi="ArialMT" w:cs="ArialMT"/>
          <w:sz w:val="28"/>
          <w:szCs w:val="28"/>
        </w:rPr>
        <w:t>- H</w:t>
      </w:r>
      <w:r>
        <w:rPr>
          <w:rFonts w:ascii="ArialMT" w:hAnsi="ArialMT" w:cs="ArialMT"/>
          <w:sz w:val="19"/>
          <w:szCs w:val="19"/>
        </w:rPr>
        <w:t xml:space="preserve">RR </w:t>
      </w:r>
      <w:r>
        <w:rPr>
          <w:rFonts w:ascii="ArialMT" w:hAnsi="ArialMT" w:cs="ArialMT"/>
          <w:sz w:val="28"/>
          <w:szCs w:val="28"/>
        </w:rPr>
        <w:t>± H</w:t>
      </w:r>
      <w:r>
        <w:rPr>
          <w:rFonts w:ascii="ArialMT" w:hAnsi="ArialMT" w:cs="ArialMT"/>
          <w:sz w:val="19"/>
          <w:szCs w:val="19"/>
        </w:rPr>
        <w:t xml:space="preserve">COND </w:t>
      </w:r>
      <w:r>
        <w:rPr>
          <w:rFonts w:ascii="ArialMT" w:hAnsi="ArialMT" w:cs="ArialMT"/>
          <w:sz w:val="28"/>
          <w:szCs w:val="28"/>
        </w:rPr>
        <w:t>± H</w:t>
      </w:r>
      <w:r>
        <w:rPr>
          <w:rFonts w:ascii="ArialMT" w:hAnsi="ArialMT" w:cs="ArialMT"/>
          <w:sz w:val="19"/>
          <w:szCs w:val="19"/>
        </w:rPr>
        <w:t xml:space="preserve">CONV </w:t>
      </w:r>
      <w:r>
        <w:rPr>
          <w:rFonts w:ascii="ArialMT" w:hAnsi="ArialMT" w:cs="ArialMT"/>
          <w:sz w:val="28"/>
          <w:szCs w:val="28"/>
        </w:rPr>
        <w:t>– H</w:t>
      </w:r>
      <w:r>
        <w:rPr>
          <w:rFonts w:ascii="ArialMT" w:hAnsi="ArialMT" w:cs="ArialMT"/>
          <w:sz w:val="19"/>
          <w:szCs w:val="19"/>
        </w:rPr>
        <w:t>E</w:t>
      </w:r>
    </w:p>
    <w:p w:rsidR="003B4EE0" w:rsidRDefault="003B4EE0" w:rsidP="003B4EE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48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NET</w:t>
      </w:r>
      <w:r>
        <w:rPr>
          <w:rFonts w:ascii="ArialMT" w:hAnsi="ArialMT" w:cs="ArialMT"/>
          <w:sz w:val="19"/>
          <w:szCs w:val="19"/>
        </w:rPr>
        <w:tab/>
      </w:r>
      <w:r w:rsidRPr="003B4EE0">
        <w:rPr>
          <w:rFonts w:ascii="ArialMT" w:hAnsi="ArialMT" w:cs="ArialMT"/>
          <w:sz w:val="19"/>
          <w:szCs w:val="19"/>
        </w:rPr>
        <w:t>net heat gain</w:t>
      </w:r>
    </w:p>
    <w:p w:rsidR="003B4EE0" w:rsidRDefault="003B4EE0" w:rsidP="003B4EE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48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 xml:space="preserve">AR </w:t>
      </w:r>
      <w:r>
        <w:rPr>
          <w:rFonts w:ascii="ArialMT" w:hAnsi="ArialMT" w:cs="ArialMT"/>
          <w:sz w:val="19"/>
          <w:szCs w:val="19"/>
        </w:rPr>
        <w:tab/>
        <w:t>absorbed radiation</w:t>
      </w:r>
      <w:r>
        <w:rPr>
          <w:rFonts w:ascii="ArialMT" w:hAnsi="ArialMT" w:cs="ArialMT"/>
          <w:sz w:val="19"/>
          <w:szCs w:val="19"/>
        </w:rPr>
        <w:tab/>
      </w:r>
      <w:r>
        <w:rPr>
          <w:rFonts w:ascii="ArialMT" w:hAnsi="ArialMT" w:cs="ArialMT"/>
          <w:sz w:val="19"/>
          <w:szCs w:val="19"/>
        </w:rPr>
        <w:tab/>
        <w:t>Sun radiation</w:t>
      </w:r>
      <w:r w:rsidR="0002003D">
        <w:rPr>
          <w:rFonts w:ascii="ArialMT" w:hAnsi="ArialMT" w:cs="ArialMT"/>
          <w:sz w:val="19"/>
          <w:szCs w:val="19"/>
        </w:rPr>
        <w:t xml:space="preserve"> (dark pigmentation)</w:t>
      </w:r>
    </w:p>
    <w:p w:rsidR="003B4EE0" w:rsidRDefault="003B4EE0" w:rsidP="003B4EE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48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MET</w:t>
      </w:r>
      <w:r>
        <w:rPr>
          <w:rFonts w:ascii="ArialMT" w:hAnsi="ArialMT" w:cs="ArialMT"/>
          <w:sz w:val="19"/>
          <w:szCs w:val="19"/>
        </w:rPr>
        <w:tab/>
        <w:t>metabolic heat</w:t>
      </w:r>
      <w:r>
        <w:rPr>
          <w:rFonts w:ascii="ArialMT" w:hAnsi="ArialMT" w:cs="ArialMT"/>
          <w:sz w:val="19"/>
          <w:szCs w:val="19"/>
        </w:rPr>
        <w:tab/>
      </w:r>
      <w:r>
        <w:rPr>
          <w:rFonts w:ascii="ArialMT" w:hAnsi="ArialMT" w:cs="ArialMT"/>
          <w:sz w:val="19"/>
          <w:szCs w:val="19"/>
        </w:rPr>
        <w:tab/>
      </w:r>
      <w:r>
        <w:rPr>
          <w:rFonts w:ascii="ArialMT" w:hAnsi="ArialMT" w:cs="ArialMT"/>
          <w:sz w:val="19"/>
          <w:szCs w:val="19"/>
        </w:rPr>
        <w:tab/>
        <w:t>produced internally</w:t>
      </w:r>
    </w:p>
    <w:p w:rsidR="003B4EE0" w:rsidRDefault="003B4EE0" w:rsidP="003B4EE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48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RR</w:t>
      </w:r>
      <w:r>
        <w:rPr>
          <w:rFonts w:ascii="ArialMT" w:hAnsi="ArialMT" w:cs="ArialMT"/>
          <w:sz w:val="19"/>
          <w:szCs w:val="19"/>
        </w:rPr>
        <w:tab/>
        <w:t>re-radiated heat that is lost</w:t>
      </w:r>
      <w:r>
        <w:rPr>
          <w:rFonts w:ascii="ArialMT" w:hAnsi="ArialMT" w:cs="ArialMT"/>
          <w:sz w:val="19"/>
          <w:szCs w:val="19"/>
        </w:rPr>
        <w:tab/>
        <w:t>radiation given off by organism</w:t>
      </w:r>
      <w:r>
        <w:rPr>
          <w:rFonts w:ascii="ArialMT" w:hAnsi="ArialMT" w:cs="ArialMT"/>
          <w:sz w:val="19"/>
          <w:szCs w:val="19"/>
        </w:rPr>
        <w:tab/>
      </w:r>
    </w:p>
    <w:p w:rsidR="003B4EE0" w:rsidRDefault="003B4EE0" w:rsidP="003B4EE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48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COND</w:t>
      </w:r>
      <w:r>
        <w:rPr>
          <w:rFonts w:ascii="ArialMT" w:hAnsi="ArialMT" w:cs="ArialMT"/>
          <w:sz w:val="19"/>
          <w:szCs w:val="19"/>
        </w:rPr>
        <w:tab/>
        <w:t>heat gained/lost via conduction</w:t>
      </w:r>
      <w:r>
        <w:rPr>
          <w:rFonts w:ascii="ArialMT" w:hAnsi="ArialMT" w:cs="ArialMT"/>
          <w:sz w:val="19"/>
          <w:szCs w:val="19"/>
        </w:rPr>
        <w:tab/>
        <w:t>Sitting on ground</w:t>
      </w:r>
    </w:p>
    <w:p w:rsidR="003B4EE0" w:rsidRDefault="003B4EE0" w:rsidP="003B4EE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48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CONV</w:t>
      </w:r>
      <w:r>
        <w:rPr>
          <w:rFonts w:ascii="ArialMT" w:hAnsi="ArialMT" w:cs="ArialMT"/>
          <w:sz w:val="19"/>
          <w:szCs w:val="19"/>
        </w:rPr>
        <w:tab/>
        <w:t>heat gained/lost via convection</w:t>
      </w:r>
      <w:r w:rsidR="0002003D">
        <w:rPr>
          <w:rFonts w:ascii="ArialMT" w:hAnsi="ArialMT" w:cs="ArialMT"/>
          <w:sz w:val="19"/>
          <w:szCs w:val="19"/>
        </w:rPr>
        <w:tab/>
        <w:t>limits S.A less air flow</w:t>
      </w:r>
    </w:p>
    <w:p w:rsidR="003B4EE0" w:rsidRDefault="003B4EE0" w:rsidP="003B4EE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48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E</w:t>
      </w:r>
      <w:r>
        <w:rPr>
          <w:rFonts w:ascii="ArialMT" w:hAnsi="ArialMT" w:cs="ArialMT"/>
          <w:sz w:val="19"/>
          <w:szCs w:val="19"/>
        </w:rPr>
        <w:tab/>
        <w:t>evaporative heat lost</w:t>
      </w:r>
      <w:r w:rsidR="0002003D">
        <w:rPr>
          <w:rFonts w:ascii="ArialMT" w:hAnsi="ArialMT" w:cs="ArialMT"/>
          <w:sz w:val="19"/>
          <w:szCs w:val="19"/>
        </w:rPr>
        <w:tab/>
      </w:r>
      <w:r w:rsidR="0002003D">
        <w:rPr>
          <w:rFonts w:ascii="ArialMT" w:hAnsi="ArialMT" w:cs="ArialMT"/>
          <w:sz w:val="19"/>
          <w:szCs w:val="19"/>
        </w:rPr>
        <w:tab/>
        <w:t>Sweating/breathing</w:t>
      </w:r>
    </w:p>
    <w:p w:rsidR="003B4EE0" w:rsidRDefault="003B4EE0" w:rsidP="003B4EE0">
      <w:pPr>
        <w:autoSpaceDE w:val="0"/>
        <w:autoSpaceDN w:val="0"/>
        <w:adjustRightInd w:val="0"/>
        <w:spacing w:after="0" w:line="480" w:lineRule="auto"/>
        <w:ind w:left="1440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Surface area: volume ratio is determinant of heat balance (except metabolic heat)</w:t>
      </w:r>
    </w:p>
    <w:p w:rsidR="003B4EE0" w:rsidRDefault="003B4EE0" w:rsidP="003B4EE0">
      <w:pPr>
        <w:autoSpaceDE w:val="0"/>
        <w:autoSpaceDN w:val="0"/>
        <w:adjustRightInd w:val="0"/>
        <w:spacing w:after="0" w:line="48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ab/>
      </w:r>
      <w:r>
        <w:rPr>
          <w:rFonts w:ascii="ArialMT" w:hAnsi="ArialMT" w:cs="ArialMT"/>
          <w:sz w:val="19"/>
          <w:szCs w:val="19"/>
        </w:rPr>
        <w:tab/>
        <w:t xml:space="preserve">ECTO VS ENDO: H MET has a smaller impact on balance in </w:t>
      </w:r>
      <w:proofErr w:type="spellStart"/>
      <w:r>
        <w:rPr>
          <w:rFonts w:ascii="ArialMT" w:hAnsi="ArialMT" w:cs="ArialMT"/>
          <w:sz w:val="19"/>
          <w:szCs w:val="19"/>
        </w:rPr>
        <w:t>Ectotherms</w:t>
      </w:r>
      <w:proofErr w:type="spellEnd"/>
      <w:r>
        <w:rPr>
          <w:rFonts w:ascii="ArialMT" w:hAnsi="ArialMT" w:cs="ArialMT"/>
          <w:sz w:val="19"/>
          <w:szCs w:val="19"/>
        </w:rPr>
        <w:t>.</w:t>
      </w:r>
    </w:p>
    <w:p w:rsidR="0002003D" w:rsidRPr="003B4EE0" w:rsidRDefault="0002003D" w:rsidP="003B4EE0">
      <w:pPr>
        <w:autoSpaceDE w:val="0"/>
        <w:autoSpaceDN w:val="0"/>
        <w:adjustRightInd w:val="0"/>
        <w:spacing w:after="0" w:line="48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ab/>
      </w:r>
      <w:r>
        <w:rPr>
          <w:rFonts w:ascii="ArialMT" w:hAnsi="ArialMT" w:cs="ArialMT"/>
          <w:sz w:val="19"/>
          <w:szCs w:val="19"/>
        </w:rPr>
        <w:tab/>
        <w:t>Plants do not produce HMET</w:t>
      </w:r>
    </w:p>
    <w:p w:rsidR="000B280E" w:rsidRDefault="000B280E" w:rsidP="000B280E">
      <w:pPr>
        <w:autoSpaceDE w:val="0"/>
        <w:autoSpaceDN w:val="0"/>
        <w:adjustRightInd w:val="0"/>
        <w:spacing w:after="0" w:line="480" w:lineRule="auto"/>
        <w:ind w:firstLine="720"/>
        <w:rPr>
          <w:rFonts w:ascii="ArialMT" w:hAnsi="ArialMT" w:cs="ArialMT"/>
          <w:sz w:val="28"/>
          <w:szCs w:val="28"/>
        </w:rPr>
      </w:pPr>
      <w:r>
        <w:rPr>
          <w:rFonts w:ascii="ArialMT" w:hAnsi="ArialMT" w:cs="ArialMT"/>
          <w:sz w:val="28"/>
          <w:szCs w:val="28"/>
        </w:rPr>
        <w:t>5. Mechanisms of water balance and species distribution</w:t>
      </w:r>
    </w:p>
    <w:p w:rsidR="0002003D" w:rsidRDefault="0002003D" w:rsidP="000B280E">
      <w:pPr>
        <w:autoSpaceDE w:val="0"/>
        <w:autoSpaceDN w:val="0"/>
        <w:adjustRightInd w:val="0"/>
        <w:spacing w:after="0" w:line="480" w:lineRule="auto"/>
        <w:ind w:firstLine="720"/>
        <w:rPr>
          <w:rFonts w:ascii="ArialMT" w:hAnsi="ArialMT" w:cs="ArialMT"/>
          <w:sz w:val="16"/>
          <w:szCs w:val="16"/>
        </w:rPr>
      </w:pPr>
      <w:r>
        <w:rPr>
          <w:rFonts w:ascii="ArialMT" w:hAnsi="ArialMT" w:cs="ArialMT"/>
          <w:sz w:val="28"/>
          <w:szCs w:val="28"/>
        </w:rPr>
        <w:tab/>
      </w:r>
      <w:r>
        <w:rPr>
          <w:rFonts w:ascii="ArialMT" w:hAnsi="ArialMT" w:cs="ArialMT"/>
          <w:sz w:val="24"/>
          <w:szCs w:val="24"/>
        </w:rPr>
        <w:t xml:space="preserve">Water Balance = </w:t>
      </w:r>
      <w:proofErr w:type="gramStart"/>
      <w:r>
        <w:rPr>
          <w:rFonts w:ascii="ArialMT" w:hAnsi="ArialMT" w:cs="ArialMT"/>
          <w:sz w:val="24"/>
          <w:szCs w:val="24"/>
        </w:rPr>
        <w:t>W</w:t>
      </w:r>
      <w:r>
        <w:rPr>
          <w:rFonts w:ascii="ArialMT" w:hAnsi="ArialMT" w:cs="ArialMT"/>
          <w:sz w:val="16"/>
          <w:szCs w:val="16"/>
        </w:rPr>
        <w:t>d</w:t>
      </w:r>
      <w:proofErr w:type="gramEnd"/>
      <w:r>
        <w:rPr>
          <w:rFonts w:ascii="ArialMT" w:hAnsi="ArialMT" w:cs="ArialMT"/>
          <w:sz w:val="16"/>
          <w:szCs w:val="16"/>
        </w:rPr>
        <w:t xml:space="preserve"> </w:t>
      </w:r>
      <w:r>
        <w:rPr>
          <w:rFonts w:ascii="ArialMT" w:hAnsi="ArialMT" w:cs="ArialMT"/>
          <w:sz w:val="24"/>
          <w:szCs w:val="24"/>
        </w:rPr>
        <w:t xml:space="preserve">+ </w:t>
      </w:r>
      <w:proofErr w:type="spellStart"/>
      <w:r>
        <w:rPr>
          <w:rFonts w:ascii="ArialMT" w:hAnsi="ArialMT" w:cs="ArialMT"/>
          <w:sz w:val="24"/>
          <w:szCs w:val="24"/>
        </w:rPr>
        <w:t>W</w:t>
      </w:r>
      <w:r>
        <w:rPr>
          <w:rFonts w:ascii="ArialMT" w:hAnsi="ArialMT" w:cs="ArialMT"/>
          <w:sz w:val="16"/>
          <w:szCs w:val="16"/>
        </w:rPr>
        <w:t>f</w:t>
      </w:r>
      <w:proofErr w:type="spellEnd"/>
      <w:r>
        <w:rPr>
          <w:rFonts w:ascii="ArialMT" w:hAnsi="ArialMT" w:cs="ArialMT"/>
          <w:sz w:val="16"/>
          <w:szCs w:val="16"/>
        </w:rPr>
        <w:t xml:space="preserve"> </w:t>
      </w:r>
      <w:r>
        <w:rPr>
          <w:rFonts w:ascii="ArialMT" w:hAnsi="ArialMT" w:cs="ArialMT"/>
          <w:sz w:val="24"/>
          <w:szCs w:val="24"/>
        </w:rPr>
        <w:t xml:space="preserve">+ </w:t>
      </w:r>
      <w:proofErr w:type="spellStart"/>
      <w:r>
        <w:rPr>
          <w:rFonts w:ascii="ArialMT" w:hAnsi="ArialMT" w:cs="ArialMT"/>
          <w:sz w:val="24"/>
          <w:szCs w:val="24"/>
        </w:rPr>
        <w:t>W</w:t>
      </w:r>
      <w:r>
        <w:rPr>
          <w:rFonts w:ascii="ArialMT" w:hAnsi="ArialMT" w:cs="ArialMT"/>
          <w:sz w:val="16"/>
          <w:szCs w:val="16"/>
        </w:rPr>
        <w:t>a</w:t>
      </w:r>
      <w:proofErr w:type="spellEnd"/>
      <w:r>
        <w:rPr>
          <w:rFonts w:ascii="ArialMT" w:hAnsi="ArialMT" w:cs="ArialMT"/>
          <w:sz w:val="16"/>
          <w:szCs w:val="16"/>
        </w:rPr>
        <w:t xml:space="preserve"> </w:t>
      </w:r>
      <w:r>
        <w:rPr>
          <w:rFonts w:ascii="ArialMT" w:hAnsi="ArialMT" w:cs="ArialMT"/>
          <w:sz w:val="24"/>
          <w:szCs w:val="24"/>
        </w:rPr>
        <w:t>- W</w:t>
      </w:r>
      <w:r>
        <w:rPr>
          <w:rFonts w:ascii="ArialMT" w:hAnsi="ArialMT" w:cs="ArialMT"/>
          <w:sz w:val="16"/>
          <w:szCs w:val="16"/>
        </w:rPr>
        <w:t xml:space="preserve">e </w:t>
      </w:r>
      <w:r>
        <w:rPr>
          <w:rFonts w:ascii="ArialMT" w:hAnsi="ArialMT" w:cs="ArialMT"/>
          <w:sz w:val="24"/>
          <w:szCs w:val="24"/>
        </w:rPr>
        <w:t>– W</w:t>
      </w:r>
      <w:r>
        <w:rPr>
          <w:rFonts w:ascii="ArialMT" w:hAnsi="ArialMT" w:cs="ArialMT"/>
          <w:sz w:val="16"/>
          <w:szCs w:val="16"/>
        </w:rPr>
        <w:t>s</w:t>
      </w:r>
    </w:p>
    <w:p w:rsidR="0002003D" w:rsidRPr="0002003D" w:rsidRDefault="0002003D" w:rsidP="0002003D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480" w:lineRule="auto"/>
        <w:rPr>
          <w:rFonts w:ascii="ArialMT" w:hAnsi="ArialMT" w:cs="ArialMT"/>
          <w:sz w:val="28"/>
          <w:szCs w:val="28"/>
        </w:rPr>
      </w:pPr>
      <w:r>
        <w:rPr>
          <w:rFonts w:ascii="ArialMT" w:hAnsi="ArialMT" w:cs="ArialMT"/>
        </w:rPr>
        <w:t xml:space="preserve">D </w:t>
      </w:r>
      <w:r>
        <w:rPr>
          <w:rFonts w:ascii="ArialMT" w:hAnsi="ArialMT" w:cs="ArialMT"/>
        </w:rPr>
        <w:tab/>
        <w:t>ingestion</w:t>
      </w:r>
    </w:p>
    <w:p w:rsidR="0002003D" w:rsidRPr="0002003D" w:rsidRDefault="0002003D" w:rsidP="0002003D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480" w:lineRule="auto"/>
        <w:rPr>
          <w:rFonts w:ascii="ArialMT" w:hAnsi="ArialMT" w:cs="ArialMT"/>
          <w:sz w:val="28"/>
          <w:szCs w:val="28"/>
        </w:rPr>
      </w:pPr>
      <w:r>
        <w:rPr>
          <w:rFonts w:ascii="ArialMT" w:hAnsi="ArialMT" w:cs="ArialMT"/>
        </w:rPr>
        <w:t>F</w:t>
      </w:r>
      <w:r>
        <w:rPr>
          <w:rFonts w:ascii="ArialMT" w:hAnsi="ArialMT" w:cs="ArialMT"/>
        </w:rPr>
        <w:tab/>
        <w:t>metabolism of carbohydrates</w:t>
      </w:r>
    </w:p>
    <w:p w:rsidR="0002003D" w:rsidRPr="0002003D" w:rsidRDefault="0002003D" w:rsidP="0002003D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480" w:lineRule="auto"/>
        <w:rPr>
          <w:rFonts w:ascii="ArialMT" w:hAnsi="ArialMT" w:cs="ArialMT"/>
          <w:sz w:val="28"/>
          <w:szCs w:val="28"/>
        </w:rPr>
      </w:pPr>
      <w:r>
        <w:rPr>
          <w:rFonts w:ascii="ArialMT" w:hAnsi="ArialMT" w:cs="ArialMT"/>
        </w:rPr>
        <w:t>A</w:t>
      </w:r>
      <w:r>
        <w:rPr>
          <w:rFonts w:ascii="ArialMT" w:hAnsi="ArialMT" w:cs="ArialMT"/>
        </w:rPr>
        <w:tab/>
        <w:t>absorption</w:t>
      </w:r>
    </w:p>
    <w:p w:rsidR="0002003D" w:rsidRPr="0002003D" w:rsidRDefault="0002003D" w:rsidP="0002003D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480" w:lineRule="auto"/>
        <w:rPr>
          <w:rFonts w:ascii="ArialMT" w:hAnsi="ArialMT" w:cs="ArialMT"/>
          <w:sz w:val="28"/>
          <w:szCs w:val="28"/>
        </w:rPr>
      </w:pPr>
      <w:r>
        <w:rPr>
          <w:rFonts w:ascii="ArialMT" w:hAnsi="ArialMT" w:cs="ArialMT"/>
        </w:rPr>
        <w:t>E</w:t>
      </w:r>
      <w:r>
        <w:rPr>
          <w:rFonts w:ascii="ArialMT" w:hAnsi="ArialMT" w:cs="ArialMT"/>
        </w:rPr>
        <w:tab/>
        <w:t>evaporation</w:t>
      </w:r>
    </w:p>
    <w:p w:rsidR="0002003D" w:rsidRPr="0002003D" w:rsidRDefault="0002003D" w:rsidP="0002003D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480" w:lineRule="auto"/>
        <w:rPr>
          <w:rFonts w:ascii="ArialMT" w:hAnsi="ArialMT" w:cs="ArialMT"/>
          <w:sz w:val="28"/>
          <w:szCs w:val="28"/>
        </w:rPr>
      </w:pPr>
      <w:r>
        <w:rPr>
          <w:rFonts w:ascii="ArialMT" w:hAnsi="ArialMT" w:cs="ArialMT"/>
        </w:rPr>
        <w:t>S</w:t>
      </w:r>
      <w:r>
        <w:rPr>
          <w:rFonts w:ascii="ArialMT" w:hAnsi="ArialMT" w:cs="ArialMT"/>
        </w:rPr>
        <w:tab/>
        <w:t xml:space="preserve">secretion </w:t>
      </w:r>
    </w:p>
    <w:p w:rsidR="0002003D" w:rsidRPr="0002003D" w:rsidRDefault="0002003D" w:rsidP="0002003D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480" w:lineRule="auto"/>
        <w:rPr>
          <w:rFonts w:ascii="ArialMT" w:hAnsi="ArialMT" w:cs="ArialMT"/>
        </w:rPr>
      </w:pPr>
      <w:r w:rsidRPr="0002003D">
        <w:rPr>
          <w:rFonts w:ascii="ArialMT" w:hAnsi="ArialMT" w:cs="ArialMT"/>
        </w:rPr>
        <w:t>Some organisms of the same species release less water than others (based on the environment (desert = less released)</w:t>
      </w:r>
    </w:p>
    <w:p w:rsidR="0002003D" w:rsidRDefault="0002003D" w:rsidP="0002003D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480" w:lineRule="auto"/>
        <w:rPr>
          <w:rFonts w:ascii="ArialMT" w:hAnsi="ArialMT" w:cs="ArialMT"/>
        </w:rPr>
      </w:pPr>
      <w:r w:rsidRPr="0002003D">
        <w:rPr>
          <w:rFonts w:ascii="ArialMT" w:hAnsi="ArialMT" w:cs="ArialMT"/>
        </w:rPr>
        <w:t>Water balance is maintained by a trade-off between metabolic activity and reduced evaporation.</w:t>
      </w:r>
    </w:p>
    <w:p w:rsidR="0002003D" w:rsidRPr="0002003D" w:rsidRDefault="0002003D" w:rsidP="0002003D">
      <w:pPr>
        <w:autoSpaceDE w:val="0"/>
        <w:autoSpaceDN w:val="0"/>
        <w:adjustRightInd w:val="0"/>
        <w:spacing w:after="0" w:line="480" w:lineRule="auto"/>
        <w:ind w:left="1440"/>
        <w:rPr>
          <w:rFonts w:ascii="ArialMT" w:hAnsi="ArialMT" w:cs="ArialMT"/>
        </w:rPr>
      </w:pPr>
    </w:p>
    <w:p w:rsidR="0002003D" w:rsidRDefault="0002003D" w:rsidP="000B280E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28"/>
          <w:szCs w:val="28"/>
        </w:rPr>
      </w:pPr>
    </w:p>
    <w:p w:rsidR="000B280E" w:rsidRPr="000B280E" w:rsidRDefault="000B280E" w:rsidP="000B280E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28"/>
          <w:szCs w:val="28"/>
        </w:rPr>
      </w:pPr>
      <w:r w:rsidRPr="000B280E">
        <w:rPr>
          <w:rFonts w:ascii="ArialMT" w:hAnsi="ArialMT" w:cs="ArialMT"/>
          <w:b/>
          <w:sz w:val="28"/>
          <w:szCs w:val="28"/>
        </w:rPr>
        <w:lastRenderedPageBreak/>
        <w:t>SECTION III: EFFECT OF THE BIOTIC AND ABIOTIC</w:t>
      </w:r>
    </w:p>
    <w:p w:rsidR="000B280E" w:rsidRDefault="000B280E" w:rsidP="000B280E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28"/>
          <w:szCs w:val="28"/>
        </w:rPr>
      </w:pPr>
      <w:r w:rsidRPr="000B280E">
        <w:rPr>
          <w:rFonts w:ascii="ArialMT" w:hAnsi="ArialMT" w:cs="ArialMT"/>
          <w:b/>
          <w:sz w:val="28"/>
          <w:szCs w:val="28"/>
        </w:rPr>
        <w:t>ENVIRONMEN</w:t>
      </w:r>
      <w:r w:rsidR="0002003D">
        <w:rPr>
          <w:rFonts w:ascii="ArialMT" w:hAnsi="ArialMT" w:cs="ArialMT"/>
          <w:b/>
          <w:sz w:val="28"/>
          <w:szCs w:val="28"/>
        </w:rPr>
        <w:t>T ON THE ABUNDANCE OF ORGANISMS</w:t>
      </w:r>
    </w:p>
    <w:p w:rsidR="0002003D" w:rsidRDefault="0002003D" w:rsidP="000B280E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28"/>
          <w:szCs w:val="28"/>
        </w:rPr>
      </w:pPr>
    </w:p>
    <w:p w:rsidR="0002003D" w:rsidRPr="0002003D" w:rsidRDefault="0002003D" w:rsidP="0002003D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8"/>
          <w:szCs w:val="28"/>
        </w:rPr>
      </w:pPr>
      <w:r w:rsidRPr="0002003D">
        <w:rPr>
          <w:rFonts w:ascii="ArialMT" w:hAnsi="ArialMT" w:cs="ArialMT"/>
          <w:sz w:val="28"/>
          <w:szCs w:val="28"/>
        </w:rPr>
        <w:t>Introduction to life histories</w:t>
      </w:r>
    </w:p>
    <w:p w:rsidR="0002003D" w:rsidRDefault="0002003D" w:rsidP="0002003D">
      <w:pPr>
        <w:pStyle w:val="ListParagraph"/>
        <w:autoSpaceDE w:val="0"/>
        <w:autoSpaceDN w:val="0"/>
        <w:adjustRightInd w:val="0"/>
        <w:spacing w:after="0" w:line="240" w:lineRule="auto"/>
        <w:ind w:left="1440"/>
        <w:rPr>
          <w:rFonts w:ascii="ArialMT" w:hAnsi="ArialMT" w:cs="ArialMT"/>
          <w:sz w:val="28"/>
          <w:szCs w:val="28"/>
        </w:rPr>
      </w:pPr>
    </w:p>
    <w:p w:rsidR="0002003D" w:rsidRDefault="0002003D" w:rsidP="0002003D">
      <w:pPr>
        <w:pStyle w:val="ListParagraph"/>
        <w:autoSpaceDE w:val="0"/>
        <w:autoSpaceDN w:val="0"/>
        <w:adjustRightInd w:val="0"/>
        <w:spacing w:after="0" w:line="240" w:lineRule="auto"/>
        <w:ind w:left="1440"/>
        <w:rPr>
          <w:rFonts w:ascii="ArialMT" w:hAnsi="ArialMT" w:cs="ArialMT"/>
        </w:rPr>
      </w:pPr>
      <w:r>
        <w:rPr>
          <w:rFonts w:ascii="ArialMT" w:hAnsi="ArialMT" w:cs="ArialMT"/>
        </w:rPr>
        <w:t>Life history: determined by the age/stage of traits that affect reproduction</w:t>
      </w:r>
    </w:p>
    <w:p w:rsidR="0002003D" w:rsidRDefault="0002003D" w:rsidP="0002003D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# of events, # of offspring, age at first event, length of life stages, investment per offspring, chance of death at diff stages.</w:t>
      </w:r>
    </w:p>
    <w:p w:rsidR="00702587" w:rsidRDefault="00702587" w:rsidP="0002003D">
      <w:pPr>
        <w:autoSpaceDE w:val="0"/>
        <w:autoSpaceDN w:val="0"/>
        <w:adjustRightInd w:val="0"/>
        <w:spacing w:after="0" w:line="240" w:lineRule="auto"/>
        <w:ind w:left="1440"/>
        <w:rPr>
          <w:rFonts w:ascii="ArialMT" w:hAnsi="ArialMT" w:cs="ArialMT"/>
        </w:rPr>
      </w:pPr>
    </w:p>
    <w:p w:rsidR="0002003D" w:rsidRDefault="0002003D" w:rsidP="0002003D">
      <w:pPr>
        <w:autoSpaceDE w:val="0"/>
        <w:autoSpaceDN w:val="0"/>
        <w:adjustRightInd w:val="0"/>
        <w:spacing w:after="0" w:line="240" w:lineRule="auto"/>
        <w:ind w:left="1440"/>
        <w:rPr>
          <w:rFonts w:ascii="ArialMT" w:hAnsi="ArialMT" w:cs="ArialMT"/>
        </w:rPr>
      </w:pPr>
      <w:r>
        <w:rPr>
          <w:rFonts w:ascii="ArialMT" w:hAnsi="ArialMT" w:cs="ArialMT"/>
        </w:rPr>
        <w:t>Strategies</w:t>
      </w:r>
      <w:r w:rsidR="00702587">
        <w:rPr>
          <w:rFonts w:ascii="ArialMT" w:hAnsi="ArialMT" w:cs="ArialMT"/>
        </w:rPr>
        <w:t>: trade-off between producing large clusters and surviving</w:t>
      </w:r>
    </w:p>
    <w:p w:rsidR="00702587" w:rsidRDefault="00702587" w:rsidP="0002003D">
      <w:pPr>
        <w:autoSpaceDE w:val="0"/>
        <w:autoSpaceDN w:val="0"/>
        <w:adjustRightInd w:val="0"/>
        <w:spacing w:after="0" w:line="240" w:lineRule="auto"/>
        <w:ind w:left="1440"/>
        <w:rPr>
          <w:rFonts w:ascii="ArialMT" w:hAnsi="ArialMT" w:cs="ArialMT"/>
        </w:rPr>
      </w:pPr>
    </w:p>
    <w:p w:rsidR="00702587" w:rsidRDefault="00702587" w:rsidP="0002003D">
      <w:pPr>
        <w:autoSpaceDE w:val="0"/>
        <w:autoSpaceDN w:val="0"/>
        <w:adjustRightInd w:val="0"/>
        <w:spacing w:after="0" w:line="240" w:lineRule="auto"/>
        <w:ind w:left="1440"/>
        <w:rPr>
          <w:rFonts w:ascii="ArialMT" w:hAnsi="ArialMT" w:cs="ArialMT"/>
        </w:rPr>
      </w:pPr>
      <w:r>
        <w:rPr>
          <w:rFonts w:ascii="ArialMT" w:hAnsi="ArialMT" w:cs="ArialMT"/>
        </w:rPr>
        <w:t>Intrinsic rate of increase (r) = birth rate – death rate</w:t>
      </w:r>
    </w:p>
    <w:p w:rsidR="00702587" w:rsidRDefault="00702587" w:rsidP="0002003D">
      <w:pPr>
        <w:autoSpaceDE w:val="0"/>
        <w:autoSpaceDN w:val="0"/>
        <w:adjustRightInd w:val="0"/>
        <w:spacing w:after="0" w:line="240" w:lineRule="auto"/>
        <w:ind w:left="1440"/>
        <w:rPr>
          <w:rFonts w:ascii="ArialMT" w:hAnsi="ArialMT" w:cs="ArialMT"/>
        </w:rPr>
      </w:pPr>
      <w:r>
        <w:rPr>
          <w:rFonts w:ascii="ArialMT" w:hAnsi="ArialMT" w:cs="ArialMT"/>
        </w:rPr>
        <w:tab/>
        <w:t>R=0 stable, r&gt;0 increase, r&lt;0 decrease</w:t>
      </w:r>
    </w:p>
    <w:p w:rsidR="00702587" w:rsidRDefault="00702587" w:rsidP="0002003D">
      <w:pPr>
        <w:autoSpaceDE w:val="0"/>
        <w:autoSpaceDN w:val="0"/>
        <w:adjustRightInd w:val="0"/>
        <w:spacing w:after="0" w:line="240" w:lineRule="auto"/>
        <w:ind w:left="1440"/>
        <w:rPr>
          <w:rFonts w:ascii="ArialMT" w:hAnsi="ArialMT" w:cs="ArialMT"/>
        </w:rPr>
      </w:pPr>
    </w:p>
    <w:p w:rsidR="00702587" w:rsidRDefault="00702587" w:rsidP="0002003D">
      <w:pPr>
        <w:autoSpaceDE w:val="0"/>
        <w:autoSpaceDN w:val="0"/>
        <w:adjustRightInd w:val="0"/>
        <w:spacing w:after="0" w:line="240" w:lineRule="auto"/>
        <w:ind w:left="1440"/>
        <w:rPr>
          <w:rFonts w:ascii="ArialMT" w:hAnsi="ArialMT" w:cs="ArialMT"/>
        </w:rPr>
      </w:pPr>
      <w:r w:rsidRPr="00702587">
        <w:rPr>
          <w:rFonts w:ascii="ArialMT" w:hAnsi="ArialMT" w:cs="ArialMT"/>
          <w:u w:val="single"/>
        </w:rPr>
        <w:t xml:space="preserve">R Variation within a species </w:t>
      </w:r>
      <w:proofErr w:type="spellStart"/>
      <w:r w:rsidRPr="00702587">
        <w:rPr>
          <w:rFonts w:ascii="ArialMT" w:hAnsi="ArialMT" w:cs="ArialMT"/>
          <w:u w:val="single"/>
        </w:rPr>
        <w:t>b.c</w:t>
      </w:r>
      <w:proofErr w:type="spellEnd"/>
      <w:r w:rsidRPr="00702587">
        <w:rPr>
          <w:rFonts w:ascii="ArialMT" w:hAnsi="ArialMT" w:cs="ArialMT"/>
          <w:u w:val="single"/>
        </w:rPr>
        <w:t xml:space="preserve"> of temp and moisture</w:t>
      </w:r>
      <w:r>
        <w:rPr>
          <w:rFonts w:ascii="ArialMT" w:hAnsi="ArialMT" w:cs="ArialMT"/>
        </w:rPr>
        <w:t>:</w:t>
      </w:r>
      <w:r>
        <w:rPr>
          <w:rFonts w:ascii="ArialMT" w:hAnsi="ArialMT" w:cs="ArialMT"/>
        </w:rPr>
        <w:tab/>
      </w:r>
      <w:r w:rsidRPr="00702587">
        <w:rPr>
          <w:rFonts w:ascii="ArialMT" w:hAnsi="ArialMT" w:cs="ArialMT"/>
          <w:u w:val="single"/>
        </w:rPr>
        <w:t>to increase</w:t>
      </w:r>
      <w:r>
        <w:rPr>
          <w:rFonts w:ascii="ArialMT" w:hAnsi="ArialMT" w:cs="ArialMT"/>
        </w:rPr>
        <w:t>:</w:t>
      </w:r>
    </w:p>
    <w:p w:rsidR="00702587" w:rsidRDefault="00702587" w:rsidP="00702587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Age start reproducing</w:t>
      </w:r>
      <w:r>
        <w:rPr>
          <w:rFonts w:ascii="ArialMT" w:hAnsi="ArialMT" w:cs="ArialMT"/>
        </w:rPr>
        <w:tab/>
      </w:r>
      <w:r>
        <w:rPr>
          <w:rFonts w:ascii="ArialMT" w:hAnsi="ArialMT" w:cs="ArialMT"/>
        </w:rPr>
        <w:tab/>
      </w:r>
      <w:r>
        <w:rPr>
          <w:rFonts w:ascii="ArialMT" w:hAnsi="ArialMT" w:cs="ArialMT"/>
        </w:rPr>
        <w:tab/>
      </w:r>
      <w:r>
        <w:rPr>
          <w:rFonts w:ascii="ArialMT" w:hAnsi="ArialMT" w:cs="ArialMT"/>
        </w:rPr>
        <w:tab/>
        <w:t>reduction in age</w:t>
      </w:r>
    </w:p>
    <w:p w:rsidR="00702587" w:rsidRDefault="00702587" w:rsidP="00702587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How frequently they reproduce</w:t>
      </w:r>
      <w:r>
        <w:rPr>
          <w:rFonts w:ascii="ArialMT" w:hAnsi="ArialMT" w:cs="ArialMT"/>
        </w:rPr>
        <w:tab/>
      </w:r>
      <w:r>
        <w:rPr>
          <w:rFonts w:ascii="ArialMT" w:hAnsi="ArialMT" w:cs="ArialMT"/>
        </w:rPr>
        <w:tab/>
      </w:r>
      <w:r>
        <w:rPr>
          <w:rFonts w:ascii="ArialMT" w:hAnsi="ArialMT" w:cs="ArialMT"/>
        </w:rPr>
        <w:tab/>
        <w:t>increase # of events</w:t>
      </w:r>
    </w:p>
    <w:p w:rsidR="00702587" w:rsidRDefault="00702587" w:rsidP="00702587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How many offspring they produce</w:t>
      </w:r>
      <w:r w:rsidRPr="00702587">
        <w:rPr>
          <w:rFonts w:ascii="ArialMT" w:hAnsi="ArialMT" w:cs="ArialMT"/>
        </w:rPr>
        <w:t xml:space="preserve"> </w:t>
      </w:r>
      <w:r>
        <w:rPr>
          <w:rFonts w:ascii="ArialMT" w:hAnsi="ArialMT" w:cs="ArialMT"/>
        </w:rPr>
        <w:tab/>
      </w:r>
      <w:r>
        <w:rPr>
          <w:rFonts w:ascii="ArialMT" w:hAnsi="ArialMT" w:cs="ArialMT"/>
        </w:rPr>
        <w:tab/>
        <w:t>increase in progeny</w:t>
      </w:r>
    </w:p>
    <w:p w:rsidR="00702587" w:rsidRPr="00702587" w:rsidRDefault="00702587" w:rsidP="00702587">
      <w:pPr>
        <w:autoSpaceDE w:val="0"/>
        <w:autoSpaceDN w:val="0"/>
        <w:adjustRightInd w:val="0"/>
        <w:spacing w:after="0" w:line="240" w:lineRule="auto"/>
        <w:ind w:left="7200"/>
        <w:rPr>
          <w:rFonts w:ascii="ArialMT" w:hAnsi="ArialMT" w:cs="ArialMT"/>
        </w:rPr>
      </w:pPr>
      <w:r>
        <w:rPr>
          <w:rFonts w:ascii="ArialMT" w:hAnsi="ArialMT" w:cs="ArialMT"/>
        </w:rPr>
        <w:t>Smaller size (virus)</w:t>
      </w:r>
    </w:p>
    <w:p w:rsidR="0002003D" w:rsidRPr="00702587" w:rsidRDefault="0002003D" w:rsidP="00702587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8"/>
          <w:szCs w:val="28"/>
        </w:rPr>
      </w:pPr>
      <w:r w:rsidRPr="00702587">
        <w:rPr>
          <w:rFonts w:ascii="ArialMT" w:hAnsi="ArialMT" w:cs="ArialMT"/>
          <w:sz w:val="28"/>
          <w:szCs w:val="28"/>
        </w:rPr>
        <w:t>Life tables part I-survivorship</w:t>
      </w:r>
    </w:p>
    <w:p w:rsidR="00702587" w:rsidRDefault="00702587" w:rsidP="00702587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ArialMT" w:hAnsi="ArialMT" w:cs="ArialMT"/>
        </w:rPr>
      </w:pPr>
    </w:p>
    <w:p w:rsidR="00702587" w:rsidRPr="005F58AD" w:rsidRDefault="00702587" w:rsidP="005F58AD">
      <w:pPr>
        <w:pStyle w:val="ListParagraph"/>
        <w:numPr>
          <w:ilvl w:val="3"/>
          <w:numId w:val="13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 w:rsidRPr="005F58AD">
        <w:rPr>
          <w:rFonts w:ascii="ArialMT" w:hAnsi="ArialMT" w:cs="ArialMT"/>
        </w:rPr>
        <w:t xml:space="preserve">Cohort Life Table: </w:t>
      </w:r>
      <w:r w:rsidR="005F58AD">
        <w:rPr>
          <w:rFonts w:ascii="ArialMT" w:hAnsi="ArialMT" w:cs="ArialMT"/>
        </w:rPr>
        <w:tab/>
      </w:r>
      <w:r w:rsidR="005F58AD" w:rsidRPr="005F58AD">
        <w:rPr>
          <w:rFonts w:ascii="ArialMT" w:hAnsi="ArialMT" w:cs="ArialMT"/>
        </w:rPr>
        <w:t>Certain individuals tracked from birth to death</w:t>
      </w:r>
    </w:p>
    <w:p w:rsidR="005F58AD" w:rsidRDefault="005F58AD" w:rsidP="005F58AD">
      <w:pPr>
        <w:pStyle w:val="ListParagraph"/>
        <w:numPr>
          <w:ilvl w:val="3"/>
          <w:numId w:val="13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Static Life Table:</w:t>
      </w:r>
      <w:r>
        <w:rPr>
          <w:rFonts w:ascii="ArialMT" w:hAnsi="ArialMT" w:cs="ArialMT"/>
        </w:rPr>
        <w:tab/>
        <w:t>Cross section of a population, assume b/d rates static.</w:t>
      </w:r>
    </w:p>
    <w:p w:rsidR="003851F1" w:rsidRDefault="003851F1" w:rsidP="003851F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</w:p>
    <w:p w:rsidR="003851F1" w:rsidRDefault="003851F1" w:rsidP="003851F1">
      <w:pPr>
        <w:autoSpaceDE w:val="0"/>
        <w:autoSpaceDN w:val="0"/>
        <w:adjustRightInd w:val="0"/>
        <w:spacing w:after="0" w:line="240" w:lineRule="auto"/>
        <w:ind w:left="1418"/>
        <w:rPr>
          <w:rFonts w:ascii="ArialMT" w:hAnsi="ArialMT" w:cs="ArialMT"/>
        </w:rPr>
      </w:pPr>
      <w:r>
        <w:rPr>
          <w:rFonts w:ascii="ArialMT" w:hAnsi="ArialMT" w:cs="ArialMT"/>
        </w:rPr>
        <w:t>Age distribution: proportion of organisms in each age class</w:t>
      </w:r>
    </w:p>
    <w:p w:rsidR="003851F1" w:rsidRDefault="003851F1" w:rsidP="003851F1">
      <w:pPr>
        <w:autoSpaceDE w:val="0"/>
        <w:autoSpaceDN w:val="0"/>
        <w:adjustRightInd w:val="0"/>
        <w:spacing w:after="0" w:line="240" w:lineRule="auto"/>
        <w:ind w:left="1418"/>
        <w:rPr>
          <w:rFonts w:ascii="ArialMT" w:hAnsi="ArialMT" w:cs="ArialMT"/>
        </w:rPr>
      </w:pPr>
      <w:r>
        <w:rPr>
          <w:rFonts w:ascii="ArialMT" w:hAnsi="ArialMT" w:cs="ArialMT"/>
        </w:rPr>
        <w:tab/>
      </w:r>
    </w:p>
    <w:p w:rsidR="003851F1" w:rsidRPr="00D70FDD" w:rsidRDefault="003851F1" w:rsidP="00D70FDD">
      <w:pPr>
        <w:autoSpaceDE w:val="0"/>
        <w:autoSpaceDN w:val="0"/>
        <w:adjustRightInd w:val="0"/>
        <w:spacing w:after="0" w:line="240" w:lineRule="auto"/>
        <w:ind w:left="1418"/>
        <w:rPr>
          <w:rFonts w:ascii="TimesNewRomanPSMT" w:hAnsi="TimesNewRomanPSMT" w:cs="TimesNewRomanPSMT"/>
          <w:sz w:val="28"/>
          <w:szCs w:val="28"/>
        </w:rPr>
      </w:pPr>
      <w:r w:rsidRPr="00D70FDD">
        <w:rPr>
          <w:rFonts w:ascii="TimesNewRomanPSMT" w:hAnsi="TimesNewRomanPSMT" w:cs="TimesNewRomanPSMT"/>
          <w:sz w:val="28"/>
          <w:szCs w:val="28"/>
        </w:rPr>
        <w:t>(</w:t>
      </w:r>
      <w:proofErr w:type="gramStart"/>
      <w:r w:rsidRPr="00D70FDD">
        <w:rPr>
          <w:rFonts w:ascii="TimesNewRomanPSMT" w:hAnsi="TimesNewRomanPSMT" w:cs="TimesNewRomanPSMT"/>
          <w:sz w:val="28"/>
          <w:szCs w:val="28"/>
        </w:rPr>
        <w:t>lx</w:t>
      </w:r>
      <w:proofErr w:type="gramEnd"/>
      <w:r w:rsidRPr="00D70FDD">
        <w:rPr>
          <w:rFonts w:ascii="TimesNewRomanPSMT" w:hAnsi="TimesNewRomanPSMT" w:cs="TimesNewRomanPSMT"/>
          <w:sz w:val="28"/>
          <w:szCs w:val="28"/>
        </w:rPr>
        <w:t xml:space="preserve">) = </w:t>
      </w:r>
      <w:proofErr w:type="spellStart"/>
      <w:r w:rsidRPr="00D70FDD">
        <w:rPr>
          <w:rFonts w:ascii="TimesNewRomanPSMT" w:hAnsi="TimesNewRomanPSMT" w:cs="TimesNewRomanPSMT"/>
          <w:sz w:val="28"/>
          <w:szCs w:val="28"/>
        </w:rPr>
        <w:t>nx</w:t>
      </w:r>
      <w:proofErr w:type="spellEnd"/>
      <w:r w:rsidRPr="00D70FDD">
        <w:rPr>
          <w:rFonts w:ascii="TimesNewRomanPSMT" w:hAnsi="TimesNewRomanPSMT" w:cs="TimesNewRomanPSMT"/>
          <w:sz w:val="28"/>
          <w:szCs w:val="28"/>
        </w:rPr>
        <w:t>/n0</w:t>
      </w:r>
    </w:p>
    <w:p w:rsidR="003851F1" w:rsidRDefault="003851F1" w:rsidP="003851F1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X = age</w:t>
      </w:r>
      <w:r>
        <w:rPr>
          <w:rFonts w:ascii="ArialMT" w:hAnsi="ArialMT" w:cs="ArialMT"/>
        </w:rPr>
        <w:tab/>
      </w:r>
      <w:r>
        <w:rPr>
          <w:rFonts w:ascii="ArialMT" w:hAnsi="ArialMT" w:cs="ArialMT"/>
        </w:rPr>
        <w:tab/>
      </w:r>
      <w:r>
        <w:rPr>
          <w:rFonts w:ascii="ArialMT" w:hAnsi="ArialMT" w:cs="ArialMT"/>
        </w:rPr>
        <w:tab/>
      </w:r>
      <w:r>
        <w:rPr>
          <w:rFonts w:ascii="ArialMT" w:hAnsi="ArialMT" w:cs="ArialMT"/>
        </w:rPr>
        <w:tab/>
        <w:t>at age 0 lx is 1</w:t>
      </w:r>
    </w:p>
    <w:p w:rsidR="003851F1" w:rsidRDefault="003851F1" w:rsidP="003851F1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proofErr w:type="spellStart"/>
      <w:r>
        <w:rPr>
          <w:rFonts w:ascii="ArialMT" w:hAnsi="ArialMT" w:cs="ArialMT"/>
        </w:rPr>
        <w:t>Nx</w:t>
      </w:r>
      <w:proofErr w:type="spellEnd"/>
      <w:r>
        <w:rPr>
          <w:rFonts w:ascii="ArialMT" w:hAnsi="ArialMT" w:cs="ArialMT"/>
        </w:rPr>
        <w:t xml:space="preserve"> = number of birds observed</w:t>
      </w:r>
      <w:r>
        <w:rPr>
          <w:rFonts w:ascii="ArialMT" w:hAnsi="ArialMT" w:cs="ArialMT"/>
        </w:rPr>
        <w:tab/>
      </w:r>
    </w:p>
    <w:p w:rsidR="003851F1" w:rsidRDefault="003851F1" w:rsidP="003851F1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 xml:space="preserve">Lx = proportion surviving   </w:t>
      </w:r>
      <w:r>
        <w:rPr>
          <w:rFonts w:ascii="ArialMT" w:hAnsi="ArialMT" w:cs="ArialMT"/>
        </w:rPr>
        <w:tab/>
      </w:r>
      <w:r>
        <w:rPr>
          <w:rFonts w:ascii="ArialMT" w:hAnsi="ArialMT" w:cs="ArialMT"/>
        </w:rPr>
        <w:tab/>
        <w:t>oldest age must always be 0</w:t>
      </w:r>
    </w:p>
    <w:p w:rsidR="003851F1" w:rsidRPr="003851F1" w:rsidRDefault="003851F1" w:rsidP="003851F1">
      <w:pPr>
        <w:autoSpaceDE w:val="0"/>
        <w:autoSpaceDN w:val="0"/>
        <w:adjustRightInd w:val="0"/>
        <w:spacing w:after="0" w:line="240" w:lineRule="auto"/>
        <w:ind w:left="1800"/>
        <w:rPr>
          <w:rFonts w:ascii="ArialMT" w:hAnsi="ArialMT" w:cs="ArialMT"/>
        </w:rPr>
      </w:pPr>
    </w:p>
    <w:p w:rsidR="003851F1" w:rsidRDefault="00D70FDD" w:rsidP="003851F1">
      <w:pPr>
        <w:autoSpaceDE w:val="0"/>
        <w:autoSpaceDN w:val="0"/>
        <w:adjustRightInd w:val="0"/>
        <w:spacing w:after="0" w:line="240" w:lineRule="auto"/>
        <w:ind w:left="1418"/>
        <w:rPr>
          <w:rFonts w:ascii="ArialMT" w:hAnsi="ArialMT" w:cs="ArialMT"/>
        </w:rPr>
      </w:pPr>
      <w:r>
        <w:rPr>
          <w:rFonts w:ascii="ArialMT" w:hAnsi="ArialMT" w:cs="ArialMT"/>
        </w:rPr>
        <w:t xml:space="preserve">Life tables: </w:t>
      </w:r>
    </w:p>
    <w:p w:rsidR="00D70FDD" w:rsidRDefault="00D70FDD" w:rsidP="003851F1">
      <w:pPr>
        <w:autoSpaceDE w:val="0"/>
        <w:autoSpaceDN w:val="0"/>
        <w:adjustRightInd w:val="0"/>
        <w:spacing w:after="0" w:line="240" w:lineRule="auto"/>
        <w:ind w:left="1418"/>
        <w:rPr>
          <w:rFonts w:ascii="ArialMT" w:hAnsi="ArialMT" w:cs="ArialMT"/>
        </w:rPr>
      </w:pPr>
      <w:r>
        <w:rPr>
          <w:rFonts w:ascii="ArialMT" w:hAnsi="ArialMT" w:cs="ArialMT"/>
        </w:rPr>
        <w:t>Type 1: survivability is high until very old age.</w:t>
      </w:r>
    </w:p>
    <w:p w:rsidR="00D70FDD" w:rsidRDefault="00D70FDD" w:rsidP="003851F1">
      <w:pPr>
        <w:autoSpaceDE w:val="0"/>
        <w:autoSpaceDN w:val="0"/>
        <w:adjustRightInd w:val="0"/>
        <w:spacing w:after="0" w:line="240" w:lineRule="auto"/>
        <w:ind w:left="1418"/>
        <w:rPr>
          <w:rFonts w:ascii="ArialMT" w:hAnsi="ArialMT" w:cs="ArialMT"/>
        </w:rPr>
      </w:pPr>
      <w:r>
        <w:rPr>
          <w:rFonts w:ascii="ArialMT" w:hAnsi="ArialMT" w:cs="ArialMT"/>
        </w:rPr>
        <w:t>Type 2: constant decline</w:t>
      </w:r>
    </w:p>
    <w:p w:rsidR="00D70FDD" w:rsidRPr="003851F1" w:rsidRDefault="00D70FDD" w:rsidP="003851F1">
      <w:pPr>
        <w:autoSpaceDE w:val="0"/>
        <w:autoSpaceDN w:val="0"/>
        <w:adjustRightInd w:val="0"/>
        <w:spacing w:after="0" w:line="240" w:lineRule="auto"/>
        <w:ind w:left="1418"/>
        <w:rPr>
          <w:rFonts w:ascii="ArialMT" w:hAnsi="ArialMT" w:cs="ArialMT"/>
        </w:rPr>
      </w:pPr>
      <w:proofErr w:type="gramStart"/>
      <w:r>
        <w:rPr>
          <w:rFonts w:ascii="ArialMT" w:hAnsi="ArialMT" w:cs="ArialMT"/>
        </w:rPr>
        <w:t>Type 3: Exponential decay early age.</w:t>
      </w:r>
      <w:proofErr w:type="gramEnd"/>
    </w:p>
    <w:p w:rsidR="00702587" w:rsidRPr="00702587" w:rsidRDefault="00702587" w:rsidP="00702587">
      <w:pPr>
        <w:autoSpaceDE w:val="0"/>
        <w:autoSpaceDN w:val="0"/>
        <w:adjustRightInd w:val="0"/>
        <w:spacing w:after="0" w:line="240" w:lineRule="auto"/>
        <w:ind w:left="1080"/>
        <w:rPr>
          <w:rFonts w:ascii="ArialMT" w:hAnsi="ArialMT" w:cs="ArialMT"/>
        </w:rPr>
      </w:pPr>
    </w:p>
    <w:p w:rsidR="0002003D" w:rsidRDefault="0002003D" w:rsidP="0002003D">
      <w:pPr>
        <w:autoSpaceDE w:val="0"/>
        <w:autoSpaceDN w:val="0"/>
        <w:adjustRightInd w:val="0"/>
        <w:spacing w:after="0" w:line="240" w:lineRule="auto"/>
        <w:ind w:firstLine="720"/>
        <w:rPr>
          <w:rFonts w:ascii="ArialMT" w:hAnsi="ArialMT" w:cs="ArialMT"/>
          <w:sz w:val="28"/>
          <w:szCs w:val="28"/>
        </w:rPr>
      </w:pPr>
      <w:r w:rsidRPr="0002003D">
        <w:rPr>
          <w:rFonts w:ascii="ArialMT" w:hAnsi="ArialMT" w:cs="ArialMT"/>
          <w:sz w:val="28"/>
          <w:szCs w:val="28"/>
        </w:rPr>
        <w:t>3. Life tables part II-fecundity</w:t>
      </w:r>
    </w:p>
    <w:p w:rsidR="00D70FDD" w:rsidRDefault="00D70FDD" w:rsidP="0002003D">
      <w:pPr>
        <w:autoSpaceDE w:val="0"/>
        <w:autoSpaceDN w:val="0"/>
        <w:adjustRightInd w:val="0"/>
        <w:spacing w:after="0" w:line="240" w:lineRule="auto"/>
        <w:ind w:firstLine="720"/>
        <w:rPr>
          <w:rFonts w:ascii="Times-Italic" w:hAnsi="Times-Italic" w:cs="Times-Italic"/>
          <w:i/>
          <w:iCs/>
          <w:sz w:val="28"/>
          <w:szCs w:val="28"/>
        </w:rPr>
      </w:pPr>
      <w:r w:rsidRPr="007D66F7">
        <w:rPr>
          <w:rFonts w:ascii="ArialMT" w:hAnsi="ArialMT" w:cs="ArialMT"/>
          <w:sz w:val="28"/>
          <w:szCs w:val="28"/>
        </w:rPr>
        <w:tab/>
      </w:r>
      <w:r w:rsidRPr="007D66F7">
        <w:rPr>
          <w:rFonts w:ascii="Times-Italic" w:hAnsi="Times-Italic" w:cs="Times-Italic"/>
          <w:i/>
          <w:iCs/>
          <w:sz w:val="28"/>
          <w:szCs w:val="28"/>
        </w:rPr>
        <w:t>R</w:t>
      </w:r>
      <w:r w:rsidRPr="007D66F7">
        <w:rPr>
          <w:rFonts w:ascii="Times-Roman" w:hAnsi="Times-Roman" w:cs="Times-Roman"/>
          <w:sz w:val="28"/>
          <w:szCs w:val="28"/>
        </w:rPr>
        <w:t xml:space="preserve">0 </w:t>
      </w:r>
      <w:r w:rsidRPr="007D66F7">
        <w:rPr>
          <w:rFonts w:ascii="Symbol" w:hAnsi="Symbol" w:cs="Symbol"/>
          <w:sz w:val="28"/>
          <w:szCs w:val="28"/>
        </w:rPr>
        <w:t></w:t>
      </w:r>
      <w:r w:rsidRPr="007D66F7">
        <w:rPr>
          <w:rFonts w:ascii="Symbol" w:hAnsi="Symbol" w:cs="Symbol"/>
          <w:sz w:val="28"/>
          <w:szCs w:val="28"/>
        </w:rPr>
        <w:t></w:t>
      </w:r>
      <w:r w:rsidRPr="007D66F7">
        <w:rPr>
          <w:rFonts w:ascii="Times New Roman" w:hAnsi="Times New Roman" w:cs="Times New Roman"/>
          <w:sz w:val="28"/>
          <w:szCs w:val="28"/>
        </w:rPr>
        <w:t>€</w:t>
      </w:r>
      <w:r w:rsidR="007D66F7" w:rsidRPr="007D66F7">
        <w:rPr>
          <w:rFonts w:ascii="Times New Roman" w:hAnsi="Times New Roman" w:cs="Times New Roman"/>
          <w:sz w:val="28"/>
          <w:szCs w:val="28"/>
        </w:rPr>
        <w:t xml:space="preserve"> </w:t>
      </w:r>
      <w:r w:rsidRPr="007D66F7">
        <w:rPr>
          <w:rFonts w:ascii="Times-Italic" w:hAnsi="Times-Italic" w:cs="Times-Italic"/>
          <w:i/>
          <w:iCs/>
          <w:sz w:val="28"/>
          <w:szCs w:val="28"/>
        </w:rPr>
        <w:t>lx</w:t>
      </w:r>
      <w:r w:rsidR="007D66F7" w:rsidRPr="007D66F7">
        <w:rPr>
          <w:rFonts w:ascii="Times-Italic" w:hAnsi="Times-Italic" w:cs="Times-Italic"/>
          <w:i/>
          <w:iCs/>
          <w:sz w:val="28"/>
          <w:szCs w:val="28"/>
        </w:rPr>
        <w:t xml:space="preserve"> </w:t>
      </w:r>
      <w:proofErr w:type="spellStart"/>
      <w:r w:rsidRPr="007D66F7">
        <w:rPr>
          <w:rFonts w:ascii="Times-Italic" w:hAnsi="Times-Italic" w:cs="Times-Italic"/>
          <w:i/>
          <w:iCs/>
          <w:sz w:val="28"/>
          <w:szCs w:val="28"/>
        </w:rPr>
        <w:t>mx</w:t>
      </w:r>
      <w:proofErr w:type="spellEnd"/>
    </w:p>
    <w:p w:rsidR="00E653A0" w:rsidRDefault="00E653A0" w:rsidP="007D66F7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-Italic" w:hAnsi="Times-Italic" w:cs="Times-Italic"/>
          <w:iCs/>
        </w:rPr>
      </w:pPr>
      <w:r>
        <w:rPr>
          <w:rFonts w:ascii="Times-Italic" w:hAnsi="Times-Italic" w:cs="Times-Italic"/>
          <w:iCs/>
        </w:rPr>
        <w:t>R0 = net reproductive rate</w:t>
      </w:r>
    </w:p>
    <w:p w:rsidR="007D66F7" w:rsidRDefault="00E653A0" w:rsidP="007D66F7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-Italic" w:hAnsi="Times-Italic" w:cs="Times-Italic"/>
          <w:iCs/>
        </w:rPr>
      </w:pPr>
      <w:r>
        <w:rPr>
          <w:rFonts w:ascii="Times-Italic" w:hAnsi="Times-Italic" w:cs="Times-Italic"/>
          <w:iCs/>
        </w:rPr>
        <w:t>\</w:t>
      </w:r>
      <w:proofErr w:type="spellStart"/>
      <w:r w:rsidR="007D66F7" w:rsidRPr="007D66F7">
        <w:rPr>
          <w:rFonts w:ascii="Times-Italic" w:hAnsi="Times-Italic" w:cs="Times-Italic"/>
          <w:iCs/>
        </w:rPr>
        <w:t>Mx</w:t>
      </w:r>
      <w:proofErr w:type="spellEnd"/>
      <w:r w:rsidR="007D66F7" w:rsidRPr="007D66F7">
        <w:rPr>
          <w:rFonts w:ascii="Times-Italic" w:hAnsi="Times-Italic" w:cs="Times-Italic"/>
          <w:iCs/>
        </w:rPr>
        <w:t xml:space="preserve"> = # of female offspring</w:t>
      </w:r>
      <w:r w:rsidR="007D66F7">
        <w:rPr>
          <w:rFonts w:ascii="Times-Italic" w:hAnsi="Times-Italic" w:cs="Times-Italic"/>
          <w:iCs/>
        </w:rPr>
        <w:t xml:space="preserve"> produced per female</w:t>
      </w:r>
    </w:p>
    <w:p w:rsidR="007D66F7" w:rsidRDefault="007D66F7" w:rsidP="007D66F7">
      <w:pPr>
        <w:pStyle w:val="ListParagraph"/>
        <w:autoSpaceDE w:val="0"/>
        <w:autoSpaceDN w:val="0"/>
        <w:adjustRightInd w:val="0"/>
        <w:spacing w:after="0" w:line="240" w:lineRule="auto"/>
        <w:ind w:left="2160"/>
        <w:rPr>
          <w:rFonts w:ascii="Times-Italic" w:hAnsi="Times-Italic" w:cs="Times-Italic"/>
          <w:iCs/>
        </w:rPr>
      </w:pPr>
      <w:r>
        <w:rPr>
          <w:rFonts w:ascii="Times-Italic" w:hAnsi="Times-Italic" w:cs="Times-Italic"/>
          <w:iCs/>
        </w:rPr>
        <w:t>R&gt;1 – increase</w:t>
      </w:r>
    </w:p>
    <w:p w:rsidR="007D66F7" w:rsidRDefault="007D66F7" w:rsidP="007D66F7">
      <w:pPr>
        <w:pStyle w:val="ListParagraph"/>
        <w:autoSpaceDE w:val="0"/>
        <w:autoSpaceDN w:val="0"/>
        <w:adjustRightInd w:val="0"/>
        <w:spacing w:after="0" w:line="240" w:lineRule="auto"/>
        <w:ind w:left="2160"/>
        <w:rPr>
          <w:rFonts w:ascii="Times-Italic" w:hAnsi="Times-Italic" w:cs="Times-Italic"/>
          <w:iCs/>
        </w:rPr>
      </w:pPr>
      <w:r>
        <w:rPr>
          <w:rFonts w:ascii="Times-Italic" w:hAnsi="Times-Italic" w:cs="Times-Italic"/>
          <w:iCs/>
        </w:rPr>
        <w:t>R = 1 stable</w:t>
      </w:r>
    </w:p>
    <w:p w:rsidR="007D66F7" w:rsidRDefault="007D66F7" w:rsidP="007D66F7">
      <w:pPr>
        <w:pStyle w:val="ListParagraph"/>
        <w:autoSpaceDE w:val="0"/>
        <w:autoSpaceDN w:val="0"/>
        <w:adjustRightInd w:val="0"/>
        <w:spacing w:after="0" w:line="240" w:lineRule="auto"/>
        <w:ind w:left="2160"/>
        <w:rPr>
          <w:rFonts w:ascii="Times-Italic" w:hAnsi="Times-Italic" w:cs="Times-Italic"/>
          <w:iCs/>
        </w:rPr>
      </w:pPr>
      <w:r>
        <w:rPr>
          <w:rFonts w:ascii="Times-Italic" w:hAnsi="Times-Italic" w:cs="Times-Italic"/>
          <w:iCs/>
        </w:rPr>
        <w:t>R&lt;1 decrease</w:t>
      </w:r>
    </w:p>
    <w:p w:rsidR="00E653A0" w:rsidRDefault="007D66F7" w:rsidP="007D66F7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8"/>
          <w:szCs w:val="28"/>
        </w:rPr>
      </w:pPr>
      <w:r>
        <w:rPr>
          <w:rFonts w:ascii="Times-Italic" w:hAnsi="Times-Italic" w:cs="Times-Italic"/>
          <w:iCs/>
        </w:rPr>
        <w:tab/>
      </w:r>
      <w:r>
        <w:rPr>
          <w:rFonts w:ascii="Times-Italic" w:hAnsi="Times-Italic" w:cs="Times-Italic"/>
          <w:iCs/>
        </w:rPr>
        <w:tab/>
      </w:r>
      <w:r w:rsidRPr="007D66F7">
        <w:rPr>
          <w:rFonts w:ascii="Times-Italic" w:hAnsi="Times-Italic" w:cs="Times-Italic"/>
          <w:i/>
          <w:iCs/>
          <w:sz w:val="28"/>
          <w:szCs w:val="28"/>
        </w:rPr>
        <w:t xml:space="preserve">T </w:t>
      </w:r>
      <w:r w:rsidRPr="007D66F7">
        <w:rPr>
          <w:rFonts w:ascii="Symbol" w:hAnsi="Symbol" w:cs="Symbol"/>
          <w:sz w:val="28"/>
          <w:szCs w:val="28"/>
        </w:rPr>
        <w:t></w:t>
      </w:r>
      <w:r w:rsidRPr="007D66F7">
        <w:rPr>
          <w:rFonts w:ascii="Times New Roman" w:hAnsi="Times New Roman" w:cs="Times New Roman"/>
          <w:sz w:val="28"/>
          <w:szCs w:val="28"/>
        </w:rPr>
        <w:t>€</w:t>
      </w:r>
      <w:proofErr w:type="spellStart"/>
      <w:r w:rsidRPr="007D66F7">
        <w:rPr>
          <w:rFonts w:ascii="Times-Italic" w:hAnsi="Times-Italic" w:cs="Times-Italic"/>
          <w:i/>
          <w:iCs/>
          <w:sz w:val="28"/>
          <w:szCs w:val="28"/>
        </w:rPr>
        <w:t>lxmx</w:t>
      </w:r>
      <w:proofErr w:type="spellEnd"/>
      <w:r w:rsidRPr="007D66F7">
        <w:rPr>
          <w:rFonts w:ascii="Times-Italic" w:hAnsi="Times-Italic" w:cs="Times-Italic"/>
          <w:i/>
          <w:iCs/>
          <w:sz w:val="28"/>
          <w:szCs w:val="28"/>
        </w:rPr>
        <w:t xml:space="preserve"> x/ R</w:t>
      </w:r>
      <w:r w:rsidRPr="007D66F7">
        <w:rPr>
          <w:rFonts w:ascii="Times-Roman" w:hAnsi="Times-Roman" w:cs="Times-Roman"/>
          <w:sz w:val="28"/>
          <w:szCs w:val="28"/>
        </w:rPr>
        <w:t>0</w:t>
      </w:r>
      <w:r w:rsidR="00E653A0">
        <w:rPr>
          <w:rFonts w:ascii="Times-Roman" w:hAnsi="Times-Roman" w:cs="Times-Roman"/>
          <w:sz w:val="28"/>
          <w:szCs w:val="28"/>
        </w:rPr>
        <w:t xml:space="preserve"> </w:t>
      </w:r>
    </w:p>
    <w:p w:rsidR="007D66F7" w:rsidRDefault="00E653A0" w:rsidP="00E653A0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-Italic" w:hAnsi="Times-Italic" w:cs="Times-Italic"/>
          <w:iCs/>
        </w:rPr>
      </w:pPr>
      <w:r w:rsidRPr="00E653A0">
        <w:rPr>
          <w:rFonts w:ascii="Times-Italic" w:hAnsi="Times-Italic" w:cs="Times-Italic"/>
          <w:iCs/>
        </w:rPr>
        <w:t>T= generation time</w:t>
      </w:r>
    </w:p>
    <w:p w:rsidR="00E653A0" w:rsidRPr="00E653A0" w:rsidRDefault="00E653A0" w:rsidP="00E653A0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-Italic" w:hAnsi="Times-Italic" w:cs="Times-Italic"/>
          <w:i/>
          <w:iCs/>
          <w:sz w:val="28"/>
          <w:szCs w:val="28"/>
        </w:rPr>
      </w:pPr>
      <w:r w:rsidRPr="00E653A0">
        <w:rPr>
          <w:rFonts w:ascii="Times-Italic" w:hAnsi="Times-Italic" w:cs="Times-Italic"/>
          <w:i/>
          <w:iCs/>
          <w:sz w:val="28"/>
          <w:szCs w:val="28"/>
        </w:rPr>
        <w:t xml:space="preserve">r </w:t>
      </w:r>
      <w:r w:rsidRPr="00E653A0">
        <w:rPr>
          <w:rFonts w:ascii="Times-Roman" w:hAnsi="Times-Roman" w:cs="Times-Roman"/>
          <w:sz w:val="28"/>
          <w:szCs w:val="28"/>
        </w:rPr>
        <w:t xml:space="preserve">= </w:t>
      </w:r>
      <w:proofErr w:type="spellStart"/>
      <w:r w:rsidRPr="00E653A0">
        <w:rPr>
          <w:rFonts w:ascii="Times-Roman" w:hAnsi="Times-Roman" w:cs="Times-Roman"/>
          <w:sz w:val="28"/>
          <w:szCs w:val="28"/>
        </w:rPr>
        <w:t>ln</w:t>
      </w:r>
      <w:proofErr w:type="spellEnd"/>
      <w:r w:rsidRPr="00E653A0">
        <w:rPr>
          <w:rFonts w:ascii="Times-Roman" w:hAnsi="Times-Roman" w:cs="Times-Roman"/>
          <w:sz w:val="28"/>
          <w:szCs w:val="28"/>
        </w:rPr>
        <w:t xml:space="preserve"> R0 /T</w:t>
      </w:r>
    </w:p>
    <w:p w:rsidR="007D66F7" w:rsidRPr="007D66F7" w:rsidRDefault="00E653A0" w:rsidP="00E653A0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-Italic" w:hAnsi="Times-Italic" w:cs="Times-Italic"/>
          <w:iCs/>
        </w:rPr>
      </w:pPr>
      <w:r>
        <w:rPr>
          <w:rFonts w:ascii="Times-Italic" w:hAnsi="Times-Italic" w:cs="Times-Italic"/>
          <w:iCs/>
        </w:rPr>
        <w:t>r = intrinsic rate of increase</w:t>
      </w:r>
    </w:p>
    <w:p w:rsidR="007D66F7" w:rsidRPr="00D70FDD" w:rsidRDefault="007D66F7" w:rsidP="0002003D">
      <w:pPr>
        <w:autoSpaceDE w:val="0"/>
        <w:autoSpaceDN w:val="0"/>
        <w:adjustRightInd w:val="0"/>
        <w:spacing w:after="0" w:line="240" w:lineRule="auto"/>
        <w:ind w:firstLine="720"/>
        <w:rPr>
          <w:rFonts w:ascii="ArialMT" w:hAnsi="ArialMT" w:cs="ArialMT"/>
        </w:rPr>
      </w:pPr>
    </w:p>
    <w:p w:rsidR="00D70FDD" w:rsidRPr="0002003D" w:rsidRDefault="00D70FDD" w:rsidP="0002003D">
      <w:pPr>
        <w:autoSpaceDE w:val="0"/>
        <w:autoSpaceDN w:val="0"/>
        <w:adjustRightInd w:val="0"/>
        <w:spacing w:after="0" w:line="240" w:lineRule="auto"/>
        <w:ind w:firstLine="720"/>
        <w:rPr>
          <w:rFonts w:ascii="ArialMT" w:hAnsi="ArialMT" w:cs="ArialMT"/>
          <w:sz w:val="28"/>
          <w:szCs w:val="28"/>
        </w:rPr>
      </w:pPr>
    </w:p>
    <w:p w:rsidR="0002003D" w:rsidRPr="0002003D" w:rsidRDefault="0002003D" w:rsidP="0002003D">
      <w:pPr>
        <w:autoSpaceDE w:val="0"/>
        <w:autoSpaceDN w:val="0"/>
        <w:adjustRightInd w:val="0"/>
        <w:spacing w:after="0" w:line="240" w:lineRule="auto"/>
        <w:ind w:firstLine="720"/>
        <w:rPr>
          <w:rFonts w:ascii="ArialMT" w:hAnsi="ArialMT" w:cs="ArialMT"/>
          <w:sz w:val="28"/>
          <w:szCs w:val="28"/>
        </w:rPr>
      </w:pPr>
      <w:r w:rsidRPr="0002003D">
        <w:rPr>
          <w:rFonts w:ascii="ArialMT" w:hAnsi="ArialMT" w:cs="ArialMT"/>
          <w:sz w:val="28"/>
          <w:szCs w:val="28"/>
        </w:rPr>
        <w:t>4. Applications of life table data to conservation</w:t>
      </w:r>
    </w:p>
    <w:p w:rsidR="0002003D" w:rsidRDefault="0002003D" w:rsidP="0002003D">
      <w:pPr>
        <w:autoSpaceDE w:val="0"/>
        <w:autoSpaceDN w:val="0"/>
        <w:adjustRightInd w:val="0"/>
        <w:spacing w:after="0" w:line="240" w:lineRule="auto"/>
        <w:ind w:firstLine="720"/>
        <w:rPr>
          <w:rFonts w:ascii="ArialMT" w:hAnsi="ArialMT" w:cs="ArialMT"/>
          <w:sz w:val="28"/>
          <w:szCs w:val="28"/>
        </w:rPr>
      </w:pPr>
      <w:r w:rsidRPr="0002003D">
        <w:rPr>
          <w:rFonts w:ascii="ArialMT" w:hAnsi="ArialMT" w:cs="ArialMT"/>
          <w:sz w:val="28"/>
          <w:szCs w:val="28"/>
        </w:rPr>
        <w:t>6. Density-independent population growth</w:t>
      </w:r>
    </w:p>
    <w:p w:rsidR="00E653A0" w:rsidRDefault="00E653A0" w:rsidP="0002003D">
      <w:pPr>
        <w:autoSpaceDE w:val="0"/>
        <w:autoSpaceDN w:val="0"/>
        <w:adjustRightInd w:val="0"/>
        <w:spacing w:after="0" w:line="240" w:lineRule="auto"/>
        <w:ind w:firstLine="720"/>
        <w:rPr>
          <w:rFonts w:ascii="ArialMT" w:hAnsi="ArialMT" w:cs="ArialMT"/>
          <w:sz w:val="28"/>
          <w:szCs w:val="28"/>
        </w:rPr>
      </w:pPr>
    </w:p>
    <w:p w:rsidR="00E653A0" w:rsidRDefault="00E653A0" w:rsidP="0002003D">
      <w:pPr>
        <w:autoSpaceDE w:val="0"/>
        <w:autoSpaceDN w:val="0"/>
        <w:adjustRightInd w:val="0"/>
        <w:spacing w:after="0" w:line="240" w:lineRule="auto"/>
        <w:ind w:firstLine="720"/>
        <w:rPr>
          <w:rFonts w:ascii="ArialMT" w:hAnsi="ArialMT" w:cs="ArialMT"/>
        </w:rPr>
      </w:pPr>
      <w:r>
        <w:rPr>
          <w:rFonts w:ascii="ArialMT" w:hAnsi="ArialMT" w:cs="ArialMT"/>
          <w:sz w:val="28"/>
          <w:szCs w:val="28"/>
        </w:rPr>
        <w:tab/>
      </w:r>
      <w:r>
        <w:rPr>
          <w:rFonts w:ascii="ArialMT" w:hAnsi="ArialMT" w:cs="ArialMT"/>
        </w:rPr>
        <w:t>Population growth rate does not depend on population size</w:t>
      </w:r>
    </w:p>
    <w:p w:rsidR="00E653A0" w:rsidRDefault="00E653A0" w:rsidP="00E653A0">
      <w:pPr>
        <w:pStyle w:val="ListParagraph"/>
        <w:autoSpaceDE w:val="0"/>
        <w:autoSpaceDN w:val="0"/>
        <w:adjustRightInd w:val="0"/>
        <w:spacing w:after="0" w:line="240" w:lineRule="auto"/>
        <w:ind w:left="1800"/>
        <w:rPr>
          <w:rFonts w:ascii="ArialMT" w:hAnsi="ArialMT" w:cs="ArialMT"/>
        </w:rPr>
      </w:pPr>
    </w:p>
    <w:p w:rsidR="00E653A0" w:rsidRPr="00E653A0" w:rsidRDefault="00E653A0" w:rsidP="00E653A0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 xml:space="preserve">NON- </w:t>
      </w:r>
      <w:r w:rsidRPr="00E653A0">
        <w:rPr>
          <w:rFonts w:ascii="ArialMT" w:hAnsi="ArialMT" w:cs="ArialMT"/>
        </w:rPr>
        <w:t>Overlapping generations:</w:t>
      </w:r>
    </w:p>
    <w:p w:rsidR="00E653A0" w:rsidRDefault="00E653A0" w:rsidP="00E653A0">
      <w:pPr>
        <w:autoSpaceDE w:val="0"/>
        <w:autoSpaceDN w:val="0"/>
        <w:adjustRightInd w:val="0"/>
        <w:spacing w:after="0" w:line="240" w:lineRule="auto"/>
        <w:ind w:firstLine="720"/>
        <w:rPr>
          <w:rFonts w:ascii="ArialMT" w:hAnsi="ArialMT" w:cs="ArialMT"/>
        </w:rPr>
      </w:pPr>
      <w:r>
        <w:rPr>
          <w:rFonts w:ascii="ArialMT" w:hAnsi="ArialMT" w:cs="ArialMT"/>
        </w:rPr>
        <w:tab/>
      </w:r>
      <w:r>
        <w:rPr>
          <w:rFonts w:ascii="ArialMT" w:hAnsi="ArialMT" w:cs="ArialMT"/>
        </w:rPr>
        <w:tab/>
        <w:t>Parents and offspring do not exist at the same time. (</w:t>
      </w:r>
      <w:proofErr w:type="gramStart"/>
      <w:r>
        <w:rPr>
          <w:rFonts w:ascii="ArialMT" w:hAnsi="ArialMT" w:cs="ArialMT"/>
        </w:rPr>
        <w:t>geometric</w:t>
      </w:r>
      <w:proofErr w:type="gramEnd"/>
      <w:r>
        <w:rPr>
          <w:rFonts w:ascii="ArialMT" w:hAnsi="ArialMT" w:cs="ArialMT"/>
        </w:rPr>
        <w:t xml:space="preserve"> model)</w:t>
      </w:r>
    </w:p>
    <w:p w:rsidR="00E653A0" w:rsidRPr="00E653A0" w:rsidRDefault="00E653A0" w:rsidP="00E653A0">
      <w:pPr>
        <w:autoSpaceDE w:val="0"/>
        <w:autoSpaceDN w:val="0"/>
        <w:adjustRightInd w:val="0"/>
        <w:spacing w:after="0" w:line="240" w:lineRule="auto"/>
        <w:ind w:firstLine="720"/>
        <w:rPr>
          <w:rFonts w:ascii="Times-Italic" w:hAnsi="Times-Italic" w:cs="Times-Italic"/>
          <w:i/>
          <w:iCs/>
          <w:sz w:val="28"/>
          <w:szCs w:val="28"/>
          <w:vertAlign w:val="superscript"/>
        </w:rPr>
      </w:pPr>
      <w:r>
        <w:rPr>
          <w:rFonts w:ascii="ArialMT" w:hAnsi="ArialMT" w:cs="ArialMT"/>
        </w:rPr>
        <w:tab/>
      </w:r>
      <w:r>
        <w:rPr>
          <w:rFonts w:ascii="ArialMT" w:hAnsi="ArialMT" w:cs="ArialMT"/>
        </w:rPr>
        <w:tab/>
      </w:r>
      <w:r>
        <w:rPr>
          <w:rFonts w:ascii="ArialMT" w:hAnsi="ArialMT" w:cs="ArialMT"/>
        </w:rPr>
        <w:tab/>
      </w:r>
      <w:proofErr w:type="spellStart"/>
      <w:proofErr w:type="gramStart"/>
      <w:r w:rsidRPr="00E653A0">
        <w:rPr>
          <w:rFonts w:ascii="Times-Italic" w:hAnsi="Times-Italic" w:cs="Times-Italic"/>
          <w:i/>
          <w:iCs/>
          <w:sz w:val="28"/>
          <w:szCs w:val="28"/>
        </w:rPr>
        <w:t>N</w:t>
      </w:r>
      <w:r w:rsidRPr="001A42FD">
        <w:rPr>
          <w:rFonts w:ascii="Times-Italic" w:hAnsi="Times-Italic" w:cs="Times-Italic"/>
          <w:i/>
          <w:iCs/>
          <w:sz w:val="28"/>
          <w:szCs w:val="28"/>
          <w:vertAlign w:val="subscript"/>
        </w:rPr>
        <w:t>t</w:t>
      </w:r>
      <w:proofErr w:type="spellEnd"/>
      <w:proofErr w:type="gramEnd"/>
      <w:r w:rsidRPr="00E653A0">
        <w:rPr>
          <w:rFonts w:ascii="Times-Italic" w:hAnsi="Times-Italic" w:cs="Times-Italic"/>
          <w:i/>
          <w:iCs/>
          <w:sz w:val="28"/>
          <w:szCs w:val="28"/>
        </w:rPr>
        <w:t xml:space="preserve"> </w:t>
      </w:r>
      <w:r w:rsidRPr="00E653A0">
        <w:rPr>
          <w:rFonts w:ascii="Symbol" w:hAnsi="Symbol" w:cs="Symbol"/>
          <w:sz w:val="28"/>
          <w:szCs w:val="28"/>
        </w:rPr>
        <w:t></w:t>
      </w:r>
      <w:r w:rsidRPr="00E653A0">
        <w:rPr>
          <w:rFonts w:ascii="Symbol" w:hAnsi="Symbol" w:cs="Symbol"/>
          <w:sz w:val="28"/>
          <w:szCs w:val="28"/>
        </w:rPr>
        <w:t></w:t>
      </w:r>
      <w:r w:rsidRPr="00E653A0">
        <w:rPr>
          <w:rFonts w:ascii="Times-Italic" w:hAnsi="Times-Italic" w:cs="Times-Italic"/>
          <w:i/>
          <w:iCs/>
          <w:sz w:val="28"/>
          <w:szCs w:val="28"/>
        </w:rPr>
        <w:t>N</w:t>
      </w:r>
      <w:r w:rsidRPr="001A42FD">
        <w:rPr>
          <w:rFonts w:ascii="Times-Roman" w:hAnsi="Times-Roman" w:cs="Times-Roman"/>
          <w:sz w:val="28"/>
          <w:szCs w:val="28"/>
          <w:vertAlign w:val="subscript"/>
        </w:rPr>
        <w:t>0</w:t>
      </w:r>
      <w:r w:rsidRPr="00E653A0">
        <w:rPr>
          <w:rFonts w:ascii="Symbol" w:hAnsi="Symbol" w:cs="Symbol"/>
          <w:sz w:val="28"/>
          <w:szCs w:val="28"/>
        </w:rPr>
        <w:t></w:t>
      </w:r>
      <w:r w:rsidRPr="00E653A0">
        <w:rPr>
          <w:rFonts w:ascii="Symbol" w:hAnsi="Symbol" w:cs="Symbol"/>
          <w:sz w:val="28"/>
          <w:szCs w:val="28"/>
        </w:rPr>
        <w:t></w:t>
      </w:r>
      <w:r w:rsidRPr="00E653A0">
        <w:rPr>
          <w:rFonts w:ascii="Symbol" w:hAnsi="Symbol" w:cs="Symbol"/>
          <w:sz w:val="28"/>
          <w:szCs w:val="28"/>
        </w:rPr>
        <w:t></w:t>
      </w:r>
      <w:r w:rsidRPr="00E653A0">
        <w:rPr>
          <w:rFonts w:ascii="Times-Italic" w:hAnsi="Times-Italic" w:cs="Times-Italic"/>
          <w:i/>
          <w:iCs/>
          <w:sz w:val="28"/>
          <w:szCs w:val="28"/>
          <w:vertAlign w:val="superscript"/>
        </w:rPr>
        <w:t>t</w:t>
      </w:r>
    </w:p>
    <w:p w:rsidR="00E653A0" w:rsidRDefault="00E653A0" w:rsidP="00E653A0">
      <w:pPr>
        <w:autoSpaceDE w:val="0"/>
        <w:autoSpaceDN w:val="0"/>
        <w:adjustRightInd w:val="0"/>
        <w:spacing w:after="0" w:line="240" w:lineRule="auto"/>
        <w:rPr>
          <w:rFonts w:ascii="Times-Italic" w:hAnsi="Times-Italic" w:cs="Times-Italic"/>
          <w:i/>
          <w:iCs/>
          <w:sz w:val="28"/>
          <w:szCs w:val="28"/>
        </w:rPr>
      </w:pPr>
      <w:r w:rsidRPr="00E653A0">
        <w:rPr>
          <w:rFonts w:ascii="Times-Italic" w:hAnsi="Times-Italic" w:cs="Times-Italic"/>
          <w:i/>
          <w:iCs/>
          <w:sz w:val="28"/>
          <w:szCs w:val="28"/>
          <w:vertAlign w:val="superscript"/>
        </w:rPr>
        <w:tab/>
      </w:r>
      <w:r>
        <w:rPr>
          <w:rFonts w:ascii="Times-Italic" w:hAnsi="Times-Italic" w:cs="Times-Italic"/>
          <w:i/>
          <w:iCs/>
          <w:sz w:val="28"/>
          <w:szCs w:val="28"/>
          <w:vertAlign w:val="superscript"/>
        </w:rPr>
        <w:tab/>
      </w:r>
      <w:r>
        <w:rPr>
          <w:rFonts w:ascii="Times-Italic" w:hAnsi="Times-Italic" w:cs="Times-Italic"/>
          <w:i/>
          <w:iCs/>
          <w:sz w:val="28"/>
          <w:szCs w:val="28"/>
          <w:vertAlign w:val="superscript"/>
        </w:rPr>
        <w:tab/>
      </w:r>
      <w:r>
        <w:rPr>
          <w:rFonts w:ascii="Times-Italic" w:hAnsi="Times-Italic" w:cs="Times-Italic"/>
          <w:i/>
          <w:iCs/>
          <w:sz w:val="28"/>
          <w:szCs w:val="28"/>
          <w:vertAlign w:val="superscript"/>
        </w:rPr>
        <w:tab/>
      </w:r>
      <w:r w:rsidRPr="00E653A0">
        <w:rPr>
          <w:rFonts w:ascii="Symbol" w:hAnsi="Symbol" w:cs="Symbol"/>
          <w:sz w:val="28"/>
          <w:szCs w:val="28"/>
        </w:rPr>
        <w:t></w:t>
      </w:r>
      <w:r w:rsidRPr="00E653A0">
        <w:rPr>
          <w:rFonts w:ascii="Symbol" w:hAnsi="Symbol" w:cs="Symbol"/>
          <w:sz w:val="28"/>
          <w:szCs w:val="28"/>
        </w:rPr>
        <w:t></w:t>
      </w:r>
      <w:r w:rsidRPr="00E653A0">
        <w:rPr>
          <w:rFonts w:ascii="Symbol" w:hAnsi="Symbol" w:cs="Symbol"/>
          <w:sz w:val="28"/>
          <w:szCs w:val="28"/>
        </w:rPr>
        <w:t></w:t>
      </w:r>
      <w:r w:rsidRPr="00E653A0">
        <w:rPr>
          <w:rFonts w:ascii="Symbol" w:hAnsi="Symbol" w:cs="Symbol"/>
          <w:sz w:val="28"/>
          <w:szCs w:val="28"/>
        </w:rPr>
        <w:t></w:t>
      </w:r>
      <w:r w:rsidRPr="00E653A0">
        <w:rPr>
          <w:rFonts w:ascii="Times-Italic" w:hAnsi="Times-Italic" w:cs="Times-Italic"/>
          <w:i/>
          <w:iCs/>
          <w:sz w:val="28"/>
          <w:szCs w:val="28"/>
        </w:rPr>
        <w:t>N</w:t>
      </w:r>
      <w:r w:rsidRPr="001A42FD">
        <w:rPr>
          <w:rFonts w:ascii="Times-Italic" w:hAnsi="Times-Italic" w:cs="Times-Italic"/>
          <w:i/>
          <w:iCs/>
          <w:sz w:val="28"/>
          <w:szCs w:val="28"/>
          <w:vertAlign w:val="subscript"/>
        </w:rPr>
        <w:t>t</w:t>
      </w:r>
      <w:r w:rsidRPr="001A42FD">
        <w:rPr>
          <w:rFonts w:ascii="Symbol" w:hAnsi="Symbol" w:cs="Symbol"/>
          <w:sz w:val="28"/>
          <w:szCs w:val="28"/>
          <w:vertAlign w:val="subscript"/>
        </w:rPr>
        <w:t></w:t>
      </w:r>
      <w:r w:rsidRPr="001A42FD">
        <w:rPr>
          <w:rFonts w:ascii="Times-Roman" w:hAnsi="Times-Roman" w:cs="Times-Roman"/>
          <w:sz w:val="28"/>
          <w:szCs w:val="28"/>
          <w:vertAlign w:val="subscript"/>
        </w:rPr>
        <w:t>1</w:t>
      </w:r>
      <w:r w:rsidRPr="00E653A0">
        <w:rPr>
          <w:rFonts w:ascii="Times-Roman" w:hAnsi="Times-Roman" w:cs="Times-Roman"/>
          <w:sz w:val="28"/>
          <w:szCs w:val="28"/>
        </w:rPr>
        <w:t>/</w:t>
      </w:r>
      <w:proofErr w:type="spellStart"/>
      <w:r w:rsidRPr="00E653A0">
        <w:rPr>
          <w:rFonts w:ascii="Times-Italic" w:hAnsi="Times-Italic" w:cs="Times-Italic"/>
          <w:i/>
          <w:iCs/>
          <w:sz w:val="28"/>
          <w:szCs w:val="28"/>
        </w:rPr>
        <w:t>N</w:t>
      </w:r>
      <w:r w:rsidRPr="001A42FD">
        <w:rPr>
          <w:rFonts w:ascii="Times-Italic" w:hAnsi="Times-Italic" w:cs="Times-Italic"/>
          <w:i/>
          <w:iCs/>
          <w:sz w:val="28"/>
          <w:szCs w:val="28"/>
          <w:vertAlign w:val="subscript"/>
        </w:rPr>
        <w:t>t</w:t>
      </w:r>
      <w:proofErr w:type="spellEnd"/>
    </w:p>
    <w:p w:rsidR="00E653A0" w:rsidRPr="001A42FD" w:rsidRDefault="00E653A0" w:rsidP="00E653A0">
      <w:pPr>
        <w:autoSpaceDE w:val="0"/>
        <w:autoSpaceDN w:val="0"/>
        <w:adjustRightInd w:val="0"/>
        <w:spacing w:after="0" w:line="240" w:lineRule="auto"/>
        <w:rPr>
          <w:rFonts w:cs="ArialMT"/>
          <w:sz w:val="28"/>
          <w:szCs w:val="28"/>
        </w:rPr>
      </w:pPr>
      <w:r>
        <w:rPr>
          <w:rFonts w:ascii="Times-Italic" w:hAnsi="Times-Italic" w:cs="Times-Italic"/>
          <w:i/>
          <w:iCs/>
          <w:sz w:val="28"/>
          <w:szCs w:val="28"/>
        </w:rPr>
        <w:tab/>
      </w:r>
      <w:r>
        <w:rPr>
          <w:rFonts w:ascii="Times-Italic" w:hAnsi="Times-Italic" w:cs="Times-Italic"/>
          <w:i/>
          <w:iCs/>
          <w:sz w:val="28"/>
          <w:szCs w:val="28"/>
        </w:rPr>
        <w:tab/>
      </w:r>
      <w:r>
        <w:rPr>
          <w:rFonts w:ascii="Times-Italic" w:hAnsi="Times-Italic" w:cs="Times-Italic"/>
          <w:i/>
          <w:iCs/>
          <w:sz w:val="28"/>
          <w:szCs w:val="28"/>
        </w:rPr>
        <w:tab/>
      </w:r>
      <w:r>
        <w:rPr>
          <w:rFonts w:ascii="Times-Italic" w:hAnsi="Times-Italic" w:cs="Times-Italic"/>
          <w:i/>
          <w:iCs/>
          <w:sz w:val="28"/>
          <w:szCs w:val="28"/>
        </w:rPr>
        <w:tab/>
      </w:r>
      <w:r w:rsidRPr="001A42FD">
        <w:rPr>
          <w:rFonts w:ascii="Symbol" w:hAnsi="Symbol" w:cs="Symbol"/>
          <w:sz w:val="28"/>
          <w:szCs w:val="28"/>
        </w:rPr>
        <w:t></w:t>
      </w:r>
      <w:r w:rsidR="001A42FD" w:rsidRPr="001A42FD">
        <w:rPr>
          <w:rFonts w:ascii="Symbol" w:hAnsi="Symbol" w:cs="Symbol"/>
          <w:sz w:val="28"/>
          <w:szCs w:val="28"/>
        </w:rPr>
        <w:t></w:t>
      </w:r>
      <w:r w:rsidR="001A42FD" w:rsidRPr="001A42FD">
        <w:rPr>
          <w:rFonts w:cs="Symbol"/>
          <w:sz w:val="24"/>
          <w:szCs w:val="24"/>
        </w:rPr>
        <w:t>is the finite rate of increase</w:t>
      </w:r>
    </w:p>
    <w:p w:rsidR="00E653A0" w:rsidRDefault="00E653A0" w:rsidP="00E653A0">
      <w:pPr>
        <w:autoSpaceDE w:val="0"/>
        <w:autoSpaceDN w:val="0"/>
        <w:adjustRightInd w:val="0"/>
        <w:spacing w:after="0" w:line="240" w:lineRule="auto"/>
        <w:ind w:firstLine="720"/>
        <w:rPr>
          <w:rFonts w:ascii="ArialMT" w:hAnsi="ArialMT" w:cs="ArialMT"/>
        </w:rPr>
      </w:pPr>
    </w:p>
    <w:p w:rsidR="00E653A0" w:rsidRDefault="00E653A0" w:rsidP="00E653A0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Overlapping generations:</w:t>
      </w:r>
    </w:p>
    <w:p w:rsidR="00E653A0" w:rsidRPr="00E653A0" w:rsidRDefault="00E653A0" w:rsidP="00E653A0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Parents and offspring alive at the same time (exponential model)</w:t>
      </w:r>
    </w:p>
    <w:p w:rsidR="00E653A0" w:rsidRDefault="001A42FD" w:rsidP="001A42FD">
      <w:pPr>
        <w:autoSpaceDE w:val="0"/>
        <w:autoSpaceDN w:val="0"/>
        <w:adjustRightInd w:val="0"/>
        <w:spacing w:after="0" w:line="240" w:lineRule="auto"/>
        <w:ind w:left="2160" w:firstLine="720"/>
        <w:rPr>
          <w:rFonts w:ascii="Times-Italic" w:hAnsi="Times-Italic" w:cs="Times-Italic"/>
          <w:i/>
          <w:iCs/>
          <w:sz w:val="28"/>
          <w:szCs w:val="28"/>
          <w:vertAlign w:val="superscript"/>
        </w:rPr>
      </w:pPr>
      <w:proofErr w:type="spellStart"/>
      <w:proofErr w:type="gramStart"/>
      <w:r w:rsidRPr="001A42FD">
        <w:rPr>
          <w:rFonts w:ascii="Times-Italic" w:hAnsi="Times-Italic" w:cs="Times-Italic"/>
          <w:i/>
          <w:iCs/>
          <w:sz w:val="28"/>
          <w:szCs w:val="28"/>
        </w:rPr>
        <w:t>N</w:t>
      </w:r>
      <w:r w:rsidRPr="001A42FD">
        <w:rPr>
          <w:rFonts w:ascii="Times-Italic" w:hAnsi="Times-Italic" w:cs="Times-Italic"/>
          <w:i/>
          <w:iCs/>
          <w:sz w:val="28"/>
          <w:szCs w:val="28"/>
          <w:vertAlign w:val="subscript"/>
        </w:rPr>
        <w:t>t</w:t>
      </w:r>
      <w:proofErr w:type="spellEnd"/>
      <w:proofErr w:type="gramEnd"/>
      <w:r w:rsidRPr="001A42FD">
        <w:rPr>
          <w:rFonts w:ascii="Times-Italic" w:hAnsi="Times-Italic" w:cs="Times-Italic"/>
          <w:i/>
          <w:iCs/>
          <w:sz w:val="28"/>
          <w:szCs w:val="28"/>
        </w:rPr>
        <w:t xml:space="preserve"> </w:t>
      </w:r>
      <w:r w:rsidRPr="001A42FD">
        <w:rPr>
          <w:rFonts w:ascii="Symbol" w:hAnsi="Symbol" w:cs="Symbol"/>
          <w:sz w:val="28"/>
          <w:szCs w:val="28"/>
        </w:rPr>
        <w:t></w:t>
      </w:r>
      <w:r w:rsidRPr="001A42FD">
        <w:rPr>
          <w:rFonts w:ascii="Symbol" w:hAnsi="Symbol" w:cs="Symbol"/>
          <w:sz w:val="28"/>
          <w:szCs w:val="28"/>
        </w:rPr>
        <w:t></w:t>
      </w:r>
      <w:r w:rsidRPr="001A42FD">
        <w:rPr>
          <w:rFonts w:ascii="Times-Italic" w:hAnsi="Times-Italic" w:cs="Times-Italic"/>
          <w:i/>
          <w:iCs/>
          <w:sz w:val="28"/>
          <w:szCs w:val="28"/>
        </w:rPr>
        <w:t>N</w:t>
      </w:r>
      <w:r w:rsidRPr="001A42FD">
        <w:rPr>
          <w:rFonts w:ascii="Times-Roman" w:hAnsi="Times-Roman" w:cs="Times-Roman"/>
          <w:sz w:val="28"/>
          <w:szCs w:val="28"/>
          <w:vertAlign w:val="subscript"/>
        </w:rPr>
        <w:t>0</w:t>
      </w:r>
      <w:r w:rsidRPr="001A42FD">
        <w:rPr>
          <w:rFonts w:ascii="Times-Italic" w:hAnsi="Times-Italic" w:cs="Times-Italic"/>
          <w:i/>
          <w:iCs/>
          <w:sz w:val="28"/>
          <w:szCs w:val="28"/>
        </w:rPr>
        <w:t>e</w:t>
      </w:r>
      <w:r w:rsidRPr="001A42FD">
        <w:rPr>
          <w:rFonts w:ascii="Times-Italic" w:hAnsi="Times-Italic" w:cs="Times-Italic"/>
          <w:i/>
          <w:iCs/>
          <w:sz w:val="28"/>
          <w:szCs w:val="28"/>
          <w:vertAlign w:val="superscript"/>
        </w:rPr>
        <w:t>rt</w:t>
      </w:r>
    </w:p>
    <w:p w:rsidR="001A42FD" w:rsidRPr="001A42FD" w:rsidRDefault="001A42FD" w:rsidP="001A42FD">
      <w:pPr>
        <w:autoSpaceDE w:val="0"/>
        <w:autoSpaceDN w:val="0"/>
        <w:adjustRightInd w:val="0"/>
        <w:spacing w:after="0" w:line="240" w:lineRule="auto"/>
        <w:ind w:left="2160" w:firstLine="720"/>
        <w:rPr>
          <w:rFonts w:ascii="Times-Italic" w:hAnsi="Times-Italic" w:cs="Times-Italic"/>
          <w:iCs/>
          <w:sz w:val="28"/>
          <w:szCs w:val="28"/>
          <w:vertAlign w:val="subscript"/>
        </w:rPr>
      </w:pPr>
      <w:proofErr w:type="spellStart"/>
      <w:proofErr w:type="gramStart"/>
      <w:r w:rsidRPr="001A42FD">
        <w:rPr>
          <w:rFonts w:ascii="Times-Italic" w:hAnsi="Times-Italic" w:cs="Times-Italic"/>
          <w:i/>
          <w:iCs/>
          <w:sz w:val="28"/>
          <w:szCs w:val="28"/>
        </w:rPr>
        <w:t>d</w:t>
      </w:r>
      <w:r w:rsidRPr="001A42FD">
        <w:rPr>
          <w:rFonts w:ascii="Times-Italic" w:hAnsi="Times-Italic" w:cs="Times-Italic"/>
          <w:i/>
          <w:iCs/>
          <w:sz w:val="28"/>
          <w:szCs w:val="28"/>
          <w:vertAlign w:val="subscript"/>
        </w:rPr>
        <w:t>N</w:t>
      </w:r>
      <w:proofErr w:type="spellEnd"/>
      <w:r>
        <w:rPr>
          <w:rFonts w:ascii="Times-Italic" w:hAnsi="Times-Italic" w:cs="Times-Italic"/>
          <w:i/>
          <w:iCs/>
          <w:sz w:val="28"/>
          <w:szCs w:val="28"/>
        </w:rPr>
        <w:t>/</w:t>
      </w:r>
      <w:proofErr w:type="spellStart"/>
      <w:r w:rsidRPr="001A42FD">
        <w:rPr>
          <w:rFonts w:ascii="Times-Italic" w:hAnsi="Times-Italic" w:cs="Times-Italic"/>
          <w:i/>
          <w:iCs/>
          <w:sz w:val="28"/>
          <w:szCs w:val="28"/>
        </w:rPr>
        <w:t>d</w:t>
      </w:r>
      <w:r w:rsidRPr="001A42FD">
        <w:rPr>
          <w:rFonts w:ascii="Times-Italic" w:hAnsi="Times-Italic" w:cs="Times-Italic"/>
          <w:i/>
          <w:iCs/>
          <w:sz w:val="28"/>
          <w:szCs w:val="28"/>
          <w:vertAlign w:val="subscript"/>
        </w:rPr>
        <w:t>t</w:t>
      </w:r>
      <w:proofErr w:type="spellEnd"/>
      <w:proofErr w:type="gramEnd"/>
      <w:r>
        <w:rPr>
          <w:rFonts w:ascii="Times-Italic" w:hAnsi="Times-Italic" w:cs="Times-Italic"/>
          <w:i/>
          <w:iCs/>
          <w:sz w:val="28"/>
          <w:szCs w:val="28"/>
        </w:rPr>
        <w:t xml:space="preserve"> </w:t>
      </w:r>
      <w:r w:rsidRPr="001A42FD">
        <w:rPr>
          <w:rFonts w:ascii="Symbol" w:hAnsi="Symbol" w:cs="Symbol"/>
          <w:sz w:val="28"/>
          <w:szCs w:val="28"/>
        </w:rPr>
        <w:t></w:t>
      </w:r>
      <w:r w:rsidRPr="001A42FD">
        <w:rPr>
          <w:rFonts w:ascii="Symbol" w:hAnsi="Symbol" w:cs="Symbol"/>
          <w:sz w:val="28"/>
          <w:szCs w:val="28"/>
        </w:rPr>
        <w:t></w:t>
      </w:r>
      <w:proofErr w:type="spellStart"/>
      <w:r w:rsidRPr="001A42FD">
        <w:rPr>
          <w:rFonts w:ascii="Times-Italic" w:hAnsi="Times-Italic" w:cs="Times-Italic"/>
          <w:i/>
          <w:iCs/>
          <w:sz w:val="28"/>
          <w:szCs w:val="28"/>
        </w:rPr>
        <w:t>r</w:t>
      </w:r>
      <w:r w:rsidRPr="001A42FD">
        <w:rPr>
          <w:rFonts w:ascii="Times-Italic" w:hAnsi="Times-Italic" w:cs="Times-Italic"/>
          <w:i/>
          <w:iCs/>
          <w:sz w:val="28"/>
          <w:szCs w:val="28"/>
          <w:vertAlign w:val="subscript"/>
        </w:rPr>
        <w:t>N</w:t>
      </w:r>
      <w:proofErr w:type="spellEnd"/>
    </w:p>
    <w:p w:rsidR="001A42FD" w:rsidRDefault="001A42FD" w:rsidP="001A42FD">
      <w:pPr>
        <w:autoSpaceDE w:val="0"/>
        <w:autoSpaceDN w:val="0"/>
        <w:adjustRightInd w:val="0"/>
        <w:spacing w:after="0" w:line="240" w:lineRule="auto"/>
        <w:ind w:left="2160" w:firstLine="720"/>
        <w:rPr>
          <w:rFonts w:ascii="Times-Italic" w:hAnsi="Times-Italic" w:cs="Times-Italic"/>
          <w:iCs/>
          <w:sz w:val="28"/>
          <w:szCs w:val="28"/>
          <w:vertAlign w:val="subscript"/>
        </w:rPr>
      </w:pPr>
      <w:proofErr w:type="spellStart"/>
      <w:proofErr w:type="gramStart"/>
      <w:r w:rsidRPr="001A42FD">
        <w:rPr>
          <w:rFonts w:ascii="Times-Italic" w:hAnsi="Times-Italic" w:cs="Times-Italic"/>
          <w:iCs/>
          <w:sz w:val="28"/>
          <w:szCs w:val="28"/>
        </w:rPr>
        <w:t>d</w:t>
      </w:r>
      <w:r w:rsidRPr="001A42FD">
        <w:rPr>
          <w:rFonts w:ascii="Times-Italic" w:hAnsi="Times-Italic" w:cs="Times-Italic"/>
          <w:iCs/>
          <w:sz w:val="28"/>
          <w:szCs w:val="28"/>
          <w:vertAlign w:val="subscript"/>
        </w:rPr>
        <w:t>N</w:t>
      </w:r>
      <w:proofErr w:type="spellEnd"/>
      <w:r w:rsidRPr="001A42FD">
        <w:rPr>
          <w:rFonts w:ascii="Times-Italic" w:hAnsi="Times-Italic" w:cs="Times-Italic"/>
          <w:iCs/>
          <w:sz w:val="28"/>
          <w:szCs w:val="28"/>
        </w:rPr>
        <w:t>/</w:t>
      </w:r>
      <w:proofErr w:type="spellStart"/>
      <w:r w:rsidRPr="001A42FD">
        <w:rPr>
          <w:rFonts w:ascii="Times-Italic" w:hAnsi="Times-Italic" w:cs="Times-Italic"/>
          <w:iCs/>
          <w:sz w:val="28"/>
          <w:szCs w:val="28"/>
        </w:rPr>
        <w:t>d</w:t>
      </w:r>
      <w:r w:rsidRPr="001A42FD">
        <w:rPr>
          <w:rFonts w:ascii="Times-Italic" w:hAnsi="Times-Italic" w:cs="Times-Italic"/>
          <w:iCs/>
          <w:sz w:val="28"/>
          <w:szCs w:val="28"/>
          <w:vertAlign w:val="subscript"/>
        </w:rPr>
        <w:t>t</w:t>
      </w:r>
      <w:proofErr w:type="spellEnd"/>
      <w:proofErr w:type="gramEnd"/>
      <w:r w:rsidRPr="001A42FD">
        <w:rPr>
          <w:rFonts w:ascii="Times-Italic" w:hAnsi="Times-Italic" w:cs="Times-Italic"/>
          <w:iCs/>
          <w:sz w:val="28"/>
          <w:szCs w:val="28"/>
          <w:vertAlign w:val="subscript"/>
        </w:rPr>
        <w:t xml:space="preserve"> is the population growth rate</w:t>
      </w:r>
      <w:r>
        <w:rPr>
          <w:rFonts w:ascii="Times-Italic" w:hAnsi="Times-Italic" w:cs="Times-Italic"/>
          <w:i/>
          <w:iCs/>
          <w:sz w:val="28"/>
          <w:szCs w:val="28"/>
          <w:vertAlign w:val="subscript"/>
        </w:rPr>
        <w:t xml:space="preserve"> (</w:t>
      </w:r>
      <w:r>
        <w:rPr>
          <w:rFonts w:ascii="Times-Italic" w:hAnsi="Times-Italic" w:cs="Times-Italic"/>
          <w:iCs/>
          <w:sz w:val="28"/>
          <w:szCs w:val="28"/>
          <w:vertAlign w:val="subscript"/>
        </w:rPr>
        <w:t xml:space="preserve">individuals </w:t>
      </w:r>
      <w:proofErr w:type="spellStart"/>
      <w:r>
        <w:rPr>
          <w:rFonts w:ascii="Times-Italic" w:hAnsi="Times-Italic" w:cs="Times-Italic"/>
          <w:iCs/>
          <w:sz w:val="28"/>
          <w:szCs w:val="28"/>
          <w:vertAlign w:val="subscript"/>
        </w:rPr>
        <w:t>aare</w:t>
      </w:r>
      <w:proofErr w:type="spellEnd"/>
      <w:r>
        <w:rPr>
          <w:rFonts w:ascii="Times-Italic" w:hAnsi="Times-Italic" w:cs="Times-Italic"/>
          <w:iCs/>
          <w:sz w:val="28"/>
          <w:szCs w:val="28"/>
          <w:vertAlign w:val="subscript"/>
        </w:rPr>
        <w:t xml:space="preserve"> being added to pop)</w:t>
      </w:r>
    </w:p>
    <w:p w:rsidR="001A42FD" w:rsidRDefault="001A42FD" w:rsidP="001A42FD">
      <w:pPr>
        <w:autoSpaceDE w:val="0"/>
        <w:autoSpaceDN w:val="0"/>
        <w:adjustRightInd w:val="0"/>
        <w:spacing w:after="0" w:line="240" w:lineRule="auto"/>
        <w:ind w:left="2160" w:firstLine="720"/>
        <w:rPr>
          <w:rFonts w:ascii="Times-Italic" w:hAnsi="Times-Italic" w:cs="Times-Italic"/>
          <w:iCs/>
          <w:sz w:val="28"/>
          <w:szCs w:val="28"/>
          <w:vertAlign w:val="subscript"/>
        </w:rPr>
      </w:pPr>
    </w:p>
    <w:p w:rsidR="001A42FD" w:rsidRDefault="001A42FD" w:rsidP="001A42FD">
      <w:pPr>
        <w:autoSpaceDE w:val="0"/>
        <w:autoSpaceDN w:val="0"/>
        <w:adjustRightInd w:val="0"/>
        <w:spacing w:after="0" w:line="240" w:lineRule="auto"/>
        <w:ind w:left="2160" w:firstLine="720"/>
        <w:rPr>
          <w:rFonts w:ascii="Times-Italic" w:hAnsi="Times-Italic" w:cs="Times-Italic"/>
          <w:iCs/>
          <w:sz w:val="28"/>
          <w:szCs w:val="28"/>
          <w:vertAlign w:val="subscript"/>
        </w:rPr>
      </w:pPr>
    </w:p>
    <w:p w:rsidR="001A42FD" w:rsidRPr="001A42FD" w:rsidRDefault="001A42FD" w:rsidP="001A42FD">
      <w:pPr>
        <w:autoSpaceDE w:val="0"/>
        <w:autoSpaceDN w:val="0"/>
        <w:adjustRightInd w:val="0"/>
        <w:spacing w:after="0" w:line="240" w:lineRule="auto"/>
        <w:ind w:left="2160" w:firstLine="720"/>
        <w:rPr>
          <w:rFonts w:ascii="ArialMT" w:hAnsi="ArialMT" w:cs="ArialMT"/>
          <w:sz w:val="28"/>
          <w:szCs w:val="28"/>
        </w:rPr>
      </w:pPr>
    </w:p>
    <w:p w:rsidR="0002003D" w:rsidRPr="0002003D" w:rsidRDefault="0002003D" w:rsidP="0002003D">
      <w:pPr>
        <w:autoSpaceDE w:val="0"/>
        <w:autoSpaceDN w:val="0"/>
        <w:adjustRightInd w:val="0"/>
        <w:spacing w:after="0" w:line="240" w:lineRule="auto"/>
        <w:ind w:firstLine="720"/>
        <w:rPr>
          <w:rFonts w:ascii="ArialMT" w:hAnsi="ArialMT" w:cs="ArialMT"/>
          <w:sz w:val="28"/>
          <w:szCs w:val="28"/>
        </w:rPr>
      </w:pPr>
      <w:r w:rsidRPr="0002003D">
        <w:rPr>
          <w:rFonts w:ascii="ArialMT" w:hAnsi="ArialMT" w:cs="ArialMT"/>
          <w:sz w:val="28"/>
          <w:szCs w:val="28"/>
        </w:rPr>
        <w:t>7. Density-dependent population growth</w:t>
      </w:r>
    </w:p>
    <w:p w:rsidR="0002003D" w:rsidRPr="0002003D" w:rsidRDefault="0002003D" w:rsidP="0002003D">
      <w:pPr>
        <w:autoSpaceDE w:val="0"/>
        <w:autoSpaceDN w:val="0"/>
        <w:adjustRightInd w:val="0"/>
        <w:spacing w:after="0" w:line="240" w:lineRule="auto"/>
        <w:ind w:firstLine="720"/>
        <w:rPr>
          <w:rFonts w:ascii="ArialMT" w:hAnsi="ArialMT" w:cs="ArialMT"/>
          <w:b/>
          <w:sz w:val="28"/>
          <w:szCs w:val="28"/>
        </w:rPr>
      </w:pPr>
      <w:r w:rsidRPr="0002003D">
        <w:rPr>
          <w:rFonts w:ascii="ArialMT" w:hAnsi="ArialMT" w:cs="ArialMT"/>
          <w:sz w:val="28"/>
          <w:szCs w:val="28"/>
        </w:rPr>
        <w:t xml:space="preserve">8. </w:t>
      </w:r>
      <w:proofErr w:type="spellStart"/>
      <w:r w:rsidRPr="0002003D">
        <w:rPr>
          <w:rFonts w:ascii="ArialMT" w:hAnsi="ArialMT" w:cs="ArialMT"/>
          <w:sz w:val="28"/>
          <w:szCs w:val="28"/>
        </w:rPr>
        <w:t>Metapopulations</w:t>
      </w:r>
      <w:proofErr w:type="spellEnd"/>
    </w:p>
    <w:p w:rsidR="000B280E" w:rsidRPr="000B280E" w:rsidRDefault="000B280E" w:rsidP="000B280E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28"/>
          <w:szCs w:val="28"/>
        </w:rPr>
      </w:pPr>
    </w:p>
    <w:p w:rsidR="000B280E" w:rsidRPr="000B280E" w:rsidRDefault="000B280E" w:rsidP="000B280E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28"/>
          <w:szCs w:val="28"/>
        </w:rPr>
      </w:pPr>
      <w:r w:rsidRPr="000B280E">
        <w:rPr>
          <w:rFonts w:ascii="ArialMT" w:hAnsi="ArialMT" w:cs="ArialMT"/>
          <w:b/>
          <w:sz w:val="28"/>
          <w:szCs w:val="28"/>
        </w:rPr>
        <w:t>SECTION IV: EFFECT OF SPECIES INTERACTIONS ON THE</w:t>
      </w:r>
    </w:p>
    <w:p w:rsidR="000B280E" w:rsidRPr="000B280E" w:rsidRDefault="000B280E" w:rsidP="000B280E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28"/>
          <w:szCs w:val="28"/>
        </w:rPr>
      </w:pPr>
      <w:r w:rsidRPr="000B280E">
        <w:rPr>
          <w:rFonts w:ascii="ArialMT" w:hAnsi="ArialMT" w:cs="ArialMT"/>
          <w:b/>
          <w:sz w:val="28"/>
          <w:szCs w:val="28"/>
        </w:rPr>
        <w:t>DISTRIBUTION AND ABUNDANCE OF ORGANISMS</w:t>
      </w:r>
    </w:p>
    <w:p w:rsidR="000B280E" w:rsidRPr="000B280E" w:rsidRDefault="000B280E" w:rsidP="000B280E">
      <w:pPr>
        <w:rPr>
          <w:rFonts w:ascii="ArialMT" w:hAnsi="ArialMT" w:cs="ArialMT"/>
          <w:b/>
          <w:sz w:val="28"/>
          <w:szCs w:val="28"/>
        </w:rPr>
      </w:pPr>
    </w:p>
    <w:p w:rsidR="00E62FDA" w:rsidRPr="000B280E" w:rsidRDefault="000B280E" w:rsidP="000B280E">
      <w:pPr>
        <w:rPr>
          <w:b/>
          <w:sz w:val="28"/>
          <w:szCs w:val="28"/>
        </w:rPr>
      </w:pPr>
      <w:r w:rsidRPr="000B280E">
        <w:rPr>
          <w:rFonts w:ascii="ArialMT" w:hAnsi="ArialMT" w:cs="ArialMT"/>
          <w:b/>
          <w:sz w:val="28"/>
          <w:szCs w:val="28"/>
        </w:rPr>
        <w:t>SECTION V: COMMUNITIES AND ECOSYSTEMS</w:t>
      </w:r>
    </w:p>
    <w:sectPr w:rsidR="00E62FDA" w:rsidRPr="000B280E" w:rsidSect="00E62FD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60486"/>
    <w:multiLevelType w:val="hybridMultilevel"/>
    <w:tmpl w:val="32E255DE"/>
    <w:lvl w:ilvl="0" w:tplc="EAE028DE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3240" w:hanging="360"/>
      </w:pPr>
    </w:lvl>
    <w:lvl w:ilvl="2" w:tplc="1009001B" w:tentative="1">
      <w:start w:val="1"/>
      <w:numFmt w:val="lowerRoman"/>
      <w:lvlText w:val="%3."/>
      <w:lvlJc w:val="right"/>
      <w:pPr>
        <w:ind w:left="3960" w:hanging="180"/>
      </w:pPr>
    </w:lvl>
    <w:lvl w:ilvl="3" w:tplc="1009000F" w:tentative="1">
      <w:start w:val="1"/>
      <w:numFmt w:val="decimal"/>
      <w:lvlText w:val="%4."/>
      <w:lvlJc w:val="left"/>
      <w:pPr>
        <w:ind w:left="4680" w:hanging="360"/>
      </w:pPr>
    </w:lvl>
    <w:lvl w:ilvl="4" w:tplc="10090019" w:tentative="1">
      <w:start w:val="1"/>
      <w:numFmt w:val="lowerLetter"/>
      <w:lvlText w:val="%5."/>
      <w:lvlJc w:val="left"/>
      <w:pPr>
        <w:ind w:left="5400" w:hanging="360"/>
      </w:pPr>
    </w:lvl>
    <w:lvl w:ilvl="5" w:tplc="1009001B" w:tentative="1">
      <w:start w:val="1"/>
      <w:numFmt w:val="lowerRoman"/>
      <w:lvlText w:val="%6."/>
      <w:lvlJc w:val="right"/>
      <w:pPr>
        <w:ind w:left="6120" w:hanging="180"/>
      </w:pPr>
    </w:lvl>
    <w:lvl w:ilvl="6" w:tplc="1009000F" w:tentative="1">
      <w:start w:val="1"/>
      <w:numFmt w:val="decimal"/>
      <w:lvlText w:val="%7."/>
      <w:lvlJc w:val="left"/>
      <w:pPr>
        <w:ind w:left="6840" w:hanging="360"/>
      </w:pPr>
    </w:lvl>
    <w:lvl w:ilvl="7" w:tplc="10090019" w:tentative="1">
      <w:start w:val="1"/>
      <w:numFmt w:val="lowerLetter"/>
      <w:lvlText w:val="%8."/>
      <w:lvlJc w:val="left"/>
      <w:pPr>
        <w:ind w:left="7560" w:hanging="360"/>
      </w:pPr>
    </w:lvl>
    <w:lvl w:ilvl="8" w:tplc="10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>
    <w:nsid w:val="1759609A"/>
    <w:multiLevelType w:val="hybridMultilevel"/>
    <w:tmpl w:val="A0100654"/>
    <w:lvl w:ilvl="0" w:tplc="520285E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A3650A5"/>
    <w:multiLevelType w:val="hybridMultilevel"/>
    <w:tmpl w:val="C46E4796"/>
    <w:lvl w:ilvl="0" w:tplc="DB8E6A1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42011D4"/>
    <w:multiLevelType w:val="hybridMultilevel"/>
    <w:tmpl w:val="E996DE06"/>
    <w:lvl w:ilvl="0" w:tplc="0852B00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2D01327D"/>
    <w:multiLevelType w:val="hybridMultilevel"/>
    <w:tmpl w:val="62C6DA30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35105264"/>
    <w:multiLevelType w:val="hybridMultilevel"/>
    <w:tmpl w:val="08F04726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35E713B2"/>
    <w:multiLevelType w:val="hybridMultilevel"/>
    <w:tmpl w:val="739A7760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3A1B4DC7"/>
    <w:multiLevelType w:val="hybridMultilevel"/>
    <w:tmpl w:val="A26C7A00"/>
    <w:lvl w:ilvl="0" w:tplc="2980584A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D0918DE"/>
    <w:multiLevelType w:val="hybridMultilevel"/>
    <w:tmpl w:val="74A67C28"/>
    <w:lvl w:ilvl="0" w:tplc="5E2C54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1737F67"/>
    <w:multiLevelType w:val="hybridMultilevel"/>
    <w:tmpl w:val="3A20453A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531645B2"/>
    <w:multiLevelType w:val="hybridMultilevel"/>
    <w:tmpl w:val="8A1A776E"/>
    <w:lvl w:ilvl="0" w:tplc="77F4456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2C373D"/>
    <w:multiLevelType w:val="hybridMultilevel"/>
    <w:tmpl w:val="DB7A64AC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6C4A1694"/>
    <w:multiLevelType w:val="hybridMultilevel"/>
    <w:tmpl w:val="789C8C68"/>
    <w:lvl w:ilvl="0" w:tplc="7234BDD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6CDC156F"/>
    <w:multiLevelType w:val="hybridMultilevel"/>
    <w:tmpl w:val="6EF8A92E"/>
    <w:lvl w:ilvl="0" w:tplc="87287CC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3240" w:hanging="360"/>
      </w:pPr>
    </w:lvl>
    <w:lvl w:ilvl="2" w:tplc="1009001B">
      <w:start w:val="1"/>
      <w:numFmt w:val="lowerRoman"/>
      <w:lvlText w:val="%3."/>
      <w:lvlJc w:val="right"/>
      <w:pPr>
        <w:ind w:left="3960" w:hanging="180"/>
      </w:pPr>
    </w:lvl>
    <w:lvl w:ilvl="3" w:tplc="1009000F">
      <w:start w:val="1"/>
      <w:numFmt w:val="decimal"/>
      <w:lvlText w:val="%4."/>
      <w:lvlJc w:val="left"/>
      <w:pPr>
        <w:ind w:left="1778" w:hanging="360"/>
      </w:pPr>
    </w:lvl>
    <w:lvl w:ilvl="4" w:tplc="10090019">
      <w:start w:val="1"/>
      <w:numFmt w:val="lowerLetter"/>
      <w:lvlText w:val="%5."/>
      <w:lvlJc w:val="left"/>
      <w:pPr>
        <w:ind w:left="5400" w:hanging="360"/>
      </w:pPr>
    </w:lvl>
    <w:lvl w:ilvl="5" w:tplc="1009001B">
      <w:start w:val="1"/>
      <w:numFmt w:val="lowerRoman"/>
      <w:lvlText w:val="%6."/>
      <w:lvlJc w:val="right"/>
      <w:pPr>
        <w:ind w:left="6120" w:hanging="180"/>
      </w:pPr>
    </w:lvl>
    <w:lvl w:ilvl="6" w:tplc="1009000F">
      <w:start w:val="1"/>
      <w:numFmt w:val="decimal"/>
      <w:lvlText w:val="%7."/>
      <w:lvlJc w:val="left"/>
      <w:pPr>
        <w:ind w:left="6840" w:hanging="360"/>
      </w:pPr>
    </w:lvl>
    <w:lvl w:ilvl="7" w:tplc="10090019">
      <w:start w:val="1"/>
      <w:numFmt w:val="lowerLetter"/>
      <w:lvlText w:val="%8."/>
      <w:lvlJc w:val="left"/>
      <w:pPr>
        <w:ind w:left="7560" w:hanging="360"/>
      </w:pPr>
    </w:lvl>
    <w:lvl w:ilvl="8" w:tplc="10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4">
    <w:nsid w:val="79201B42"/>
    <w:multiLevelType w:val="hybridMultilevel"/>
    <w:tmpl w:val="EF320AFE"/>
    <w:lvl w:ilvl="0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"/>
  </w:num>
  <w:num w:numId="4">
    <w:abstractNumId w:val="10"/>
  </w:num>
  <w:num w:numId="5">
    <w:abstractNumId w:val="6"/>
  </w:num>
  <w:num w:numId="6">
    <w:abstractNumId w:val="0"/>
  </w:num>
  <w:num w:numId="7">
    <w:abstractNumId w:val="4"/>
  </w:num>
  <w:num w:numId="8">
    <w:abstractNumId w:val="11"/>
  </w:num>
  <w:num w:numId="9">
    <w:abstractNumId w:val="12"/>
  </w:num>
  <w:num w:numId="10">
    <w:abstractNumId w:val="7"/>
  </w:num>
  <w:num w:numId="11">
    <w:abstractNumId w:val="14"/>
  </w:num>
  <w:num w:numId="12">
    <w:abstractNumId w:val="9"/>
  </w:num>
  <w:num w:numId="13">
    <w:abstractNumId w:val="13"/>
  </w:num>
  <w:num w:numId="14">
    <w:abstractNumId w:val="5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280E"/>
    <w:rsid w:val="0002003D"/>
    <w:rsid w:val="000B280E"/>
    <w:rsid w:val="00195720"/>
    <w:rsid w:val="001A42FD"/>
    <w:rsid w:val="00355F59"/>
    <w:rsid w:val="003851F1"/>
    <w:rsid w:val="003B4EE0"/>
    <w:rsid w:val="005F58AD"/>
    <w:rsid w:val="006338C7"/>
    <w:rsid w:val="00702587"/>
    <w:rsid w:val="007D66F7"/>
    <w:rsid w:val="008626A5"/>
    <w:rsid w:val="00917443"/>
    <w:rsid w:val="009F5D8F"/>
    <w:rsid w:val="00D70FDD"/>
    <w:rsid w:val="00E62FDA"/>
    <w:rsid w:val="00E653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2F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28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4DF40F-81A8-42B2-81A9-0643A58DC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4</Pages>
  <Words>693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Bita</dc:creator>
  <cp:lastModifiedBy>Bita</cp:lastModifiedBy>
  <cp:revision>2</cp:revision>
  <dcterms:created xsi:type="dcterms:W3CDTF">2013-10-19T23:33:00Z</dcterms:created>
  <dcterms:modified xsi:type="dcterms:W3CDTF">2014-02-04T22:34:00Z</dcterms:modified>
</cp:coreProperties>
</file>