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4453F" w14:textId="77777777" w:rsidR="008975A8" w:rsidRPr="00D7623E" w:rsidRDefault="009C621A">
      <w:pPr>
        <w:rPr>
          <w:sz w:val="28"/>
          <w:szCs w:val="28"/>
        </w:rPr>
      </w:pPr>
      <w:r w:rsidRPr="00D7623E">
        <w:rPr>
          <w:sz w:val="28"/>
          <w:szCs w:val="28"/>
        </w:rPr>
        <w:t>ADM1770 - Chapitre 3</w:t>
      </w:r>
    </w:p>
    <w:p w14:paraId="57514446" w14:textId="77777777" w:rsidR="00700E1C" w:rsidRDefault="00700E1C"/>
    <w:p w14:paraId="63B508B8" w14:textId="77777777" w:rsidR="00700E1C" w:rsidRDefault="0073470F">
      <w:r>
        <w:t>Section 1 : Les SI de marketing, de fabrication et de gestion des ressources humaines</w:t>
      </w:r>
    </w:p>
    <w:p w14:paraId="331C6C23" w14:textId="77777777" w:rsidR="009B2AD1" w:rsidRDefault="009B2AD1"/>
    <w:p w14:paraId="646D46C4" w14:textId="548AC1F0" w:rsidR="009B2AD1" w:rsidRPr="00624DE9" w:rsidRDefault="00D7623E" w:rsidP="009B2AD1">
      <w:pPr>
        <w:rPr>
          <w:b/>
        </w:rPr>
      </w:pPr>
      <w:r>
        <w:rPr>
          <w:b/>
        </w:rPr>
        <w:t xml:space="preserve">1. </w:t>
      </w:r>
      <w:r w:rsidR="009B2AD1" w:rsidRPr="00624DE9">
        <w:rPr>
          <w:b/>
        </w:rPr>
        <w:t>Les SI dans l’entreprise</w:t>
      </w:r>
    </w:p>
    <w:p w14:paraId="4F40B50E" w14:textId="77777777" w:rsidR="009B2AD1" w:rsidRDefault="009B2AD1" w:rsidP="009B2AD1">
      <w:pPr>
        <w:pStyle w:val="ListParagraph"/>
        <w:numPr>
          <w:ilvl w:val="0"/>
          <w:numId w:val="2"/>
        </w:numPr>
      </w:pPr>
      <w:r>
        <w:t>Divers types de système d’information qui soutiennent et facilitent chacune des fonctions de l’entreprise</w:t>
      </w:r>
    </w:p>
    <w:p w14:paraId="006EAA7D" w14:textId="08F445F1" w:rsidR="009B2AD1" w:rsidRDefault="00A902D7" w:rsidP="009B2AD1">
      <w:pPr>
        <w:pStyle w:val="ListParagraph"/>
        <w:numPr>
          <w:ilvl w:val="0"/>
          <w:numId w:val="2"/>
        </w:numPr>
      </w:pPr>
      <w:r>
        <w:t>Il faut comprendre le fonctionneme</w:t>
      </w:r>
      <w:r w:rsidR="005600B2">
        <w:t>nt et les effets des systèmes d’</w:t>
      </w:r>
      <w:r>
        <w:t>information sur la fonction (ex marketing) ou une industrie (bancaire)</w:t>
      </w:r>
    </w:p>
    <w:p w14:paraId="308F2D11" w14:textId="77777777" w:rsidR="00A902D7" w:rsidRDefault="00A902D7" w:rsidP="009B2AD1">
      <w:pPr>
        <w:pStyle w:val="ListParagraph"/>
        <w:numPr>
          <w:ilvl w:val="0"/>
          <w:numId w:val="2"/>
        </w:numPr>
      </w:pPr>
      <w:r>
        <w:t>Système d’information intégrés : système composite (plusieurs SI fonctionnels sont combinés à l’intérieur d’un seul SI)</w:t>
      </w:r>
    </w:p>
    <w:p w14:paraId="7FC0ACBB" w14:textId="77777777" w:rsidR="00904E1C" w:rsidRPr="00624DE9" w:rsidRDefault="00904E1C" w:rsidP="00904E1C">
      <w:pPr>
        <w:rPr>
          <w:b/>
        </w:rPr>
      </w:pPr>
    </w:p>
    <w:p w14:paraId="1DAF792F" w14:textId="6A3F0554" w:rsidR="00904E1C" w:rsidRPr="00624DE9" w:rsidRDefault="00D7623E" w:rsidP="00904E1C">
      <w:pPr>
        <w:rPr>
          <w:b/>
        </w:rPr>
      </w:pPr>
      <w:r>
        <w:rPr>
          <w:b/>
        </w:rPr>
        <w:t xml:space="preserve">2. </w:t>
      </w:r>
      <w:r w:rsidR="00904E1C" w:rsidRPr="00624DE9">
        <w:rPr>
          <w:b/>
        </w:rPr>
        <w:t>Les SI d’information de marketing</w:t>
      </w:r>
    </w:p>
    <w:p w14:paraId="6FC8C9E0" w14:textId="45BF4954" w:rsidR="00904E1C" w:rsidRDefault="00904E1C" w:rsidP="00904E1C">
      <w:pPr>
        <w:pStyle w:val="ListParagraph"/>
        <w:numPr>
          <w:ilvl w:val="0"/>
          <w:numId w:val="3"/>
        </w:numPr>
      </w:pPr>
      <w:r>
        <w:t>Objectifs en marketing : planification et promotion de la vente de produits déjà</w:t>
      </w:r>
      <w:r w:rsidR="00A45251">
        <w:t xml:space="preserve"> sur le marché $ </w:t>
      </w:r>
      <w:proofErr w:type="spellStart"/>
      <w:r w:rsidR="00A45251">
        <w:t>dvpement</w:t>
      </w:r>
      <w:proofErr w:type="spellEnd"/>
      <w:r w:rsidR="00A45251">
        <w:t xml:space="preserve"> de nouveaux produits et de nouveaux marchés</w:t>
      </w:r>
      <w:r w:rsidR="002B1753">
        <w:t xml:space="preserve"> </w:t>
      </w:r>
    </w:p>
    <w:p w14:paraId="04F5935C" w14:textId="77777777" w:rsidR="00A45251" w:rsidRDefault="00A45251" w:rsidP="00904E1C">
      <w:pPr>
        <w:pStyle w:val="ListParagraph"/>
        <w:numPr>
          <w:ilvl w:val="0"/>
          <w:numId w:val="3"/>
        </w:numPr>
      </w:pPr>
      <w:r>
        <w:t>Les EN ont d e+ en + recours à l’informatique (les ordi jouent un rôle de catalyseur car ils intègrent les flux d’information de plusieurs activités de marketing)</w:t>
      </w:r>
    </w:p>
    <w:p w14:paraId="5C22E2FF" w14:textId="4D7BBB38" w:rsidR="00531833" w:rsidRDefault="00A45251" w:rsidP="00531833">
      <w:pPr>
        <w:pStyle w:val="ListParagraph"/>
        <w:numPr>
          <w:ilvl w:val="0"/>
          <w:numId w:val="3"/>
        </w:numPr>
      </w:pPr>
      <w:r>
        <w:t>Ils fournissent l’information requise pr la planification, le contrôle e</w:t>
      </w:r>
      <w:r w:rsidR="008B7E0F">
        <w:t xml:space="preserve">t le traitement transactionnel. </w:t>
      </w:r>
      <w:r w:rsidRPr="00337E6B">
        <w:rPr>
          <w:b/>
        </w:rPr>
        <w:t xml:space="preserve">SI </w:t>
      </w:r>
      <w:r w:rsidR="008B7E0F" w:rsidRPr="00337E6B">
        <w:rPr>
          <w:b/>
        </w:rPr>
        <w:t>de planification stratégique </w:t>
      </w:r>
      <w:r w:rsidR="008B7E0F">
        <w:t xml:space="preserve">: </w:t>
      </w:r>
      <w:r w:rsidR="008E4897">
        <w:t xml:space="preserve">planification marketing à long terme, planification de new produits/marchés. </w:t>
      </w:r>
      <w:r w:rsidR="008E4897" w:rsidRPr="00523952">
        <w:rPr>
          <w:b/>
        </w:rPr>
        <w:t xml:space="preserve">SI de </w:t>
      </w:r>
      <w:proofErr w:type="spellStart"/>
      <w:r w:rsidR="008E4897" w:rsidRPr="00523952">
        <w:rPr>
          <w:b/>
        </w:rPr>
        <w:t>plani</w:t>
      </w:r>
      <w:proofErr w:type="spellEnd"/>
      <w:r w:rsidR="008E4897" w:rsidRPr="00523952">
        <w:rPr>
          <w:b/>
        </w:rPr>
        <w:t xml:space="preserve"> tactique et opérationnelle </w:t>
      </w:r>
      <w:r w:rsidR="008E4897">
        <w:t xml:space="preserve">: </w:t>
      </w:r>
      <w:r w:rsidR="00337E6B">
        <w:t>fixation des prix, prévision des ventes, plans de promotion et de publicité, plans des réseaux de distribution.</w:t>
      </w:r>
      <w:r>
        <w:t xml:space="preserve"> </w:t>
      </w:r>
    </w:p>
    <w:p w14:paraId="00A4FD01" w14:textId="77777777" w:rsidR="00D7623E" w:rsidRDefault="00D7623E" w:rsidP="00D7623E">
      <w:pPr>
        <w:pStyle w:val="ListParagraph"/>
      </w:pPr>
    </w:p>
    <w:p w14:paraId="416B41C7" w14:textId="77777777" w:rsidR="00AE4F36" w:rsidRDefault="00624DE9" w:rsidP="00AE4F36">
      <w:r>
        <w:t xml:space="preserve">-&gt; </w:t>
      </w:r>
      <w:r w:rsidR="00AE4F36">
        <w:t>Fonction de SI en marketing</w:t>
      </w:r>
    </w:p>
    <w:p w14:paraId="4AC753C5" w14:textId="4629227E" w:rsidR="00531833" w:rsidRDefault="00531833" w:rsidP="00531833">
      <w:pPr>
        <w:pStyle w:val="ListParagraph"/>
        <w:numPr>
          <w:ilvl w:val="0"/>
          <w:numId w:val="3"/>
        </w:numPr>
      </w:pPr>
      <w:r w:rsidRPr="00624DE9">
        <w:rPr>
          <w:b/>
        </w:rPr>
        <w:t>La direction des ventes </w:t>
      </w:r>
      <w:r>
        <w:t xml:space="preserve">: </w:t>
      </w:r>
      <w:r w:rsidR="00AF0E18">
        <w:t xml:space="preserve">ex </w:t>
      </w:r>
      <w:r>
        <w:t>relevés analytique des ventes</w:t>
      </w:r>
      <w:r w:rsidR="000E52C4">
        <w:t> : surveiller résultats par produit et par représentant, aide à concevoir des programmes d’amélioration des ventes.</w:t>
      </w:r>
    </w:p>
    <w:p w14:paraId="5BE59CA8" w14:textId="57C6DBF2" w:rsidR="00531833" w:rsidRDefault="00531833" w:rsidP="00531833">
      <w:pPr>
        <w:pStyle w:val="ListParagraph"/>
        <w:numPr>
          <w:ilvl w:val="0"/>
          <w:numId w:val="3"/>
        </w:numPr>
      </w:pPr>
      <w:r w:rsidRPr="00624DE9">
        <w:rPr>
          <w:b/>
        </w:rPr>
        <w:t>L’autom</w:t>
      </w:r>
      <w:r w:rsidR="008C25B1" w:rsidRPr="00624DE9">
        <w:rPr>
          <w:b/>
        </w:rPr>
        <w:t>atisation de la force de vente</w:t>
      </w:r>
      <w:r w:rsidR="0023115A">
        <w:t> : automatise l</w:t>
      </w:r>
      <w:r w:rsidR="00207F70">
        <w:t xml:space="preserve">’enregistrement des activités des vendeurs et la production de rapport. </w:t>
      </w:r>
      <w:r w:rsidR="00AF0E18">
        <w:t>ex</w:t>
      </w:r>
      <w:r w:rsidR="007817A3">
        <w:t> :</w:t>
      </w:r>
      <w:r w:rsidR="00AF0E18">
        <w:t xml:space="preserve"> IBM, enregistrement des ventes sur un ordi portatif</w:t>
      </w:r>
      <w:r w:rsidR="00727564">
        <w:t xml:space="preserve">  -&gt;</w:t>
      </w:r>
      <w:r w:rsidR="00D7091F">
        <w:t xml:space="preserve"> accroit la productivité + réaction rapide à l’évolution du marché</w:t>
      </w:r>
    </w:p>
    <w:p w14:paraId="12B7CF0C" w14:textId="77777777" w:rsidR="007817A3" w:rsidRDefault="007817A3" w:rsidP="00531833">
      <w:pPr>
        <w:pStyle w:val="ListParagraph"/>
        <w:numPr>
          <w:ilvl w:val="0"/>
          <w:numId w:val="3"/>
        </w:numPr>
      </w:pPr>
      <w:r w:rsidRPr="00624DE9">
        <w:rPr>
          <w:b/>
        </w:rPr>
        <w:t>La gestion des produits </w:t>
      </w:r>
      <w:r>
        <w:t>: modèles informatisés pour évaluer la rentabilité des produits existants et la possibilité de réussite de nouveaux produits</w:t>
      </w:r>
    </w:p>
    <w:p w14:paraId="308EB60F" w14:textId="02AF5DCD" w:rsidR="00304A8C" w:rsidRDefault="007B3F52" w:rsidP="00531833">
      <w:pPr>
        <w:pStyle w:val="ListParagraph"/>
        <w:numPr>
          <w:ilvl w:val="0"/>
          <w:numId w:val="3"/>
        </w:numPr>
      </w:pPr>
      <w:r>
        <w:rPr>
          <w:b/>
        </w:rPr>
        <w:t>La publicité et la promotion</w:t>
      </w:r>
      <w:r w:rsidR="00304A8C" w:rsidRPr="00624DE9">
        <w:rPr>
          <w:b/>
        </w:rPr>
        <w:t> </w:t>
      </w:r>
      <w:r w:rsidR="00304A8C">
        <w:t>: choisir les médias e</w:t>
      </w:r>
      <w:r w:rsidR="001C7D22">
        <w:t>t les méthodes de promotion (ra</w:t>
      </w:r>
      <w:r w:rsidR="00304A8C">
        <w:t>d</w:t>
      </w:r>
      <w:r w:rsidR="001C7D22">
        <w:t>i</w:t>
      </w:r>
      <w:r w:rsidR="00304A8C">
        <w:t xml:space="preserve">o, </w:t>
      </w:r>
      <w:r w:rsidR="001C7D22">
        <w:t>télé</w:t>
      </w:r>
      <w:r w:rsidR="00304A8C">
        <w:t>, circulaire à la maison), attribuer les ressources financières, vérifier les résultats des campagnes.</w:t>
      </w:r>
    </w:p>
    <w:p w14:paraId="6DEB27DA" w14:textId="646CCB1C" w:rsidR="002C2370" w:rsidRDefault="002C2370" w:rsidP="00531833">
      <w:pPr>
        <w:pStyle w:val="ListParagraph"/>
        <w:numPr>
          <w:ilvl w:val="0"/>
          <w:numId w:val="3"/>
        </w:numPr>
      </w:pPr>
      <w:r w:rsidRPr="00624DE9">
        <w:rPr>
          <w:b/>
        </w:rPr>
        <w:t>Les prévisions de vente </w:t>
      </w:r>
      <w:r>
        <w:t>: prévisions à court et à long terme</w:t>
      </w:r>
      <w:r w:rsidR="00AE645C">
        <w:t xml:space="preserve"> (données sur des études de marché, données historiques sur les ventes</w:t>
      </w:r>
      <w:r w:rsidR="00DD443D">
        <w:t xml:space="preserve">, modèles  </w:t>
      </w:r>
      <w:proofErr w:type="spellStart"/>
      <w:r w:rsidR="00DD443D">
        <w:t>statitiques</w:t>
      </w:r>
      <w:proofErr w:type="spellEnd"/>
      <w:r w:rsidR="00DD443D">
        <w:t>)</w:t>
      </w:r>
    </w:p>
    <w:p w14:paraId="7164BE31" w14:textId="33EE48FE" w:rsidR="002C2370" w:rsidRDefault="002C2370" w:rsidP="00531833">
      <w:pPr>
        <w:pStyle w:val="ListParagraph"/>
        <w:numPr>
          <w:ilvl w:val="0"/>
          <w:numId w:val="3"/>
        </w:numPr>
      </w:pPr>
      <w:r w:rsidRPr="00624DE9">
        <w:rPr>
          <w:b/>
        </w:rPr>
        <w:t>Les études de marché </w:t>
      </w:r>
      <w:r>
        <w:t>: analyse informatisées pour planification et contrôle des projets d’étude de marché de l’EN</w:t>
      </w:r>
      <w:r w:rsidR="00B81C67">
        <w:t xml:space="preserve">. Ordi aident analystes de marché à recueillir, analyser </w:t>
      </w:r>
      <w:proofErr w:type="spellStart"/>
      <w:r w:rsidR="00B81C67">
        <w:t>bcp</w:t>
      </w:r>
      <w:proofErr w:type="spellEnd"/>
      <w:r w:rsidR="00B81C67">
        <w:t xml:space="preserve"> de variables</w:t>
      </w:r>
      <w:r w:rsidR="00395C51">
        <w:t xml:space="preserve"> d’un marché en évolution constante.</w:t>
      </w:r>
    </w:p>
    <w:p w14:paraId="40E16280" w14:textId="77777777" w:rsidR="002C2370" w:rsidRDefault="002C2370" w:rsidP="00531833">
      <w:pPr>
        <w:pStyle w:val="ListParagraph"/>
        <w:numPr>
          <w:ilvl w:val="0"/>
          <w:numId w:val="3"/>
        </w:numPr>
      </w:pPr>
      <w:r w:rsidRPr="00624DE9">
        <w:rPr>
          <w:b/>
        </w:rPr>
        <w:t>La gestion du marketing </w:t>
      </w:r>
      <w:r>
        <w:t>: utilisation de système experts pr examiner le résultats de divers plans de marketing</w:t>
      </w:r>
    </w:p>
    <w:p w14:paraId="218C965A" w14:textId="77777777" w:rsidR="00624DE9" w:rsidRDefault="00624DE9" w:rsidP="00624DE9"/>
    <w:p w14:paraId="2970C9F9" w14:textId="0EBC5776" w:rsidR="00624DE9" w:rsidRPr="00880AF1" w:rsidRDefault="00D7623E" w:rsidP="00624DE9">
      <w:pPr>
        <w:rPr>
          <w:b/>
        </w:rPr>
      </w:pPr>
      <w:r>
        <w:rPr>
          <w:b/>
        </w:rPr>
        <w:t xml:space="preserve">3. </w:t>
      </w:r>
      <w:r w:rsidR="00B073CD" w:rsidRPr="00880AF1">
        <w:rPr>
          <w:b/>
        </w:rPr>
        <w:t>Les SI de fabrication : intra</w:t>
      </w:r>
    </w:p>
    <w:p w14:paraId="67010FAD" w14:textId="59E28131" w:rsidR="00B073CD" w:rsidRDefault="00B073CD" w:rsidP="00B073CD">
      <w:pPr>
        <w:pStyle w:val="ListParagraph"/>
        <w:numPr>
          <w:ilvl w:val="0"/>
          <w:numId w:val="4"/>
        </w:numPr>
      </w:pPr>
      <w:r>
        <w:t xml:space="preserve">Soutiennent la gestion opérationnelle, les fonctions de production et d’exploitation </w:t>
      </w:r>
    </w:p>
    <w:p w14:paraId="2EC33EDC" w14:textId="77777777" w:rsidR="00B073CD" w:rsidRDefault="00B073CD" w:rsidP="00B073CD">
      <w:pPr>
        <w:pStyle w:val="ListParagraph"/>
        <w:numPr>
          <w:ilvl w:val="0"/>
          <w:numId w:val="4"/>
        </w:numPr>
      </w:pPr>
      <w:r>
        <w:t>Toute EN a besoin de tels systèmes puisqu’elle doit planifier, superviser, contrôler les stocks, acheter et suivre le flux de biens et services (Ex société de transports grossistes, détaillants, instituions financières, EN de services)</w:t>
      </w:r>
    </w:p>
    <w:p w14:paraId="134F3DB0" w14:textId="3C983680" w:rsidR="00C52FA2" w:rsidRDefault="00C52FA2" w:rsidP="00B073CD">
      <w:pPr>
        <w:pStyle w:val="ListParagraph"/>
        <w:numPr>
          <w:ilvl w:val="0"/>
          <w:numId w:val="4"/>
        </w:numPr>
      </w:pPr>
      <w:r w:rsidRPr="00880AF1">
        <w:rPr>
          <w:b/>
        </w:rPr>
        <w:t>La fabrication intégrée par ordinateur</w:t>
      </w:r>
      <w:r>
        <w:t xml:space="preserve"> (FIO) : ex elle se concentre sur la simplification</w:t>
      </w:r>
      <w:r w:rsidR="004752B2">
        <w:t xml:space="preserve"> (processus + conception produit)</w:t>
      </w:r>
      <w:r>
        <w:t xml:space="preserve">, l’automatisation </w:t>
      </w:r>
      <w:r w:rsidR="004752B2">
        <w:t xml:space="preserve">des processus de production </w:t>
      </w:r>
      <w:r>
        <w:t xml:space="preserve">et </w:t>
      </w:r>
      <w:r>
        <w:lastRenderedPageBreak/>
        <w:t xml:space="preserve">l’intégration des 3 </w:t>
      </w:r>
      <w:proofErr w:type="spellStart"/>
      <w:r>
        <w:t>gdes</w:t>
      </w:r>
      <w:proofErr w:type="spellEnd"/>
      <w:r>
        <w:t xml:space="preserve"> dimensions de la fabrication intégrée</w:t>
      </w:r>
      <w:r w:rsidR="00615D36">
        <w:t xml:space="preserve"> (</w:t>
      </w:r>
      <w:r>
        <w:t>, soient les ressources, les fonctions et l’</w:t>
      </w:r>
      <w:proofErr w:type="spellStart"/>
      <w:r>
        <w:t>enviro</w:t>
      </w:r>
      <w:proofErr w:type="spellEnd"/>
    </w:p>
    <w:p w14:paraId="61FE5284" w14:textId="77777777" w:rsidR="00EC79C9" w:rsidRDefault="00EC79C9" w:rsidP="00B073CD">
      <w:pPr>
        <w:pStyle w:val="ListParagraph"/>
        <w:numPr>
          <w:ilvl w:val="0"/>
          <w:numId w:val="4"/>
        </w:numPr>
      </w:pPr>
      <w:r w:rsidRPr="00880AF1">
        <w:rPr>
          <w:b/>
        </w:rPr>
        <w:t>L’automatisme industriel </w:t>
      </w:r>
      <w:r>
        <w:t>: ex contrôler les processus physiques dans les raffineries de pétrole, les usines de ciment, les aciérie</w:t>
      </w:r>
      <w:r w:rsidR="00931056">
        <w:t>s, les usines de pate et papier.</w:t>
      </w:r>
    </w:p>
    <w:p w14:paraId="74B07A07" w14:textId="77777777" w:rsidR="00EC79C9" w:rsidRDefault="00EC79C9" w:rsidP="00B073CD">
      <w:pPr>
        <w:pStyle w:val="ListParagraph"/>
        <w:numPr>
          <w:ilvl w:val="0"/>
          <w:numId w:val="4"/>
        </w:numPr>
      </w:pPr>
      <w:r w:rsidRPr="00880AF1">
        <w:rPr>
          <w:b/>
        </w:rPr>
        <w:t>Le contrôle automatique des machines </w:t>
      </w:r>
      <w:r>
        <w:t>: on peut faire appel aux ordi depuis l’étape de la conception jusqu’au processus de fabrication du produit</w:t>
      </w:r>
    </w:p>
    <w:p w14:paraId="314643D9" w14:textId="77777777" w:rsidR="00EC79C9" w:rsidRDefault="00EC79C9" w:rsidP="00B073CD">
      <w:pPr>
        <w:pStyle w:val="ListParagraph"/>
        <w:numPr>
          <w:ilvl w:val="0"/>
          <w:numId w:val="4"/>
        </w:numPr>
      </w:pPr>
      <w:r w:rsidRPr="00880AF1">
        <w:rPr>
          <w:b/>
        </w:rPr>
        <w:t>La robotique </w:t>
      </w:r>
      <w:r>
        <w:t>: utilisation de machines (robots) dotés d’intelligence informatique et de capacités physiques presque humaines et contrôlé par ordinateurs (ex :</w:t>
      </w:r>
      <w:r w:rsidR="00F6499B">
        <w:t xml:space="preserve"> </w:t>
      </w:r>
      <w:r w:rsidR="00931056">
        <w:t>chaine de production d’</w:t>
      </w:r>
      <w:r w:rsidR="00F6499B">
        <w:t>automobile</w:t>
      </w:r>
      <w:r w:rsidR="00931056">
        <w:t>s</w:t>
      </w:r>
      <w:r w:rsidR="00F6499B">
        <w:t>,</w:t>
      </w:r>
      <w:r>
        <w:t xml:space="preserve"> utilisés dans des endroits dangereux)</w:t>
      </w:r>
    </w:p>
    <w:p w14:paraId="6FA5A57C" w14:textId="77777777" w:rsidR="00EC79C9" w:rsidRDefault="00EC79C9" w:rsidP="00B073CD">
      <w:pPr>
        <w:pStyle w:val="ListParagraph"/>
        <w:numPr>
          <w:ilvl w:val="0"/>
          <w:numId w:val="4"/>
        </w:numPr>
      </w:pPr>
      <w:r w:rsidRPr="00880AF1">
        <w:rPr>
          <w:b/>
        </w:rPr>
        <w:t>L’ingénierie assistée par ordinateurs </w:t>
      </w:r>
      <w:r>
        <w:t xml:space="preserve">: pour stimuler, analyser et évaluer les modèles de conception de produits que l’EN a mis au point ainsi que </w:t>
      </w:r>
      <w:r w:rsidR="00C266FC">
        <w:t>des installations de production (nomenclature de produit</w:t>
      </w:r>
      <w:r w:rsidR="00C95E70">
        <w:t>)</w:t>
      </w:r>
    </w:p>
    <w:p w14:paraId="40CA7517" w14:textId="77777777" w:rsidR="00EB150C" w:rsidRDefault="00EB150C" w:rsidP="00B073CD">
      <w:pPr>
        <w:pStyle w:val="ListParagraph"/>
        <w:numPr>
          <w:ilvl w:val="0"/>
          <w:numId w:val="4"/>
        </w:numPr>
      </w:pPr>
      <w:r>
        <w:t>Figure 12.7</w:t>
      </w:r>
    </w:p>
    <w:p w14:paraId="31FAD4B0" w14:textId="77777777" w:rsidR="00EB150C" w:rsidRDefault="00EB150C" w:rsidP="00EB150C"/>
    <w:p w14:paraId="7EBE3BE6" w14:textId="77777777" w:rsidR="00EB150C" w:rsidRDefault="00EB150C" w:rsidP="00EB150C">
      <w:r>
        <w:t>AO : assisté par ordinateur typique de fabrication, production</w:t>
      </w:r>
    </w:p>
    <w:p w14:paraId="630CF032" w14:textId="77777777" w:rsidR="00C95E70" w:rsidRDefault="00C95E70" w:rsidP="00EB150C"/>
    <w:p w14:paraId="0267A1EF" w14:textId="21DB0632" w:rsidR="00C95E70" w:rsidRPr="007300ED" w:rsidRDefault="007300ED" w:rsidP="00EB150C">
      <w:pPr>
        <w:rPr>
          <w:b/>
        </w:rPr>
      </w:pPr>
      <w:r w:rsidRPr="007300ED">
        <w:rPr>
          <w:b/>
        </w:rPr>
        <w:t xml:space="preserve">4. </w:t>
      </w:r>
      <w:r w:rsidR="00C95E70" w:rsidRPr="007300ED">
        <w:rPr>
          <w:b/>
        </w:rPr>
        <w:t>Quels sont les avantages et bénéfices de l’utilisation des systèmes de fabrication intégrée par ordinateur?</w:t>
      </w:r>
    </w:p>
    <w:p w14:paraId="5CBBF349" w14:textId="77777777" w:rsidR="00C95E70" w:rsidRDefault="00C95E70" w:rsidP="00C95E70">
      <w:pPr>
        <w:pStyle w:val="ListParagraph"/>
        <w:numPr>
          <w:ilvl w:val="0"/>
          <w:numId w:val="5"/>
        </w:numPr>
      </w:pPr>
      <w:r>
        <w:t>Efficience accrue : simplification du travail, automatisation, meilleure planification des échéanciers, meilleure équilibre de la charge de travail avec la capacité de production</w:t>
      </w:r>
    </w:p>
    <w:p w14:paraId="317130D5" w14:textId="77777777" w:rsidR="00C95E70" w:rsidRDefault="00C95E70" w:rsidP="00C95E70">
      <w:pPr>
        <w:pStyle w:val="ListParagraph"/>
        <w:numPr>
          <w:ilvl w:val="0"/>
          <w:numId w:val="5"/>
        </w:numPr>
      </w:pPr>
      <w:r>
        <w:t>Utilisation accrue des capacités de production : meilleur contrôle de qualité grâce à la surveillance et la rétroaction</w:t>
      </w:r>
    </w:p>
    <w:p w14:paraId="5E6B28C7" w14:textId="77777777" w:rsidR="009D2760" w:rsidRDefault="009D2760" w:rsidP="00C95E70">
      <w:pPr>
        <w:pStyle w:val="ListParagraph"/>
        <w:numPr>
          <w:ilvl w:val="0"/>
          <w:numId w:val="5"/>
        </w:numPr>
      </w:pPr>
      <w:r>
        <w:t xml:space="preserve">Réduction des IN dans les stocks </w:t>
      </w:r>
      <w:r w:rsidR="00840367">
        <w:t xml:space="preserve">(cout + obsolète) </w:t>
      </w:r>
      <w:r>
        <w:t>et les installations de production (simplification du travail, juste à temps, planification et contrôle plus efficace)</w:t>
      </w:r>
    </w:p>
    <w:p w14:paraId="50084C7C" w14:textId="77777777" w:rsidR="009D2760" w:rsidRDefault="009D2760" w:rsidP="00C95E70">
      <w:pPr>
        <w:pStyle w:val="ListParagraph"/>
        <w:numPr>
          <w:ilvl w:val="0"/>
          <w:numId w:val="5"/>
        </w:numPr>
      </w:pPr>
      <w:r>
        <w:t>Amélioration du service à la clientèle (réduction des ruptures de stock, production de plus haute qualité)</w:t>
      </w:r>
    </w:p>
    <w:p w14:paraId="696B03FE" w14:textId="77777777" w:rsidR="00B813E9" w:rsidRDefault="00B813E9" w:rsidP="00B813E9"/>
    <w:p w14:paraId="49850409" w14:textId="6A8974D8" w:rsidR="00B813E9" w:rsidRPr="007300ED" w:rsidRDefault="007300ED" w:rsidP="00B813E9">
      <w:pPr>
        <w:rPr>
          <w:b/>
        </w:rPr>
      </w:pPr>
      <w:r w:rsidRPr="007300ED">
        <w:rPr>
          <w:b/>
        </w:rPr>
        <w:t xml:space="preserve">5. </w:t>
      </w:r>
      <w:r w:rsidR="00B813E9" w:rsidRPr="007300ED">
        <w:rPr>
          <w:b/>
        </w:rPr>
        <w:t>Les SI des ressources humaines</w:t>
      </w:r>
    </w:p>
    <w:p w14:paraId="0EF8A22B" w14:textId="77777777" w:rsidR="00280C7D" w:rsidRDefault="00847870" w:rsidP="00847870">
      <w:pPr>
        <w:pStyle w:val="ListParagraph"/>
        <w:numPr>
          <w:ilvl w:val="0"/>
          <w:numId w:val="7"/>
        </w:numPr>
      </w:pPr>
      <w:r>
        <w:t>Les SI servent de soutien à la gestion en ressources humaine qui permettra d’atteindre l’objectif suivant : l’emploi efficace et efficient du personnel de l’EN</w:t>
      </w:r>
    </w:p>
    <w:p w14:paraId="7371F760" w14:textId="77777777" w:rsidR="005374E5" w:rsidRDefault="00DF2C55" w:rsidP="00B813E9">
      <w:pPr>
        <w:pStyle w:val="ListParagraph"/>
        <w:numPr>
          <w:ilvl w:val="0"/>
          <w:numId w:val="6"/>
        </w:numPr>
      </w:pPr>
      <w:r w:rsidRPr="00847870">
        <w:rPr>
          <w:b/>
        </w:rPr>
        <w:t>La dotation </w:t>
      </w:r>
      <w:r>
        <w:t>: mettre à jour la base de données des employés, utilisation d’un système de répertoire des compétences des employés pr l’affectation de projets, pr faire des prévision sur les besoins en personnel</w:t>
      </w:r>
    </w:p>
    <w:p w14:paraId="762C2112" w14:textId="77777777" w:rsidR="00DF2C55" w:rsidRDefault="00DF2C55" w:rsidP="00B813E9">
      <w:pPr>
        <w:pStyle w:val="ListParagraph"/>
        <w:numPr>
          <w:ilvl w:val="0"/>
          <w:numId w:val="6"/>
        </w:numPr>
      </w:pPr>
      <w:r w:rsidRPr="009E7B15">
        <w:rPr>
          <w:b/>
        </w:rPr>
        <w:t>La formation et le perfectionnement </w:t>
      </w:r>
      <w:r>
        <w:t xml:space="preserve">: aident à planifier et à contrôler les programmes de recrutement, de formation et de perfectionnement en analysant la réussite </w:t>
      </w:r>
      <w:proofErr w:type="spellStart"/>
      <w:r>
        <w:t>ds</w:t>
      </w:r>
      <w:proofErr w:type="spellEnd"/>
      <w:r>
        <w:t xml:space="preserve"> programmes actuels</w:t>
      </w:r>
    </w:p>
    <w:p w14:paraId="15FDB1D8" w14:textId="77777777" w:rsidR="00DF2C55" w:rsidRDefault="00DF2C55" w:rsidP="00B813E9">
      <w:pPr>
        <w:pStyle w:val="ListParagraph"/>
        <w:numPr>
          <w:ilvl w:val="0"/>
          <w:numId w:val="6"/>
        </w:numPr>
      </w:pPr>
      <w:r w:rsidRPr="009E7B15">
        <w:rPr>
          <w:b/>
        </w:rPr>
        <w:t>L’analyse de la rémunération </w:t>
      </w:r>
      <w:r>
        <w:t>: utile lors de la planification des changements de rémunération, surtout lors des négociations ac les syndicats</w:t>
      </w:r>
    </w:p>
    <w:p w14:paraId="409C5A26" w14:textId="77777777" w:rsidR="00DF2C55" w:rsidRDefault="00DF2C55" w:rsidP="00B813E9">
      <w:pPr>
        <w:pStyle w:val="ListParagraph"/>
        <w:numPr>
          <w:ilvl w:val="0"/>
          <w:numId w:val="6"/>
        </w:numPr>
      </w:pPr>
      <w:r w:rsidRPr="009E7B15">
        <w:rPr>
          <w:b/>
        </w:rPr>
        <w:t>Les rappor</w:t>
      </w:r>
      <w:r w:rsidR="00280C7D" w:rsidRPr="009E7B15">
        <w:rPr>
          <w:b/>
        </w:rPr>
        <w:t>ts gouvernementaux </w:t>
      </w:r>
      <w:r w:rsidR="00280C7D">
        <w:t>: pr effectuer un suivi des statistiques et produire les rapports exigés par un ensemble de lois et de règlement</w:t>
      </w:r>
    </w:p>
    <w:p w14:paraId="493B43DD" w14:textId="77777777" w:rsidR="009E7B15" w:rsidRDefault="009E7B15" w:rsidP="009E7B15"/>
    <w:p w14:paraId="01A749E2" w14:textId="77777777" w:rsidR="009E7B15" w:rsidRPr="00E4342D" w:rsidRDefault="009E7B15" w:rsidP="009E7B15">
      <w:pPr>
        <w:rPr>
          <w:b/>
          <w:u w:val="single"/>
        </w:rPr>
      </w:pPr>
      <w:r w:rsidRPr="00E4342D">
        <w:rPr>
          <w:b/>
          <w:u w:val="single"/>
        </w:rPr>
        <w:t>Section 2 : Les SI comptables et financiers</w:t>
      </w:r>
    </w:p>
    <w:p w14:paraId="09CA195A" w14:textId="77777777" w:rsidR="009E7B15" w:rsidRDefault="009E7B15" w:rsidP="009E7B15"/>
    <w:p w14:paraId="293B58A8" w14:textId="36546F27" w:rsidR="00784342" w:rsidRPr="00E4342D" w:rsidRDefault="007300ED" w:rsidP="009E7B15">
      <w:pPr>
        <w:rPr>
          <w:b/>
        </w:rPr>
      </w:pPr>
      <w:r>
        <w:rPr>
          <w:b/>
        </w:rPr>
        <w:t xml:space="preserve">1. </w:t>
      </w:r>
      <w:r w:rsidR="00784342" w:rsidRPr="00E4342D">
        <w:rPr>
          <w:b/>
        </w:rPr>
        <w:t>Les SI comptables</w:t>
      </w:r>
    </w:p>
    <w:p w14:paraId="64C4E488" w14:textId="77777777" w:rsidR="00784342" w:rsidRDefault="00784342" w:rsidP="00784342">
      <w:pPr>
        <w:pStyle w:val="ListParagraph"/>
        <w:numPr>
          <w:ilvl w:val="0"/>
          <w:numId w:val="8"/>
        </w:numPr>
      </w:pPr>
      <w:r>
        <w:t>Les + anciens et + utilisés en affaires</w:t>
      </w:r>
    </w:p>
    <w:p w14:paraId="70802024" w14:textId="1D0E0D8A" w:rsidR="00CA74E7" w:rsidRDefault="00CA74E7" w:rsidP="00784342">
      <w:pPr>
        <w:pStyle w:val="ListParagraph"/>
        <w:numPr>
          <w:ilvl w:val="0"/>
          <w:numId w:val="8"/>
        </w:numPr>
      </w:pPr>
      <w:r>
        <w:t>Les systèmes de comptabilité opérationnelle font appel à la tenue d’archives légales et historiques et à la production des rapports financiers précis (ex : système de traitement de commandes, contrôle des stocks, comptes cl</w:t>
      </w:r>
      <w:r w:rsidR="00D35EBA">
        <w:t>i</w:t>
      </w:r>
      <w:r>
        <w:t>ents &amp; fournisseurs, le grand livre)</w:t>
      </w:r>
    </w:p>
    <w:p w14:paraId="7E5DE86E" w14:textId="77777777" w:rsidR="00CA74E7" w:rsidRDefault="00CA74E7" w:rsidP="00784342">
      <w:pPr>
        <w:pStyle w:val="ListParagraph"/>
        <w:numPr>
          <w:ilvl w:val="0"/>
          <w:numId w:val="8"/>
        </w:numPr>
      </w:pPr>
      <w:r>
        <w:t xml:space="preserve">Système de comptabilité de gestion insistent sur la planification et le contrôle de l’exploitation de l’EN (ex : rapports de comptabilité analytique, établissement de budgets de trésorerie et d’états financiers budgétisés, </w:t>
      </w:r>
      <w:proofErr w:type="spellStart"/>
      <w:r>
        <w:t>etc</w:t>
      </w:r>
      <w:proofErr w:type="spellEnd"/>
      <w:r>
        <w:t>)</w:t>
      </w:r>
    </w:p>
    <w:p w14:paraId="73AABEC4" w14:textId="77777777" w:rsidR="00E4342D" w:rsidRDefault="00E4342D" w:rsidP="00784342">
      <w:pPr>
        <w:pStyle w:val="ListParagraph"/>
        <w:numPr>
          <w:ilvl w:val="0"/>
          <w:numId w:val="8"/>
        </w:numPr>
      </w:pPr>
      <w:r w:rsidRPr="007300ED">
        <w:rPr>
          <w:b/>
        </w:rPr>
        <w:t>Le traitement des commandes </w:t>
      </w:r>
      <w:r>
        <w:t>: assurer le suivi de la commande du client jusqu’à ce que les biens soient livrés, tri des commandes des clients et des transactions de ventes</w:t>
      </w:r>
    </w:p>
    <w:p w14:paraId="78655A50" w14:textId="77777777" w:rsidR="00E4342D" w:rsidRDefault="00E4342D" w:rsidP="00784342">
      <w:pPr>
        <w:pStyle w:val="ListParagraph"/>
        <w:numPr>
          <w:ilvl w:val="0"/>
          <w:numId w:val="8"/>
        </w:numPr>
      </w:pPr>
      <w:r w:rsidRPr="007300ED">
        <w:rPr>
          <w:b/>
        </w:rPr>
        <w:t>Le contrôle des stocks </w:t>
      </w:r>
      <w:r>
        <w:t>: enregistre les changement de niveau des st</w:t>
      </w:r>
      <w:r w:rsidR="000364F2">
        <w:t>ocks et prépare les document d’expédition indiqués, indiquer les besoins en réapprovisionnement</w:t>
      </w:r>
    </w:p>
    <w:p w14:paraId="6346ABAB" w14:textId="77777777" w:rsidR="000364F2" w:rsidRDefault="000364F2" w:rsidP="00784342">
      <w:pPr>
        <w:pStyle w:val="ListParagraph"/>
        <w:numPr>
          <w:ilvl w:val="0"/>
          <w:numId w:val="8"/>
        </w:numPr>
      </w:pPr>
      <w:r w:rsidRPr="007300ED">
        <w:rPr>
          <w:b/>
        </w:rPr>
        <w:t>Les comptes clients </w:t>
      </w:r>
      <w:r>
        <w:t>: pr la production des états de compte</w:t>
      </w:r>
      <w:r w:rsidR="00BA712A">
        <w:t xml:space="preserve"> des clients et les rapports de </w:t>
      </w:r>
      <w:r>
        <w:t xml:space="preserve">gestion du crédit, </w:t>
      </w:r>
      <w:proofErr w:type="gramStart"/>
      <w:r>
        <w:t>préparent</w:t>
      </w:r>
      <w:proofErr w:type="gramEnd"/>
      <w:r>
        <w:t xml:space="preserve"> des factures précises et les rapports mensuels sur les crédits accordés aux clients</w:t>
      </w:r>
    </w:p>
    <w:p w14:paraId="29349BA9" w14:textId="77777777" w:rsidR="00726DEB" w:rsidRDefault="000364F2" w:rsidP="00726DEB">
      <w:pPr>
        <w:pStyle w:val="ListParagraph"/>
        <w:numPr>
          <w:ilvl w:val="0"/>
          <w:numId w:val="8"/>
        </w:numPr>
      </w:pPr>
      <w:r w:rsidRPr="007300ED">
        <w:rPr>
          <w:b/>
        </w:rPr>
        <w:t>Les comptes fournisseurs </w:t>
      </w:r>
      <w:r>
        <w:t>: assurent un contrôle financier des sommes dé</w:t>
      </w:r>
      <w:r w:rsidR="00BA712A">
        <w:t>boursées et livrent de l’information aux G, préparent les chèques de paiement des factures et produisent des rapports de G de la trésorerie</w:t>
      </w:r>
    </w:p>
    <w:p w14:paraId="62446262" w14:textId="1DC4D7DC" w:rsidR="00726DEB" w:rsidRPr="00726DEB" w:rsidRDefault="00BA712A" w:rsidP="00726DEB">
      <w:pPr>
        <w:pStyle w:val="ListParagraph"/>
        <w:numPr>
          <w:ilvl w:val="0"/>
          <w:numId w:val="8"/>
        </w:numPr>
      </w:pPr>
      <w:r w:rsidRPr="007300ED">
        <w:rPr>
          <w:b/>
        </w:rPr>
        <w:t>La</w:t>
      </w:r>
      <w:r w:rsidR="003F0DA4" w:rsidRPr="007300ED">
        <w:rPr>
          <w:b/>
        </w:rPr>
        <w:t xml:space="preserve"> paie </w:t>
      </w:r>
      <w:r w:rsidR="003F0DA4">
        <w:t xml:space="preserve">: </w:t>
      </w:r>
      <w:proofErr w:type="spellStart"/>
      <w:r w:rsidR="003F0DA4" w:rsidRPr="00726DEB">
        <w:rPr>
          <w:rFonts w:cs="Times New Roman"/>
          <w:lang w:val="en-US"/>
        </w:rPr>
        <w:t>produisent</w:t>
      </w:r>
      <w:proofErr w:type="spellEnd"/>
      <w:r w:rsidR="003F0DA4" w:rsidRPr="00726DEB">
        <w:rPr>
          <w:rFonts w:cs="Times New Roman"/>
          <w:lang w:val="en-US"/>
        </w:rPr>
        <w:t xml:space="preserve"> les </w:t>
      </w:r>
      <w:proofErr w:type="spellStart"/>
      <w:r w:rsidR="003F0DA4" w:rsidRPr="00726DEB">
        <w:rPr>
          <w:rFonts w:cs="Times New Roman"/>
          <w:lang w:val="en-US"/>
        </w:rPr>
        <w:t>chèques</w:t>
      </w:r>
      <w:proofErr w:type="spellEnd"/>
      <w:r w:rsidR="003F0DA4" w:rsidRPr="00726DEB">
        <w:rPr>
          <w:rFonts w:cs="Times New Roman"/>
          <w:lang w:val="en-US"/>
        </w:rPr>
        <w:t xml:space="preserve"> de</w:t>
      </w:r>
      <w:r w:rsidR="00F665A8">
        <w:rPr>
          <w:rFonts w:cs="Times New Roman"/>
          <w:lang w:val="en-US"/>
        </w:rPr>
        <w:t xml:space="preserve"> </w:t>
      </w:r>
      <w:proofErr w:type="spellStart"/>
      <w:r w:rsidR="003F0DA4" w:rsidRPr="00726DEB">
        <w:rPr>
          <w:rFonts w:cs="Times New Roman"/>
          <w:lang w:val="en-US"/>
        </w:rPr>
        <w:t>paie</w:t>
      </w:r>
      <w:proofErr w:type="spellEnd"/>
      <w:r w:rsidR="003F0DA4" w:rsidRPr="00726DEB">
        <w:rPr>
          <w:rFonts w:cs="Times New Roman"/>
          <w:lang w:val="en-US"/>
        </w:rPr>
        <w:t xml:space="preserve">, les </w:t>
      </w:r>
      <w:proofErr w:type="spellStart"/>
      <w:r w:rsidR="003F0DA4" w:rsidRPr="00726DEB">
        <w:rPr>
          <w:rFonts w:cs="Times New Roman"/>
          <w:lang w:val="en-US"/>
        </w:rPr>
        <w:t>états</w:t>
      </w:r>
      <w:proofErr w:type="spellEnd"/>
      <w:r w:rsidR="003F0DA4" w:rsidRPr="00726DEB">
        <w:rPr>
          <w:rFonts w:cs="Times New Roman"/>
          <w:lang w:val="en-US"/>
        </w:rPr>
        <w:t xml:space="preserve"> </w:t>
      </w:r>
      <w:proofErr w:type="spellStart"/>
      <w:r w:rsidR="003F0DA4" w:rsidRPr="00726DEB">
        <w:rPr>
          <w:rFonts w:cs="Times New Roman"/>
          <w:lang w:val="en-US"/>
        </w:rPr>
        <w:t>d’emploi</w:t>
      </w:r>
      <w:proofErr w:type="spellEnd"/>
      <w:r w:rsidR="003F0DA4" w:rsidRPr="00726DEB">
        <w:rPr>
          <w:rFonts w:cs="Times New Roman"/>
          <w:lang w:val="en-US"/>
        </w:rPr>
        <w:t xml:space="preserve">, les rapports de </w:t>
      </w:r>
      <w:proofErr w:type="spellStart"/>
      <w:r w:rsidR="003F0DA4" w:rsidRPr="00726DEB">
        <w:rPr>
          <w:rFonts w:cs="Times New Roman"/>
          <w:lang w:val="en-US"/>
        </w:rPr>
        <w:t>paie</w:t>
      </w:r>
      <w:proofErr w:type="spellEnd"/>
      <w:r w:rsidR="003F0DA4" w:rsidRPr="00726DEB">
        <w:rPr>
          <w:rFonts w:cs="Times New Roman"/>
          <w:lang w:val="en-US"/>
        </w:rPr>
        <w:t xml:space="preserve"> et les rapports </w:t>
      </w:r>
      <w:proofErr w:type="spellStart"/>
      <w:r w:rsidR="003F0DA4" w:rsidRPr="00726DEB">
        <w:rPr>
          <w:rFonts w:cs="Times New Roman"/>
          <w:lang w:val="en-US"/>
        </w:rPr>
        <w:t>d’analyse</w:t>
      </w:r>
      <w:proofErr w:type="spellEnd"/>
      <w:r w:rsidR="003F0DA4" w:rsidRPr="00726DEB">
        <w:rPr>
          <w:rFonts w:cs="Times New Roman"/>
          <w:lang w:val="en-US"/>
        </w:rPr>
        <w:t xml:space="preserve"> du travail, </w:t>
      </w:r>
      <w:proofErr w:type="spellStart"/>
      <w:r w:rsidR="003F0DA4" w:rsidRPr="00726DEB">
        <w:rPr>
          <w:rFonts w:cs="Times New Roman"/>
          <w:lang w:val="en-US"/>
        </w:rPr>
        <w:t>aident</w:t>
      </w:r>
      <w:proofErr w:type="spellEnd"/>
      <w:r w:rsidR="003F0DA4" w:rsidRPr="00726DEB">
        <w:rPr>
          <w:rFonts w:cs="Times New Roman"/>
          <w:lang w:val="en-US"/>
        </w:rPr>
        <w:t xml:space="preserve"> les </w:t>
      </w:r>
      <w:proofErr w:type="spellStart"/>
      <w:r w:rsidR="003F0DA4" w:rsidRPr="00726DEB">
        <w:rPr>
          <w:rFonts w:cs="Times New Roman"/>
          <w:lang w:val="en-US"/>
        </w:rPr>
        <w:t>entreprises</w:t>
      </w:r>
      <w:proofErr w:type="spellEnd"/>
      <w:r w:rsidR="003F0DA4" w:rsidRPr="00726DEB">
        <w:rPr>
          <w:rFonts w:cs="Times New Roman"/>
          <w:lang w:val="en-US"/>
        </w:rPr>
        <w:t xml:space="preserve"> à payer  </w:t>
      </w:r>
      <w:proofErr w:type="spellStart"/>
      <w:r w:rsidR="003F0DA4" w:rsidRPr="00726DEB">
        <w:rPr>
          <w:rFonts w:cs="Times New Roman"/>
          <w:lang w:val="en-US"/>
        </w:rPr>
        <w:t>rapidement</w:t>
      </w:r>
      <w:proofErr w:type="spellEnd"/>
      <w:r w:rsidR="003F0DA4" w:rsidRPr="00726DEB">
        <w:rPr>
          <w:rFonts w:cs="Times New Roman"/>
          <w:lang w:val="en-US"/>
        </w:rPr>
        <w:t xml:space="preserve"> </w:t>
      </w:r>
      <w:proofErr w:type="spellStart"/>
      <w:r w:rsidR="003F0DA4" w:rsidRPr="00726DEB">
        <w:rPr>
          <w:rFonts w:cs="Times New Roman"/>
          <w:lang w:val="en-US"/>
        </w:rPr>
        <w:t>leurs</w:t>
      </w:r>
      <w:proofErr w:type="spellEnd"/>
      <w:r w:rsidR="003F0DA4" w:rsidRPr="00726DEB">
        <w:rPr>
          <w:rFonts w:cs="Times New Roman"/>
          <w:lang w:val="en-US"/>
        </w:rPr>
        <w:t xml:space="preserve"> </w:t>
      </w:r>
      <w:proofErr w:type="spellStart"/>
      <w:r w:rsidR="003F0DA4" w:rsidRPr="00726DEB">
        <w:rPr>
          <w:rFonts w:cs="Times New Roman"/>
          <w:lang w:val="en-US"/>
        </w:rPr>
        <w:t>employés</w:t>
      </w:r>
      <w:proofErr w:type="spellEnd"/>
      <w:r w:rsidR="003F0DA4" w:rsidRPr="00726DEB">
        <w:rPr>
          <w:rFonts w:cs="Times New Roman"/>
          <w:lang w:val="en-US"/>
        </w:rPr>
        <w:t xml:space="preserve"> et </w:t>
      </w:r>
      <w:proofErr w:type="spellStart"/>
      <w:r w:rsidR="003F0DA4" w:rsidRPr="00726DEB">
        <w:rPr>
          <w:rFonts w:cs="Times New Roman"/>
          <w:lang w:val="en-US"/>
        </w:rPr>
        <w:t>fournissent</w:t>
      </w:r>
      <w:proofErr w:type="spellEnd"/>
      <w:r w:rsidR="003F0DA4" w:rsidRPr="00726DEB">
        <w:rPr>
          <w:rFonts w:cs="Times New Roman"/>
          <w:lang w:val="en-US"/>
        </w:rPr>
        <w:t xml:space="preserve"> des rapports aux </w:t>
      </w:r>
      <w:proofErr w:type="spellStart"/>
      <w:r w:rsidR="003F0DA4" w:rsidRPr="00726DEB">
        <w:rPr>
          <w:rFonts w:cs="Times New Roman"/>
          <w:lang w:val="en-US"/>
        </w:rPr>
        <w:t>gestionnaires</w:t>
      </w:r>
      <w:proofErr w:type="spellEnd"/>
      <w:r w:rsidR="00726DEB">
        <w:rPr>
          <w:rFonts w:cs="Times New Roman"/>
          <w:lang w:val="en-US"/>
        </w:rPr>
        <w:t>.</w:t>
      </w:r>
    </w:p>
    <w:p w14:paraId="747F2815" w14:textId="77777777" w:rsidR="00726DEB" w:rsidRPr="00CB59C9" w:rsidRDefault="00726DEB" w:rsidP="00726DEB">
      <w:pPr>
        <w:pStyle w:val="ListParagraph"/>
        <w:numPr>
          <w:ilvl w:val="0"/>
          <w:numId w:val="8"/>
        </w:numPr>
      </w:pPr>
      <w:r w:rsidRPr="007300ED">
        <w:rPr>
          <w:rFonts w:cs="Times New Roman"/>
          <w:b/>
          <w:lang w:val="en-US"/>
        </w:rPr>
        <w:t xml:space="preserve">Le grand </w:t>
      </w:r>
      <w:proofErr w:type="spellStart"/>
      <w:proofErr w:type="gramStart"/>
      <w:r w:rsidRPr="007300ED">
        <w:rPr>
          <w:rFonts w:cs="Times New Roman"/>
          <w:b/>
          <w:lang w:val="en-US"/>
        </w:rPr>
        <w:t>livre</w:t>
      </w:r>
      <w:proofErr w:type="spellEnd"/>
      <w:r w:rsidRPr="00726DEB">
        <w:rPr>
          <w:rFonts w:cs="Times New Roman"/>
          <w:lang w:val="en-US"/>
        </w:rPr>
        <w:t xml:space="preserve"> :</w:t>
      </w:r>
      <w:proofErr w:type="gramEnd"/>
      <w:r w:rsidRPr="00726DEB">
        <w:rPr>
          <w:rFonts w:cs="Times New Roman"/>
          <w:lang w:val="en-US"/>
        </w:rPr>
        <w:t xml:space="preserve"> </w:t>
      </w:r>
      <w:proofErr w:type="spellStart"/>
      <w:r w:rsidRPr="00726DEB">
        <w:rPr>
          <w:rFonts w:cs="Times New Roman"/>
          <w:lang w:val="en-US"/>
        </w:rPr>
        <w:t>ils</w:t>
      </w:r>
      <w:proofErr w:type="spellEnd"/>
      <w:r w:rsidRPr="00726DEB">
        <w:rPr>
          <w:rFonts w:cs="Times New Roman"/>
          <w:lang w:val="en-US"/>
        </w:rPr>
        <w:t xml:space="preserve"> ferment les «</w:t>
      </w:r>
      <w:proofErr w:type="spellStart"/>
      <w:r w:rsidRPr="00726DEB">
        <w:rPr>
          <w:rFonts w:cs="Times New Roman"/>
          <w:lang w:val="en-US"/>
        </w:rPr>
        <w:t>livres</w:t>
      </w:r>
      <w:proofErr w:type="spellEnd"/>
      <w:r w:rsidRPr="00726DEB">
        <w:rPr>
          <w:rFonts w:cs="Times New Roman"/>
          <w:lang w:val="en-US"/>
        </w:rPr>
        <w:t xml:space="preserve">» à la fin de </w:t>
      </w:r>
      <w:proofErr w:type="spellStart"/>
      <w:r w:rsidRPr="00726DEB">
        <w:rPr>
          <w:rFonts w:cs="Times New Roman"/>
          <w:lang w:val="en-US"/>
        </w:rPr>
        <w:t>chaque</w:t>
      </w:r>
      <w:proofErr w:type="spellEnd"/>
      <w:r w:rsidRPr="00726DEB">
        <w:rPr>
          <w:rFonts w:cs="Times New Roman"/>
          <w:lang w:val="en-US"/>
        </w:rPr>
        <w:t xml:space="preserve"> </w:t>
      </w:r>
      <w:proofErr w:type="spellStart"/>
      <w:r w:rsidRPr="00726DEB">
        <w:rPr>
          <w:rFonts w:cs="Times New Roman"/>
          <w:lang w:val="en-US"/>
        </w:rPr>
        <w:t>période</w:t>
      </w:r>
      <w:proofErr w:type="spellEnd"/>
      <w:r w:rsidRPr="00726DEB">
        <w:rPr>
          <w:rFonts w:cs="Times New Roman"/>
          <w:lang w:val="en-US"/>
        </w:rPr>
        <w:t xml:space="preserve">, </w:t>
      </w:r>
      <w:proofErr w:type="spellStart"/>
      <w:r w:rsidRPr="00726DEB">
        <w:rPr>
          <w:rFonts w:cs="Times New Roman"/>
          <w:lang w:val="en-US"/>
        </w:rPr>
        <w:t>produisent</w:t>
      </w:r>
      <w:proofErr w:type="spellEnd"/>
      <w:r w:rsidRPr="00726DEB">
        <w:rPr>
          <w:rFonts w:cs="Times New Roman"/>
          <w:lang w:val="en-US"/>
        </w:rPr>
        <w:t xml:space="preserve"> la balance de </w:t>
      </w:r>
      <w:proofErr w:type="spellStart"/>
      <w:r w:rsidRPr="00726DEB">
        <w:rPr>
          <w:rFonts w:cs="Times New Roman"/>
          <w:lang w:val="en-US"/>
        </w:rPr>
        <w:t>vérification</w:t>
      </w:r>
      <w:proofErr w:type="spellEnd"/>
      <w:r w:rsidRPr="00726DEB">
        <w:rPr>
          <w:rFonts w:cs="Times New Roman"/>
          <w:lang w:val="en-US"/>
        </w:rPr>
        <w:t xml:space="preserve">, </w:t>
      </w:r>
      <w:proofErr w:type="spellStart"/>
      <w:r w:rsidRPr="00726DEB">
        <w:rPr>
          <w:rFonts w:cs="Times New Roman"/>
          <w:lang w:val="en-US"/>
        </w:rPr>
        <w:t>l’état</w:t>
      </w:r>
      <w:proofErr w:type="spellEnd"/>
      <w:r w:rsidRPr="00726DEB">
        <w:rPr>
          <w:rFonts w:cs="Times New Roman"/>
          <w:lang w:val="en-US"/>
        </w:rPr>
        <w:t xml:space="preserve"> des </w:t>
      </w:r>
      <w:proofErr w:type="spellStart"/>
      <w:r w:rsidRPr="00726DEB">
        <w:rPr>
          <w:rFonts w:cs="Times New Roman"/>
          <w:lang w:val="en-US"/>
        </w:rPr>
        <w:t>résultats</w:t>
      </w:r>
      <w:proofErr w:type="spellEnd"/>
      <w:r w:rsidRPr="00726DEB">
        <w:rPr>
          <w:rFonts w:cs="Times New Roman"/>
          <w:lang w:val="en-US"/>
        </w:rPr>
        <w:t xml:space="preserve"> et le </w:t>
      </w:r>
      <w:proofErr w:type="spellStart"/>
      <w:r w:rsidRPr="00726DEB">
        <w:rPr>
          <w:rFonts w:cs="Times New Roman"/>
          <w:lang w:val="en-US"/>
        </w:rPr>
        <w:t>bilan</w:t>
      </w:r>
      <w:proofErr w:type="spellEnd"/>
      <w:r w:rsidRPr="00726DEB">
        <w:rPr>
          <w:rFonts w:cs="Times New Roman"/>
          <w:lang w:val="en-US"/>
        </w:rPr>
        <w:t xml:space="preserve"> de </w:t>
      </w:r>
      <w:proofErr w:type="spellStart"/>
      <w:r w:rsidRPr="00726DEB">
        <w:rPr>
          <w:rFonts w:cs="Times New Roman"/>
          <w:lang w:val="en-US"/>
        </w:rPr>
        <w:t>l’entreprise</w:t>
      </w:r>
      <w:proofErr w:type="spellEnd"/>
      <w:r w:rsidRPr="00726DEB">
        <w:rPr>
          <w:rFonts w:cs="Times New Roman"/>
          <w:lang w:val="en-US"/>
        </w:rPr>
        <w:t xml:space="preserve">, </w:t>
      </w:r>
      <w:proofErr w:type="spellStart"/>
      <w:r w:rsidRPr="00726DEB">
        <w:rPr>
          <w:rFonts w:cs="Times New Roman"/>
          <w:lang w:val="en-US"/>
        </w:rPr>
        <w:t>ainsi</w:t>
      </w:r>
      <w:proofErr w:type="spellEnd"/>
      <w:r w:rsidRPr="00726DEB">
        <w:rPr>
          <w:rFonts w:cs="Times New Roman"/>
          <w:lang w:val="en-US"/>
        </w:rPr>
        <w:t xml:space="preserve"> </w:t>
      </w:r>
      <w:proofErr w:type="spellStart"/>
      <w:r w:rsidRPr="00726DEB">
        <w:rPr>
          <w:rFonts w:cs="Times New Roman"/>
          <w:lang w:val="en-US"/>
        </w:rPr>
        <w:t>que</w:t>
      </w:r>
      <w:proofErr w:type="spellEnd"/>
      <w:r w:rsidRPr="00726DEB">
        <w:rPr>
          <w:rFonts w:cs="Times New Roman"/>
          <w:lang w:val="en-US"/>
        </w:rPr>
        <w:t xml:space="preserve"> </w:t>
      </w:r>
      <w:proofErr w:type="spellStart"/>
      <w:r w:rsidRPr="00726DEB">
        <w:rPr>
          <w:rFonts w:cs="Times New Roman"/>
          <w:lang w:val="en-US"/>
        </w:rPr>
        <w:t>différents</w:t>
      </w:r>
      <w:proofErr w:type="spellEnd"/>
      <w:r w:rsidRPr="00726DEB">
        <w:rPr>
          <w:rFonts w:cs="Times New Roman"/>
          <w:lang w:val="en-US"/>
        </w:rPr>
        <w:t xml:space="preserve"> rapports </w:t>
      </w:r>
      <w:proofErr w:type="spellStart"/>
      <w:r w:rsidRPr="00726DEB">
        <w:rPr>
          <w:rFonts w:cs="Times New Roman"/>
          <w:lang w:val="en-US"/>
        </w:rPr>
        <w:t>sur</w:t>
      </w:r>
      <w:proofErr w:type="spellEnd"/>
      <w:r w:rsidRPr="00726DEB">
        <w:rPr>
          <w:rFonts w:cs="Times New Roman"/>
          <w:lang w:val="en-US"/>
        </w:rPr>
        <w:t xml:space="preserve"> les </w:t>
      </w:r>
      <w:proofErr w:type="spellStart"/>
      <w:r w:rsidRPr="00726DEB">
        <w:rPr>
          <w:rFonts w:cs="Times New Roman"/>
          <w:lang w:val="en-US"/>
        </w:rPr>
        <w:t>revenus</w:t>
      </w:r>
      <w:proofErr w:type="spellEnd"/>
      <w:r w:rsidRPr="00726DEB">
        <w:rPr>
          <w:rFonts w:cs="Times New Roman"/>
          <w:lang w:val="en-US"/>
        </w:rPr>
        <w:t xml:space="preserve"> et les </w:t>
      </w:r>
      <w:proofErr w:type="spellStart"/>
      <w:r w:rsidRPr="00726DEB">
        <w:rPr>
          <w:rFonts w:cs="Times New Roman"/>
          <w:lang w:val="en-US"/>
        </w:rPr>
        <w:t>dépenses</w:t>
      </w:r>
      <w:proofErr w:type="spellEnd"/>
    </w:p>
    <w:p w14:paraId="2399D5E9" w14:textId="77777777" w:rsidR="00F665A8" w:rsidRDefault="00F665A8" w:rsidP="00CB59C9"/>
    <w:p w14:paraId="5FB00DF4" w14:textId="603903E2" w:rsidR="00F665A8" w:rsidRPr="007300ED" w:rsidRDefault="007300ED" w:rsidP="00CB59C9">
      <w:pPr>
        <w:rPr>
          <w:b/>
        </w:rPr>
      </w:pPr>
      <w:r w:rsidRPr="007300ED">
        <w:rPr>
          <w:b/>
        </w:rPr>
        <w:t xml:space="preserve">2. </w:t>
      </w:r>
      <w:r w:rsidR="00F665A8" w:rsidRPr="007300ED">
        <w:rPr>
          <w:b/>
        </w:rPr>
        <w:t xml:space="preserve">Les SI financiers </w:t>
      </w:r>
    </w:p>
    <w:p w14:paraId="00144055" w14:textId="47A16528" w:rsidR="00F665A8" w:rsidRDefault="00F665A8" w:rsidP="00F665A8">
      <w:pPr>
        <w:pStyle w:val="ListParagraph"/>
        <w:numPr>
          <w:ilvl w:val="0"/>
          <w:numId w:val="9"/>
        </w:numPr>
      </w:pPr>
      <w:r>
        <w:t xml:space="preserve">Ils aident les G financiers dans </w:t>
      </w:r>
      <w:r w:rsidR="008B07ED">
        <w:t>leur décisions 1 de financement de l’EN, 2 d’allocation et de contrôle des ressources financières</w:t>
      </w:r>
    </w:p>
    <w:p w14:paraId="48BAF6F8" w14:textId="4DA058DC" w:rsidR="008B07ED" w:rsidRDefault="008B07ED" w:rsidP="00F665A8">
      <w:pPr>
        <w:pStyle w:val="ListParagraph"/>
        <w:numPr>
          <w:ilvl w:val="0"/>
          <w:numId w:val="9"/>
        </w:numPr>
      </w:pPr>
      <w:r>
        <w:t>Ils prennent en charge la gestion de la trésorerie, la budgétisation des IN, les prévisions et la planification financière</w:t>
      </w:r>
    </w:p>
    <w:p w14:paraId="622F5A19" w14:textId="4EEB44C9" w:rsidR="008B07ED" w:rsidRDefault="008B07ED" w:rsidP="00F665A8">
      <w:pPr>
        <w:pStyle w:val="ListParagraph"/>
        <w:numPr>
          <w:ilvl w:val="0"/>
          <w:numId w:val="9"/>
        </w:numPr>
      </w:pPr>
      <w:r>
        <w:t>Les G financiers s’appuient donc sur des système</w:t>
      </w:r>
      <w:r w:rsidR="005F5348">
        <w:t>s</w:t>
      </w:r>
      <w:r>
        <w:t xml:space="preserve"> financiers de prod</w:t>
      </w:r>
      <w:r w:rsidR="005F5348">
        <w:t>uction de rapports et le traitement transactionnel pr prendre les décisions suivantes : le financement, l’IN et la comptabilité</w:t>
      </w:r>
    </w:p>
    <w:p w14:paraId="392E1C3B" w14:textId="305412D4" w:rsidR="004E1A3D" w:rsidRDefault="004E1A3D" w:rsidP="00F665A8">
      <w:pPr>
        <w:pStyle w:val="ListParagraph"/>
        <w:numPr>
          <w:ilvl w:val="0"/>
          <w:numId w:val="9"/>
        </w:numPr>
      </w:pPr>
      <w:r>
        <w:t>4 types :</w:t>
      </w:r>
    </w:p>
    <w:p w14:paraId="24630A23" w14:textId="2C9C41B2" w:rsidR="004E1A3D" w:rsidRDefault="004E1A3D" w:rsidP="004E1A3D">
      <w:pPr>
        <w:pStyle w:val="ListParagraph"/>
        <w:numPr>
          <w:ilvl w:val="0"/>
          <w:numId w:val="10"/>
        </w:numPr>
      </w:pPr>
      <w:r w:rsidRPr="004E1A3D">
        <w:rPr>
          <w:b/>
        </w:rPr>
        <w:t>La gestion de la trésorerie et des titres </w:t>
      </w:r>
      <w:r>
        <w:t>: ex recueillent de l’info sur tous les encaissement et les paiements comptants en temps réel ou sur une base périodique, produisent des prévisions sur les encaissements et les paiements pour optimiser les méthodes</w:t>
      </w:r>
    </w:p>
    <w:p w14:paraId="001606F7" w14:textId="58970EBC" w:rsidR="004E1A3D" w:rsidRDefault="004E1A3D" w:rsidP="004E1A3D">
      <w:pPr>
        <w:pStyle w:val="ListParagraph"/>
        <w:numPr>
          <w:ilvl w:val="0"/>
          <w:numId w:val="10"/>
        </w:numPr>
      </w:pPr>
      <w:r>
        <w:rPr>
          <w:b/>
        </w:rPr>
        <w:t>La budgétisation des IN </w:t>
      </w:r>
      <w:r w:rsidRPr="004E1A3D">
        <w:t>:</w:t>
      </w:r>
      <w:r>
        <w:t xml:space="preserve"> </w:t>
      </w:r>
      <w:proofErr w:type="spellStart"/>
      <w:r>
        <w:t>évalutation</w:t>
      </w:r>
      <w:proofErr w:type="spellEnd"/>
      <w:r>
        <w:t xml:space="preserve"> de la rentabilité et des consé</w:t>
      </w:r>
      <w:r w:rsidR="000823B8">
        <w:t xml:space="preserve">quences financières des différents projets </w:t>
      </w:r>
      <w:proofErr w:type="gramStart"/>
      <w:r w:rsidR="000823B8">
        <w:t>d’IN ,</w:t>
      </w:r>
      <w:proofErr w:type="gramEnd"/>
      <w:r w:rsidR="000823B8">
        <w:t xml:space="preserve"> ex : analyser des propositions de projets d’IN à long terme dans l’acquisition d’usines et d’équipements.</w:t>
      </w:r>
    </w:p>
    <w:p w14:paraId="7CB8BD37" w14:textId="77777777" w:rsidR="001C18C3" w:rsidRDefault="001C18C3" w:rsidP="004E1A3D">
      <w:pPr>
        <w:pStyle w:val="ListParagraph"/>
        <w:numPr>
          <w:ilvl w:val="0"/>
          <w:numId w:val="10"/>
        </w:numPr>
      </w:pPr>
      <w:r>
        <w:rPr>
          <w:b/>
        </w:rPr>
        <w:t>Les prévisions financières </w:t>
      </w:r>
      <w:r>
        <w:t>: ex faire des prévisions financières des conditions éco locales et nationales, du niveau des salaires, du niveau des prix et TI</w:t>
      </w:r>
    </w:p>
    <w:p w14:paraId="362FAE7E" w14:textId="5E25F15D" w:rsidR="001C18C3" w:rsidRDefault="001C18C3" w:rsidP="004E1A3D">
      <w:pPr>
        <w:pStyle w:val="ListParagraph"/>
        <w:numPr>
          <w:ilvl w:val="0"/>
          <w:numId w:val="10"/>
        </w:numPr>
      </w:pPr>
      <w:r>
        <w:rPr>
          <w:b/>
        </w:rPr>
        <w:t>La planification financière </w:t>
      </w:r>
      <w:r w:rsidRPr="001C18C3">
        <w:t>:</w:t>
      </w:r>
      <w:r>
        <w:t xml:space="preserve"> ex pour évaluer la rentabilité actuelle et future d’une EN, de ses divisions et de ses filiales, ils aident à la conception de plan optimal de financement, sont utilisés pour bâtir et manipuler des modèles.</w:t>
      </w:r>
    </w:p>
    <w:p w14:paraId="0E0ECBCF" w14:textId="77777777" w:rsidR="00A83074" w:rsidRDefault="00A83074" w:rsidP="00A83074"/>
    <w:p w14:paraId="21467E05" w14:textId="4302B940" w:rsidR="00A83074" w:rsidRDefault="00A83074" w:rsidP="00A83074">
      <w:r>
        <w:t>Ex : gestionnaire, personne ne sait avec exactitude qui est le meilleur vendeur</w:t>
      </w:r>
    </w:p>
    <w:p w14:paraId="4FC49130" w14:textId="66AB1B06" w:rsidR="00A83074" w:rsidRDefault="00886E8F" w:rsidP="0007059F">
      <w:pPr>
        <w:pStyle w:val="ListParagraph"/>
        <w:numPr>
          <w:ilvl w:val="0"/>
          <w:numId w:val="11"/>
        </w:numPr>
      </w:pPr>
      <w:r>
        <w:t>pas compta, b) pas finance, c)</w:t>
      </w:r>
      <w:r w:rsidR="00D7623E">
        <w:t xml:space="preserve"> </w:t>
      </w:r>
      <w:r w:rsidR="00294FA3">
        <w:t>pas production, d) market</w:t>
      </w:r>
      <w:r>
        <w:t>ing, e) pas ressources humaines</w:t>
      </w:r>
    </w:p>
    <w:p w14:paraId="76EC1A2E" w14:textId="77777777" w:rsidR="0007059F" w:rsidRDefault="0007059F" w:rsidP="0007059F">
      <w:pPr>
        <w:pStyle w:val="ListParagraph"/>
      </w:pPr>
    </w:p>
    <w:p w14:paraId="1322778A" w14:textId="2E5AF6B6" w:rsidR="0007059F" w:rsidRDefault="00EE2798" w:rsidP="0007059F">
      <w:r>
        <w:t>N</w:t>
      </w:r>
      <w:r w:rsidR="0007059F">
        <w:t xml:space="preserve">os vendeurs passent vraiment </w:t>
      </w:r>
      <w:proofErr w:type="spellStart"/>
      <w:r w:rsidR="0007059F">
        <w:t>bcp</w:t>
      </w:r>
      <w:proofErr w:type="spellEnd"/>
      <w:r w:rsidR="0007059F">
        <w:t xml:space="preserve"> de temps dans la </w:t>
      </w:r>
      <w:r>
        <w:t>paperasse (redéfinir faç</w:t>
      </w:r>
      <w:r w:rsidR="0007059F">
        <w:t>on dans ils travails</w:t>
      </w:r>
      <w:r w:rsidR="00D7623E">
        <w:t xml:space="preserve">  -&gt;</w:t>
      </w:r>
      <w:r w:rsidR="0007059F">
        <w:t>humaines (ils ont la description des tâches).</w:t>
      </w:r>
    </w:p>
    <w:p w14:paraId="5AB55916" w14:textId="77777777" w:rsidR="0007059F" w:rsidRDefault="0007059F" w:rsidP="0007059F"/>
    <w:p w14:paraId="7A277CED" w14:textId="41E6387F" w:rsidR="0007059F" w:rsidRDefault="0007059F" w:rsidP="0007059F">
      <w:r>
        <w:t>Le retour sur IN et période</w:t>
      </w:r>
      <w:r w:rsidR="00DC5799">
        <w:t xml:space="preserve"> de rémunération mentionnés sur ce </w:t>
      </w:r>
      <w:r w:rsidR="00EE2798">
        <w:t>contrat</w:t>
      </w:r>
      <w:r w:rsidR="00DC5799">
        <w:t xml:space="preserve"> sont erronés -&gt; système de finance (on </w:t>
      </w:r>
      <w:r w:rsidR="00EE2798">
        <w:t>parle</w:t>
      </w:r>
      <w:r w:rsidR="00DC5799">
        <w:t xml:space="preserve"> d’IN, de contrat)</w:t>
      </w:r>
    </w:p>
    <w:p w14:paraId="0A843F64" w14:textId="0BC6E0BE" w:rsidR="00DC5799" w:rsidRPr="004E1A3D" w:rsidRDefault="00DC5799" w:rsidP="0007059F">
      <w:bookmarkStart w:id="0" w:name="_GoBack"/>
      <w:bookmarkEnd w:id="0"/>
      <w:r>
        <w:t>Pourquoi</w:t>
      </w:r>
      <w:r w:rsidR="00EE2798">
        <w:t xml:space="preserve"> cette pièce a t-elle était oubliée sur le bord des matériaux -&gt; production</w:t>
      </w:r>
    </w:p>
    <w:sectPr w:rsidR="00DC5799" w:rsidRPr="004E1A3D" w:rsidSect="007300ED">
      <w:pgSz w:w="12240" w:h="15840"/>
      <w:pgMar w:top="720" w:right="907" w:bottom="839" w:left="90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5EB5"/>
    <w:multiLevelType w:val="hybridMultilevel"/>
    <w:tmpl w:val="323C8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1336E"/>
    <w:multiLevelType w:val="hybridMultilevel"/>
    <w:tmpl w:val="3B9ADCDE"/>
    <w:lvl w:ilvl="0" w:tplc="E672590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01949"/>
    <w:multiLevelType w:val="hybridMultilevel"/>
    <w:tmpl w:val="99DAE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B54C66"/>
    <w:multiLevelType w:val="hybridMultilevel"/>
    <w:tmpl w:val="3C92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746230"/>
    <w:multiLevelType w:val="hybridMultilevel"/>
    <w:tmpl w:val="0856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34B78"/>
    <w:multiLevelType w:val="hybridMultilevel"/>
    <w:tmpl w:val="D9065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CD1E90"/>
    <w:multiLevelType w:val="hybridMultilevel"/>
    <w:tmpl w:val="4B067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102B4E"/>
    <w:multiLevelType w:val="hybridMultilevel"/>
    <w:tmpl w:val="E4C4DB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AE272E"/>
    <w:multiLevelType w:val="hybridMultilevel"/>
    <w:tmpl w:val="8798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7F0A6F"/>
    <w:multiLevelType w:val="hybridMultilevel"/>
    <w:tmpl w:val="F3B2B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A95FD7"/>
    <w:multiLevelType w:val="hybridMultilevel"/>
    <w:tmpl w:val="0E24D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8"/>
  </w:num>
  <w:num w:numId="6">
    <w:abstractNumId w:val="0"/>
  </w:num>
  <w:num w:numId="7">
    <w:abstractNumId w:val="3"/>
  </w:num>
  <w:num w:numId="8">
    <w:abstractNumId w:val="4"/>
  </w:num>
  <w:num w:numId="9">
    <w:abstractNumId w:val="9"/>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E1C"/>
    <w:rsid w:val="00003423"/>
    <w:rsid w:val="000364F2"/>
    <w:rsid w:val="0007059F"/>
    <w:rsid w:val="000823B8"/>
    <w:rsid w:val="000E52C4"/>
    <w:rsid w:val="001C18C3"/>
    <w:rsid w:val="001C7D22"/>
    <w:rsid w:val="00207F70"/>
    <w:rsid w:val="00223DD6"/>
    <w:rsid w:val="0023115A"/>
    <w:rsid w:val="00280C7D"/>
    <w:rsid w:val="00294FA3"/>
    <w:rsid w:val="002B1753"/>
    <w:rsid w:val="002C2370"/>
    <w:rsid w:val="00304A8C"/>
    <w:rsid w:val="00337E6B"/>
    <w:rsid w:val="00395C51"/>
    <w:rsid w:val="003F0DA4"/>
    <w:rsid w:val="004752B2"/>
    <w:rsid w:val="004E1A3D"/>
    <w:rsid w:val="00523952"/>
    <w:rsid w:val="00531833"/>
    <w:rsid w:val="005374E5"/>
    <w:rsid w:val="005600B2"/>
    <w:rsid w:val="00564BA9"/>
    <w:rsid w:val="005F5348"/>
    <w:rsid w:val="00615D36"/>
    <w:rsid w:val="00624DE9"/>
    <w:rsid w:val="00700E1C"/>
    <w:rsid w:val="00726DEB"/>
    <w:rsid w:val="00727564"/>
    <w:rsid w:val="007300ED"/>
    <w:rsid w:val="0073470F"/>
    <w:rsid w:val="007817A3"/>
    <w:rsid w:val="00784342"/>
    <w:rsid w:val="007B3F52"/>
    <w:rsid w:val="00827DA6"/>
    <w:rsid w:val="00840367"/>
    <w:rsid w:val="00847870"/>
    <w:rsid w:val="00880AF1"/>
    <w:rsid w:val="00886E8F"/>
    <w:rsid w:val="008975A8"/>
    <w:rsid w:val="008B07ED"/>
    <w:rsid w:val="008B7E0F"/>
    <w:rsid w:val="008C25B1"/>
    <w:rsid w:val="008E4897"/>
    <w:rsid w:val="00904E1C"/>
    <w:rsid w:val="00931056"/>
    <w:rsid w:val="009B2AD1"/>
    <w:rsid w:val="009C621A"/>
    <w:rsid w:val="009D2760"/>
    <w:rsid w:val="009E7B15"/>
    <w:rsid w:val="00A45251"/>
    <w:rsid w:val="00A83074"/>
    <w:rsid w:val="00A902D7"/>
    <w:rsid w:val="00AE4F36"/>
    <w:rsid w:val="00AE645C"/>
    <w:rsid w:val="00AF0E18"/>
    <w:rsid w:val="00B073CD"/>
    <w:rsid w:val="00B813E9"/>
    <w:rsid w:val="00B81C67"/>
    <w:rsid w:val="00BA3C94"/>
    <w:rsid w:val="00BA712A"/>
    <w:rsid w:val="00C266FC"/>
    <w:rsid w:val="00C52FA2"/>
    <w:rsid w:val="00C95E70"/>
    <w:rsid w:val="00CA74E7"/>
    <w:rsid w:val="00CB59C9"/>
    <w:rsid w:val="00CC037E"/>
    <w:rsid w:val="00D35EBA"/>
    <w:rsid w:val="00D7091F"/>
    <w:rsid w:val="00D7623E"/>
    <w:rsid w:val="00DC5799"/>
    <w:rsid w:val="00DD443D"/>
    <w:rsid w:val="00DF2C55"/>
    <w:rsid w:val="00E4342D"/>
    <w:rsid w:val="00E565D0"/>
    <w:rsid w:val="00EB150C"/>
    <w:rsid w:val="00EC79C9"/>
    <w:rsid w:val="00EE2798"/>
    <w:rsid w:val="00F06625"/>
    <w:rsid w:val="00F6499B"/>
    <w:rsid w:val="00F665A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F7A1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A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1375</Words>
  <Characters>7844</Characters>
  <Application>Microsoft Macintosh Word</Application>
  <DocSecurity>0</DocSecurity>
  <Lines>65</Lines>
  <Paragraphs>18</Paragraphs>
  <ScaleCrop>false</ScaleCrop>
  <Company>Lycee claudel</Company>
  <LinksUpToDate>false</LinksUpToDate>
  <CharactersWithSpaces>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Al Safi</dc:creator>
  <cp:keywords/>
  <dc:description/>
  <cp:lastModifiedBy>Nour Al Safi</cp:lastModifiedBy>
  <cp:revision>4</cp:revision>
  <dcterms:created xsi:type="dcterms:W3CDTF">2013-02-11T22:28:00Z</dcterms:created>
  <dcterms:modified xsi:type="dcterms:W3CDTF">2013-02-13T00:51:00Z</dcterms:modified>
</cp:coreProperties>
</file>