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81D" w:rsidRPr="001A6313" w:rsidRDefault="000A181D" w:rsidP="000A181D">
      <w:pPr>
        <w:rPr>
          <w:lang w:val="fr-CA"/>
        </w:rPr>
      </w:pPr>
      <w:r w:rsidRPr="001A6313">
        <w:rPr>
          <w:lang w:val="fr-CA"/>
        </w:rPr>
        <w:t>PSY1501C –</w:t>
      </w:r>
      <w:r>
        <w:rPr>
          <w:lang w:val="fr-CA"/>
        </w:rPr>
        <w:t xml:space="preserve"> CONTENU 1b</w:t>
      </w:r>
    </w:p>
    <w:p w:rsidR="000A181D" w:rsidRPr="001A6313" w:rsidRDefault="000A181D" w:rsidP="000A181D">
      <w:pPr>
        <w:rPr>
          <w:lang w:val="fr-CA"/>
        </w:rPr>
      </w:pPr>
    </w:p>
    <w:p w:rsidR="000A181D" w:rsidRPr="001A6313" w:rsidRDefault="000A181D" w:rsidP="000A181D">
      <w:pPr>
        <w:rPr>
          <w:lang w:val="fr-CA"/>
        </w:rPr>
      </w:pPr>
      <w:r w:rsidRPr="001A6313">
        <w:rPr>
          <w:highlight w:val="magenta"/>
          <w:lang w:val="fr-CA"/>
        </w:rPr>
        <w:t>L’audition</w:t>
      </w:r>
      <w:r w:rsidRPr="001A6313">
        <w:rPr>
          <w:lang w:val="fr-CA"/>
        </w:rPr>
        <w:t xml:space="preserve"> </w:t>
      </w:r>
    </w:p>
    <w:p w:rsidR="000A181D" w:rsidRPr="00050CD0" w:rsidRDefault="000A181D" w:rsidP="000A181D">
      <w:pPr>
        <w:rPr>
          <w:lang w:val="fr-CA"/>
        </w:rPr>
      </w:pPr>
      <w:r w:rsidRPr="001A6313">
        <w:rPr>
          <w:lang w:val="fr-CA"/>
        </w:rPr>
        <w:t xml:space="preserve">Le stimulus d’entrée : les ondes sonores qui vont être transformées en influx </w:t>
      </w:r>
      <w:r w:rsidRPr="00050CD0">
        <w:rPr>
          <w:lang w:val="fr-CA"/>
        </w:rPr>
        <w:t xml:space="preserve">nerveux. Les ondes sonores sont des molécules d’air comprimées, dilatées, qui s’étendent et se bousculent. L’amplitude des ondes sonores détermine leur intensité. Leur longueur </w:t>
      </w:r>
      <w:r w:rsidRPr="00050CD0">
        <w:rPr>
          <w:b/>
          <w:lang w:val="fr-CA"/>
        </w:rPr>
        <w:t>ou fréquence</w:t>
      </w:r>
      <w:r w:rsidRPr="00050CD0">
        <w:rPr>
          <w:lang w:val="fr-CA"/>
        </w:rPr>
        <w:t xml:space="preserve"> détermine leur </w:t>
      </w:r>
      <w:r w:rsidRPr="00050CD0">
        <w:rPr>
          <w:b/>
          <w:lang w:val="fr-CA"/>
        </w:rPr>
        <w:t>hauteur tonale :</w:t>
      </w:r>
      <w:r w:rsidRPr="00050CD0">
        <w:rPr>
          <w:lang w:val="fr-CA"/>
        </w:rPr>
        <w:t xml:space="preserve"> Les ondes longues ont une fréquence basse et une hauteur tonale basse; les ondes courtes ont une fréquence élevée et une hauteur tonale haute. </w:t>
      </w:r>
    </w:p>
    <w:p w:rsidR="000A181D" w:rsidRPr="00050CD0" w:rsidRDefault="000A181D" w:rsidP="000A181D">
      <w:pPr>
        <w:rPr>
          <w:lang w:val="fr-CA"/>
        </w:rPr>
      </w:pPr>
    </w:p>
    <w:p w:rsidR="000A181D" w:rsidRPr="00050CD0" w:rsidRDefault="000A181D" w:rsidP="000A181D">
      <w:pPr>
        <w:rPr>
          <w:lang w:val="fr-CA"/>
        </w:rPr>
      </w:pPr>
      <w:r w:rsidRPr="00050CD0">
        <w:rPr>
          <w:b/>
          <w:lang w:val="fr-CA"/>
        </w:rPr>
        <w:t xml:space="preserve">Fréquence : </w:t>
      </w:r>
      <w:r w:rsidRPr="00050CD0">
        <w:rPr>
          <w:lang w:val="fr-CA"/>
        </w:rPr>
        <w:t xml:space="preserve">nombre de longueurs d’ondes complètes qui passent en un point en un temps donné, par exemple par seconde. </w:t>
      </w:r>
    </w:p>
    <w:p w:rsidR="000A181D" w:rsidRPr="00050CD0" w:rsidRDefault="000A181D" w:rsidP="000A181D">
      <w:pPr>
        <w:rPr>
          <w:lang w:val="fr-CA"/>
        </w:rPr>
      </w:pPr>
    </w:p>
    <w:p w:rsidR="000A181D" w:rsidRPr="00050CD0" w:rsidRDefault="000A181D" w:rsidP="000A181D">
      <w:pPr>
        <w:rPr>
          <w:lang w:val="fr-CA"/>
        </w:rPr>
      </w:pPr>
      <w:r w:rsidRPr="00050CD0">
        <w:rPr>
          <w:b/>
          <w:lang w:val="fr-CA"/>
        </w:rPr>
        <w:t>Hauteur tonale :</w:t>
      </w:r>
      <w:r w:rsidRPr="00050CD0">
        <w:rPr>
          <w:lang w:val="fr-CA"/>
        </w:rPr>
        <w:t xml:space="preserve"> hauteur d’un son, soit grave, soit aigü, dépend de la fréquence. </w:t>
      </w:r>
    </w:p>
    <w:p w:rsidR="000A181D" w:rsidRPr="00050CD0" w:rsidRDefault="000A181D" w:rsidP="000A181D">
      <w:pPr>
        <w:rPr>
          <w:lang w:val="fr-CA"/>
        </w:rPr>
      </w:pPr>
    </w:p>
    <w:p w:rsidR="000A181D" w:rsidRDefault="000A181D" w:rsidP="000A181D">
      <w:pPr>
        <w:rPr>
          <w:lang w:val="fr-CA"/>
        </w:rPr>
      </w:pPr>
      <w:r w:rsidRPr="00050CD0">
        <w:rPr>
          <w:lang w:val="fr-CA"/>
        </w:rPr>
        <w:t xml:space="preserve">Le son se mesure en </w:t>
      </w:r>
      <w:r w:rsidRPr="00050CD0">
        <w:rPr>
          <w:b/>
          <w:lang w:val="fr-CA"/>
        </w:rPr>
        <w:t xml:space="preserve">décibels </w:t>
      </w:r>
      <w:r w:rsidRPr="00050CD0">
        <w:rPr>
          <w:lang w:val="fr-CA"/>
        </w:rPr>
        <w:t>(unité de mesure de l’énergie sonore). Le seuil absolu pour l’audition est fixé à 0 décibel de façon arbitraire. Une conversation normale représente 60 décibels, 120 décibels représentent le coup de tonnerre.</w:t>
      </w:r>
    </w:p>
    <w:p w:rsidR="000A181D" w:rsidRDefault="000A181D" w:rsidP="000A181D">
      <w:pPr>
        <w:rPr>
          <w:lang w:val="fr-CA"/>
        </w:rPr>
      </w:pPr>
    </w:p>
    <w:p w:rsidR="000A181D" w:rsidRDefault="000A181D" w:rsidP="000A181D">
      <w:pPr>
        <w:rPr>
          <w:lang w:val="fr-CA"/>
        </w:rPr>
      </w:pPr>
      <w:r w:rsidRPr="00050CD0">
        <w:rPr>
          <w:b/>
          <w:lang w:val="fr-CA"/>
        </w:rPr>
        <w:t xml:space="preserve">L’oreille externe : </w:t>
      </w:r>
      <w:r w:rsidRPr="00E75FC0">
        <w:rPr>
          <w:lang w:val="fr-CA"/>
        </w:rPr>
        <w:t>canalise les ondes sonores à travers le canal auditif jusqu’au tympan.</w:t>
      </w:r>
    </w:p>
    <w:p w:rsidR="000A181D" w:rsidRDefault="000A181D" w:rsidP="000A181D">
      <w:pPr>
        <w:rPr>
          <w:lang w:val="fr-CA"/>
        </w:rPr>
      </w:pPr>
    </w:p>
    <w:p w:rsidR="000A181D" w:rsidRPr="00E75FC0" w:rsidRDefault="000A181D" w:rsidP="000A181D">
      <w:pPr>
        <w:rPr>
          <w:lang w:val="fr-CA"/>
        </w:rPr>
      </w:pPr>
      <w:r w:rsidRPr="00050CD0">
        <w:rPr>
          <w:b/>
          <w:lang w:val="fr-CA"/>
        </w:rPr>
        <w:t>Oreille moyenne :</w:t>
      </w:r>
      <w:r w:rsidRPr="00E75FC0">
        <w:rPr>
          <w:lang w:val="fr-CA"/>
        </w:rPr>
        <w:t xml:space="preserve"> chambre entre le tympan et la cochlée ; elle contient 3 petits os </w:t>
      </w:r>
    </w:p>
    <w:p w:rsidR="000A181D" w:rsidRDefault="000A181D" w:rsidP="000A181D">
      <w:pPr>
        <w:rPr>
          <w:lang w:val="fr-CA"/>
        </w:rPr>
      </w:pPr>
      <w:r w:rsidRPr="00E75FC0">
        <w:rPr>
          <w:lang w:val="fr-CA"/>
        </w:rPr>
        <w:t>(marteau, enclume, étrier) qui concentrent les vibrations du tympan sur la fenêtre ovale de la cochlée.</w:t>
      </w:r>
    </w:p>
    <w:p w:rsidR="000A181D" w:rsidRDefault="000A181D" w:rsidP="000A181D">
      <w:pPr>
        <w:rPr>
          <w:lang w:val="fr-CA"/>
        </w:rPr>
      </w:pPr>
    </w:p>
    <w:p w:rsidR="000A181D" w:rsidRPr="00E75FC0" w:rsidRDefault="000A181D" w:rsidP="000A181D">
      <w:pPr>
        <w:rPr>
          <w:lang w:val="fr-CA"/>
        </w:rPr>
      </w:pPr>
      <w:r w:rsidRPr="00050CD0">
        <w:rPr>
          <w:b/>
          <w:lang w:val="fr-CA"/>
        </w:rPr>
        <w:t>Oreille interne :</w:t>
      </w:r>
      <w:r w:rsidRPr="00E75FC0">
        <w:rPr>
          <w:lang w:val="fr-CA"/>
        </w:rPr>
        <w:t xml:space="preserve"> partie la plus profonde de l’oreille, contenant la cochlée, les canaux semi-circulaires, et les sacs vestibulaires. </w:t>
      </w:r>
    </w:p>
    <w:p w:rsidR="000A181D" w:rsidRDefault="000A181D" w:rsidP="000A181D">
      <w:pPr>
        <w:rPr>
          <w:lang w:val="fr-CA"/>
        </w:rPr>
      </w:pPr>
    </w:p>
    <w:p w:rsidR="000A181D" w:rsidRDefault="000A181D" w:rsidP="000A181D">
      <w:pPr>
        <w:rPr>
          <w:lang w:val="fr-CA"/>
        </w:rPr>
      </w:pPr>
      <w:r w:rsidRPr="00050CD0">
        <w:rPr>
          <w:b/>
          <w:lang w:val="fr-CA"/>
        </w:rPr>
        <w:t>Cochlée :</w:t>
      </w:r>
      <w:r w:rsidRPr="00050CD0">
        <w:rPr>
          <w:lang w:val="fr-CA"/>
        </w:rPr>
        <w:t xml:space="preserve"> tube osseux enroulé, rempli de liquide, situé dans l’oreille interne et au niveau duquel les ondes sonores déclenchent des influx nerveux.</w:t>
      </w:r>
    </w:p>
    <w:p w:rsidR="000A181D" w:rsidRPr="00050CD0" w:rsidRDefault="000A181D" w:rsidP="000A181D">
      <w:pPr>
        <w:rPr>
          <w:lang w:val="fr-CA"/>
        </w:rPr>
      </w:pPr>
      <w:r w:rsidRPr="00050CD0">
        <w:rPr>
          <w:lang w:val="fr-CA"/>
        </w:rPr>
        <w:t xml:space="preserve">-  tube osseux enroulé, </w:t>
      </w:r>
    </w:p>
    <w:p w:rsidR="000A181D" w:rsidRPr="00050CD0" w:rsidRDefault="000A181D" w:rsidP="000A181D">
      <w:pPr>
        <w:rPr>
          <w:lang w:val="fr-CA"/>
        </w:rPr>
      </w:pPr>
      <w:r w:rsidRPr="00050CD0">
        <w:rPr>
          <w:lang w:val="fr-CA"/>
        </w:rPr>
        <w:t xml:space="preserve">-  rempli de liquide, </w:t>
      </w:r>
    </w:p>
    <w:p w:rsidR="000A181D" w:rsidRPr="00050CD0" w:rsidRDefault="000A181D" w:rsidP="000A181D">
      <w:pPr>
        <w:rPr>
          <w:lang w:val="fr-CA"/>
        </w:rPr>
      </w:pPr>
      <w:r w:rsidRPr="00050CD0">
        <w:rPr>
          <w:lang w:val="fr-CA"/>
        </w:rPr>
        <w:t xml:space="preserve">-  situé dans l’oreille interne et au niveau duquel les ondes sonores déclenchent des influx nerveux, </w:t>
      </w:r>
    </w:p>
    <w:p w:rsidR="000A181D" w:rsidRDefault="000A181D" w:rsidP="000A181D">
      <w:pPr>
        <w:rPr>
          <w:lang w:val="fr-CA"/>
        </w:rPr>
      </w:pPr>
      <w:r w:rsidRPr="00050CD0">
        <w:rPr>
          <w:lang w:val="fr-CA"/>
        </w:rPr>
        <w:t xml:space="preserve">-  Possède 16000 cellules ciliées, </w:t>
      </w:r>
      <w:r>
        <w:rPr>
          <w:lang w:val="fr-CA"/>
        </w:rPr>
        <w:t>(Voir page 245 figure 6.35)</w:t>
      </w:r>
    </w:p>
    <w:p w:rsidR="000A181D" w:rsidRDefault="000A181D" w:rsidP="000A181D">
      <w:pPr>
        <w:rPr>
          <w:lang w:val="fr-CA"/>
        </w:rPr>
      </w:pPr>
    </w:p>
    <w:p w:rsidR="000A181D" w:rsidRPr="00A0565E" w:rsidRDefault="000A181D" w:rsidP="000A181D">
      <w:pPr>
        <w:rPr>
          <w:b/>
          <w:lang w:val="fr-CA"/>
        </w:rPr>
      </w:pPr>
      <w:r>
        <w:rPr>
          <w:b/>
          <w:lang w:val="fr-CA"/>
        </w:rPr>
        <w:t xml:space="preserve">Comment transformons nous les ondes sonores en influx nerveux que notre cerveau interprète? </w:t>
      </w:r>
      <w:r w:rsidRPr="00A0565E">
        <w:rPr>
          <w:b/>
          <w:lang w:val="fr-CA"/>
        </w:rPr>
        <w:sym w:font="Wingdings" w:char="F0E0"/>
      </w:r>
      <w:r>
        <w:rPr>
          <w:b/>
          <w:lang w:val="fr-CA"/>
        </w:rPr>
        <w:t xml:space="preserve"> (a) L’oreille externe guide les ondes sonores jusqu’au tympan. Les os de l’oreille moyenne (marteau, enclume, étrier) amplifient et relaient les vibrations du tympan à travers la fenêtre ovale jusqu'à la cochlée remplie de liquide. (b) Comme l’indique la coupe détaillée de l’oreille moyenne &amp; de l’oreille interne, les changements de pression qui en résultent dans le liquide cochléaire provoquent un plissement de la membrane basilaire et font onduler les cellules ciliées à sa surface. Le mouvement des cellules ciliées déclenche des influx a la base des cellules nerveuses, dont les </w:t>
      </w:r>
      <w:r>
        <w:rPr>
          <w:b/>
          <w:lang w:val="fr-CA"/>
        </w:rPr>
        <w:lastRenderedPageBreak/>
        <w:t xml:space="preserve">fibres convergent pour former le nerf auditif qui envoie des messages nerveux jusqu’au thalamus puis au cortex auditif. </w:t>
      </w:r>
    </w:p>
    <w:p w:rsidR="000A181D" w:rsidRDefault="000A181D" w:rsidP="000A181D">
      <w:pPr>
        <w:rPr>
          <w:lang w:val="fr-CA"/>
        </w:rPr>
      </w:pPr>
    </w:p>
    <w:p w:rsidR="000A181D" w:rsidRPr="00050CD0" w:rsidRDefault="000A181D" w:rsidP="000A181D">
      <w:pPr>
        <w:rPr>
          <w:lang w:val="fr-CA"/>
        </w:rPr>
      </w:pPr>
      <w:r w:rsidRPr="00050CD0">
        <w:rPr>
          <w:lang w:val="fr-CA"/>
        </w:rPr>
        <w:t xml:space="preserve">Les cellules ciliées </w:t>
      </w:r>
    </w:p>
    <w:p w:rsidR="000A181D" w:rsidRPr="00050CD0" w:rsidRDefault="000A181D" w:rsidP="000A181D">
      <w:pPr>
        <w:rPr>
          <w:lang w:val="fr-CA"/>
        </w:rPr>
      </w:pPr>
      <w:r w:rsidRPr="00050CD0">
        <w:rPr>
          <w:lang w:val="fr-CA"/>
        </w:rPr>
        <w:t xml:space="preserve">- les cellules ciliées tapissent la cochlée, </w:t>
      </w:r>
    </w:p>
    <w:p w:rsidR="000A181D" w:rsidRDefault="000A181D" w:rsidP="000A181D">
      <w:pPr>
        <w:rPr>
          <w:lang w:val="fr-CA"/>
        </w:rPr>
      </w:pPr>
      <w:r w:rsidRPr="00050CD0">
        <w:rPr>
          <w:lang w:val="fr-CA"/>
        </w:rPr>
        <w:t xml:space="preserve">- à l’extrémité de la cellule ciliée se trouve un stéréocil qui une fois infléchi permet à la cellule ciliée de déclencher un influx nerveux. </w:t>
      </w:r>
      <w:r>
        <w:rPr>
          <w:lang w:val="fr-CA"/>
        </w:rPr>
        <w:t xml:space="preserve">(page 244) </w:t>
      </w:r>
    </w:p>
    <w:p w:rsidR="000A181D" w:rsidRDefault="000A181D" w:rsidP="000A181D">
      <w:pPr>
        <w:rPr>
          <w:b/>
          <w:lang w:val="fr-CA"/>
        </w:rPr>
      </w:pPr>
    </w:p>
    <w:p w:rsidR="000A181D" w:rsidRPr="00847C65" w:rsidRDefault="000A181D" w:rsidP="000A181D">
      <w:pPr>
        <w:rPr>
          <w:b/>
          <w:lang w:val="fr-CA"/>
        </w:rPr>
      </w:pPr>
      <w:r>
        <w:rPr>
          <w:b/>
          <w:lang w:val="fr-CA"/>
        </w:rPr>
        <w:t xml:space="preserve">L’exposition a des sons trop forts veut dire que nous maltraitons nos cellules ciliées, plus spécifiquement si nous avons des bourdonnements d’oreilles après avoir étés exposées a de la musique ou des machines bruyantes. Quand les cellules ciliées vibrent en réponse a un son, ils produisent un signal électrique. </w:t>
      </w:r>
    </w:p>
    <w:p w:rsidR="000A181D" w:rsidRDefault="000A181D" w:rsidP="000A181D">
      <w:pPr>
        <w:rPr>
          <w:lang w:val="fr-CA"/>
        </w:rPr>
      </w:pPr>
    </w:p>
    <w:p w:rsidR="000A181D" w:rsidRPr="006A47AB" w:rsidRDefault="000A181D" w:rsidP="000A181D">
      <w:pPr>
        <w:rPr>
          <w:lang w:val="fr-CA"/>
        </w:rPr>
      </w:pPr>
      <w:r w:rsidRPr="006A47AB">
        <w:rPr>
          <w:lang w:val="fr-CA"/>
        </w:rPr>
        <w:t xml:space="preserve">Perte auditive (2 types) </w:t>
      </w:r>
    </w:p>
    <w:p w:rsidR="000A181D" w:rsidRPr="00B73259" w:rsidRDefault="000A181D" w:rsidP="000A181D">
      <w:pPr>
        <w:pStyle w:val="ListParagraph"/>
        <w:numPr>
          <w:ilvl w:val="0"/>
          <w:numId w:val="2"/>
        </w:numPr>
        <w:rPr>
          <w:lang w:val="fr-CA"/>
        </w:rPr>
      </w:pPr>
      <w:r w:rsidRPr="00B73259">
        <w:rPr>
          <w:lang w:val="fr-CA"/>
        </w:rPr>
        <w:t>Quand survient une lésion des cellules réceptrices de la cochlée ou du nerf auditif, survien</w:t>
      </w:r>
      <w:r>
        <w:rPr>
          <w:lang w:val="fr-CA"/>
        </w:rPr>
        <w:t>t une surdité neurosensorielle.</w:t>
      </w:r>
    </w:p>
    <w:p w:rsidR="000A181D" w:rsidRPr="00B73259" w:rsidRDefault="000A181D" w:rsidP="000A181D">
      <w:pPr>
        <w:pStyle w:val="ListParagraph"/>
        <w:numPr>
          <w:ilvl w:val="0"/>
          <w:numId w:val="2"/>
        </w:numPr>
        <w:rPr>
          <w:lang w:val="fr-CA"/>
        </w:rPr>
      </w:pPr>
      <w:r w:rsidRPr="00B73259">
        <w:rPr>
          <w:lang w:val="fr-CA"/>
        </w:rPr>
        <w:t>Le plus souvent les facteurs responsables sont : changements biologiques d’origine héréditaire, l’âge, exposition prolongée à un brui</w:t>
      </w:r>
      <w:r>
        <w:rPr>
          <w:lang w:val="fr-CA"/>
        </w:rPr>
        <w:t>t, ou une musique trop intense.</w:t>
      </w:r>
    </w:p>
    <w:p w:rsidR="000A181D" w:rsidRPr="006A47AB" w:rsidRDefault="000A181D" w:rsidP="000A181D">
      <w:pPr>
        <w:rPr>
          <w:lang w:val="fr-CA"/>
        </w:rPr>
      </w:pPr>
    </w:p>
    <w:p w:rsidR="000A181D" w:rsidRPr="006A47AB" w:rsidRDefault="000A181D" w:rsidP="000A181D">
      <w:pPr>
        <w:rPr>
          <w:lang w:val="fr-CA"/>
        </w:rPr>
      </w:pPr>
      <w:r w:rsidRPr="006A47AB">
        <w:rPr>
          <w:lang w:val="fr-CA"/>
        </w:rPr>
        <w:t>Perte auditive (2 types)!</w:t>
      </w:r>
    </w:p>
    <w:p w:rsidR="000A181D" w:rsidRDefault="000A181D" w:rsidP="000A181D">
      <w:pPr>
        <w:rPr>
          <w:lang w:val="fr-CA"/>
        </w:rPr>
      </w:pPr>
    </w:p>
    <w:p w:rsidR="000A181D" w:rsidRPr="00B73259" w:rsidRDefault="000A181D" w:rsidP="000A181D">
      <w:pPr>
        <w:pStyle w:val="ListParagraph"/>
        <w:numPr>
          <w:ilvl w:val="0"/>
          <w:numId w:val="1"/>
        </w:numPr>
        <w:rPr>
          <w:lang w:val="fr-CA"/>
        </w:rPr>
      </w:pPr>
      <w:r w:rsidRPr="00B73259">
        <w:rPr>
          <w:lang w:val="fr-CA"/>
        </w:rPr>
        <w:t>Quand survient une lésion du système mécanique qui conduit les ondes sonores à la cochlée, la personne souffre d’une surdité de conduction (ou de transmission : le système mécanique est interrompu).</w:t>
      </w:r>
    </w:p>
    <w:p w:rsidR="000A181D" w:rsidRDefault="000A181D" w:rsidP="000A181D">
      <w:pPr>
        <w:rPr>
          <w:lang w:val="fr-CA"/>
        </w:rPr>
      </w:pPr>
    </w:p>
    <w:p w:rsidR="000A181D" w:rsidRDefault="000A181D" w:rsidP="000A181D">
      <w:pPr>
        <w:pStyle w:val="ListParagraph"/>
        <w:numPr>
          <w:ilvl w:val="0"/>
          <w:numId w:val="1"/>
        </w:numPr>
        <w:rPr>
          <w:lang w:val="fr-CA"/>
        </w:rPr>
      </w:pPr>
      <w:r w:rsidRPr="00B73259">
        <w:rPr>
          <w:lang w:val="fr-CA"/>
        </w:rPr>
        <w:t>Observée si le tympan est percé à de multiples reprises, ou si les petits os de l’oreille moyenne perdent leur capacité à vibrer.</w:t>
      </w:r>
    </w:p>
    <w:p w:rsidR="000A181D" w:rsidRPr="00B73259" w:rsidRDefault="000A181D" w:rsidP="000A181D">
      <w:pPr>
        <w:rPr>
          <w:lang w:val="fr-CA"/>
        </w:rPr>
      </w:pPr>
    </w:p>
    <w:p w:rsidR="000A181D" w:rsidRPr="00B73259" w:rsidRDefault="000A181D" w:rsidP="000A181D">
      <w:pPr>
        <w:rPr>
          <w:b/>
          <w:lang w:val="fr-CA"/>
        </w:rPr>
      </w:pPr>
      <w:r w:rsidRPr="00B73259">
        <w:rPr>
          <w:b/>
          <w:lang w:val="fr-CA"/>
        </w:rPr>
        <w:t xml:space="preserve">Intensité de sons courants : </w:t>
      </w:r>
    </w:p>
    <w:p w:rsidR="000A181D" w:rsidRDefault="000A181D" w:rsidP="000A181D">
      <w:pPr>
        <w:rPr>
          <w:lang w:val="fr-CA"/>
        </w:rPr>
      </w:pPr>
    </w:p>
    <w:p w:rsidR="000A181D" w:rsidRPr="00B73259" w:rsidRDefault="000A181D" w:rsidP="000A181D">
      <w:pPr>
        <w:rPr>
          <w:lang w:val="fr-CA"/>
        </w:rPr>
      </w:pPr>
      <w:r w:rsidRPr="00B73259">
        <w:rPr>
          <w:lang w:val="fr-CA"/>
        </w:rPr>
        <w:t xml:space="preserve">- chuchoter 20 décibels </w:t>
      </w:r>
    </w:p>
    <w:p w:rsidR="000A181D" w:rsidRPr="00B73259" w:rsidRDefault="000A181D" w:rsidP="000A181D">
      <w:pPr>
        <w:rPr>
          <w:lang w:val="fr-CA"/>
        </w:rPr>
      </w:pPr>
      <w:r w:rsidRPr="00B73259">
        <w:rPr>
          <w:lang w:val="fr-CA"/>
        </w:rPr>
        <w:t xml:space="preserve">- converser 60 décibels </w:t>
      </w:r>
    </w:p>
    <w:p w:rsidR="000A181D" w:rsidRPr="00B73259" w:rsidRDefault="000A181D" w:rsidP="000A181D">
      <w:pPr>
        <w:rPr>
          <w:lang w:val="fr-CA"/>
        </w:rPr>
      </w:pPr>
      <w:r w:rsidRPr="00B73259">
        <w:rPr>
          <w:lang w:val="fr-CA"/>
        </w:rPr>
        <w:t>- rue animée 80 décibels</w:t>
      </w:r>
    </w:p>
    <w:p w:rsidR="000A181D" w:rsidRDefault="000A181D" w:rsidP="000A181D">
      <w:pPr>
        <w:rPr>
          <w:lang w:val="fr-CA"/>
        </w:rPr>
      </w:pPr>
    </w:p>
    <w:p w:rsidR="000A181D" w:rsidRPr="00050CD0" w:rsidRDefault="000A181D" w:rsidP="000A181D">
      <w:pPr>
        <w:rPr>
          <w:lang w:val="fr-CA"/>
        </w:rPr>
      </w:pPr>
      <w:r w:rsidRPr="00B73259">
        <w:rPr>
          <w:lang w:val="fr-CA"/>
        </w:rPr>
        <w:t>à 85 décibels, l’exposition prolongée peut conduire à une perte auditive</w:t>
      </w:r>
    </w:p>
    <w:p w:rsidR="000A181D" w:rsidRDefault="000A181D" w:rsidP="000A181D">
      <w:pPr>
        <w:rPr>
          <w:lang w:val="fr-CA"/>
        </w:rPr>
      </w:pPr>
    </w:p>
    <w:p w:rsidR="000A181D" w:rsidRPr="00B73259" w:rsidRDefault="000A181D" w:rsidP="000A181D">
      <w:pPr>
        <w:rPr>
          <w:lang w:val="fr-CA"/>
        </w:rPr>
      </w:pPr>
      <w:r w:rsidRPr="00B73259">
        <w:rPr>
          <w:lang w:val="fr-CA"/>
        </w:rPr>
        <w:t xml:space="preserve">- métro à 6 mètres 100 décibels </w:t>
      </w:r>
    </w:p>
    <w:p w:rsidR="000A181D" w:rsidRPr="00B73259" w:rsidRDefault="000A181D" w:rsidP="000A181D">
      <w:pPr>
        <w:rPr>
          <w:lang w:val="fr-CA"/>
        </w:rPr>
      </w:pPr>
      <w:r w:rsidRPr="00B73259">
        <w:rPr>
          <w:lang w:val="fr-CA"/>
        </w:rPr>
        <w:t xml:space="preserve">- coup de tonnerre 120 décibels </w:t>
      </w:r>
    </w:p>
    <w:p w:rsidR="000A181D" w:rsidRDefault="000A181D" w:rsidP="000A181D">
      <w:pPr>
        <w:rPr>
          <w:lang w:val="fr-CA"/>
        </w:rPr>
      </w:pPr>
      <w:r w:rsidRPr="00B73259">
        <w:rPr>
          <w:lang w:val="fr-CA"/>
        </w:rPr>
        <w:t>- concert de rock amplifié à distance rapprochée 140 décibels</w:t>
      </w: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Pr="00B73259" w:rsidRDefault="000A181D" w:rsidP="000A181D">
      <w:pPr>
        <w:rPr>
          <w:b/>
          <w:lang w:val="fr-CA"/>
        </w:rPr>
      </w:pPr>
      <w:r w:rsidRPr="00B73259">
        <w:rPr>
          <w:b/>
          <w:lang w:val="fr-CA"/>
        </w:rPr>
        <w:t>Perte auditive : une solution, l’implant cochléaire</w:t>
      </w:r>
    </w:p>
    <w:p w:rsidR="000A181D" w:rsidRDefault="000A181D" w:rsidP="000A181D">
      <w:pPr>
        <w:rPr>
          <w:lang w:val="fr-CA"/>
        </w:rPr>
      </w:pPr>
    </w:p>
    <w:p w:rsidR="000A181D" w:rsidRPr="0079782C" w:rsidRDefault="000A181D" w:rsidP="000A181D">
      <w:pPr>
        <w:rPr>
          <w:b/>
          <w:lang w:val="fr-CA"/>
        </w:rPr>
      </w:pPr>
      <w:r w:rsidRPr="00B73259">
        <w:rPr>
          <w:lang w:val="fr-CA"/>
        </w:rPr>
        <w:t>Appareil qui traduit les sons en signaux électriques et stimule le nerf auditif par le biais d’élec</w:t>
      </w:r>
      <w:r>
        <w:rPr>
          <w:lang w:val="fr-CA"/>
        </w:rPr>
        <w:t xml:space="preserve">trodes placées sur la cochlée. </w:t>
      </w:r>
      <w:r>
        <w:rPr>
          <w:b/>
          <w:lang w:val="fr-CA"/>
        </w:rPr>
        <w:t xml:space="preserve">L’implant cochléaire permet aux enfants d’acquérir des compétences sur le plan de la communication orale. Les modèles d’implants cochléaires les plus récents permettent également d’améliorer l’audition chez la plupart des adultes. Cependant, les implants ne permettront pas une audition normale chez l’adulte si leur cerveau n’a jamais appris a traiter les sons durant l’enfance. </w:t>
      </w:r>
    </w:p>
    <w:p w:rsidR="000A181D" w:rsidRDefault="000A181D" w:rsidP="000A181D">
      <w:pPr>
        <w:rPr>
          <w:lang w:val="fr-CA"/>
        </w:rPr>
      </w:pPr>
    </w:p>
    <w:p w:rsidR="000A181D" w:rsidRPr="00B73259" w:rsidRDefault="000A181D" w:rsidP="000A181D">
      <w:pPr>
        <w:rPr>
          <w:b/>
          <w:lang w:val="fr-CA"/>
        </w:rPr>
      </w:pPr>
      <w:r w:rsidRPr="00B73259">
        <w:rPr>
          <w:b/>
          <w:lang w:val="fr-CA"/>
        </w:rPr>
        <w:t>Percevoir l’intensité</w:t>
      </w:r>
    </w:p>
    <w:p w:rsidR="000A181D" w:rsidRDefault="000A181D" w:rsidP="000A181D">
      <w:pPr>
        <w:rPr>
          <w:lang w:val="fr-CA"/>
        </w:rPr>
      </w:pPr>
    </w:p>
    <w:p w:rsidR="000A181D" w:rsidRPr="00B73259" w:rsidRDefault="000A181D" w:rsidP="000A181D">
      <w:pPr>
        <w:rPr>
          <w:lang w:val="fr-CA"/>
        </w:rPr>
      </w:pPr>
      <w:r w:rsidRPr="00B73259">
        <w:rPr>
          <w:lang w:val="fr-CA"/>
        </w:rPr>
        <w:t xml:space="preserve">- Un son n’active que les cellules ciliées sensibles à sa fréquence. </w:t>
      </w:r>
    </w:p>
    <w:p w:rsidR="000A181D" w:rsidRPr="00B73259" w:rsidRDefault="000A181D" w:rsidP="000A181D">
      <w:pPr>
        <w:rPr>
          <w:lang w:val="fr-CA"/>
        </w:rPr>
      </w:pPr>
      <w:r w:rsidRPr="00B73259">
        <w:rPr>
          <w:lang w:val="fr-CA"/>
        </w:rPr>
        <w:t xml:space="preserve">-  Des sons de plus forte amplitude entraînent la réponse des cellules ciliées voisines, ainsi le cerveau interprète l’intensité sonore en calculant le nombre de cellules ciliées activées. </w:t>
      </w:r>
    </w:p>
    <w:p w:rsidR="000A181D" w:rsidRDefault="000A181D" w:rsidP="000A181D">
      <w:pPr>
        <w:rPr>
          <w:lang w:val="fr-CA"/>
        </w:rPr>
      </w:pPr>
      <w:r w:rsidRPr="00B73259">
        <w:rPr>
          <w:lang w:val="fr-CA"/>
        </w:rPr>
        <w:t>-  Quand une cellule perd sa capacité aux sons de faible intensité, il se peut qu’elle puisse encore répondre aux sons de forte intensité.</w:t>
      </w:r>
    </w:p>
    <w:p w:rsidR="000A181D" w:rsidRDefault="000A181D" w:rsidP="000A181D">
      <w:pPr>
        <w:rPr>
          <w:b/>
          <w:lang w:val="fr-CA"/>
        </w:rPr>
      </w:pPr>
      <w:r>
        <w:rPr>
          <w:lang w:val="fr-CA"/>
        </w:rPr>
        <w:t>-</w:t>
      </w:r>
      <w:r>
        <w:rPr>
          <w:b/>
          <w:lang w:val="fr-CA"/>
        </w:rPr>
        <w:t xml:space="preserve">Même si une cellule ciliée perd sa sensibilité aux sons de faible intensité, il est possible qu’elle réponde encore aux sons de forte intensité. Donc, les sons de forte intensité peuvent être perçus ou non de la même manière chez es personnes présentant ou non un perte auditive. </w:t>
      </w:r>
    </w:p>
    <w:p w:rsidR="000A181D" w:rsidRDefault="000A181D" w:rsidP="000A181D">
      <w:pPr>
        <w:rPr>
          <w:b/>
          <w:lang w:val="fr-CA"/>
        </w:rPr>
      </w:pPr>
    </w:p>
    <w:p w:rsidR="000A181D" w:rsidRPr="00B73259" w:rsidRDefault="000A181D" w:rsidP="000A181D">
      <w:pPr>
        <w:rPr>
          <w:b/>
          <w:lang w:val="fr-CA"/>
        </w:rPr>
      </w:pPr>
      <w:r w:rsidRPr="00B73259">
        <w:rPr>
          <w:b/>
          <w:lang w:val="fr-CA"/>
        </w:rPr>
        <w:t>Percevoir les hauteurs tonales</w:t>
      </w:r>
    </w:p>
    <w:p w:rsidR="000A181D" w:rsidRDefault="000A181D" w:rsidP="000A181D">
      <w:pPr>
        <w:rPr>
          <w:lang w:val="fr-CA"/>
        </w:rPr>
      </w:pPr>
    </w:p>
    <w:p w:rsidR="000A181D" w:rsidRPr="00B73259" w:rsidRDefault="000A181D" w:rsidP="000A181D">
      <w:pPr>
        <w:rPr>
          <w:lang w:val="fr-CA"/>
        </w:rPr>
      </w:pPr>
      <w:r w:rsidRPr="00B73259">
        <w:rPr>
          <w:lang w:val="fr-CA"/>
        </w:rPr>
        <w:t xml:space="preserve">Longueur d’onde : distance entre deux sommets successifs. Plus la longueur d’onde est petite, plus la fréquence est élevée. </w:t>
      </w:r>
    </w:p>
    <w:p w:rsidR="000A181D" w:rsidRPr="00B73259" w:rsidRDefault="000A181D" w:rsidP="000A181D">
      <w:pPr>
        <w:rPr>
          <w:lang w:val="fr-CA"/>
        </w:rPr>
      </w:pPr>
    </w:p>
    <w:p w:rsidR="000A181D" w:rsidRDefault="000A181D" w:rsidP="000A181D">
      <w:pPr>
        <w:rPr>
          <w:lang w:val="fr-CA"/>
        </w:rPr>
      </w:pPr>
      <w:r w:rsidRPr="00B73259">
        <w:rPr>
          <w:lang w:val="fr-CA"/>
        </w:rPr>
        <w:t>Ton : la dimension de la fréquence déterminée par la longueur d’onde du son.</w:t>
      </w:r>
    </w:p>
    <w:p w:rsidR="000A181D" w:rsidRPr="0079782C" w:rsidRDefault="000A181D" w:rsidP="000A181D">
      <w:pPr>
        <w:rPr>
          <w:b/>
          <w:lang w:val="fr-CA"/>
        </w:rPr>
      </w:pPr>
    </w:p>
    <w:p w:rsidR="000A181D" w:rsidRPr="00B73259" w:rsidRDefault="000A181D" w:rsidP="000A181D">
      <w:pPr>
        <w:rPr>
          <w:b/>
          <w:lang w:val="fr-CA"/>
        </w:rPr>
      </w:pPr>
      <w:r w:rsidRPr="00B73259">
        <w:rPr>
          <w:b/>
          <w:lang w:val="fr-CA"/>
        </w:rPr>
        <w:t xml:space="preserve">Percevoir les hauteurs tonales </w:t>
      </w:r>
    </w:p>
    <w:p w:rsidR="000A181D" w:rsidRPr="00B73259" w:rsidRDefault="000A181D" w:rsidP="000A181D">
      <w:pPr>
        <w:rPr>
          <w:lang w:val="fr-CA"/>
        </w:rPr>
      </w:pPr>
      <w:r w:rsidRPr="00B73259">
        <w:rPr>
          <w:lang w:val="fr-CA"/>
        </w:rPr>
        <w:t xml:space="preserve">Comment savons-nous qu’un son est un son à haute fréquence (son aigü) ou un son à basse fréquence (son grave) ? Il y a 2 théories explicatives : </w:t>
      </w:r>
    </w:p>
    <w:p w:rsidR="000A181D" w:rsidRPr="00B73259" w:rsidRDefault="000A181D" w:rsidP="000A181D">
      <w:pPr>
        <w:rPr>
          <w:lang w:val="fr-CA"/>
        </w:rPr>
      </w:pPr>
    </w:p>
    <w:p w:rsidR="000A181D" w:rsidRPr="00116B3E" w:rsidRDefault="000A181D" w:rsidP="000A181D">
      <w:pPr>
        <w:rPr>
          <w:b/>
          <w:lang w:val="fr-CA"/>
        </w:rPr>
      </w:pPr>
      <w:r w:rsidRPr="00B73259">
        <w:rPr>
          <w:lang w:val="fr-CA"/>
        </w:rPr>
        <w:t>- </w:t>
      </w:r>
      <w:r w:rsidRPr="0079782C">
        <w:rPr>
          <w:b/>
          <w:lang w:val="fr-CA"/>
        </w:rPr>
        <w:t>Théorie de l’emplacement</w:t>
      </w:r>
      <w:r>
        <w:rPr>
          <w:lang w:val="fr-CA"/>
        </w:rPr>
        <w:t xml:space="preserve"> (Hermann et Helmoltz)</w:t>
      </w:r>
      <w:r w:rsidRPr="00B73259">
        <w:rPr>
          <w:lang w:val="fr-CA"/>
        </w:rPr>
        <w:t xml:space="preserve"> : elle relie la hauteur du son que nous entendons à l’endroit où la membrane de la cochlée est stimulée. Mais elle explique surtout comment nous percevons les sons aigus ; pour les sons graves, les signaux neuronaux engendrés ne sont pas nettement localisés. </w:t>
      </w:r>
      <w:r>
        <w:rPr>
          <w:b/>
          <w:lang w:val="fr-CA"/>
        </w:rPr>
        <w:t xml:space="preserve">Cette théorie suppose que nous entendons différentes hauteurs car les différentes ondes sonores déclenchent une activité à des endroits différents le long de la membrane basilaire de la cochlée. Georg Von Bekesy a découvert que la cochlée vibrait en réponse au son &amp; que les ondes à haute fréquence déclenchaient une activité principalement a proximité du début de la membrane de la cochlée &amp; les ondes à basse fréquence a proximité de la fin de la membrane. Cependant cette théorie peut seulement expliquer comment nous entendons les sons aigus et non les sons graves. </w:t>
      </w:r>
    </w:p>
    <w:p w:rsidR="000A181D" w:rsidRPr="00B73259" w:rsidRDefault="000A181D" w:rsidP="000A181D">
      <w:pPr>
        <w:rPr>
          <w:lang w:val="fr-CA"/>
        </w:rPr>
      </w:pPr>
    </w:p>
    <w:p w:rsidR="000A181D" w:rsidRDefault="000A181D" w:rsidP="000A181D">
      <w:pPr>
        <w:rPr>
          <w:lang w:val="fr-CA"/>
        </w:rPr>
      </w:pPr>
      <w:r>
        <w:rPr>
          <w:lang w:val="fr-CA"/>
        </w:rPr>
        <w:t>- </w:t>
      </w:r>
      <w:r w:rsidRPr="0079782C">
        <w:rPr>
          <w:b/>
          <w:lang w:val="fr-CA"/>
        </w:rPr>
        <w:t>Théorie des fréquences</w:t>
      </w:r>
      <w:r w:rsidRPr="00B73259">
        <w:rPr>
          <w:lang w:val="fr-CA"/>
        </w:rPr>
        <w:t xml:space="preserve"> : théorie selon laquelle le rythme de l’influx nerveux remontant le nerf auditif correspond à la fréquence d’un ton, nous permettant ainsi de ressentir sa hauteur. Le cerveau analyse la hauteur tonale en surveillant la fréquence des influx nerveux remontant le long du nerf auditif.</w:t>
      </w:r>
      <w:r>
        <w:rPr>
          <w:lang w:val="fr-CA"/>
        </w:rPr>
        <w:t xml:space="preserve"> </w:t>
      </w:r>
    </w:p>
    <w:p w:rsidR="000A181D" w:rsidRDefault="000A181D" w:rsidP="000A181D">
      <w:pPr>
        <w:rPr>
          <w:lang w:val="fr-CA"/>
        </w:rPr>
      </w:pPr>
    </w:p>
    <w:p w:rsidR="000A181D" w:rsidRPr="00644B83" w:rsidRDefault="000A181D" w:rsidP="000A181D">
      <w:pPr>
        <w:rPr>
          <w:b/>
          <w:lang w:val="fr-CA"/>
        </w:rPr>
      </w:pPr>
      <w:r>
        <w:rPr>
          <w:b/>
          <w:lang w:val="fr-CA"/>
        </w:rPr>
        <w:t xml:space="preserve">Une combinaison de ces deux processus semble prendre en compte les sons de hauteur intermédiaire. </w:t>
      </w:r>
    </w:p>
    <w:p w:rsidR="000A181D" w:rsidRDefault="000A181D" w:rsidP="000A181D">
      <w:pPr>
        <w:rPr>
          <w:lang w:val="fr-CA"/>
        </w:rPr>
      </w:pPr>
    </w:p>
    <w:p w:rsidR="000A181D" w:rsidRPr="00B73259" w:rsidRDefault="000A181D" w:rsidP="000A181D">
      <w:pPr>
        <w:rPr>
          <w:b/>
          <w:lang w:val="fr-CA"/>
        </w:rPr>
      </w:pPr>
      <w:r w:rsidRPr="00B73259">
        <w:rPr>
          <w:b/>
          <w:lang w:val="fr-CA"/>
        </w:rPr>
        <w:t xml:space="preserve">Localiser les sons </w:t>
      </w:r>
    </w:p>
    <w:p w:rsidR="000A181D" w:rsidRPr="00B73259" w:rsidRDefault="000A181D" w:rsidP="000A181D">
      <w:pPr>
        <w:rPr>
          <w:lang w:val="fr-CA"/>
        </w:rPr>
      </w:pPr>
    </w:p>
    <w:p w:rsidR="000A181D" w:rsidRDefault="000A181D" w:rsidP="000A181D">
      <w:pPr>
        <w:rPr>
          <w:lang w:val="fr-CA"/>
        </w:rPr>
      </w:pPr>
      <w:r w:rsidRPr="00B73259">
        <w:rPr>
          <w:lang w:val="fr-CA"/>
        </w:rPr>
        <w:t>Parce que nous avons deux oreilles, les sons qui atteignent une oreille plus vite que l’autre nous permettent de localiser le son.</w:t>
      </w:r>
      <w:r>
        <w:rPr>
          <w:lang w:val="fr-CA"/>
        </w:rPr>
        <w:t xml:space="preserve"> </w:t>
      </w:r>
      <w:r>
        <w:rPr>
          <w:b/>
          <w:lang w:val="fr-CA"/>
        </w:rPr>
        <w:t>Les ondes sonores atteignent une oreille plus rapidement &amp; plus intensément que l’autre. A partir de cette info, notre cerveau alerte calcule l’emplacement du son.</w:t>
      </w:r>
      <w:r w:rsidRPr="00B73259">
        <w:rPr>
          <w:lang w:val="fr-CA"/>
        </w:rPr>
        <w:t xml:space="preserve"> </w:t>
      </w:r>
      <w:r>
        <w:rPr>
          <w:lang w:val="fr-CA"/>
        </w:rPr>
        <w:t xml:space="preserve"> (Page 248)</w:t>
      </w:r>
    </w:p>
    <w:p w:rsidR="000A181D" w:rsidRDefault="000A181D" w:rsidP="000A181D">
      <w:pPr>
        <w:rPr>
          <w:lang w:val="fr-CA"/>
        </w:rPr>
      </w:pPr>
    </w:p>
    <w:p w:rsidR="000A181D" w:rsidRPr="00EE40DC" w:rsidRDefault="000A181D" w:rsidP="000A181D">
      <w:pPr>
        <w:rPr>
          <w:b/>
          <w:lang w:val="fr-CA"/>
        </w:rPr>
      </w:pPr>
      <w:r w:rsidRPr="00EE40DC">
        <w:rPr>
          <w:b/>
          <w:lang w:val="fr-CA"/>
        </w:rPr>
        <w:t xml:space="preserve">Le toucher : </w:t>
      </w:r>
    </w:p>
    <w:p w:rsidR="000A181D" w:rsidRPr="00B73259" w:rsidRDefault="000A181D" w:rsidP="000A181D">
      <w:pPr>
        <w:rPr>
          <w:lang w:val="fr-CA"/>
        </w:rPr>
      </w:pPr>
    </w:p>
    <w:p w:rsidR="000A181D" w:rsidRPr="00B73259" w:rsidRDefault="000A181D" w:rsidP="000A181D">
      <w:pPr>
        <w:rPr>
          <w:lang w:val="fr-CA"/>
        </w:rPr>
      </w:pPr>
      <w:r w:rsidRPr="00B73259">
        <w:rPr>
          <w:lang w:val="fr-CA"/>
        </w:rPr>
        <w:t>-  Il est indispensabl</w:t>
      </w:r>
      <w:r>
        <w:rPr>
          <w:lang w:val="fr-CA"/>
        </w:rPr>
        <w:t xml:space="preserve">e à notre développement dès la </w:t>
      </w:r>
      <w:r w:rsidRPr="00B73259">
        <w:rPr>
          <w:lang w:val="fr-CA"/>
        </w:rPr>
        <w:t xml:space="preserve">naissance et à celui des animaux. </w:t>
      </w:r>
    </w:p>
    <w:p w:rsidR="000A181D" w:rsidRPr="00B73259" w:rsidRDefault="000A181D" w:rsidP="000A181D">
      <w:pPr>
        <w:rPr>
          <w:lang w:val="fr-CA"/>
        </w:rPr>
      </w:pPr>
    </w:p>
    <w:p w:rsidR="000A181D" w:rsidRPr="00B73259" w:rsidRDefault="000A181D" w:rsidP="000A181D">
      <w:pPr>
        <w:rPr>
          <w:lang w:val="fr-CA"/>
        </w:rPr>
      </w:pPr>
      <w:r w:rsidRPr="00B73259">
        <w:rPr>
          <w:lang w:val="fr-CA"/>
        </w:rPr>
        <w:t xml:space="preserve">-  Le sens du toucher est </w:t>
      </w:r>
      <w:r>
        <w:rPr>
          <w:lang w:val="fr-CA"/>
        </w:rPr>
        <w:t xml:space="preserve">un mélange de plusieurs sens : </w:t>
      </w:r>
      <w:r w:rsidRPr="00B73259">
        <w:rPr>
          <w:lang w:val="fr-CA"/>
        </w:rPr>
        <w:t xml:space="preserve">pression, chaleur, froid, douleur. </w:t>
      </w:r>
    </w:p>
    <w:p w:rsidR="000A181D" w:rsidRPr="00B73259" w:rsidRDefault="000A181D" w:rsidP="000A181D">
      <w:pPr>
        <w:rPr>
          <w:lang w:val="fr-CA"/>
        </w:rPr>
      </w:pPr>
    </w:p>
    <w:p w:rsidR="000A181D" w:rsidRPr="00B73259" w:rsidRDefault="000A181D" w:rsidP="000A181D">
      <w:pPr>
        <w:rPr>
          <w:lang w:val="fr-CA"/>
        </w:rPr>
      </w:pPr>
      <w:r w:rsidRPr="00B73259">
        <w:rPr>
          <w:lang w:val="fr-CA"/>
        </w:rPr>
        <w:t xml:space="preserve">- Certains points sont </w:t>
      </w:r>
      <w:r>
        <w:rPr>
          <w:lang w:val="fr-CA"/>
        </w:rPr>
        <w:t xml:space="preserve">essentiellement sensibles à la </w:t>
      </w:r>
      <w:r w:rsidRPr="00B73259">
        <w:rPr>
          <w:lang w:val="fr-CA"/>
        </w:rPr>
        <w:t xml:space="preserve">pression, d’autres au chaud, au froid, ou encore à la douleur. </w:t>
      </w:r>
    </w:p>
    <w:p w:rsidR="000A181D" w:rsidRPr="00B73259" w:rsidRDefault="000A181D" w:rsidP="000A181D">
      <w:pPr>
        <w:rPr>
          <w:lang w:val="fr-CA"/>
        </w:rPr>
      </w:pPr>
    </w:p>
    <w:p w:rsidR="000A181D" w:rsidRDefault="000A181D" w:rsidP="000A181D">
      <w:pPr>
        <w:rPr>
          <w:lang w:val="fr-CA"/>
        </w:rPr>
      </w:pPr>
      <w:r w:rsidRPr="00B73259">
        <w:rPr>
          <w:lang w:val="fr-CA"/>
        </w:rPr>
        <w:t>-  Chaud + froid = brûlant</w:t>
      </w:r>
      <w:r>
        <w:rPr>
          <w:lang w:val="fr-CA"/>
        </w:rPr>
        <w:t xml:space="preserve"> </w:t>
      </w:r>
      <w:r w:rsidRPr="00911F68">
        <w:rPr>
          <w:lang w:val="fr-CA"/>
        </w:rPr>
        <w:sym w:font="Wingdings" w:char="F0E0"/>
      </w:r>
      <w:r>
        <w:rPr>
          <w:lang w:val="fr-CA"/>
        </w:rPr>
        <w:t xml:space="preserve"> Lorsqu’on touche deux tuyaux un qui chaud un qui est froid en même temps, la combinaison de ces deux sensations cause une brulure</w:t>
      </w:r>
      <w:r w:rsidRPr="00B73259">
        <w:rPr>
          <w:lang w:val="fr-CA"/>
        </w:rPr>
        <w:t xml:space="preserve"> (figure 6.38 page 249)</w:t>
      </w:r>
    </w:p>
    <w:p w:rsidR="000A181D" w:rsidRDefault="000A181D" w:rsidP="000A181D">
      <w:pPr>
        <w:rPr>
          <w:lang w:val="fr-CA"/>
        </w:rPr>
      </w:pPr>
    </w:p>
    <w:p w:rsidR="000A181D" w:rsidRDefault="000A181D" w:rsidP="000A181D">
      <w:pPr>
        <w:rPr>
          <w:lang w:val="fr-CA"/>
        </w:rPr>
      </w:pPr>
    </w:p>
    <w:p w:rsidR="000A181D" w:rsidRPr="00911F68" w:rsidRDefault="000A181D" w:rsidP="000A181D">
      <w:pPr>
        <w:rPr>
          <w:b/>
          <w:lang w:val="fr-CA"/>
        </w:rPr>
      </w:pPr>
      <w:r w:rsidRPr="00911F68">
        <w:rPr>
          <w:b/>
          <w:lang w:val="fr-CA"/>
        </w:rPr>
        <w:t xml:space="preserve">Douleur </w:t>
      </w:r>
    </w:p>
    <w:p w:rsidR="000A181D" w:rsidRPr="00EE40DC" w:rsidRDefault="000A181D" w:rsidP="000A181D">
      <w:pPr>
        <w:rPr>
          <w:lang w:val="fr-CA"/>
        </w:rPr>
      </w:pPr>
    </w:p>
    <w:p w:rsidR="000A181D" w:rsidRPr="00EE40DC" w:rsidRDefault="000A181D" w:rsidP="000A181D">
      <w:pPr>
        <w:rPr>
          <w:lang w:val="fr-CA"/>
        </w:rPr>
      </w:pPr>
      <w:r w:rsidRPr="00EE40DC">
        <w:rPr>
          <w:lang w:val="fr-CA"/>
        </w:rPr>
        <w:t xml:space="preserve">- La douleur dit au corps </w:t>
      </w:r>
      <w:r>
        <w:rPr>
          <w:lang w:val="fr-CA"/>
        </w:rPr>
        <w:t xml:space="preserve">que quelque chose n’a pas été : </w:t>
      </w:r>
      <w:r w:rsidRPr="00EE40DC">
        <w:rPr>
          <w:lang w:val="fr-CA"/>
        </w:rPr>
        <w:t xml:space="preserve">elle a donc une fonction. </w:t>
      </w:r>
    </w:p>
    <w:p w:rsidR="000A181D" w:rsidRPr="00EE40DC" w:rsidRDefault="000A181D" w:rsidP="000A181D">
      <w:pPr>
        <w:rPr>
          <w:lang w:val="fr-CA"/>
        </w:rPr>
      </w:pPr>
    </w:p>
    <w:p w:rsidR="000A181D" w:rsidRPr="00EE40DC" w:rsidRDefault="000A181D" w:rsidP="000A181D">
      <w:pPr>
        <w:rPr>
          <w:lang w:val="fr-CA"/>
        </w:rPr>
      </w:pPr>
      <w:r w:rsidRPr="00EE40DC">
        <w:rPr>
          <w:lang w:val="fr-CA"/>
        </w:rPr>
        <w:t xml:space="preserve">- Chez les enfants, une coupure de la peau provoque de la douleur. </w:t>
      </w:r>
    </w:p>
    <w:p w:rsidR="000A181D" w:rsidRPr="00EE40DC" w:rsidRDefault="000A181D" w:rsidP="000A181D">
      <w:pPr>
        <w:rPr>
          <w:lang w:val="fr-CA"/>
        </w:rPr>
      </w:pPr>
    </w:p>
    <w:p w:rsidR="000A181D" w:rsidRPr="00EE40DC" w:rsidRDefault="000A181D" w:rsidP="000A181D">
      <w:pPr>
        <w:rPr>
          <w:lang w:val="fr-CA"/>
        </w:rPr>
      </w:pPr>
      <w:r w:rsidRPr="00EE40DC">
        <w:rPr>
          <w:lang w:val="fr-CA"/>
        </w:rPr>
        <w:t xml:space="preserve">-  Une maladie rare existe </w:t>
      </w:r>
      <w:r>
        <w:rPr>
          <w:lang w:val="fr-CA"/>
        </w:rPr>
        <w:t xml:space="preserve">: la personne atteinte ne sent </w:t>
      </w:r>
      <w:r w:rsidRPr="00EE40DC">
        <w:rPr>
          <w:lang w:val="fr-CA"/>
        </w:rPr>
        <w:t xml:space="preserve">pas la douleur. </w:t>
      </w:r>
    </w:p>
    <w:p w:rsidR="000A181D" w:rsidRPr="00EE40DC" w:rsidRDefault="000A181D" w:rsidP="000A181D">
      <w:pPr>
        <w:rPr>
          <w:lang w:val="fr-CA"/>
        </w:rPr>
      </w:pPr>
    </w:p>
    <w:p w:rsidR="000A181D" w:rsidRPr="00B73259" w:rsidRDefault="000A181D" w:rsidP="000A181D">
      <w:pPr>
        <w:rPr>
          <w:lang w:val="fr-CA"/>
        </w:rPr>
      </w:pPr>
      <w:r w:rsidRPr="00EE40DC">
        <w:rPr>
          <w:lang w:val="fr-CA"/>
        </w:rPr>
        <w:t>-  Notre sensation de la douleur associe des sensations venant de bas en haut et un traitement de haut en bas.</w:t>
      </w: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Pr="00EE40DC" w:rsidRDefault="000A181D" w:rsidP="000A181D">
      <w:pPr>
        <w:rPr>
          <w:b/>
          <w:lang w:val="fr-CA"/>
        </w:rPr>
      </w:pPr>
      <w:r w:rsidRPr="00EE40DC">
        <w:rPr>
          <w:b/>
          <w:lang w:val="fr-CA"/>
        </w:rPr>
        <w:t xml:space="preserve">Douleur : influences biologiques </w:t>
      </w:r>
    </w:p>
    <w:p w:rsidR="000A181D" w:rsidRPr="00EE40DC" w:rsidRDefault="000A181D" w:rsidP="000A181D">
      <w:pPr>
        <w:rPr>
          <w:lang w:val="fr-CA"/>
        </w:rPr>
      </w:pPr>
    </w:p>
    <w:p w:rsidR="000A181D" w:rsidRPr="00EE40DC" w:rsidRDefault="000A181D" w:rsidP="000A181D">
      <w:pPr>
        <w:rPr>
          <w:lang w:val="fr-CA"/>
        </w:rPr>
      </w:pPr>
      <w:r w:rsidRPr="00EE40DC">
        <w:rPr>
          <w:lang w:val="fr-CA"/>
        </w:rPr>
        <w:t xml:space="preserve">•  Le système de la douleur est diffus, il existe des nocicepteurs, des récepteurs sensoriels qui détectent les températures, les pressions ou </w:t>
      </w:r>
      <w:r>
        <w:rPr>
          <w:lang w:val="fr-CA"/>
        </w:rPr>
        <w:t xml:space="preserve">les produits chimiques nocifs. </w:t>
      </w:r>
    </w:p>
    <w:p w:rsidR="000A181D" w:rsidRPr="00EE40DC" w:rsidRDefault="000A181D" w:rsidP="000A181D">
      <w:pPr>
        <w:rPr>
          <w:lang w:val="fr-CA"/>
        </w:rPr>
      </w:pPr>
    </w:p>
    <w:p w:rsidR="000A181D" w:rsidRPr="00EE40DC" w:rsidRDefault="000A181D" w:rsidP="000A181D">
      <w:pPr>
        <w:rPr>
          <w:lang w:val="fr-CA"/>
        </w:rPr>
      </w:pPr>
      <w:r w:rsidRPr="00EE40DC">
        <w:rPr>
          <w:lang w:val="fr-CA"/>
        </w:rPr>
        <w:t>•  La théorie du contrôle du portillon (ga</w:t>
      </w:r>
      <w:r>
        <w:rPr>
          <w:lang w:val="fr-CA"/>
        </w:rPr>
        <w:t xml:space="preserve">te control theory) (Melzack et </w:t>
      </w:r>
      <w:r w:rsidRPr="00EE40DC">
        <w:rPr>
          <w:lang w:val="fr-CA"/>
        </w:rPr>
        <w:t xml:space="preserve">Wall, 1965, 1983) : la moelle épinière contient un mécanisme qui interdit ou permet aux signaux douloureux de remonter jusqu’au </w:t>
      </w:r>
      <w:r>
        <w:rPr>
          <w:lang w:val="fr-CA"/>
        </w:rPr>
        <w:t xml:space="preserve">cerveau. </w:t>
      </w:r>
    </w:p>
    <w:p w:rsidR="000A181D" w:rsidRPr="00EE40DC" w:rsidRDefault="000A181D" w:rsidP="000A181D">
      <w:pPr>
        <w:rPr>
          <w:lang w:val="fr-CA"/>
        </w:rPr>
      </w:pPr>
    </w:p>
    <w:p w:rsidR="000A181D" w:rsidRPr="00EE40DC" w:rsidRDefault="000A181D" w:rsidP="000A181D">
      <w:pPr>
        <w:rPr>
          <w:lang w:val="fr-CA"/>
        </w:rPr>
      </w:pPr>
      <w:r w:rsidRPr="00EE40DC">
        <w:rPr>
          <w:lang w:val="fr-CA"/>
        </w:rPr>
        <w:t>•  Traiter une douleur chronique est p</w:t>
      </w:r>
      <w:r>
        <w:rPr>
          <w:lang w:val="fr-CA"/>
        </w:rPr>
        <w:t xml:space="preserve">ossible en stimulant les ﬁbres </w:t>
      </w:r>
      <w:r w:rsidRPr="00EE40DC">
        <w:rPr>
          <w:lang w:val="fr-CA"/>
        </w:rPr>
        <w:t>responsables de la fermeture du portillon dans</w:t>
      </w:r>
      <w:r>
        <w:rPr>
          <w:lang w:val="fr-CA"/>
        </w:rPr>
        <w:t xml:space="preserve"> les grandes ﬁbres neuronales. </w:t>
      </w:r>
    </w:p>
    <w:p w:rsidR="000A181D" w:rsidRPr="00EE40DC" w:rsidRDefault="000A181D" w:rsidP="000A181D">
      <w:pPr>
        <w:rPr>
          <w:lang w:val="fr-CA"/>
        </w:rPr>
      </w:pPr>
    </w:p>
    <w:p w:rsidR="000A181D" w:rsidRDefault="000A181D" w:rsidP="000A181D">
      <w:pPr>
        <w:rPr>
          <w:lang w:val="fr-CA"/>
        </w:rPr>
      </w:pPr>
      <w:r w:rsidRPr="00EE40DC">
        <w:rPr>
          <w:lang w:val="fr-CA"/>
        </w:rPr>
        <w:t xml:space="preserve">•  Frotter la zone entourant un orteil </w:t>
      </w:r>
      <w:r>
        <w:rPr>
          <w:lang w:val="fr-CA"/>
        </w:rPr>
        <w:t xml:space="preserve">cogné produira une stimulation </w:t>
      </w:r>
      <w:r w:rsidRPr="00EE40DC">
        <w:rPr>
          <w:lang w:val="fr-CA"/>
        </w:rPr>
        <w:t>rivale qui abolit une partie du message douloureux.</w:t>
      </w:r>
    </w:p>
    <w:p w:rsidR="000A181D" w:rsidRDefault="000A181D" w:rsidP="000A181D">
      <w:pPr>
        <w:rPr>
          <w:lang w:val="fr-CA"/>
        </w:rPr>
      </w:pPr>
    </w:p>
    <w:p w:rsidR="000A181D" w:rsidRPr="0076230D" w:rsidRDefault="000A181D" w:rsidP="000A181D">
      <w:pPr>
        <w:rPr>
          <w:b/>
          <w:lang w:val="fr-CA"/>
        </w:rPr>
      </w:pPr>
      <w:r w:rsidRPr="0076230D">
        <w:rPr>
          <w:b/>
          <w:lang w:val="fr-CA"/>
        </w:rPr>
        <w:t xml:space="preserve">Le circuit douloureux : Les récepteurs sensoriels (nocicepteurs) répondent aux stimuli potentiellement blessants en envoyant un influx a la moelle épinière qui transmet le message au cerveau, celui-ci interprétant le signal comme de la douleur. </w:t>
      </w:r>
    </w:p>
    <w:p w:rsidR="000A181D" w:rsidRDefault="000A181D" w:rsidP="000A181D">
      <w:pPr>
        <w:rPr>
          <w:lang w:val="fr-CA"/>
        </w:rPr>
      </w:pPr>
    </w:p>
    <w:p w:rsidR="000A181D" w:rsidRPr="00EE40DC" w:rsidRDefault="000A181D" w:rsidP="000A181D">
      <w:pPr>
        <w:rPr>
          <w:b/>
          <w:lang w:val="fr-CA"/>
        </w:rPr>
      </w:pPr>
      <w:r w:rsidRPr="00EE40DC">
        <w:rPr>
          <w:b/>
          <w:lang w:val="fr-CA"/>
        </w:rPr>
        <w:t xml:space="preserve">Théorie du contrôle du “portillon” </w:t>
      </w:r>
    </w:p>
    <w:p w:rsidR="000A181D" w:rsidRPr="00EE40DC" w:rsidRDefault="000A181D" w:rsidP="000A181D">
      <w:pPr>
        <w:rPr>
          <w:lang w:val="fr-CA"/>
        </w:rPr>
      </w:pPr>
    </w:p>
    <w:p w:rsidR="000A181D" w:rsidRPr="00EE40DC" w:rsidRDefault="000A181D" w:rsidP="000A181D">
      <w:pPr>
        <w:rPr>
          <w:lang w:val="fr-CA"/>
        </w:rPr>
      </w:pPr>
      <w:r w:rsidRPr="00EE40DC">
        <w:rPr>
          <w:lang w:val="fr-CA"/>
        </w:rPr>
        <w:t>- Melzack et Wall (196</w:t>
      </w:r>
      <w:r>
        <w:rPr>
          <w:lang w:val="fr-CA"/>
        </w:rPr>
        <w:t xml:space="preserve">5, 1983) ont proposé que notre </w:t>
      </w:r>
      <w:r w:rsidRPr="00EE40DC">
        <w:rPr>
          <w:lang w:val="fr-CA"/>
        </w:rPr>
        <w:t xml:space="preserve">moelle épinière est munie de portes neurologiques qui peuvent soit bloquer la douleur, ou soit autoriser à ce qu’elle soit ressentie. </w:t>
      </w:r>
    </w:p>
    <w:p w:rsidR="000A181D" w:rsidRPr="00EE40DC" w:rsidRDefault="000A181D" w:rsidP="000A181D">
      <w:pPr>
        <w:rPr>
          <w:lang w:val="fr-CA"/>
        </w:rPr>
      </w:pPr>
    </w:p>
    <w:p w:rsidR="000A181D" w:rsidRPr="00EE40DC" w:rsidRDefault="000A181D" w:rsidP="000A181D">
      <w:pPr>
        <w:rPr>
          <w:lang w:val="fr-CA"/>
        </w:rPr>
      </w:pPr>
      <w:r w:rsidRPr="00EE40DC">
        <w:rPr>
          <w:lang w:val="fr-CA"/>
        </w:rPr>
        <w:t>-  Quand un tissu est lés</w:t>
      </w:r>
      <w:r>
        <w:rPr>
          <w:lang w:val="fr-CA"/>
        </w:rPr>
        <w:t xml:space="preserve">é, les fibres de petite taille </w:t>
      </w:r>
      <w:r w:rsidRPr="00EE40DC">
        <w:rPr>
          <w:lang w:val="fr-CA"/>
        </w:rPr>
        <w:t xml:space="preserve">activent et ouvrent la porte, et nous ressentons de la douleur. </w:t>
      </w:r>
    </w:p>
    <w:p w:rsidR="000A181D" w:rsidRPr="00EE40DC" w:rsidRDefault="000A181D" w:rsidP="000A181D">
      <w:pPr>
        <w:rPr>
          <w:lang w:val="fr-CA"/>
        </w:rPr>
      </w:pPr>
    </w:p>
    <w:p w:rsidR="000A181D" w:rsidRDefault="000A181D" w:rsidP="000A181D">
      <w:pPr>
        <w:rPr>
          <w:lang w:val="fr-CA"/>
        </w:rPr>
      </w:pPr>
      <w:r w:rsidRPr="00EE40DC">
        <w:rPr>
          <w:lang w:val="fr-CA"/>
        </w:rPr>
        <w:t>- Quand les grandes fibre</w:t>
      </w:r>
      <w:r>
        <w:rPr>
          <w:lang w:val="fr-CA"/>
        </w:rPr>
        <w:t xml:space="preserve">s s’activent, elles ferment la </w:t>
      </w:r>
      <w:r w:rsidRPr="00EE40DC">
        <w:rPr>
          <w:lang w:val="fr-CA"/>
        </w:rPr>
        <w:t>porte et bloquent les signaux de la douleur (traitement des douleurs chroniques).</w:t>
      </w:r>
    </w:p>
    <w:p w:rsidR="000A181D" w:rsidRDefault="000A181D" w:rsidP="000A181D">
      <w:pPr>
        <w:rPr>
          <w:lang w:val="fr-CA"/>
        </w:rPr>
      </w:pPr>
    </w:p>
    <w:p w:rsidR="000A181D" w:rsidRPr="00EE40DC" w:rsidRDefault="000A181D" w:rsidP="000A181D">
      <w:pPr>
        <w:rPr>
          <w:b/>
          <w:lang w:val="fr-CA"/>
        </w:rPr>
      </w:pPr>
      <w:r w:rsidRPr="00EE40DC">
        <w:rPr>
          <w:b/>
          <w:lang w:val="fr-CA"/>
        </w:rPr>
        <w:t xml:space="preserve">Douleur : influences psychologiques </w:t>
      </w:r>
    </w:p>
    <w:p w:rsidR="000A181D" w:rsidRPr="00EE40DC" w:rsidRDefault="000A181D" w:rsidP="000A181D">
      <w:pPr>
        <w:rPr>
          <w:lang w:val="fr-CA"/>
        </w:rPr>
      </w:pPr>
    </w:p>
    <w:p w:rsidR="000A181D" w:rsidRPr="00EE40DC" w:rsidRDefault="000A181D" w:rsidP="000A181D">
      <w:pPr>
        <w:rPr>
          <w:lang w:val="fr-CA"/>
        </w:rPr>
      </w:pPr>
      <w:r w:rsidRPr="00EE40DC">
        <w:rPr>
          <w:lang w:val="fr-CA"/>
        </w:rPr>
        <w:t xml:space="preserve">•  La distraction diminue la douleur </w:t>
      </w:r>
    </w:p>
    <w:p w:rsidR="000A181D" w:rsidRPr="00EE40DC" w:rsidRDefault="000A181D" w:rsidP="000A181D">
      <w:pPr>
        <w:rPr>
          <w:lang w:val="fr-CA"/>
        </w:rPr>
      </w:pPr>
    </w:p>
    <w:p w:rsidR="000A181D" w:rsidRPr="00EE40DC" w:rsidRDefault="000A181D" w:rsidP="000A181D">
      <w:pPr>
        <w:rPr>
          <w:lang w:val="fr-CA"/>
        </w:rPr>
      </w:pPr>
      <w:r w:rsidRPr="00EE40DC">
        <w:rPr>
          <w:lang w:val="fr-CA"/>
        </w:rPr>
        <w:t xml:space="preserve">•  Les gens modifient les souvenirs de douleur </w:t>
      </w:r>
    </w:p>
    <w:p w:rsidR="000A181D" w:rsidRPr="00EE40DC" w:rsidRDefault="000A181D" w:rsidP="000A181D">
      <w:pPr>
        <w:rPr>
          <w:lang w:val="fr-CA"/>
        </w:rPr>
      </w:pPr>
    </w:p>
    <w:p w:rsidR="000A181D" w:rsidRDefault="000A181D" w:rsidP="000A181D">
      <w:pPr>
        <w:rPr>
          <w:lang w:val="fr-CA"/>
        </w:rPr>
      </w:pPr>
      <w:r w:rsidRPr="00EE40DC">
        <w:rPr>
          <w:lang w:val="fr-CA"/>
        </w:rPr>
        <w:t>•  Les gens enregistrent le n</w:t>
      </w:r>
      <w:r>
        <w:rPr>
          <w:lang w:val="fr-CA"/>
        </w:rPr>
        <w:t xml:space="preserve">iveau de douleur ressenti à la </w:t>
      </w:r>
      <w:r w:rsidRPr="00EE40DC">
        <w:rPr>
          <w:lang w:val="fr-CA"/>
        </w:rPr>
        <w:t>fin</w:t>
      </w:r>
    </w:p>
    <w:p w:rsidR="000A181D" w:rsidRDefault="000A181D" w:rsidP="000A181D">
      <w:pPr>
        <w:rPr>
          <w:lang w:val="fr-CA"/>
        </w:rPr>
      </w:pPr>
    </w:p>
    <w:p w:rsidR="000A181D" w:rsidRDefault="000A181D" w:rsidP="000A181D">
      <w:pPr>
        <w:rPr>
          <w:lang w:val="fr-CA"/>
        </w:rPr>
      </w:pP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Pr="00EE40DC" w:rsidRDefault="000A181D" w:rsidP="000A181D">
      <w:pPr>
        <w:rPr>
          <w:b/>
          <w:lang w:val="fr-CA"/>
        </w:rPr>
      </w:pPr>
      <w:r w:rsidRPr="00EE40DC">
        <w:rPr>
          <w:b/>
          <w:lang w:val="fr-CA"/>
        </w:rPr>
        <w:t xml:space="preserve">Douleur : influences socioculturelles </w:t>
      </w:r>
    </w:p>
    <w:p w:rsidR="000A181D" w:rsidRPr="00EE40DC" w:rsidRDefault="000A181D" w:rsidP="000A181D">
      <w:pPr>
        <w:rPr>
          <w:lang w:val="fr-CA"/>
        </w:rPr>
      </w:pPr>
    </w:p>
    <w:p w:rsidR="000A181D" w:rsidRDefault="000A181D" w:rsidP="000A181D">
      <w:pPr>
        <w:rPr>
          <w:lang w:val="fr-CA"/>
        </w:rPr>
      </w:pPr>
      <w:r w:rsidRPr="00EE40DC">
        <w:rPr>
          <w:lang w:val="fr-CA"/>
        </w:rPr>
        <w:t xml:space="preserve">•  La perception de la douleur varie selon </w:t>
      </w:r>
      <w:r>
        <w:rPr>
          <w:lang w:val="fr-CA"/>
        </w:rPr>
        <w:t xml:space="preserve">notre situation sociale et nos </w:t>
      </w:r>
      <w:r w:rsidRPr="00EE40DC">
        <w:rPr>
          <w:lang w:val="fr-CA"/>
        </w:rPr>
        <w:t xml:space="preserve">traditions culturelles. </w:t>
      </w:r>
    </w:p>
    <w:p w:rsidR="000A181D" w:rsidRDefault="000A181D" w:rsidP="000A181D">
      <w:pPr>
        <w:rPr>
          <w:lang w:val="fr-CA"/>
        </w:rPr>
      </w:pPr>
    </w:p>
    <w:p w:rsidR="000A181D" w:rsidRPr="001A2BC1" w:rsidRDefault="000A181D" w:rsidP="000A181D">
      <w:pPr>
        <w:rPr>
          <w:b/>
          <w:lang w:val="fr-CA"/>
        </w:rPr>
      </w:pPr>
      <w:r>
        <w:rPr>
          <w:b/>
          <w:lang w:val="fr-CA"/>
        </w:rPr>
        <w:t xml:space="preserve">- Nous avons tendance à percevoir une douleur plus importante lorsque d’autres personnes semblent également souffrir. </w:t>
      </w:r>
    </w:p>
    <w:p w:rsidR="000A181D" w:rsidRPr="00EE40DC" w:rsidRDefault="000A181D" w:rsidP="000A181D">
      <w:pPr>
        <w:rPr>
          <w:lang w:val="fr-CA"/>
        </w:rPr>
      </w:pPr>
    </w:p>
    <w:p w:rsidR="000A181D" w:rsidRDefault="000A181D" w:rsidP="000A181D">
      <w:pPr>
        <w:rPr>
          <w:lang w:val="fr-CA"/>
        </w:rPr>
      </w:pPr>
      <w:r w:rsidRPr="00EE40DC">
        <w:rPr>
          <w:lang w:val="fr-CA"/>
        </w:rPr>
        <w:t xml:space="preserve">•  Lorsque nous ressentons de la compassion pour la douleur d’une autre personne, l’activité de notre propre cerveau peut en partie refléter celle du cerveau de la personne qui souffre. </w:t>
      </w:r>
    </w:p>
    <w:p w:rsidR="000A181D" w:rsidRDefault="000A181D" w:rsidP="000A181D">
      <w:pPr>
        <w:rPr>
          <w:lang w:val="fr-CA"/>
        </w:rPr>
      </w:pPr>
    </w:p>
    <w:p w:rsidR="000A181D" w:rsidRPr="00016A9A" w:rsidRDefault="000A181D" w:rsidP="000A181D">
      <w:pPr>
        <w:rPr>
          <w:b/>
          <w:lang w:val="fr-CA"/>
        </w:rPr>
      </w:pPr>
      <w:r w:rsidRPr="00016A9A">
        <w:rPr>
          <w:b/>
          <w:lang w:val="fr-CA"/>
        </w:rPr>
        <w:t xml:space="preserve">FIGURE 6.40 PAGE </w:t>
      </w:r>
    </w:p>
    <w:p w:rsidR="000A181D" w:rsidRPr="00016A9A" w:rsidRDefault="000A181D" w:rsidP="000A181D">
      <w:pPr>
        <w:rPr>
          <w:b/>
          <w:lang w:val="fr-CA"/>
        </w:rPr>
      </w:pPr>
    </w:p>
    <w:p w:rsidR="000A181D" w:rsidRPr="00016A9A" w:rsidRDefault="000A181D" w:rsidP="000A181D">
      <w:pPr>
        <w:rPr>
          <w:b/>
          <w:lang w:val="fr-CA"/>
        </w:rPr>
      </w:pPr>
      <w:r w:rsidRPr="00016A9A">
        <w:rPr>
          <w:b/>
          <w:lang w:val="fr-CA"/>
        </w:rPr>
        <w:t xml:space="preserve">Influences biologiques : </w:t>
      </w:r>
    </w:p>
    <w:p w:rsidR="000A181D" w:rsidRPr="00016A9A" w:rsidRDefault="000A181D" w:rsidP="000A181D">
      <w:pPr>
        <w:pStyle w:val="ListParagraph"/>
        <w:numPr>
          <w:ilvl w:val="0"/>
          <w:numId w:val="9"/>
        </w:numPr>
        <w:rPr>
          <w:b/>
          <w:lang w:val="fr-CA"/>
        </w:rPr>
      </w:pPr>
      <w:r w:rsidRPr="00016A9A">
        <w:rPr>
          <w:b/>
          <w:lang w:val="fr-CA"/>
        </w:rPr>
        <w:t xml:space="preserve">Activité des petites et grandes fibres dans la moelle épinière </w:t>
      </w:r>
    </w:p>
    <w:p w:rsidR="000A181D" w:rsidRPr="00016A9A" w:rsidRDefault="000A181D" w:rsidP="000A181D">
      <w:pPr>
        <w:pStyle w:val="ListParagraph"/>
        <w:numPr>
          <w:ilvl w:val="0"/>
          <w:numId w:val="9"/>
        </w:numPr>
        <w:rPr>
          <w:b/>
          <w:lang w:val="fr-CA"/>
        </w:rPr>
      </w:pPr>
      <w:r w:rsidRPr="00016A9A">
        <w:rPr>
          <w:b/>
          <w:lang w:val="fr-CA"/>
        </w:rPr>
        <w:t>Différences génétiques dans la production d’endorphines</w:t>
      </w:r>
    </w:p>
    <w:p w:rsidR="000A181D" w:rsidRPr="00016A9A" w:rsidRDefault="000A181D" w:rsidP="000A181D">
      <w:pPr>
        <w:pStyle w:val="ListParagraph"/>
        <w:numPr>
          <w:ilvl w:val="0"/>
          <w:numId w:val="9"/>
        </w:numPr>
        <w:rPr>
          <w:b/>
          <w:lang w:val="fr-CA"/>
        </w:rPr>
      </w:pPr>
      <w:r w:rsidRPr="00016A9A">
        <w:rPr>
          <w:b/>
          <w:lang w:val="fr-CA"/>
        </w:rPr>
        <w:t>Interprétation cérébrale de l’activité du SNC</w:t>
      </w:r>
    </w:p>
    <w:p w:rsidR="000A181D" w:rsidRPr="00016A9A" w:rsidRDefault="000A181D" w:rsidP="000A181D">
      <w:pPr>
        <w:rPr>
          <w:b/>
          <w:lang w:val="fr-CA"/>
        </w:rPr>
      </w:pPr>
      <w:r w:rsidRPr="00016A9A">
        <w:rPr>
          <w:b/>
          <w:lang w:val="fr-CA"/>
        </w:rPr>
        <w:t xml:space="preserve">Influences psychologiques : </w:t>
      </w:r>
    </w:p>
    <w:p w:rsidR="000A181D" w:rsidRPr="00016A9A" w:rsidRDefault="000A181D" w:rsidP="000A181D">
      <w:pPr>
        <w:pStyle w:val="ListParagraph"/>
        <w:numPr>
          <w:ilvl w:val="0"/>
          <w:numId w:val="9"/>
        </w:numPr>
        <w:rPr>
          <w:b/>
          <w:lang w:val="fr-CA"/>
        </w:rPr>
      </w:pPr>
      <w:r w:rsidRPr="00016A9A">
        <w:rPr>
          <w:b/>
          <w:lang w:val="fr-CA"/>
        </w:rPr>
        <w:t xml:space="preserve">Attention a la douleur </w:t>
      </w:r>
    </w:p>
    <w:p w:rsidR="000A181D" w:rsidRPr="00016A9A" w:rsidRDefault="000A181D" w:rsidP="000A181D">
      <w:pPr>
        <w:pStyle w:val="ListParagraph"/>
        <w:numPr>
          <w:ilvl w:val="0"/>
          <w:numId w:val="9"/>
        </w:numPr>
        <w:rPr>
          <w:b/>
          <w:lang w:val="fr-CA"/>
        </w:rPr>
      </w:pPr>
      <w:r w:rsidRPr="00016A9A">
        <w:rPr>
          <w:b/>
          <w:lang w:val="fr-CA"/>
        </w:rPr>
        <w:t xml:space="preserve">Apprentissage fondé sur l’expérience </w:t>
      </w:r>
    </w:p>
    <w:p w:rsidR="000A181D" w:rsidRPr="00016A9A" w:rsidRDefault="000A181D" w:rsidP="000A181D">
      <w:pPr>
        <w:pStyle w:val="ListParagraph"/>
        <w:numPr>
          <w:ilvl w:val="0"/>
          <w:numId w:val="9"/>
        </w:numPr>
        <w:rPr>
          <w:b/>
          <w:lang w:val="fr-CA"/>
        </w:rPr>
      </w:pPr>
      <w:r w:rsidRPr="00016A9A">
        <w:rPr>
          <w:b/>
          <w:lang w:val="fr-CA"/>
        </w:rPr>
        <w:t>Attentes</w:t>
      </w:r>
    </w:p>
    <w:p w:rsidR="000A181D" w:rsidRPr="00016A9A" w:rsidRDefault="000A181D" w:rsidP="000A181D">
      <w:pPr>
        <w:rPr>
          <w:b/>
          <w:lang w:val="fr-CA"/>
        </w:rPr>
      </w:pPr>
      <w:r w:rsidRPr="00016A9A">
        <w:rPr>
          <w:b/>
          <w:lang w:val="fr-CA"/>
        </w:rPr>
        <w:t xml:space="preserve">Influences socioculturelles : </w:t>
      </w:r>
    </w:p>
    <w:p w:rsidR="000A181D" w:rsidRPr="00016A9A" w:rsidRDefault="000A181D" w:rsidP="000A181D">
      <w:pPr>
        <w:pStyle w:val="ListParagraph"/>
        <w:numPr>
          <w:ilvl w:val="0"/>
          <w:numId w:val="9"/>
        </w:numPr>
        <w:rPr>
          <w:b/>
          <w:lang w:val="fr-CA"/>
        </w:rPr>
      </w:pPr>
      <w:r w:rsidRPr="00016A9A">
        <w:rPr>
          <w:b/>
          <w:lang w:val="fr-CA"/>
        </w:rPr>
        <w:t>Présence des autres</w:t>
      </w:r>
    </w:p>
    <w:p w:rsidR="000A181D" w:rsidRPr="00016A9A" w:rsidRDefault="000A181D" w:rsidP="000A181D">
      <w:pPr>
        <w:pStyle w:val="ListParagraph"/>
        <w:numPr>
          <w:ilvl w:val="0"/>
          <w:numId w:val="9"/>
        </w:numPr>
        <w:rPr>
          <w:b/>
          <w:lang w:val="fr-CA"/>
        </w:rPr>
      </w:pPr>
      <w:r w:rsidRPr="00016A9A">
        <w:rPr>
          <w:b/>
          <w:lang w:val="fr-CA"/>
        </w:rPr>
        <w:t>Compassion pour la douleur des autres</w:t>
      </w:r>
    </w:p>
    <w:p w:rsidR="000A181D" w:rsidRPr="00016A9A" w:rsidRDefault="000A181D" w:rsidP="000A181D">
      <w:pPr>
        <w:pStyle w:val="ListParagraph"/>
        <w:numPr>
          <w:ilvl w:val="0"/>
          <w:numId w:val="9"/>
        </w:numPr>
        <w:rPr>
          <w:b/>
          <w:lang w:val="fr-CA"/>
        </w:rPr>
      </w:pPr>
      <w:r w:rsidRPr="00016A9A">
        <w:rPr>
          <w:b/>
          <w:lang w:val="fr-CA"/>
        </w:rPr>
        <w:t xml:space="preserve">Attentes culturelles </w:t>
      </w:r>
    </w:p>
    <w:p w:rsidR="000A181D" w:rsidRDefault="000A181D" w:rsidP="000A181D">
      <w:pPr>
        <w:rPr>
          <w:b/>
          <w:lang w:val="fr-CA"/>
        </w:rPr>
      </w:pPr>
      <w:r w:rsidRPr="00016A9A">
        <w:rPr>
          <w:b/>
          <w:lang w:val="fr-CA"/>
        </w:rPr>
        <w:t xml:space="preserve">Tout cela = Expérience personnelle de la douleur </w:t>
      </w:r>
    </w:p>
    <w:p w:rsidR="000A181D" w:rsidRDefault="000A181D" w:rsidP="000A181D">
      <w:pPr>
        <w:rPr>
          <w:b/>
          <w:lang w:val="fr-CA"/>
        </w:rPr>
      </w:pPr>
    </w:p>
    <w:p w:rsidR="000A181D" w:rsidRPr="00016A9A" w:rsidRDefault="000A181D" w:rsidP="000A181D">
      <w:pPr>
        <w:rPr>
          <w:lang w:val="fr-CA"/>
        </w:rPr>
      </w:pPr>
      <w:r>
        <w:rPr>
          <w:b/>
          <w:lang w:val="fr-CA"/>
        </w:rPr>
        <w:t xml:space="preserve">Approche biopsychosociale de la douleur </w:t>
      </w:r>
      <w:r>
        <w:rPr>
          <w:lang w:val="fr-CA"/>
        </w:rPr>
        <w:t xml:space="preserve">Nos expériences de la douleur sont bien plus que des messages nerveux envoyés au cerveau. </w:t>
      </w:r>
    </w:p>
    <w:p w:rsidR="000A181D" w:rsidRDefault="000A181D" w:rsidP="000A181D">
      <w:pPr>
        <w:rPr>
          <w:lang w:val="fr-CA"/>
        </w:rPr>
      </w:pPr>
    </w:p>
    <w:p w:rsidR="000A181D" w:rsidRPr="00EE40DC" w:rsidRDefault="000A181D" w:rsidP="000A181D">
      <w:pPr>
        <w:rPr>
          <w:b/>
          <w:lang w:val="fr-CA"/>
        </w:rPr>
      </w:pPr>
      <w:r w:rsidRPr="00EE40DC">
        <w:rPr>
          <w:b/>
          <w:lang w:val="fr-CA"/>
        </w:rPr>
        <w:t xml:space="preserve">Le contrôle de la douleur </w:t>
      </w:r>
    </w:p>
    <w:p w:rsidR="000A181D" w:rsidRPr="00EE40DC" w:rsidRDefault="000A181D" w:rsidP="000A181D">
      <w:pPr>
        <w:rPr>
          <w:lang w:val="fr-CA"/>
        </w:rPr>
      </w:pPr>
    </w:p>
    <w:p w:rsidR="000A181D" w:rsidRPr="00EE40DC" w:rsidRDefault="000A181D" w:rsidP="000A181D">
      <w:pPr>
        <w:rPr>
          <w:lang w:val="fr-CA"/>
        </w:rPr>
      </w:pPr>
      <w:r w:rsidRPr="00EE40DC">
        <w:rPr>
          <w:lang w:val="fr-CA"/>
        </w:rPr>
        <w:t>•  La douleur peut être contrôl</w:t>
      </w:r>
      <w:r>
        <w:rPr>
          <w:lang w:val="fr-CA"/>
        </w:rPr>
        <w:t xml:space="preserve">ée par des drogues, chirurgie, </w:t>
      </w:r>
      <w:r w:rsidRPr="00EE40DC">
        <w:rPr>
          <w:lang w:val="fr-CA"/>
        </w:rPr>
        <w:t xml:space="preserve">acupuncture, exercice physique, hypnose, et même la distraction par la réalité virtuelle. </w:t>
      </w:r>
    </w:p>
    <w:p w:rsidR="000A181D" w:rsidRPr="00EE40DC" w:rsidRDefault="000A181D" w:rsidP="000A181D">
      <w:pPr>
        <w:rPr>
          <w:lang w:val="fr-CA"/>
        </w:rPr>
      </w:pPr>
    </w:p>
    <w:p w:rsidR="000A181D" w:rsidRDefault="000A181D" w:rsidP="000A181D">
      <w:pPr>
        <w:rPr>
          <w:lang w:val="fr-CA"/>
        </w:rPr>
      </w:pPr>
      <w:r w:rsidRPr="00EE40DC">
        <w:rPr>
          <w:lang w:val="fr-CA"/>
        </w:rPr>
        <w:t>•  S’échapper dans la réalité v</w:t>
      </w:r>
      <w:r>
        <w:rPr>
          <w:lang w:val="fr-CA"/>
        </w:rPr>
        <w:t xml:space="preserve">irtuelle permet de diminuer la </w:t>
      </w:r>
      <w:r w:rsidRPr="00EE40DC">
        <w:rPr>
          <w:lang w:val="fr-CA"/>
        </w:rPr>
        <w:t>douleur en détournant l’attention et la réponse du cerveau aux stimulations douloureuses.</w:t>
      </w:r>
    </w:p>
    <w:p w:rsidR="000A181D" w:rsidRDefault="000A181D" w:rsidP="000A181D">
      <w:pPr>
        <w:rPr>
          <w:lang w:val="fr-CA"/>
        </w:rPr>
      </w:pPr>
    </w:p>
    <w:p w:rsidR="000A181D" w:rsidRPr="00EE40DC" w:rsidRDefault="000A181D" w:rsidP="000A181D">
      <w:pPr>
        <w:rPr>
          <w:b/>
          <w:lang w:val="fr-CA"/>
        </w:rPr>
      </w:pPr>
      <w:r w:rsidRPr="00EE40DC">
        <w:rPr>
          <w:b/>
          <w:lang w:val="fr-CA"/>
        </w:rPr>
        <w:t xml:space="preserve">Le goût </w:t>
      </w:r>
    </w:p>
    <w:p w:rsidR="000A181D" w:rsidRPr="00EE40DC" w:rsidRDefault="000A181D" w:rsidP="000A181D">
      <w:pPr>
        <w:rPr>
          <w:lang w:val="fr-CA"/>
        </w:rPr>
      </w:pPr>
    </w:p>
    <w:p w:rsidR="000A181D" w:rsidRPr="00EE40DC" w:rsidRDefault="000A181D" w:rsidP="000A181D">
      <w:pPr>
        <w:rPr>
          <w:lang w:val="fr-CA"/>
        </w:rPr>
      </w:pPr>
      <w:r w:rsidRPr="00EE40DC">
        <w:rPr>
          <w:lang w:val="fr-CA"/>
        </w:rPr>
        <w:t>-  Traditionnellement, on</w:t>
      </w:r>
      <w:r>
        <w:rPr>
          <w:lang w:val="fr-CA"/>
        </w:rPr>
        <w:t xml:space="preserve"> pensait que les sensations du </w:t>
      </w:r>
      <w:r w:rsidRPr="00EE40DC">
        <w:rPr>
          <w:lang w:val="fr-CA"/>
        </w:rPr>
        <w:t xml:space="preserve">goût étaient les suivantes : sucré, salé, acide, amer, </w:t>
      </w:r>
    </w:p>
    <w:p w:rsidR="000A181D" w:rsidRPr="00EE40DC" w:rsidRDefault="000A181D" w:rsidP="000A181D">
      <w:pPr>
        <w:rPr>
          <w:lang w:val="fr-CA"/>
        </w:rPr>
      </w:pPr>
    </w:p>
    <w:p w:rsidR="000A181D" w:rsidRPr="00EE40DC" w:rsidRDefault="000A181D" w:rsidP="000A181D">
      <w:pPr>
        <w:rPr>
          <w:lang w:val="fr-CA"/>
        </w:rPr>
      </w:pPr>
      <w:r>
        <w:rPr>
          <w:lang w:val="fr-CA"/>
        </w:rPr>
        <w:t>-  Une 5ème s’est ajoutée : um</w:t>
      </w:r>
      <w:r w:rsidRPr="00EE40DC">
        <w:rPr>
          <w:lang w:val="fr-CA"/>
        </w:rPr>
        <w:t xml:space="preserve">ami </w:t>
      </w:r>
      <w:r>
        <w:rPr>
          <w:lang w:val="fr-CA"/>
        </w:rPr>
        <w:t>(pour la saveur de la viande)</w:t>
      </w:r>
    </w:p>
    <w:p w:rsidR="000A181D" w:rsidRPr="00EE40DC" w:rsidRDefault="000A181D" w:rsidP="000A181D">
      <w:pPr>
        <w:rPr>
          <w:lang w:val="fr-CA"/>
        </w:rPr>
      </w:pPr>
    </w:p>
    <w:p w:rsidR="000A181D" w:rsidRDefault="000A181D" w:rsidP="000A181D">
      <w:pPr>
        <w:rPr>
          <w:lang w:val="fr-CA"/>
        </w:rPr>
      </w:pPr>
      <w:r w:rsidRPr="00EE40DC">
        <w:rPr>
          <w:lang w:val="fr-CA"/>
        </w:rPr>
        <w:t>-  Sens chimique, permis par</w:t>
      </w:r>
      <w:r>
        <w:rPr>
          <w:lang w:val="fr-CA"/>
        </w:rPr>
        <w:t xml:space="preserve"> les papilles gustatives de la </w:t>
      </w:r>
      <w:r w:rsidRPr="00EE40DC">
        <w:rPr>
          <w:lang w:val="fr-CA"/>
        </w:rPr>
        <w:t>langue où se situent les récepteurs qui déclenchent une réponse qui alerte le lobe temporal du cerveau.</w:t>
      </w:r>
    </w:p>
    <w:p w:rsidR="000A181D" w:rsidRDefault="000A181D" w:rsidP="000A181D">
      <w:pPr>
        <w:rPr>
          <w:lang w:val="fr-CA"/>
        </w:rPr>
      </w:pPr>
    </w:p>
    <w:p w:rsidR="000A181D" w:rsidRPr="00EE40DC" w:rsidRDefault="000A181D" w:rsidP="000A181D">
      <w:pPr>
        <w:rPr>
          <w:b/>
          <w:lang w:val="fr-CA"/>
        </w:rPr>
      </w:pPr>
      <w:r w:rsidRPr="00EE40DC">
        <w:rPr>
          <w:b/>
          <w:lang w:val="fr-CA"/>
        </w:rPr>
        <w:t xml:space="preserve">Interaction sensorielle </w:t>
      </w:r>
    </w:p>
    <w:p w:rsidR="000A181D" w:rsidRPr="00EE40DC" w:rsidRDefault="000A181D" w:rsidP="000A181D">
      <w:pPr>
        <w:rPr>
          <w:lang w:val="fr-CA"/>
        </w:rPr>
      </w:pPr>
    </w:p>
    <w:p w:rsidR="000A181D" w:rsidRDefault="000A181D" w:rsidP="000A181D">
      <w:pPr>
        <w:rPr>
          <w:lang w:val="fr-CA"/>
        </w:rPr>
      </w:pPr>
      <w:r w:rsidRPr="00EE40DC">
        <w:rPr>
          <w:lang w:val="fr-CA"/>
        </w:rPr>
        <w:t>Quand un sens influenc</w:t>
      </w:r>
      <w:r>
        <w:rPr>
          <w:lang w:val="fr-CA"/>
        </w:rPr>
        <w:t xml:space="preserve">e un autre sens, l’interaction </w:t>
      </w:r>
      <w:r w:rsidRPr="00EE40DC">
        <w:rPr>
          <w:lang w:val="fr-CA"/>
        </w:rPr>
        <w:t>sensorielle a lieu : comme lorsque l’odeur de la nourriture influence son goût.</w:t>
      </w:r>
      <w:r>
        <w:rPr>
          <w:lang w:val="fr-CA"/>
        </w:rPr>
        <w:t xml:space="preserve"> (Odeur + texture + gout = saveur). </w:t>
      </w:r>
    </w:p>
    <w:p w:rsidR="000A181D" w:rsidRPr="000F0210" w:rsidRDefault="000A181D" w:rsidP="000A181D">
      <w:pPr>
        <w:rPr>
          <w:b/>
          <w:lang w:val="fr-CA"/>
        </w:rPr>
      </w:pPr>
      <w:r w:rsidRPr="000F0210">
        <w:rPr>
          <w:b/>
          <w:lang w:val="fr-CA"/>
        </w:rPr>
        <w:t xml:space="preserve">Cognition incarnée : En psychologie, l’influence des sensations, des gestes et d’autres états du corps sur les préférences cognitives et le jugement. </w:t>
      </w:r>
    </w:p>
    <w:p w:rsidR="000A181D" w:rsidRDefault="000A181D" w:rsidP="000A181D">
      <w:pPr>
        <w:rPr>
          <w:lang w:val="fr-CA"/>
        </w:rPr>
      </w:pPr>
    </w:p>
    <w:p w:rsidR="000A181D" w:rsidRPr="00EE40DC" w:rsidRDefault="000A181D" w:rsidP="000A181D">
      <w:pPr>
        <w:rPr>
          <w:b/>
          <w:lang w:val="fr-CA"/>
        </w:rPr>
      </w:pPr>
      <w:r w:rsidRPr="00EE40DC">
        <w:rPr>
          <w:b/>
          <w:lang w:val="fr-CA"/>
        </w:rPr>
        <w:t xml:space="preserve">Odorat </w:t>
      </w:r>
    </w:p>
    <w:p w:rsidR="000A181D" w:rsidRPr="00EE40DC" w:rsidRDefault="000A181D" w:rsidP="000A181D">
      <w:pPr>
        <w:rPr>
          <w:lang w:val="fr-CA"/>
        </w:rPr>
      </w:pPr>
    </w:p>
    <w:p w:rsidR="000A181D" w:rsidRDefault="000A181D" w:rsidP="000A181D">
      <w:pPr>
        <w:rPr>
          <w:lang w:val="fr-CA"/>
        </w:rPr>
      </w:pPr>
      <w:r w:rsidRPr="00EE40DC">
        <w:rPr>
          <w:lang w:val="fr-CA"/>
        </w:rPr>
        <w:t>Comme le goût, l’odorat est u</w:t>
      </w:r>
      <w:r>
        <w:rPr>
          <w:lang w:val="fr-CA"/>
        </w:rPr>
        <w:t xml:space="preserve">n sens chimique. Les molécules </w:t>
      </w:r>
      <w:r w:rsidRPr="00EE40DC">
        <w:rPr>
          <w:lang w:val="fr-CA"/>
        </w:rPr>
        <w:t>odorantes entrent dans la cavité nasale et stimulent 5 million de cellules réceptrices au sommet de la cavité nasale, puis alertent le cerveau par le biais de leurs fibres axonales. Figure 6.43 page 255</w:t>
      </w:r>
    </w:p>
    <w:p w:rsidR="000A181D" w:rsidRDefault="000A181D" w:rsidP="000A181D">
      <w:pPr>
        <w:rPr>
          <w:lang w:val="fr-CA"/>
        </w:rPr>
      </w:pPr>
    </w:p>
    <w:p w:rsidR="000A181D" w:rsidRPr="00EE40DC" w:rsidRDefault="000A181D" w:rsidP="000A181D">
      <w:pPr>
        <w:rPr>
          <w:b/>
          <w:lang w:val="fr-CA"/>
        </w:rPr>
      </w:pPr>
      <w:r w:rsidRPr="00EE40DC">
        <w:rPr>
          <w:b/>
          <w:lang w:val="fr-CA"/>
        </w:rPr>
        <w:t xml:space="preserve">Le cerveau olfactif </w:t>
      </w:r>
    </w:p>
    <w:p w:rsidR="000A181D" w:rsidRPr="00EE40DC" w:rsidRDefault="000A181D" w:rsidP="000A181D">
      <w:pPr>
        <w:rPr>
          <w:lang w:val="fr-CA"/>
        </w:rPr>
      </w:pPr>
    </w:p>
    <w:p w:rsidR="000A181D" w:rsidRDefault="000A181D" w:rsidP="000A181D">
      <w:pPr>
        <w:rPr>
          <w:lang w:val="fr-CA"/>
        </w:rPr>
      </w:pPr>
      <w:r w:rsidRPr="00EE40DC">
        <w:rPr>
          <w:lang w:val="fr-CA"/>
        </w:rPr>
        <w:t xml:space="preserve">La région du traitement </w:t>
      </w:r>
      <w:r>
        <w:rPr>
          <w:lang w:val="fr-CA"/>
        </w:rPr>
        <w:t xml:space="preserve">des odeurs (en rouge) se situe </w:t>
      </w:r>
      <w:r w:rsidRPr="00EE40DC">
        <w:rPr>
          <w:lang w:val="fr-CA"/>
        </w:rPr>
        <w:t>très près des régions cérébrales impliquées avec la mémoire (système limbique). C’est pourquoi</w:t>
      </w:r>
      <w:r>
        <w:rPr>
          <w:lang w:val="fr-CA"/>
        </w:rPr>
        <w:t xml:space="preserve"> une odeur peut déclencher une explosion de souvenirs.</w:t>
      </w:r>
      <w:r w:rsidRPr="00EE40DC">
        <w:rPr>
          <w:lang w:val="fr-CA"/>
        </w:rPr>
        <w:t xml:space="preserve"> Figure 6.45 page 2.57</w:t>
      </w:r>
    </w:p>
    <w:p w:rsidR="000A181D" w:rsidRDefault="000A181D" w:rsidP="000A181D">
      <w:pPr>
        <w:rPr>
          <w:lang w:val="fr-CA"/>
        </w:rPr>
      </w:pPr>
    </w:p>
    <w:p w:rsidR="000A181D" w:rsidRPr="00EE40DC" w:rsidRDefault="000A181D" w:rsidP="000A181D">
      <w:pPr>
        <w:rPr>
          <w:b/>
          <w:lang w:val="fr-CA"/>
        </w:rPr>
      </w:pPr>
      <w:r w:rsidRPr="00EE40DC">
        <w:rPr>
          <w:b/>
          <w:lang w:val="fr-CA"/>
        </w:rPr>
        <w:t xml:space="preserve">Âge, sexe et sens de l’odorat </w:t>
      </w:r>
    </w:p>
    <w:p w:rsidR="000A181D" w:rsidRPr="00EE40DC" w:rsidRDefault="000A181D" w:rsidP="000A181D">
      <w:pPr>
        <w:rPr>
          <w:lang w:val="fr-CA"/>
        </w:rPr>
      </w:pPr>
    </w:p>
    <w:p w:rsidR="000A181D" w:rsidRDefault="000A181D" w:rsidP="000A181D">
      <w:pPr>
        <w:rPr>
          <w:lang w:val="fr-CA"/>
        </w:rPr>
      </w:pPr>
      <w:r w:rsidRPr="00EE40DC">
        <w:rPr>
          <w:lang w:val="fr-CA"/>
        </w:rPr>
        <w:t>Fumeurs, alcooliques, personnes atteintes de la maladie d’Alzheimer ou de Parkinson ont typiquement un sens de l’odorat diminué</w:t>
      </w:r>
      <w:r>
        <w:rPr>
          <w:lang w:val="fr-CA"/>
        </w:rPr>
        <w:t>. Ainsi, les femmes et les jeunes ont un meilleur odorat que les hommes.</w:t>
      </w:r>
      <w:r w:rsidRPr="00EE40DC">
        <w:rPr>
          <w:lang w:val="fr-CA"/>
        </w:rPr>
        <w:t xml:space="preserve"> Figure 6.44 page 256</w:t>
      </w:r>
    </w:p>
    <w:p w:rsidR="000A181D" w:rsidRDefault="000A181D" w:rsidP="000A181D">
      <w:pPr>
        <w:rPr>
          <w:lang w:val="fr-CA"/>
        </w:rPr>
      </w:pPr>
    </w:p>
    <w:p w:rsidR="000A181D" w:rsidRPr="00EE40DC" w:rsidRDefault="000A181D" w:rsidP="000A181D">
      <w:pPr>
        <w:rPr>
          <w:b/>
          <w:lang w:val="fr-CA"/>
        </w:rPr>
      </w:pPr>
      <w:r w:rsidRPr="00EE40DC">
        <w:rPr>
          <w:b/>
          <w:lang w:val="fr-CA"/>
        </w:rPr>
        <w:t>Position du corps et mouvement</w:t>
      </w:r>
    </w:p>
    <w:p w:rsidR="000A181D" w:rsidRPr="00EE40DC" w:rsidRDefault="000A181D" w:rsidP="000A181D">
      <w:pPr>
        <w:rPr>
          <w:lang w:val="fr-CA"/>
        </w:rPr>
      </w:pPr>
    </w:p>
    <w:p w:rsidR="000A181D" w:rsidRDefault="000A181D" w:rsidP="000A181D">
      <w:pPr>
        <w:rPr>
          <w:lang w:val="fr-CA"/>
        </w:rPr>
      </w:pPr>
      <w:r w:rsidRPr="00EE40DC">
        <w:rPr>
          <w:lang w:val="fr-CA"/>
        </w:rPr>
        <w:t>Grâce à leur oreille i</w:t>
      </w:r>
      <w:r>
        <w:rPr>
          <w:lang w:val="fr-CA"/>
        </w:rPr>
        <w:t xml:space="preserve">nterne, les artistes du Cirque </w:t>
      </w:r>
      <w:r w:rsidRPr="00EE40DC">
        <w:rPr>
          <w:lang w:val="fr-CA"/>
        </w:rPr>
        <w:t>du Soleil peuvent contrôler la position de leur corps pour les informations que l’oreille fournit au cerveau.</w:t>
      </w:r>
      <w:r>
        <w:rPr>
          <w:lang w:val="fr-CA"/>
        </w:rPr>
        <w:t xml:space="preserve"> </w:t>
      </w:r>
    </w:p>
    <w:p w:rsidR="000A181D" w:rsidRPr="00FC3BC3" w:rsidRDefault="000A181D" w:rsidP="000A181D">
      <w:pPr>
        <w:rPr>
          <w:b/>
          <w:lang w:val="fr-CA"/>
        </w:rPr>
      </w:pPr>
      <w:r w:rsidRPr="00FC3BC3">
        <w:rPr>
          <w:b/>
          <w:lang w:val="fr-CA"/>
        </w:rPr>
        <w:t xml:space="preserve">Kinesthésie : Système permettant d’évaluer la position &amp; le mouvement des différentes parties du corps. </w:t>
      </w:r>
    </w:p>
    <w:p w:rsidR="000A181D" w:rsidRDefault="000A181D" w:rsidP="000A181D">
      <w:pPr>
        <w:rPr>
          <w:lang w:val="fr-CA"/>
        </w:rPr>
      </w:pPr>
    </w:p>
    <w:p w:rsidR="000A181D" w:rsidRPr="00EE40DC" w:rsidRDefault="000A181D" w:rsidP="000A181D">
      <w:pPr>
        <w:rPr>
          <w:b/>
          <w:lang w:val="fr-CA"/>
        </w:rPr>
      </w:pPr>
      <w:r w:rsidRPr="00EE40DC">
        <w:rPr>
          <w:b/>
          <w:lang w:val="fr-CA"/>
        </w:rPr>
        <w:t xml:space="preserve">Les sensations de la peau : </w:t>
      </w:r>
    </w:p>
    <w:p w:rsidR="000A181D" w:rsidRPr="00EE40DC" w:rsidRDefault="000A181D" w:rsidP="000A181D">
      <w:pPr>
        <w:rPr>
          <w:lang w:val="fr-CA"/>
        </w:rPr>
      </w:pPr>
    </w:p>
    <w:p w:rsidR="000A181D" w:rsidRDefault="000A181D" w:rsidP="000A181D">
      <w:pPr>
        <w:rPr>
          <w:lang w:val="fr-CA"/>
        </w:rPr>
      </w:pPr>
      <w:r>
        <w:rPr>
          <w:lang w:val="fr-CA"/>
        </w:rPr>
        <w:t>D</w:t>
      </w:r>
      <w:r w:rsidRPr="00EE40DC">
        <w:rPr>
          <w:lang w:val="fr-CA"/>
        </w:rPr>
        <w:t>es capteurs dans notre peau (mais aussi dans les tendons, les articulations, les os, les oreilles) nous permettent de sentir la position et le mouvement des parties de notre corps : la kinesthésie</w:t>
      </w:r>
    </w:p>
    <w:p w:rsidR="000A181D" w:rsidRDefault="000A181D" w:rsidP="000A181D">
      <w:pPr>
        <w:rPr>
          <w:lang w:val="fr-CA"/>
        </w:rPr>
      </w:pPr>
    </w:p>
    <w:p w:rsidR="000A181D" w:rsidRPr="00EE40DC" w:rsidRDefault="000A181D" w:rsidP="000A181D">
      <w:pPr>
        <w:rPr>
          <w:lang w:val="fr-CA"/>
        </w:rPr>
      </w:pPr>
      <w:r w:rsidRPr="00EE40DC">
        <w:rPr>
          <w:lang w:val="fr-CA"/>
        </w:rPr>
        <w:t>La vision</w:t>
      </w:r>
      <w:r>
        <w:rPr>
          <w:lang w:val="fr-CA"/>
        </w:rPr>
        <w:t xml:space="preserve"> interagit avec la kinesthésie </w:t>
      </w:r>
      <w:r w:rsidRPr="00EE40DC">
        <w:rPr>
          <w:lang w:val="fr-CA"/>
        </w:rPr>
        <w:t xml:space="preserve">pour nous permettre de maintenir notre équilibre corporel </w:t>
      </w:r>
    </w:p>
    <w:p w:rsidR="000A181D" w:rsidRPr="00EE40DC" w:rsidRDefault="000A181D" w:rsidP="000A181D">
      <w:pPr>
        <w:rPr>
          <w:lang w:val="fr-CA"/>
        </w:rPr>
      </w:pPr>
    </w:p>
    <w:p w:rsidR="000A181D" w:rsidRDefault="000A181D" w:rsidP="000A181D">
      <w:pPr>
        <w:pBdr>
          <w:bottom w:val="single" w:sz="12" w:space="1" w:color="auto"/>
        </w:pBdr>
        <w:rPr>
          <w:lang w:val="fr-CA"/>
        </w:rPr>
      </w:pPr>
      <w:r w:rsidRPr="00FC3BC3">
        <w:rPr>
          <w:b/>
          <w:lang w:val="fr-CA"/>
        </w:rPr>
        <w:t>Sens vestibulaire</w:t>
      </w:r>
      <w:r>
        <w:rPr>
          <w:lang w:val="fr-CA"/>
        </w:rPr>
        <w:t xml:space="preserve"> </w:t>
      </w:r>
      <w:r w:rsidRPr="00FC3BC3">
        <w:rPr>
          <w:lang w:val="fr-CA"/>
        </w:rPr>
        <w:sym w:font="Wingdings" w:char="F0E0"/>
      </w:r>
      <w:r>
        <w:rPr>
          <w:lang w:val="fr-CA"/>
        </w:rPr>
        <w:t xml:space="preserve"> Sens évaluant le mouvement et la position de l’ensemble du corps y compris le sens de l’équilibre. </w:t>
      </w:r>
    </w:p>
    <w:p w:rsidR="000A181D" w:rsidRDefault="000A181D" w:rsidP="000A181D">
      <w:pPr>
        <w:pBdr>
          <w:bottom w:val="single" w:sz="12" w:space="1" w:color="auto"/>
        </w:pBdr>
        <w:rPr>
          <w:lang w:val="fr-CA"/>
        </w:rPr>
      </w:pPr>
    </w:p>
    <w:tbl>
      <w:tblPr>
        <w:tblStyle w:val="TableGrid"/>
        <w:tblW w:w="0" w:type="auto"/>
        <w:tblLook w:val="04A0" w:firstRow="1" w:lastRow="0" w:firstColumn="1" w:lastColumn="0" w:noHBand="0" w:noVBand="1"/>
      </w:tblPr>
      <w:tblGrid>
        <w:gridCol w:w="2952"/>
        <w:gridCol w:w="2952"/>
        <w:gridCol w:w="2952"/>
      </w:tblGrid>
      <w:tr w:rsidR="000A181D" w:rsidTr="00114A6A">
        <w:tc>
          <w:tcPr>
            <w:tcW w:w="2952" w:type="dxa"/>
          </w:tcPr>
          <w:p w:rsidR="000A181D" w:rsidRPr="00FC3BC3" w:rsidRDefault="000A181D" w:rsidP="00114A6A">
            <w:pPr>
              <w:jc w:val="center"/>
              <w:rPr>
                <w:b/>
                <w:lang w:val="fr-CA"/>
              </w:rPr>
            </w:pPr>
            <w:r w:rsidRPr="00FC3BC3">
              <w:rPr>
                <w:b/>
                <w:lang w:val="fr-CA"/>
              </w:rPr>
              <w:t>Système sensoriel</w:t>
            </w:r>
          </w:p>
        </w:tc>
        <w:tc>
          <w:tcPr>
            <w:tcW w:w="2952" w:type="dxa"/>
          </w:tcPr>
          <w:p w:rsidR="000A181D" w:rsidRPr="00FC3BC3" w:rsidRDefault="000A181D" w:rsidP="00114A6A">
            <w:pPr>
              <w:jc w:val="center"/>
              <w:rPr>
                <w:b/>
                <w:lang w:val="fr-CA"/>
              </w:rPr>
            </w:pPr>
            <w:r w:rsidRPr="00FC3BC3">
              <w:rPr>
                <w:b/>
                <w:lang w:val="fr-CA"/>
              </w:rPr>
              <w:t>Origine</w:t>
            </w:r>
          </w:p>
        </w:tc>
        <w:tc>
          <w:tcPr>
            <w:tcW w:w="2952" w:type="dxa"/>
          </w:tcPr>
          <w:p w:rsidR="000A181D" w:rsidRPr="00FC3BC3" w:rsidRDefault="000A181D" w:rsidP="00114A6A">
            <w:pPr>
              <w:jc w:val="center"/>
              <w:rPr>
                <w:b/>
                <w:lang w:val="fr-CA"/>
              </w:rPr>
            </w:pPr>
            <w:r w:rsidRPr="00FC3BC3">
              <w:rPr>
                <w:b/>
                <w:lang w:val="fr-CA"/>
              </w:rPr>
              <w:t>Récepteur</w:t>
            </w:r>
          </w:p>
        </w:tc>
      </w:tr>
      <w:tr w:rsidR="000A181D" w:rsidTr="00114A6A">
        <w:tc>
          <w:tcPr>
            <w:tcW w:w="2952" w:type="dxa"/>
          </w:tcPr>
          <w:p w:rsidR="000A181D" w:rsidRDefault="000A181D" w:rsidP="00114A6A">
            <w:pPr>
              <w:rPr>
                <w:lang w:val="fr-CA"/>
              </w:rPr>
            </w:pPr>
            <w:r>
              <w:rPr>
                <w:lang w:val="fr-CA"/>
              </w:rPr>
              <w:t>Vue</w:t>
            </w:r>
          </w:p>
        </w:tc>
        <w:tc>
          <w:tcPr>
            <w:tcW w:w="2952" w:type="dxa"/>
          </w:tcPr>
          <w:p w:rsidR="000A181D" w:rsidRDefault="000A181D" w:rsidP="00114A6A">
            <w:pPr>
              <w:rPr>
                <w:lang w:val="fr-CA"/>
              </w:rPr>
            </w:pPr>
            <w:r>
              <w:rPr>
                <w:lang w:val="fr-CA"/>
              </w:rPr>
              <w:t>Ondes lumineuses atteignant l’œil</w:t>
            </w:r>
          </w:p>
        </w:tc>
        <w:tc>
          <w:tcPr>
            <w:tcW w:w="2952" w:type="dxa"/>
          </w:tcPr>
          <w:p w:rsidR="000A181D" w:rsidRDefault="000A181D" w:rsidP="00114A6A">
            <w:pPr>
              <w:rPr>
                <w:lang w:val="fr-CA"/>
              </w:rPr>
            </w:pPr>
            <w:r>
              <w:rPr>
                <w:lang w:val="fr-CA"/>
              </w:rPr>
              <w:t>Cônes et bâtonnets rétiniens</w:t>
            </w:r>
          </w:p>
        </w:tc>
      </w:tr>
      <w:tr w:rsidR="000A181D" w:rsidTr="00114A6A">
        <w:tc>
          <w:tcPr>
            <w:tcW w:w="2952" w:type="dxa"/>
          </w:tcPr>
          <w:p w:rsidR="000A181D" w:rsidRDefault="000A181D" w:rsidP="00114A6A">
            <w:pPr>
              <w:rPr>
                <w:lang w:val="fr-CA"/>
              </w:rPr>
            </w:pPr>
            <w:r>
              <w:rPr>
                <w:lang w:val="fr-CA"/>
              </w:rPr>
              <w:t>Ouïe</w:t>
            </w:r>
          </w:p>
        </w:tc>
        <w:tc>
          <w:tcPr>
            <w:tcW w:w="2952" w:type="dxa"/>
          </w:tcPr>
          <w:p w:rsidR="000A181D" w:rsidRDefault="000A181D" w:rsidP="00114A6A">
            <w:pPr>
              <w:rPr>
                <w:lang w:val="fr-CA"/>
              </w:rPr>
            </w:pPr>
            <w:r>
              <w:rPr>
                <w:lang w:val="fr-CA"/>
              </w:rPr>
              <w:t>Ondes sonores atteignant l’oreille externe</w:t>
            </w:r>
          </w:p>
        </w:tc>
        <w:tc>
          <w:tcPr>
            <w:tcW w:w="2952" w:type="dxa"/>
          </w:tcPr>
          <w:p w:rsidR="000A181D" w:rsidRDefault="000A181D" w:rsidP="00114A6A">
            <w:pPr>
              <w:rPr>
                <w:lang w:val="fr-CA"/>
              </w:rPr>
            </w:pPr>
            <w:r>
              <w:rPr>
                <w:lang w:val="fr-CA"/>
              </w:rPr>
              <w:t xml:space="preserve">Cellules ciliées cochléaires situées dans l’oreille interne </w:t>
            </w:r>
          </w:p>
        </w:tc>
      </w:tr>
      <w:tr w:rsidR="000A181D" w:rsidTr="00114A6A">
        <w:tc>
          <w:tcPr>
            <w:tcW w:w="2952" w:type="dxa"/>
          </w:tcPr>
          <w:p w:rsidR="000A181D" w:rsidRDefault="000A181D" w:rsidP="00114A6A">
            <w:pPr>
              <w:rPr>
                <w:lang w:val="fr-CA"/>
              </w:rPr>
            </w:pPr>
            <w:r>
              <w:rPr>
                <w:lang w:val="fr-CA"/>
              </w:rPr>
              <w:t>Toucher</w:t>
            </w:r>
          </w:p>
        </w:tc>
        <w:tc>
          <w:tcPr>
            <w:tcW w:w="2952" w:type="dxa"/>
          </w:tcPr>
          <w:p w:rsidR="000A181D" w:rsidRDefault="000A181D" w:rsidP="00114A6A">
            <w:pPr>
              <w:rPr>
                <w:lang w:val="fr-CA"/>
              </w:rPr>
            </w:pPr>
            <w:r>
              <w:rPr>
                <w:lang w:val="fr-CA"/>
              </w:rPr>
              <w:t>Pression, chaleur, froid sur la peau</w:t>
            </w:r>
          </w:p>
        </w:tc>
        <w:tc>
          <w:tcPr>
            <w:tcW w:w="2952" w:type="dxa"/>
          </w:tcPr>
          <w:p w:rsidR="000A181D" w:rsidRDefault="000A181D" w:rsidP="00114A6A">
            <w:pPr>
              <w:rPr>
                <w:lang w:val="fr-CA"/>
              </w:rPr>
            </w:pPr>
            <w:r>
              <w:rPr>
                <w:lang w:val="fr-CA"/>
              </w:rPr>
              <w:t>Les récepteurs cutanées détectent la pression, la chaleur, le froid et la douleur</w:t>
            </w:r>
          </w:p>
        </w:tc>
      </w:tr>
      <w:tr w:rsidR="000A181D" w:rsidTr="00114A6A">
        <w:tc>
          <w:tcPr>
            <w:tcW w:w="2952" w:type="dxa"/>
          </w:tcPr>
          <w:p w:rsidR="000A181D" w:rsidRDefault="000A181D" w:rsidP="00114A6A">
            <w:pPr>
              <w:rPr>
                <w:lang w:val="fr-CA"/>
              </w:rPr>
            </w:pPr>
            <w:r>
              <w:rPr>
                <w:lang w:val="fr-CA"/>
              </w:rPr>
              <w:t>Gout</w:t>
            </w:r>
          </w:p>
        </w:tc>
        <w:tc>
          <w:tcPr>
            <w:tcW w:w="2952" w:type="dxa"/>
          </w:tcPr>
          <w:p w:rsidR="000A181D" w:rsidRDefault="000A181D" w:rsidP="00114A6A">
            <w:pPr>
              <w:rPr>
                <w:lang w:val="fr-CA"/>
              </w:rPr>
            </w:pPr>
            <w:r>
              <w:rPr>
                <w:lang w:val="fr-CA"/>
              </w:rPr>
              <w:t>Molécules chimiques dans la bouche</w:t>
            </w:r>
          </w:p>
        </w:tc>
        <w:tc>
          <w:tcPr>
            <w:tcW w:w="2952" w:type="dxa"/>
          </w:tcPr>
          <w:p w:rsidR="000A181D" w:rsidRDefault="000A181D" w:rsidP="00114A6A">
            <w:pPr>
              <w:rPr>
                <w:lang w:val="fr-CA"/>
              </w:rPr>
            </w:pPr>
            <w:r>
              <w:rPr>
                <w:lang w:val="fr-CA"/>
              </w:rPr>
              <w:t>Récepteurs basiques du gout au niveau de la langue pour le sucré, le salé, l’amer, l’acide et l’umami</w:t>
            </w:r>
          </w:p>
        </w:tc>
      </w:tr>
      <w:tr w:rsidR="000A181D" w:rsidTr="00114A6A">
        <w:tc>
          <w:tcPr>
            <w:tcW w:w="2952" w:type="dxa"/>
          </w:tcPr>
          <w:p w:rsidR="000A181D" w:rsidRDefault="000A181D" w:rsidP="00114A6A">
            <w:pPr>
              <w:rPr>
                <w:lang w:val="fr-CA"/>
              </w:rPr>
            </w:pPr>
            <w:r>
              <w:rPr>
                <w:lang w:val="fr-CA"/>
              </w:rPr>
              <w:t>Odorat</w:t>
            </w:r>
          </w:p>
        </w:tc>
        <w:tc>
          <w:tcPr>
            <w:tcW w:w="2952" w:type="dxa"/>
          </w:tcPr>
          <w:p w:rsidR="000A181D" w:rsidRDefault="000A181D" w:rsidP="00114A6A">
            <w:pPr>
              <w:rPr>
                <w:lang w:val="fr-CA"/>
              </w:rPr>
            </w:pPr>
            <w:r>
              <w:rPr>
                <w:lang w:val="fr-CA"/>
              </w:rPr>
              <w:t>Molécules chimiques respirées par le nez</w:t>
            </w:r>
          </w:p>
        </w:tc>
        <w:tc>
          <w:tcPr>
            <w:tcW w:w="2952" w:type="dxa"/>
          </w:tcPr>
          <w:p w:rsidR="000A181D" w:rsidRDefault="000A181D" w:rsidP="00114A6A">
            <w:pPr>
              <w:rPr>
                <w:lang w:val="fr-CA"/>
              </w:rPr>
            </w:pPr>
            <w:r>
              <w:rPr>
                <w:lang w:val="fr-CA"/>
              </w:rPr>
              <w:t>Millions de récepteurs au sommet de la cavité nasale</w:t>
            </w:r>
          </w:p>
        </w:tc>
      </w:tr>
      <w:tr w:rsidR="000A181D" w:rsidTr="00114A6A">
        <w:tc>
          <w:tcPr>
            <w:tcW w:w="2952" w:type="dxa"/>
          </w:tcPr>
          <w:p w:rsidR="000A181D" w:rsidRDefault="000A181D" w:rsidP="00114A6A">
            <w:pPr>
              <w:rPr>
                <w:lang w:val="fr-CA"/>
              </w:rPr>
            </w:pPr>
            <w:r>
              <w:rPr>
                <w:lang w:val="fr-CA"/>
              </w:rPr>
              <w:t>Position du corps – Kinesthésie</w:t>
            </w:r>
          </w:p>
        </w:tc>
        <w:tc>
          <w:tcPr>
            <w:tcW w:w="2952" w:type="dxa"/>
          </w:tcPr>
          <w:p w:rsidR="000A181D" w:rsidRDefault="000A181D" w:rsidP="00114A6A">
            <w:pPr>
              <w:rPr>
                <w:lang w:val="fr-CA"/>
              </w:rPr>
            </w:pPr>
            <w:r>
              <w:rPr>
                <w:lang w:val="fr-CA"/>
              </w:rPr>
              <w:t>Tout changement de position d’une partie du corps, interagit avec la vue.</w:t>
            </w:r>
          </w:p>
        </w:tc>
        <w:tc>
          <w:tcPr>
            <w:tcW w:w="2952" w:type="dxa"/>
          </w:tcPr>
          <w:p w:rsidR="000A181D" w:rsidRDefault="000A181D" w:rsidP="00114A6A">
            <w:pPr>
              <w:rPr>
                <w:lang w:val="fr-CA"/>
              </w:rPr>
            </w:pPr>
            <w:r>
              <w:rPr>
                <w:lang w:val="fr-CA"/>
              </w:rPr>
              <w:t>Des capteurs kinesthésiques se trouvent sur tout le corps</w:t>
            </w:r>
          </w:p>
        </w:tc>
      </w:tr>
      <w:tr w:rsidR="000A181D" w:rsidTr="00114A6A">
        <w:tc>
          <w:tcPr>
            <w:tcW w:w="2952" w:type="dxa"/>
          </w:tcPr>
          <w:p w:rsidR="000A181D" w:rsidRDefault="000A181D" w:rsidP="00114A6A">
            <w:pPr>
              <w:rPr>
                <w:lang w:val="fr-CA"/>
              </w:rPr>
            </w:pPr>
            <w:r>
              <w:rPr>
                <w:lang w:val="fr-CA"/>
              </w:rPr>
              <w:t xml:space="preserve">Mouvement du corps – sens vestibulaire </w:t>
            </w:r>
          </w:p>
        </w:tc>
        <w:tc>
          <w:tcPr>
            <w:tcW w:w="2952" w:type="dxa"/>
          </w:tcPr>
          <w:p w:rsidR="000A181D" w:rsidRDefault="000A181D" w:rsidP="00114A6A">
            <w:pPr>
              <w:rPr>
                <w:lang w:val="fr-CA"/>
              </w:rPr>
            </w:pPr>
            <w:r>
              <w:rPr>
                <w:lang w:val="fr-CA"/>
              </w:rPr>
              <w:t>Mouvement du liquide dans l’oreille interne provoqué par les mouvements de la tête &amp; du corps</w:t>
            </w:r>
          </w:p>
        </w:tc>
        <w:tc>
          <w:tcPr>
            <w:tcW w:w="2952" w:type="dxa"/>
          </w:tcPr>
          <w:p w:rsidR="000A181D" w:rsidRDefault="000A181D" w:rsidP="00114A6A">
            <w:pPr>
              <w:rPr>
                <w:lang w:val="fr-CA"/>
              </w:rPr>
            </w:pPr>
            <w:r>
              <w:rPr>
                <w:lang w:val="fr-CA"/>
              </w:rPr>
              <w:t>Récepteurs dotés de cils vibratiles, situés dans les canaux semi-circulaires et les sacs vestibulaires</w:t>
            </w:r>
          </w:p>
        </w:tc>
      </w:tr>
    </w:tbl>
    <w:p w:rsidR="000A181D" w:rsidRDefault="000A181D" w:rsidP="000A181D">
      <w:pPr>
        <w:pBdr>
          <w:bottom w:val="single" w:sz="12" w:space="1" w:color="auto"/>
        </w:pBdr>
        <w:rPr>
          <w:lang w:val="fr-CA"/>
        </w:rPr>
      </w:pPr>
    </w:p>
    <w:p w:rsidR="000A181D" w:rsidRDefault="000A181D" w:rsidP="000A181D">
      <w:pPr>
        <w:rPr>
          <w:lang w:val="fr-CA"/>
        </w:rPr>
      </w:pPr>
    </w:p>
    <w:p w:rsidR="000A181D" w:rsidRPr="009D7BD4" w:rsidRDefault="000A181D" w:rsidP="000A181D">
      <w:pPr>
        <w:rPr>
          <w:sz w:val="28"/>
          <w:szCs w:val="28"/>
          <w:lang w:val="fr-CA"/>
        </w:rPr>
      </w:pPr>
      <w:r w:rsidRPr="009D7BD4">
        <w:rPr>
          <w:sz w:val="28"/>
          <w:szCs w:val="28"/>
          <w:lang w:val="fr-CA"/>
        </w:rPr>
        <w:t xml:space="preserve">CONTENU 2b – La conscience et les deux voies de l’esprit (Chapitre 3) </w:t>
      </w:r>
    </w:p>
    <w:p w:rsidR="000A181D" w:rsidRDefault="000A181D" w:rsidP="000A181D">
      <w:pPr>
        <w:rPr>
          <w:lang w:val="fr-CA"/>
        </w:rPr>
      </w:pPr>
    </w:p>
    <w:p w:rsidR="000A181D" w:rsidRPr="004F2AA6" w:rsidRDefault="000A181D" w:rsidP="000A181D">
      <w:pPr>
        <w:rPr>
          <w:b/>
          <w:lang w:val="fr-CA"/>
        </w:rPr>
      </w:pPr>
      <w:r w:rsidRPr="004F2AA6">
        <w:rPr>
          <w:b/>
          <w:lang w:val="fr-CA"/>
        </w:rPr>
        <w:t xml:space="preserve">Définir la conscience </w:t>
      </w:r>
    </w:p>
    <w:p w:rsidR="000A181D" w:rsidRDefault="000A181D" w:rsidP="000A181D">
      <w:pPr>
        <w:rPr>
          <w:b/>
          <w:lang w:val="fr-CA"/>
        </w:rPr>
      </w:pPr>
    </w:p>
    <w:p w:rsidR="000A181D" w:rsidRPr="009D7BD4" w:rsidRDefault="000A181D" w:rsidP="000A181D">
      <w:pPr>
        <w:rPr>
          <w:b/>
          <w:lang w:val="fr-CA"/>
        </w:rPr>
      </w:pPr>
      <w:r w:rsidRPr="004F2AA6">
        <w:rPr>
          <w:lang w:val="fr-CA"/>
        </w:rPr>
        <w:t xml:space="preserve">Les psychologues pensent que la conscience est la perception que nous avons de nous-mêmes et de notre environnement. </w:t>
      </w:r>
      <w:r>
        <w:rPr>
          <w:b/>
          <w:lang w:val="fr-CA"/>
        </w:rPr>
        <w:t>Cette conscience nous permet d’assembler les informations issues de nombreuses sources tandis que nous réfléchissons sur notre passé &amp; que nous planifions notre futur. &amp; elle concentre notre attention lorsque nous apprenons un concept ou un comportement complexe.</w:t>
      </w:r>
    </w:p>
    <w:p w:rsidR="000A181D" w:rsidRPr="004F2AA6" w:rsidRDefault="000A181D" w:rsidP="000A181D">
      <w:pPr>
        <w:rPr>
          <w:lang w:val="fr-CA"/>
        </w:rPr>
      </w:pPr>
    </w:p>
    <w:p w:rsidR="000A181D" w:rsidRDefault="000A181D" w:rsidP="000A181D">
      <w:pPr>
        <w:rPr>
          <w:lang w:val="fr-CA"/>
        </w:rPr>
      </w:pPr>
      <w:r w:rsidRPr="004F2AA6">
        <w:rPr>
          <w:lang w:val="fr-CA"/>
        </w:rPr>
        <w:t xml:space="preserve">Certains états se produisent spontanément (rêveries diurnes, somnolence, rêve) </w:t>
      </w:r>
    </w:p>
    <w:p w:rsidR="000A181D" w:rsidRDefault="000A181D" w:rsidP="000A181D">
      <w:pPr>
        <w:rPr>
          <w:lang w:val="fr-CA"/>
        </w:rPr>
      </w:pPr>
    </w:p>
    <w:p w:rsidR="000A181D" w:rsidRDefault="000A181D" w:rsidP="000A181D">
      <w:pPr>
        <w:rPr>
          <w:lang w:val="fr-CA"/>
        </w:rPr>
      </w:pPr>
      <w:r>
        <w:rPr>
          <w:lang w:val="fr-CA"/>
        </w:rPr>
        <w:t>C</w:t>
      </w:r>
      <w:r w:rsidRPr="004F2AA6">
        <w:rPr>
          <w:lang w:val="fr-CA"/>
        </w:rPr>
        <w:t xml:space="preserve">ertains sont induits physiologiquement (hallucination, orgasme, privation d’oxygène ou d’aliments) </w:t>
      </w:r>
    </w:p>
    <w:p w:rsidR="000A181D" w:rsidRDefault="000A181D" w:rsidP="000A181D">
      <w:pPr>
        <w:rPr>
          <w:lang w:val="fr-CA"/>
        </w:rPr>
      </w:pPr>
    </w:p>
    <w:p w:rsidR="000A181D" w:rsidRPr="004F2AA6" w:rsidRDefault="000A181D" w:rsidP="000A181D">
      <w:pPr>
        <w:rPr>
          <w:lang w:val="fr-CA"/>
        </w:rPr>
      </w:pPr>
      <w:r>
        <w:rPr>
          <w:lang w:val="fr-CA"/>
        </w:rPr>
        <w:t>&amp;</w:t>
      </w:r>
      <w:r w:rsidRPr="004F2AA6">
        <w:rPr>
          <w:lang w:val="fr-CA"/>
        </w:rPr>
        <w:t xml:space="preserve"> d’autres sont induits psychologiquement (privation sensorielle, hypnose, méditation) </w:t>
      </w:r>
    </w:p>
    <w:p w:rsidR="000A181D" w:rsidRDefault="000A181D" w:rsidP="000A181D">
      <w:pPr>
        <w:rPr>
          <w:lang w:val="fr-CA"/>
        </w:rPr>
      </w:pPr>
    </w:p>
    <w:p w:rsidR="000A181D" w:rsidRPr="004F2AA6" w:rsidRDefault="000A181D" w:rsidP="000A181D">
      <w:pPr>
        <w:rPr>
          <w:b/>
          <w:lang w:val="fr-CA"/>
        </w:rPr>
      </w:pPr>
      <w:r w:rsidRPr="004F2AA6">
        <w:rPr>
          <w:b/>
          <w:lang w:val="fr-CA"/>
        </w:rPr>
        <w:t xml:space="preserve">La biologie de la conscience </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Comprendre la biologie </w:t>
      </w:r>
      <w:r>
        <w:rPr>
          <w:lang w:val="fr-CA"/>
        </w:rPr>
        <w:t xml:space="preserve">de la conscience est l’une des </w:t>
      </w:r>
      <w:r w:rsidRPr="004F2AA6">
        <w:rPr>
          <w:lang w:val="fr-CA"/>
        </w:rPr>
        <w:t xml:space="preserve">quêtes principales actuelles </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La conscience pourrait constituer un avantage reproductif et nous aider à survivre </w:t>
      </w:r>
    </w:p>
    <w:p w:rsidR="000A181D" w:rsidRPr="004F2AA6" w:rsidRDefault="000A181D" w:rsidP="000A181D">
      <w:pPr>
        <w:rPr>
          <w:lang w:val="fr-CA"/>
        </w:rPr>
      </w:pPr>
    </w:p>
    <w:p w:rsidR="000A181D" w:rsidRDefault="000A181D" w:rsidP="000A181D">
      <w:pPr>
        <w:rPr>
          <w:lang w:val="fr-CA"/>
        </w:rPr>
      </w:pPr>
      <w:r w:rsidRPr="004F2AA6">
        <w:rPr>
          <w:lang w:val="fr-CA"/>
        </w:rPr>
        <w:t>•  Les scientifiques</w:t>
      </w:r>
      <w:r>
        <w:rPr>
          <w:lang w:val="fr-CA"/>
        </w:rPr>
        <w:t xml:space="preserve"> (Marvin Minski)</w:t>
      </w:r>
      <w:r w:rsidRPr="004F2AA6">
        <w:rPr>
          <w:lang w:val="fr-CA"/>
        </w:rPr>
        <w:t xml:space="preserve"> pensent que « l’esprit est ce que fait</w:t>
      </w:r>
      <w:r>
        <w:rPr>
          <w:lang w:val="fr-CA"/>
        </w:rPr>
        <w:t xml:space="preserve"> le cerveau ». Mais nous ne savons pas </w:t>
      </w:r>
      <w:r w:rsidRPr="00565EAC">
        <w:rPr>
          <w:i/>
          <w:lang w:val="fr-CA"/>
        </w:rPr>
        <w:t xml:space="preserve">comment </w:t>
      </w:r>
      <w:r>
        <w:rPr>
          <w:lang w:val="fr-CA"/>
        </w:rPr>
        <w:t xml:space="preserve">il le fait. </w:t>
      </w:r>
    </w:p>
    <w:p w:rsidR="000A181D" w:rsidRPr="0022799F" w:rsidRDefault="000A181D" w:rsidP="000A181D">
      <w:pPr>
        <w:rPr>
          <w:b/>
          <w:lang w:val="fr-CA"/>
        </w:rPr>
      </w:pPr>
      <w:r w:rsidRPr="0022799F">
        <w:rPr>
          <w:b/>
          <w:lang w:val="fr-CA"/>
        </w:rPr>
        <w:t xml:space="preserve">Neurosciences cognitives </w:t>
      </w:r>
      <w:r w:rsidRPr="0022799F">
        <w:rPr>
          <w:b/>
          <w:lang w:val="fr-CA"/>
        </w:rPr>
        <w:sym w:font="Wingdings" w:char="F0E0"/>
      </w:r>
      <w:r w:rsidRPr="0022799F">
        <w:rPr>
          <w:b/>
          <w:lang w:val="fr-CA"/>
        </w:rPr>
        <w:t xml:space="preserve"> Étude interdisciplinaire de l’activité cérébrale liée aux processus mentaux, font les premiers pas en reliant des états spécifiques du cerveau à des expériences conscientes. </w:t>
      </w:r>
      <w:r>
        <w:rPr>
          <w:b/>
          <w:lang w:val="fr-CA"/>
        </w:rPr>
        <w:t xml:space="preserve">Beaucoup de neuroscientifiques explorent et cartographient les fonctions conscientes du cortex. En se basant sur votre type d’activation corticale, ils peuvent maintenant lire votre cerveau même si cela reste encore assez limité.  Ils peuvent dire par exemple, quel objet parmi 10 similaires que vous êtes en train de regarder. </w:t>
      </w:r>
    </w:p>
    <w:p w:rsidR="000A181D" w:rsidRPr="004F2AA6" w:rsidRDefault="000A181D" w:rsidP="000A181D">
      <w:pPr>
        <w:rPr>
          <w:lang w:val="fr-CA"/>
        </w:rPr>
      </w:pPr>
    </w:p>
    <w:p w:rsidR="000A181D" w:rsidRPr="004F2AA6" w:rsidRDefault="000A181D" w:rsidP="000A181D">
      <w:pPr>
        <w:rPr>
          <w:lang w:val="fr-CA"/>
        </w:rPr>
      </w:pPr>
      <w:r w:rsidRPr="004F2AA6">
        <w:rPr>
          <w:lang w:val="fr-CA"/>
        </w:rPr>
        <w:t>•  La partie supérieure du</w:t>
      </w:r>
      <w:r>
        <w:rPr>
          <w:lang w:val="fr-CA"/>
        </w:rPr>
        <w:t xml:space="preserve"> tronc cérébral contribue à la </w:t>
      </w:r>
      <w:r w:rsidRPr="004F2AA6">
        <w:rPr>
          <w:lang w:val="fr-CA"/>
        </w:rPr>
        <w:t xml:space="preserve">conscience </w:t>
      </w:r>
    </w:p>
    <w:p w:rsidR="000A181D" w:rsidRPr="004F2AA6" w:rsidRDefault="000A181D" w:rsidP="000A181D">
      <w:pPr>
        <w:rPr>
          <w:lang w:val="fr-CA"/>
        </w:rPr>
      </w:pPr>
    </w:p>
    <w:p w:rsidR="000A181D" w:rsidRDefault="000A181D" w:rsidP="000A181D">
      <w:pPr>
        <w:rPr>
          <w:lang w:val="fr-CA"/>
        </w:rPr>
      </w:pPr>
      <w:r w:rsidRPr="004F2AA6">
        <w:rPr>
          <w:lang w:val="fr-CA"/>
        </w:rPr>
        <w:t xml:space="preserve">•  </w:t>
      </w:r>
      <w:r>
        <w:rPr>
          <w:lang w:val="fr-CA"/>
        </w:rPr>
        <w:t>Lorsque nous demandons a un cerveau végétatif d’un patient d’imaginer qu’il joue au tennis ou parcourt sa maison, son cerveau présente un activité similaire au cerveau d’une personne en bonne sante. Les chercheurs ont conclu que même dans un corps immobile, le cerveau &amp; l’esprit peuvent encore être actifs.</w:t>
      </w:r>
      <w:r w:rsidRPr="004F2AA6">
        <w:rPr>
          <w:lang w:val="fr-CA"/>
        </w:rPr>
        <w:t xml:space="preserve"> (Figure 3.2 page 87).</w:t>
      </w:r>
    </w:p>
    <w:p w:rsidR="000A181D" w:rsidRDefault="000A181D" w:rsidP="000A181D">
      <w:pPr>
        <w:rPr>
          <w:lang w:val="fr-CA"/>
        </w:rPr>
      </w:pPr>
    </w:p>
    <w:p w:rsidR="000A181D" w:rsidRPr="004F2AA6" w:rsidRDefault="000A181D" w:rsidP="000A181D">
      <w:pPr>
        <w:rPr>
          <w:b/>
          <w:lang w:val="fr-CA"/>
        </w:rPr>
      </w:pPr>
      <w:r w:rsidRPr="004F2AA6">
        <w:rPr>
          <w:b/>
          <w:lang w:val="fr-CA"/>
        </w:rPr>
        <w:t xml:space="preserve">La théorie à processus duaux </w:t>
      </w:r>
    </w:p>
    <w:p w:rsidR="000A181D" w:rsidRPr="004F2AA6" w:rsidRDefault="000A181D" w:rsidP="000A181D">
      <w:pPr>
        <w:rPr>
          <w:lang w:val="fr-CA"/>
        </w:rPr>
      </w:pPr>
    </w:p>
    <w:p w:rsidR="000A181D" w:rsidRPr="004F2AA6" w:rsidRDefault="000A181D" w:rsidP="000A181D">
      <w:pPr>
        <w:rPr>
          <w:lang w:val="fr-CA"/>
        </w:rPr>
      </w:pPr>
      <w:r w:rsidRPr="004F2AA6">
        <w:rPr>
          <w:lang w:val="fr-CA"/>
        </w:rPr>
        <w:t>•  Neurosciences cognitives</w:t>
      </w:r>
      <w:r>
        <w:rPr>
          <w:lang w:val="fr-CA"/>
        </w:rPr>
        <w:t xml:space="preserve"> : étude interdisciplinaire de </w:t>
      </w:r>
      <w:r w:rsidRPr="004F2AA6">
        <w:rPr>
          <w:lang w:val="fr-CA"/>
        </w:rPr>
        <w:t xml:space="preserve">l’activité cérébrale liée à la cognition (perception, pensée, mémoire, langage). </w:t>
      </w:r>
    </w:p>
    <w:p w:rsidR="000A181D" w:rsidRPr="004F2AA6" w:rsidRDefault="000A181D" w:rsidP="000A181D">
      <w:pPr>
        <w:rPr>
          <w:lang w:val="fr-CA"/>
        </w:rPr>
      </w:pPr>
    </w:p>
    <w:p w:rsidR="000A181D" w:rsidRPr="004F2AA6" w:rsidRDefault="000A181D" w:rsidP="000A181D">
      <w:pPr>
        <w:rPr>
          <w:lang w:val="fr-CA"/>
        </w:rPr>
      </w:pPr>
      <w:r w:rsidRPr="004F2AA6">
        <w:rPr>
          <w:lang w:val="fr-CA"/>
        </w:rPr>
        <w:t>•  Principe selon lequel l’i</w:t>
      </w:r>
      <w:r>
        <w:rPr>
          <w:lang w:val="fr-CA"/>
        </w:rPr>
        <w:t xml:space="preserve">nformation est souvent traitée </w:t>
      </w:r>
      <w:r w:rsidRPr="004F2AA6">
        <w:rPr>
          <w:lang w:val="fr-CA"/>
        </w:rPr>
        <w:t xml:space="preserve">simultanément par 2 voies séparées, l’une consciente et l’autre inconsciente (automatique) </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Perception, mémoire, pensée, langage et attitudes s’effectuent tous sur deux niveaux empruntant une voie supérieure consciente, délibérée, et une voie plus profonde automatique inconsciente (2 voies=processus duaux). </w:t>
      </w:r>
    </w:p>
    <w:p w:rsidR="000A181D" w:rsidRDefault="000A181D" w:rsidP="000A181D">
      <w:pPr>
        <w:rPr>
          <w:lang w:val="fr-CA"/>
        </w:rPr>
      </w:pPr>
    </w:p>
    <w:p w:rsidR="000A181D" w:rsidRDefault="000A181D" w:rsidP="000A181D">
      <w:pPr>
        <w:rPr>
          <w:lang w:val="fr-CA"/>
        </w:rPr>
      </w:pPr>
    </w:p>
    <w:p w:rsidR="000A181D" w:rsidRDefault="000A181D" w:rsidP="000A181D">
      <w:pPr>
        <w:rPr>
          <w:lang w:val="fr-CA"/>
        </w:rPr>
      </w:pPr>
    </w:p>
    <w:p w:rsidR="000A181D" w:rsidRDefault="000A181D" w:rsidP="000A181D">
      <w:pPr>
        <w:rPr>
          <w:lang w:val="fr-CA"/>
        </w:rPr>
      </w:pPr>
    </w:p>
    <w:p w:rsidR="000A181D" w:rsidRPr="004F2AA6" w:rsidRDefault="000A181D" w:rsidP="000A181D">
      <w:pPr>
        <w:rPr>
          <w:lang w:val="fr-CA"/>
        </w:rPr>
      </w:pPr>
      <w:r w:rsidRPr="004F2AA6">
        <w:rPr>
          <w:lang w:val="fr-CA"/>
        </w:rPr>
        <w:t xml:space="preserve">Les 2 voies </w:t>
      </w:r>
    </w:p>
    <w:p w:rsidR="000A181D" w:rsidRPr="004F2AA6" w:rsidRDefault="000A181D" w:rsidP="000A181D">
      <w:pPr>
        <w:rPr>
          <w:lang w:val="fr-CA"/>
        </w:rPr>
      </w:pPr>
    </w:p>
    <w:p w:rsidR="000A181D" w:rsidRPr="004F2AA6" w:rsidRDefault="000A181D" w:rsidP="000A181D">
      <w:pPr>
        <w:rPr>
          <w:lang w:val="fr-CA"/>
        </w:rPr>
      </w:pPr>
      <w:r>
        <w:rPr>
          <w:lang w:val="fr-CA"/>
        </w:rPr>
        <w:t xml:space="preserve">- </w:t>
      </w:r>
      <w:r w:rsidRPr="004F2AA6">
        <w:rPr>
          <w:lang w:val="fr-CA"/>
        </w:rPr>
        <w:t xml:space="preserve">Une voie est consciente </w:t>
      </w:r>
    </w:p>
    <w:p w:rsidR="000A181D" w:rsidRPr="004F2AA6" w:rsidRDefault="000A181D" w:rsidP="000A181D">
      <w:pPr>
        <w:rPr>
          <w:lang w:val="fr-CA"/>
        </w:rPr>
      </w:pPr>
      <w:r>
        <w:rPr>
          <w:lang w:val="fr-CA"/>
        </w:rPr>
        <w:t xml:space="preserve">- </w:t>
      </w:r>
      <w:r w:rsidRPr="004F2AA6">
        <w:rPr>
          <w:lang w:val="fr-CA"/>
        </w:rPr>
        <w:t xml:space="preserve">L’autre voie est automatique inconsciente </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Exemples de la vie courante : la conduite automobile, mains et pieds conduisent l’auto et votre esprit passe en revue la journée </w:t>
      </w:r>
    </w:p>
    <w:p w:rsidR="000A181D" w:rsidRPr="004F2AA6" w:rsidRDefault="000A181D" w:rsidP="000A181D">
      <w:pPr>
        <w:rPr>
          <w:lang w:val="fr-CA"/>
        </w:rPr>
      </w:pPr>
    </w:p>
    <w:p w:rsidR="000A181D" w:rsidRDefault="000A181D" w:rsidP="000A181D">
      <w:pPr>
        <w:rPr>
          <w:lang w:val="fr-CA"/>
        </w:rPr>
      </w:pPr>
      <w:r w:rsidRPr="004F2AA6">
        <w:rPr>
          <w:lang w:val="fr-CA"/>
        </w:rPr>
        <w:t xml:space="preserve">•  Le traitement conscient nécessite une attention ; </w:t>
      </w:r>
    </w:p>
    <w:p w:rsidR="000A181D" w:rsidRDefault="000A181D" w:rsidP="000A181D">
      <w:pPr>
        <w:rPr>
          <w:lang w:val="fr-CA"/>
        </w:rPr>
      </w:pPr>
    </w:p>
    <w:p w:rsidR="000A181D" w:rsidRDefault="000A181D" w:rsidP="000A181D">
      <w:pPr>
        <w:rPr>
          <w:b/>
          <w:lang w:val="fr-CA"/>
        </w:rPr>
      </w:pPr>
      <w:r>
        <w:rPr>
          <w:b/>
          <w:lang w:val="fr-CA"/>
        </w:rPr>
        <w:t xml:space="preserve">Une des grandes idées des neurosciences cognitives récentes est que la majeure partie du travail de notre cerveau s’effectue hors écran, sans que nous le percevions. La perception, la mémoire, la pensée, le langage et les attitudes s’effectuent tous les deux sur deux niveaux, empruntant une « voie supérieure » consciente et une « voie inferieure » automatique, inconsciente. </w:t>
      </w:r>
    </w:p>
    <w:p w:rsidR="000A181D" w:rsidRDefault="000A181D" w:rsidP="000A181D">
      <w:pPr>
        <w:rPr>
          <w:b/>
          <w:lang w:val="fr-CA"/>
        </w:rPr>
      </w:pPr>
    </w:p>
    <w:p w:rsidR="000A181D" w:rsidRDefault="000A181D" w:rsidP="000A181D">
      <w:pPr>
        <w:rPr>
          <w:b/>
          <w:lang w:val="fr-CA"/>
        </w:rPr>
      </w:pPr>
      <w:r>
        <w:rPr>
          <w:b/>
          <w:lang w:val="fr-CA"/>
        </w:rPr>
        <w:t xml:space="preserve">Dans notre vie quotidienne, nous fonctionnons la plupart du temps comme un appareil photo automatique tout en ayant une commande manuelle auxiliaire (consciente). </w:t>
      </w:r>
    </w:p>
    <w:p w:rsidR="000A181D" w:rsidRPr="0018247C" w:rsidRDefault="000A181D" w:rsidP="000A181D">
      <w:pPr>
        <w:rPr>
          <w:b/>
          <w:lang w:val="fr-CA"/>
        </w:rPr>
      </w:pPr>
      <w:r>
        <w:rPr>
          <w:b/>
          <w:lang w:val="fr-CA"/>
        </w:rPr>
        <w:t xml:space="preserve">Vision aveugle </w:t>
      </w:r>
      <w:r w:rsidRPr="0018247C">
        <w:rPr>
          <w:b/>
          <w:lang w:val="fr-CA"/>
        </w:rPr>
        <w:sym w:font="Wingdings" w:char="F0E0"/>
      </w:r>
      <w:r>
        <w:rPr>
          <w:b/>
          <w:lang w:val="fr-CA"/>
        </w:rPr>
        <w:t xml:space="preserve"> </w:t>
      </w:r>
      <w:r w:rsidRPr="0018247C">
        <w:rPr>
          <w:b/>
          <w:lang w:val="fr-CA"/>
        </w:rPr>
        <w:t xml:space="preserve">Phénomène au cours duquel une personne peut répondre à un stimulus visuel sans en avoir l’expérience consciente. | ex : bien qu’on lui dit que le couloir était vide, le patient a contourné tous les obstacles sans avoir la moindre conscience qu’ils étaient là. </w:t>
      </w:r>
      <w:r>
        <w:rPr>
          <w:b/>
          <w:lang w:val="fr-CA"/>
        </w:rPr>
        <w:t xml:space="preserve"> Nos ondes cérébrales se sont activées avant que nous ayons perçus consciemment cette décision. </w:t>
      </w:r>
    </w:p>
    <w:p w:rsidR="000A181D" w:rsidRPr="004F2AA6" w:rsidRDefault="000A181D" w:rsidP="000A181D">
      <w:pPr>
        <w:rPr>
          <w:b/>
          <w:lang w:val="fr-CA"/>
        </w:rPr>
      </w:pPr>
    </w:p>
    <w:p w:rsidR="000A181D" w:rsidRPr="004F2AA6" w:rsidRDefault="000A181D" w:rsidP="000A181D">
      <w:pPr>
        <w:rPr>
          <w:b/>
          <w:lang w:val="fr-CA"/>
        </w:rPr>
      </w:pPr>
      <w:r w:rsidRPr="004F2AA6">
        <w:rPr>
          <w:b/>
          <w:lang w:val="fr-CA"/>
        </w:rPr>
        <w:t>L’attention sélective</w:t>
      </w:r>
      <w:r>
        <w:rPr>
          <w:b/>
          <w:lang w:val="fr-CA"/>
        </w:rPr>
        <w:t xml:space="preserve"> : concentration de la perception consciente sur un stimulus particulier. </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Nous sommes capables de concentrer notre perception consciente sur un stimulus particulier grâce à l’attention sélective. </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Nous sommes capables d’écouter sélectivement une voix parmi d’autres (effet cocktail) </w:t>
      </w:r>
    </w:p>
    <w:p w:rsidR="000A181D" w:rsidRPr="004F2AA6" w:rsidRDefault="000A181D" w:rsidP="000A181D">
      <w:pPr>
        <w:rPr>
          <w:lang w:val="fr-CA"/>
        </w:rPr>
      </w:pPr>
    </w:p>
    <w:p w:rsidR="000A181D" w:rsidRDefault="000A181D" w:rsidP="000A181D">
      <w:pPr>
        <w:rPr>
          <w:lang w:val="fr-CA"/>
        </w:rPr>
      </w:pPr>
      <w:r w:rsidRPr="004F2AA6">
        <w:rPr>
          <w:lang w:val="fr-CA"/>
        </w:rPr>
        <w:t>-  Comme l’attention est sélective, une conversation au cellulaire en auto provoque de l’inattention sur d’autres choses (la conduite, le contexte)</w:t>
      </w:r>
    </w:p>
    <w:p w:rsidR="000A181D" w:rsidRDefault="000A181D" w:rsidP="000A181D">
      <w:pPr>
        <w:rPr>
          <w:lang w:val="fr-CA"/>
        </w:rPr>
      </w:pP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r w:rsidRPr="004F2AA6">
        <w:rPr>
          <w:b/>
          <w:lang w:val="fr-CA"/>
        </w:rPr>
        <w:t xml:space="preserve">Inattention sélective </w:t>
      </w:r>
    </w:p>
    <w:p w:rsidR="000A181D" w:rsidRDefault="000A181D" w:rsidP="000A181D">
      <w:pPr>
        <w:rPr>
          <w:b/>
          <w:lang w:val="fr-CA"/>
        </w:rPr>
      </w:pPr>
    </w:p>
    <w:p w:rsidR="000A181D" w:rsidRDefault="000A181D" w:rsidP="000A181D">
      <w:pPr>
        <w:rPr>
          <w:lang w:val="fr-CA"/>
        </w:rPr>
      </w:pPr>
      <w:r w:rsidRPr="00B10FB8">
        <w:rPr>
          <w:b/>
          <w:lang w:val="fr-CA"/>
        </w:rPr>
        <w:t>Cécité intentionnelle </w:t>
      </w:r>
      <w:r>
        <w:rPr>
          <w:lang w:val="fr-CA"/>
        </w:rPr>
        <w:t>: incapacité à voir des objets visibles lorsque notre attention est occupée par autre chose.</w:t>
      </w:r>
    </w:p>
    <w:p w:rsidR="000A181D" w:rsidRPr="004F2AA6" w:rsidRDefault="000A181D" w:rsidP="000A181D">
      <w:pPr>
        <w:rPr>
          <w:lang w:val="fr-CA"/>
        </w:rPr>
      </w:pPr>
      <w:r w:rsidRPr="00B10FB8">
        <w:rPr>
          <w:b/>
          <w:lang w:val="fr-CA"/>
        </w:rPr>
        <w:t>Cécité au changement </w:t>
      </w:r>
      <w:r>
        <w:rPr>
          <w:lang w:val="fr-CA"/>
        </w:rPr>
        <w:t xml:space="preserve">: Incapacité a remarquer un changement dans notre environnement. </w:t>
      </w:r>
    </w:p>
    <w:p w:rsidR="000A181D" w:rsidRPr="004F2AA6" w:rsidRDefault="000A181D" w:rsidP="000A181D">
      <w:pPr>
        <w:rPr>
          <w:b/>
          <w:lang w:val="fr-CA"/>
        </w:rPr>
      </w:pPr>
    </w:p>
    <w:p w:rsidR="000A181D" w:rsidRPr="004F2AA6" w:rsidRDefault="000A181D" w:rsidP="000A181D">
      <w:pPr>
        <w:rPr>
          <w:lang w:val="fr-CA"/>
        </w:rPr>
      </w:pPr>
      <w:r w:rsidRPr="004F2AA6">
        <w:rPr>
          <w:lang w:val="fr-CA"/>
        </w:rPr>
        <w:t>- Nous ne voyons qu’une infime par</w:t>
      </w:r>
      <w:r>
        <w:rPr>
          <w:lang w:val="fr-CA"/>
        </w:rPr>
        <w:t xml:space="preserve">tie du très grand éventail des </w:t>
      </w:r>
      <w:r w:rsidRPr="004F2AA6">
        <w:rPr>
          <w:lang w:val="fr-CA"/>
        </w:rPr>
        <w:t xml:space="preserve">stimuli visuels. </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Neisser (1979), Becklen et Cervone (1983) mettent en évidence la cécité intentionnelle : basketteurs en blanc et en noir, images superposées, les sujets se concentrent sur ce qu’on leur demande et ne remarquent pas une jeune femme qui flâne; </w:t>
      </w:r>
    </w:p>
    <w:p w:rsidR="000A181D" w:rsidRPr="004F2AA6" w:rsidRDefault="000A181D" w:rsidP="000A181D">
      <w:pPr>
        <w:rPr>
          <w:lang w:val="fr-CA"/>
        </w:rPr>
      </w:pPr>
    </w:p>
    <w:p w:rsidR="000A181D" w:rsidRDefault="000A181D" w:rsidP="000A181D">
      <w:pPr>
        <w:rPr>
          <w:lang w:val="fr-CA"/>
        </w:rPr>
      </w:pPr>
      <w:r w:rsidRPr="004F2AA6">
        <w:rPr>
          <w:lang w:val="fr-CA"/>
        </w:rPr>
        <w:t>- Simons &amp; Chabris (19</w:t>
      </w:r>
      <w:r>
        <w:rPr>
          <w:lang w:val="fr-CA"/>
        </w:rPr>
        <w:t xml:space="preserve">99) montrent que la moitié des </w:t>
      </w:r>
      <w:r w:rsidRPr="004F2AA6">
        <w:rPr>
          <w:lang w:val="fr-CA"/>
        </w:rPr>
        <w:t>observateurs regardant un jeu de balles pour compter les passes ne voient pas un compère déguisé en gorille (figure 3.6 page 91) illustrant la cécité inattentionnelle.</w:t>
      </w:r>
    </w:p>
    <w:p w:rsidR="000A181D" w:rsidRPr="004F2AA6" w:rsidRDefault="000A181D" w:rsidP="000A181D">
      <w:pPr>
        <w:rPr>
          <w:lang w:val="fr-CA"/>
        </w:rPr>
      </w:pPr>
    </w:p>
    <w:p w:rsidR="000A181D" w:rsidRPr="004F2AA6" w:rsidRDefault="000A181D" w:rsidP="000A181D">
      <w:pPr>
        <w:rPr>
          <w:lang w:val="fr-CA"/>
        </w:rPr>
      </w:pPr>
      <w:r w:rsidRPr="004F2AA6">
        <w:rPr>
          <w:lang w:val="fr-CA"/>
        </w:rPr>
        <w:t xml:space="preserve">-  La cécité au changement : (figure 3.7, page 92) on demande à un sujet de donner des instructions à un compère ; des ouvriers avec une planche passe entre eux deux, et un autre compère aux vêtements de couleur différente prend la place du premier ; le sujet ne s’aperçoit de rien. </w:t>
      </w:r>
    </w:p>
    <w:p w:rsidR="000A181D" w:rsidRPr="004F2AA6" w:rsidRDefault="000A181D" w:rsidP="000A181D">
      <w:pPr>
        <w:rPr>
          <w:lang w:val="fr-CA"/>
        </w:rPr>
      </w:pPr>
    </w:p>
    <w:p w:rsidR="000A181D" w:rsidRDefault="000A181D" w:rsidP="000A181D">
      <w:pPr>
        <w:rPr>
          <w:lang w:val="fr-CA"/>
        </w:rPr>
      </w:pPr>
      <w:r w:rsidRPr="004F2AA6">
        <w:rPr>
          <w:lang w:val="fr-CA"/>
        </w:rPr>
        <w:t>-  La cécité au choix (Hall,</w:t>
      </w:r>
      <w:r>
        <w:rPr>
          <w:lang w:val="fr-CA"/>
        </w:rPr>
        <w:t xml:space="preserve"> Johansson et coll. 2010) ; au </w:t>
      </w:r>
      <w:r w:rsidRPr="004F2AA6">
        <w:rPr>
          <w:lang w:val="fr-CA"/>
        </w:rPr>
        <w:t>supermarché le sujet teste deux confitures, choisit celle qu’il préfère avant de la regoûter et explique pourquoi il la préfère à l’autre mais les pots ont été truqués et les sujets ne remarquent pas qu’ils reprennent la confiture non choisie au départ.</w:t>
      </w:r>
    </w:p>
    <w:p w:rsidR="000A181D" w:rsidRDefault="000A181D" w:rsidP="000A181D">
      <w:pPr>
        <w:rPr>
          <w:lang w:val="fr-CA"/>
        </w:rPr>
      </w:pPr>
    </w:p>
    <w:p w:rsidR="000A181D" w:rsidRPr="00EA2583" w:rsidRDefault="000A181D" w:rsidP="000A181D">
      <w:pPr>
        <w:rPr>
          <w:b/>
          <w:lang w:val="fr-CA"/>
        </w:rPr>
      </w:pPr>
      <w:r w:rsidRPr="00EA2583">
        <w:rPr>
          <w:b/>
          <w:lang w:val="fr-CA"/>
        </w:rPr>
        <w:t xml:space="preserve">Phénomène du “pop-out” il nous saute aux yeux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Il peut arriver que certains stimuli soient si puissants qu’ils nous sautent aux yeux parce qu’ils sont très différents des autres ; Exemple figure 3.9 page 93 </w:t>
      </w:r>
    </w:p>
    <w:p w:rsidR="000A181D" w:rsidRPr="00EA2583" w:rsidRDefault="000A181D" w:rsidP="000A181D">
      <w:pPr>
        <w:rPr>
          <w:lang w:val="fr-CA"/>
        </w:rPr>
      </w:pPr>
    </w:p>
    <w:p w:rsidR="000A181D" w:rsidRDefault="000A181D" w:rsidP="000A181D">
      <w:pPr>
        <w:rPr>
          <w:lang w:val="fr-CA"/>
        </w:rPr>
      </w:pPr>
      <w:r>
        <w:rPr>
          <w:lang w:val="fr-CA"/>
        </w:rPr>
        <w:t>-</w:t>
      </w:r>
      <w:r w:rsidRPr="00EA2583">
        <w:rPr>
          <w:lang w:val="fr-CA"/>
        </w:rPr>
        <w:t xml:space="preserve">Tout le monde pleure devant l’écran de cinéma à l’exception d’un seul individu qui sourit largement. Ce stimulus nous saute aux yeux. </w:t>
      </w:r>
    </w:p>
    <w:p w:rsidR="000A181D" w:rsidRDefault="000A181D" w:rsidP="000A181D">
      <w:pPr>
        <w:rPr>
          <w:lang w:val="fr-CA"/>
        </w:rPr>
      </w:pPr>
    </w:p>
    <w:p w:rsidR="000A181D" w:rsidRPr="00EA2583" w:rsidRDefault="000A181D" w:rsidP="000A181D">
      <w:pPr>
        <w:rPr>
          <w:b/>
          <w:lang w:val="fr-CA"/>
        </w:rPr>
      </w:pPr>
      <w:r w:rsidRPr="00EA2583">
        <w:rPr>
          <w:b/>
          <w:lang w:val="fr-CA"/>
        </w:rPr>
        <w:t xml:space="preserve">Sommeil et les rêves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Sommeil – tentation irrésistible à laquelle nous succombons inévitablement.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De nombreux mythes autour du sommeil … </w:t>
      </w:r>
    </w:p>
    <w:p w:rsidR="000A181D" w:rsidRDefault="000A181D" w:rsidP="000A181D">
      <w:pPr>
        <w:rPr>
          <w:lang w:val="fr-CA"/>
        </w:rPr>
      </w:pPr>
    </w:p>
    <w:p w:rsidR="000A181D" w:rsidRPr="00EA2583" w:rsidRDefault="000A181D" w:rsidP="000A181D">
      <w:pPr>
        <w:rPr>
          <w:b/>
          <w:lang w:val="fr-CA"/>
        </w:rPr>
      </w:pPr>
      <w:r w:rsidRPr="00EA2583">
        <w:rPr>
          <w:b/>
          <w:lang w:val="fr-CA"/>
        </w:rPr>
        <w:t>Rythmes biologiques et sommeil</w:t>
      </w:r>
    </w:p>
    <w:p w:rsidR="000A181D" w:rsidRPr="00EA2583" w:rsidRDefault="000A181D" w:rsidP="000A181D">
      <w:pPr>
        <w:rPr>
          <w:lang w:val="fr-CA"/>
        </w:rPr>
      </w:pPr>
    </w:p>
    <w:p w:rsidR="000A181D" w:rsidRPr="00EA2583" w:rsidRDefault="000A181D" w:rsidP="000A181D">
      <w:pPr>
        <w:rPr>
          <w:lang w:val="fr-CA"/>
        </w:rPr>
      </w:pPr>
      <w:r w:rsidRPr="0078098C">
        <w:rPr>
          <w:b/>
          <w:lang w:val="fr-CA"/>
        </w:rPr>
        <w:t>- Rythmes circadiens :</w:t>
      </w:r>
      <w:r w:rsidRPr="00EA2583">
        <w:rPr>
          <w:lang w:val="fr-CA"/>
        </w:rPr>
        <w:t xml:space="preserve"> horloge biolog</w:t>
      </w:r>
      <w:r>
        <w:rPr>
          <w:lang w:val="fr-CA"/>
        </w:rPr>
        <w:t xml:space="preserve">ique, rythmes corporels </w:t>
      </w:r>
      <w:r w:rsidRPr="00EA2583">
        <w:rPr>
          <w:lang w:val="fr-CA"/>
        </w:rPr>
        <w:t xml:space="preserve">réguliers qui surviennent sur un cycle de 24 heures. </w:t>
      </w:r>
    </w:p>
    <w:p w:rsidR="000A181D" w:rsidRDefault="000A181D" w:rsidP="000A181D">
      <w:pPr>
        <w:rPr>
          <w:lang w:val="fr-CA"/>
        </w:rPr>
      </w:pPr>
      <w:r w:rsidRPr="00EA2583">
        <w:rPr>
          <w:lang w:val="fr-CA"/>
        </w:rPr>
        <w:t xml:space="preserve">- La lumière ajuste l’horloge circadienne. </w:t>
      </w:r>
    </w:p>
    <w:p w:rsidR="000A181D" w:rsidRPr="00EA2583" w:rsidRDefault="000A181D" w:rsidP="000A181D">
      <w:pPr>
        <w:rPr>
          <w:lang w:val="fr-CA"/>
        </w:rPr>
      </w:pPr>
      <w:r>
        <w:rPr>
          <w:lang w:val="fr-CA"/>
        </w:rPr>
        <w:t xml:space="preserve">-Notre température corporelle augmente lorsqu’arrive le matin, atteint son maximum pendant la journée, décline temporairement en début d’après midi &amp; diminue de nouveau lorsque nous allons dormir. </w:t>
      </w:r>
    </w:p>
    <w:p w:rsidR="000A181D" w:rsidRPr="00EA2583" w:rsidRDefault="000A181D" w:rsidP="000A181D">
      <w:pPr>
        <w:rPr>
          <w:lang w:val="fr-CA"/>
        </w:rPr>
      </w:pPr>
      <w:r w:rsidRPr="00EA2583">
        <w:rPr>
          <w:lang w:val="fr-CA"/>
        </w:rPr>
        <w:t xml:space="preserve">-  L’âge et l’expérience modifient le rythme circadien : </w:t>
      </w:r>
    </w:p>
    <w:p w:rsidR="000A181D" w:rsidRPr="00EA2583" w:rsidRDefault="000A181D" w:rsidP="000A181D">
      <w:pPr>
        <w:rPr>
          <w:lang w:val="fr-CA"/>
        </w:rPr>
      </w:pPr>
      <w:r w:rsidRPr="00EA2583">
        <w:rPr>
          <w:lang w:val="fr-CA"/>
        </w:rPr>
        <w:t xml:space="preserve">- Les jeunes de 20 ans sont des “hiboux” (du soir) </w:t>
      </w:r>
    </w:p>
    <w:p w:rsidR="000A181D" w:rsidRPr="00EA2583" w:rsidRDefault="000A181D" w:rsidP="000A181D">
      <w:pPr>
        <w:rPr>
          <w:lang w:val="fr-CA"/>
        </w:rPr>
      </w:pPr>
      <w:r w:rsidRPr="00EA2583">
        <w:rPr>
          <w:lang w:val="fr-CA"/>
        </w:rPr>
        <w:t xml:space="preserve">- La plupart des adultes sont des “alouettes” (du matin) </w:t>
      </w:r>
    </w:p>
    <w:p w:rsidR="000A181D" w:rsidRPr="00EA2583" w:rsidRDefault="000A181D" w:rsidP="000A181D">
      <w:pPr>
        <w:rPr>
          <w:lang w:val="fr-CA"/>
        </w:rPr>
      </w:pPr>
      <w:r w:rsidRPr="00EA2583">
        <w:rPr>
          <w:lang w:val="fr-CA"/>
        </w:rPr>
        <w:t xml:space="preserve">- Un grand calme en milieu de soirée dans les maisons de retraite </w:t>
      </w:r>
    </w:p>
    <w:p w:rsidR="000A181D" w:rsidRPr="00EA2583" w:rsidRDefault="000A181D" w:rsidP="000A181D">
      <w:pPr>
        <w:rPr>
          <w:lang w:val="fr-CA"/>
        </w:rPr>
      </w:pPr>
      <w:r w:rsidRPr="00EA2583">
        <w:rPr>
          <w:lang w:val="fr-CA"/>
        </w:rPr>
        <w:t xml:space="preserve">- Une grande agitation en soirée dans les résidences universitaires </w:t>
      </w:r>
    </w:p>
    <w:p w:rsidR="000A181D" w:rsidRPr="00EA2583" w:rsidRDefault="000A181D" w:rsidP="000A181D">
      <w:pPr>
        <w:rPr>
          <w:lang w:val="fr-CA"/>
        </w:rPr>
      </w:pPr>
      <w:r w:rsidRPr="00EA2583">
        <w:rPr>
          <w:lang w:val="fr-CA"/>
        </w:rPr>
        <w:t>- Les gens du matin ont tendance à avoir de meilleurs résultats à l’école, à prendre plus d’initiatives et à être moins sensibles à la dépression (Randler, 2008).</w:t>
      </w:r>
    </w:p>
    <w:p w:rsidR="000A181D" w:rsidRDefault="000A181D" w:rsidP="000A181D">
      <w:pPr>
        <w:rPr>
          <w:lang w:val="fr-CA"/>
        </w:rPr>
      </w:pPr>
    </w:p>
    <w:p w:rsidR="000A181D" w:rsidRPr="00EA2583" w:rsidRDefault="000A181D" w:rsidP="000A181D">
      <w:pPr>
        <w:rPr>
          <w:b/>
          <w:lang w:val="fr-CA"/>
        </w:rPr>
      </w:pPr>
      <w:r w:rsidRPr="00EA2583">
        <w:rPr>
          <w:b/>
          <w:lang w:val="fr-CA"/>
        </w:rPr>
        <w:t xml:space="preserve">Stades du sommeil </w:t>
      </w:r>
    </w:p>
    <w:p w:rsidR="000A181D" w:rsidRDefault="000A181D" w:rsidP="000A181D">
      <w:pPr>
        <w:rPr>
          <w:lang w:val="fr-CA"/>
        </w:rPr>
      </w:pPr>
    </w:p>
    <w:p w:rsidR="000A181D" w:rsidRDefault="000A181D" w:rsidP="000A181D">
      <w:pPr>
        <w:rPr>
          <w:lang w:val="fr-CA"/>
        </w:rPr>
      </w:pPr>
      <w:r w:rsidRPr="00EA2583">
        <w:rPr>
          <w:lang w:val="fr-CA"/>
        </w:rPr>
        <w:t>-  il est possible de mesurer ce qui se passe durant le sommeil (ondes cérébrales, mouvements des yeux, activité musculaire) en équipant le sujet d’électrodes sur le cerveau, autour des yeux et en surface des muscles faciaux.</w:t>
      </w:r>
      <w:r>
        <w:rPr>
          <w:lang w:val="fr-CA"/>
        </w:rPr>
        <w:t xml:space="preserve"> </w:t>
      </w:r>
      <w:r w:rsidRPr="00EA2583">
        <w:rPr>
          <w:lang w:val="fr-CA"/>
        </w:rPr>
        <w:t xml:space="preserve"> </w:t>
      </w:r>
      <w:r>
        <w:rPr>
          <w:lang w:val="fr-CA"/>
        </w:rPr>
        <w:t>(</w:t>
      </w:r>
      <w:r w:rsidRPr="00EA2583">
        <w:rPr>
          <w:lang w:val="fr-CA"/>
        </w:rPr>
        <w:t>figure 3.10 page 94</w:t>
      </w:r>
      <w:r>
        <w:rPr>
          <w:lang w:val="fr-CA"/>
        </w:rPr>
        <w:t>)</w:t>
      </w:r>
    </w:p>
    <w:p w:rsidR="000A181D" w:rsidRDefault="000A181D" w:rsidP="000A181D">
      <w:pPr>
        <w:rPr>
          <w:lang w:val="fr-CA"/>
        </w:rPr>
      </w:pPr>
    </w:p>
    <w:p w:rsidR="000A181D" w:rsidRDefault="000A181D" w:rsidP="000A181D">
      <w:pPr>
        <w:rPr>
          <w:lang w:val="fr-CA"/>
        </w:rPr>
      </w:pPr>
      <w:r w:rsidRPr="004319EC">
        <w:rPr>
          <w:b/>
          <w:lang w:val="fr-CA"/>
        </w:rPr>
        <w:t>Ondes alpha :</w:t>
      </w:r>
      <w:r>
        <w:rPr>
          <w:lang w:val="fr-CA"/>
        </w:rPr>
        <w:t xml:space="preserve"> ondes cérébrales relativement lentes présentes au cours de l’état de veille relaxée.</w:t>
      </w:r>
    </w:p>
    <w:p w:rsidR="000A181D" w:rsidRDefault="000A181D" w:rsidP="000A181D">
      <w:pPr>
        <w:rPr>
          <w:b/>
          <w:lang w:val="fr-CA"/>
        </w:rPr>
      </w:pPr>
    </w:p>
    <w:p w:rsidR="000A181D" w:rsidRDefault="000A181D" w:rsidP="000A181D">
      <w:pPr>
        <w:rPr>
          <w:lang w:val="fr-CA"/>
        </w:rPr>
      </w:pPr>
      <w:r w:rsidRPr="004319EC">
        <w:rPr>
          <w:b/>
          <w:lang w:val="fr-CA"/>
        </w:rPr>
        <w:t xml:space="preserve">Ondes delta : </w:t>
      </w:r>
      <w:r>
        <w:rPr>
          <w:lang w:val="fr-CA"/>
        </w:rPr>
        <w:t>ondes amples et lentes associées au sommeil profond.</w:t>
      </w:r>
    </w:p>
    <w:p w:rsidR="000A181D" w:rsidRDefault="000A181D" w:rsidP="000A181D">
      <w:pPr>
        <w:rPr>
          <w:b/>
          <w:lang w:val="fr-CA"/>
        </w:rPr>
      </w:pPr>
    </w:p>
    <w:p w:rsidR="000A181D" w:rsidRDefault="000A181D" w:rsidP="000A181D">
      <w:pPr>
        <w:rPr>
          <w:lang w:val="fr-CA"/>
        </w:rPr>
      </w:pPr>
      <w:r w:rsidRPr="004319EC">
        <w:rPr>
          <w:b/>
          <w:lang w:val="fr-CA"/>
        </w:rPr>
        <w:t>Sommeil :</w:t>
      </w:r>
      <w:r>
        <w:rPr>
          <w:lang w:val="fr-CA"/>
        </w:rPr>
        <w:t xml:space="preserve"> perte de conscience périodique, naturelle et réversible, distincte de l’inconscience résultant d’un coma, d’une anesthésie générale ou de l’hibernation. </w:t>
      </w:r>
    </w:p>
    <w:p w:rsidR="000A181D" w:rsidRDefault="000A181D" w:rsidP="000A181D">
      <w:pPr>
        <w:rPr>
          <w:b/>
          <w:lang w:val="fr-CA"/>
        </w:rPr>
      </w:pPr>
    </w:p>
    <w:p w:rsidR="000A181D" w:rsidRDefault="000A181D" w:rsidP="000A181D">
      <w:pPr>
        <w:rPr>
          <w:lang w:val="fr-CA"/>
        </w:rPr>
      </w:pPr>
      <w:r w:rsidRPr="004319EC">
        <w:rPr>
          <w:b/>
          <w:lang w:val="fr-CA"/>
        </w:rPr>
        <w:t xml:space="preserve">Hallucinations : </w:t>
      </w:r>
      <w:r>
        <w:rPr>
          <w:lang w:val="fr-CA"/>
        </w:rPr>
        <w:t xml:space="preserve">expériences sensorielles trompeuses, telle que la vision d’un objet en l’absence de stimulus visuel externe.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Figure 3.11 page 95 - les divers stades – Éveil (ondes bêta) puis veille relaxée (ondes alpha)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Quand le sujet s’endort , le tracé des ondes cérébrales se modifie : fig. 3.12 page 95 </w:t>
      </w:r>
    </w:p>
    <w:p w:rsidR="000A181D" w:rsidRPr="00EA2583" w:rsidRDefault="000A181D" w:rsidP="000A181D">
      <w:pPr>
        <w:rPr>
          <w:lang w:val="fr-CA"/>
        </w:rPr>
      </w:pPr>
      <w:r w:rsidRPr="00EA2583">
        <w:rPr>
          <w:lang w:val="fr-CA"/>
        </w:rPr>
        <w:t xml:space="preserve">(endormissement) </w:t>
      </w:r>
    </w:p>
    <w:p w:rsidR="000A181D" w:rsidRPr="00EA2583" w:rsidRDefault="000A181D" w:rsidP="000A181D">
      <w:pPr>
        <w:rPr>
          <w:lang w:val="fr-CA"/>
        </w:rPr>
      </w:pPr>
    </w:p>
    <w:p w:rsidR="000A181D" w:rsidRPr="00EA2583" w:rsidRDefault="000A181D" w:rsidP="000A181D">
      <w:pPr>
        <w:rPr>
          <w:lang w:val="fr-CA"/>
        </w:rPr>
      </w:pPr>
      <w:r w:rsidRPr="00EA2583">
        <w:rPr>
          <w:lang w:val="fr-CA"/>
        </w:rPr>
        <w:t>•  Puis NREM-1 (non-REM); bref, 10 m</w:t>
      </w:r>
      <w:r>
        <w:rPr>
          <w:lang w:val="fr-CA"/>
        </w:rPr>
        <w:t>i</w:t>
      </w:r>
      <w:r w:rsidRPr="00EA2583">
        <w:rPr>
          <w:lang w:val="fr-CA"/>
        </w:rPr>
        <w:t>n, hallucinations, expériences sensori</w:t>
      </w:r>
      <w:r>
        <w:rPr>
          <w:lang w:val="fr-CA"/>
        </w:rPr>
        <w:t>elles, sensations hypnagogiques – vous pouvez voir des images fantastiques, qui ressemblent a des hallucinations.</w:t>
      </w:r>
    </w:p>
    <w:p w:rsidR="000A181D" w:rsidRPr="00EA2583" w:rsidRDefault="000A181D" w:rsidP="000A181D">
      <w:pPr>
        <w:rPr>
          <w:lang w:val="fr-CA"/>
        </w:rPr>
      </w:pPr>
    </w:p>
    <w:p w:rsidR="000A181D" w:rsidRPr="00EA2583" w:rsidRDefault="000A181D" w:rsidP="000A181D">
      <w:pPr>
        <w:rPr>
          <w:lang w:val="fr-CA"/>
        </w:rPr>
      </w:pPr>
      <w:r w:rsidRPr="00EA2583">
        <w:rPr>
          <w:lang w:val="fr-CA"/>
        </w:rPr>
        <w:t>•  Puis NREM-2 (non-REM); sujet réellement endormi, dure 20 m</w:t>
      </w:r>
      <w:r>
        <w:rPr>
          <w:lang w:val="fr-CA"/>
        </w:rPr>
        <w:t>i</w:t>
      </w:r>
      <w:r w:rsidRPr="00EA2583">
        <w:rPr>
          <w:lang w:val="fr-CA"/>
        </w:rPr>
        <w:t xml:space="preserve">n, bouffées d’activité cérébrale rapides et rythmiques </w:t>
      </w:r>
    </w:p>
    <w:p w:rsidR="000A181D" w:rsidRPr="00EA2583" w:rsidRDefault="000A181D" w:rsidP="000A181D">
      <w:pPr>
        <w:rPr>
          <w:lang w:val="fr-CA"/>
        </w:rPr>
      </w:pPr>
    </w:p>
    <w:p w:rsidR="000A181D" w:rsidRPr="00EA2583" w:rsidRDefault="000A181D" w:rsidP="000A181D">
      <w:pPr>
        <w:rPr>
          <w:lang w:val="fr-CA"/>
        </w:rPr>
      </w:pPr>
      <w:r w:rsidRPr="00EA2583">
        <w:rPr>
          <w:lang w:val="fr-CA"/>
        </w:rPr>
        <w:t>•  Puis, NREM-</w:t>
      </w:r>
      <w:r>
        <w:rPr>
          <w:lang w:val="fr-CA"/>
        </w:rPr>
        <w:t xml:space="preserve">3 (non-REM) : sommeil profond, </w:t>
      </w:r>
      <w:r w:rsidRPr="00EA2583">
        <w:rPr>
          <w:lang w:val="fr-CA"/>
        </w:rPr>
        <w:t>ondes delta, amples et lentes, dure 30 m</w:t>
      </w:r>
      <w:r>
        <w:rPr>
          <w:lang w:val="fr-CA"/>
        </w:rPr>
        <w:t>i</w:t>
      </w:r>
      <w:r w:rsidRPr="00EA2583">
        <w:rPr>
          <w:lang w:val="fr-CA"/>
        </w:rPr>
        <w:t>n, sujet difficile à réveiller (les enfants mouillent leur lit à ce moment là)</w:t>
      </w: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Pr="00EA2583" w:rsidRDefault="000A181D" w:rsidP="000A181D">
      <w:pPr>
        <w:rPr>
          <w:b/>
          <w:lang w:val="fr-CA"/>
        </w:rPr>
      </w:pPr>
      <w:r w:rsidRPr="00EA2583">
        <w:rPr>
          <w:b/>
          <w:lang w:val="fr-CA"/>
        </w:rPr>
        <w:t>Le sommeil REM</w:t>
      </w:r>
      <w:r>
        <w:rPr>
          <w:b/>
          <w:lang w:val="fr-CA"/>
        </w:rPr>
        <w:t xml:space="preserve"> : Sommeil avec mouvement oculaire rapides, une phase de sommeil récurrente durant laquelle surviennent habituellement des rêves intenses. Aussi connu sous le terme de sommeil paradoxal, car les muscles sont totalement relâchées alors que les autres systèmes corporels sont actifs.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Figure 3.13 page 96 </w:t>
      </w:r>
    </w:p>
    <w:p w:rsidR="000A181D" w:rsidRPr="00EA2583" w:rsidRDefault="000A181D" w:rsidP="000A181D">
      <w:pPr>
        <w:rPr>
          <w:lang w:val="fr-CA"/>
        </w:rPr>
      </w:pPr>
      <w:r w:rsidRPr="00EA2583">
        <w:rPr>
          <w:lang w:val="fr-CA"/>
        </w:rPr>
        <w:t xml:space="preserve">•  Puis sommeil REM : Environ 1 h après le début du sommeil, </w:t>
      </w:r>
    </w:p>
    <w:p w:rsidR="000A181D" w:rsidRPr="00EA2583" w:rsidRDefault="000A181D" w:rsidP="000A181D">
      <w:pPr>
        <w:rPr>
          <w:lang w:val="fr-CA"/>
        </w:rPr>
      </w:pPr>
      <w:r w:rsidRPr="00EA2583">
        <w:rPr>
          <w:lang w:val="fr-CA"/>
        </w:rPr>
        <w:t>•  Dure 10 m</w:t>
      </w:r>
      <w:r>
        <w:rPr>
          <w:lang w:val="fr-CA"/>
        </w:rPr>
        <w:t>i</w:t>
      </w:r>
      <w:r w:rsidRPr="00EA2583">
        <w:rPr>
          <w:lang w:val="fr-CA"/>
        </w:rPr>
        <w:t xml:space="preserve">n ; on ne peut pas réveiller facilement; </w:t>
      </w:r>
    </w:p>
    <w:p w:rsidR="000A181D" w:rsidRPr="00EA2583" w:rsidRDefault="000A181D" w:rsidP="000A181D">
      <w:pPr>
        <w:rPr>
          <w:lang w:val="fr-CA"/>
        </w:rPr>
      </w:pPr>
      <w:r w:rsidRPr="00EA2583">
        <w:rPr>
          <w:lang w:val="fr-CA"/>
        </w:rPr>
        <w:t>•  Fréquence cardiaque a</w:t>
      </w:r>
      <w:r>
        <w:rPr>
          <w:lang w:val="fr-CA"/>
        </w:rPr>
        <w:t xml:space="preserve">ugmente, respiration rapide et </w:t>
      </w:r>
      <w:r w:rsidRPr="00EA2583">
        <w:rPr>
          <w:lang w:val="fr-CA"/>
        </w:rPr>
        <w:t xml:space="preserve">irrégulière, les yeux sursautent annonçant le début d’un rêve ; les ronflements s’arrêtent quand les yeux bougent. </w:t>
      </w:r>
    </w:p>
    <w:p w:rsidR="000A181D" w:rsidRPr="00EA2583" w:rsidRDefault="000A181D" w:rsidP="000A181D">
      <w:pPr>
        <w:rPr>
          <w:lang w:val="fr-CA"/>
        </w:rPr>
      </w:pPr>
      <w:r w:rsidRPr="00EA2583">
        <w:rPr>
          <w:lang w:val="fr-CA"/>
        </w:rPr>
        <w:t xml:space="preserve">•  Excitation des organes génitaux (érection et lubrification) </w:t>
      </w:r>
    </w:p>
    <w:p w:rsidR="000A181D" w:rsidRPr="00EA2583" w:rsidRDefault="000A181D" w:rsidP="000A181D">
      <w:pPr>
        <w:rPr>
          <w:lang w:val="fr-CA"/>
        </w:rPr>
      </w:pPr>
      <w:r w:rsidRPr="00EA2583">
        <w:rPr>
          <w:lang w:val="fr-CA"/>
        </w:rPr>
        <w:t>•  Muscles relâchés (tron</w:t>
      </w:r>
      <w:r>
        <w:rPr>
          <w:lang w:val="fr-CA"/>
        </w:rPr>
        <w:t xml:space="preserve">c cérébral bloque les messages </w:t>
      </w:r>
      <w:r w:rsidRPr="00EA2583">
        <w:rPr>
          <w:lang w:val="fr-CA"/>
        </w:rPr>
        <w:t xml:space="preserve">du cortex cérébral moteur actif dans cette phase) </w:t>
      </w:r>
    </w:p>
    <w:p w:rsidR="000A181D" w:rsidRPr="00EA2583" w:rsidRDefault="000A181D" w:rsidP="000A181D">
      <w:pPr>
        <w:rPr>
          <w:lang w:val="fr-CA"/>
        </w:rPr>
      </w:pPr>
      <w:r w:rsidRPr="00EA2583">
        <w:rPr>
          <w:lang w:val="fr-CA"/>
        </w:rPr>
        <w:t xml:space="preserve">•  REM appelé aussi sommeil paradoxal </w:t>
      </w:r>
    </w:p>
    <w:p w:rsidR="000A181D" w:rsidRPr="00EA2583" w:rsidRDefault="000A181D" w:rsidP="000A181D">
      <w:pPr>
        <w:rPr>
          <w:lang w:val="fr-CA"/>
        </w:rPr>
      </w:pPr>
      <w:r w:rsidRPr="00EA2583">
        <w:rPr>
          <w:lang w:val="fr-CA"/>
        </w:rPr>
        <w:t xml:space="preserve">•  Chaque cycle se répétera toutes les 90mn </w:t>
      </w:r>
    </w:p>
    <w:p w:rsidR="000A181D" w:rsidRPr="00EA2583" w:rsidRDefault="000A181D" w:rsidP="000A181D">
      <w:pPr>
        <w:rPr>
          <w:b/>
          <w:lang w:val="fr-CA"/>
        </w:rPr>
      </w:pPr>
    </w:p>
    <w:p w:rsidR="000A181D" w:rsidRPr="00EA2583" w:rsidRDefault="000A181D" w:rsidP="000A181D">
      <w:pPr>
        <w:rPr>
          <w:b/>
          <w:lang w:val="fr-CA"/>
        </w:rPr>
      </w:pPr>
      <w:r w:rsidRPr="00EA2583">
        <w:rPr>
          <w:b/>
          <w:lang w:val="fr-CA"/>
        </w:rPr>
        <w:t xml:space="preserve">Dormir ? … variation et pourquoi ?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Nous passons environ +/- 1/3 de notre vie à dormir, mais les habitudes de sommeil sont sous l’influence de la génétique.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 Les habitudes de sommeil sont aussi influencées par la culture (technologie disponible ; interaction entre l’environnement et la biologie) </w:t>
      </w:r>
    </w:p>
    <w:p w:rsidR="000A181D" w:rsidRPr="00EA2583" w:rsidRDefault="000A181D" w:rsidP="000A181D">
      <w:pPr>
        <w:rPr>
          <w:lang w:val="fr-CA"/>
        </w:rPr>
      </w:pPr>
    </w:p>
    <w:p w:rsidR="000A181D" w:rsidRDefault="000A181D" w:rsidP="000A181D">
      <w:pPr>
        <w:rPr>
          <w:lang w:val="fr-CA"/>
        </w:rPr>
      </w:pPr>
      <w:r w:rsidRPr="00EA2583">
        <w:rPr>
          <w:lang w:val="fr-CA"/>
        </w:rPr>
        <w:t xml:space="preserve">-  le matin en lumière vive, </w:t>
      </w:r>
      <w:r>
        <w:rPr>
          <w:lang w:val="fr-CA"/>
        </w:rPr>
        <w:t xml:space="preserve">il y a ajustement de l’horloge </w:t>
      </w:r>
      <w:r w:rsidRPr="00EA2583">
        <w:rPr>
          <w:lang w:val="fr-CA"/>
        </w:rPr>
        <w:t xml:space="preserve">circadienne ; figure 3.14 page 98 : la lumière active la rétine, qui active le noyau suprachiasmatique, qui envoie le signal de stopper la production de mélatonine par la glande pinéale. La mélatonine est l’hormone du sommeil. </w:t>
      </w:r>
    </w:p>
    <w:p w:rsidR="000A181D" w:rsidRDefault="000A181D" w:rsidP="000A181D">
      <w:pPr>
        <w:rPr>
          <w:lang w:val="fr-CA"/>
        </w:rPr>
      </w:pPr>
    </w:p>
    <w:p w:rsidR="000A181D" w:rsidRPr="00EA2583" w:rsidRDefault="000A181D" w:rsidP="000A181D">
      <w:pPr>
        <w:rPr>
          <w:b/>
          <w:lang w:val="fr-CA"/>
        </w:rPr>
      </w:pPr>
      <w:r w:rsidRPr="00EA2583">
        <w:rPr>
          <w:b/>
          <w:lang w:val="fr-CA"/>
        </w:rPr>
        <w:t xml:space="preserve">Les théories du sommeil, à quoi sert le sommeil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1.  Le sommeil protège: dormir dans le noir quand rôdent les prédateurs a permis à nos ancêtres d’être à l’abri. </w:t>
      </w:r>
    </w:p>
    <w:p w:rsidR="000A181D" w:rsidRPr="00EA2583" w:rsidRDefault="000A181D" w:rsidP="000A181D">
      <w:pPr>
        <w:rPr>
          <w:lang w:val="fr-CA"/>
        </w:rPr>
      </w:pPr>
    </w:p>
    <w:p w:rsidR="000A181D" w:rsidRPr="00EA2583" w:rsidRDefault="000A181D" w:rsidP="000A181D">
      <w:pPr>
        <w:rPr>
          <w:lang w:val="fr-CA"/>
        </w:rPr>
      </w:pPr>
      <w:r w:rsidRPr="00EA2583">
        <w:rPr>
          <w:lang w:val="fr-CA"/>
        </w:rPr>
        <w:t>2.  Le sommeil nous aide à récupérer: a</w:t>
      </w:r>
      <w:r>
        <w:rPr>
          <w:lang w:val="fr-CA"/>
        </w:rPr>
        <w:t xml:space="preserve">ide à restaurer et réparer des </w:t>
      </w:r>
      <w:r w:rsidRPr="00EA2583">
        <w:rPr>
          <w:lang w:val="fr-CA"/>
        </w:rPr>
        <w:t xml:space="preserve">tissus au niveau cérébral. </w:t>
      </w:r>
    </w:p>
    <w:p w:rsidR="000A181D" w:rsidRPr="00EA2583" w:rsidRDefault="000A181D" w:rsidP="000A181D">
      <w:pPr>
        <w:rPr>
          <w:lang w:val="fr-CA"/>
        </w:rPr>
      </w:pPr>
    </w:p>
    <w:p w:rsidR="000A181D" w:rsidRPr="00EA2583" w:rsidRDefault="000A181D" w:rsidP="000A181D">
      <w:pPr>
        <w:rPr>
          <w:lang w:val="fr-CA"/>
        </w:rPr>
      </w:pPr>
      <w:r w:rsidRPr="00EA2583">
        <w:rPr>
          <w:lang w:val="fr-CA"/>
        </w:rPr>
        <w:t xml:space="preserve">3.  Le sommeil nous aide à nous souvenir: restaurer et reconstruire notre mémoire des expériences de la journée. </w:t>
      </w:r>
    </w:p>
    <w:p w:rsidR="000A181D" w:rsidRPr="00EA2583" w:rsidRDefault="000A181D" w:rsidP="000A181D">
      <w:pPr>
        <w:rPr>
          <w:lang w:val="fr-CA"/>
        </w:rPr>
      </w:pPr>
    </w:p>
    <w:p w:rsidR="000A181D" w:rsidRPr="00EA2583" w:rsidRDefault="000A181D" w:rsidP="000A181D">
      <w:pPr>
        <w:rPr>
          <w:lang w:val="fr-CA"/>
        </w:rPr>
      </w:pPr>
      <w:r w:rsidRPr="00EA2583">
        <w:rPr>
          <w:lang w:val="fr-CA"/>
        </w:rPr>
        <w:t>4.  Le sommeil joue un rôle dans le proc</w:t>
      </w:r>
      <w:r>
        <w:rPr>
          <w:lang w:val="fr-CA"/>
        </w:rPr>
        <w:t xml:space="preserve">essus de croissance: durant le </w:t>
      </w:r>
      <w:r w:rsidRPr="00EA2583">
        <w:rPr>
          <w:lang w:val="fr-CA"/>
        </w:rPr>
        <w:t xml:space="preserve">sommeil, la glande pituitaire (hypophyse) sécrète de l’hormone de croissance (pour le développement musculaire). Les personnes âgées produisent moins de cette hormone et passent moins de temps à dormir. </w:t>
      </w:r>
    </w:p>
    <w:p w:rsidR="000A181D" w:rsidRPr="00EA2583" w:rsidRDefault="000A181D" w:rsidP="000A181D">
      <w:pPr>
        <w:rPr>
          <w:lang w:val="fr-CA"/>
        </w:rPr>
      </w:pPr>
    </w:p>
    <w:p w:rsidR="000A181D" w:rsidRPr="00EA2583" w:rsidRDefault="000A181D" w:rsidP="000A181D">
      <w:pPr>
        <w:rPr>
          <w:lang w:val="fr-CA"/>
        </w:rPr>
      </w:pPr>
      <w:r w:rsidRPr="00EA2583">
        <w:rPr>
          <w:lang w:val="fr-CA"/>
        </w:rPr>
        <w:t>5.  Le sommeil nourrit également la pensée créative</w:t>
      </w:r>
    </w:p>
    <w:p w:rsidR="000A181D" w:rsidRDefault="000A181D" w:rsidP="000A181D">
      <w:pPr>
        <w:rPr>
          <w:lang w:val="fr-CA"/>
        </w:rPr>
      </w:pPr>
    </w:p>
    <w:p w:rsidR="000A181D" w:rsidRPr="00EA2583" w:rsidRDefault="000A181D" w:rsidP="000A181D">
      <w:pPr>
        <w:rPr>
          <w:b/>
          <w:lang w:val="fr-CA"/>
        </w:rPr>
      </w:pPr>
      <w:r w:rsidRPr="00EA2583">
        <w:rPr>
          <w:b/>
          <w:lang w:val="fr-CA"/>
        </w:rPr>
        <w:t xml:space="preserve">Privation de sommeil </w:t>
      </w:r>
    </w:p>
    <w:p w:rsidR="000A181D" w:rsidRPr="00EA2583" w:rsidRDefault="000A181D" w:rsidP="000A181D">
      <w:pPr>
        <w:rPr>
          <w:lang w:val="fr-CA"/>
        </w:rPr>
      </w:pPr>
    </w:p>
    <w:p w:rsidR="000A181D" w:rsidRPr="00EA2583" w:rsidRDefault="000A181D" w:rsidP="000A181D">
      <w:pPr>
        <w:rPr>
          <w:lang w:val="fr-CA"/>
        </w:rPr>
      </w:pPr>
      <w:r w:rsidRPr="00EA2583">
        <w:rPr>
          <w:lang w:val="fr-CA"/>
        </w:rPr>
        <w:t>Si un individu reste éveillé dur</w:t>
      </w:r>
      <w:r>
        <w:rPr>
          <w:lang w:val="fr-CA"/>
        </w:rPr>
        <w:t xml:space="preserve">ant plusieurs jours, la fonction </w:t>
      </w:r>
      <w:r w:rsidRPr="00EA2583">
        <w:rPr>
          <w:lang w:val="fr-CA"/>
        </w:rPr>
        <w:t xml:space="preserve">immunitaire et la concentration se détériorent et les risques d’accidents augmentent. </w:t>
      </w:r>
    </w:p>
    <w:p w:rsidR="000A181D" w:rsidRPr="00EA2583" w:rsidRDefault="000A181D" w:rsidP="000A181D">
      <w:pPr>
        <w:rPr>
          <w:lang w:val="fr-CA"/>
        </w:rPr>
      </w:pPr>
    </w:p>
    <w:p w:rsidR="000A181D" w:rsidRDefault="000A181D" w:rsidP="000A181D">
      <w:pPr>
        <w:rPr>
          <w:lang w:val="fr-CA"/>
        </w:rPr>
      </w:pPr>
      <w:r w:rsidRPr="00EA2583">
        <w:rPr>
          <w:lang w:val="fr-CA"/>
        </w:rPr>
        <w:t xml:space="preserve">Privation de sommeil = </w:t>
      </w:r>
    </w:p>
    <w:p w:rsidR="000A181D" w:rsidRPr="00EA2583" w:rsidRDefault="000A181D" w:rsidP="000A181D">
      <w:pPr>
        <w:rPr>
          <w:lang w:val="fr-CA"/>
        </w:rPr>
      </w:pPr>
      <w:r w:rsidRPr="00EA2583">
        <w:rPr>
          <w:lang w:val="fr-CA"/>
        </w:rPr>
        <w:t xml:space="preserve">Fatigue et mort. </w:t>
      </w:r>
    </w:p>
    <w:p w:rsidR="000A181D" w:rsidRPr="00EA2583" w:rsidRDefault="000A181D" w:rsidP="000A181D">
      <w:pPr>
        <w:rPr>
          <w:lang w:val="fr-CA"/>
        </w:rPr>
      </w:pPr>
      <w:r w:rsidRPr="00EA2583">
        <w:rPr>
          <w:lang w:val="fr-CA"/>
        </w:rPr>
        <w:t xml:space="preserve">Aucune concentration. </w:t>
      </w:r>
    </w:p>
    <w:p w:rsidR="000A181D" w:rsidRPr="00EA2583" w:rsidRDefault="000A181D" w:rsidP="000A181D">
      <w:pPr>
        <w:rPr>
          <w:lang w:val="fr-CA"/>
        </w:rPr>
      </w:pPr>
      <w:r w:rsidRPr="00EA2583">
        <w:rPr>
          <w:lang w:val="fr-CA"/>
        </w:rPr>
        <w:t xml:space="preserve">Irritabilité émotionnelle. </w:t>
      </w:r>
    </w:p>
    <w:p w:rsidR="000A181D" w:rsidRPr="00EA2583" w:rsidRDefault="000A181D" w:rsidP="000A181D">
      <w:pPr>
        <w:rPr>
          <w:lang w:val="fr-CA"/>
        </w:rPr>
      </w:pPr>
      <w:r w:rsidRPr="00EA2583">
        <w:rPr>
          <w:lang w:val="fr-CA"/>
        </w:rPr>
        <w:t xml:space="preserve">Immunodépression. </w:t>
      </w:r>
    </w:p>
    <w:p w:rsidR="000A181D" w:rsidRPr="00EA2583" w:rsidRDefault="000A181D" w:rsidP="000A181D">
      <w:pPr>
        <w:rPr>
          <w:lang w:val="fr-CA"/>
        </w:rPr>
      </w:pPr>
      <w:r w:rsidRPr="00EA2583">
        <w:rPr>
          <w:lang w:val="fr-CA"/>
        </w:rPr>
        <w:t xml:space="preserve">Très grande vulnérabilité. </w:t>
      </w:r>
    </w:p>
    <w:p w:rsidR="000A181D" w:rsidRDefault="000A181D" w:rsidP="000A181D">
      <w:pPr>
        <w:rPr>
          <w:lang w:val="fr-CA"/>
        </w:rPr>
      </w:pPr>
      <w:r w:rsidRPr="00EA2583">
        <w:rPr>
          <w:lang w:val="fr-CA"/>
        </w:rPr>
        <w:t>Également, manquer de sommeil augmente le taux de la ghréline (sensation de faim) et abaisse le taux de leptine (supprime la faim).</w:t>
      </w:r>
    </w:p>
    <w:p w:rsidR="000A181D" w:rsidRDefault="000A181D" w:rsidP="000A181D">
      <w:pPr>
        <w:rPr>
          <w:lang w:val="fr-CA"/>
        </w:rPr>
      </w:pPr>
    </w:p>
    <w:p w:rsidR="000A181D" w:rsidRPr="001A0F0A" w:rsidRDefault="000A181D" w:rsidP="000A181D">
      <w:pPr>
        <w:rPr>
          <w:b/>
          <w:lang w:val="fr-CA"/>
        </w:rPr>
      </w:pPr>
      <w:r w:rsidRPr="001A0F0A">
        <w:rPr>
          <w:b/>
          <w:lang w:val="fr-CA"/>
        </w:rPr>
        <w:t>Le manque de sommeil : ses effets</w:t>
      </w:r>
    </w:p>
    <w:p w:rsidR="000A181D" w:rsidRPr="001A0F0A" w:rsidRDefault="000A181D" w:rsidP="000A181D">
      <w:pPr>
        <w:rPr>
          <w:lang w:val="fr-CA"/>
        </w:rPr>
      </w:pPr>
    </w:p>
    <w:p w:rsidR="000A181D" w:rsidRPr="001A0F0A" w:rsidRDefault="000A181D" w:rsidP="000A181D">
      <w:pPr>
        <w:rPr>
          <w:lang w:val="fr-CA"/>
        </w:rPr>
      </w:pPr>
      <w:r w:rsidRPr="001A0F0A">
        <w:rPr>
          <w:lang w:val="fr-CA"/>
        </w:rPr>
        <w:t xml:space="preserve">-  Figure 3.17 page 103 (résumé) </w:t>
      </w:r>
    </w:p>
    <w:p w:rsidR="000A181D" w:rsidRDefault="000A181D" w:rsidP="000A181D">
      <w:pPr>
        <w:rPr>
          <w:lang w:val="fr-CA"/>
        </w:rPr>
      </w:pPr>
      <w:r w:rsidRPr="001A0F0A">
        <w:rPr>
          <w:lang w:val="fr-CA"/>
        </w:rPr>
        <w:t xml:space="preserve">-  Favorise les accidents (Figure 3.16 page 102) </w:t>
      </w:r>
    </w:p>
    <w:p w:rsidR="000A181D" w:rsidRDefault="000A181D" w:rsidP="000A181D">
      <w:pPr>
        <w:rPr>
          <w:lang w:val="fr-CA"/>
        </w:rPr>
      </w:pPr>
    </w:p>
    <w:p w:rsidR="000A181D" w:rsidRPr="001A0F0A" w:rsidRDefault="000A181D" w:rsidP="000A181D">
      <w:pPr>
        <w:rPr>
          <w:b/>
          <w:lang w:val="fr-CA"/>
        </w:rPr>
      </w:pPr>
      <w:r w:rsidRPr="001A0F0A">
        <w:rPr>
          <w:b/>
          <w:lang w:val="fr-CA"/>
        </w:rPr>
        <w:t xml:space="preserve">Les troubles du sommeil </w:t>
      </w:r>
    </w:p>
    <w:p w:rsidR="000A181D" w:rsidRDefault="000A181D" w:rsidP="000A181D">
      <w:pPr>
        <w:rPr>
          <w:lang w:val="fr-CA"/>
        </w:rPr>
      </w:pPr>
    </w:p>
    <w:p w:rsidR="000A181D" w:rsidRPr="001A0F0A" w:rsidRDefault="000A181D" w:rsidP="000A181D">
      <w:pPr>
        <w:rPr>
          <w:lang w:val="fr-CA"/>
        </w:rPr>
      </w:pPr>
      <w:r w:rsidRPr="001A0F0A">
        <w:rPr>
          <w:lang w:val="fr-CA"/>
        </w:rPr>
        <w:t>1.  Insomnie : im</w:t>
      </w:r>
      <w:r>
        <w:rPr>
          <w:lang w:val="fr-CA"/>
        </w:rPr>
        <w:t xml:space="preserve">possibilité à s’endormir ou de </w:t>
      </w:r>
      <w:r w:rsidRPr="001A0F0A">
        <w:rPr>
          <w:lang w:val="fr-CA"/>
        </w:rPr>
        <w:t xml:space="preserve">maintenir le sommeil. </w:t>
      </w:r>
    </w:p>
    <w:p w:rsidR="000A181D" w:rsidRPr="001A0F0A" w:rsidRDefault="000A181D" w:rsidP="000A181D">
      <w:pPr>
        <w:rPr>
          <w:lang w:val="fr-CA"/>
        </w:rPr>
      </w:pPr>
    </w:p>
    <w:p w:rsidR="000A181D" w:rsidRPr="001A0F0A" w:rsidRDefault="000A181D" w:rsidP="000A181D">
      <w:pPr>
        <w:rPr>
          <w:lang w:val="fr-CA"/>
        </w:rPr>
      </w:pPr>
      <w:r w:rsidRPr="001A0F0A">
        <w:rPr>
          <w:lang w:val="fr-CA"/>
        </w:rPr>
        <w:t xml:space="preserve">2.  Narcolepsie : attaques de sommeil incoercibles ; les patients atteints entrent </w:t>
      </w:r>
      <w:r>
        <w:rPr>
          <w:lang w:val="fr-CA"/>
        </w:rPr>
        <w:t xml:space="preserve">directement </w:t>
      </w:r>
      <w:r w:rsidRPr="001A0F0A">
        <w:rPr>
          <w:lang w:val="fr-CA"/>
        </w:rPr>
        <w:t xml:space="preserve">en sommeil REM </w:t>
      </w:r>
    </w:p>
    <w:p w:rsidR="000A181D" w:rsidRPr="001A0F0A" w:rsidRDefault="000A181D" w:rsidP="000A181D">
      <w:pPr>
        <w:rPr>
          <w:lang w:val="fr-CA"/>
        </w:rPr>
      </w:pPr>
    </w:p>
    <w:p w:rsidR="000A181D" w:rsidRPr="001A0F0A" w:rsidRDefault="000A181D" w:rsidP="000A181D">
      <w:pPr>
        <w:rPr>
          <w:lang w:val="fr-CA"/>
        </w:rPr>
      </w:pPr>
      <w:r w:rsidRPr="001A0F0A">
        <w:rPr>
          <w:lang w:val="fr-CA"/>
        </w:rPr>
        <w:t>3.  Apnée du</w:t>
      </w:r>
      <w:r>
        <w:rPr>
          <w:lang w:val="fr-CA"/>
        </w:rPr>
        <w:t xml:space="preserve"> sommeil : arrêt complet de la </w:t>
      </w:r>
      <w:r w:rsidRPr="001A0F0A">
        <w:rPr>
          <w:lang w:val="fr-CA"/>
        </w:rPr>
        <w:t>respiration durant le sommeil qui réveille la personne</w:t>
      </w:r>
    </w:p>
    <w:p w:rsidR="000A181D" w:rsidRDefault="000A181D" w:rsidP="000A181D">
      <w:pPr>
        <w:rPr>
          <w:lang w:val="fr-CA"/>
        </w:rPr>
      </w:pPr>
    </w:p>
    <w:p w:rsidR="000A181D" w:rsidRPr="001A0F0A" w:rsidRDefault="000A181D" w:rsidP="000A181D">
      <w:pPr>
        <w:rPr>
          <w:b/>
          <w:lang w:val="fr-CA"/>
        </w:rPr>
      </w:pPr>
      <w:r w:rsidRPr="001A0F0A">
        <w:rPr>
          <w:b/>
          <w:lang w:val="fr-CA"/>
        </w:rPr>
        <w:t xml:space="preserve">Les enfants peuvent être sujet à : </w:t>
      </w:r>
    </w:p>
    <w:p w:rsidR="000A181D" w:rsidRPr="001A0F0A" w:rsidRDefault="000A181D" w:rsidP="000A181D">
      <w:pPr>
        <w:rPr>
          <w:lang w:val="fr-CA"/>
        </w:rPr>
      </w:pPr>
    </w:p>
    <w:p w:rsidR="000A181D" w:rsidRPr="001A0F0A" w:rsidRDefault="000A181D" w:rsidP="000A181D">
      <w:pPr>
        <w:rPr>
          <w:lang w:val="fr-CA"/>
        </w:rPr>
      </w:pPr>
      <w:r>
        <w:rPr>
          <w:lang w:val="fr-CA"/>
        </w:rPr>
        <w:t>-</w:t>
      </w:r>
      <w:r w:rsidRPr="001A0F0A">
        <w:rPr>
          <w:lang w:val="fr-CA"/>
        </w:rPr>
        <w:t xml:space="preserve">Terreur nocturne : soudaine activation chez une personne qui semble terrifiée ; réactions de transpiration, d’accélération du rythme cardiaque ; stade NREM3, premières heures du sommeil. </w:t>
      </w:r>
    </w:p>
    <w:p w:rsidR="000A181D" w:rsidRPr="001A0F0A" w:rsidRDefault="000A181D" w:rsidP="000A181D">
      <w:pPr>
        <w:rPr>
          <w:lang w:val="fr-CA"/>
        </w:rPr>
      </w:pPr>
    </w:p>
    <w:p w:rsidR="000A181D" w:rsidRPr="001A0F0A" w:rsidRDefault="000A181D" w:rsidP="000A181D">
      <w:pPr>
        <w:rPr>
          <w:lang w:val="fr-CA"/>
        </w:rPr>
      </w:pPr>
      <w:r>
        <w:rPr>
          <w:lang w:val="fr-CA"/>
        </w:rPr>
        <w:t>-</w:t>
      </w:r>
      <w:r w:rsidRPr="001A0F0A">
        <w:rPr>
          <w:lang w:val="fr-CA"/>
        </w:rPr>
        <w:t xml:space="preserve">Somnambulisme : également trouble du sommeil ; la plupart du temps sans danger, et on n’en garde pas le souvenir le lendemain ; stade NREM-3 </w:t>
      </w:r>
    </w:p>
    <w:p w:rsidR="000A181D" w:rsidRPr="001A0F0A" w:rsidRDefault="000A181D" w:rsidP="000A181D">
      <w:pPr>
        <w:rPr>
          <w:lang w:val="fr-CA"/>
        </w:rPr>
      </w:pPr>
    </w:p>
    <w:p w:rsidR="000A181D" w:rsidRDefault="000A181D" w:rsidP="000A181D">
      <w:pPr>
        <w:rPr>
          <w:lang w:val="fr-CA"/>
        </w:rPr>
      </w:pPr>
      <w:r>
        <w:rPr>
          <w:lang w:val="fr-CA"/>
        </w:rPr>
        <w:t>-</w:t>
      </w:r>
      <w:r w:rsidRPr="001A0F0A">
        <w:rPr>
          <w:lang w:val="fr-CA"/>
        </w:rPr>
        <w:t>Somniloquie : trouble du sommeil du stade NREM-3</w:t>
      </w: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Pr="001A0F0A" w:rsidRDefault="000A181D" w:rsidP="000A181D">
      <w:pPr>
        <w:rPr>
          <w:b/>
          <w:lang w:val="fr-CA"/>
        </w:rPr>
      </w:pPr>
      <w:r w:rsidRPr="001A0F0A">
        <w:rPr>
          <w:b/>
          <w:lang w:val="fr-CA"/>
        </w:rPr>
        <w:t>Les remèdes favorisant le sommeil</w:t>
      </w:r>
    </w:p>
    <w:tbl>
      <w:tblPr>
        <w:tblStyle w:val="TableGrid"/>
        <w:tblW w:w="0" w:type="auto"/>
        <w:tblLook w:val="04A0" w:firstRow="1" w:lastRow="0" w:firstColumn="1" w:lastColumn="0" w:noHBand="0" w:noVBand="1"/>
      </w:tblPr>
      <w:tblGrid>
        <w:gridCol w:w="8856"/>
      </w:tblGrid>
      <w:tr w:rsidR="000A181D" w:rsidTr="00114A6A">
        <w:tc>
          <w:tcPr>
            <w:tcW w:w="8856" w:type="dxa"/>
          </w:tcPr>
          <w:p w:rsidR="000A181D" w:rsidRDefault="000A181D" w:rsidP="00114A6A">
            <w:pPr>
              <w:rPr>
                <w:lang w:val="fr-CA"/>
              </w:rPr>
            </w:pPr>
            <w:r>
              <w:rPr>
                <w:lang w:val="fr-CA"/>
              </w:rPr>
              <w:t>Faire régulièrement de l’exercice, mais pas en fin de soirée (préférence fin d’après midi)</w:t>
            </w:r>
          </w:p>
        </w:tc>
      </w:tr>
      <w:tr w:rsidR="000A181D" w:rsidTr="00114A6A">
        <w:tc>
          <w:tcPr>
            <w:tcW w:w="8856" w:type="dxa"/>
          </w:tcPr>
          <w:p w:rsidR="000A181D" w:rsidRDefault="000A181D" w:rsidP="00114A6A">
            <w:pPr>
              <w:rPr>
                <w:lang w:val="fr-CA"/>
              </w:rPr>
            </w:pPr>
            <w:r>
              <w:rPr>
                <w:lang w:val="fr-CA"/>
              </w:rPr>
              <w:t>Éviter la caféine (y compris le chocolat) après la fin de l’après midi et éviter de boire et de manger juste avant le coucher. Un verre de lait peut être utile (le lait fournit les éléments de base nécessaires a la production de sérotonine, un neuromédiateur qui facilite le sommeil.</w:t>
            </w:r>
          </w:p>
        </w:tc>
      </w:tr>
      <w:tr w:rsidR="000A181D" w:rsidTr="00114A6A">
        <w:tc>
          <w:tcPr>
            <w:tcW w:w="8856" w:type="dxa"/>
          </w:tcPr>
          <w:p w:rsidR="000A181D" w:rsidRDefault="000A181D" w:rsidP="00114A6A">
            <w:pPr>
              <w:rPr>
                <w:lang w:val="fr-CA"/>
              </w:rPr>
            </w:pPr>
            <w:r>
              <w:rPr>
                <w:lang w:val="fr-CA"/>
              </w:rPr>
              <w:t>Baisser la lumière et se détendre avant d’aller au lit.</w:t>
            </w:r>
          </w:p>
        </w:tc>
      </w:tr>
      <w:tr w:rsidR="000A181D" w:rsidTr="00114A6A">
        <w:tc>
          <w:tcPr>
            <w:tcW w:w="8856" w:type="dxa"/>
          </w:tcPr>
          <w:p w:rsidR="000A181D" w:rsidRDefault="000A181D" w:rsidP="00114A6A">
            <w:pPr>
              <w:rPr>
                <w:lang w:val="fr-CA"/>
              </w:rPr>
            </w:pPr>
            <w:r>
              <w:rPr>
                <w:lang w:val="fr-CA"/>
              </w:rPr>
              <w:t>Dormir a heures régulières (se lever a la même heure, même après une mauvaise nuit) et éviter les siestes.</w:t>
            </w:r>
          </w:p>
        </w:tc>
      </w:tr>
      <w:tr w:rsidR="000A181D" w:rsidTr="00114A6A">
        <w:tc>
          <w:tcPr>
            <w:tcW w:w="8856" w:type="dxa"/>
          </w:tcPr>
          <w:p w:rsidR="000A181D" w:rsidRDefault="000A181D" w:rsidP="00114A6A">
            <w:pPr>
              <w:rPr>
                <w:lang w:val="fr-CA"/>
              </w:rPr>
            </w:pPr>
            <w:r>
              <w:rPr>
                <w:lang w:val="fr-CA"/>
              </w:rPr>
              <w:t>Cacher son réveil pour ne pas être tenté de le regarder constamment.</w:t>
            </w:r>
          </w:p>
        </w:tc>
      </w:tr>
      <w:tr w:rsidR="000A181D" w:rsidTr="00114A6A">
        <w:tc>
          <w:tcPr>
            <w:tcW w:w="8856" w:type="dxa"/>
          </w:tcPr>
          <w:p w:rsidR="000A181D" w:rsidRDefault="000A181D" w:rsidP="00114A6A">
            <w:pPr>
              <w:rPr>
                <w:lang w:val="fr-CA"/>
              </w:rPr>
            </w:pPr>
            <w:r>
              <w:rPr>
                <w:lang w:val="fr-CA"/>
              </w:rPr>
              <w:t>Se rassurer en se disant que le manque de sommeil temporaire n’est pas si nocif.</w:t>
            </w:r>
          </w:p>
        </w:tc>
      </w:tr>
      <w:tr w:rsidR="000A181D" w:rsidTr="00114A6A">
        <w:tc>
          <w:tcPr>
            <w:tcW w:w="8856" w:type="dxa"/>
          </w:tcPr>
          <w:p w:rsidR="000A181D" w:rsidRDefault="000A181D" w:rsidP="00114A6A">
            <w:pPr>
              <w:rPr>
                <w:lang w:val="fr-CA"/>
              </w:rPr>
            </w:pPr>
            <w:r>
              <w:rPr>
                <w:lang w:val="fr-CA"/>
              </w:rPr>
              <w:t>Se rendre compte que pour tout organisme stressé, la vigilance est une réponse naturelle et adaptative. Si l’on est personnellement impliqué dans un conflit au cours de la journée, il y a fort a perler que la nuit de sommeil sera agitée. Il est possible de payer durablement par des heures de sommeil en moins un évènement traumatisant et stressant. La gestion de votre niveau de stress vous permettra un sommeil plus calme.</w:t>
            </w:r>
          </w:p>
        </w:tc>
      </w:tr>
      <w:tr w:rsidR="000A181D" w:rsidTr="00114A6A">
        <w:tc>
          <w:tcPr>
            <w:tcW w:w="8856" w:type="dxa"/>
          </w:tcPr>
          <w:p w:rsidR="000A181D" w:rsidRDefault="000A181D" w:rsidP="00114A6A">
            <w:pPr>
              <w:rPr>
                <w:lang w:val="fr-CA"/>
              </w:rPr>
            </w:pPr>
            <w:r>
              <w:rPr>
                <w:lang w:val="fr-CA"/>
              </w:rPr>
              <w:t>Si rien ne marche, envisager une durée de sommeil plus courte, en se couchant + tard ou en se levant + tôt.</w:t>
            </w:r>
          </w:p>
        </w:tc>
      </w:tr>
    </w:tbl>
    <w:p w:rsidR="000A181D" w:rsidRDefault="000A181D" w:rsidP="000A181D">
      <w:pPr>
        <w:pBdr>
          <w:bottom w:val="single" w:sz="12" w:space="1" w:color="auto"/>
        </w:pBdr>
        <w:rPr>
          <w:lang w:val="fr-CA"/>
        </w:rPr>
      </w:pPr>
    </w:p>
    <w:p w:rsidR="000A181D" w:rsidRDefault="000A181D" w:rsidP="000A181D">
      <w:pPr>
        <w:rPr>
          <w:lang w:val="fr-CA"/>
        </w:rPr>
      </w:pPr>
    </w:p>
    <w:p w:rsidR="000A181D" w:rsidRPr="006D1167" w:rsidRDefault="000A181D" w:rsidP="000A181D">
      <w:pPr>
        <w:rPr>
          <w:sz w:val="28"/>
          <w:szCs w:val="28"/>
          <w:lang w:val="fr-CA"/>
        </w:rPr>
      </w:pPr>
      <w:r w:rsidRPr="006D1167">
        <w:rPr>
          <w:sz w:val="28"/>
          <w:szCs w:val="28"/>
          <w:lang w:val="fr-CA"/>
        </w:rPr>
        <w:t xml:space="preserve">Contenu 3b - Les rêves : à quoi rêvons-nous ? </w:t>
      </w:r>
    </w:p>
    <w:p w:rsidR="000A181D" w:rsidRDefault="000A181D" w:rsidP="000A181D">
      <w:pPr>
        <w:rPr>
          <w:lang w:val="fr-CA"/>
        </w:rPr>
      </w:pPr>
    </w:p>
    <w:p w:rsidR="000A181D" w:rsidRDefault="000A181D" w:rsidP="000A181D">
      <w:pPr>
        <w:rPr>
          <w:lang w:val="fr-CA"/>
        </w:rPr>
      </w:pPr>
      <w:r w:rsidRPr="00C05BA3">
        <w:rPr>
          <w:lang w:val="fr-CA"/>
        </w:rPr>
        <w:t>Contenu manifeste : selon Freud, le scénario de rêve dont on se souvient (distinct de son contenu latent ou caché)</w:t>
      </w:r>
    </w:p>
    <w:p w:rsidR="000A181D" w:rsidRDefault="000A181D" w:rsidP="000A181D">
      <w:pPr>
        <w:rPr>
          <w:lang w:val="fr-CA"/>
        </w:rPr>
      </w:pPr>
    </w:p>
    <w:p w:rsidR="000A181D" w:rsidRPr="00C05BA3" w:rsidRDefault="000A181D" w:rsidP="000A181D">
      <w:pPr>
        <w:rPr>
          <w:lang w:val="fr-CA"/>
        </w:rPr>
      </w:pPr>
      <w:r w:rsidRPr="00C05BA3">
        <w:rPr>
          <w:lang w:val="fr-CA"/>
        </w:rPr>
        <w:t xml:space="preserve">1.  Contenu émotionnel négatif : 8 sur 10 rêves auraient un contenu négatif. </w:t>
      </w:r>
    </w:p>
    <w:p w:rsidR="000A181D" w:rsidRPr="00C05BA3" w:rsidRDefault="000A181D" w:rsidP="000A181D">
      <w:pPr>
        <w:rPr>
          <w:lang w:val="fr-CA"/>
        </w:rPr>
      </w:pPr>
      <w:r w:rsidRPr="00C05BA3">
        <w:rPr>
          <w:lang w:val="fr-CA"/>
        </w:rPr>
        <w:t xml:space="preserve">2.  Rêves d’échec : </w:t>
      </w:r>
      <w:r>
        <w:rPr>
          <w:lang w:val="fr-CA"/>
        </w:rPr>
        <w:t xml:space="preserve">les gens rêvent communément de </w:t>
      </w:r>
      <w:r w:rsidRPr="00C05BA3">
        <w:rPr>
          <w:lang w:val="fr-CA"/>
        </w:rPr>
        <w:t>rêves où ils échouent à faire quelque</w:t>
      </w:r>
      <w:r>
        <w:rPr>
          <w:lang w:val="fr-CA"/>
        </w:rPr>
        <w:t xml:space="preserve"> </w:t>
      </w:r>
      <w:r w:rsidRPr="00C05BA3">
        <w:rPr>
          <w:lang w:val="fr-CA"/>
        </w:rPr>
        <w:t xml:space="preserve">chose, où ils sont attaqués, poursuivis, rejetés. </w:t>
      </w:r>
    </w:p>
    <w:p w:rsidR="000A181D" w:rsidRDefault="000A181D" w:rsidP="000A181D">
      <w:pPr>
        <w:rPr>
          <w:lang w:val="fr-CA"/>
        </w:rPr>
      </w:pPr>
      <w:r w:rsidRPr="00C05BA3">
        <w:rPr>
          <w:lang w:val="fr-CA"/>
        </w:rPr>
        <w:t>3.  Rêves sexuels : contrair</w:t>
      </w:r>
      <w:r>
        <w:rPr>
          <w:lang w:val="fr-CA"/>
        </w:rPr>
        <w:t xml:space="preserve">ement à ce que l’on penserait, </w:t>
      </w:r>
      <w:r w:rsidRPr="00C05BA3">
        <w:rPr>
          <w:lang w:val="fr-CA"/>
        </w:rPr>
        <w:t xml:space="preserve">les rêves à connotation sexuelles sont moins nombreux que vous ne l’imaginez. Environ 1 sur 10. </w:t>
      </w:r>
    </w:p>
    <w:p w:rsidR="000A181D" w:rsidRDefault="000A181D" w:rsidP="000A181D">
      <w:pPr>
        <w:rPr>
          <w:b/>
          <w:lang w:val="fr-CA"/>
        </w:rPr>
      </w:pPr>
      <w:r>
        <w:rPr>
          <w:b/>
          <w:lang w:val="fr-CA"/>
        </w:rPr>
        <w:t xml:space="preserve">Les rêves du sommeil REM ou « hallucinations de l’esprit endormi » sont vivants, bizarres et émotionnelles, si vivants que nous pouvons les confondre avec la réalité. </w:t>
      </w:r>
    </w:p>
    <w:p w:rsidR="000A181D" w:rsidRDefault="000A181D" w:rsidP="000A181D">
      <w:pPr>
        <w:rPr>
          <w:b/>
          <w:lang w:val="fr-CA"/>
        </w:rPr>
      </w:pPr>
    </w:p>
    <w:p w:rsidR="000A181D" w:rsidRPr="00E7219B" w:rsidRDefault="000A181D" w:rsidP="000A181D">
      <w:pPr>
        <w:rPr>
          <w:b/>
          <w:lang w:val="fr-CA"/>
        </w:rPr>
      </w:pPr>
      <w:r>
        <w:rPr>
          <w:b/>
          <w:lang w:val="fr-CA"/>
        </w:rPr>
        <w:t xml:space="preserve">Rêve : Séquence d’images, d’émotions et de pensées traversant l’esprit d’une personne endormie. </w:t>
      </w:r>
    </w:p>
    <w:p w:rsidR="000A181D" w:rsidRDefault="000A181D" w:rsidP="000A181D">
      <w:pPr>
        <w:rPr>
          <w:lang w:val="fr-CA"/>
        </w:rPr>
      </w:pPr>
    </w:p>
    <w:p w:rsidR="000A181D" w:rsidRDefault="000A181D" w:rsidP="000A181D">
      <w:pPr>
        <w:rPr>
          <w:b/>
          <w:lang w:val="fr-CA"/>
        </w:rPr>
      </w:pPr>
      <w:r>
        <w:rPr>
          <w:b/>
          <w:lang w:val="fr-CA"/>
        </w:rPr>
        <w:t xml:space="preserve">Terreurs nocturnes : Trouble du sommeil caractérisé par un haut niveau d’activation chez un sujet qui semble terrifié; contrairement au cauchemars, surviennent durant le stade NREM-3 du sommeil, dans les 2 ou 3 heures suivant l’endormissement &amp; sont rarement mémorisées. </w:t>
      </w:r>
    </w:p>
    <w:p w:rsidR="000A181D" w:rsidRDefault="000A181D" w:rsidP="000A181D">
      <w:pPr>
        <w:rPr>
          <w:b/>
          <w:lang w:val="fr-CA"/>
        </w:rPr>
      </w:pPr>
    </w:p>
    <w:p w:rsidR="000A181D" w:rsidRPr="00E7219B" w:rsidRDefault="000A181D" w:rsidP="000A181D">
      <w:pPr>
        <w:rPr>
          <w:b/>
          <w:lang w:val="fr-CA"/>
        </w:rPr>
      </w:pPr>
      <w:r>
        <w:rPr>
          <w:b/>
          <w:lang w:val="fr-CA"/>
        </w:rPr>
        <w:t xml:space="preserve">Apnées du sommeil : Trouble du sommeil caractérisé par des arrêts temporaires de la respiration au cours du sommeil, lesquels entrainent des réveils momentanés. </w:t>
      </w:r>
    </w:p>
    <w:p w:rsidR="000A181D" w:rsidRDefault="000A181D" w:rsidP="000A181D">
      <w:pPr>
        <w:rPr>
          <w:lang w:val="fr-CA"/>
        </w:rPr>
      </w:pPr>
    </w:p>
    <w:p w:rsidR="000A181D" w:rsidRPr="00C05BA3" w:rsidRDefault="000A181D" w:rsidP="000A181D">
      <w:pPr>
        <w:rPr>
          <w:lang w:val="fr-CA"/>
        </w:rPr>
      </w:pPr>
      <w:r w:rsidRPr="00C05BA3">
        <w:rPr>
          <w:lang w:val="fr-CA"/>
        </w:rPr>
        <w:t xml:space="preserve">Pourquoi nous rêvons </w:t>
      </w:r>
    </w:p>
    <w:p w:rsidR="000A181D" w:rsidRPr="00C05BA3" w:rsidRDefault="000A181D" w:rsidP="000A181D">
      <w:pPr>
        <w:rPr>
          <w:lang w:val="fr-CA"/>
        </w:rPr>
      </w:pPr>
    </w:p>
    <w:p w:rsidR="000A181D" w:rsidRDefault="000A181D" w:rsidP="000A181D">
      <w:pPr>
        <w:rPr>
          <w:lang w:val="fr-CA"/>
        </w:rPr>
      </w:pPr>
      <w:r w:rsidRPr="00E846F4">
        <w:rPr>
          <w:b/>
          <w:lang w:val="fr-CA"/>
        </w:rPr>
        <w:t>1.  Pour satisfaire nos souhaits :</w:t>
      </w:r>
      <w:r>
        <w:rPr>
          <w:lang w:val="fr-CA"/>
        </w:rPr>
        <w:t xml:space="preserve"> Sigmund Freud prétendait </w:t>
      </w:r>
      <w:r w:rsidRPr="00C05BA3">
        <w:rPr>
          <w:lang w:val="fr-CA"/>
        </w:rPr>
        <w:t>que les rêves procurent une soupape de sécurité psychique qui permet de se libérer de sensations qui seraient autrement inacceptables. Le contenu manifeste du rêve est une version symbolique censurée du contenu latent qui consiste en des pulsions et des désirs inconscients qui pourraient être dangereux s’ils étaient exprimés directement.</w:t>
      </w:r>
    </w:p>
    <w:p w:rsidR="000A181D" w:rsidRDefault="000A181D" w:rsidP="000A181D">
      <w:pPr>
        <w:rPr>
          <w:lang w:val="fr-CA"/>
        </w:rPr>
      </w:pPr>
      <w:r w:rsidRPr="00E846F4">
        <w:rPr>
          <w:b/>
          <w:lang w:val="fr-CA"/>
        </w:rPr>
        <w:t>Contenu manifeste :</w:t>
      </w:r>
      <w:r>
        <w:rPr>
          <w:lang w:val="fr-CA"/>
        </w:rPr>
        <w:t xml:space="preserve"> Selon Freud, le scénario du rêve dont on se souvient </w:t>
      </w:r>
    </w:p>
    <w:p w:rsidR="000A181D" w:rsidRDefault="000A181D" w:rsidP="000A181D">
      <w:pPr>
        <w:rPr>
          <w:lang w:val="fr-CA"/>
        </w:rPr>
      </w:pPr>
      <w:r w:rsidRPr="00E846F4">
        <w:rPr>
          <w:b/>
          <w:lang w:val="fr-CA"/>
        </w:rPr>
        <w:t>Contenu latent :</w:t>
      </w:r>
      <w:r>
        <w:rPr>
          <w:lang w:val="fr-CA"/>
        </w:rPr>
        <w:t xml:space="preserve"> Selon Freud, la signification sous-jacente d’un rêve. </w:t>
      </w:r>
    </w:p>
    <w:p w:rsidR="000A181D" w:rsidRDefault="000A181D" w:rsidP="000A181D">
      <w:pPr>
        <w:rPr>
          <w:lang w:val="fr-CA"/>
        </w:rPr>
      </w:pPr>
    </w:p>
    <w:p w:rsidR="000A181D" w:rsidRDefault="000A181D" w:rsidP="000A181D">
      <w:pPr>
        <w:rPr>
          <w:lang w:val="fr-CA"/>
        </w:rPr>
      </w:pPr>
      <w:r w:rsidRPr="00E846F4">
        <w:rPr>
          <w:b/>
          <w:lang w:val="fr-CA"/>
        </w:rPr>
        <w:t xml:space="preserve">2.  Pour archiver notre mémoire : </w:t>
      </w:r>
      <w:r>
        <w:rPr>
          <w:lang w:val="fr-CA"/>
        </w:rPr>
        <w:t xml:space="preserve">certains voient dans les </w:t>
      </w:r>
      <w:r w:rsidRPr="00C05BA3">
        <w:rPr>
          <w:lang w:val="fr-CA"/>
        </w:rPr>
        <w:t>rêves un traitement de l’information en vue de filtrer, trier et fixer en mémoire nos expériences de la journée. Selon Stickgold (2000) il faut dormir après des apprentissages chaque jour, et non tomber dans “la boulimie de sommeil de la fin de semaine”</w:t>
      </w:r>
      <w:r>
        <w:rPr>
          <w:lang w:val="fr-CA"/>
        </w:rPr>
        <w:t xml:space="preserve">. Selon Robert Stickgold « si vous ne dormez pas assez après avoir appris de nouvelles choses, vous ne lez intégrez pas effectivement dans vos souvenirs ».  </w:t>
      </w:r>
    </w:p>
    <w:p w:rsidR="000A181D" w:rsidRDefault="000A181D" w:rsidP="000A181D">
      <w:pPr>
        <w:rPr>
          <w:lang w:val="fr-CA"/>
        </w:rPr>
      </w:pPr>
    </w:p>
    <w:p w:rsidR="000A181D" w:rsidRDefault="000A181D" w:rsidP="000A181D">
      <w:pPr>
        <w:rPr>
          <w:lang w:val="fr-CA"/>
        </w:rPr>
      </w:pPr>
      <w:r w:rsidRPr="00E846F4">
        <w:rPr>
          <w:b/>
          <w:lang w:val="fr-CA"/>
        </w:rPr>
        <w:t xml:space="preserve">3.  Fonction physiologique </w:t>
      </w:r>
      <w:r>
        <w:rPr>
          <w:b/>
          <w:lang w:val="fr-CA"/>
        </w:rPr>
        <w:t xml:space="preserve"> (pour développer et préserver nos voies nerveuses)</w:t>
      </w:r>
      <w:r w:rsidRPr="00E846F4">
        <w:rPr>
          <w:b/>
          <w:lang w:val="fr-CA"/>
        </w:rPr>
        <w:t xml:space="preserve">: </w:t>
      </w:r>
      <w:r>
        <w:rPr>
          <w:lang w:val="fr-CA"/>
        </w:rPr>
        <w:t xml:space="preserve">il y a une activité cérébrale </w:t>
      </w:r>
      <w:r w:rsidRPr="00C05BA3">
        <w:rPr>
          <w:lang w:val="fr-CA"/>
        </w:rPr>
        <w:t>quand nous rêvons, et cette activité permet de développer et préserver les circuits neuronaux du cerveau. Les nourrissons passent beaucoup de temps à dormir (sommeil REM)</w:t>
      </w:r>
      <w:r>
        <w:rPr>
          <w:lang w:val="fr-CA"/>
        </w:rPr>
        <w:t xml:space="preserve">. Il est possible que les rêves, ou l’activité cérébrale associée au sommeil REM, remplissent une fonction physiologique en stimulant périodiquement le cerveau endormi. </w:t>
      </w:r>
      <w:r w:rsidRPr="00C05BA3">
        <w:rPr>
          <w:lang w:val="fr-CA"/>
        </w:rPr>
        <w:t xml:space="preserve"> </w:t>
      </w:r>
    </w:p>
    <w:p w:rsidR="000A181D" w:rsidRPr="00C05BA3" w:rsidRDefault="000A181D" w:rsidP="000A181D">
      <w:pPr>
        <w:rPr>
          <w:lang w:val="fr-CA"/>
        </w:rPr>
      </w:pPr>
    </w:p>
    <w:p w:rsidR="000A181D" w:rsidRPr="00C05BA3" w:rsidRDefault="000A181D" w:rsidP="000A181D">
      <w:pPr>
        <w:rPr>
          <w:lang w:val="fr-CA"/>
        </w:rPr>
      </w:pPr>
      <w:r w:rsidRPr="00E846F4">
        <w:rPr>
          <w:b/>
          <w:lang w:val="fr-CA"/>
        </w:rPr>
        <w:t>4.  Théorie de l’activation-synthèse</w:t>
      </w:r>
      <w:r>
        <w:rPr>
          <w:b/>
          <w:lang w:val="fr-CA"/>
        </w:rPr>
        <w:t xml:space="preserve"> (pour donner un sens à la statique neuronale)</w:t>
      </w:r>
      <w:r>
        <w:rPr>
          <w:lang w:val="fr-CA"/>
        </w:rPr>
        <w:t xml:space="preserve"> : suggère que les </w:t>
      </w:r>
      <w:r w:rsidRPr="00C05BA3">
        <w:rPr>
          <w:lang w:val="fr-CA"/>
        </w:rPr>
        <w:t xml:space="preserve">rêves seraient une tentative du cerveau pour donner un sens aux activités nerveuses aléatoires. </w:t>
      </w:r>
    </w:p>
    <w:p w:rsidR="000A181D" w:rsidRPr="00C05BA3" w:rsidRDefault="000A181D" w:rsidP="000A181D">
      <w:pPr>
        <w:rPr>
          <w:lang w:val="fr-CA"/>
        </w:rPr>
      </w:pPr>
    </w:p>
    <w:p w:rsidR="000A181D" w:rsidRDefault="000A181D" w:rsidP="000A181D">
      <w:pPr>
        <w:rPr>
          <w:lang w:val="fr-CA"/>
        </w:rPr>
      </w:pPr>
      <w:r w:rsidRPr="00E846F4">
        <w:rPr>
          <w:b/>
          <w:lang w:val="fr-CA"/>
        </w:rPr>
        <w:t>5.  Pour refléter le développement cognitif :</w:t>
      </w:r>
      <w:r>
        <w:rPr>
          <w:lang w:val="fr-CA"/>
        </w:rPr>
        <w:t xml:space="preserve"> les rêves </w:t>
      </w:r>
      <w:r w:rsidRPr="00C05BA3">
        <w:rPr>
          <w:lang w:val="fr-CA"/>
        </w:rPr>
        <w:t>seraient un élément de la maturation cérébrale et du développement cognitif.</w:t>
      </w:r>
    </w:p>
    <w:p w:rsidR="000A181D" w:rsidRDefault="000A181D" w:rsidP="000A181D">
      <w:pPr>
        <w:rPr>
          <w:lang w:val="fr-CA"/>
        </w:rPr>
      </w:pPr>
    </w:p>
    <w:p w:rsidR="000A181D" w:rsidRDefault="000A181D" w:rsidP="000A181D">
      <w:pPr>
        <w:rPr>
          <w:b/>
          <w:lang w:val="fr-CA"/>
        </w:rPr>
      </w:pPr>
      <w:r>
        <w:rPr>
          <w:b/>
          <w:lang w:val="fr-CA"/>
        </w:rPr>
        <w:t xml:space="preserve">Les théories des rêves </w:t>
      </w:r>
    </w:p>
    <w:p w:rsidR="000A181D" w:rsidRDefault="000A181D" w:rsidP="000A181D">
      <w:pPr>
        <w:rPr>
          <w:b/>
          <w:lang w:val="fr-CA"/>
        </w:rPr>
      </w:pPr>
    </w:p>
    <w:tbl>
      <w:tblPr>
        <w:tblStyle w:val="TableGrid"/>
        <w:tblW w:w="0" w:type="auto"/>
        <w:tblLook w:val="04A0" w:firstRow="1" w:lastRow="0" w:firstColumn="1" w:lastColumn="0" w:noHBand="0" w:noVBand="1"/>
      </w:tblPr>
      <w:tblGrid>
        <w:gridCol w:w="2952"/>
        <w:gridCol w:w="2952"/>
        <w:gridCol w:w="2952"/>
      </w:tblGrid>
      <w:tr w:rsidR="000A181D" w:rsidTr="00114A6A">
        <w:tc>
          <w:tcPr>
            <w:tcW w:w="2952" w:type="dxa"/>
          </w:tcPr>
          <w:p w:rsidR="000A181D" w:rsidRDefault="000A181D" w:rsidP="00114A6A">
            <w:pPr>
              <w:jc w:val="center"/>
              <w:rPr>
                <w:b/>
                <w:lang w:val="fr-CA"/>
              </w:rPr>
            </w:pPr>
            <w:r>
              <w:rPr>
                <w:b/>
                <w:lang w:val="fr-CA"/>
              </w:rPr>
              <w:t>Théorie</w:t>
            </w:r>
          </w:p>
        </w:tc>
        <w:tc>
          <w:tcPr>
            <w:tcW w:w="2952" w:type="dxa"/>
          </w:tcPr>
          <w:p w:rsidR="000A181D" w:rsidRDefault="000A181D" w:rsidP="00114A6A">
            <w:pPr>
              <w:jc w:val="center"/>
              <w:rPr>
                <w:b/>
                <w:lang w:val="fr-CA"/>
              </w:rPr>
            </w:pPr>
            <w:r>
              <w:rPr>
                <w:b/>
                <w:lang w:val="fr-CA"/>
              </w:rPr>
              <w:t>Explication</w:t>
            </w:r>
          </w:p>
        </w:tc>
        <w:tc>
          <w:tcPr>
            <w:tcW w:w="2952" w:type="dxa"/>
          </w:tcPr>
          <w:p w:rsidR="000A181D" w:rsidRDefault="000A181D" w:rsidP="00114A6A">
            <w:pPr>
              <w:jc w:val="center"/>
              <w:rPr>
                <w:b/>
                <w:lang w:val="fr-CA"/>
              </w:rPr>
            </w:pPr>
            <w:r>
              <w:rPr>
                <w:b/>
                <w:lang w:val="fr-CA"/>
              </w:rPr>
              <w:t>Considérations critiques</w:t>
            </w:r>
          </w:p>
        </w:tc>
      </w:tr>
      <w:tr w:rsidR="000A181D" w:rsidTr="00114A6A">
        <w:tc>
          <w:tcPr>
            <w:tcW w:w="2952" w:type="dxa"/>
          </w:tcPr>
          <w:p w:rsidR="000A181D" w:rsidRDefault="000A181D" w:rsidP="00114A6A">
            <w:pPr>
              <w:rPr>
                <w:b/>
                <w:lang w:val="fr-CA"/>
              </w:rPr>
            </w:pPr>
            <w:r>
              <w:rPr>
                <w:b/>
                <w:lang w:val="fr-CA"/>
              </w:rPr>
              <w:t>Assouvissement des désirs selon Freud</w:t>
            </w:r>
          </w:p>
        </w:tc>
        <w:tc>
          <w:tcPr>
            <w:tcW w:w="2952" w:type="dxa"/>
          </w:tcPr>
          <w:p w:rsidR="000A181D" w:rsidRPr="0045598D" w:rsidRDefault="000A181D" w:rsidP="00114A6A">
            <w:pPr>
              <w:rPr>
                <w:lang w:val="fr-CA"/>
              </w:rPr>
            </w:pPr>
            <w:r>
              <w:rPr>
                <w:lang w:val="fr-CA"/>
              </w:rPr>
              <w:t xml:space="preserve">Les rêves représentent une « soupape de sécurité psychique » en exprimant des sentiments autrement inacceptables; ils contiennent un contenu manifeste (mémorisé) et un contenu latent (+ profondément enfoui), un signification cachée. </w:t>
            </w:r>
          </w:p>
        </w:tc>
        <w:tc>
          <w:tcPr>
            <w:tcW w:w="2952" w:type="dxa"/>
          </w:tcPr>
          <w:p w:rsidR="000A181D" w:rsidRPr="0045598D" w:rsidRDefault="000A181D" w:rsidP="00114A6A">
            <w:pPr>
              <w:rPr>
                <w:lang w:val="fr-CA"/>
              </w:rPr>
            </w:pPr>
            <w:r w:rsidRPr="0045598D">
              <w:rPr>
                <w:lang w:val="fr-CA"/>
              </w:rPr>
              <w:t>Absence de tout soutien scientifique; les rêves peuvent être interprétés de nombreuses façons différentes.</w:t>
            </w:r>
          </w:p>
        </w:tc>
      </w:tr>
      <w:tr w:rsidR="000A181D" w:rsidTr="00114A6A">
        <w:tc>
          <w:tcPr>
            <w:tcW w:w="2952" w:type="dxa"/>
          </w:tcPr>
          <w:p w:rsidR="000A181D" w:rsidRDefault="000A181D" w:rsidP="00114A6A">
            <w:pPr>
              <w:rPr>
                <w:b/>
                <w:lang w:val="fr-CA"/>
              </w:rPr>
            </w:pPr>
            <w:r>
              <w:rPr>
                <w:b/>
                <w:lang w:val="fr-CA"/>
              </w:rPr>
              <w:t>Traitement de l’information</w:t>
            </w:r>
          </w:p>
        </w:tc>
        <w:tc>
          <w:tcPr>
            <w:tcW w:w="2952" w:type="dxa"/>
          </w:tcPr>
          <w:p w:rsidR="000A181D" w:rsidRPr="0045598D" w:rsidRDefault="000A181D" w:rsidP="00114A6A">
            <w:pPr>
              <w:rPr>
                <w:lang w:val="fr-CA"/>
              </w:rPr>
            </w:pPr>
            <w:r>
              <w:rPr>
                <w:lang w:val="fr-CA"/>
              </w:rPr>
              <w:t>Les rêves aident à trier les évènements de la journée et a consolider notre mémoire.</w:t>
            </w:r>
          </w:p>
        </w:tc>
        <w:tc>
          <w:tcPr>
            <w:tcW w:w="2952" w:type="dxa"/>
          </w:tcPr>
          <w:p w:rsidR="000A181D" w:rsidRPr="00C53FE3" w:rsidRDefault="000A181D" w:rsidP="00114A6A">
            <w:pPr>
              <w:rPr>
                <w:lang w:val="fr-CA"/>
              </w:rPr>
            </w:pPr>
            <w:r w:rsidRPr="00C53FE3">
              <w:rPr>
                <w:lang w:val="fr-CA"/>
              </w:rPr>
              <w:t>Mais pourquoi rêvons-nous de choses que nous n’avons pas vécues?</w:t>
            </w:r>
          </w:p>
        </w:tc>
      </w:tr>
      <w:tr w:rsidR="000A181D" w:rsidTr="00114A6A">
        <w:tc>
          <w:tcPr>
            <w:tcW w:w="2952" w:type="dxa"/>
          </w:tcPr>
          <w:p w:rsidR="000A181D" w:rsidRDefault="000A181D" w:rsidP="00114A6A">
            <w:pPr>
              <w:rPr>
                <w:b/>
                <w:lang w:val="fr-CA"/>
              </w:rPr>
            </w:pPr>
            <w:r>
              <w:rPr>
                <w:b/>
                <w:lang w:val="fr-CA"/>
              </w:rPr>
              <w:t>Fonction physiologique</w:t>
            </w:r>
          </w:p>
        </w:tc>
        <w:tc>
          <w:tcPr>
            <w:tcW w:w="2952" w:type="dxa"/>
          </w:tcPr>
          <w:p w:rsidR="000A181D" w:rsidRPr="00C53FE3" w:rsidRDefault="000A181D" w:rsidP="00114A6A">
            <w:pPr>
              <w:rPr>
                <w:lang w:val="fr-CA"/>
              </w:rPr>
            </w:pPr>
            <w:r w:rsidRPr="00C53FE3">
              <w:rPr>
                <w:lang w:val="fr-CA"/>
              </w:rPr>
              <w:t>La stimulation régulière du cerveau par sommeil REM peut aider à développer et a conserver nos voies neuronales.</w:t>
            </w:r>
          </w:p>
        </w:tc>
        <w:tc>
          <w:tcPr>
            <w:tcW w:w="2952" w:type="dxa"/>
          </w:tcPr>
          <w:p w:rsidR="000A181D" w:rsidRPr="00C53FE3" w:rsidRDefault="000A181D" w:rsidP="00114A6A">
            <w:pPr>
              <w:rPr>
                <w:lang w:val="fr-CA"/>
              </w:rPr>
            </w:pPr>
            <w:r w:rsidRPr="00C53FE3">
              <w:rPr>
                <w:lang w:val="fr-CA"/>
              </w:rPr>
              <w:t>Cela peut être vrai mais n’explique pas pourquoi nous vivons des rêves ayant un sens.</w:t>
            </w:r>
          </w:p>
        </w:tc>
      </w:tr>
      <w:tr w:rsidR="000A181D" w:rsidTr="00114A6A">
        <w:tc>
          <w:tcPr>
            <w:tcW w:w="2952" w:type="dxa"/>
          </w:tcPr>
          <w:p w:rsidR="000A181D" w:rsidRDefault="000A181D" w:rsidP="00114A6A">
            <w:pPr>
              <w:rPr>
                <w:b/>
                <w:lang w:val="fr-CA"/>
              </w:rPr>
            </w:pPr>
            <w:r>
              <w:rPr>
                <w:b/>
                <w:lang w:val="fr-CA"/>
              </w:rPr>
              <w:t>Activation neuronale</w:t>
            </w:r>
          </w:p>
        </w:tc>
        <w:tc>
          <w:tcPr>
            <w:tcW w:w="2952" w:type="dxa"/>
          </w:tcPr>
          <w:p w:rsidR="000A181D" w:rsidRPr="00C53FE3" w:rsidRDefault="000A181D" w:rsidP="00114A6A">
            <w:pPr>
              <w:rPr>
                <w:lang w:val="fr-CA"/>
              </w:rPr>
            </w:pPr>
            <w:r w:rsidRPr="00C53FE3">
              <w:rPr>
                <w:lang w:val="fr-CA"/>
              </w:rPr>
              <w:t>Le sommeil REM déclenche une activité nerveuse qui provoque une mémoire visuelle aléatoire, que notre cerveau endormi tisse en histoires.</w:t>
            </w:r>
          </w:p>
        </w:tc>
        <w:tc>
          <w:tcPr>
            <w:tcW w:w="2952" w:type="dxa"/>
          </w:tcPr>
          <w:p w:rsidR="000A181D" w:rsidRPr="00C53FE3" w:rsidRDefault="000A181D" w:rsidP="00114A6A">
            <w:pPr>
              <w:rPr>
                <w:lang w:val="fr-CA"/>
              </w:rPr>
            </w:pPr>
            <w:r w:rsidRPr="00C53FE3">
              <w:rPr>
                <w:lang w:val="fr-CA"/>
              </w:rPr>
              <w:t>Le cerveau de chacun tisse les histoires, ce qui nous en apprend un peu sur le rêveur.</w:t>
            </w:r>
          </w:p>
        </w:tc>
      </w:tr>
      <w:tr w:rsidR="000A181D" w:rsidTr="00114A6A">
        <w:tc>
          <w:tcPr>
            <w:tcW w:w="2952" w:type="dxa"/>
          </w:tcPr>
          <w:p w:rsidR="000A181D" w:rsidRDefault="000A181D" w:rsidP="00114A6A">
            <w:pPr>
              <w:rPr>
                <w:b/>
                <w:lang w:val="fr-CA"/>
              </w:rPr>
            </w:pPr>
            <w:r>
              <w:rPr>
                <w:b/>
                <w:lang w:val="fr-CA"/>
              </w:rPr>
              <w:t>Développement cognitif</w:t>
            </w:r>
          </w:p>
        </w:tc>
        <w:tc>
          <w:tcPr>
            <w:tcW w:w="2952" w:type="dxa"/>
          </w:tcPr>
          <w:p w:rsidR="000A181D" w:rsidRPr="00C53FE3" w:rsidRDefault="000A181D" w:rsidP="00114A6A">
            <w:pPr>
              <w:rPr>
                <w:lang w:val="fr-CA"/>
              </w:rPr>
            </w:pPr>
            <w:r w:rsidRPr="00C53FE3">
              <w:rPr>
                <w:lang w:val="fr-CA"/>
              </w:rPr>
              <w:t>Le contenu des rêves reflète le développement cognitif du rêveur, ses connaissances et sa compréhension.</w:t>
            </w:r>
          </w:p>
        </w:tc>
        <w:tc>
          <w:tcPr>
            <w:tcW w:w="2952" w:type="dxa"/>
          </w:tcPr>
          <w:p w:rsidR="000A181D" w:rsidRPr="00C53FE3" w:rsidRDefault="000A181D" w:rsidP="00114A6A">
            <w:pPr>
              <w:rPr>
                <w:lang w:val="fr-CA"/>
              </w:rPr>
            </w:pPr>
            <w:r w:rsidRPr="00C53FE3">
              <w:rPr>
                <w:lang w:val="fr-CA"/>
              </w:rPr>
              <w:t xml:space="preserve">N’aborde pas la neuroscience des rêves. </w:t>
            </w:r>
          </w:p>
        </w:tc>
      </w:tr>
    </w:tbl>
    <w:p w:rsidR="000A181D" w:rsidRDefault="000A181D" w:rsidP="000A181D">
      <w:pPr>
        <w:rPr>
          <w:b/>
          <w:lang w:val="fr-CA"/>
        </w:rPr>
      </w:pPr>
    </w:p>
    <w:p w:rsidR="000A181D" w:rsidRDefault="000A181D" w:rsidP="000A181D">
      <w:pPr>
        <w:rPr>
          <w:b/>
          <w:lang w:val="fr-CA"/>
        </w:rPr>
      </w:pPr>
      <w:r>
        <w:rPr>
          <w:b/>
          <w:lang w:val="fr-CA"/>
        </w:rPr>
        <w:t>Rebond en REM : Tendance du sommeil REM a augmenter après une privation de ce stade (provoquée par des éveils répétés durant le sommeil REM).</w:t>
      </w:r>
    </w:p>
    <w:p w:rsidR="000A181D" w:rsidRDefault="000A181D" w:rsidP="000A181D">
      <w:pPr>
        <w:rPr>
          <w:b/>
          <w:lang w:val="fr-CA"/>
        </w:rPr>
      </w:pPr>
    </w:p>
    <w:p w:rsidR="000A181D" w:rsidRPr="00C05BA3" w:rsidRDefault="000A181D" w:rsidP="000A181D">
      <w:pPr>
        <w:rPr>
          <w:b/>
          <w:lang w:val="fr-CA"/>
        </w:rPr>
      </w:pPr>
      <w:r w:rsidRPr="00C05BA3">
        <w:rPr>
          <w:b/>
          <w:lang w:val="fr-CA"/>
        </w:rPr>
        <w:t xml:space="preserve">Hypnose </w:t>
      </w:r>
    </w:p>
    <w:p w:rsidR="000A181D" w:rsidRPr="00C05BA3" w:rsidRDefault="000A181D" w:rsidP="000A181D">
      <w:pPr>
        <w:rPr>
          <w:b/>
          <w:lang w:val="fr-CA"/>
        </w:rPr>
      </w:pPr>
    </w:p>
    <w:p w:rsidR="000A181D" w:rsidRPr="00C05BA3" w:rsidRDefault="000A181D" w:rsidP="000A181D">
      <w:pPr>
        <w:rPr>
          <w:lang w:val="fr-CA"/>
        </w:rPr>
      </w:pPr>
      <w:r w:rsidRPr="00C05BA3">
        <w:rPr>
          <w:lang w:val="fr-CA"/>
        </w:rPr>
        <w:t xml:space="preserve">- Une interaction sociale dans laquelle un individu (l'hypnotiseur) suggère à une autre personne que certaines perceptions, sentiments, pensées, ou comportements vont survenir spontanément. </w:t>
      </w:r>
    </w:p>
    <w:p w:rsidR="000A181D" w:rsidRPr="00C05BA3" w:rsidRDefault="000A181D" w:rsidP="000A181D">
      <w:pPr>
        <w:rPr>
          <w:lang w:val="fr-CA"/>
        </w:rPr>
      </w:pPr>
    </w:p>
    <w:p w:rsidR="000A181D" w:rsidRPr="00C05BA3" w:rsidRDefault="000A181D" w:rsidP="000A181D">
      <w:pPr>
        <w:rPr>
          <w:lang w:val="fr-CA"/>
        </w:rPr>
      </w:pPr>
      <w:r>
        <w:rPr>
          <w:lang w:val="fr-CA"/>
        </w:rPr>
        <w:t xml:space="preserve">- </w:t>
      </w:r>
      <w:r w:rsidRPr="00C05BA3">
        <w:rPr>
          <w:lang w:val="fr-CA"/>
        </w:rPr>
        <w:t xml:space="preserve">L’induction hypnotique : “vos yeux vous piquent, vos paupières s’alourdissent, votre corps devient de plus en plus lourd…” (Hypnos: Dieu grec du sommeil) </w:t>
      </w:r>
    </w:p>
    <w:p w:rsidR="000A181D" w:rsidRDefault="000A181D" w:rsidP="000A181D">
      <w:pPr>
        <w:rPr>
          <w:lang w:val="fr-CA"/>
        </w:rPr>
      </w:pPr>
    </w:p>
    <w:p w:rsidR="000A181D" w:rsidRPr="00C05BA3" w:rsidRDefault="000A181D" w:rsidP="000A181D">
      <w:pPr>
        <w:rPr>
          <w:b/>
          <w:lang w:val="fr-CA"/>
        </w:rPr>
      </w:pPr>
      <w:r w:rsidRPr="00C05BA3">
        <w:rPr>
          <w:b/>
          <w:lang w:val="fr-CA"/>
        </w:rPr>
        <w:t xml:space="preserve">Faits et mensonges </w:t>
      </w:r>
    </w:p>
    <w:p w:rsidR="000A181D" w:rsidRPr="00C05BA3" w:rsidRDefault="000A181D" w:rsidP="000A181D">
      <w:pPr>
        <w:rPr>
          <w:lang w:val="fr-CA"/>
        </w:rPr>
      </w:pPr>
    </w:p>
    <w:p w:rsidR="000A181D" w:rsidRPr="00C05BA3" w:rsidRDefault="000A181D" w:rsidP="000A181D">
      <w:pPr>
        <w:rPr>
          <w:lang w:val="fr-CA"/>
        </w:rPr>
      </w:pPr>
      <w:r w:rsidRPr="00C05BA3">
        <w:rPr>
          <w:lang w:val="fr-CA"/>
        </w:rPr>
        <w:t>Ceux qui pratiquent l'hyp</w:t>
      </w:r>
      <w:r>
        <w:rPr>
          <w:lang w:val="fr-CA"/>
        </w:rPr>
        <w:t xml:space="preserve">nose sont d'accord sur le fait </w:t>
      </w:r>
      <w:r w:rsidRPr="00C05BA3">
        <w:rPr>
          <w:lang w:val="fr-CA"/>
        </w:rPr>
        <w:t xml:space="preserve">que son pouvoir réside dans l'ouverture du sujet à la suggestion. </w:t>
      </w:r>
    </w:p>
    <w:p w:rsidR="000A181D" w:rsidRPr="00C05BA3" w:rsidRDefault="000A181D" w:rsidP="000A181D">
      <w:pPr>
        <w:rPr>
          <w:lang w:val="fr-CA"/>
        </w:rPr>
      </w:pPr>
    </w:p>
    <w:p w:rsidR="000A181D" w:rsidRPr="00C05BA3" w:rsidRDefault="000A181D" w:rsidP="000A181D">
      <w:pPr>
        <w:rPr>
          <w:lang w:val="fr-CA"/>
        </w:rPr>
      </w:pPr>
      <w:r>
        <w:rPr>
          <w:lang w:val="fr-CA"/>
        </w:rPr>
        <w:t xml:space="preserve">Tout le monde peut-il faire </w:t>
      </w:r>
      <w:r w:rsidRPr="00C05BA3">
        <w:rPr>
          <w:lang w:val="fr-CA"/>
        </w:rPr>
        <w:t xml:space="preserve">l'expérience de l'hypnose ? </w:t>
      </w:r>
      <w:r w:rsidRPr="00C05BA3">
        <w:rPr>
          <w:b/>
          <w:lang w:val="fr-CA"/>
        </w:rPr>
        <w:t xml:space="preserve">Oui, jusqu'à un certain point, on est suggestible </w:t>
      </w:r>
    </w:p>
    <w:p w:rsidR="000A181D" w:rsidRPr="00C05BA3" w:rsidRDefault="000A181D" w:rsidP="000A181D">
      <w:pPr>
        <w:rPr>
          <w:lang w:val="fr-CA"/>
        </w:rPr>
      </w:pPr>
    </w:p>
    <w:p w:rsidR="000A181D" w:rsidRDefault="000A181D" w:rsidP="000A181D">
      <w:pPr>
        <w:rPr>
          <w:b/>
          <w:lang w:val="fr-CA"/>
        </w:rPr>
      </w:pPr>
      <w:r w:rsidRPr="00C05BA3">
        <w:rPr>
          <w:lang w:val="fr-CA"/>
        </w:rPr>
        <w:t>L'</w:t>
      </w:r>
      <w:r>
        <w:rPr>
          <w:lang w:val="fr-CA"/>
        </w:rPr>
        <w:t xml:space="preserve">hypnose peut-elle faciliter le </w:t>
      </w:r>
      <w:r w:rsidRPr="00C05BA3">
        <w:rPr>
          <w:lang w:val="fr-CA"/>
        </w:rPr>
        <w:t xml:space="preserve">souvenir d'évènements oubliés ? </w:t>
      </w:r>
      <w:r w:rsidRPr="00C05BA3">
        <w:rPr>
          <w:b/>
          <w:lang w:val="fr-CA"/>
        </w:rPr>
        <w:t>Non.</w:t>
      </w:r>
    </w:p>
    <w:p w:rsidR="000A181D" w:rsidRDefault="000A181D" w:rsidP="000A181D">
      <w:pPr>
        <w:rPr>
          <w:b/>
          <w:lang w:val="fr-CA"/>
        </w:rPr>
      </w:pPr>
    </w:p>
    <w:p w:rsidR="000A181D" w:rsidRPr="00C05BA3" w:rsidRDefault="000A181D" w:rsidP="000A181D">
      <w:pPr>
        <w:rPr>
          <w:lang w:val="fr-CA"/>
        </w:rPr>
      </w:pPr>
      <w:r w:rsidRPr="00C05BA3">
        <w:rPr>
          <w:lang w:val="fr-CA"/>
        </w:rPr>
        <w:t xml:space="preserve">L’hypnose peut-elle être thérapeutique ? </w:t>
      </w:r>
      <w:r w:rsidRPr="00C05BA3">
        <w:rPr>
          <w:b/>
          <w:lang w:val="fr-CA"/>
        </w:rPr>
        <w:t>Oui.</w:t>
      </w:r>
      <w:r w:rsidRPr="00C05BA3">
        <w:rPr>
          <w:lang w:val="fr-CA"/>
        </w:rPr>
        <w:t xml:space="preserve"> </w:t>
      </w:r>
    </w:p>
    <w:p w:rsidR="000A181D" w:rsidRPr="00C05BA3" w:rsidRDefault="000A181D" w:rsidP="000A181D">
      <w:pPr>
        <w:rPr>
          <w:lang w:val="fr-CA"/>
        </w:rPr>
      </w:pPr>
    </w:p>
    <w:p w:rsidR="000A181D" w:rsidRPr="00C05BA3" w:rsidRDefault="000A181D" w:rsidP="000A181D">
      <w:pPr>
        <w:rPr>
          <w:lang w:val="fr-CA"/>
        </w:rPr>
      </w:pPr>
      <w:r w:rsidRPr="00C05BA3">
        <w:rPr>
          <w:lang w:val="fr-CA"/>
        </w:rPr>
        <w:t>L</w:t>
      </w:r>
      <w:r>
        <w:rPr>
          <w:lang w:val="fr-CA"/>
        </w:rPr>
        <w:t xml:space="preserve">’hypnose peut-elle soulager la </w:t>
      </w:r>
      <w:r w:rsidRPr="00C05BA3">
        <w:rPr>
          <w:lang w:val="fr-CA"/>
        </w:rPr>
        <w:t xml:space="preserve">douleur ? </w:t>
      </w:r>
      <w:r w:rsidRPr="00C05BA3">
        <w:rPr>
          <w:b/>
          <w:lang w:val="fr-CA"/>
        </w:rPr>
        <w:t>Oui.</w:t>
      </w:r>
      <w:r w:rsidRPr="00C05BA3">
        <w:rPr>
          <w:lang w:val="fr-CA"/>
        </w:rPr>
        <w:t xml:space="preserve"> </w:t>
      </w:r>
    </w:p>
    <w:p w:rsidR="000A181D" w:rsidRPr="00C05BA3" w:rsidRDefault="000A181D" w:rsidP="000A181D">
      <w:pPr>
        <w:rPr>
          <w:lang w:val="fr-CA"/>
        </w:rPr>
      </w:pPr>
    </w:p>
    <w:p w:rsidR="000A181D" w:rsidRPr="00C05BA3" w:rsidRDefault="000A181D" w:rsidP="000A181D">
      <w:pPr>
        <w:rPr>
          <w:b/>
          <w:lang w:val="fr-CA"/>
        </w:rPr>
      </w:pPr>
      <w:r w:rsidRPr="00C05BA3">
        <w:rPr>
          <w:lang w:val="fr-CA"/>
        </w:rPr>
        <w:t xml:space="preserve">L’hypnose peut-elle obliger les gens à agir contre leur gré * ? </w:t>
      </w:r>
      <w:r w:rsidRPr="00C05BA3">
        <w:rPr>
          <w:b/>
          <w:lang w:val="fr-CA"/>
        </w:rPr>
        <w:t xml:space="preserve">Non*. </w:t>
      </w:r>
    </w:p>
    <w:p w:rsidR="000A181D" w:rsidRPr="00C05BA3" w:rsidRDefault="000A181D" w:rsidP="000A181D">
      <w:pPr>
        <w:rPr>
          <w:b/>
          <w:lang w:val="fr-CA"/>
        </w:rPr>
      </w:pPr>
      <w:r w:rsidRPr="00C05BA3">
        <w:rPr>
          <w:b/>
          <w:lang w:val="fr-CA"/>
        </w:rPr>
        <w:t>• La réponse est non, mais une personne revêtue de l’autorité et placée dans un contexte légitime peut inciter autrui, hypnotisé ou non, à se livrer À des actes invraisemblables.</w:t>
      </w:r>
    </w:p>
    <w:p w:rsidR="000A181D" w:rsidRDefault="000A181D" w:rsidP="000A181D">
      <w:pPr>
        <w:rPr>
          <w:b/>
          <w:lang w:val="fr-CA"/>
        </w:rPr>
      </w:pPr>
    </w:p>
    <w:p w:rsidR="000A181D" w:rsidRPr="00C05BA3" w:rsidRDefault="000A181D" w:rsidP="000A181D">
      <w:pPr>
        <w:rPr>
          <w:b/>
          <w:lang w:val="fr-CA"/>
        </w:rPr>
      </w:pPr>
      <w:r w:rsidRPr="00C05BA3">
        <w:rPr>
          <w:b/>
          <w:lang w:val="fr-CA"/>
        </w:rPr>
        <w:t xml:space="preserve">Expliquer l’état d’hypnose </w:t>
      </w:r>
    </w:p>
    <w:p w:rsidR="000A181D" w:rsidRPr="00C05BA3" w:rsidRDefault="000A181D" w:rsidP="000A181D">
      <w:pPr>
        <w:rPr>
          <w:b/>
          <w:lang w:val="fr-CA"/>
        </w:rPr>
      </w:pPr>
    </w:p>
    <w:p w:rsidR="000A181D" w:rsidRPr="00C05BA3" w:rsidRDefault="000A181D" w:rsidP="000A181D">
      <w:pPr>
        <w:rPr>
          <w:lang w:val="fr-CA"/>
        </w:rPr>
      </w:pPr>
      <w:r w:rsidRPr="00C05BA3">
        <w:rPr>
          <w:lang w:val="fr-CA"/>
        </w:rPr>
        <w:t xml:space="preserve">1.  Théorie de l'influence sociale : les sujets sous hypnose seraient simplement de “bons” acteurs jouant un rôle, ils sont absorbés par leur rôle si fortement qu’ils ignorent la douleur. </w:t>
      </w:r>
    </w:p>
    <w:p w:rsidR="000A181D" w:rsidRPr="00C05BA3" w:rsidRDefault="000A181D" w:rsidP="000A181D">
      <w:pPr>
        <w:rPr>
          <w:lang w:val="fr-CA"/>
        </w:rPr>
      </w:pPr>
    </w:p>
    <w:p w:rsidR="000A181D" w:rsidRPr="00C05BA3" w:rsidRDefault="000A181D" w:rsidP="000A181D">
      <w:pPr>
        <w:rPr>
          <w:lang w:val="fr-CA"/>
        </w:rPr>
      </w:pPr>
      <w:r w:rsidRPr="00C05BA3">
        <w:rPr>
          <w:lang w:val="fr-CA"/>
        </w:rPr>
        <w:t xml:space="preserve"> Figure 3.19 page 112 </w:t>
      </w:r>
    </w:p>
    <w:p w:rsidR="000A181D" w:rsidRPr="00C05BA3" w:rsidRDefault="000A181D" w:rsidP="000A181D">
      <w:pPr>
        <w:rPr>
          <w:lang w:val="fr-CA"/>
        </w:rPr>
      </w:pPr>
    </w:p>
    <w:p w:rsidR="000A181D" w:rsidRDefault="000A181D" w:rsidP="000A181D">
      <w:pPr>
        <w:rPr>
          <w:lang w:val="fr-CA"/>
        </w:rPr>
      </w:pPr>
      <w:r w:rsidRPr="00C05BA3">
        <w:rPr>
          <w:lang w:val="fr-CA"/>
        </w:rPr>
        <w:t>2. Théorie de la conscience divisée : l'hypnose est un état spécial de la conscience, un état de dissociation, un clivage entre différents niveaux de conscience. (Hilgard, 1986, 1992).</w:t>
      </w:r>
    </w:p>
    <w:p w:rsidR="000A181D" w:rsidRDefault="000A181D" w:rsidP="000A181D">
      <w:pPr>
        <w:rPr>
          <w:lang w:val="fr-CA"/>
        </w:rPr>
      </w:pPr>
    </w:p>
    <w:p w:rsidR="000A181D" w:rsidRPr="00C05BA3" w:rsidRDefault="000A181D" w:rsidP="000A181D">
      <w:pPr>
        <w:rPr>
          <w:b/>
          <w:lang w:val="fr-CA"/>
        </w:rPr>
      </w:pPr>
      <w:r w:rsidRPr="00C05BA3">
        <w:rPr>
          <w:b/>
          <w:lang w:val="fr-CA"/>
        </w:rPr>
        <w:t xml:space="preserve">Expliquer l’état d’hypnose </w:t>
      </w:r>
    </w:p>
    <w:p w:rsidR="000A181D" w:rsidRPr="00C05BA3" w:rsidRDefault="000A181D" w:rsidP="000A181D">
      <w:pPr>
        <w:rPr>
          <w:lang w:val="fr-CA"/>
        </w:rPr>
      </w:pPr>
    </w:p>
    <w:p w:rsidR="000A181D" w:rsidRDefault="000A181D" w:rsidP="000A181D">
      <w:pPr>
        <w:rPr>
          <w:lang w:val="fr-CA"/>
        </w:rPr>
      </w:pPr>
      <w:r w:rsidRPr="00C05BA3">
        <w:rPr>
          <w:lang w:val="fr-CA"/>
        </w:rPr>
        <w:t>L’imagerie TEP montre que l’hypnose réduit l’acti</w:t>
      </w:r>
      <w:r>
        <w:rPr>
          <w:lang w:val="fr-CA"/>
        </w:rPr>
        <w:t xml:space="preserve">vité cérébrale dans une région </w:t>
      </w:r>
      <w:r w:rsidRPr="00C05BA3">
        <w:rPr>
          <w:lang w:val="fr-CA"/>
        </w:rPr>
        <w:t>qui traite les stimuli douloureux mais pas au niveau du cortex sensoriel qui reçoit les messages douloureux bruts (Rainville, 1997). L’hypnose ne bloque pas les entrées sensorielles bien qu’elle puisse bloquer notre attention envers ces stimuli.</w:t>
      </w:r>
    </w:p>
    <w:p w:rsidR="000A181D" w:rsidRDefault="000A181D" w:rsidP="000A181D">
      <w:pPr>
        <w:rPr>
          <w:lang w:val="fr-CA"/>
        </w:rPr>
      </w:pPr>
    </w:p>
    <w:p w:rsidR="000A181D" w:rsidRPr="00C05BA3" w:rsidRDefault="000A181D" w:rsidP="000A181D">
      <w:pPr>
        <w:rPr>
          <w:lang w:val="fr-CA"/>
        </w:rPr>
      </w:pPr>
      <w:r w:rsidRPr="00C05BA3">
        <w:rPr>
          <w:lang w:val="fr-CA"/>
        </w:rPr>
        <w:t>Par une approche bi</w:t>
      </w:r>
      <w:r>
        <w:rPr>
          <w:lang w:val="fr-CA"/>
        </w:rPr>
        <w:t xml:space="preserve">opsychosociale, les chercheurs </w:t>
      </w:r>
      <w:r w:rsidRPr="00C05BA3">
        <w:rPr>
          <w:lang w:val="fr-CA"/>
        </w:rPr>
        <w:t xml:space="preserve">explorent l’hypnose à la recherche de points de vue </w:t>
      </w:r>
      <w:r w:rsidRPr="00C05BA3">
        <w:rPr>
          <w:b/>
          <w:lang w:val="fr-CA"/>
        </w:rPr>
        <w:t>complémentaires.</w:t>
      </w:r>
      <w:r w:rsidRPr="00C05BA3">
        <w:rPr>
          <w:lang w:val="fr-CA"/>
        </w:rPr>
        <w:t xml:space="preserve"> </w:t>
      </w:r>
    </w:p>
    <w:p w:rsidR="000A181D" w:rsidRPr="00C05BA3" w:rsidRDefault="000A181D" w:rsidP="000A181D">
      <w:pPr>
        <w:rPr>
          <w:lang w:val="fr-CA"/>
        </w:rPr>
      </w:pPr>
    </w:p>
    <w:p w:rsidR="000A181D" w:rsidRDefault="000A181D" w:rsidP="000A181D">
      <w:pPr>
        <w:rPr>
          <w:lang w:val="fr-CA"/>
        </w:rPr>
      </w:pPr>
      <w:r w:rsidRPr="00C05BA3">
        <w:rPr>
          <w:lang w:val="fr-CA"/>
        </w:rPr>
        <w:t xml:space="preserve"> Figure 3.20 page 112</w:t>
      </w:r>
    </w:p>
    <w:p w:rsidR="000A181D" w:rsidRDefault="000A181D" w:rsidP="000A181D">
      <w:pPr>
        <w:rPr>
          <w:lang w:val="fr-CA"/>
        </w:rPr>
      </w:pPr>
    </w:p>
    <w:p w:rsidR="000A181D" w:rsidRPr="00C05BA3" w:rsidRDefault="000A181D" w:rsidP="000A181D">
      <w:pPr>
        <w:rPr>
          <w:b/>
          <w:lang w:val="fr-CA"/>
        </w:rPr>
      </w:pPr>
      <w:r w:rsidRPr="00C05BA3">
        <w:rPr>
          <w:b/>
          <w:lang w:val="fr-CA"/>
        </w:rPr>
        <w:t xml:space="preserve">Substances psychoactives et conscience </w:t>
      </w:r>
    </w:p>
    <w:p w:rsidR="000A181D" w:rsidRPr="00C05BA3" w:rsidRDefault="000A181D" w:rsidP="000A181D">
      <w:pPr>
        <w:rPr>
          <w:lang w:val="fr-CA"/>
        </w:rPr>
      </w:pPr>
    </w:p>
    <w:p w:rsidR="000A181D" w:rsidRPr="00C05BA3" w:rsidRDefault="000A181D" w:rsidP="000A181D">
      <w:pPr>
        <w:rPr>
          <w:lang w:val="fr-CA"/>
        </w:rPr>
      </w:pPr>
      <w:r w:rsidRPr="00C05BA3">
        <w:rPr>
          <w:lang w:val="fr-CA"/>
        </w:rPr>
        <w:t xml:space="preserve">Substance psychoactive : une substance chimique qui altère les perceptions et l'humeur en agissant sur les synapses nerveuses. </w:t>
      </w:r>
    </w:p>
    <w:p w:rsidR="000A181D" w:rsidRPr="00C05BA3" w:rsidRDefault="000A181D" w:rsidP="000A181D">
      <w:pPr>
        <w:rPr>
          <w:lang w:val="fr-CA"/>
        </w:rPr>
      </w:pPr>
    </w:p>
    <w:p w:rsidR="000A181D" w:rsidRDefault="000A181D" w:rsidP="000A181D">
      <w:pPr>
        <w:rPr>
          <w:lang w:val="fr-CA"/>
        </w:rPr>
      </w:pPr>
      <w:r w:rsidRPr="00C05BA3">
        <w:rPr>
          <w:lang w:val="fr-CA"/>
        </w:rPr>
        <w:t>Certaines substan</w:t>
      </w:r>
      <w:r>
        <w:rPr>
          <w:lang w:val="fr-CA"/>
        </w:rPr>
        <w:t xml:space="preserve">ces psychoactives sont légales </w:t>
      </w:r>
      <w:r w:rsidRPr="00C05BA3">
        <w:rPr>
          <w:lang w:val="fr-CA"/>
        </w:rPr>
        <w:t>comme la caféine, la nicotine, l’alcool.</w:t>
      </w: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Pr="00C05BA3" w:rsidRDefault="000A181D" w:rsidP="000A181D">
      <w:pPr>
        <w:rPr>
          <w:b/>
          <w:lang w:val="fr-CA"/>
        </w:rPr>
      </w:pPr>
      <w:r w:rsidRPr="00C05BA3">
        <w:rPr>
          <w:b/>
          <w:lang w:val="fr-CA"/>
        </w:rPr>
        <w:t xml:space="preserve">Dépendance &amp; Addiction </w:t>
      </w:r>
    </w:p>
    <w:p w:rsidR="000A181D" w:rsidRPr="00C05BA3" w:rsidRDefault="000A181D" w:rsidP="000A181D">
      <w:pPr>
        <w:rPr>
          <w:lang w:val="fr-CA"/>
        </w:rPr>
      </w:pPr>
    </w:p>
    <w:p w:rsidR="000A181D" w:rsidRPr="00C05BA3" w:rsidRDefault="000A181D" w:rsidP="000A181D">
      <w:pPr>
        <w:rPr>
          <w:lang w:val="fr-CA"/>
        </w:rPr>
      </w:pPr>
      <w:r w:rsidRPr="00C05BA3">
        <w:rPr>
          <w:lang w:val="fr-CA"/>
        </w:rPr>
        <w:t>- Lors du premier usage d’une substance</w:t>
      </w:r>
      <w:r>
        <w:rPr>
          <w:lang w:val="fr-CA"/>
        </w:rPr>
        <w:t xml:space="preserve"> psychoactive, notre </w:t>
      </w:r>
      <w:r w:rsidRPr="00C05BA3">
        <w:rPr>
          <w:lang w:val="fr-CA"/>
        </w:rPr>
        <w:t xml:space="preserve">corps a une réponse importante. </w:t>
      </w:r>
    </w:p>
    <w:p w:rsidR="000A181D" w:rsidRPr="00C05BA3" w:rsidRDefault="000A181D" w:rsidP="000A181D">
      <w:pPr>
        <w:rPr>
          <w:lang w:val="fr-CA"/>
        </w:rPr>
      </w:pPr>
    </w:p>
    <w:p w:rsidR="000A181D" w:rsidRDefault="000A181D" w:rsidP="000A181D">
      <w:pPr>
        <w:rPr>
          <w:lang w:val="fr-CA"/>
        </w:rPr>
      </w:pPr>
      <w:r w:rsidRPr="00C05BA3">
        <w:rPr>
          <w:lang w:val="fr-CA"/>
        </w:rPr>
        <w:t>- L'usage continu d'une subst</w:t>
      </w:r>
      <w:r>
        <w:rPr>
          <w:lang w:val="fr-CA"/>
        </w:rPr>
        <w:t xml:space="preserve">ance psychoactive conduit à la </w:t>
      </w:r>
      <w:r w:rsidRPr="00C05BA3">
        <w:rPr>
          <w:lang w:val="fr-CA"/>
        </w:rPr>
        <w:t xml:space="preserve">tolérance. Après des expositions répétées, l'effet de la drogue diminue. Alors il faut une plus grande quantité pour obtenir l'effet désiré. </w:t>
      </w:r>
    </w:p>
    <w:p w:rsidR="000A181D" w:rsidRDefault="000A181D" w:rsidP="000A181D">
      <w:pPr>
        <w:rPr>
          <w:lang w:val="fr-CA"/>
        </w:rPr>
      </w:pPr>
    </w:p>
    <w:p w:rsidR="000A181D" w:rsidRDefault="000A181D" w:rsidP="000A181D">
      <w:pPr>
        <w:rPr>
          <w:lang w:val="fr-CA"/>
        </w:rPr>
      </w:pPr>
      <w:r w:rsidRPr="009E514D">
        <w:rPr>
          <w:b/>
          <w:lang w:val="fr-CA"/>
        </w:rPr>
        <w:t>Dissociation :</w:t>
      </w:r>
      <w:r>
        <w:rPr>
          <w:lang w:val="fr-CA"/>
        </w:rPr>
        <w:t xml:space="preserve"> Clivage au sein de la conscience qui permet que certaines pensées et certains comportements surviennent simultanément.</w:t>
      </w:r>
    </w:p>
    <w:p w:rsidR="000A181D" w:rsidRDefault="000A181D" w:rsidP="000A181D">
      <w:pPr>
        <w:rPr>
          <w:lang w:val="fr-CA"/>
        </w:rPr>
      </w:pPr>
    </w:p>
    <w:p w:rsidR="000A181D" w:rsidRDefault="000A181D" w:rsidP="000A181D">
      <w:pPr>
        <w:rPr>
          <w:lang w:val="fr-CA"/>
        </w:rPr>
      </w:pPr>
      <w:r w:rsidRPr="009E514D">
        <w:rPr>
          <w:b/>
          <w:lang w:val="fr-CA"/>
        </w:rPr>
        <w:t>Tolérance :</w:t>
      </w:r>
      <w:r>
        <w:rPr>
          <w:lang w:val="fr-CA"/>
        </w:rPr>
        <w:t xml:space="preserve"> Diminution de l’effet après l’utilisation régulière de la même dose de produit, ce qui nécessite la prise de doses de plus en plus importantes pour obtenir l’effet désiré. </w:t>
      </w:r>
    </w:p>
    <w:p w:rsidR="000A181D" w:rsidRDefault="000A181D" w:rsidP="000A181D">
      <w:pPr>
        <w:rPr>
          <w:lang w:val="fr-CA"/>
        </w:rPr>
      </w:pPr>
    </w:p>
    <w:p w:rsidR="000A181D" w:rsidRDefault="000A181D" w:rsidP="000A181D">
      <w:pPr>
        <w:rPr>
          <w:lang w:val="fr-CA"/>
        </w:rPr>
      </w:pPr>
      <w:r w:rsidRPr="009E514D">
        <w:rPr>
          <w:b/>
          <w:lang w:val="fr-CA"/>
        </w:rPr>
        <w:t>Addiction :</w:t>
      </w:r>
      <w:r>
        <w:rPr>
          <w:lang w:val="fr-CA"/>
        </w:rPr>
        <w:t xml:space="preserve"> Désir irrépressible et consommation compulsive d’une drogue malgré les conséquences néfastes.</w:t>
      </w:r>
    </w:p>
    <w:p w:rsidR="000A181D" w:rsidRDefault="000A181D" w:rsidP="000A181D">
      <w:pPr>
        <w:rPr>
          <w:lang w:val="fr-CA"/>
        </w:rPr>
      </w:pPr>
    </w:p>
    <w:p w:rsidR="000A181D" w:rsidRDefault="000A181D" w:rsidP="000A181D">
      <w:pPr>
        <w:rPr>
          <w:lang w:val="fr-CA"/>
        </w:rPr>
      </w:pPr>
      <w:r w:rsidRPr="009E514D">
        <w:rPr>
          <w:b/>
          <w:lang w:val="fr-CA"/>
        </w:rPr>
        <w:t xml:space="preserve">Sevrage : </w:t>
      </w:r>
      <w:r>
        <w:rPr>
          <w:lang w:val="fr-CA"/>
        </w:rPr>
        <w:t>Malaise et angoisse qui suivent l’arrêt d’une drogue entrainant une dépendance.</w:t>
      </w:r>
    </w:p>
    <w:p w:rsidR="000A181D" w:rsidRDefault="000A181D" w:rsidP="000A181D">
      <w:pPr>
        <w:rPr>
          <w:lang w:val="fr-CA"/>
        </w:rPr>
      </w:pPr>
    </w:p>
    <w:p w:rsidR="000A181D" w:rsidRDefault="000A181D" w:rsidP="000A181D">
      <w:pPr>
        <w:rPr>
          <w:lang w:val="fr-CA"/>
        </w:rPr>
      </w:pPr>
      <w:r w:rsidRPr="009E514D">
        <w:rPr>
          <w:b/>
          <w:lang w:val="fr-CA"/>
        </w:rPr>
        <w:t xml:space="preserve">Dépendance physique : </w:t>
      </w:r>
      <w:r>
        <w:rPr>
          <w:lang w:val="fr-CA"/>
        </w:rPr>
        <w:t>Besoin physique d’une drogue, caractérisé par des symptômes de sevrage pénibles lors de l’arrêt de la drogue.</w:t>
      </w:r>
    </w:p>
    <w:p w:rsidR="000A181D" w:rsidRPr="00C05BA3" w:rsidRDefault="000A181D" w:rsidP="000A181D">
      <w:pPr>
        <w:rPr>
          <w:lang w:val="fr-CA"/>
        </w:rPr>
      </w:pPr>
      <w:r w:rsidRPr="009E514D">
        <w:rPr>
          <w:b/>
          <w:lang w:val="fr-CA"/>
        </w:rPr>
        <w:t>Dépendance psychologique :</w:t>
      </w:r>
      <w:r>
        <w:rPr>
          <w:lang w:val="fr-CA"/>
        </w:rPr>
        <w:t xml:space="preserve"> Besoin psychologique de consommer une drogue, de manière a réduire les émotions négatives.</w:t>
      </w:r>
    </w:p>
    <w:p w:rsidR="000A181D" w:rsidRPr="00C05BA3" w:rsidRDefault="000A181D" w:rsidP="000A181D">
      <w:pPr>
        <w:rPr>
          <w:lang w:val="fr-CA"/>
        </w:rPr>
      </w:pPr>
    </w:p>
    <w:p w:rsidR="000A181D" w:rsidRPr="00C05BA3" w:rsidRDefault="000A181D" w:rsidP="000A181D">
      <w:pPr>
        <w:rPr>
          <w:lang w:val="fr-CA"/>
        </w:rPr>
      </w:pPr>
      <w:r w:rsidRPr="00C05BA3">
        <w:rPr>
          <w:lang w:val="fr-CA"/>
        </w:rPr>
        <w:t xml:space="preserve"> Figure 3.21 page 113</w:t>
      </w:r>
    </w:p>
    <w:p w:rsidR="000A181D" w:rsidRDefault="000A181D" w:rsidP="000A181D">
      <w:pPr>
        <w:rPr>
          <w:b/>
          <w:lang w:val="fr-CA"/>
        </w:rPr>
      </w:pPr>
    </w:p>
    <w:p w:rsidR="000A181D" w:rsidRDefault="000A181D" w:rsidP="000A181D">
      <w:pPr>
        <w:rPr>
          <w:b/>
          <w:lang w:val="fr-CA"/>
        </w:rPr>
      </w:pPr>
      <w:r w:rsidRPr="00C05BA3">
        <w:rPr>
          <w:b/>
          <w:lang w:val="fr-CA"/>
        </w:rPr>
        <w:t xml:space="preserve">L’addiction </w:t>
      </w:r>
    </w:p>
    <w:p w:rsidR="000A181D" w:rsidRDefault="000A181D" w:rsidP="000A181D">
      <w:pPr>
        <w:rPr>
          <w:b/>
          <w:lang w:val="fr-CA"/>
        </w:rPr>
      </w:pPr>
    </w:p>
    <w:p w:rsidR="000A181D" w:rsidRPr="00C05BA3" w:rsidRDefault="000A181D" w:rsidP="000A181D">
      <w:pPr>
        <w:rPr>
          <w:lang w:val="fr-CA"/>
        </w:rPr>
      </w:pPr>
      <w:r w:rsidRPr="00C05BA3">
        <w:rPr>
          <w:lang w:val="fr-CA"/>
        </w:rPr>
        <w:t xml:space="preserve">L’addiction est un besoin irrésistible d’une substance malgré ses conséquences indésirables et qui s’accompagne souvent de symptômes physiques de dépendance tels que douleurs, nausées et malaise consécutifs à un sevrage brutal. </w:t>
      </w:r>
    </w:p>
    <w:p w:rsidR="000A181D" w:rsidRPr="00C05BA3" w:rsidRDefault="000A181D" w:rsidP="000A181D">
      <w:pPr>
        <w:rPr>
          <w:lang w:val="fr-CA"/>
        </w:rPr>
      </w:pPr>
    </w:p>
    <w:p w:rsidR="000A181D" w:rsidRPr="00C05BA3" w:rsidRDefault="000A181D" w:rsidP="000A181D">
      <w:pPr>
        <w:rPr>
          <w:lang w:val="fr-CA"/>
        </w:rPr>
      </w:pPr>
      <w:r w:rsidRPr="00C05BA3">
        <w:rPr>
          <w:lang w:val="fr-CA"/>
        </w:rPr>
        <w:t>Certains mythes existent à propos de l’addiction :</w:t>
      </w:r>
    </w:p>
    <w:p w:rsidR="000A181D" w:rsidRPr="00C05BA3" w:rsidRDefault="000A181D" w:rsidP="000A181D">
      <w:pPr>
        <w:rPr>
          <w:lang w:val="fr-CA"/>
        </w:rPr>
      </w:pPr>
    </w:p>
    <w:p w:rsidR="000A181D" w:rsidRPr="00C05BA3" w:rsidRDefault="000A181D" w:rsidP="000A181D">
      <w:pPr>
        <w:rPr>
          <w:lang w:val="fr-CA"/>
        </w:rPr>
      </w:pPr>
      <w:r w:rsidRPr="00C05BA3">
        <w:rPr>
          <w:lang w:val="fr-CA"/>
        </w:rPr>
        <w:t xml:space="preserve">1.  </w:t>
      </w:r>
      <w:r w:rsidRPr="00C05BA3">
        <w:rPr>
          <w:i/>
          <w:lang w:val="fr-CA"/>
        </w:rPr>
        <w:t xml:space="preserve">Les substances addictives rendent vite “accro” notamment la morphine. </w:t>
      </w:r>
      <w:r w:rsidRPr="00C05BA3">
        <w:rPr>
          <w:lang w:val="fr-CA"/>
        </w:rPr>
        <w:t xml:space="preserve">Faux : la morphine dans le cadre d’un traitement pour la douleur développent rarement un besoin irrésistible. </w:t>
      </w:r>
    </w:p>
    <w:p w:rsidR="000A181D" w:rsidRPr="00C05BA3" w:rsidRDefault="000A181D" w:rsidP="000A181D">
      <w:pPr>
        <w:rPr>
          <w:lang w:val="fr-CA"/>
        </w:rPr>
      </w:pPr>
    </w:p>
    <w:p w:rsidR="000A181D" w:rsidRDefault="000A181D" w:rsidP="000A181D">
      <w:pPr>
        <w:rPr>
          <w:lang w:val="fr-CA"/>
        </w:rPr>
      </w:pPr>
      <w:r w:rsidRPr="00C05BA3">
        <w:rPr>
          <w:lang w:val="fr-CA"/>
        </w:rPr>
        <w:t xml:space="preserve">2.  </w:t>
      </w:r>
      <w:r w:rsidRPr="00C05BA3">
        <w:rPr>
          <w:i/>
          <w:lang w:val="fr-CA"/>
        </w:rPr>
        <w:t>L’addiction ne peut pas vraiment être vaincue par la seule volonté du sujet.</w:t>
      </w:r>
      <w:r w:rsidRPr="00C05BA3">
        <w:rPr>
          <w:lang w:val="fr-CA"/>
        </w:rPr>
        <w:t xml:space="preserve"> Faux : les groupes Alccooliques Anonymes en sont la démonstration ; de nombreux fumeurs arrêtent de fumer. </w:t>
      </w:r>
    </w:p>
    <w:p w:rsidR="000A181D" w:rsidRDefault="000A181D" w:rsidP="000A181D">
      <w:pPr>
        <w:rPr>
          <w:lang w:val="fr-CA"/>
        </w:rPr>
      </w:pPr>
    </w:p>
    <w:p w:rsidR="000A181D" w:rsidRPr="000C08D1" w:rsidRDefault="000A181D" w:rsidP="000A181D">
      <w:pPr>
        <w:rPr>
          <w:lang w:val="fr-CA"/>
        </w:rPr>
      </w:pPr>
      <w:r w:rsidRPr="000C08D1">
        <w:rPr>
          <w:lang w:val="fr-CA"/>
        </w:rPr>
        <w:t>- Quand le cerveau adapte sa biochimie pour co</w:t>
      </w:r>
      <w:r>
        <w:rPr>
          <w:lang w:val="fr-CA"/>
        </w:rPr>
        <w:t xml:space="preserve">mpenser les </w:t>
      </w:r>
      <w:r w:rsidRPr="000C08D1">
        <w:rPr>
          <w:lang w:val="fr-CA"/>
        </w:rPr>
        <w:t xml:space="preserve">effets de la substance, on parle d’une neuroadaptation. </w:t>
      </w:r>
    </w:p>
    <w:p w:rsidR="000A181D" w:rsidRDefault="000A181D" w:rsidP="000A181D">
      <w:pPr>
        <w:rPr>
          <w:lang w:val="fr-CA"/>
        </w:rPr>
      </w:pPr>
      <w:r w:rsidRPr="000C08D1">
        <w:rPr>
          <w:lang w:val="fr-CA"/>
        </w:rPr>
        <w:t xml:space="preserve">-  Par contre, le cerveau, le foie, </w:t>
      </w:r>
      <w:r>
        <w:rPr>
          <w:lang w:val="fr-CA"/>
        </w:rPr>
        <w:t xml:space="preserve">le coeur souffrent et montrent </w:t>
      </w:r>
      <w:r w:rsidRPr="000C08D1">
        <w:rPr>
          <w:lang w:val="fr-CA"/>
        </w:rPr>
        <w:t>des dommages en cas de grande consommation par exemple d’alcool.</w:t>
      </w:r>
    </w:p>
    <w:p w:rsidR="000A181D" w:rsidRDefault="000A181D" w:rsidP="000A181D">
      <w:pPr>
        <w:rPr>
          <w:lang w:val="fr-CA"/>
        </w:rPr>
      </w:pPr>
    </w:p>
    <w:p w:rsidR="000A181D" w:rsidRPr="0072749C" w:rsidRDefault="000A181D" w:rsidP="000A181D">
      <w:pPr>
        <w:rPr>
          <w:b/>
          <w:lang w:val="fr-CA"/>
        </w:rPr>
      </w:pPr>
      <w:r w:rsidRPr="0072749C">
        <w:rPr>
          <w:b/>
          <w:lang w:val="fr-CA"/>
        </w:rPr>
        <w:t xml:space="preserve">Retrait &amp; Dépendance </w:t>
      </w:r>
    </w:p>
    <w:p w:rsidR="000A181D" w:rsidRPr="0072749C" w:rsidRDefault="000A181D" w:rsidP="000A181D">
      <w:pPr>
        <w:rPr>
          <w:lang w:val="fr-CA"/>
        </w:rPr>
      </w:pPr>
    </w:p>
    <w:p w:rsidR="000A181D" w:rsidRPr="0072749C" w:rsidRDefault="000A181D" w:rsidP="000A181D">
      <w:pPr>
        <w:rPr>
          <w:lang w:val="fr-CA"/>
        </w:rPr>
      </w:pPr>
      <w:r w:rsidRPr="0072749C">
        <w:rPr>
          <w:lang w:val="fr-CA"/>
        </w:rPr>
        <w:t>1.  Sevrage : malaise e</w:t>
      </w:r>
      <w:r>
        <w:rPr>
          <w:lang w:val="fr-CA"/>
        </w:rPr>
        <w:t xml:space="preserve">t angoisse qui suivent l’arrêt </w:t>
      </w:r>
      <w:r w:rsidRPr="0072749C">
        <w:rPr>
          <w:lang w:val="fr-CA"/>
        </w:rPr>
        <w:t xml:space="preserve">d’une drogue entraînant une dépendance. </w:t>
      </w:r>
    </w:p>
    <w:p w:rsidR="000A181D" w:rsidRPr="0072749C" w:rsidRDefault="000A181D" w:rsidP="000A181D">
      <w:pPr>
        <w:rPr>
          <w:lang w:val="fr-CA"/>
        </w:rPr>
      </w:pPr>
      <w:r w:rsidRPr="0072749C">
        <w:rPr>
          <w:lang w:val="fr-CA"/>
        </w:rPr>
        <w:t>2.  Dépendance:</w:t>
      </w:r>
      <w:r>
        <w:rPr>
          <w:lang w:val="fr-CA"/>
        </w:rPr>
        <w:t xml:space="preserve"> besoin physique d’une drogue, </w:t>
      </w:r>
      <w:r w:rsidRPr="0072749C">
        <w:rPr>
          <w:lang w:val="fr-CA"/>
        </w:rPr>
        <w:t xml:space="preserve">caractérisé par des symptômes de sevrage pénibles lors de l’arrêt de la drogue. </w:t>
      </w:r>
    </w:p>
    <w:p w:rsidR="000A181D" w:rsidRPr="0072749C" w:rsidRDefault="000A181D" w:rsidP="000A181D">
      <w:pPr>
        <w:rPr>
          <w:lang w:val="fr-CA"/>
        </w:rPr>
      </w:pPr>
      <w:r w:rsidRPr="0072749C">
        <w:rPr>
          <w:lang w:val="fr-CA"/>
        </w:rPr>
        <w:t>3.  Les critères de la dépe</w:t>
      </w:r>
      <w:r>
        <w:rPr>
          <w:lang w:val="fr-CA"/>
        </w:rPr>
        <w:t xml:space="preserve">ndance selon la classification </w:t>
      </w:r>
      <w:r w:rsidRPr="0072749C">
        <w:rPr>
          <w:lang w:val="fr-CA"/>
        </w:rPr>
        <w:t xml:space="preserve">de l’American Psychiatric Association : </w:t>
      </w:r>
    </w:p>
    <w:p w:rsidR="000A181D" w:rsidRDefault="000A181D" w:rsidP="000A181D">
      <w:pPr>
        <w:rPr>
          <w:lang w:val="fr-CA"/>
        </w:rPr>
      </w:pPr>
      <w:r w:rsidRPr="0072749C">
        <w:rPr>
          <w:lang w:val="fr-CA"/>
        </w:rPr>
        <w:t xml:space="preserve"> Tableau 3.4 page 114</w:t>
      </w:r>
    </w:p>
    <w:p w:rsidR="000A181D" w:rsidRDefault="000A181D" w:rsidP="000A181D">
      <w:pPr>
        <w:rPr>
          <w:lang w:val="fr-CA"/>
        </w:rPr>
      </w:pPr>
    </w:p>
    <w:p w:rsidR="000A181D" w:rsidRPr="0072749C" w:rsidRDefault="000A181D" w:rsidP="000A181D">
      <w:pPr>
        <w:rPr>
          <w:b/>
          <w:lang w:val="fr-CA"/>
        </w:rPr>
      </w:pPr>
      <w:r w:rsidRPr="0072749C">
        <w:rPr>
          <w:b/>
          <w:lang w:val="fr-CA"/>
        </w:rPr>
        <w:t xml:space="preserve">Quelles sont les drogues Psychoactives </w:t>
      </w:r>
    </w:p>
    <w:p w:rsidR="000A181D" w:rsidRPr="0072749C" w:rsidRDefault="000A181D" w:rsidP="000A181D">
      <w:pPr>
        <w:rPr>
          <w:lang w:val="fr-CA"/>
        </w:rPr>
      </w:pPr>
    </w:p>
    <w:p w:rsidR="000A181D" w:rsidRPr="0072749C" w:rsidRDefault="000A181D" w:rsidP="000A181D">
      <w:pPr>
        <w:rPr>
          <w:lang w:val="fr-CA"/>
        </w:rPr>
      </w:pPr>
      <w:r w:rsidRPr="0072749C">
        <w:rPr>
          <w:lang w:val="fr-CA"/>
        </w:rPr>
        <w:t>Les drogu</w:t>
      </w:r>
      <w:r>
        <w:rPr>
          <w:lang w:val="fr-CA"/>
        </w:rPr>
        <w:t xml:space="preserve">es psychoactives sont divisées </w:t>
      </w:r>
      <w:r w:rsidRPr="0072749C">
        <w:rPr>
          <w:lang w:val="fr-CA"/>
        </w:rPr>
        <w:t xml:space="preserve">en trois groupes :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1.  Dépresseurs </w:t>
      </w:r>
    </w:p>
    <w:p w:rsidR="000A181D" w:rsidRPr="0072749C" w:rsidRDefault="000A181D" w:rsidP="000A181D">
      <w:pPr>
        <w:rPr>
          <w:lang w:val="fr-CA"/>
        </w:rPr>
      </w:pPr>
      <w:r w:rsidRPr="0072749C">
        <w:rPr>
          <w:lang w:val="fr-CA"/>
        </w:rPr>
        <w:t xml:space="preserve">2.  Stimulants </w:t>
      </w:r>
    </w:p>
    <w:p w:rsidR="000A181D" w:rsidRDefault="000A181D" w:rsidP="000A181D">
      <w:pPr>
        <w:rPr>
          <w:lang w:val="fr-CA"/>
        </w:rPr>
      </w:pPr>
      <w:r w:rsidRPr="0072749C">
        <w:rPr>
          <w:lang w:val="fr-CA"/>
        </w:rPr>
        <w:t>3.  Hallucinogènes</w:t>
      </w:r>
    </w:p>
    <w:p w:rsidR="000A181D" w:rsidRDefault="000A181D" w:rsidP="000A181D">
      <w:pPr>
        <w:rPr>
          <w:lang w:val="fr-CA"/>
        </w:rPr>
      </w:pPr>
    </w:p>
    <w:p w:rsidR="000A181D" w:rsidRPr="0072749C" w:rsidRDefault="000A181D" w:rsidP="000A181D">
      <w:pPr>
        <w:rPr>
          <w:b/>
          <w:lang w:val="fr-CA"/>
        </w:rPr>
      </w:pPr>
      <w:r w:rsidRPr="0072749C">
        <w:rPr>
          <w:b/>
          <w:lang w:val="fr-CA"/>
        </w:rPr>
        <w:t>Dépresseurs</w:t>
      </w:r>
      <w:r>
        <w:rPr>
          <w:b/>
          <w:lang w:val="fr-CA"/>
        </w:rPr>
        <w:t xml:space="preserve"> : substances (telles que l’alcool, les barbituriques et les opiacés) qui réduisent l’activité nerveuse et ralentissent les fonctions corporelles. </w:t>
      </w:r>
    </w:p>
    <w:p w:rsidR="000A181D" w:rsidRPr="0072749C" w:rsidRDefault="000A181D" w:rsidP="000A181D">
      <w:pPr>
        <w:rPr>
          <w:lang w:val="fr-CA"/>
        </w:rPr>
      </w:pPr>
    </w:p>
    <w:p w:rsidR="000A181D" w:rsidRPr="0072749C" w:rsidRDefault="000A181D" w:rsidP="000A181D">
      <w:pPr>
        <w:rPr>
          <w:lang w:val="fr-CA"/>
        </w:rPr>
      </w:pPr>
      <w:r w:rsidRPr="0072749C">
        <w:rPr>
          <w:lang w:val="fr-CA"/>
        </w:rPr>
        <w:t>Dépresseurs sont des dr</w:t>
      </w:r>
      <w:r>
        <w:rPr>
          <w:lang w:val="fr-CA"/>
        </w:rPr>
        <w:t xml:space="preserve">ogues qui réduisent l'activité </w:t>
      </w:r>
      <w:r w:rsidRPr="0072749C">
        <w:rPr>
          <w:lang w:val="fr-CA"/>
        </w:rPr>
        <w:t xml:space="preserve">neuronale et ralentissent les fonctions du corps.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Ils incluent :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1.  Alcool </w:t>
      </w:r>
    </w:p>
    <w:p w:rsidR="000A181D" w:rsidRPr="0072749C" w:rsidRDefault="000A181D" w:rsidP="000A181D">
      <w:pPr>
        <w:rPr>
          <w:lang w:val="fr-CA"/>
        </w:rPr>
      </w:pPr>
      <w:r w:rsidRPr="0072749C">
        <w:rPr>
          <w:lang w:val="fr-CA"/>
        </w:rPr>
        <w:t xml:space="preserve">2.  Barbituriques </w:t>
      </w:r>
    </w:p>
    <w:p w:rsidR="000A181D" w:rsidRDefault="000A181D" w:rsidP="000A181D">
      <w:pPr>
        <w:rPr>
          <w:lang w:val="fr-CA"/>
        </w:rPr>
      </w:pPr>
      <w:r w:rsidRPr="0072749C">
        <w:rPr>
          <w:lang w:val="fr-CA"/>
        </w:rPr>
        <w:t>3.  Opiacés</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1.  </w:t>
      </w:r>
      <w:r>
        <w:rPr>
          <w:lang w:val="fr-CA"/>
        </w:rPr>
        <w:t xml:space="preserve">L'alcool affecte les habiletés </w:t>
      </w:r>
      <w:r w:rsidRPr="0072749C">
        <w:rPr>
          <w:lang w:val="fr-CA"/>
        </w:rPr>
        <w:t xml:space="preserve">motrices, le jugement, et la mémoire … et augmente l'agressivité, tout en réduisant la conscience de soi.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2.  </w:t>
      </w:r>
      <w:r>
        <w:rPr>
          <w:lang w:val="fr-CA"/>
        </w:rPr>
        <w:t xml:space="preserve">Cerveau de sujet alcoolique vs </w:t>
      </w:r>
      <w:r w:rsidRPr="0072749C">
        <w:rPr>
          <w:lang w:val="fr-CA"/>
        </w:rPr>
        <w:t xml:space="preserve">cerveau de sujet non alcoolique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Figure 3.22 page 116 </w:t>
      </w:r>
    </w:p>
    <w:p w:rsidR="000A181D" w:rsidRPr="0072749C" w:rsidRDefault="000A181D" w:rsidP="000A181D">
      <w:pPr>
        <w:rPr>
          <w:lang w:val="fr-CA"/>
        </w:rPr>
      </w:pPr>
    </w:p>
    <w:p w:rsidR="000A181D" w:rsidRPr="0072749C" w:rsidRDefault="000A181D" w:rsidP="000A181D">
      <w:pPr>
        <w:rPr>
          <w:lang w:val="fr-CA"/>
        </w:rPr>
      </w:pPr>
      <w:r>
        <w:rPr>
          <w:lang w:val="fr-CA"/>
        </w:rPr>
        <w:t xml:space="preserve">Boire ou </w:t>
      </w:r>
      <w:r w:rsidRPr="0072749C">
        <w:rPr>
          <w:lang w:val="fr-CA"/>
        </w:rPr>
        <w:t xml:space="preserve">conduire, il faut choisir … </w:t>
      </w:r>
    </w:p>
    <w:p w:rsidR="000A181D" w:rsidRPr="0072749C" w:rsidRDefault="000A181D" w:rsidP="000A181D">
      <w:pPr>
        <w:rPr>
          <w:lang w:val="fr-CA"/>
        </w:rPr>
      </w:pPr>
      <w:r>
        <w:rPr>
          <w:lang w:val="fr-CA"/>
        </w:rPr>
        <w:t xml:space="preserve">Page 115 image </w:t>
      </w:r>
      <w:r w:rsidRPr="0072749C">
        <w:rPr>
          <w:lang w:val="fr-CA"/>
        </w:rPr>
        <w:t xml:space="preserve">auto cassée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 Trop boire conséquences : </w:t>
      </w:r>
    </w:p>
    <w:p w:rsidR="000A181D" w:rsidRPr="0072749C" w:rsidRDefault="000A181D" w:rsidP="000A181D">
      <w:pPr>
        <w:rPr>
          <w:lang w:val="fr-CA"/>
        </w:rPr>
      </w:pPr>
      <w:r w:rsidRPr="0072749C">
        <w:rPr>
          <w:lang w:val="fr-CA"/>
        </w:rPr>
        <w:t xml:space="preserve">-  Désinhibition, </w:t>
      </w:r>
    </w:p>
    <w:p w:rsidR="000A181D" w:rsidRPr="0072749C" w:rsidRDefault="000A181D" w:rsidP="000A181D">
      <w:pPr>
        <w:rPr>
          <w:lang w:val="fr-CA"/>
        </w:rPr>
      </w:pPr>
      <w:r w:rsidRPr="0072749C">
        <w:rPr>
          <w:lang w:val="fr-CA"/>
        </w:rPr>
        <w:t xml:space="preserve">-  Ralentissement du traitement nerveux de l’information, </w:t>
      </w:r>
    </w:p>
    <w:p w:rsidR="000A181D" w:rsidRPr="0072749C" w:rsidRDefault="000A181D" w:rsidP="000A181D">
      <w:pPr>
        <w:rPr>
          <w:lang w:val="fr-CA"/>
        </w:rPr>
      </w:pPr>
      <w:r w:rsidRPr="0072749C">
        <w:rPr>
          <w:lang w:val="fr-CA"/>
        </w:rPr>
        <w:t xml:space="preserve">-  Troubles de la mémoire, </w:t>
      </w:r>
    </w:p>
    <w:p w:rsidR="000A181D" w:rsidRPr="0072749C" w:rsidRDefault="000A181D" w:rsidP="000A181D">
      <w:pPr>
        <w:rPr>
          <w:lang w:val="fr-CA"/>
        </w:rPr>
      </w:pPr>
      <w:r w:rsidRPr="0072749C">
        <w:rPr>
          <w:lang w:val="fr-CA"/>
        </w:rPr>
        <w:t xml:space="preserve">-  Diminution de la conscience de soi et du contrôle de soi, </w:t>
      </w:r>
    </w:p>
    <w:p w:rsidR="000A181D" w:rsidRDefault="000A181D" w:rsidP="000A181D">
      <w:pPr>
        <w:rPr>
          <w:lang w:val="fr-CA"/>
        </w:rPr>
      </w:pPr>
      <w:r w:rsidRPr="0072749C">
        <w:rPr>
          <w:lang w:val="fr-CA"/>
        </w:rPr>
        <w:t>-  Corrélation entre boisson et risque d’agression sexuelle.</w:t>
      </w:r>
    </w:p>
    <w:p w:rsidR="000A181D" w:rsidRDefault="000A181D" w:rsidP="000A181D">
      <w:pPr>
        <w:rPr>
          <w:lang w:val="fr-CA"/>
        </w:rPr>
      </w:pPr>
    </w:p>
    <w:p w:rsidR="000A181D" w:rsidRDefault="000A181D" w:rsidP="000A181D">
      <w:pPr>
        <w:rPr>
          <w:lang w:val="fr-CA"/>
        </w:rPr>
      </w:pPr>
      <w:r w:rsidRPr="0072749C">
        <w:rPr>
          <w:lang w:val="fr-CA"/>
        </w:rPr>
        <w:t xml:space="preserve">2.  </w:t>
      </w:r>
      <w:r w:rsidRPr="0072749C">
        <w:rPr>
          <w:b/>
          <w:lang w:val="fr-CA"/>
        </w:rPr>
        <w:t>Barbituriques</w:t>
      </w:r>
      <w:r w:rsidRPr="0072749C">
        <w:rPr>
          <w:lang w:val="fr-CA"/>
        </w:rPr>
        <w:t xml:space="preserve"> : encor</w:t>
      </w:r>
      <w:r>
        <w:rPr>
          <w:lang w:val="fr-CA"/>
        </w:rPr>
        <w:t xml:space="preserve">e appelés des tranquillisants, </w:t>
      </w:r>
      <w:r w:rsidRPr="0072749C">
        <w:rPr>
          <w:lang w:val="fr-CA"/>
        </w:rPr>
        <w:t>diminuent l’activité du système nerveux sympathique ; qqfois prescrits pour induire le sommeil, ou réduire l’anxiété (Nembutal, Seconal, et Amytal sont quelques exemples). Combinés avec l’alcool, les barbituriques ont un effet dépresseur fatal.</w:t>
      </w:r>
    </w:p>
    <w:p w:rsidR="000A181D" w:rsidRDefault="000A181D" w:rsidP="000A181D">
      <w:pPr>
        <w:rPr>
          <w:lang w:val="fr-CA"/>
        </w:rPr>
      </w:pPr>
    </w:p>
    <w:p w:rsidR="000A181D" w:rsidRPr="0072749C" w:rsidRDefault="000A181D" w:rsidP="000A181D">
      <w:pPr>
        <w:rPr>
          <w:lang w:val="fr-CA"/>
        </w:rPr>
      </w:pPr>
      <w:r w:rsidRPr="0072749C">
        <w:rPr>
          <w:b/>
          <w:lang w:val="fr-CA"/>
        </w:rPr>
        <w:t>Opiacés :</w:t>
      </w:r>
      <w:r w:rsidRPr="0072749C">
        <w:rPr>
          <w:lang w:val="fr-CA"/>
        </w:rPr>
        <w:t xml:space="preserve"> il s’agit de l’opium et </w:t>
      </w:r>
      <w:r>
        <w:rPr>
          <w:lang w:val="fr-CA"/>
        </w:rPr>
        <w:t xml:space="preserve">de ses dérivés, la morphine et </w:t>
      </w:r>
      <w:r w:rsidRPr="0072749C">
        <w:rPr>
          <w:lang w:val="fr-CA"/>
        </w:rPr>
        <w:t xml:space="preserve">l’héroïne. Ils ont un effet dépresseur sur le système nerveux (léthargie puis plaisir béat à la place de douleur et anxiété). </w:t>
      </w:r>
    </w:p>
    <w:p w:rsidR="000A181D" w:rsidRPr="0072749C" w:rsidRDefault="000A181D" w:rsidP="000A181D">
      <w:pPr>
        <w:rPr>
          <w:lang w:val="fr-CA"/>
        </w:rPr>
      </w:pPr>
    </w:p>
    <w:p w:rsidR="000A181D" w:rsidRPr="0072749C" w:rsidRDefault="000A181D" w:rsidP="000A181D">
      <w:pPr>
        <w:rPr>
          <w:lang w:val="fr-CA"/>
        </w:rPr>
      </w:pPr>
      <w:r w:rsidRPr="0072749C">
        <w:rPr>
          <w:lang w:val="fr-CA"/>
        </w:rPr>
        <w:t>-  Si le cerveau est constam</w:t>
      </w:r>
      <w:r>
        <w:rPr>
          <w:lang w:val="fr-CA"/>
        </w:rPr>
        <w:t xml:space="preserve">ment baigné par les opiacés de </w:t>
      </w:r>
      <w:r w:rsidRPr="0072749C">
        <w:rPr>
          <w:lang w:val="fr-CA"/>
        </w:rPr>
        <w:t xml:space="preserve">synthèse, il va finir par arrêter de produire ses propres opiacés, les endorphines. </w:t>
      </w:r>
    </w:p>
    <w:p w:rsidR="000A181D" w:rsidRPr="0072749C" w:rsidRDefault="000A181D" w:rsidP="000A181D">
      <w:pPr>
        <w:rPr>
          <w:lang w:val="fr-CA"/>
        </w:rPr>
      </w:pPr>
    </w:p>
    <w:p w:rsidR="000A181D" w:rsidRDefault="000A181D" w:rsidP="000A181D">
      <w:pPr>
        <w:rPr>
          <w:lang w:val="fr-CA"/>
        </w:rPr>
      </w:pPr>
      <w:r w:rsidRPr="0072749C">
        <w:rPr>
          <w:lang w:val="fr-CA"/>
        </w:rPr>
        <w:t>-  À force d’augmenter les doses, certains suje</w:t>
      </w:r>
      <w:r>
        <w:rPr>
          <w:lang w:val="fr-CA"/>
        </w:rPr>
        <w:t xml:space="preserve">ts peuvent aller </w:t>
      </w:r>
      <w:r w:rsidRPr="0072749C">
        <w:rPr>
          <w:lang w:val="fr-CA"/>
        </w:rPr>
        <w:t>jusqu’à la mort par overdose.</w:t>
      </w:r>
    </w:p>
    <w:p w:rsidR="000A181D" w:rsidRDefault="000A181D" w:rsidP="000A181D">
      <w:pPr>
        <w:rPr>
          <w:lang w:val="fr-CA"/>
        </w:rPr>
      </w:pPr>
    </w:p>
    <w:p w:rsidR="000A181D" w:rsidRPr="0072749C" w:rsidRDefault="000A181D" w:rsidP="000A181D">
      <w:pPr>
        <w:rPr>
          <w:b/>
          <w:lang w:val="fr-CA"/>
        </w:rPr>
      </w:pPr>
      <w:r w:rsidRPr="0072749C">
        <w:rPr>
          <w:b/>
          <w:lang w:val="fr-CA"/>
        </w:rPr>
        <w:t xml:space="preserve">Stimulants </w:t>
      </w:r>
    </w:p>
    <w:p w:rsidR="000A181D" w:rsidRPr="0072749C" w:rsidRDefault="000A181D" w:rsidP="000A181D">
      <w:pPr>
        <w:rPr>
          <w:lang w:val="fr-CA"/>
        </w:rPr>
      </w:pPr>
    </w:p>
    <w:p w:rsidR="000A181D" w:rsidRPr="0072749C" w:rsidRDefault="000A181D" w:rsidP="000A181D">
      <w:pPr>
        <w:rPr>
          <w:lang w:val="fr-CA"/>
        </w:rPr>
      </w:pPr>
      <w:r w:rsidRPr="0072749C">
        <w:rPr>
          <w:lang w:val="fr-CA"/>
        </w:rPr>
        <w:t>Stimulants excitent temporairement l</w:t>
      </w:r>
      <w:r>
        <w:rPr>
          <w:lang w:val="fr-CA"/>
        </w:rPr>
        <w:t xml:space="preserve">’activité nerveuse et activent </w:t>
      </w:r>
      <w:r w:rsidRPr="0072749C">
        <w:rPr>
          <w:lang w:val="fr-CA"/>
        </w:rPr>
        <w:t xml:space="preserve">les fonctions corporelles. Par exemple, la caféine, la nicotine, les amphétamines, la cocaïne et l’ectasy.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1.  Caféine </w:t>
      </w:r>
    </w:p>
    <w:p w:rsidR="000A181D" w:rsidRPr="0072749C" w:rsidRDefault="000A181D" w:rsidP="000A181D">
      <w:pPr>
        <w:rPr>
          <w:lang w:val="fr-CA"/>
        </w:rPr>
      </w:pPr>
      <w:r w:rsidRPr="0072749C">
        <w:rPr>
          <w:lang w:val="fr-CA"/>
        </w:rPr>
        <w:t xml:space="preserve">2.  Nicotine </w:t>
      </w:r>
    </w:p>
    <w:p w:rsidR="000A181D" w:rsidRPr="0072749C" w:rsidRDefault="000A181D" w:rsidP="000A181D">
      <w:pPr>
        <w:rPr>
          <w:lang w:val="fr-CA"/>
        </w:rPr>
      </w:pPr>
      <w:r w:rsidRPr="0072749C">
        <w:rPr>
          <w:lang w:val="fr-CA"/>
        </w:rPr>
        <w:t xml:space="preserve">3.  Cocaine </w:t>
      </w:r>
    </w:p>
    <w:p w:rsidR="000A181D" w:rsidRPr="0072749C" w:rsidRDefault="000A181D" w:rsidP="000A181D">
      <w:pPr>
        <w:rPr>
          <w:lang w:val="fr-CA"/>
        </w:rPr>
      </w:pPr>
      <w:r w:rsidRPr="0072749C">
        <w:rPr>
          <w:lang w:val="fr-CA"/>
        </w:rPr>
        <w:t xml:space="preserve">4.  Ecstasy </w:t>
      </w:r>
    </w:p>
    <w:p w:rsidR="000A181D" w:rsidRPr="0072749C" w:rsidRDefault="000A181D" w:rsidP="000A181D">
      <w:pPr>
        <w:rPr>
          <w:lang w:val="fr-CA"/>
        </w:rPr>
      </w:pPr>
      <w:r w:rsidRPr="0072749C">
        <w:rPr>
          <w:lang w:val="fr-CA"/>
        </w:rPr>
        <w:t xml:space="preserve">5.  Amphétamines </w:t>
      </w:r>
    </w:p>
    <w:p w:rsidR="000A181D" w:rsidRDefault="000A181D" w:rsidP="000A181D">
      <w:pPr>
        <w:rPr>
          <w:lang w:val="fr-CA"/>
        </w:rPr>
      </w:pPr>
      <w:r w:rsidRPr="0072749C">
        <w:rPr>
          <w:lang w:val="fr-CA"/>
        </w:rPr>
        <w:t>6.  Methamphétamines</w:t>
      </w:r>
    </w:p>
    <w:p w:rsidR="000A181D" w:rsidRDefault="000A181D" w:rsidP="000A181D">
      <w:pPr>
        <w:rPr>
          <w:lang w:val="fr-CA"/>
        </w:rPr>
      </w:pPr>
    </w:p>
    <w:p w:rsidR="000A181D" w:rsidRPr="0072749C" w:rsidRDefault="000A181D" w:rsidP="000A181D">
      <w:pPr>
        <w:rPr>
          <w:b/>
          <w:lang w:val="fr-CA"/>
        </w:rPr>
      </w:pPr>
      <w:r w:rsidRPr="0072749C">
        <w:rPr>
          <w:b/>
          <w:lang w:val="fr-CA"/>
        </w:rPr>
        <w:t xml:space="preserve">Caféine et Nicotine </w:t>
      </w:r>
    </w:p>
    <w:p w:rsidR="000A181D" w:rsidRPr="0072749C" w:rsidRDefault="000A181D" w:rsidP="000A181D">
      <w:pPr>
        <w:rPr>
          <w:lang w:val="fr-CA"/>
        </w:rPr>
      </w:pPr>
    </w:p>
    <w:p w:rsidR="000A181D" w:rsidRPr="0072749C" w:rsidRDefault="000A181D" w:rsidP="000A181D">
      <w:pPr>
        <w:rPr>
          <w:lang w:val="fr-CA"/>
        </w:rPr>
      </w:pPr>
      <w:r w:rsidRPr="0072749C">
        <w:rPr>
          <w:lang w:val="fr-CA"/>
        </w:rPr>
        <w:t>- Caféine et nicotine augmentent le</w:t>
      </w:r>
      <w:r>
        <w:rPr>
          <w:lang w:val="fr-CA"/>
        </w:rPr>
        <w:t xml:space="preserve"> rythme cardiaque et le rythme </w:t>
      </w:r>
      <w:r w:rsidRPr="0072749C">
        <w:rPr>
          <w:lang w:val="fr-CA"/>
        </w:rPr>
        <w:t xml:space="preserve">respiratoire, et d’autres fonctions du système autonome pour donner de l’énergie. </w:t>
      </w:r>
    </w:p>
    <w:p w:rsidR="000A181D" w:rsidRPr="0072749C" w:rsidRDefault="000A181D" w:rsidP="000A181D">
      <w:pPr>
        <w:rPr>
          <w:lang w:val="fr-CA"/>
        </w:rPr>
      </w:pPr>
    </w:p>
    <w:p w:rsidR="000A181D" w:rsidRPr="0072749C" w:rsidRDefault="000A181D" w:rsidP="000A181D">
      <w:pPr>
        <w:rPr>
          <w:lang w:val="fr-CA"/>
        </w:rPr>
      </w:pPr>
      <w:r w:rsidRPr="0072749C">
        <w:rPr>
          <w:lang w:val="fr-CA"/>
        </w:rPr>
        <w:t xml:space="preserve">- La cigarette selon les prédictions de l’OMS tuera 8 millions de personnes en 2030. </w:t>
      </w:r>
    </w:p>
    <w:p w:rsidR="000A181D" w:rsidRPr="0072749C" w:rsidRDefault="000A181D" w:rsidP="000A181D">
      <w:pPr>
        <w:rPr>
          <w:lang w:val="fr-CA"/>
        </w:rPr>
      </w:pPr>
    </w:p>
    <w:p w:rsidR="000A181D" w:rsidRDefault="000A181D" w:rsidP="000A181D">
      <w:pPr>
        <w:rPr>
          <w:lang w:val="fr-CA"/>
        </w:rPr>
      </w:pPr>
      <w:r w:rsidRPr="0072749C">
        <w:rPr>
          <w:lang w:val="fr-CA"/>
        </w:rPr>
        <w:t>- Les effets de la nicotine font qu’il est difficile d’arrêter de fumer. Néanmoins, il est possible d’arrêter de fumer mais moins de 1 fumeur sur 7 y parviennent.</w:t>
      </w:r>
    </w:p>
    <w:p w:rsidR="000A181D" w:rsidRDefault="000A181D" w:rsidP="000A181D">
      <w:pPr>
        <w:rPr>
          <w:lang w:val="fr-CA"/>
        </w:rPr>
      </w:pPr>
    </w:p>
    <w:p w:rsidR="000A181D" w:rsidRPr="008C0C11" w:rsidRDefault="000A181D" w:rsidP="000A181D">
      <w:pPr>
        <w:rPr>
          <w:b/>
          <w:lang w:val="fr-CA"/>
        </w:rPr>
      </w:pPr>
      <w:r w:rsidRPr="008C0C11">
        <w:rPr>
          <w:b/>
          <w:lang w:val="fr-CA"/>
        </w:rPr>
        <w:t xml:space="preserve">Pourquoi les gens fument-ils ? </w:t>
      </w:r>
    </w:p>
    <w:p w:rsidR="000A181D" w:rsidRPr="008C0C11" w:rsidRDefault="000A181D" w:rsidP="000A181D">
      <w:pPr>
        <w:rPr>
          <w:lang w:val="fr-CA"/>
        </w:rPr>
      </w:pPr>
    </w:p>
    <w:p w:rsidR="000A181D" w:rsidRPr="008C0C11" w:rsidRDefault="000A181D" w:rsidP="000A181D">
      <w:pPr>
        <w:rPr>
          <w:lang w:val="fr-CA"/>
        </w:rPr>
      </w:pPr>
      <w:r w:rsidRPr="008C0C11">
        <w:rPr>
          <w:lang w:val="fr-CA"/>
        </w:rPr>
        <w:t>1.  Les gens fum</w:t>
      </w:r>
      <w:r>
        <w:rPr>
          <w:lang w:val="fr-CA"/>
        </w:rPr>
        <w:t xml:space="preserve">ent car il y a des récompenses </w:t>
      </w:r>
      <w:r w:rsidRPr="008C0C11">
        <w:rPr>
          <w:lang w:val="fr-CA"/>
        </w:rPr>
        <w:t xml:space="preserve">associées à ce comportement. </w:t>
      </w:r>
    </w:p>
    <w:p w:rsidR="000A181D" w:rsidRPr="008C0C11" w:rsidRDefault="000A181D" w:rsidP="000A181D">
      <w:pPr>
        <w:rPr>
          <w:lang w:val="fr-CA"/>
        </w:rPr>
      </w:pPr>
      <w:r w:rsidRPr="008C0C11">
        <w:rPr>
          <w:lang w:val="fr-CA"/>
        </w:rPr>
        <w:t xml:space="preserve">2.  L’influence des autres fumeurs est très grande : les parents qui fument, les pairs à l’école, les amis, les collègues de travail.. </w:t>
      </w:r>
    </w:p>
    <w:p w:rsidR="000A181D" w:rsidRDefault="000A181D" w:rsidP="000A181D">
      <w:pPr>
        <w:rPr>
          <w:lang w:val="fr-CA"/>
        </w:rPr>
      </w:pPr>
      <w:r w:rsidRPr="008C0C11">
        <w:rPr>
          <w:lang w:val="fr-CA"/>
        </w:rPr>
        <w:t>3.  Les symptômes</w:t>
      </w:r>
      <w:r>
        <w:rPr>
          <w:lang w:val="fr-CA"/>
        </w:rPr>
        <w:t xml:space="preserve"> de manque se mettent en place </w:t>
      </w:r>
      <w:r w:rsidRPr="008C0C11">
        <w:rPr>
          <w:lang w:val="fr-CA"/>
        </w:rPr>
        <w:t>après une simple semaine.</w:t>
      </w:r>
    </w:p>
    <w:p w:rsidR="000A181D" w:rsidRDefault="000A181D" w:rsidP="000A181D">
      <w:pPr>
        <w:rPr>
          <w:lang w:val="fr-CA"/>
        </w:rPr>
      </w:pPr>
    </w:p>
    <w:p w:rsidR="000A181D" w:rsidRPr="008C0C11" w:rsidRDefault="000A181D" w:rsidP="000A181D">
      <w:pPr>
        <w:rPr>
          <w:b/>
          <w:lang w:val="fr-CA"/>
        </w:rPr>
      </w:pPr>
      <w:r w:rsidRPr="008C0C11">
        <w:rPr>
          <w:b/>
          <w:lang w:val="fr-CA"/>
        </w:rPr>
        <w:t>Les effets de la nicotine : page 118 figure 3.24</w:t>
      </w:r>
    </w:p>
    <w:p w:rsidR="000A181D" w:rsidRDefault="000A181D" w:rsidP="000A181D">
      <w:pPr>
        <w:rPr>
          <w:lang w:val="fr-CA"/>
        </w:rPr>
      </w:pPr>
    </w:p>
    <w:p w:rsidR="000A181D" w:rsidRPr="008C0C11" w:rsidRDefault="000A181D" w:rsidP="000A181D">
      <w:pPr>
        <w:rPr>
          <w:b/>
          <w:lang w:val="fr-CA"/>
        </w:rPr>
      </w:pPr>
      <w:r w:rsidRPr="008C0C11">
        <w:rPr>
          <w:b/>
          <w:lang w:val="fr-CA"/>
        </w:rPr>
        <w:t xml:space="preserve">Cocaïne </w:t>
      </w:r>
    </w:p>
    <w:p w:rsidR="000A181D" w:rsidRPr="008C0C11" w:rsidRDefault="000A181D" w:rsidP="000A181D">
      <w:pPr>
        <w:rPr>
          <w:lang w:val="fr-CA"/>
        </w:rPr>
      </w:pPr>
    </w:p>
    <w:p w:rsidR="000A181D" w:rsidRPr="008C0C11" w:rsidRDefault="000A181D" w:rsidP="000A181D">
      <w:pPr>
        <w:rPr>
          <w:lang w:val="fr-CA"/>
        </w:rPr>
      </w:pPr>
      <w:r w:rsidRPr="008C0C11">
        <w:rPr>
          <w:lang w:val="fr-CA"/>
        </w:rPr>
        <w:t>- Elle entraîne une euphorie immédiat</w:t>
      </w:r>
      <w:r>
        <w:rPr>
          <w:lang w:val="fr-CA"/>
        </w:rPr>
        <w:t xml:space="preserve">e, suivie par une catastrophe. </w:t>
      </w:r>
      <w:r w:rsidRPr="008C0C11">
        <w:rPr>
          <w:lang w:val="fr-CA"/>
        </w:rPr>
        <w:t xml:space="preserve">Le crack, une forme de cocaïne, peut être fumé. </w:t>
      </w:r>
    </w:p>
    <w:p w:rsidR="000A181D" w:rsidRPr="008C0C11" w:rsidRDefault="000A181D" w:rsidP="000A181D">
      <w:pPr>
        <w:rPr>
          <w:lang w:val="fr-CA"/>
        </w:rPr>
      </w:pPr>
      <w:r w:rsidRPr="008C0C11">
        <w:rPr>
          <w:lang w:val="fr-CA"/>
        </w:rPr>
        <w:t xml:space="preserve">- D’autres formes peuvent être “sniffées” ou injectées. </w:t>
      </w:r>
    </w:p>
    <w:p w:rsidR="000A181D" w:rsidRPr="008C0C11" w:rsidRDefault="000A181D" w:rsidP="000A181D">
      <w:pPr>
        <w:rPr>
          <w:lang w:val="fr-CA"/>
        </w:rPr>
      </w:pPr>
      <w:r w:rsidRPr="008C0C11">
        <w:rPr>
          <w:lang w:val="fr-CA"/>
        </w:rPr>
        <w:t xml:space="preserve">- La cocaïne bloque la recapture de la dopamine, de la noradrénaline et de la sérotonine. </w:t>
      </w:r>
    </w:p>
    <w:p w:rsidR="000A181D" w:rsidRPr="008C0C11" w:rsidRDefault="000A181D" w:rsidP="000A181D">
      <w:pPr>
        <w:rPr>
          <w:b/>
          <w:lang w:val="fr-CA"/>
        </w:rPr>
      </w:pPr>
      <w:r w:rsidRPr="008C0C11">
        <w:rPr>
          <w:b/>
          <w:lang w:val="fr-CA"/>
        </w:rPr>
        <w:t>-  Figure 3.25 page 119</w:t>
      </w:r>
    </w:p>
    <w:p w:rsidR="000A181D" w:rsidRDefault="000A181D" w:rsidP="000A181D">
      <w:pPr>
        <w:rPr>
          <w:lang w:val="fr-CA"/>
        </w:rPr>
      </w:pPr>
    </w:p>
    <w:p w:rsidR="000A181D" w:rsidRPr="00053147" w:rsidRDefault="000A181D" w:rsidP="000A181D">
      <w:pPr>
        <w:rPr>
          <w:b/>
          <w:lang w:val="fr-CA"/>
        </w:rPr>
      </w:pPr>
      <w:r w:rsidRPr="00053147">
        <w:rPr>
          <w:b/>
          <w:lang w:val="fr-CA"/>
        </w:rPr>
        <w:t xml:space="preserve">Ecstasy la drogue “collé-serré” </w:t>
      </w:r>
    </w:p>
    <w:p w:rsidR="000A181D" w:rsidRPr="00053147" w:rsidRDefault="000A181D" w:rsidP="000A181D">
      <w:pPr>
        <w:rPr>
          <w:lang w:val="fr-CA"/>
        </w:rPr>
      </w:pPr>
    </w:p>
    <w:p w:rsidR="000A181D" w:rsidRPr="00053147" w:rsidRDefault="000A181D" w:rsidP="000A181D">
      <w:pPr>
        <w:rPr>
          <w:lang w:val="fr-CA"/>
        </w:rPr>
      </w:pPr>
      <w:r w:rsidRPr="00053147">
        <w:rPr>
          <w:lang w:val="fr-CA"/>
        </w:rPr>
        <w:t xml:space="preserve">- Ectasy (méthylène-dioxy-méthamphétamine) est à la fois stimulante et légèrement hallucinogène. </w:t>
      </w:r>
    </w:p>
    <w:p w:rsidR="000A181D" w:rsidRPr="00053147" w:rsidRDefault="000A181D" w:rsidP="000A181D">
      <w:pPr>
        <w:rPr>
          <w:lang w:val="fr-CA"/>
        </w:rPr>
      </w:pPr>
    </w:p>
    <w:p w:rsidR="000A181D" w:rsidRPr="00053147" w:rsidRDefault="000A181D" w:rsidP="000A181D">
      <w:pPr>
        <w:rPr>
          <w:lang w:val="fr-CA"/>
        </w:rPr>
      </w:pPr>
      <w:r w:rsidRPr="00053147">
        <w:rPr>
          <w:lang w:val="fr-CA"/>
        </w:rPr>
        <w:t xml:space="preserve">- Elle déclenche la libération de dopamine car elle est un dérivé amphétaminique. </w:t>
      </w:r>
    </w:p>
    <w:p w:rsidR="000A181D" w:rsidRPr="00053147" w:rsidRDefault="000A181D" w:rsidP="000A181D">
      <w:pPr>
        <w:rPr>
          <w:lang w:val="fr-CA"/>
        </w:rPr>
      </w:pPr>
    </w:p>
    <w:p w:rsidR="000A181D" w:rsidRPr="00053147" w:rsidRDefault="000A181D" w:rsidP="000A181D">
      <w:pPr>
        <w:rPr>
          <w:lang w:val="fr-CA"/>
        </w:rPr>
      </w:pPr>
      <w:r w:rsidRPr="00053147">
        <w:rPr>
          <w:lang w:val="fr-CA"/>
        </w:rPr>
        <w:t>- Elle produit une euphorie et peut endommag</w:t>
      </w:r>
      <w:r>
        <w:rPr>
          <w:lang w:val="fr-CA"/>
        </w:rPr>
        <w:t xml:space="preserve">er les neurones producteurs de </w:t>
      </w:r>
      <w:r w:rsidRPr="00053147">
        <w:rPr>
          <w:lang w:val="fr-CA"/>
        </w:rPr>
        <w:t xml:space="preserve">sérotonine qui va entraîner une humeur dépressive permanente. </w:t>
      </w:r>
    </w:p>
    <w:p w:rsidR="000A181D" w:rsidRPr="00053147" w:rsidRDefault="000A181D" w:rsidP="000A181D">
      <w:pPr>
        <w:rPr>
          <w:lang w:val="fr-CA"/>
        </w:rPr>
      </w:pPr>
    </w:p>
    <w:p w:rsidR="000A181D" w:rsidRDefault="000A181D" w:rsidP="000A181D">
      <w:pPr>
        <w:rPr>
          <w:lang w:val="fr-CA"/>
        </w:rPr>
      </w:pPr>
      <w:r w:rsidRPr="00053147">
        <w:rPr>
          <w:lang w:val="fr-CA"/>
        </w:rPr>
        <w:t>- Elle a un effet suppresseur sur le système immunitaire, altère la mémoire et les autres fonctions cognitives et perturbe le sommeil.</w:t>
      </w:r>
    </w:p>
    <w:p w:rsidR="000A181D" w:rsidRDefault="000A181D" w:rsidP="000A181D">
      <w:pPr>
        <w:rPr>
          <w:lang w:val="fr-CA"/>
        </w:rPr>
      </w:pPr>
    </w:p>
    <w:p w:rsidR="000A181D" w:rsidRPr="00107E01" w:rsidRDefault="000A181D" w:rsidP="000A181D">
      <w:pPr>
        <w:rPr>
          <w:b/>
          <w:lang w:val="fr-CA"/>
        </w:rPr>
      </w:pPr>
      <w:r w:rsidRPr="00107E01">
        <w:rPr>
          <w:b/>
          <w:lang w:val="fr-CA"/>
        </w:rPr>
        <w:t xml:space="preserve">Hallucinogènes </w:t>
      </w:r>
    </w:p>
    <w:p w:rsidR="000A181D" w:rsidRPr="00107E01" w:rsidRDefault="000A181D" w:rsidP="000A181D">
      <w:pPr>
        <w:rPr>
          <w:lang w:val="fr-CA"/>
        </w:rPr>
      </w:pPr>
    </w:p>
    <w:p w:rsidR="000A181D" w:rsidRPr="00107E01" w:rsidRDefault="000A181D" w:rsidP="000A181D">
      <w:pPr>
        <w:rPr>
          <w:lang w:val="fr-CA"/>
        </w:rPr>
      </w:pPr>
      <w:r w:rsidRPr="00107E01">
        <w:rPr>
          <w:lang w:val="fr-CA"/>
        </w:rPr>
        <w:t>- Hallucinogènes sont</w:t>
      </w:r>
      <w:r>
        <w:rPr>
          <w:lang w:val="fr-CA"/>
        </w:rPr>
        <w:t xml:space="preserve"> des substances entraînant une </w:t>
      </w:r>
      <w:r w:rsidRPr="00107E01">
        <w:rPr>
          <w:lang w:val="fr-CA"/>
        </w:rPr>
        <w:t xml:space="preserve">distorsion des perceptions et suscitent des images sensorielles en l’absence de stimulation sensorielle. </w:t>
      </w:r>
    </w:p>
    <w:p w:rsidR="000A181D" w:rsidRPr="00107E01" w:rsidRDefault="000A181D" w:rsidP="000A181D">
      <w:pPr>
        <w:rPr>
          <w:lang w:val="fr-CA"/>
        </w:rPr>
      </w:pPr>
    </w:p>
    <w:p w:rsidR="000A181D" w:rsidRDefault="000A181D" w:rsidP="000A181D">
      <w:pPr>
        <w:rPr>
          <w:lang w:val="fr-CA"/>
        </w:rPr>
      </w:pPr>
      <w:r w:rsidRPr="00107E01">
        <w:rPr>
          <w:lang w:val="fr-CA"/>
        </w:rPr>
        <w:t>-  On les appelle</w:t>
      </w:r>
      <w:r>
        <w:rPr>
          <w:lang w:val="fr-CA"/>
        </w:rPr>
        <w:t xml:space="preserve"> des substances psychédéliques </w:t>
      </w:r>
      <w:r w:rsidRPr="00107E01">
        <w:rPr>
          <w:lang w:val="fr-CA"/>
        </w:rPr>
        <w:t>(manifestations de l’esprit)</w:t>
      </w:r>
    </w:p>
    <w:p w:rsidR="000A181D" w:rsidRDefault="000A181D" w:rsidP="000A181D">
      <w:pPr>
        <w:rPr>
          <w:lang w:val="fr-CA"/>
        </w:rPr>
      </w:pPr>
    </w:p>
    <w:p w:rsidR="000A181D" w:rsidRPr="00107E01" w:rsidRDefault="000A181D" w:rsidP="000A181D">
      <w:pPr>
        <w:rPr>
          <w:lang w:val="fr-CA"/>
        </w:rPr>
      </w:pPr>
      <w:r w:rsidRPr="00107E01">
        <w:rPr>
          <w:lang w:val="fr-CA"/>
        </w:rPr>
        <w:t>1.  LSD: (acide dys</w:t>
      </w:r>
      <w:r>
        <w:rPr>
          <w:lang w:val="fr-CA"/>
        </w:rPr>
        <w:t xml:space="preserve">ergique diethylamide) puissant </w:t>
      </w:r>
      <w:r w:rsidRPr="00107E01">
        <w:rPr>
          <w:lang w:val="fr-CA"/>
        </w:rPr>
        <w:t>hal</w:t>
      </w:r>
      <w:r>
        <w:rPr>
          <w:lang w:val="fr-CA"/>
        </w:rPr>
        <w:t>lucinogène aussi appelé “acide</w:t>
      </w:r>
      <w:r w:rsidRPr="00107E01">
        <w:rPr>
          <w:lang w:val="fr-CA"/>
        </w:rPr>
        <w:t xml:space="preserve">. </w:t>
      </w:r>
    </w:p>
    <w:p w:rsidR="000A181D" w:rsidRPr="00107E01" w:rsidRDefault="000A181D" w:rsidP="000A181D">
      <w:pPr>
        <w:rPr>
          <w:lang w:val="fr-CA"/>
        </w:rPr>
      </w:pPr>
      <w:r w:rsidRPr="00107E01">
        <w:rPr>
          <w:lang w:val="fr-CA"/>
        </w:rPr>
        <w:t>2.  THC (delta-9-tet</w:t>
      </w:r>
      <w:r>
        <w:rPr>
          <w:lang w:val="fr-CA"/>
        </w:rPr>
        <w:t xml:space="preserve">rahydrocannabinol): ingrédient </w:t>
      </w:r>
      <w:r w:rsidRPr="00107E01">
        <w:rPr>
          <w:lang w:val="fr-CA"/>
        </w:rPr>
        <w:t xml:space="preserve">actif du cannabis (marijuana). </w:t>
      </w:r>
    </w:p>
    <w:p w:rsidR="000A181D" w:rsidRPr="00107E01" w:rsidRDefault="000A181D" w:rsidP="000A181D">
      <w:pPr>
        <w:rPr>
          <w:lang w:val="fr-CA"/>
        </w:rPr>
      </w:pPr>
      <w:r w:rsidRPr="00107E01">
        <w:rPr>
          <w:lang w:val="fr-CA"/>
        </w:rPr>
        <w:t>3.  Provoqu</w:t>
      </w:r>
      <w:r>
        <w:rPr>
          <w:lang w:val="fr-CA"/>
        </w:rPr>
        <w:t xml:space="preserve">e des hallucinations moyennes, </w:t>
      </w:r>
      <w:r w:rsidRPr="00107E01">
        <w:rPr>
          <w:lang w:val="fr-CA"/>
        </w:rPr>
        <w:t xml:space="preserve">augmente les sensations, apaise la douleur, modifie la perception du temps, détend. </w:t>
      </w:r>
    </w:p>
    <w:p w:rsidR="000A181D" w:rsidRDefault="000A181D" w:rsidP="000A181D">
      <w:pPr>
        <w:rPr>
          <w:lang w:val="fr-CA"/>
        </w:rPr>
      </w:pPr>
      <w:r w:rsidRPr="00107E01">
        <w:rPr>
          <w:lang w:val="fr-CA"/>
        </w:rPr>
        <w:t>4.  Effets néfastes : troubles mnésiqu</w:t>
      </w:r>
      <w:r>
        <w:rPr>
          <w:lang w:val="fr-CA"/>
        </w:rPr>
        <w:t xml:space="preserve">es et </w:t>
      </w:r>
      <w:r w:rsidRPr="00107E01">
        <w:rPr>
          <w:lang w:val="fr-CA"/>
        </w:rPr>
        <w:t>d’apprentissage ; risques de troubles psychologiques.</w:t>
      </w:r>
    </w:p>
    <w:p w:rsidR="000A181D" w:rsidRDefault="000A181D" w:rsidP="000A181D">
      <w:pPr>
        <w:rPr>
          <w:lang w:val="fr-CA"/>
        </w:rPr>
      </w:pPr>
    </w:p>
    <w:p w:rsidR="000A181D" w:rsidRDefault="000A181D" w:rsidP="000A181D">
      <w:pPr>
        <w:rPr>
          <w:lang w:val="fr-CA"/>
        </w:rPr>
      </w:pPr>
    </w:p>
    <w:p w:rsidR="000A181D" w:rsidRDefault="000A181D" w:rsidP="000A181D">
      <w:pPr>
        <w:rPr>
          <w:lang w:val="fr-CA"/>
        </w:rPr>
      </w:pPr>
    </w:p>
    <w:tbl>
      <w:tblPr>
        <w:tblStyle w:val="TableGrid"/>
        <w:tblW w:w="0" w:type="auto"/>
        <w:tblLook w:val="04A0" w:firstRow="1" w:lastRow="0" w:firstColumn="1" w:lastColumn="0" w:noHBand="0" w:noVBand="1"/>
      </w:tblPr>
      <w:tblGrid>
        <w:gridCol w:w="2214"/>
        <w:gridCol w:w="2214"/>
        <w:gridCol w:w="2214"/>
        <w:gridCol w:w="2214"/>
      </w:tblGrid>
      <w:tr w:rsidR="000A181D" w:rsidTr="00114A6A">
        <w:tc>
          <w:tcPr>
            <w:tcW w:w="2214" w:type="dxa"/>
          </w:tcPr>
          <w:p w:rsidR="000A181D" w:rsidRDefault="000A181D" w:rsidP="00114A6A">
            <w:pPr>
              <w:rPr>
                <w:lang w:val="fr-CA"/>
              </w:rPr>
            </w:pPr>
            <w:r>
              <w:rPr>
                <w:lang w:val="fr-CA"/>
              </w:rPr>
              <w:t xml:space="preserve">Substance </w:t>
            </w:r>
          </w:p>
        </w:tc>
        <w:tc>
          <w:tcPr>
            <w:tcW w:w="2214" w:type="dxa"/>
          </w:tcPr>
          <w:p w:rsidR="000A181D" w:rsidRDefault="000A181D" w:rsidP="00114A6A">
            <w:pPr>
              <w:rPr>
                <w:lang w:val="fr-CA"/>
              </w:rPr>
            </w:pPr>
            <w:r>
              <w:rPr>
                <w:lang w:val="fr-CA"/>
              </w:rPr>
              <w:t>Type</w:t>
            </w:r>
          </w:p>
        </w:tc>
        <w:tc>
          <w:tcPr>
            <w:tcW w:w="2214" w:type="dxa"/>
          </w:tcPr>
          <w:p w:rsidR="000A181D" w:rsidRDefault="000A181D" w:rsidP="00114A6A">
            <w:pPr>
              <w:rPr>
                <w:lang w:val="fr-CA"/>
              </w:rPr>
            </w:pPr>
            <w:r>
              <w:rPr>
                <w:lang w:val="fr-CA"/>
              </w:rPr>
              <w:t xml:space="preserve">Effets agréables </w:t>
            </w:r>
          </w:p>
        </w:tc>
        <w:tc>
          <w:tcPr>
            <w:tcW w:w="2214" w:type="dxa"/>
          </w:tcPr>
          <w:p w:rsidR="000A181D" w:rsidRDefault="000A181D" w:rsidP="00114A6A">
            <w:pPr>
              <w:rPr>
                <w:lang w:val="fr-CA"/>
              </w:rPr>
            </w:pPr>
            <w:r>
              <w:rPr>
                <w:lang w:val="fr-CA"/>
              </w:rPr>
              <w:t xml:space="preserve">Effets néfastes </w:t>
            </w:r>
          </w:p>
        </w:tc>
      </w:tr>
      <w:tr w:rsidR="000A181D" w:rsidTr="00114A6A">
        <w:tc>
          <w:tcPr>
            <w:tcW w:w="2214" w:type="dxa"/>
          </w:tcPr>
          <w:p w:rsidR="000A181D" w:rsidRDefault="000A181D" w:rsidP="00114A6A">
            <w:pPr>
              <w:rPr>
                <w:lang w:val="fr-CA"/>
              </w:rPr>
            </w:pPr>
            <w:r>
              <w:rPr>
                <w:lang w:val="fr-CA"/>
              </w:rPr>
              <w:t>Alcool</w:t>
            </w:r>
          </w:p>
        </w:tc>
        <w:tc>
          <w:tcPr>
            <w:tcW w:w="2214" w:type="dxa"/>
          </w:tcPr>
          <w:p w:rsidR="000A181D" w:rsidRDefault="000A181D" w:rsidP="00114A6A">
            <w:pPr>
              <w:rPr>
                <w:lang w:val="fr-CA"/>
              </w:rPr>
            </w:pPr>
            <w:r>
              <w:rPr>
                <w:lang w:val="fr-CA"/>
              </w:rPr>
              <w:t>Dépresseur</w:t>
            </w:r>
          </w:p>
        </w:tc>
        <w:tc>
          <w:tcPr>
            <w:tcW w:w="2214" w:type="dxa"/>
          </w:tcPr>
          <w:p w:rsidR="000A181D" w:rsidRDefault="000A181D" w:rsidP="00114A6A">
            <w:pPr>
              <w:rPr>
                <w:lang w:val="fr-CA"/>
              </w:rPr>
            </w:pPr>
            <w:r>
              <w:rPr>
                <w:lang w:val="fr-CA"/>
              </w:rPr>
              <w:t xml:space="preserve">Euphorie initiale suivie de relaxation et de désinhibition </w:t>
            </w:r>
          </w:p>
        </w:tc>
        <w:tc>
          <w:tcPr>
            <w:tcW w:w="2214" w:type="dxa"/>
          </w:tcPr>
          <w:p w:rsidR="000A181D" w:rsidRDefault="000A181D" w:rsidP="00114A6A">
            <w:pPr>
              <w:rPr>
                <w:lang w:val="fr-CA"/>
              </w:rPr>
            </w:pPr>
            <w:r>
              <w:rPr>
                <w:lang w:val="fr-CA"/>
              </w:rPr>
              <w:t>Dépression, perte de mémoire, lésions organiques, reflexes perturbées</w:t>
            </w:r>
          </w:p>
        </w:tc>
      </w:tr>
      <w:tr w:rsidR="000A181D" w:rsidTr="00114A6A">
        <w:tc>
          <w:tcPr>
            <w:tcW w:w="2214" w:type="dxa"/>
          </w:tcPr>
          <w:p w:rsidR="000A181D" w:rsidRDefault="000A181D" w:rsidP="00114A6A">
            <w:pPr>
              <w:rPr>
                <w:lang w:val="fr-CA"/>
              </w:rPr>
            </w:pPr>
            <w:r>
              <w:rPr>
                <w:lang w:val="fr-CA"/>
              </w:rPr>
              <w:t>Héroïne</w:t>
            </w:r>
          </w:p>
        </w:tc>
        <w:tc>
          <w:tcPr>
            <w:tcW w:w="2214" w:type="dxa"/>
          </w:tcPr>
          <w:p w:rsidR="000A181D" w:rsidRDefault="000A181D" w:rsidP="00114A6A">
            <w:pPr>
              <w:rPr>
                <w:lang w:val="fr-CA"/>
              </w:rPr>
            </w:pPr>
            <w:r>
              <w:rPr>
                <w:lang w:val="fr-CA"/>
              </w:rPr>
              <w:t>Dépresseur</w:t>
            </w:r>
          </w:p>
        </w:tc>
        <w:tc>
          <w:tcPr>
            <w:tcW w:w="2214" w:type="dxa"/>
          </w:tcPr>
          <w:p w:rsidR="000A181D" w:rsidRDefault="000A181D" w:rsidP="00114A6A">
            <w:pPr>
              <w:rPr>
                <w:lang w:val="fr-CA"/>
              </w:rPr>
            </w:pPr>
            <w:r>
              <w:rPr>
                <w:lang w:val="fr-CA"/>
              </w:rPr>
              <w:t>Bouffée d’euphorie, calme la douleur</w:t>
            </w:r>
          </w:p>
        </w:tc>
        <w:tc>
          <w:tcPr>
            <w:tcW w:w="2214" w:type="dxa"/>
          </w:tcPr>
          <w:p w:rsidR="000A181D" w:rsidRDefault="000A181D" w:rsidP="00114A6A">
            <w:pPr>
              <w:rPr>
                <w:lang w:val="fr-CA"/>
              </w:rPr>
            </w:pPr>
            <w:r>
              <w:rPr>
                <w:lang w:val="fr-CA"/>
              </w:rPr>
              <w:t xml:space="preserve">Ralentissement physiologique, sevrage angoissant </w:t>
            </w:r>
          </w:p>
        </w:tc>
      </w:tr>
      <w:tr w:rsidR="000A181D" w:rsidTr="00114A6A">
        <w:tc>
          <w:tcPr>
            <w:tcW w:w="2214" w:type="dxa"/>
          </w:tcPr>
          <w:p w:rsidR="000A181D" w:rsidRDefault="000A181D" w:rsidP="00114A6A">
            <w:pPr>
              <w:rPr>
                <w:lang w:val="fr-CA"/>
              </w:rPr>
            </w:pPr>
            <w:r>
              <w:rPr>
                <w:lang w:val="fr-CA"/>
              </w:rPr>
              <w:t>Caféine</w:t>
            </w:r>
          </w:p>
        </w:tc>
        <w:tc>
          <w:tcPr>
            <w:tcW w:w="2214" w:type="dxa"/>
          </w:tcPr>
          <w:p w:rsidR="000A181D" w:rsidRDefault="000A181D" w:rsidP="00114A6A">
            <w:pPr>
              <w:rPr>
                <w:lang w:val="fr-CA"/>
              </w:rPr>
            </w:pPr>
            <w:r>
              <w:rPr>
                <w:lang w:val="fr-CA"/>
              </w:rPr>
              <w:t>Stimulant</w:t>
            </w:r>
          </w:p>
        </w:tc>
        <w:tc>
          <w:tcPr>
            <w:tcW w:w="2214" w:type="dxa"/>
          </w:tcPr>
          <w:p w:rsidR="000A181D" w:rsidRDefault="000A181D" w:rsidP="00114A6A">
            <w:pPr>
              <w:rPr>
                <w:lang w:val="fr-CA"/>
              </w:rPr>
            </w:pPr>
            <w:r>
              <w:rPr>
                <w:lang w:val="fr-CA"/>
              </w:rPr>
              <w:t>Augmentation de la vigilance et de l’éveil</w:t>
            </w:r>
          </w:p>
        </w:tc>
        <w:tc>
          <w:tcPr>
            <w:tcW w:w="2214" w:type="dxa"/>
          </w:tcPr>
          <w:p w:rsidR="000A181D" w:rsidRDefault="000A181D" w:rsidP="00114A6A">
            <w:pPr>
              <w:rPr>
                <w:lang w:val="fr-CA"/>
              </w:rPr>
            </w:pPr>
            <w:r>
              <w:rPr>
                <w:lang w:val="fr-CA"/>
              </w:rPr>
              <w:t>Anxiété, activité incessante et insomnie a haute dose, sevrage désagréable</w:t>
            </w:r>
          </w:p>
        </w:tc>
      </w:tr>
      <w:tr w:rsidR="000A181D" w:rsidTr="00114A6A">
        <w:tc>
          <w:tcPr>
            <w:tcW w:w="2214" w:type="dxa"/>
          </w:tcPr>
          <w:p w:rsidR="000A181D" w:rsidRDefault="000A181D" w:rsidP="00114A6A">
            <w:pPr>
              <w:rPr>
                <w:lang w:val="fr-CA"/>
              </w:rPr>
            </w:pPr>
            <w:r>
              <w:rPr>
                <w:lang w:val="fr-CA"/>
              </w:rPr>
              <w:t>Metamphétamine</w:t>
            </w:r>
          </w:p>
        </w:tc>
        <w:tc>
          <w:tcPr>
            <w:tcW w:w="2214" w:type="dxa"/>
          </w:tcPr>
          <w:p w:rsidR="000A181D" w:rsidRDefault="000A181D" w:rsidP="00114A6A">
            <w:pPr>
              <w:rPr>
                <w:lang w:val="fr-CA"/>
              </w:rPr>
            </w:pPr>
            <w:r>
              <w:rPr>
                <w:lang w:val="fr-CA"/>
              </w:rPr>
              <w:t>Stimulant</w:t>
            </w:r>
          </w:p>
        </w:tc>
        <w:tc>
          <w:tcPr>
            <w:tcW w:w="2214" w:type="dxa"/>
          </w:tcPr>
          <w:p w:rsidR="000A181D" w:rsidRDefault="000A181D" w:rsidP="00114A6A">
            <w:pPr>
              <w:rPr>
                <w:lang w:val="fr-CA"/>
              </w:rPr>
            </w:pPr>
            <w:r>
              <w:rPr>
                <w:lang w:val="fr-CA"/>
              </w:rPr>
              <w:t>Euphorie, vigilance, énergie</w:t>
            </w:r>
          </w:p>
        </w:tc>
        <w:tc>
          <w:tcPr>
            <w:tcW w:w="2214" w:type="dxa"/>
          </w:tcPr>
          <w:p w:rsidR="000A181D" w:rsidRDefault="000A181D" w:rsidP="00114A6A">
            <w:pPr>
              <w:rPr>
                <w:lang w:val="fr-CA"/>
              </w:rPr>
            </w:pPr>
            <w:r>
              <w:rPr>
                <w:lang w:val="fr-CA"/>
              </w:rPr>
              <w:t>Irritabilité, insomnie, hypertension, crises convulsives</w:t>
            </w:r>
          </w:p>
        </w:tc>
      </w:tr>
      <w:tr w:rsidR="000A181D" w:rsidTr="00114A6A">
        <w:tc>
          <w:tcPr>
            <w:tcW w:w="2214" w:type="dxa"/>
          </w:tcPr>
          <w:p w:rsidR="000A181D" w:rsidRDefault="000A181D" w:rsidP="00114A6A">
            <w:pPr>
              <w:rPr>
                <w:lang w:val="fr-CA"/>
              </w:rPr>
            </w:pPr>
            <w:r>
              <w:rPr>
                <w:lang w:val="fr-CA"/>
              </w:rPr>
              <w:t>Cocaïne</w:t>
            </w:r>
          </w:p>
        </w:tc>
        <w:tc>
          <w:tcPr>
            <w:tcW w:w="2214" w:type="dxa"/>
          </w:tcPr>
          <w:p w:rsidR="000A181D" w:rsidRDefault="000A181D" w:rsidP="00114A6A">
            <w:pPr>
              <w:rPr>
                <w:lang w:val="fr-CA"/>
              </w:rPr>
            </w:pPr>
            <w:r>
              <w:rPr>
                <w:lang w:val="fr-CA"/>
              </w:rPr>
              <w:t>Stimulant</w:t>
            </w:r>
          </w:p>
        </w:tc>
        <w:tc>
          <w:tcPr>
            <w:tcW w:w="2214" w:type="dxa"/>
          </w:tcPr>
          <w:p w:rsidR="000A181D" w:rsidRDefault="000A181D" w:rsidP="00114A6A">
            <w:pPr>
              <w:rPr>
                <w:lang w:val="fr-CA"/>
              </w:rPr>
            </w:pPr>
            <w:r>
              <w:rPr>
                <w:lang w:val="fr-CA"/>
              </w:rPr>
              <w:t>Bouffée d’euphorie, énergie, confiance en soi</w:t>
            </w:r>
          </w:p>
        </w:tc>
        <w:tc>
          <w:tcPr>
            <w:tcW w:w="2214" w:type="dxa"/>
          </w:tcPr>
          <w:p w:rsidR="000A181D" w:rsidRDefault="000A181D" w:rsidP="00114A6A">
            <w:pPr>
              <w:rPr>
                <w:lang w:val="fr-CA"/>
              </w:rPr>
            </w:pPr>
            <w:r>
              <w:rPr>
                <w:lang w:val="fr-CA"/>
              </w:rPr>
              <w:t>Stress cardiovasculaire, méfiance, « descente » dépressive</w:t>
            </w:r>
          </w:p>
        </w:tc>
      </w:tr>
      <w:tr w:rsidR="000A181D" w:rsidTr="00114A6A">
        <w:tc>
          <w:tcPr>
            <w:tcW w:w="2214" w:type="dxa"/>
          </w:tcPr>
          <w:p w:rsidR="000A181D" w:rsidRDefault="000A181D" w:rsidP="00114A6A">
            <w:pPr>
              <w:rPr>
                <w:lang w:val="fr-CA"/>
              </w:rPr>
            </w:pPr>
            <w:r>
              <w:rPr>
                <w:lang w:val="fr-CA"/>
              </w:rPr>
              <w:t>Nicotine</w:t>
            </w:r>
          </w:p>
        </w:tc>
        <w:tc>
          <w:tcPr>
            <w:tcW w:w="2214" w:type="dxa"/>
          </w:tcPr>
          <w:p w:rsidR="000A181D" w:rsidRDefault="000A181D" w:rsidP="00114A6A">
            <w:pPr>
              <w:rPr>
                <w:lang w:val="fr-CA"/>
              </w:rPr>
            </w:pPr>
            <w:r>
              <w:rPr>
                <w:lang w:val="fr-CA"/>
              </w:rPr>
              <w:t>Stimulant</w:t>
            </w:r>
          </w:p>
        </w:tc>
        <w:tc>
          <w:tcPr>
            <w:tcW w:w="2214" w:type="dxa"/>
          </w:tcPr>
          <w:p w:rsidR="000A181D" w:rsidRDefault="000A181D" w:rsidP="00114A6A">
            <w:pPr>
              <w:rPr>
                <w:lang w:val="fr-CA"/>
              </w:rPr>
            </w:pPr>
            <w:r>
              <w:rPr>
                <w:lang w:val="fr-CA"/>
              </w:rPr>
              <w:t>Activation et détente, sensation de bien être</w:t>
            </w:r>
          </w:p>
        </w:tc>
        <w:tc>
          <w:tcPr>
            <w:tcW w:w="2214" w:type="dxa"/>
          </w:tcPr>
          <w:p w:rsidR="000A181D" w:rsidRDefault="000A181D" w:rsidP="00114A6A">
            <w:pPr>
              <w:rPr>
                <w:lang w:val="fr-CA"/>
              </w:rPr>
            </w:pPr>
            <w:r>
              <w:rPr>
                <w:lang w:val="fr-CA"/>
              </w:rPr>
              <w:t>Maladies cardiaques, cancer</w:t>
            </w:r>
          </w:p>
        </w:tc>
      </w:tr>
      <w:tr w:rsidR="000A181D" w:rsidTr="00114A6A">
        <w:tc>
          <w:tcPr>
            <w:tcW w:w="2214" w:type="dxa"/>
          </w:tcPr>
          <w:p w:rsidR="000A181D" w:rsidRDefault="000A181D" w:rsidP="00114A6A">
            <w:pPr>
              <w:rPr>
                <w:lang w:val="fr-CA"/>
              </w:rPr>
            </w:pPr>
            <w:r>
              <w:rPr>
                <w:lang w:val="fr-CA"/>
              </w:rPr>
              <w:t>Ecstasy (MDMA)</w:t>
            </w:r>
          </w:p>
        </w:tc>
        <w:tc>
          <w:tcPr>
            <w:tcW w:w="2214" w:type="dxa"/>
          </w:tcPr>
          <w:p w:rsidR="000A181D" w:rsidRDefault="000A181D" w:rsidP="00114A6A">
            <w:pPr>
              <w:rPr>
                <w:lang w:val="fr-CA"/>
              </w:rPr>
            </w:pPr>
            <w:r>
              <w:rPr>
                <w:lang w:val="fr-CA"/>
              </w:rPr>
              <w:t>Stimulant, hallucinogène modéré</w:t>
            </w:r>
          </w:p>
        </w:tc>
        <w:tc>
          <w:tcPr>
            <w:tcW w:w="2214" w:type="dxa"/>
          </w:tcPr>
          <w:p w:rsidR="000A181D" w:rsidRDefault="000A181D" w:rsidP="00114A6A">
            <w:pPr>
              <w:rPr>
                <w:lang w:val="fr-CA"/>
              </w:rPr>
            </w:pPr>
            <w:r>
              <w:rPr>
                <w:lang w:val="fr-CA"/>
              </w:rPr>
              <w:t>Émotions intenses, désinhibition</w:t>
            </w:r>
          </w:p>
        </w:tc>
        <w:tc>
          <w:tcPr>
            <w:tcW w:w="2214" w:type="dxa"/>
          </w:tcPr>
          <w:p w:rsidR="000A181D" w:rsidRDefault="000A181D" w:rsidP="00114A6A">
            <w:pPr>
              <w:rPr>
                <w:lang w:val="fr-CA"/>
              </w:rPr>
            </w:pPr>
            <w:r>
              <w:rPr>
                <w:lang w:val="fr-CA"/>
              </w:rPr>
              <w:t>Déshydratation, coup de chaleur, dépression, troubles cognitifs et immunitaires</w:t>
            </w:r>
          </w:p>
        </w:tc>
      </w:tr>
      <w:tr w:rsidR="000A181D" w:rsidTr="00114A6A">
        <w:tc>
          <w:tcPr>
            <w:tcW w:w="2214" w:type="dxa"/>
          </w:tcPr>
          <w:p w:rsidR="000A181D" w:rsidRDefault="000A181D" w:rsidP="00114A6A">
            <w:pPr>
              <w:rPr>
                <w:lang w:val="fr-CA"/>
              </w:rPr>
            </w:pPr>
            <w:r>
              <w:rPr>
                <w:lang w:val="fr-CA"/>
              </w:rPr>
              <w:t>Cannabis</w:t>
            </w:r>
          </w:p>
        </w:tc>
        <w:tc>
          <w:tcPr>
            <w:tcW w:w="2214" w:type="dxa"/>
          </w:tcPr>
          <w:p w:rsidR="000A181D" w:rsidRDefault="000A181D" w:rsidP="00114A6A">
            <w:pPr>
              <w:rPr>
                <w:lang w:val="fr-CA"/>
              </w:rPr>
            </w:pPr>
            <w:r>
              <w:rPr>
                <w:lang w:val="fr-CA"/>
              </w:rPr>
              <w:t xml:space="preserve">Hallucinogène modéré </w:t>
            </w:r>
          </w:p>
        </w:tc>
        <w:tc>
          <w:tcPr>
            <w:tcW w:w="2214" w:type="dxa"/>
          </w:tcPr>
          <w:p w:rsidR="000A181D" w:rsidRDefault="000A181D" w:rsidP="00114A6A">
            <w:pPr>
              <w:rPr>
                <w:lang w:val="fr-CA"/>
              </w:rPr>
            </w:pPr>
            <w:r>
              <w:rPr>
                <w:lang w:val="fr-CA"/>
              </w:rPr>
              <w:t>Augmente les sensations, apaise la douleur, modifie la perception du temps, détente</w:t>
            </w:r>
          </w:p>
        </w:tc>
        <w:tc>
          <w:tcPr>
            <w:tcW w:w="2214" w:type="dxa"/>
          </w:tcPr>
          <w:p w:rsidR="000A181D" w:rsidRDefault="000A181D" w:rsidP="00114A6A">
            <w:pPr>
              <w:rPr>
                <w:lang w:val="fr-CA"/>
              </w:rPr>
            </w:pPr>
            <w:r>
              <w:rPr>
                <w:lang w:val="fr-CA"/>
              </w:rPr>
              <w:t xml:space="preserve">Troubles mnésiques et d’apprentissage, augmentation du risque de troubles psychologiques, lésions pulmonaires (dues a la fumée) </w:t>
            </w:r>
          </w:p>
        </w:tc>
      </w:tr>
    </w:tbl>
    <w:p w:rsidR="000A181D" w:rsidRDefault="000A181D" w:rsidP="000A181D">
      <w:pPr>
        <w:rPr>
          <w:lang w:val="fr-CA"/>
        </w:rPr>
      </w:pP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Pr="00107E01" w:rsidRDefault="000A181D" w:rsidP="000A181D">
      <w:pPr>
        <w:rPr>
          <w:b/>
          <w:lang w:val="fr-CA"/>
        </w:rPr>
      </w:pPr>
      <w:r w:rsidRPr="00107E01">
        <w:rPr>
          <w:b/>
          <w:lang w:val="fr-CA"/>
        </w:rPr>
        <w:t xml:space="preserve">Facteurs influençant l’usage des substances </w:t>
      </w:r>
    </w:p>
    <w:p w:rsidR="000A181D" w:rsidRPr="00107E01" w:rsidRDefault="000A181D" w:rsidP="000A181D">
      <w:pPr>
        <w:rPr>
          <w:lang w:val="fr-CA"/>
        </w:rPr>
      </w:pPr>
    </w:p>
    <w:p w:rsidR="000A181D" w:rsidRPr="00107E01" w:rsidRDefault="000A181D" w:rsidP="000A181D">
      <w:pPr>
        <w:rPr>
          <w:lang w:val="fr-CA"/>
        </w:rPr>
      </w:pPr>
      <w:r w:rsidRPr="00107E01">
        <w:rPr>
          <w:lang w:val="fr-CA"/>
        </w:rPr>
        <w:t xml:space="preserve">3 types d’influences : </w:t>
      </w:r>
    </w:p>
    <w:p w:rsidR="000A181D" w:rsidRPr="00107E01" w:rsidRDefault="000A181D" w:rsidP="000A181D">
      <w:pPr>
        <w:rPr>
          <w:lang w:val="fr-CA"/>
        </w:rPr>
      </w:pPr>
      <w:r w:rsidRPr="00107E01">
        <w:rPr>
          <w:lang w:val="fr-CA"/>
        </w:rPr>
        <w:t xml:space="preserve">- biologiques, </w:t>
      </w:r>
    </w:p>
    <w:p w:rsidR="000A181D" w:rsidRPr="00107E01" w:rsidRDefault="000A181D" w:rsidP="000A181D">
      <w:pPr>
        <w:rPr>
          <w:lang w:val="fr-CA"/>
        </w:rPr>
      </w:pPr>
      <w:r w:rsidRPr="00107E01">
        <w:rPr>
          <w:lang w:val="fr-CA"/>
        </w:rPr>
        <w:t xml:space="preserve">- psychologiques, </w:t>
      </w:r>
    </w:p>
    <w:p w:rsidR="000A181D" w:rsidRPr="00107E01" w:rsidRDefault="000A181D" w:rsidP="000A181D">
      <w:pPr>
        <w:rPr>
          <w:lang w:val="fr-CA"/>
        </w:rPr>
      </w:pPr>
      <w:r w:rsidRPr="00107E01">
        <w:rPr>
          <w:lang w:val="fr-CA"/>
        </w:rPr>
        <w:t xml:space="preserve">- socio-culturelles </w:t>
      </w:r>
    </w:p>
    <w:p w:rsidR="000A181D" w:rsidRDefault="000A181D" w:rsidP="000A181D">
      <w:pPr>
        <w:rPr>
          <w:lang w:val="fr-CA"/>
        </w:rPr>
      </w:pPr>
      <w:r w:rsidRPr="00107E01">
        <w:rPr>
          <w:lang w:val="fr-CA"/>
        </w:rPr>
        <w:t>- Figure 3.28 page 124</w:t>
      </w:r>
    </w:p>
    <w:p w:rsidR="000A181D" w:rsidRDefault="000A181D" w:rsidP="000A181D">
      <w:pPr>
        <w:rPr>
          <w:lang w:val="fr-CA"/>
        </w:rPr>
      </w:pPr>
    </w:p>
    <w:p w:rsidR="000A181D" w:rsidRPr="00107E01" w:rsidRDefault="000A181D" w:rsidP="000A181D">
      <w:pPr>
        <w:rPr>
          <w:b/>
          <w:lang w:val="fr-CA"/>
        </w:rPr>
      </w:pPr>
      <w:r w:rsidRPr="00107E01">
        <w:rPr>
          <w:b/>
          <w:lang w:val="fr-CA"/>
        </w:rPr>
        <w:t xml:space="preserve">Prévention de l’utilisation des substances psychoactives – Prévention et traitement </w:t>
      </w:r>
    </w:p>
    <w:p w:rsidR="000A181D" w:rsidRPr="00107E01" w:rsidRDefault="000A181D" w:rsidP="000A181D">
      <w:pPr>
        <w:rPr>
          <w:lang w:val="fr-CA"/>
        </w:rPr>
      </w:pPr>
    </w:p>
    <w:p w:rsidR="000A181D" w:rsidRPr="00107E01" w:rsidRDefault="000A181D" w:rsidP="000A181D">
      <w:pPr>
        <w:rPr>
          <w:lang w:val="fr-CA"/>
        </w:rPr>
      </w:pPr>
      <w:r w:rsidRPr="00107E01">
        <w:rPr>
          <w:lang w:val="fr-CA"/>
        </w:rPr>
        <w:t xml:space="preserve">1. Éducation sur les coûts à long terme </w:t>
      </w:r>
    </w:p>
    <w:p w:rsidR="000A181D" w:rsidRPr="00107E01" w:rsidRDefault="000A181D" w:rsidP="000A181D">
      <w:pPr>
        <w:rPr>
          <w:lang w:val="fr-CA"/>
        </w:rPr>
      </w:pPr>
      <w:r w:rsidRPr="00107E01">
        <w:rPr>
          <w:lang w:val="fr-CA"/>
        </w:rPr>
        <w:t>2. Efforts p</w:t>
      </w:r>
      <w:r>
        <w:rPr>
          <w:lang w:val="fr-CA"/>
        </w:rPr>
        <w:t xml:space="preserve">our aider les gens à améliorer </w:t>
      </w:r>
      <w:r w:rsidRPr="00107E01">
        <w:rPr>
          <w:lang w:val="fr-CA"/>
        </w:rPr>
        <w:t xml:space="preserve">leur estime de soi </w:t>
      </w:r>
    </w:p>
    <w:p w:rsidR="000A181D" w:rsidRPr="00107E01" w:rsidRDefault="000A181D" w:rsidP="000A181D">
      <w:pPr>
        <w:rPr>
          <w:lang w:val="fr-CA"/>
        </w:rPr>
      </w:pPr>
      <w:r w:rsidRPr="00107E01">
        <w:rPr>
          <w:lang w:val="fr-CA"/>
        </w:rPr>
        <w:t xml:space="preserve">3. Efforts pour aider les jeunes à trouver un but dans leur vie </w:t>
      </w:r>
    </w:p>
    <w:p w:rsidR="000A181D" w:rsidRPr="00107E01" w:rsidRDefault="000A181D" w:rsidP="000A181D">
      <w:pPr>
        <w:rPr>
          <w:lang w:val="fr-CA"/>
        </w:rPr>
      </w:pPr>
      <w:r w:rsidRPr="00107E01">
        <w:rPr>
          <w:lang w:val="fr-CA"/>
        </w:rPr>
        <w:t>4. Appren</w:t>
      </w:r>
      <w:r>
        <w:rPr>
          <w:lang w:val="fr-CA"/>
        </w:rPr>
        <w:t xml:space="preserve">dre aux jeunes à modifier leur </w:t>
      </w:r>
      <w:r w:rsidRPr="00107E01">
        <w:rPr>
          <w:lang w:val="fr-CA"/>
        </w:rPr>
        <w:t xml:space="preserve">entourage et à résister à la pression de l’entourage </w:t>
      </w:r>
    </w:p>
    <w:p w:rsidR="000A181D" w:rsidRDefault="000A181D" w:rsidP="000A181D">
      <w:pPr>
        <w:rPr>
          <w:lang w:val="fr-CA"/>
        </w:rPr>
      </w:pPr>
      <w:r w:rsidRPr="00107E01">
        <w:rPr>
          <w:lang w:val="fr-CA"/>
        </w:rPr>
        <w:t>5. Apprendre aux jeunes à dire “non”</w:t>
      </w:r>
    </w:p>
    <w:p w:rsidR="000A181D" w:rsidRDefault="000A181D" w:rsidP="000A181D">
      <w:pPr>
        <w:rPr>
          <w:lang w:val="fr-CA"/>
        </w:rPr>
      </w:pPr>
    </w:p>
    <w:p w:rsidR="000A181D" w:rsidRDefault="000A181D" w:rsidP="000A181D">
      <w:pPr>
        <w:rPr>
          <w:b/>
          <w:lang w:val="fr-CA"/>
        </w:rPr>
      </w:pPr>
      <w:r w:rsidRPr="00107E01">
        <w:rPr>
          <w:b/>
          <w:lang w:val="fr-CA"/>
        </w:rPr>
        <w:t>Expériences au seuil de la mort</w:t>
      </w:r>
    </w:p>
    <w:p w:rsidR="000A181D" w:rsidRDefault="000A181D" w:rsidP="000A181D">
      <w:pPr>
        <w:rPr>
          <w:b/>
          <w:lang w:val="fr-CA"/>
        </w:rPr>
      </w:pPr>
    </w:p>
    <w:p w:rsidR="000A181D" w:rsidRPr="00107E01" w:rsidRDefault="000A181D" w:rsidP="000A181D">
      <w:pPr>
        <w:rPr>
          <w:lang w:val="fr-CA"/>
        </w:rPr>
      </w:pPr>
      <w:r w:rsidRPr="00107E01">
        <w:rPr>
          <w:lang w:val="fr-CA"/>
        </w:rPr>
        <w:t xml:space="preserve">Après une expérience au seuil de la mort, les gens rapportent avoir eu la sensation d’être emportés dans un grand tunnel … rappels de souvenirs anciens, sensation de sortie hors du corps, tunnels, entonnoirs, lumières ; </w:t>
      </w:r>
    </w:p>
    <w:p w:rsidR="000A181D" w:rsidRPr="00107E01" w:rsidRDefault="000A181D" w:rsidP="000A181D">
      <w:pPr>
        <w:rPr>
          <w:lang w:val="fr-CA"/>
        </w:rPr>
      </w:pPr>
    </w:p>
    <w:p w:rsidR="000A181D" w:rsidRDefault="000A181D" w:rsidP="000A181D">
      <w:pPr>
        <w:rPr>
          <w:lang w:val="fr-CA"/>
        </w:rPr>
      </w:pPr>
      <w:r w:rsidRPr="00107E01">
        <w:rPr>
          <w:lang w:val="fr-CA"/>
        </w:rPr>
        <w:t>État modifié de la conscience signalé après avoir frôlé la mort.</w:t>
      </w:r>
    </w:p>
    <w:p w:rsidR="000A181D" w:rsidRDefault="000A181D" w:rsidP="000A181D">
      <w:pPr>
        <w:rPr>
          <w:lang w:val="fr-CA"/>
        </w:rPr>
      </w:pPr>
      <w:r w:rsidRPr="00107E01">
        <w:rPr>
          <w:lang w:val="fr-CA"/>
        </w:rPr>
        <w:t xml:space="preserve">Figure 3.26 page 121 </w:t>
      </w:r>
    </w:p>
    <w:p w:rsidR="000A181D" w:rsidRDefault="000A181D" w:rsidP="000A181D">
      <w:pPr>
        <w:pBdr>
          <w:bottom w:val="single" w:sz="12" w:space="1" w:color="auto"/>
        </w:pBdr>
        <w:rPr>
          <w:lang w:val="fr-CA"/>
        </w:rPr>
      </w:pPr>
    </w:p>
    <w:p w:rsidR="000A181D" w:rsidRDefault="000A181D" w:rsidP="000A181D">
      <w:pPr>
        <w:rPr>
          <w:lang w:val="fr-CA"/>
        </w:rPr>
      </w:pPr>
    </w:p>
    <w:p w:rsidR="000A181D" w:rsidRDefault="000A181D" w:rsidP="000A181D">
      <w:pPr>
        <w:rPr>
          <w:lang w:val="fr-CA"/>
        </w:rPr>
      </w:pPr>
      <w:r>
        <w:rPr>
          <w:lang w:val="fr-CA"/>
        </w:rPr>
        <w:t xml:space="preserve">CONTENU 4B </w:t>
      </w:r>
    </w:p>
    <w:p w:rsidR="000A181D" w:rsidRDefault="000A181D" w:rsidP="000A181D">
      <w:pPr>
        <w:rPr>
          <w:lang w:val="fr-CA"/>
        </w:rPr>
      </w:pPr>
    </w:p>
    <w:p w:rsidR="000A181D" w:rsidRPr="00492687" w:rsidRDefault="000A181D" w:rsidP="000A181D">
      <w:pPr>
        <w:rPr>
          <w:lang w:val="fr-CA"/>
        </w:rPr>
      </w:pPr>
      <w:r w:rsidRPr="00492687">
        <w:rPr>
          <w:lang w:val="fr-CA"/>
        </w:rPr>
        <w:t xml:space="preserve">Apprentissage </w:t>
      </w:r>
    </w:p>
    <w:p w:rsidR="000A181D" w:rsidRPr="00492687" w:rsidRDefault="000A181D" w:rsidP="000A181D">
      <w:pPr>
        <w:rPr>
          <w:b/>
          <w:lang w:val="fr-CA"/>
        </w:rPr>
      </w:pPr>
      <w:r w:rsidRPr="00492687">
        <w:rPr>
          <w:b/>
          <w:lang w:val="fr-CA"/>
        </w:rPr>
        <w:t xml:space="preserve">Apprentissage par observation </w:t>
      </w:r>
    </w:p>
    <w:p w:rsidR="000A181D" w:rsidRPr="00492687" w:rsidRDefault="000A181D" w:rsidP="000A181D">
      <w:pPr>
        <w:rPr>
          <w:lang w:val="fr-CA"/>
        </w:rPr>
      </w:pPr>
      <w:r w:rsidRPr="00492687">
        <w:rPr>
          <w:lang w:val="fr-CA"/>
        </w:rPr>
        <w:t xml:space="preserve">– Des miroirs dans le cerveau </w:t>
      </w:r>
    </w:p>
    <w:p w:rsidR="000A181D" w:rsidRPr="00492687" w:rsidRDefault="000A181D" w:rsidP="000A181D">
      <w:pPr>
        <w:rPr>
          <w:lang w:val="fr-CA"/>
        </w:rPr>
      </w:pPr>
      <w:r w:rsidRPr="00492687">
        <w:rPr>
          <w:lang w:val="fr-CA"/>
        </w:rPr>
        <w:t xml:space="preserve">– Les expériences de Bandura </w:t>
      </w:r>
    </w:p>
    <w:p w:rsidR="000A181D" w:rsidRDefault="000A181D" w:rsidP="000A181D">
      <w:pPr>
        <w:rPr>
          <w:lang w:val="fr-CA"/>
        </w:rPr>
      </w:pPr>
      <w:r w:rsidRPr="00492687">
        <w:rPr>
          <w:lang w:val="fr-CA"/>
        </w:rPr>
        <w:t xml:space="preserve">– Les applications de l’apprentissage par observation </w:t>
      </w:r>
    </w:p>
    <w:p w:rsidR="000A181D" w:rsidRDefault="000A181D" w:rsidP="000A181D">
      <w:pPr>
        <w:rPr>
          <w:lang w:val="fr-CA"/>
        </w:rPr>
      </w:pPr>
    </w:p>
    <w:p w:rsidR="000A181D" w:rsidRDefault="000A181D" w:rsidP="000A181D">
      <w:pPr>
        <w:rPr>
          <w:lang w:val="fr-CA"/>
        </w:rPr>
      </w:pPr>
      <w:r w:rsidRPr="00DF4B5B">
        <w:rPr>
          <w:b/>
          <w:lang w:val="fr-CA"/>
        </w:rPr>
        <w:t>Apprentissage :</w:t>
      </w:r>
      <w:r>
        <w:rPr>
          <w:lang w:val="fr-CA"/>
        </w:rPr>
        <w:t xml:space="preserve"> processus d’acquisition de nouvelles informations ou de nouveaux comportements de manière relativement permanente. </w:t>
      </w:r>
    </w:p>
    <w:p w:rsidR="000A181D" w:rsidRDefault="000A181D" w:rsidP="000A181D">
      <w:pPr>
        <w:rPr>
          <w:lang w:val="fr-CA"/>
        </w:rPr>
      </w:pPr>
    </w:p>
    <w:p w:rsidR="000A181D" w:rsidRDefault="000A181D" w:rsidP="000A181D">
      <w:pPr>
        <w:rPr>
          <w:lang w:val="fr-CA"/>
        </w:rPr>
      </w:pPr>
      <w:r w:rsidRPr="00DF4B5B">
        <w:rPr>
          <w:b/>
          <w:lang w:val="fr-CA"/>
        </w:rPr>
        <w:t>Apprentissage cognitif :</w:t>
      </w:r>
      <w:r>
        <w:rPr>
          <w:lang w:val="fr-CA"/>
        </w:rPr>
        <w:t xml:space="preserve"> Acquisition d’informations mentales soit par l’observation d’évènements, soit en regardant les autres soit par le biais du langage. </w:t>
      </w:r>
    </w:p>
    <w:p w:rsidR="000A181D" w:rsidRDefault="000A181D" w:rsidP="000A181D">
      <w:pPr>
        <w:rPr>
          <w:lang w:val="fr-CA"/>
        </w:rPr>
      </w:pPr>
    </w:p>
    <w:p w:rsidR="000A181D" w:rsidRDefault="000A181D" w:rsidP="000A181D">
      <w:pPr>
        <w:rPr>
          <w:b/>
          <w:lang w:val="fr-CA"/>
        </w:rPr>
      </w:pPr>
    </w:p>
    <w:p w:rsidR="000A181D" w:rsidRDefault="000A181D" w:rsidP="000A181D">
      <w:pPr>
        <w:rPr>
          <w:b/>
          <w:lang w:val="fr-CA"/>
        </w:rPr>
      </w:pPr>
    </w:p>
    <w:p w:rsidR="000A181D" w:rsidRDefault="000A181D" w:rsidP="000A181D">
      <w:pPr>
        <w:rPr>
          <w:b/>
          <w:lang w:val="fr-CA"/>
        </w:rPr>
      </w:pPr>
    </w:p>
    <w:p w:rsidR="000A181D" w:rsidRPr="00492687" w:rsidRDefault="000A181D" w:rsidP="000A181D">
      <w:pPr>
        <w:rPr>
          <w:b/>
          <w:lang w:val="fr-CA"/>
        </w:rPr>
      </w:pPr>
      <w:r w:rsidRPr="00492687">
        <w:rPr>
          <w:b/>
          <w:lang w:val="fr-CA"/>
        </w:rPr>
        <w:t xml:space="preserve">Définition : apprendre </w:t>
      </w:r>
    </w:p>
    <w:p w:rsidR="000A181D" w:rsidRPr="00492687" w:rsidRDefault="000A181D" w:rsidP="000A181D">
      <w:pPr>
        <w:rPr>
          <w:lang w:val="fr-CA"/>
        </w:rPr>
      </w:pPr>
    </w:p>
    <w:p w:rsidR="000A181D" w:rsidRPr="00492687" w:rsidRDefault="000A181D" w:rsidP="000A181D">
      <w:pPr>
        <w:rPr>
          <w:lang w:val="fr-CA"/>
        </w:rPr>
      </w:pPr>
      <w:r w:rsidRPr="00492687">
        <w:rPr>
          <w:lang w:val="fr-CA"/>
        </w:rPr>
        <w:t>L’être humain n’est p</w:t>
      </w:r>
      <w:r>
        <w:rPr>
          <w:lang w:val="fr-CA"/>
        </w:rPr>
        <w:t xml:space="preserve">as né avec un projet génétique </w:t>
      </w:r>
      <w:r w:rsidRPr="00492687">
        <w:rPr>
          <w:lang w:val="fr-CA"/>
        </w:rPr>
        <w:t xml:space="preserve">pour la vie entière. La majeure partie de ce que nous faisons, nous devons l’apprendre. </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Qu’est-ce donc qu’apprendre ? </w:t>
      </w:r>
    </w:p>
    <w:p w:rsidR="000A181D" w:rsidRPr="00492687" w:rsidRDefault="000A181D" w:rsidP="000A181D">
      <w:pPr>
        <w:rPr>
          <w:lang w:val="fr-CA"/>
        </w:rPr>
      </w:pPr>
      <w:r w:rsidRPr="00492687">
        <w:rPr>
          <w:lang w:val="fr-CA"/>
        </w:rPr>
        <w:t>L’apprentissage est un changement relativement permanent dans le comportement d’un organisme provoqué par l’expérience.</w:t>
      </w:r>
    </w:p>
    <w:p w:rsidR="000A181D" w:rsidRDefault="000A181D" w:rsidP="000A181D">
      <w:pPr>
        <w:rPr>
          <w:lang w:val="fr-CA"/>
        </w:rPr>
      </w:pPr>
    </w:p>
    <w:p w:rsidR="000A181D" w:rsidRPr="00492687" w:rsidRDefault="000A181D" w:rsidP="000A181D">
      <w:pPr>
        <w:rPr>
          <w:lang w:val="fr-CA"/>
        </w:rPr>
      </w:pPr>
      <w:r w:rsidRPr="00492687">
        <w:rPr>
          <w:lang w:val="fr-CA"/>
        </w:rPr>
        <w:t xml:space="preserve">Comment apprenons-nous ? </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Nous apprenons de différentes façons : </w:t>
      </w:r>
    </w:p>
    <w:p w:rsidR="000A181D" w:rsidRPr="00492687" w:rsidRDefault="000A181D" w:rsidP="000A181D">
      <w:pPr>
        <w:rPr>
          <w:lang w:val="fr-CA"/>
        </w:rPr>
      </w:pPr>
      <w:r w:rsidRPr="00492687">
        <w:rPr>
          <w:lang w:val="fr-CA"/>
        </w:rPr>
        <w:t xml:space="preserve">- Apprentissage par association : certains évènements arrivent ensembles </w:t>
      </w:r>
    </w:p>
    <w:p w:rsidR="000A181D" w:rsidRPr="00492687" w:rsidRDefault="000A181D" w:rsidP="000A181D">
      <w:pPr>
        <w:rPr>
          <w:lang w:val="fr-CA"/>
        </w:rPr>
      </w:pPr>
    </w:p>
    <w:p w:rsidR="000A181D" w:rsidRPr="00492687" w:rsidRDefault="000A181D" w:rsidP="000A181D">
      <w:pPr>
        <w:rPr>
          <w:lang w:val="fr-CA"/>
        </w:rPr>
      </w:pPr>
      <w:r w:rsidRPr="00492687">
        <w:rPr>
          <w:lang w:val="fr-CA"/>
        </w:rPr>
        <w:t>- Par e</w:t>
      </w:r>
      <w:r>
        <w:rPr>
          <w:lang w:val="fr-CA"/>
        </w:rPr>
        <w:t xml:space="preserve">xemple figure 7.1 page 267 les </w:t>
      </w:r>
      <w:r w:rsidRPr="00492687">
        <w:rPr>
          <w:lang w:val="fr-CA"/>
        </w:rPr>
        <w:t xml:space="preserve">évènements sont des stimuli. Mon corps associe les évènements, la réponse au “boom” est un tressaillement, une réponse involontaire, automatique. </w:t>
      </w:r>
    </w:p>
    <w:p w:rsidR="000A181D" w:rsidRDefault="000A181D" w:rsidP="000A181D">
      <w:pPr>
        <w:rPr>
          <w:lang w:val="fr-CA"/>
        </w:rPr>
      </w:pPr>
      <w:r w:rsidRPr="00492687">
        <w:rPr>
          <w:lang w:val="fr-CA"/>
        </w:rPr>
        <w:t>(Conditionnement classique)</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Nous apprenons de différentes façons : </w:t>
      </w:r>
    </w:p>
    <w:p w:rsidR="000A181D" w:rsidRPr="00492687" w:rsidRDefault="000A181D" w:rsidP="000A181D">
      <w:pPr>
        <w:rPr>
          <w:lang w:val="fr-CA"/>
        </w:rPr>
      </w:pPr>
    </w:p>
    <w:p w:rsidR="000A181D" w:rsidRPr="00492687" w:rsidRDefault="000A181D" w:rsidP="000A181D">
      <w:pPr>
        <w:rPr>
          <w:lang w:val="fr-CA"/>
        </w:rPr>
      </w:pPr>
      <w:r w:rsidRPr="00492687">
        <w:rPr>
          <w:lang w:val="fr-CA"/>
        </w:rPr>
        <w:t>- Apprentiss</w:t>
      </w:r>
      <w:r>
        <w:rPr>
          <w:lang w:val="fr-CA"/>
        </w:rPr>
        <w:t xml:space="preserve">age par association : certains </w:t>
      </w:r>
      <w:r w:rsidRPr="00492687">
        <w:rPr>
          <w:lang w:val="fr-CA"/>
        </w:rPr>
        <w:t xml:space="preserve">évènements arrivent ensembles </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 Par exemple figure 7.2 page 267 les évènements sont une réponse (être poli) et la conséquence de cette réponse (recevoir un gâteau). Ici l’organisme associe son comportement et les évènements qui en résultent. </w:t>
      </w:r>
    </w:p>
    <w:p w:rsidR="000A181D" w:rsidRDefault="000A181D" w:rsidP="000A181D">
      <w:pPr>
        <w:rPr>
          <w:lang w:val="fr-CA"/>
        </w:rPr>
      </w:pPr>
      <w:r w:rsidRPr="00492687">
        <w:rPr>
          <w:lang w:val="fr-CA"/>
        </w:rPr>
        <w:t>(Conditionnement opérant)</w:t>
      </w:r>
    </w:p>
    <w:p w:rsidR="000A181D" w:rsidRDefault="000A181D" w:rsidP="000A181D">
      <w:pPr>
        <w:rPr>
          <w:lang w:val="fr-CA"/>
        </w:rPr>
      </w:pPr>
    </w:p>
    <w:p w:rsidR="000A181D" w:rsidRPr="00492687" w:rsidRDefault="000A181D" w:rsidP="000A181D">
      <w:pPr>
        <w:rPr>
          <w:b/>
          <w:lang w:val="fr-CA"/>
        </w:rPr>
      </w:pPr>
      <w:r w:rsidRPr="00492687">
        <w:rPr>
          <w:b/>
          <w:lang w:val="fr-CA"/>
        </w:rPr>
        <w:t xml:space="preserve">Apprentissage par association </w:t>
      </w:r>
    </w:p>
    <w:p w:rsidR="000A181D" w:rsidRPr="00492687" w:rsidRDefault="000A181D" w:rsidP="000A181D">
      <w:pPr>
        <w:rPr>
          <w:lang w:val="fr-CA"/>
        </w:rPr>
      </w:pPr>
    </w:p>
    <w:p w:rsidR="000A181D" w:rsidRDefault="000A181D" w:rsidP="000A181D">
      <w:pPr>
        <w:rPr>
          <w:lang w:val="fr-CA"/>
        </w:rPr>
      </w:pPr>
      <w:r w:rsidRPr="00492687">
        <w:rPr>
          <w:lang w:val="fr-CA"/>
        </w:rPr>
        <w:t>Nous apprenons que certains évènements se produisent ensembles : Apprendre des associations est appelé « un conditionnement »</w:t>
      </w:r>
    </w:p>
    <w:p w:rsidR="000A181D" w:rsidRDefault="000A181D" w:rsidP="000A181D">
      <w:pPr>
        <w:rPr>
          <w:lang w:val="fr-CA"/>
        </w:rPr>
      </w:pPr>
    </w:p>
    <w:p w:rsidR="000A181D" w:rsidRPr="00492687" w:rsidRDefault="000A181D" w:rsidP="000A181D">
      <w:pPr>
        <w:rPr>
          <w:b/>
          <w:lang w:val="fr-CA"/>
        </w:rPr>
      </w:pPr>
      <w:r w:rsidRPr="00492687">
        <w:rPr>
          <w:b/>
          <w:lang w:val="fr-CA"/>
        </w:rPr>
        <w:t xml:space="preserve">Apprentissages par association aux effets subtils </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Des exemples : </w:t>
      </w:r>
    </w:p>
    <w:p w:rsidR="000A181D" w:rsidRPr="00492687" w:rsidRDefault="000A181D" w:rsidP="000A181D">
      <w:pPr>
        <w:pStyle w:val="ListParagraph"/>
        <w:numPr>
          <w:ilvl w:val="0"/>
          <w:numId w:val="9"/>
        </w:numPr>
        <w:rPr>
          <w:lang w:val="fr-CA"/>
        </w:rPr>
      </w:pPr>
      <w:r w:rsidRPr="00492687">
        <w:rPr>
          <w:lang w:val="fr-CA"/>
        </w:rPr>
        <w:t>Rutchick et coll. 2010 : donner un stylo rouge à des gens versus un stylo noir : les gens au stylo rouge vont trouver plus de fautes dans une dissertation que les gens au stylo noir car le stylo rouge est ssocié à des fautes.</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Des exemples : </w:t>
      </w:r>
    </w:p>
    <w:p w:rsidR="000A181D" w:rsidRPr="00492687" w:rsidRDefault="000A181D" w:rsidP="000A181D">
      <w:pPr>
        <w:rPr>
          <w:lang w:val="fr-CA"/>
        </w:rPr>
      </w:pPr>
      <w:r w:rsidRPr="00492687">
        <w:rPr>
          <w:lang w:val="fr-CA"/>
        </w:rPr>
        <w:t>- Berger et coll. (2008) : les gens ont plus tendance à soutenir les impôts pour aider l’éducation quand le bureau de vote est dans une école que dans un lieu qui ne réfère pas au monde de l’éducation.</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Des exemples : </w:t>
      </w:r>
    </w:p>
    <w:p w:rsidR="000A181D" w:rsidRPr="00492687" w:rsidRDefault="000A181D" w:rsidP="000A181D">
      <w:pPr>
        <w:rPr>
          <w:lang w:val="fr-CA"/>
        </w:rPr>
      </w:pPr>
    </w:p>
    <w:p w:rsidR="000A181D" w:rsidRPr="00492687" w:rsidRDefault="000A181D" w:rsidP="000A181D">
      <w:pPr>
        <w:pStyle w:val="ListParagraph"/>
        <w:numPr>
          <w:ilvl w:val="0"/>
          <w:numId w:val="9"/>
        </w:numPr>
        <w:rPr>
          <w:lang w:val="fr-CA"/>
        </w:rPr>
      </w:pPr>
      <w:r w:rsidRPr="00492687">
        <w:rPr>
          <w:lang w:val="fr-CA"/>
        </w:rPr>
        <w:t>Rutchick (2010) : les gens du Sud des Etats-Unis (conservateurs) sont plus enclins à soutenir l’interdiction du mariage entre personnes du même sexe quand ils votent dans une église que dans un lieu neutre.</w:t>
      </w:r>
    </w:p>
    <w:p w:rsidR="000A181D" w:rsidRDefault="000A181D" w:rsidP="000A181D">
      <w:pPr>
        <w:rPr>
          <w:lang w:val="fr-CA"/>
        </w:rPr>
      </w:pPr>
    </w:p>
    <w:p w:rsidR="000A181D" w:rsidRPr="00492687" w:rsidRDefault="000A181D" w:rsidP="000A181D">
      <w:pPr>
        <w:rPr>
          <w:b/>
          <w:lang w:val="fr-CA"/>
        </w:rPr>
      </w:pPr>
      <w:r w:rsidRPr="00492687">
        <w:rPr>
          <w:b/>
          <w:lang w:val="fr-CA"/>
        </w:rPr>
        <w:t xml:space="preserve">En combien de temps peut-on associer un comportement et son contexte ? </w:t>
      </w:r>
    </w:p>
    <w:p w:rsidR="000A181D" w:rsidRPr="00492687" w:rsidRDefault="000A181D" w:rsidP="000A181D">
      <w:pPr>
        <w:rPr>
          <w:lang w:val="fr-CA"/>
        </w:rPr>
      </w:pPr>
    </w:p>
    <w:p w:rsidR="000A181D" w:rsidRDefault="000A181D" w:rsidP="000A181D">
      <w:pPr>
        <w:rPr>
          <w:lang w:val="fr-CA"/>
        </w:rPr>
      </w:pPr>
      <w:r w:rsidRPr="00492687">
        <w:rPr>
          <w:lang w:val="fr-CA"/>
        </w:rPr>
        <w:t>•  Lally et</w:t>
      </w:r>
      <w:r>
        <w:rPr>
          <w:lang w:val="fr-CA"/>
        </w:rPr>
        <w:t xml:space="preserve"> coll. (2010) ont montré qu’en </w:t>
      </w:r>
      <w:r w:rsidRPr="00492687">
        <w:rPr>
          <w:lang w:val="fr-CA"/>
        </w:rPr>
        <w:t>moyenne 66 jours sont nécessaires pour qu’un comportement devienne associé à un contexte de façon automatique : construire des habitudes prend du temps comme par exemple adopter un comportement sain (manger des fruits le midi, se brosser les dents après les repas, etc…)</w:t>
      </w:r>
    </w:p>
    <w:p w:rsidR="000A181D" w:rsidRPr="00107E01" w:rsidRDefault="000A181D" w:rsidP="000A181D">
      <w:pPr>
        <w:rPr>
          <w:lang w:val="fr-CA"/>
        </w:rPr>
      </w:pPr>
    </w:p>
    <w:p w:rsidR="000A181D" w:rsidRPr="00492687" w:rsidRDefault="000A181D" w:rsidP="000A181D">
      <w:pPr>
        <w:tabs>
          <w:tab w:val="left" w:pos="1303"/>
        </w:tabs>
        <w:rPr>
          <w:b/>
          <w:lang w:val="fr-CA"/>
        </w:rPr>
      </w:pPr>
      <w:r w:rsidRPr="00492687">
        <w:rPr>
          <w:b/>
          <w:lang w:val="fr-CA"/>
        </w:rPr>
        <w:t xml:space="preserve">Apprentissage par association </w:t>
      </w:r>
    </w:p>
    <w:p w:rsidR="000A181D" w:rsidRPr="00492687" w:rsidRDefault="000A181D" w:rsidP="000A181D">
      <w:pPr>
        <w:tabs>
          <w:tab w:val="left" w:pos="1303"/>
        </w:tabs>
        <w:rPr>
          <w:lang w:val="fr-CA"/>
        </w:rPr>
      </w:pPr>
    </w:p>
    <w:p w:rsidR="000A181D" w:rsidRPr="00492687" w:rsidRDefault="000A181D" w:rsidP="000A181D">
      <w:pPr>
        <w:tabs>
          <w:tab w:val="left" w:pos="1303"/>
        </w:tabs>
        <w:rPr>
          <w:lang w:val="fr-CA"/>
        </w:rPr>
      </w:pPr>
      <w:r w:rsidRPr="00492687">
        <w:rPr>
          <w:lang w:val="fr-CA"/>
        </w:rPr>
        <w:t>L’aplysie (escargot de m</w:t>
      </w:r>
      <w:r>
        <w:rPr>
          <w:lang w:val="fr-CA"/>
        </w:rPr>
        <w:t xml:space="preserve">er) va rétracter ses branchies </w:t>
      </w:r>
      <w:r w:rsidRPr="00492687">
        <w:rPr>
          <w:lang w:val="fr-CA"/>
        </w:rPr>
        <w:t xml:space="preserve">quand elle reçoit un jet d’eau. </w:t>
      </w:r>
    </w:p>
    <w:p w:rsidR="000A181D" w:rsidRPr="00492687" w:rsidRDefault="000A181D" w:rsidP="000A181D">
      <w:pPr>
        <w:tabs>
          <w:tab w:val="left" w:pos="1303"/>
        </w:tabs>
        <w:rPr>
          <w:lang w:val="fr-CA"/>
        </w:rPr>
      </w:pPr>
      <w:r w:rsidRPr="00492687">
        <w:rPr>
          <w:lang w:val="fr-CA"/>
        </w:rPr>
        <w:t xml:space="preserve">Si elle reçoit un chox électrique aprèsavoir été arrosée, sa réponse de rétraction des branchies sera forte. L’animal a associé le jet d’eau au choc qui le suit. </w:t>
      </w:r>
    </w:p>
    <w:p w:rsidR="000A181D" w:rsidRDefault="000A181D" w:rsidP="000A181D">
      <w:pPr>
        <w:tabs>
          <w:tab w:val="left" w:pos="1303"/>
        </w:tabs>
        <w:rPr>
          <w:lang w:val="fr-CA"/>
        </w:rPr>
      </w:pPr>
      <w:r w:rsidRPr="00492687">
        <w:rPr>
          <w:lang w:val="fr-CA"/>
        </w:rPr>
        <w:t>(conditionnement classique)</w:t>
      </w:r>
      <w:r>
        <w:rPr>
          <w:lang w:val="fr-CA"/>
        </w:rPr>
        <w:tab/>
      </w:r>
    </w:p>
    <w:p w:rsidR="000A181D" w:rsidRDefault="000A181D" w:rsidP="000A181D">
      <w:pPr>
        <w:tabs>
          <w:tab w:val="left" w:pos="1303"/>
        </w:tabs>
        <w:rPr>
          <w:lang w:val="fr-CA"/>
        </w:rPr>
      </w:pPr>
    </w:p>
    <w:p w:rsidR="000A181D" w:rsidRPr="00492687" w:rsidRDefault="000A181D" w:rsidP="000A181D">
      <w:pPr>
        <w:tabs>
          <w:tab w:val="left" w:pos="1303"/>
        </w:tabs>
        <w:rPr>
          <w:lang w:val="fr-CA"/>
        </w:rPr>
      </w:pPr>
      <w:r w:rsidRPr="00492687">
        <w:rPr>
          <w:lang w:val="fr-CA"/>
        </w:rPr>
        <w:t xml:space="preserve">Apprentissage par association </w:t>
      </w:r>
    </w:p>
    <w:p w:rsidR="000A181D" w:rsidRPr="00492687" w:rsidRDefault="000A181D" w:rsidP="000A181D">
      <w:pPr>
        <w:tabs>
          <w:tab w:val="left" w:pos="1303"/>
        </w:tabs>
        <w:rPr>
          <w:lang w:val="fr-CA"/>
        </w:rPr>
      </w:pPr>
    </w:p>
    <w:p w:rsidR="000A181D" w:rsidRPr="00492687" w:rsidRDefault="000A181D" w:rsidP="000A181D">
      <w:pPr>
        <w:tabs>
          <w:tab w:val="left" w:pos="1303"/>
        </w:tabs>
        <w:rPr>
          <w:lang w:val="fr-CA"/>
        </w:rPr>
      </w:pPr>
      <w:r w:rsidRPr="00492687">
        <w:rPr>
          <w:lang w:val="fr-CA"/>
        </w:rPr>
        <w:t xml:space="preserve">- Exemple d’un phoque qui tient un ballon sur le nez, </w:t>
      </w:r>
    </w:p>
    <w:p w:rsidR="000A181D" w:rsidRPr="00492687" w:rsidRDefault="000A181D" w:rsidP="000A181D">
      <w:pPr>
        <w:tabs>
          <w:tab w:val="left" w:pos="1303"/>
        </w:tabs>
        <w:rPr>
          <w:lang w:val="fr-CA"/>
        </w:rPr>
      </w:pPr>
      <w:r w:rsidRPr="00492687">
        <w:rPr>
          <w:lang w:val="fr-CA"/>
        </w:rPr>
        <w:t xml:space="preserve">-  qui reçoit en échange un poisson, </w:t>
      </w:r>
    </w:p>
    <w:p w:rsidR="000A181D" w:rsidRPr="00492687" w:rsidRDefault="000A181D" w:rsidP="000A181D">
      <w:pPr>
        <w:tabs>
          <w:tab w:val="left" w:pos="1303"/>
        </w:tabs>
        <w:rPr>
          <w:lang w:val="fr-CA"/>
        </w:rPr>
      </w:pPr>
      <w:r w:rsidRPr="00492687">
        <w:rPr>
          <w:lang w:val="fr-CA"/>
        </w:rPr>
        <w:t xml:space="preserve">-  qui reprend ensuite son ballon, </w:t>
      </w:r>
    </w:p>
    <w:p w:rsidR="000A181D" w:rsidRPr="00492687" w:rsidRDefault="000A181D" w:rsidP="000A181D">
      <w:pPr>
        <w:tabs>
          <w:tab w:val="left" w:pos="1303"/>
        </w:tabs>
        <w:rPr>
          <w:lang w:val="fr-CA"/>
        </w:rPr>
      </w:pPr>
      <w:r w:rsidRPr="00492687">
        <w:rPr>
          <w:lang w:val="fr-CA"/>
        </w:rPr>
        <w:t xml:space="preserve">- Etc : </w:t>
      </w:r>
    </w:p>
    <w:p w:rsidR="000A181D" w:rsidRDefault="000A181D" w:rsidP="000A181D">
      <w:pPr>
        <w:tabs>
          <w:tab w:val="left" w:pos="1303"/>
        </w:tabs>
        <w:rPr>
          <w:lang w:val="fr-CA"/>
        </w:rPr>
      </w:pPr>
      <w:r w:rsidRPr="00492687">
        <w:rPr>
          <w:lang w:val="fr-CA"/>
        </w:rPr>
        <w:t>Apprendre à associer une réponse (un comportement) avec une conséquence (nourriture) Est un conditionnement opérant.</w:t>
      </w:r>
    </w:p>
    <w:p w:rsidR="000A181D" w:rsidRDefault="000A181D" w:rsidP="000A181D">
      <w:pPr>
        <w:tabs>
          <w:tab w:val="left" w:pos="1303"/>
        </w:tabs>
        <w:rPr>
          <w:lang w:val="fr-CA"/>
        </w:rPr>
      </w:pPr>
    </w:p>
    <w:p w:rsidR="000A181D" w:rsidRPr="00492687" w:rsidRDefault="000A181D" w:rsidP="000A181D">
      <w:pPr>
        <w:tabs>
          <w:tab w:val="left" w:pos="1303"/>
        </w:tabs>
        <w:rPr>
          <w:b/>
          <w:lang w:val="fr-CA"/>
        </w:rPr>
      </w:pPr>
      <w:r w:rsidRPr="00492687">
        <w:rPr>
          <w:b/>
          <w:lang w:val="fr-CA"/>
        </w:rPr>
        <w:t xml:space="preserve">Conclusion : apprentissage par association </w:t>
      </w:r>
    </w:p>
    <w:p w:rsidR="000A181D" w:rsidRPr="00492687" w:rsidRDefault="000A181D" w:rsidP="000A181D">
      <w:pPr>
        <w:tabs>
          <w:tab w:val="left" w:pos="1303"/>
        </w:tabs>
        <w:rPr>
          <w:lang w:val="fr-CA"/>
        </w:rPr>
      </w:pPr>
    </w:p>
    <w:p w:rsidR="000A181D" w:rsidRPr="00492687" w:rsidRDefault="000A181D" w:rsidP="000A181D">
      <w:pPr>
        <w:tabs>
          <w:tab w:val="left" w:pos="1303"/>
        </w:tabs>
        <w:rPr>
          <w:lang w:val="fr-CA"/>
        </w:rPr>
      </w:pPr>
      <w:r w:rsidRPr="00492687">
        <w:rPr>
          <w:lang w:val="fr-CA"/>
        </w:rPr>
        <w:t xml:space="preserve">•  Nous sommes capables d’apprendre que certains événements se produisent ensemble. </w:t>
      </w:r>
    </w:p>
    <w:p w:rsidR="000A181D" w:rsidRPr="00492687" w:rsidRDefault="000A181D" w:rsidP="000A181D">
      <w:pPr>
        <w:tabs>
          <w:tab w:val="left" w:pos="1303"/>
        </w:tabs>
        <w:rPr>
          <w:lang w:val="fr-CA"/>
        </w:rPr>
      </w:pPr>
      <w:r w:rsidRPr="00492687">
        <w:rPr>
          <w:lang w:val="fr-CA"/>
        </w:rPr>
        <w:t xml:space="preserve">•  Les événements peuvent être deux stimuli (conditionnement classique). </w:t>
      </w:r>
    </w:p>
    <w:p w:rsidR="000A181D" w:rsidRDefault="000A181D" w:rsidP="000A181D">
      <w:pPr>
        <w:tabs>
          <w:tab w:val="left" w:pos="1303"/>
        </w:tabs>
        <w:rPr>
          <w:lang w:val="fr-CA"/>
        </w:rPr>
      </w:pPr>
      <w:r w:rsidRPr="00492687">
        <w:rPr>
          <w:lang w:val="fr-CA"/>
        </w:rPr>
        <w:t xml:space="preserve">•  Les événements peuvent être une réponse et ses conséquences (conditionnement opérant) : l’organisme associe son comportement et les évènements qui en résultent. </w:t>
      </w:r>
    </w:p>
    <w:p w:rsidR="000A181D" w:rsidRPr="00492687" w:rsidRDefault="000A181D" w:rsidP="000A181D">
      <w:pPr>
        <w:tabs>
          <w:tab w:val="left" w:pos="1303"/>
        </w:tabs>
        <w:rPr>
          <w:lang w:val="fr-CA"/>
        </w:rPr>
      </w:pPr>
    </w:p>
    <w:p w:rsidR="000A181D" w:rsidRPr="00492687" w:rsidRDefault="000A181D" w:rsidP="000A181D">
      <w:pPr>
        <w:tabs>
          <w:tab w:val="left" w:pos="1303"/>
        </w:tabs>
        <w:rPr>
          <w:lang w:val="fr-CA"/>
        </w:rPr>
      </w:pPr>
      <w:r w:rsidRPr="00492687">
        <w:rPr>
          <w:lang w:val="fr-CA"/>
        </w:rPr>
        <w:t xml:space="preserve">L’apprentissage : </w:t>
      </w:r>
    </w:p>
    <w:p w:rsidR="000A181D" w:rsidRPr="00492687" w:rsidRDefault="000A181D" w:rsidP="000A181D">
      <w:pPr>
        <w:tabs>
          <w:tab w:val="left" w:pos="1303"/>
        </w:tabs>
        <w:rPr>
          <w:lang w:val="fr-CA"/>
        </w:rPr>
      </w:pPr>
    </w:p>
    <w:p w:rsidR="000A181D" w:rsidRPr="00492687" w:rsidRDefault="000A181D" w:rsidP="000A181D">
      <w:pPr>
        <w:tabs>
          <w:tab w:val="left" w:pos="1303"/>
        </w:tabs>
        <w:rPr>
          <w:lang w:val="fr-CA"/>
        </w:rPr>
      </w:pPr>
      <w:r w:rsidRPr="00492687">
        <w:rPr>
          <w:lang w:val="fr-CA"/>
        </w:rPr>
        <w:t xml:space="preserve">•  Nous apprenons : avec l’association dans </w:t>
      </w:r>
    </w:p>
    <w:p w:rsidR="000A181D" w:rsidRPr="00492687" w:rsidRDefault="000A181D" w:rsidP="000A181D">
      <w:pPr>
        <w:tabs>
          <w:tab w:val="left" w:pos="1303"/>
        </w:tabs>
        <w:rPr>
          <w:lang w:val="fr-CA"/>
        </w:rPr>
      </w:pPr>
      <w:r w:rsidRPr="00492687">
        <w:rPr>
          <w:lang w:val="fr-CA"/>
        </w:rPr>
        <w:t xml:space="preserve">– Le conditionnement classique </w:t>
      </w:r>
    </w:p>
    <w:p w:rsidR="000A181D" w:rsidRPr="00492687" w:rsidRDefault="000A181D" w:rsidP="000A181D">
      <w:pPr>
        <w:tabs>
          <w:tab w:val="left" w:pos="1303"/>
        </w:tabs>
        <w:rPr>
          <w:lang w:val="fr-CA"/>
        </w:rPr>
      </w:pPr>
      <w:r w:rsidRPr="00492687">
        <w:rPr>
          <w:lang w:val="fr-CA"/>
        </w:rPr>
        <w:t xml:space="preserve">– Le conditionnement opérant </w:t>
      </w:r>
    </w:p>
    <w:p w:rsidR="000A181D" w:rsidRPr="00492687" w:rsidRDefault="000A181D" w:rsidP="000A181D">
      <w:pPr>
        <w:tabs>
          <w:tab w:val="left" w:pos="1303"/>
        </w:tabs>
        <w:rPr>
          <w:lang w:val="fr-CA"/>
        </w:rPr>
      </w:pPr>
    </w:p>
    <w:p w:rsidR="000A181D" w:rsidRDefault="000A181D" w:rsidP="000A181D">
      <w:pPr>
        <w:tabs>
          <w:tab w:val="left" w:pos="1303"/>
        </w:tabs>
        <w:rPr>
          <w:lang w:val="fr-CA"/>
        </w:rPr>
      </w:pPr>
      <w:r w:rsidRPr="00492687">
        <w:rPr>
          <w:lang w:val="fr-CA"/>
        </w:rPr>
        <w:t>•  Mais aussi par l’apprentissage cognitif, i.e. acquéri</w:t>
      </w:r>
      <w:r>
        <w:rPr>
          <w:lang w:val="fr-CA"/>
        </w:rPr>
        <w:t>r des informations mentales par</w:t>
      </w:r>
      <w:r w:rsidRPr="00492687">
        <w:rPr>
          <w:lang w:val="fr-CA"/>
        </w:rPr>
        <w:t xml:space="preserve">: </w:t>
      </w:r>
    </w:p>
    <w:p w:rsidR="000A181D" w:rsidRDefault="000A181D" w:rsidP="000A181D">
      <w:pPr>
        <w:tabs>
          <w:tab w:val="left" w:pos="1303"/>
        </w:tabs>
        <w:rPr>
          <w:lang w:val="fr-CA"/>
        </w:rPr>
      </w:pPr>
      <w:r w:rsidRPr="00492687">
        <w:rPr>
          <w:lang w:val="fr-CA"/>
        </w:rPr>
        <w:t xml:space="preserve">– L’observation d’évènements, </w:t>
      </w:r>
    </w:p>
    <w:p w:rsidR="000A181D" w:rsidRPr="00492687" w:rsidRDefault="000A181D" w:rsidP="000A181D">
      <w:pPr>
        <w:tabs>
          <w:tab w:val="left" w:pos="1303"/>
        </w:tabs>
        <w:rPr>
          <w:lang w:val="fr-CA"/>
        </w:rPr>
      </w:pPr>
      <w:r w:rsidRPr="00492687">
        <w:rPr>
          <w:lang w:val="fr-CA"/>
        </w:rPr>
        <w:t xml:space="preserve">– L’observation des autres, </w:t>
      </w:r>
    </w:p>
    <w:p w:rsidR="000A181D" w:rsidRDefault="000A181D" w:rsidP="000A181D">
      <w:pPr>
        <w:tabs>
          <w:tab w:val="left" w:pos="1303"/>
        </w:tabs>
        <w:rPr>
          <w:lang w:val="fr-CA"/>
        </w:rPr>
      </w:pPr>
      <w:r w:rsidRPr="00492687">
        <w:rPr>
          <w:lang w:val="fr-CA"/>
        </w:rPr>
        <w:t>– Par le langage, en parlant avec les autres.</w:t>
      </w:r>
    </w:p>
    <w:p w:rsidR="000A181D" w:rsidRDefault="000A181D" w:rsidP="000A181D">
      <w:pPr>
        <w:rPr>
          <w:lang w:val="fr-CA"/>
        </w:rPr>
      </w:pPr>
    </w:p>
    <w:p w:rsidR="000A181D" w:rsidRDefault="000A181D" w:rsidP="000A181D">
      <w:pPr>
        <w:rPr>
          <w:lang w:val="fr-CA"/>
        </w:rPr>
      </w:pPr>
    </w:p>
    <w:p w:rsidR="000A181D" w:rsidRPr="00492687" w:rsidRDefault="000A181D" w:rsidP="000A181D">
      <w:pPr>
        <w:rPr>
          <w:b/>
          <w:lang w:val="fr-CA"/>
        </w:rPr>
      </w:pPr>
      <w:r w:rsidRPr="00492687">
        <w:rPr>
          <w:b/>
          <w:lang w:val="fr-CA"/>
        </w:rPr>
        <w:t xml:space="preserve">Conditionnement classique </w:t>
      </w:r>
    </w:p>
    <w:p w:rsidR="000A181D" w:rsidRDefault="000A181D" w:rsidP="000A181D">
      <w:pPr>
        <w:rPr>
          <w:lang w:val="fr-CA"/>
        </w:rPr>
      </w:pPr>
      <w:r w:rsidRPr="00492687">
        <w:rPr>
          <w:lang w:val="fr-CA"/>
        </w:rPr>
        <w:t>Physiologiste russe - Ivan Pavlov - Il élucida la question du conditionnement classique.</w:t>
      </w:r>
      <w:r>
        <w:rPr>
          <w:lang w:val="fr-CA"/>
        </w:rPr>
        <w:t xml:space="preserve"> </w:t>
      </w:r>
      <w:r w:rsidRPr="00492687">
        <w:rPr>
          <w:lang w:val="fr-CA"/>
        </w:rPr>
        <w:t xml:space="preserve">Pavlov était physiologiste et étudiait le système digestif. Il se questionna quand il découvrit que le chien salivait en plaçant de la nourriture dans sa gueule (réflexe de salivation automatique) </w:t>
      </w:r>
    </w:p>
    <w:p w:rsidR="000A181D" w:rsidRDefault="000A181D" w:rsidP="000A181D">
      <w:pPr>
        <w:rPr>
          <w:lang w:val="fr-CA"/>
        </w:rPr>
      </w:pPr>
    </w:p>
    <w:p w:rsidR="000A181D" w:rsidRPr="00492687" w:rsidRDefault="000A181D" w:rsidP="000A181D">
      <w:pPr>
        <w:rPr>
          <w:b/>
          <w:lang w:val="fr-CA"/>
        </w:rPr>
      </w:pPr>
      <w:r w:rsidRPr="00492687">
        <w:rPr>
          <w:b/>
          <w:lang w:val="fr-CA"/>
        </w:rPr>
        <w:t xml:space="preserve">L’expérience classique de Pavlov </w:t>
      </w:r>
    </w:p>
    <w:p w:rsidR="000A181D" w:rsidRPr="00492687" w:rsidRDefault="000A181D" w:rsidP="000A181D">
      <w:pPr>
        <w:rPr>
          <w:lang w:val="fr-CA"/>
        </w:rPr>
      </w:pPr>
    </w:p>
    <w:p w:rsidR="000A181D" w:rsidRDefault="000A181D" w:rsidP="000A181D">
      <w:pPr>
        <w:rPr>
          <w:lang w:val="fr-CA"/>
        </w:rPr>
      </w:pPr>
      <w:r w:rsidRPr="00492687">
        <w:rPr>
          <w:lang w:val="fr-CA"/>
        </w:rPr>
        <w:t xml:space="preserve">(figure 7.3 page 269) </w:t>
      </w:r>
    </w:p>
    <w:p w:rsidR="000A181D" w:rsidRDefault="000A181D" w:rsidP="000A181D">
      <w:pPr>
        <w:rPr>
          <w:lang w:val="fr-CA"/>
        </w:rPr>
      </w:pPr>
    </w:p>
    <w:p w:rsidR="000A181D" w:rsidRPr="00492687" w:rsidRDefault="000A181D" w:rsidP="000A181D">
      <w:pPr>
        <w:rPr>
          <w:lang w:val="fr-CA"/>
        </w:rPr>
      </w:pPr>
      <w:r w:rsidRPr="00492687">
        <w:rPr>
          <w:lang w:val="fr-CA"/>
        </w:rPr>
        <w:t xml:space="preserve">Avant le conditionnement </w:t>
      </w:r>
    </w:p>
    <w:p w:rsidR="000A181D" w:rsidRPr="00492687" w:rsidRDefault="000A181D" w:rsidP="000A181D">
      <w:pPr>
        <w:rPr>
          <w:lang w:val="fr-CA"/>
        </w:rPr>
      </w:pPr>
      <w:r w:rsidRPr="00492687">
        <w:rPr>
          <w:lang w:val="fr-CA"/>
        </w:rPr>
        <w:t>SI (nourriture en bouche) --------</w:t>
      </w:r>
      <w:r w:rsidRPr="00492687">
        <w:rPr>
          <w:lang w:val="fr-CA"/>
        </w:rPr>
        <w:t xml:space="preserve"> RI (salivation) </w:t>
      </w:r>
    </w:p>
    <w:p w:rsidR="000A181D" w:rsidRPr="00492687" w:rsidRDefault="000A181D" w:rsidP="000A181D">
      <w:pPr>
        <w:rPr>
          <w:lang w:val="fr-CA"/>
        </w:rPr>
      </w:pPr>
      <w:r w:rsidRPr="00492687">
        <w:rPr>
          <w:lang w:val="fr-CA"/>
        </w:rPr>
        <w:t>Stimulus neutre (son) ----------</w:t>
      </w:r>
      <w:r w:rsidRPr="00492687">
        <w:rPr>
          <w:lang w:val="fr-CA"/>
        </w:rPr>
        <w:t xml:space="preserve"> pas de salivation </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Pendant le conditionnement </w:t>
      </w:r>
    </w:p>
    <w:p w:rsidR="000A181D" w:rsidRPr="00492687" w:rsidRDefault="000A181D" w:rsidP="000A181D">
      <w:pPr>
        <w:rPr>
          <w:lang w:val="fr-CA"/>
        </w:rPr>
      </w:pPr>
      <w:r w:rsidRPr="00492687">
        <w:rPr>
          <w:lang w:val="fr-CA"/>
        </w:rPr>
        <w:t>Stim.Neutre (son) + SI (nourriture en bouche )</w:t>
      </w:r>
      <w:r w:rsidRPr="00492687">
        <w:rPr>
          <w:lang w:val="fr-CA"/>
        </w:rPr>
        <w:t xml:space="preserve"> RI (salivation) </w:t>
      </w:r>
    </w:p>
    <w:p w:rsidR="000A181D" w:rsidRPr="00492687" w:rsidRDefault="000A181D" w:rsidP="000A181D">
      <w:pPr>
        <w:rPr>
          <w:lang w:val="fr-CA"/>
        </w:rPr>
      </w:pPr>
    </w:p>
    <w:p w:rsidR="000A181D" w:rsidRPr="00492687" w:rsidRDefault="000A181D" w:rsidP="000A181D">
      <w:pPr>
        <w:rPr>
          <w:lang w:val="fr-CA"/>
        </w:rPr>
      </w:pPr>
      <w:r w:rsidRPr="00492687">
        <w:rPr>
          <w:lang w:val="fr-CA"/>
        </w:rPr>
        <w:t xml:space="preserve">Après le conditionnement </w:t>
      </w:r>
    </w:p>
    <w:p w:rsidR="000A181D" w:rsidRDefault="000A181D" w:rsidP="000A181D">
      <w:pPr>
        <w:rPr>
          <w:lang w:val="fr-CA"/>
        </w:rPr>
      </w:pPr>
      <w:r w:rsidRPr="00492687">
        <w:rPr>
          <w:lang w:val="fr-CA"/>
        </w:rPr>
        <w:t>Stimulus Conditionnel (son) (SC) --------------</w:t>
      </w:r>
      <w:r w:rsidRPr="00492687">
        <w:rPr>
          <w:lang w:val="fr-CA"/>
        </w:rPr>
        <w:t> RC (salivation)</w:t>
      </w:r>
    </w:p>
    <w:p w:rsidR="000A181D" w:rsidRDefault="000A181D" w:rsidP="000A181D">
      <w:pPr>
        <w:rPr>
          <w:lang w:val="fr-CA"/>
        </w:rPr>
      </w:pPr>
    </w:p>
    <w:p w:rsidR="000A181D" w:rsidRDefault="000A181D" w:rsidP="000A181D">
      <w:pPr>
        <w:rPr>
          <w:lang w:val="fr-CA"/>
        </w:rPr>
      </w:pPr>
      <w:r w:rsidRPr="003A73B2">
        <w:rPr>
          <w:b/>
          <w:lang w:val="fr-CA"/>
        </w:rPr>
        <w:t>Conditionnement classique :</w:t>
      </w:r>
      <w:r>
        <w:rPr>
          <w:lang w:val="fr-CA"/>
        </w:rPr>
        <w:t xml:space="preserve"> Type d’apprentissage dans lequel un organisme en vient a associer deux ou plusieurs stimuli et a anticiper les évènements. </w:t>
      </w:r>
    </w:p>
    <w:p w:rsidR="000A181D" w:rsidRDefault="000A181D" w:rsidP="000A181D">
      <w:pPr>
        <w:rPr>
          <w:lang w:val="fr-CA"/>
        </w:rPr>
      </w:pPr>
    </w:p>
    <w:p w:rsidR="000A181D" w:rsidRDefault="000A181D" w:rsidP="000A181D">
      <w:pPr>
        <w:rPr>
          <w:lang w:val="fr-CA"/>
        </w:rPr>
      </w:pPr>
      <w:r w:rsidRPr="003A73B2">
        <w:rPr>
          <w:b/>
          <w:lang w:val="fr-CA"/>
        </w:rPr>
        <w:t>Behaviorisme (ou comportementalisme) :</w:t>
      </w:r>
      <w:r>
        <w:rPr>
          <w:lang w:val="fr-CA"/>
        </w:rPr>
        <w:t xml:space="preserve"> Courant selon lequel (1) la psychologie doit être une science objective qui (2) étudie le comportement sans référence aux processus mentaux. La plupart des chercheurs en psychologie sont aujourd’hui d’accord avec la première partie (1) de la définition, mais pas avec la seconde (2)</w:t>
      </w:r>
    </w:p>
    <w:p w:rsidR="000A181D" w:rsidRDefault="000A181D" w:rsidP="000A181D">
      <w:pPr>
        <w:rPr>
          <w:lang w:val="fr-CA"/>
        </w:rPr>
      </w:pPr>
    </w:p>
    <w:p w:rsidR="000A181D" w:rsidRDefault="000A181D" w:rsidP="000A181D">
      <w:pPr>
        <w:rPr>
          <w:lang w:val="fr-CA"/>
        </w:rPr>
      </w:pPr>
      <w:r w:rsidRPr="003A73B2">
        <w:rPr>
          <w:b/>
          <w:lang w:val="fr-CA"/>
        </w:rPr>
        <w:t>Stimulus neutre (SN) :</w:t>
      </w:r>
      <w:r>
        <w:rPr>
          <w:lang w:val="fr-CA"/>
        </w:rPr>
        <w:t xml:space="preserve"> Dans le conditionnement classique, stimulus qui ne déclenche aucune réponse avant le conditionnement.</w:t>
      </w:r>
    </w:p>
    <w:p w:rsidR="000A181D" w:rsidRDefault="000A181D" w:rsidP="000A181D">
      <w:pPr>
        <w:rPr>
          <w:lang w:val="fr-CA"/>
        </w:rPr>
      </w:pPr>
    </w:p>
    <w:p w:rsidR="000A181D" w:rsidRDefault="000A181D" w:rsidP="000A181D">
      <w:pPr>
        <w:rPr>
          <w:lang w:val="fr-CA"/>
        </w:rPr>
      </w:pPr>
      <w:r w:rsidRPr="003A73B2">
        <w:rPr>
          <w:b/>
          <w:lang w:val="fr-CA"/>
        </w:rPr>
        <w:t>Réponse inconditionnelle (RI) </w:t>
      </w:r>
      <w:r>
        <w:rPr>
          <w:lang w:val="fr-CA"/>
        </w:rPr>
        <w:t>: Dans le conditionnement classique, c’est la réponse non apprise, spontanée, au stimulus inconditionnel (SI), comme la salivation lorsque l’on place de la nourriture dans la bouche.</w:t>
      </w:r>
    </w:p>
    <w:p w:rsidR="000A181D" w:rsidRDefault="000A181D" w:rsidP="000A181D">
      <w:pPr>
        <w:rPr>
          <w:lang w:val="fr-CA"/>
        </w:rPr>
      </w:pPr>
    </w:p>
    <w:p w:rsidR="000A181D" w:rsidRDefault="000A181D" w:rsidP="000A181D">
      <w:pPr>
        <w:rPr>
          <w:lang w:val="fr-CA"/>
        </w:rPr>
      </w:pPr>
      <w:r w:rsidRPr="003A73B2">
        <w:rPr>
          <w:b/>
          <w:lang w:val="fr-CA"/>
        </w:rPr>
        <w:t>Stimulus inconditionnel (SI) </w:t>
      </w:r>
      <w:r>
        <w:rPr>
          <w:lang w:val="fr-CA"/>
        </w:rPr>
        <w:t>: Dans le conditionnement classique, stimulus qui déclenche une réponse de façon non conditionnée – naturelle et automatique.</w:t>
      </w:r>
    </w:p>
    <w:p w:rsidR="000A181D" w:rsidRDefault="000A181D" w:rsidP="000A181D">
      <w:pPr>
        <w:rPr>
          <w:lang w:val="fr-CA"/>
        </w:rPr>
      </w:pPr>
    </w:p>
    <w:p w:rsidR="000A181D" w:rsidRDefault="000A181D" w:rsidP="000A181D">
      <w:pPr>
        <w:rPr>
          <w:lang w:val="fr-CA"/>
        </w:rPr>
      </w:pPr>
      <w:r w:rsidRPr="003A73B2">
        <w:rPr>
          <w:b/>
          <w:lang w:val="fr-CA"/>
        </w:rPr>
        <w:t>Réponse conditionnée (RC) :</w:t>
      </w:r>
      <w:r>
        <w:rPr>
          <w:lang w:val="fr-CA"/>
        </w:rPr>
        <w:t xml:space="preserve"> Dans le conditionnement classique, réponse apprise a un stimulus conditionnel (SC) auparavant neutre.</w:t>
      </w:r>
    </w:p>
    <w:p w:rsidR="000A181D" w:rsidRDefault="000A181D" w:rsidP="000A181D">
      <w:pPr>
        <w:rPr>
          <w:lang w:val="fr-CA"/>
        </w:rPr>
      </w:pPr>
    </w:p>
    <w:p w:rsidR="000A181D" w:rsidRDefault="000A181D" w:rsidP="000A181D">
      <w:pPr>
        <w:rPr>
          <w:lang w:val="fr-CA"/>
        </w:rPr>
      </w:pPr>
      <w:r w:rsidRPr="003A73B2">
        <w:rPr>
          <w:b/>
          <w:lang w:val="fr-CA"/>
        </w:rPr>
        <w:t>Stimulus conditionnel (SC) </w:t>
      </w:r>
      <w:r>
        <w:rPr>
          <w:lang w:val="fr-CA"/>
        </w:rPr>
        <w:t xml:space="preserve">: Dans le conditionnement classique, un stimulus au départ neutre qui après l’association avec un stimulus inconditionnel (SI), en vient a déclencher une réponse conditionnée. </w:t>
      </w:r>
    </w:p>
    <w:p w:rsidR="000A181D" w:rsidRDefault="000A181D" w:rsidP="000A181D">
      <w:pPr>
        <w:rPr>
          <w:lang w:val="fr-CA"/>
        </w:rPr>
      </w:pPr>
    </w:p>
    <w:p w:rsidR="000A181D" w:rsidRPr="00847D73" w:rsidRDefault="000A181D" w:rsidP="000A181D">
      <w:pPr>
        <w:rPr>
          <w:b/>
          <w:lang w:val="fr-CA"/>
        </w:rPr>
      </w:pPr>
      <w:r w:rsidRPr="00847D73">
        <w:rPr>
          <w:b/>
          <w:lang w:val="fr-CA"/>
        </w:rPr>
        <w:t xml:space="preserve">Acquisition </w:t>
      </w:r>
    </w:p>
    <w:p w:rsidR="000A181D" w:rsidRPr="00847D73" w:rsidRDefault="000A181D" w:rsidP="000A181D">
      <w:pPr>
        <w:rPr>
          <w:lang w:val="fr-CA"/>
        </w:rPr>
      </w:pPr>
    </w:p>
    <w:p w:rsidR="000A181D" w:rsidRDefault="000A181D" w:rsidP="000A181D">
      <w:pPr>
        <w:rPr>
          <w:lang w:val="fr-CA"/>
        </w:rPr>
      </w:pPr>
      <w:r w:rsidRPr="00847D73">
        <w:rPr>
          <w:lang w:val="fr-CA"/>
        </w:rPr>
        <w:t xml:space="preserve">•  Elle est le stade initial du conditionnement classique. (Se situe au stade « pendant »). </w:t>
      </w:r>
      <w:r>
        <w:rPr>
          <w:lang w:val="fr-CA"/>
        </w:rPr>
        <w:t xml:space="preserve"> </w:t>
      </w:r>
    </w:p>
    <w:p w:rsidR="000A181D" w:rsidRDefault="000A181D" w:rsidP="000A181D">
      <w:pPr>
        <w:rPr>
          <w:lang w:val="fr-CA"/>
        </w:rPr>
      </w:pPr>
      <w:r w:rsidRPr="00847D73">
        <w:rPr>
          <w:lang w:val="fr-CA"/>
        </w:rPr>
        <w:t xml:space="preserve">•  Phase pendant laquelle le stimulus neutre (son) est associé à un stimulus inconditionnel (nourriture) jusqu’à ce que le stimulus neutre (son) déclenche une réponse conditionnée (salivation). </w:t>
      </w:r>
    </w:p>
    <w:p w:rsidR="000A181D" w:rsidRDefault="000A181D" w:rsidP="000A181D">
      <w:pPr>
        <w:rPr>
          <w:lang w:val="fr-CA"/>
        </w:rPr>
      </w:pPr>
      <w:r>
        <w:rPr>
          <w:lang w:val="fr-CA"/>
        </w:rPr>
        <w:t xml:space="preserve">Apprentissage initial de la relation stimulus-réponse </w:t>
      </w:r>
    </w:p>
    <w:p w:rsidR="000A181D" w:rsidRPr="00847D73" w:rsidRDefault="000A181D" w:rsidP="000A181D">
      <w:pPr>
        <w:rPr>
          <w:lang w:val="fr-CA"/>
        </w:rPr>
      </w:pPr>
    </w:p>
    <w:p w:rsidR="000A181D" w:rsidRPr="00847D73" w:rsidRDefault="000A181D" w:rsidP="000A181D">
      <w:pPr>
        <w:rPr>
          <w:lang w:val="fr-CA"/>
        </w:rPr>
      </w:pPr>
      <w:r w:rsidRPr="00847D73">
        <w:rPr>
          <w:lang w:val="fr-CA"/>
        </w:rPr>
        <w:t>•  Que se pas</w:t>
      </w:r>
      <w:r>
        <w:rPr>
          <w:lang w:val="fr-CA"/>
        </w:rPr>
        <w:t xml:space="preserve">se-t-il si j’associe un second </w:t>
      </w:r>
      <w:r w:rsidRPr="00847D73">
        <w:rPr>
          <w:lang w:val="fr-CA"/>
        </w:rPr>
        <w:t xml:space="preserve">stimulus neutre au premier ? </w:t>
      </w:r>
    </w:p>
    <w:p w:rsidR="000A181D" w:rsidRPr="00847D73" w:rsidRDefault="000A181D" w:rsidP="000A181D">
      <w:pPr>
        <w:rPr>
          <w:lang w:val="fr-CA"/>
        </w:rPr>
      </w:pPr>
    </w:p>
    <w:p w:rsidR="000A181D" w:rsidRDefault="000A181D" w:rsidP="000A181D">
      <w:pPr>
        <w:rPr>
          <w:lang w:val="fr-CA"/>
        </w:rPr>
      </w:pPr>
      <w:r w:rsidRPr="00847D73">
        <w:rPr>
          <w:lang w:val="fr-CA"/>
        </w:rPr>
        <w:t>•  Et bien, la réponse conditionnée apparaîtra aussi mais de façon plus faible : on appelle ce processus d’association d’un second stimulus neutre au premier, conditionnement de second degré ou conditionnement d’ordre supérieur.</w:t>
      </w:r>
    </w:p>
    <w:p w:rsidR="000A181D" w:rsidRDefault="000A181D" w:rsidP="000A181D">
      <w:pPr>
        <w:rPr>
          <w:lang w:val="fr-CA"/>
        </w:rPr>
      </w:pPr>
    </w:p>
    <w:p w:rsidR="000A181D" w:rsidRDefault="000A181D" w:rsidP="000A181D">
      <w:pPr>
        <w:rPr>
          <w:lang w:val="fr-CA"/>
        </w:rPr>
      </w:pPr>
      <w:r w:rsidRPr="003A73B2">
        <w:rPr>
          <w:b/>
          <w:lang w:val="fr-CA"/>
        </w:rPr>
        <w:t>Conditionnement d’ordre supérieur :</w:t>
      </w:r>
      <w:r>
        <w:rPr>
          <w:lang w:val="fr-CA"/>
        </w:rPr>
        <w:t xml:space="preserve"> Un processus au cours duquel le stimulus conditionne dans une expérience de conditionnement est associe a un nouveau stimulus neutre créant un deuxième stimulus conditionnel (souvent + plus faible). Par exemple, un animal qui a appris qu’un certain son prédit de la nourriture peut apprendre qu’une lumière peut prédire ce son et commencer a répondre a la seule lumière.</w:t>
      </w:r>
    </w:p>
    <w:p w:rsidR="000A181D" w:rsidRPr="003A73B2" w:rsidRDefault="000A181D" w:rsidP="000A181D">
      <w:pPr>
        <w:rPr>
          <w:b/>
          <w:lang w:val="fr-CA"/>
        </w:rPr>
      </w:pPr>
    </w:p>
    <w:p w:rsidR="000A181D" w:rsidRDefault="000A181D" w:rsidP="000A181D">
      <w:pPr>
        <w:rPr>
          <w:lang w:val="fr-CA"/>
        </w:rPr>
      </w:pPr>
      <w:r w:rsidRPr="003A73B2">
        <w:rPr>
          <w:b/>
          <w:lang w:val="fr-CA"/>
        </w:rPr>
        <w:t>Extinction :</w:t>
      </w:r>
      <w:r>
        <w:rPr>
          <w:lang w:val="fr-CA"/>
        </w:rPr>
        <w:t xml:space="preserve"> Diminution d’une réponse conditionnée lorsque, dans le conditionnement classique, un stimulus inconditionnel (SI) ne suit pas un stimulus conditionnel (SC); ou lorsque, dans le conditionnement opérant, une réponse n’est plus renforcée.</w:t>
      </w:r>
    </w:p>
    <w:p w:rsidR="000A181D" w:rsidRPr="003A73B2" w:rsidRDefault="000A181D" w:rsidP="000A181D">
      <w:pPr>
        <w:rPr>
          <w:b/>
          <w:lang w:val="fr-CA"/>
        </w:rPr>
      </w:pPr>
    </w:p>
    <w:p w:rsidR="000A181D" w:rsidRPr="00847D73" w:rsidRDefault="000A181D" w:rsidP="000A181D">
      <w:pPr>
        <w:rPr>
          <w:lang w:val="fr-CA"/>
        </w:rPr>
      </w:pPr>
      <w:r w:rsidRPr="003A73B2">
        <w:rPr>
          <w:b/>
          <w:lang w:val="fr-CA"/>
        </w:rPr>
        <w:t>Récupération spontanée :</w:t>
      </w:r>
      <w:r>
        <w:rPr>
          <w:lang w:val="fr-CA"/>
        </w:rPr>
        <w:t xml:space="preserve"> Réapparition, après une période de repos, d’une réponse conditionnée éteinte.</w:t>
      </w:r>
    </w:p>
    <w:p w:rsidR="000A181D" w:rsidRDefault="000A181D" w:rsidP="000A181D">
      <w:pPr>
        <w:rPr>
          <w:lang w:val="fr-CA"/>
        </w:rPr>
      </w:pPr>
    </w:p>
    <w:p w:rsidR="000A181D" w:rsidRPr="00847D73" w:rsidRDefault="000A181D" w:rsidP="000A181D">
      <w:pPr>
        <w:rPr>
          <w:b/>
          <w:lang w:val="fr-CA"/>
        </w:rPr>
      </w:pPr>
      <w:r w:rsidRPr="00847D73">
        <w:rPr>
          <w:b/>
          <w:lang w:val="fr-CA"/>
        </w:rPr>
        <w:t xml:space="preserve">Extinction et récupération spontanée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  Que se passe-t-il quand je déclenche le son plusieurs fois sans donner de nourriture ? … les chiens vont saliver de moins en moins… on appelle cela l’extinction. </w:t>
      </w:r>
    </w:p>
    <w:p w:rsidR="000A181D" w:rsidRPr="00847D73" w:rsidRDefault="000A181D" w:rsidP="000A181D">
      <w:pPr>
        <w:rPr>
          <w:lang w:val="fr-CA"/>
        </w:rPr>
      </w:pPr>
    </w:p>
    <w:p w:rsidR="000A181D" w:rsidRPr="00847D73" w:rsidRDefault="000A181D" w:rsidP="000A181D">
      <w:pPr>
        <w:rPr>
          <w:lang w:val="fr-CA"/>
        </w:rPr>
      </w:pPr>
      <w:r w:rsidRPr="00847D73">
        <w:rPr>
          <w:lang w:val="fr-CA"/>
        </w:rPr>
        <w:t>•  Si on laisse pa</w:t>
      </w:r>
      <w:r>
        <w:rPr>
          <w:lang w:val="fr-CA"/>
        </w:rPr>
        <w:t xml:space="preserve">sser un peu de temps, alors la </w:t>
      </w:r>
      <w:r w:rsidRPr="00847D73">
        <w:rPr>
          <w:lang w:val="fr-CA"/>
        </w:rPr>
        <w:t xml:space="preserve">salivation réapparaît de façon affaiblie : il s’agit de la récupération spontanée.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  La figure 7.5 page 271 montre les 3 processus </w:t>
      </w:r>
    </w:p>
    <w:p w:rsidR="000A181D" w:rsidRPr="00492687" w:rsidRDefault="000A181D" w:rsidP="000A181D">
      <w:pPr>
        <w:rPr>
          <w:lang w:val="fr-CA"/>
        </w:rPr>
      </w:pPr>
      <w:r w:rsidRPr="00847D73">
        <w:rPr>
          <w:lang w:val="fr-CA"/>
        </w:rPr>
        <w:t>(acquisition, extinction, récupération)</w:t>
      </w:r>
    </w:p>
    <w:p w:rsidR="000A181D" w:rsidRPr="00847D73" w:rsidRDefault="000A181D" w:rsidP="000A181D">
      <w:pPr>
        <w:rPr>
          <w:lang w:val="fr-CA"/>
        </w:rPr>
      </w:pPr>
      <w:r w:rsidRPr="00847D73">
        <w:rPr>
          <w:lang w:val="fr-CA"/>
        </w:rPr>
        <w:t xml:space="preserve">Généralisation </w:t>
      </w:r>
    </w:p>
    <w:p w:rsidR="000A181D" w:rsidRPr="00847D73" w:rsidRDefault="000A181D" w:rsidP="000A181D">
      <w:pPr>
        <w:rPr>
          <w:lang w:val="fr-CA"/>
        </w:rPr>
      </w:pPr>
    </w:p>
    <w:p w:rsidR="000A181D" w:rsidRPr="00847D73" w:rsidRDefault="000A181D" w:rsidP="000A181D">
      <w:pPr>
        <w:rPr>
          <w:lang w:val="fr-CA"/>
        </w:rPr>
      </w:pPr>
      <w:r w:rsidRPr="00847D73">
        <w:rPr>
          <w:lang w:val="fr-CA"/>
        </w:rPr>
        <w:t>•  Que se passe-t-il</w:t>
      </w:r>
      <w:r>
        <w:rPr>
          <w:lang w:val="fr-CA"/>
        </w:rPr>
        <w:t xml:space="preserve"> si j’utilise un son différent </w:t>
      </w:r>
      <w:r w:rsidRPr="00847D73">
        <w:rPr>
          <w:lang w:val="fr-CA"/>
        </w:rPr>
        <w:t xml:space="preserve">qui n’avait jamais été apparié auparavant ? </w:t>
      </w:r>
    </w:p>
    <w:p w:rsidR="000A181D" w:rsidRPr="00847D73" w:rsidRDefault="000A181D" w:rsidP="000A181D">
      <w:pPr>
        <w:rPr>
          <w:lang w:val="fr-CA"/>
        </w:rPr>
      </w:pPr>
      <w:r w:rsidRPr="00847D73">
        <w:rPr>
          <w:lang w:val="fr-CA"/>
        </w:rPr>
        <w:t>Et bien, le chi</w:t>
      </w:r>
      <w:r>
        <w:rPr>
          <w:lang w:val="fr-CA"/>
        </w:rPr>
        <w:t xml:space="preserve">en a tendance à répondre à des </w:t>
      </w:r>
      <w:r w:rsidRPr="00847D73">
        <w:rPr>
          <w:lang w:val="fr-CA"/>
        </w:rPr>
        <w:t xml:space="preserve">stimuli voisins du Stimulus Conditionnel (SC). </w:t>
      </w:r>
    </w:p>
    <w:p w:rsidR="000A181D" w:rsidRDefault="000A181D" w:rsidP="000A181D">
      <w:pPr>
        <w:rPr>
          <w:lang w:val="fr-CA"/>
        </w:rPr>
      </w:pPr>
      <w:r w:rsidRPr="00847D73">
        <w:rPr>
          <w:lang w:val="fr-CA"/>
        </w:rPr>
        <w:t>•  Si je conditionne la salivation à la stimulation de la cuisse, et que je stimule d’autres endroits, la réponse conditionnée sera d’autant plus forte que l’endroit stimulé est proche de la cuisse (fig. 7.6 page 272)</w:t>
      </w:r>
    </w:p>
    <w:p w:rsidR="000A181D" w:rsidRDefault="000A181D" w:rsidP="000A181D">
      <w:pPr>
        <w:rPr>
          <w:lang w:val="fr-CA"/>
        </w:rPr>
      </w:pPr>
    </w:p>
    <w:p w:rsidR="000A181D" w:rsidRPr="00847D73" w:rsidRDefault="000A181D" w:rsidP="000A181D">
      <w:pPr>
        <w:rPr>
          <w:b/>
          <w:lang w:val="fr-CA"/>
        </w:rPr>
      </w:pPr>
      <w:r w:rsidRPr="00847D73">
        <w:rPr>
          <w:b/>
          <w:lang w:val="fr-CA"/>
        </w:rPr>
        <w:t xml:space="preserve">Généralisation : elle est adaptative </w:t>
      </w:r>
    </w:p>
    <w:p w:rsidR="000A181D" w:rsidRPr="00847D73" w:rsidRDefault="000A181D" w:rsidP="000A181D">
      <w:pPr>
        <w:rPr>
          <w:lang w:val="fr-CA"/>
        </w:rPr>
      </w:pPr>
    </w:p>
    <w:p w:rsidR="000A181D" w:rsidRPr="00847D73" w:rsidRDefault="000A181D" w:rsidP="000A181D">
      <w:pPr>
        <w:rPr>
          <w:lang w:val="fr-CA"/>
        </w:rPr>
      </w:pPr>
      <w:r w:rsidRPr="00847D73">
        <w:rPr>
          <w:lang w:val="fr-CA"/>
        </w:rPr>
        <w:t>•  Un enfant ma</w:t>
      </w:r>
      <w:r>
        <w:rPr>
          <w:lang w:val="fr-CA"/>
        </w:rPr>
        <w:t xml:space="preserve">ltraité a associé un visage en </w:t>
      </w:r>
      <w:r w:rsidRPr="00847D73">
        <w:rPr>
          <w:lang w:val="fr-CA"/>
        </w:rPr>
        <w:t xml:space="preserve">colère des personnes qui les ont maltraités, et une très grande anxiété.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  Quand on montre un visage en colère , les tracés EEG des enfants maltraités présentent des ondes amples et de longue durée. </w:t>
      </w:r>
    </w:p>
    <w:p w:rsidR="000A181D" w:rsidRPr="00847D73" w:rsidRDefault="000A181D" w:rsidP="000A181D">
      <w:pPr>
        <w:rPr>
          <w:lang w:val="fr-CA"/>
        </w:rPr>
      </w:pPr>
    </w:p>
    <w:p w:rsidR="000A181D" w:rsidRDefault="000A181D" w:rsidP="000A181D">
      <w:pPr>
        <w:rPr>
          <w:lang w:val="fr-CA"/>
        </w:rPr>
      </w:pPr>
      <w:r w:rsidRPr="00847D73">
        <w:rPr>
          <w:lang w:val="fr-CA"/>
        </w:rPr>
        <w:t>•  Fig. 7.7 page 272</w:t>
      </w:r>
    </w:p>
    <w:p w:rsidR="000A181D" w:rsidRDefault="000A181D" w:rsidP="000A181D">
      <w:pPr>
        <w:rPr>
          <w:lang w:val="fr-CA"/>
        </w:rPr>
      </w:pPr>
    </w:p>
    <w:p w:rsidR="000A181D" w:rsidRPr="00847D73" w:rsidRDefault="000A181D" w:rsidP="000A181D">
      <w:pPr>
        <w:rPr>
          <w:b/>
          <w:lang w:val="fr-CA"/>
        </w:rPr>
      </w:pPr>
      <w:r w:rsidRPr="00847D73">
        <w:rPr>
          <w:b/>
          <w:lang w:val="fr-CA"/>
        </w:rPr>
        <w:t xml:space="preserve">Discrimination </w:t>
      </w:r>
    </w:p>
    <w:p w:rsidR="000A181D" w:rsidRPr="00847D73" w:rsidRDefault="000A181D" w:rsidP="000A181D">
      <w:pPr>
        <w:rPr>
          <w:lang w:val="fr-CA"/>
        </w:rPr>
      </w:pPr>
    </w:p>
    <w:p w:rsidR="000A181D" w:rsidRPr="00847D73" w:rsidRDefault="000A181D" w:rsidP="000A181D">
      <w:pPr>
        <w:rPr>
          <w:lang w:val="fr-CA"/>
        </w:rPr>
      </w:pPr>
      <w:r w:rsidRPr="00847D73">
        <w:rPr>
          <w:lang w:val="fr-CA"/>
        </w:rPr>
        <w:t>•  Si je chang</w:t>
      </w:r>
      <w:r>
        <w:rPr>
          <w:lang w:val="fr-CA"/>
        </w:rPr>
        <w:t xml:space="preserve">e la tonalité du son (stimulus </w:t>
      </w:r>
      <w:r w:rsidRPr="00847D73">
        <w:rPr>
          <w:lang w:val="fr-CA"/>
        </w:rPr>
        <w:t xml:space="preserve">conditionnel qui provoque la réponse conditionnée) que se passe-t-il ? </w:t>
      </w:r>
    </w:p>
    <w:p w:rsidR="000A181D" w:rsidRPr="00847D73" w:rsidRDefault="000A181D" w:rsidP="000A181D">
      <w:pPr>
        <w:rPr>
          <w:lang w:val="fr-CA"/>
        </w:rPr>
      </w:pPr>
      <w:r w:rsidRPr="00847D73">
        <w:rPr>
          <w:lang w:val="fr-CA"/>
        </w:rPr>
        <w:t xml:space="preserve">•  Le chien a appris avec un son et non avec un autre, il est capable de discriminer les sons. </w:t>
      </w:r>
    </w:p>
    <w:p w:rsidR="000A181D" w:rsidRDefault="000A181D" w:rsidP="000A181D">
      <w:pPr>
        <w:rPr>
          <w:lang w:val="fr-CA"/>
        </w:rPr>
      </w:pPr>
      <w:r w:rsidRPr="00847D73">
        <w:rPr>
          <w:lang w:val="fr-CA"/>
        </w:rPr>
        <w:t>•  Sa réponse est adaptative.</w:t>
      </w:r>
    </w:p>
    <w:p w:rsidR="000A181D" w:rsidRDefault="000A181D" w:rsidP="000A181D">
      <w:pPr>
        <w:rPr>
          <w:lang w:val="fr-CA"/>
        </w:rPr>
      </w:pPr>
    </w:p>
    <w:p w:rsidR="000A181D" w:rsidRPr="00847D73" w:rsidRDefault="000A181D" w:rsidP="000A181D">
      <w:pPr>
        <w:rPr>
          <w:b/>
          <w:lang w:val="fr-CA"/>
        </w:rPr>
      </w:pPr>
      <w:r w:rsidRPr="00847D73">
        <w:rPr>
          <w:b/>
          <w:lang w:val="fr-CA"/>
        </w:rPr>
        <w:t xml:space="preserve">Extension des conclusions de Pavlov </w:t>
      </w:r>
    </w:p>
    <w:p w:rsidR="000A181D" w:rsidRPr="00847D73" w:rsidRDefault="000A181D" w:rsidP="000A181D">
      <w:pPr>
        <w:rPr>
          <w:lang w:val="fr-CA"/>
        </w:rPr>
      </w:pPr>
    </w:p>
    <w:p w:rsidR="000A181D" w:rsidRPr="00847D73" w:rsidRDefault="000A181D" w:rsidP="000A181D">
      <w:pPr>
        <w:rPr>
          <w:lang w:val="fr-CA"/>
        </w:rPr>
      </w:pPr>
      <w:r w:rsidRPr="00847D73">
        <w:rPr>
          <w:lang w:val="fr-CA"/>
        </w:rPr>
        <w:t>•  Prédisposition</w:t>
      </w:r>
      <w:r>
        <w:rPr>
          <w:lang w:val="fr-CA"/>
        </w:rPr>
        <w:t xml:space="preserve">s biologiques : les organismes </w:t>
      </w:r>
      <w:r w:rsidRPr="00847D73">
        <w:rPr>
          <w:lang w:val="fr-CA"/>
        </w:rPr>
        <w:t xml:space="preserve">vivants sont prédisposés à apprendre les associations qui les aident à s’adapter. </w:t>
      </w:r>
    </w:p>
    <w:p w:rsidR="000A181D" w:rsidRPr="00847D73" w:rsidRDefault="000A181D" w:rsidP="000A181D">
      <w:pPr>
        <w:rPr>
          <w:lang w:val="fr-CA"/>
        </w:rPr>
      </w:pPr>
    </w:p>
    <w:p w:rsidR="000A181D" w:rsidRPr="00847D73" w:rsidRDefault="000A181D" w:rsidP="000A181D">
      <w:pPr>
        <w:rPr>
          <w:lang w:val="fr-CA"/>
        </w:rPr>
      </w:pPr>
      <w:r w:rsidRPr="00847D73">
        <w:rPr>
          <w:lang w:val="fr-CA"/>
        </w:rPr>
        <w:t>•  Si vous mang</w:t>
      </w:r>
      <w:r>
        <w:rPr>
          <w:lang w:val="fr-CA"/>
        </w:rPr>
        <w:t xml:space="preserve">ez des moules avariées dans un </w:t>
      </w:r>
      <w:r w:rsidRPr="00847D73">
        <w:rPr>
          <w:lang w:val="fr-CA"/>
        </w:rPr>
        <w:t xml:space="preserve">restaurant, vous développerez une aversion aux moules (goût et odeur) : nous sommes biologiquement préparés à apprendre à avoir de l’aversion pour de la nourriture nocive. </w:t>
      </w:r>
    </w:p>
    <w:p w:rsidR="000A181D" w:rsidRDefault="000A181D" w:rsidP="000A181D">
      <w:pPr>
        <w:rPr>
          <w:lang w:val="fr-CA"/>
        </w:rPr>
      </w:pPr>
    </w:p>
    <w:p w:rsidR="000A181D" w:rsidRDefault="000A181D" w:rsidP="000A181D">
      <w:pPr>
        <w:rPr>
          <w:b/>
          <w:lang w:val="fr-CA"/>
        </w:rPr>
      </w:pPr>
      <w:r w:rsidRPr="00847D73">
        <w:rPr>
          <w:b/>
          <w:lang w:val="fr-CA"/>
        </w:rPr>
        <w:t xml:space="preserve">Héritage de Pavlov </w:t>
      </w:r>
    </w:p>
    <w:p w:rsidR="000A181D" w:rsidRDefault="000A181D" w:rsidP="000A181D">
      <w:pPr>
        <w:rPr>
          <w:b/>
          <w:lang w:val="fr-CA"/>
        </w:rPr>
      </w:pPr>
    </w:p>
    <w:p w:rsidR="000A181D" w:rsidRPr="00847D73" w:rsidRDefault="000A181D" w:rsidP="000A181D">
      <w:pPr>
        <w:rPr>
          <w:lang w:val="fr-CA"/>
        </w:rPr>
      </w:pPr>
      <w:r w:rsidRPr="00847D73">
        <w:rPr>
          <w:lang w:val="fr-CA"/>
        </w:rPr>
        <w:t xml:space="preserve">- Le conditionnement </w:t>
      </w:r>
      <w:r>
        <w:rPr>
          <w:lang w:val="fr-CA"/>
        </w:rPr>
        <w:t xml:space="preserve">classique est une manière pour </w:t>
      </w:r>
      <w:r w:rsidRPr="00847D73">
        <w:rPr>
          <w:lang w:val="fr-CA"/>
        </w:rPr>
        <w:t xml:space="preserve">tous les organismes d’apprendre à s’adapter à leur environnement. </w:t>
      </w:r>
    </w:p>
    <w:p w:rsidR="000A181D" w:rsidRPr="00847D73" w:rsidRDefault="000A181D" w:rsidP="000A181D">
      <w:pPr>
        <w:rPr>
          <w:lang w:val="fr-CA"/>
        </w:rPr>
      </w:pPr>
    </w:p>
    <w:p w:rsidR="000A181D" w:rsidRPr="00847D73" w:rsidRDefault="000A181D" w:rsidP="000A181D">
      <w:pPr>
        <w:rPr>
          <w:lang w:val="fr-CA"/>
        </w:rPr>
      </w:pPr>
      <w:r w:rsidRPr="00847D73">
        <w:rPr>
          <w:lang w:val="fr-CA"/>
        </w:rPr>
        <w:t>- Il nous a montré commen</w:t>
      </w:r>
      <w:r>
        <w:rPr>
          <w:lang w:val="fr-CA"/>
        </w:rPr>
        <w:t xml:space="preserve">t un processus comme </w:t>
      </w:r>
      <w:r w:rsidRPr="00847D73">
        <w:rPr>
          <w:lang w:val="fr-CA"/>
        </w:rPr>
        <w:t xml:space="preserve">l’apprentissage pouvait être étudié objectivement. </w:t>
      </w:r>
    </w:p>
    <w:p w:rsidR="000A181D" w:rsidRDefault="000A181D" w:rsidP="000A181D">
      <w:pPr>
        <w:rPr>
          <w:lang w:val="fr-CA"/>
        </w:rPr>
      </w:pPr>
    </w:p>
    <w:p w:rsidR="000A181D" w:rsidRDefault="000A181D" w:rsidP="000A181D">
      <w:pPr>
        <w:rPr>
          <w:lang w:val="fr-CA"/>
        </w:rPr>
      </w:pPr>
    </w:p>
    <w:p w:rsidR="000A181D" w:rsidRDefault="000A181D" w:rsidP="000A181D">
      <w:pPr>
        <w:rPr>
          <w:b/>
          <w:lang w:val="fr-CA"/>
        </w:rPr>
      </w:pPr>
    </w:p>
    <w:p w:rsidR="000A181D" w:rsidRPr="00847D73" w:rsidRDefault="000A181D" w:rsidP="000A181D">
      <w:pPr>
        <w:rPr>
          <w:b/>
          <w:lang w:val="fr-CA"/>
        </w:rPr>
      </w:pPr>
      <w:r w:rsidRPr="00847D73">
        <w:rPr>
          <w:b/>
          <w:lang w:val="fr-CA"/>
        </w:rPr>
        <w:t xml:space="preserve">Applications du conditionnement classique </w:t>
      </w:r>
    </w:p>
    <w:p w:rsidR="000A181D" w:rsidRDefault="000A181D" w:rsidP="000A181D">
      <w:pPr>
        <w:rPr>
          <w:lang w:val="fr-CA"/>
        </w:rPr>
      </w:pPr>
    </w:p>
    <w:p w:rsidR="000A181D" w:rsidRPr="00847D73" w:rsidRDefault="000A181D" w:rsidP="000A181D">
      <w:pPr>
        <w:rPr>
          <w:lang w:val="fr-CA"/>
        </w:rPr>
      </w:pPr>
      <w:r w:rsidRPr="00847D73">
        <w:rPr>
          <w:lang w:val="fr-CA"/>
        </w:rPr>
        <w:t>1.  Les anciens drogué</w:t>
      </w:r>
      <w:r>
        <w:rPr>
          <w:lang w:val="fr-CA"/>
        </w:rPr>
        <w:t xml:space="preserve">s devraient éviter les gens et </w:t>
      </w:r>
      <w:r w:rsidRPr="00847D73">
        <w:rPr>
          <w:lang w:val="fr-CA"/>
        </w:rPr>
        <w:t xml:space="preserve">les endroits associés à des périodes d’euphorie passée. </w:t>
      </w:r>
    </w:p>
    <w:p w:rsidR="000A181D" w:rsidRPr="00847D73" w:rsidRDefault="000A181D" w:rsidP="000A181D">
      <w:pPr>
        <w:rPr>
          <w:lang w:val="fr-CA"/>
        </w:rPr>
      </w:pPr>
    </w:p>
    <w:p w:rsidR="000A181D" w:rsidRDefault="000A181D" w:rsidP="000A181D">
      <w:pPr>
        <w:rPr>
          <w:lang w:val="fr-CA"/>
        </w:rPr>
      </w:pPr>
      <w:r w:rsidRPr="00847D73">
        <w:rPr>
          <w:lang w:val="fr-CA"/>
        </w:rPr>
        <w:t>2.  Le conditionne</w:t>
      </w:r>
      <w:r>
        <w:rPr>
          <w:lang w:val="fr-CA"/>
        </w:rPr>
        <w:t xml:space="preserve">ment agit aussi sur le système </w:t>
      </w:r>
      <w:r w:rsidRPr="00847D73">
        <w:rPr>
          <w:lang w:val="fr-CA"/>
        </w:rPr>
        <w:t>immunitaire : un médicament stimulant les réactions immunitaires a un goût G ; ce goût peut par lui-même déclencher une réponse immunitaire.</w:t>
      </w:r>
    </w:p>
    <w:p w:rsidR="000A181D" w:rsidRDefault="000A181D" w:rsidP="000A181D">
      <w:pPr>
        <w:rPr>
          <w:lang w:val="fr-CA"/>
        </w:rPr>
      </w:pPr>
    </w:p>
    <w:p w:rsidR="000A181D" w:rsidRPr="00847D73" w:rsidRDefault="000A181D" w:rsidP="000A181D">
      <w:pPr>
        <w:rPr>
          <w:b/>
          <w:lang w:val="fr-CA"/>
        </w:rPr>
      </w:pPr>
      <w:r w:rsidRPr="00847D73">
        <w:rPr>
          <w:b/>
          <w:lang w:val="fr-CA"/>
        </w:rPr>
        <w:t xml:space="preserve">Apprentissage par observation </w:t>
      </w:r>
    </w:p>
    <w:p w:rsidR="000A181D" w:rsidRPr="00847D73" w:rsidRDefault="000A181D" w:rsidP="000A181D">
      <w:pPr>
        <w:rPr>
          <w:lang w:val="fr-CA"/>
        </w:rPr>
      </w:pPr>
    </w:p>
    <w:p w:rsidR="000A181D" w:rsidRDefault="000A181D" w:rsidP="000A181D">
      <w:pPr>
        <w:rPr>
          <w:lang w:val="fr-CA"/>
        </w:rPr>
      </w:pPr>
      <w:r w:rsidRPr="00847D73">
        <w:rPr>
          <w:lang w:val="fr-CA"/>
        </w:rPr>
        <w:t>Figure 7.15 page 292. Les animaux supérieurs, et l’homme en particulier, peuvent apprendre sans expérience directe par l’apprentissage par l’observation en observant, et en imitant le comportement des autres. Le singe imite le singe voisin en touchant l’écran dans un certain ordre pour obtenir la banane.</w:t>
      </w:r>
    </w:p>
    <w:p w:rsidR="000A181D" w:rsidRDefault="000A181D" w:rsidP="000A181D">
      <w:pPr>
        <w:rPr>
          <w:lang w:val="fr-CA"/>
        </w:rPr>
      </w:pPr>
    </w:p>
    <w:p w:rsidR="000A181D" w:rsidRPr="00847D73" w:rsidRDefault="000A181D" w:rsidP="000A181D">
      <w:pPr>
        <w:rPr>
          <w:b/>
          <w:lang w:val="fr-CA"/>
        </w:rPr>
      </w:pPr>
      <w:r w:rsidRPr="00847D73">
        <w:rPr>
          <w:b/>
          <w:lang w:val="fr-CA"/>
        </w:rPr>
        <w:t xml:space="preserve">Les expériences de Bandura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Les expériences de la poupée Bobo (1961)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Fig.7.14 page 291 </w:t>
      </w:r>
    </w:p>
    <w:p w:rsidR="000A181D" w:rsidRPr="00847D73" w:rsidRDefault="000A181D" w:rsidP="000A181D">
      <w:pPr>
        <w:rPr>
          <w:lang w:val="fr-CA"/>
        </w:rPr>
      </w:pPr>
    </w:p>
    <w:p w:rsidR="000A181D" w:rsidRPr="00847D73" w:rsidRDefault="000A181D" w:rsidP="000A181D">
      <w:pPr>
        <w:rPr>
          <w:lang w:val="fr-CA"/>
        </w:rPr>
      </w:pPr>
      <w:r w:rsidRPr="00847D73">
        <w:rPr>
          <w:lang w:val="fr-CA"/>
        </w:rPr>
        <w:t>Elles montrent que les a</w:t>
      </w:r>
      <w:r>
        <w:rPr>
          <w:lang w:val="fr-CA"/>
        </w:rPr>
        <w:t xml:space="preserve">ctions de l’enfant imitent les </w:t>
      </w:r>
      <w:r w:rsidRPr="00847D73">
        <w:rPr>
          <w:lang w:val="fr-CA"/>
        </w:rPr>
        <w:t xml:space="preserve">actions de l’adulte. </w:t>
      </w:r>
    </w:p>
    <w:p w:rsidR="000A181D" w:rsidRPr="00847D73" w:rsidRDefault="000A181D" w:rsidP="000A181D">
      <w:pPr>
        <w:rPr>
          <w:lang w:val="fr-CA"/>
        </w:rPr>
      </w:pPr>
    </w:p>
    <w:p w:rsidR="000A181D" w:rsidRDefault="000A181D" w:rsidP="000A181D">
      <w:pPr>
        <w:rPr>
          <w:lang w:val="fr-CA"/>
        </w:rPr>
      </w:pPr>
      <w:r w:rsidRPr="00847D73">
        <w:rPr>
          <w:lang w:val="fr-CA"/>
        </w:rPr>
        <w:t>Qu’est-ce qui détermine notre imitation d’un modèle ? Bandura pense que ce sont en partie les récompenses et les punitions.</w:t>
      </w:r>
    </w:p>
    <w:p w:rsidR="000A181D" w:rsidRDefault="000A181D" w:rsidP="000A181D">
      <w:pPr>
        <w:rPr>
          <w:lang w:val="fr-CA"/>
        </w:rPr>
      </w:pPr>
    </w:p>
    <w:p w:rsidR="000A181D" w:rsidRPr="00847D73" w:rsidRDefault="000A181D" w:rsidP="000A181D">
      <w:pPr>
        <w:rPr>
          <w:b/>
          <w:lang w:val="fr-CA"/>
        </w:rPr>
      </w:pPr>
      <w:r w:rsidRPr="00847D73">
        <w:rPr>
          <w:b/>
          <w:lang w:val="fr-CA"/>
        </w:rPr>
        <w:t xml:space="preserve">Applications de l’apprentissage par observation </w:t>
      </w:r>
    </w:p>
    <w:p w:rsidR="000A181D" w:rsidRPr="00847D73" w:rsidRDefault="000A181D" w:rsidP="000A181D">
      <w:pPr>
        <w:rPr>
          <w:lang w:val="fr-CA"/>
        </w:rPr>
      </w:pPr>
    </w:p>
    <w:p w:rsidR="000A181D" w:rsidRDefault="000A181D" w:rsidP="000A181D">
      <w:pPr>
        <w:rPr>
          <w:lang w:val="fr-CA"/>
        </w:rPr>
      </w:pPr>
      <w:r w:rsidRPr="00847D73">
        <w:rPr>
          <w:lang w:val="fr-CA"/>
        </w:rPr>
        <w:t>Malheureusement, les études de Bandura montrent également que les modèles antisociaux (famille, voisinage, TV) peuvent avoir des effets antisociaux.</w:t>
      </w:r>
    </w:p>
    <w:p w:rsidR="000A181D" w:rsidRDefault="000A181D" w:rsidP="000A181D">
      <w:pPr>
        <w:rPr>
          <w:lang w:val="fr-CA"/>
        </w:rPr>
      </w:pPr>
    </w:p>
    <w:p w:rsidR="000A181D" w:rsidRPr="00847D73" w:rsidRDefault="000A181D" w:rsidP="000A181D">
      <w:pPr>
        <w:rPr>
          <w:b/>
          <w:lang w:val="fr-CA"/>
        </w:rPr>
      </w:pPr>
      <w:r w:rsidRPr="00847D73">
        <w:rPr>
          <w:b/>
          <w:lang w:val="fr-CA"/>
        </w:rPr>
        <w:t xml:space="preserve">Apprentissage par observation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Apprendre par l’observation commence tôt dans la vie. </w:t>
      </w:r>
    </w:p>
    <w:p w:rsidR="000A181D" w:rsidRPr="00847D73" w:rsidRDefault="000A181D" w:rsidP="000A181D">
      <w:pPr>
        <w:rPr>
          <w:lang w:val="fr-CA"/>
        </w:rPr>
      </w:pPr>
    </w:p>
    <w:p w:rsidR="000A181D" w:rsidRDefault="000A181D" w:rsidP="000A181D">
      <w:pPr>
        <w:rPr>
          <w:lang w:val="fr-CA"/>
        </w:rPr>
      </w:pPr>
      <w:r w:rsidRPr="00847D73">
        <w:rPr>
          <w:lang w:val="fr-CA"/>
        </w:rPr>
        <w:t xml:space="preserve">La figure 7.16 page 292 </w:t>
      </w:r>
      <w:r>
        <w:rPr>
          <w:lang w:val="fr-CA"/>
        </w:rPr>
        <w:t xml:space="preserve">montre qu’un enfant de 1 an va </w:t>
      </w:r>
      <w:r w:rsidRPr="00847D73">
        <w:rPr>
          <w:lang w:val="fr-CA"/>
        </w:rPr>
        <w:t>suivre le regard d’un adulte situé en face de lui. Il s’agit de l’imitation : les enfants font ce qu’ils voient.</w:t>
      </w:r>
    </w:p>
    <w:p w:rsidR="000A181D" w:rsidRDefault="000A181D" w:rsidP="000A181D">
      <w:pPr>
        <w:rPr>
          <w:lang w:val="fr-CA"/>
        </w:rPr>
      </w:pPr>
    </w:p>
    <w:p w:rsidR="000A181D" w:rsidRPr="00847D73" w:rsidRDefault="000A181D" w:rsidP="000A181D">
      <w:pPr>
        <w:rPr>
          <w:b/>
          <w:lang w:val="fr-CA"/>
        </w:rPr>
      </w:pPr>
      <w:r w:rsidRPr="00847D73">
        <w:rPr>
          <w:b/>
          <w:lang w:val="fr-CA"/>
        </w:rPr>
        <w:t xml:space="preserve">Neurones miroirs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Figure 7.17 page 293. </w:t>
      </w:r>
    </w:p>
    <w:p w:rsidR="000A181D" w:rsidRPr="00847D73" w:rsidRDefault="000A181D" w:rsidP="000A181D">
      <w:pPr>
        <w:rPr>
          <w:lang w:val="fr-CA"/>
        </w:rPr>
      </w:pPr>
    </w:p>
    <w:p w:rsidR="000A181D" w:rsidRPr="00847D73" w:rsidRDefault="000A181D" w:rsidP="000A181D">
      <w:pPr>
        <w:rPr>
          <w:lang w:val="fr-CA"/>
        </w:rPr>
      </w:pPr>
      <w:r w:rsidRPr="00847D73">
        <w:rPr>
          <w:lang w:val="fr-CA"/>
        </w:rPr>
        <w:t xml:space="preserve">- Ils ont été découverts dans les cerveaux des animaux et des humains et sont actifs pendant l’apprentissage par observation. </w:t>
      </w:r>
    </w:p>
    <w:p w:rsidR="000A181D" w:rsidRPr="00847D73" w:rsidRDefault="000A181D" w:rsidP="000A181D">
      <w:pPr>
        <w:rPr>
          <w:lang w:val="fr-CA"/>
        </w:rPr>
      </w:pPr>
    </w:p>
    <w:p w:rsidR="000A181D" w:rsidRDefault="000A181D" w:rsidP="000A181D">
      <w:pPr>
        <w:rPr>
          <w:lang w:val="fr-CA"/>
        </w:rPr>
      </w:pPr>
      <w:r w:rsidRPr="00847D73">
        <w:rPr>
          <w:lang w:val="fr-CA"/>
        </w:rPr>
        <w:t>-  Quand nous regardons les acteurs d’un film fumer, le cerveau des fumeurs simule spontanément le fait de fumer une cigarette, ce qui permet d’expliquer leur envie pressante (Wagner et coll., 2011).</w:t>
      </w:r>
    </w:p>
    <w:p w:rsidR="000A181D" w:rsidRPr="008817DE" w:rsidRDefault="000A181D" w:rsidP="000A181D">
      <w:pPr>
        <w:rPr>
          <w:lang w:val="fr-CA"/>
        </w:rPr>
      </w:pPr>
    </w:p>
    <w:p w:rsidR="000A181D" w:rsidRPr="008817DE" w:rsidRDefault="000A181D" w:rsidP="000A181D">
      <w:pPr>
        <w:rPr>
          <w:lang w:val="fr-CA"/>
        </w:rPr>
      </w:pPr>
      <w:r w:rsidRPr="008817DE">
        <w:rPr>
          <w:lang w:val="fr-CA"/>
        </w:rPr>
        <w:t xml:space="preserve">Figure 7.17 page 293. </w:t>
      </w:r>
    </w:p>
    <w:p w:rsidR="000A181D" w:rsidRPr="008817DE" w:rsidRDefault="000A181D" w:rsidP="000A181D">
      <w:pPr>
        <w:rPr>
          <w:lang w:val="fr-CA"/>
        </w:rPr>
      </w:pPr>
    </w:p>
    <w:p w:rsidR="000A181D" w:rsidRPr="008817DE" w:rsidRDefault="000A181D" w:rsidP="000A181D">
      <w:pPr>
        <w:pStyle w:val="ListParagraph"/>
        <w:numPr>
          <w:ilvl w:val="0"/>
          <w:numId w:val="9"/>
        </w:numPr>
        <w:rPr>
          <w:lang w:val="fr-CA"/>
        </w:rPr>
      </w:pPr>
      <w:r w:rsidRPr="008817DE">
        <w:rPr>
          <w:lang w:val="fr-CA"/>
        </w:rPr>
        <w:t>Quand nous voyons la douleur chez l’être aimé, notre visage reflète cette émotion. Sur les images IRMf la douleur imaginée par un partenaire amoureux et empathique entraîne des activités cérébrales identiques à celles qui se produisent chez la personne qui souffre réellement à l,eception des zones du cortex somatosensoriel (chez le partenaire amoureux et empathique).</w:t>
      </w:r>
    </w:p>
    <w:p w:rsidR="000A181D" w:rsidRDefault="000A181D" w:rsidP="000A181D">
      <w:pPr>
        <w:rPr>
          <w:lang w:val="fr-CA"/>
        </w:rPr>
      </w:pPr>
    </w:p>
    <w:p w:rsidR="000A181D" w:rsidRPr="008817DE" w:rsidRDefault="000A181D" w:rsidP="000A181D">
      <w:pPr>
        <w:rPr>
          <w:b/>
          <w:lang w:val="fr-CA"/>
        </w:rPr>
      </w:pPr>
      <w:r w:rsidRPr="008817DE">
        <w:rPr>
          <w:b/>
          <w:lang w:val="fr-CA"/>
        </w:rPr>
        <w:t xml:space="preserve">Apprentissage par observation positif </w:t>
      </w:r>
    </w:p>
    <w:p w:rsidR="000A181D" w:rsidRPr="008817DE" w:rsidRDefault="000A181D" w:rsidP="000A181D">
      <w:pPr>
        <w:rPr>
          <w:lang w:val="fr-CA"/>
        </w:rPr>
      </w:pPr>
    </w:p>
    <w:p w:rsidR="000A181D" w:rsidRPr="008817DE" w:rsidRDefault="000A181D" w:rsidP="000A181D">
      <w:pPr>
        <w:rPr>
          <w:lang w:val="fr-CA"/>
        </w:rPr>
      </w:pPr>
      <w:r w:rsidRPr="008817DE">
        <w:rPr>
          <w:lang w:val="fr-CA"/>
        </w:rPr>
        <w:t>Heureusement, les</w:t>
      </w:r>
      <w:r>
        <w:rPr>
          <w:lang w:val="fr-CA"/>
        </w:rPr>
        <w:t xml:space="preserve"> modèles prosociaux (positifs, </w:t>
      </w:r>
      <w:r w:rsidRPr="008817DE">
        <w:rPr>
          <w:lang w:val="fr-CA"/>
        </w:rPr>
        <w:t xml:space="preserve">utiles) ont des effets prosociaux : </w:t>
      </w:r>
    </w:p>
    <w:p w:rsidR="000A181D" w:rsidRPr="008817DE" w:rsidRDefault="000A181D" w:rsidP="000A181D">
      <w:pPr>
        <w:rPr>
          <w:lang w:val="fr-CA"/>
        </w:rPr>
      </w:pPr>
    </w:p>
    <w:p w:rsidR="000A181D" w:rsidRDefault="000A181D" w:rsidP="000A181D">
      <w:pPr>
        <w:rPr>
          <w:lang w:val="fr-CA"/>
        </w:rPr>
      </w:pPr>
      <w:r w:rsidRPr="008817DE">
        <w:rPr>
          <w:lang w:val="fr-CA"/>
        </w:rPr>
        <w:t>Par exemple, un petit fils qui observe sa grand-mère faire des gâteaux aura tendance à mettre la “main à la pâte”</w:t>
      </w:r>
    </w:p>
    <w:p w:rsidR="000A181D" w:rsidRDefault="000A181D" w:rsidP="000A181D">
      <w:pPr>
        <w:rPr>
          <w:lang w:val="fr-CA"/>
        </w:rPr>
      </w:pPr>
    </w:p>
    <w:p w:rsidR="000A181D" w:rsidRPr="008817DE" w:rsidRDefault="000A181D" w:rsidP="000A181D">
      <w:pPr>
        <w:rPr>
          <w:b/>
          <w:lang w:val="fr-CA"/>
        </w:rPr>
      </w:pPr>
      <w:r w:rsidRPr="008817DE">
        <w:rPr>
          <w:b/>
          <w:lang w:val="fr-CA"/>
        </w:rPr>
        <w:t xml:space="preserve">Télévision et comportement antisocial </w:t>
      </w:r>
    </w:p>
    <w:p w:rsidR="000A181D" w:rsidRPr="008817DE" w:rsidRDefault="000A181D" w:rsidP="000A181D">
      <w:pPr>
        <w:rPr>
          <w:lang w:val="fr-CA"/>
        </w:rPr>
      </w:pPr>
    </w:p>
    <w:p w:rsidR="000A181D" w:rsidRDefault="000A181D" w:rsidP="000A181D">
      <w:pPr>
        <w:rPr>
          <w:lang w:val="fr-CA"/>
        </w:rPr>
      </w:pPr>
      <w:r w:rsidRPr="008817DE">
        <w:rPr>
          <w:lang w:val="fr-CA"/>
        </w:rPr>
        <w:t>Gentile et al., (2004) montrent que des enfants de l’école élémentaire qui sont exposés à la télévision avec des actes violents, des jeux vidéos violents, développent des comportements antisociaux.</w:t>
      </w:r>
    </w:p>
    <w:p w:rsidR="000A181D" w:rsidRDefault="000A181D" w:rsidP="000A181D">
      <w:pPr>
        <w:rPr>
          <w:lang w:val="fr-CA"/>
        </w:rPr>
      </w:pPr>
    </w:p>
    <w:p w:rsidR="000A181D" w:rsidRPr="008817DE" w:rsidRDefault="000A181D" w:rsidP="000A181D">
      <w:pPr>
        <w:rPr>
          <w:b/>
          <w:lang w:val="fr-CA"/>
        </w:rPr>
      </w:pPr>
      <w:r w:rsidRPr="008817DE">
        <w:rPr>
          <w:b/>
          <w:lang w:val="fr-CA"/>
        </w:rPr>
        <w:t xml:space="preserve">Imiter la violence </w:t>
      </w:r>
    </w:p>
    <w:p w:rsidR="000A181D" w:rsidRPr="008817DE" w:rsidRDefault="000A181D" w:rsidP="000A181D">
      <w:pPr>
        <w:rPr>
          <w:lang w:val="fr-CA"/>
        </w:rPr>
      </w:pPr>
    </w:p>
    <w:p w:rsidR="000A181D" w:rsidRPr="008817DE" w:rsidRDefault="000A181D" w:rsidP="000A181D">
      <w:pPr>
        <w:rPr>
          <w:lang w:val="fr-CA"/>
        </w:rPr>
      </w:pPr>
      <w:r w:rsidRPr="008817DE">
        <w:rPr>
          <w:lang w:val="fr-CA"/>
        </w:rPr>
        <w:t>La violence vue</w:t>
      </w:r>
      <w:r>
        <w:rPr>
          <w:lang w:val="fr-CA"/>
        </w:rPr>
        <w:t xml:space="preserve"> à la télévision conduit à une </w:t>
      </w:r>
      <w:r w:rsidRPr="008817DE">
        <w:rPr>
          <w:lang w:val="fr-CA"/>
        </w:rPr>
        <w:t xml:space="preserve">expression marquée de la violence. </w:t>
      </w:r>
    </w:p>
    <w:p w:rsidR="000A181D" w:rsidRPr="008817DE" w:rsidRDefault="000A181D" w:rsidP="000A181D">
      <w:pPr>
        <w:rPr>
          <w:lang w:val="fr-CA"/>
        </w:rPr>
      </w:pPr>
    </w:p>
    <w:p w:rsidR="000A181D" w:rsidRDefault="000A181D" w:rsidP="000A181D">
      <w:pPr>
        <w:rPr>
          <w:lang w:val="fr-CA"/>
        </w:rPr>
      </w:pPr>
      <w:r w:rsidRPr="008817DE">
        <w:rPr>
          <w:lang w:val="fr-CA"/>
        </w:rPr>
        <w:t xml:space="preserve">Des enfants peuvent dans la cour de récréation de </w:t>
      </w:r>
      <w:r>
        <w:rPr>
          <w:lang w:val="fr-CA"/>
        </w:rPr>
        <w:t>l</w:t>
      </w:r>
      <w:r w:rsidRPr="008817DE">
        <w:rPr>
          <w:lang w:val="fr-CA"/>
        </w:rPr>
        <w:t>’école imiter les gestes des catcheurs professionnels vus à la télévision</w:t>
      </w:r>
    </w:p>
    <w:p w:rsidR="000A181D" w:rsidRDefault="000A181D" w:rsidP="000A181D">
      <w:pPr>
        <w:rPr>
          <w:lang w:val="fr-CA"/>
        </w:rPr>
      </w:pPr>
    </w:p>
    <w:p w:rsidR="000A181D" w:rsidRDefault="000A181D" w:rsidP="000A181D">
      <w:pPr>
        <w:rPr>
          <w:lang w:val="fr-CA"/>
        </w:rPr>
      </w:pPr>
      <w:r w:rsidRPr="00BA3CF3">
        <w:rPr>
          <w:b/>
          <w:lang w:val="fr-CA"/>
        </w:rPr>
        <w:t>Conditionnement opérant :</w:t>
      </w:r>
      <w:r>
        <w:rPr>
          <w:lang w:val="fr-CA"/>
        </w:rPr>
        <w:t xml:space="preserve"> Type d’apprentissage dans lequel le comportement s’accroit s’il est suivi par un renforcement ou s’attenue s’il est suivi par une punition.</w:t>
      </w:r>
    </w:p>
    <w:p w:rsidR="000A181D" w:rsidRDefault="000A181D" w:rsidP="000A181D">
      <w:pPr>
        <w:rPr>
          <w:lang w:val="fr-CA"/>
        </w:rPr>
      </w:pPr>
    </w:p>
    <w:p w:rsidR="000A181D" w:rsidRDefault="000A181D" w:rsidP="000A181D">
      <w:pPr>
        <w:rPr>
          <w:lang w:val="fr-CA"/>
        </w:rPr>
      </w:pPr>
      <w:r w:rsidRPr="00BA3CF3">
        <w:rPr>
          <w:b/>
          <w:lang w:val="fr-CA"/>
        </w:rPr>
        <w:t>Loi de l’effet :</w:t>
      </w:r>
      <w:r>
        <w:rPr>
          <w:lang w:val="fr-CA"/>
        </w:rPr>
        <w:t xml:space="preserve"> Principe formulé par Thorndike selon lequel on a plutôt tendance a reproduire les comportements suivis de conséquences favorables que les comportements suivis de conséquences défavorables.</w:t>
      </w:r>
    </w:p>
    <w:p w:rsidR="000A181D" w:rsidRPr="00BA3CF3" w:rsidRDefault="000A181D" w:rsidP="000A181D">
      <w:pPr>
        <w:rPr>
          <w:b/>
          <w:lang w:val="fr-CA"/>
        </w:rPr>
      </w:pPr>
    </w:p>
    <w:p w:rsidR="000A181D" w:rsidRDefault="000A181D" w:rsidP="000A181D">
      <w:pPr>
        <w:rPr>
          <w:lang w:val="fr-CA"/>
        </w:rPr>
      </w:pPr>
      <w:r w:rsidRPr="00BA3CF3">
        <w:rPr>
          <w:b/>
          <w:lang w:val="fr-CA"/>
        </w:rPr>
        <w:t>Cage a conditionnement opérant </w:t>
      </w:r>
      <w:r>
        <w:rPr>
          <w:lang w:val="fr-CA"/>
        </w:rPr>
        <w:t>: Utilisée pour la recherche sur le conditionnement opérant; boite (aussi connue sous le nom de boite de Skinner) contenant un levier ou un bouton qu’un animal peut manipuler pour obtenir un renforcement – eau ou nourriture – et un appareil pour enregistrer le nombre de fois ou l’animal appuie sur le levier ou picore le bouton.</w:t>
      </w:r>
    </w:p>
    <w:p w:rsidR="000A181D" w:rsidRDefault="000A181D" w:rsidP="000A181D">
      <w:pPr>
        <w:rPr>
          <w:lang w:val="fr-CA"/>
        </w:rPr>
      </w:pPr>
    </w:p>
    <w:p w:rsidR="000A181D" w:rsidRDefault="000A181D" w:rsidP="000A181D">
      <w:pPr>
        <w:rPr>
          <w:lang w:val="fr-CA"/>
        </w:rPr>
      </w:pPr>
      <w:r w:rsidRPr="00403315">
        <w:rPr>
          <w:b/>
          <w:lang w:val="fr-CA"/>
        </w:rPr>
        <w:t>Renforcement :</w:t>
      </w:r>
      <w:r>
        <w:rPr>
          <w:lang w:val="fr-CA"/>
        </w:rPr>
        <w:t xml:space="preserve"> Dans le conditionnement opérant, tout évènement qui accroit le comportement qu’il suit.</w:t>
      </w:r>
    </w:p>
    <w:p w:rsidR="000A181D" w:rsidRDefault="000A181D" w:rsidP="000A181D">
      <w:pPr>
        <w:rPr>
          <w:lang w:val="fr-CA"/>
        </w:rPr>
      </w:pPr>
    </w:p>
    <w:p w:rsidR="000A181D" w:rsidRDefault="000A181D" w:rsidP="000A181D">
      <w:pPr>
        <w:rPr>
          <w:lang w:val="fr-CA"/>
        </w:rPr>
      </w:pPr>
      <w:r w:rsidRPr="00403315">
        <w:rPr>
          <w:b/>
          <w:lang w:val="fr-CA"/>
        </w:rPr>
        <w:t>Modelage :</w:t>
      </w:r>
      <w:r>
        <w:rPr>
          <w:lang w:val="fr-CA"/>
        </w:rPr>
        <w:t xml:space="preserve"> Procédée du conditionnement opérant au cours duquel des renforcements guident le comportement vers une approximation de plus en plus proche du but désirée. </w:t>
      </w:r>
    </w:p>
    <w:p w:rsidR="000A181D" w:rsidRPr="00403315" w:rsidRDefault="000A181D" w:rsidP="000A181D">
      <w:pPr>
        <w:rPr>
          <w:b/>
          <w:lang w:val="fr-CA"/>
        </w:rPr>
      </w:pPr>
    </w:p>
    <w:p w:rsidR="000A181D" w:rsidRDefault="000A181D" w:rsidP="000A181D">
      <w:pPr>
        <w:rPr>
          <w:lang w:val="fr-CA"/>
        </w:rPr>
      </w:pPr>
      <w:r w:rsidRPr="00403315">
        <w:rPr>
          <w:b/>
          <w:lang w:val="fr-CA"/>
        </w:rPr>
        <w:t>Renforcement positif :</w:t>
      </w:r>
      <w:r>
        <w:rPr>
          <w:lang w:val="fr-CA"/>
        </w:rPr>
        <w:t xml:space="preserve"> Renforcement des comportements par la présentation de stimuli positifs. Tous stimulus qui, lorsqu’il est présenté après une réponse, renforce cette dernière est un renforçateur positif. </w:t>
      </w:r>
    </w:p>
    <w:p w:rsidR="000A181D" w:rsidRDefault="000A181D" w:rsidP="000A181D">
      <w:pPr>
        <w:rPr>
          <w:lang w:val="fr-CA"/>
        </w:rPr>
      </w:pPr>
    </w:p>
    <w:p w:rsidR="000A181D" w:rsidRDefault="000A181D" w:rsidP="000A181D">
      <w:pPr>
        <w:rPr>
          <w:lang w:val="fr-CA"/>
        </w:rPr>
      </w:pPr>
      <w:r w:rsidRPr="00403315">
        <w:rPr>
          <w:b/>
          <w:lang w:val="fr-CA"/>
        </w:rPr>
        <w:t>Renforcement négatif :</w:t>
      </w:r>
      <w:r>
        <w:rPr>
          <w:lang w:val="fr-CA"/>
        </w:rPr>
        <w:t xml:space="preserve"> Renforcement d’un comportement par l’arrêt ou la diminution de stimuli négatifs, comme un choc électrique. Un renforçateur négatif est un stimulus qui, lorsqu’il est éliminé après la réponse, renforce cette dernière. (Pas une punition)  </w:t>
      </w:r>
    </w:p>
    <w:p w:rsidR="000A181D" w:rsidRDefault="000A181D" w:rsidP="000A181D">
      <w:pPr>
        <w:pBdr>
          <w:bottom w:val="single" w:sz="12" w:space="1" w:color="auto"/>
        </w:pBdr>
        <w:rPr>
          <w:lang w:val="fr-CA"/>
        </w:rPr>
      </w:pPr>
    </w:p>
    <w:p w:rsidR="000A181D" w:rsidRDefault="000A181D" w:rsidP="000A181D">
      <w:pPr>
        <w:rPr>
          <w:lang w:val="fr-CA"/>
        </w:rPr>
      </w:pPr>
    </w:p>
    <w:p w:rsidR="000A181D" w:rsidRPr="000463AF" w:rsidRDefault="000A181D" w:rsidP="000A181D">
      <w:pPr>
        <w:rPr>
          <w:b/>
          <w:lang w:val="fr-CA"/>
        </w:rPr>
      </w:pPr>
      <w:r w:rsidRPr="000463AF">
        <w:rPr>
          <w:b/>
          <w:lang w:val="fr-CA"/>
        </w:rPr>
        <w:t xml:space="preserve">CONTENU 5B – IMPORTANT INFORMATION </w:t>
      </w:r>
    </w:p>
    <w:p w:rsidR="000A181D" w:rsidRDefault="000A181D" w:rsidP="000A181D">
      <w:pPr>
        <w:rPr>
          <w:lang w:val="fr-CA"/>
        </w:rPr>
      </w:pPr>
    </w:p>
    <w:p w:rsidR="000A181D" w:rsidRDefault="000A181D" w:rsidP="000A181D">
      <w:pPr>
        <w:rPr>
          <w:lang w:val="fr-CA"/>
        </w:rPr>
      </w:pPr>
      <w:r>
        <w:rPr>
          <w:lang w:val="fr-CA"/>
        </w:rPr>
        <w:t>Renforcement primaire : Stimulus de renforcement innée, satisfaisant par exemple un besoin biologique</w:t>
      </w:r>
    </w:p>
    <w:p w:rsidR="000A181D" w:rsidRDefault="000A181D" w:rsidP="000A181D">
      <w:pPr>
        <w:rPr>
          <w:lang w:val="fr-CA"/>
        </w:rPr>
      </w:pPr>
      <w:r>
        <w:rPr>
          <w:lang w:val="fr-CA"/>
        </w:rPr>
        <w:t>Renforcement conditionnée : Stimulus qui acquiert son pouvoir de renforcement par association a un renforcement primaire. Également appelée renforcement secondaire.</w:t>
      </w:r>
    </w:p>
    <w:p w:rsidR="000A181D" w:rsidRDefault="000A181D" w:rsidP="000A181D">
      <w:pPr>
        <w:rPr>
          <w:lang w:val="fr-CA"/>
        </w:rPr>
      </w:pPr>
    </w:p>
    <w:p w:rsidR="000A181D" w:rsidRDefault="000A181D" w:rsidP="000A181D">
      <w:pPr>
        <w:rPr>
          <w:lang w:val="fr-CA"/>
        </w:rPr>
      </w:pPr>
      <w:r>
        <w:rPr>
          <w:lang w:val="fr-CA"/>
        </w:rPr>
        <w:t>Programme de renforcement : Schéma qui définit la fréquence avec laquelle la réponse désirée sera renforcée.</w:t>
      </w:r>
    </w:p>
    <w:p w:rsidR="000A181D" w:rsidRDefault="000A181D" w:rsidP="000A181D">
      <w:pPr>
        <w:rPr>
          <w:lang w:val="fr-CA"/>
        </w:rPr>
      </w:pPr>
    </w:p>
    <w:p w:rsidR="000A181D" w:rsidRDefault="000A181D" w:rsidP="000A181D">
      <w:pPr>
        <w:rPr>
          <w:lang w:val="fr-CA"/>
        </w:rPr>
      </w:pPr>
      <w:r>
        <w:rPr>
          <w:lang w:val="fr-CA"/>
        </w:rPr>
        <w:t xml:space="preserve">Renforcement continu : Renforcement de la réponse désirée chaque fois qu’elle a lieu. Lors de ce renforcement, l’apprentissage s’effectue rapidement et il représente le meilleur choix de programme jusqu'à ce que le programme soit maitrisée. Mais  l’extinction survient également rapidement. </w:t>
      </w:r>
    </w:p>
    <w:p w:rsidR="000A181D" w:rsidRDefault="000A181D" w:rsidP="000A181D">
      <w:pPr>
        <w:rPr>
          <w:lang w:val="fr-CA"/>
        </w:rPr>
      </w:pPr>
    </w:p>
    <w:p w:rsidR="000A181D" w:rsidRDefault="000A181D" w:rsidP="000A181D">
      <w:pPr>
        <w:rPr>
          <w:lang w:val="fr-CA"/>
        </w:rPr>
      </w:pPr>
      <w:r>
        <w:rPr>
          <w:lang w:val="fr-CA"/>
        </w:rPr>
        <w:t xml:space="preserve">Renforcement partiel (intermittent) : Le renforcement de la réponse n’a lieu qu’a certains moments; ce système produit une acquisition plus lente de la réponse, mais une résistance beaucoup plus grande a l’extinction que le renforcement continu. </w:t>
      </w:r>
    </w:p>
    <w:p w:rsidR="000A181D" w:rsidRDefault="000A181D" w:rsidP="000A181D">
      <w:pPr>
        <w:rPr>
          <w:lang w:val="fr-CA"/>
        </w:rPr>
      </w:pPr>
    </w:p>
    <w:p w:rsidR="000A181D" w:rsidRDefault="000A181D" w:rsidP="000A181D">
      <w:pPr>
        <w:rPr>
          <w:lang w:val="fr-CA"/>
        </w:rPr>
      </w:pPr>
      <w:r>
        <w:rPr>
          <w:lang w:val="fr-CA"/>
        </w:rPr>
        <w:t>Programme a proportion fixe : Renforcent le comportement après un nombre déterminée de réponses.</w:t>
      </w:r>
    </w:p>
    <w:p w:rsidR="000A181D" w:rsidRDefault="000A181D" w:rsidP="000A181D">
      <w:pPr>
        <w:rPr>
          <w:lang w:val="fr-CA"/>
        </w:rPr>
      </w:pPr>
      <w:r>
        <w:rPr>
          <w:lang w:val="fr-CA"/>
        </w:rPr>
        <w:t>Programmes a proportion variable : Fournissent un renforcement après un nombre de réponses imprévisible.</w:t>
      </w:r>
    </w:p>
    <w:p w:rsidR="000A181D" w:rsidRDefault="000A181D" w:rsidP="000A181D">
      <w:pPr>
        <w:rPr>
          <w:lang w:val="fr-CA"/>
        </w:rPr>
      </w:pPr>
      <w:r>
        <w:rPr>
          <w:lang w:val="fr-CA"/>
        </w:rPr>
        <w:t>Programmes a intervalles fixes : Renforcent la première réponse après un temps de pause fixe.</w:t>
      </w:r>
    </w:p>
    <w:p w:rsidR="000A181D" w:rsidRDefault="000A181D" w:rsidP="000A181D">
      <w:pPr>
        <w:rPr>
          <w:lang w:val="fr-CA"/>
        </w:rPr>
      </w:pPr>
      <w:r>
        <w:rPr>
          <w:lang w:val="fr-CA"/>
        </w:rPr>
        <w:t>Programmes a intervalles variables : Renforcent la première réponse après des intervalles de temps variables.</w:t>
      </w:r>
    </w:p>
    <w:p w:rsidR="000A181D" w:rsidRDefault="000A181D" w:rsidP="000A181D">
      <w:pPr>
        <w:rPr>
          <w:lang w:val="fr-CA"/>
        </w:rPr>
      </w:pPr>
    </w:p>
    <w:p w:rsidR="000A181D" w:rsidRPr="00F26FBC" w:rsidRDefault="000A181D" w:rsidP="000A181D">
      <w:pPr>
        <w:rPr>
          <w:b/>
          <w:lang w:val="fr-CA"/>
        </w:rPr>
      </w:pPr>
      <w:r w:rsidRPr="00F26FBC">
        <w:rPr>
          <w:b/>
          <w:lang w:val="fr-CA"/>
        </w:rPr>
        <w:t xml:space="preserve">Plusieurs psychologues considèrent qu’il y a 4 inconvénients à la punition physique des enfants : </w:t>
      </w:r>
    </w:p>
    <w:p w:rsidR="000A181D" w:rsidRPr="00F26FBC" w:rsidRDefault="000A181D" w:rsidP="000A181D">
      <w:pPr>
        <w:pStyle w:val="ListParagraph"/>
        <w:numPr>
          <w:ilvl w:val="0"/>
          <w:numId w:val="10"/>
        </w:numPr>
        <w:rPr>
          <w:i/>
          <w:lang w:val="fr-CA"/>
        </w:rPr>
      </w:pPr>
      <w:r w:rsidRPr="00F26FBC">
        <w:rPr>
          <w:i/>
          <w:lang w:val="fr-CA"/>
        </w:rPr>
        <w:t>Le comportement puni n’est pas oublié, il est inhibé. Cette suppression temporaire peut (de manière négative) renforcer le comportement punitif des parents.</w:t>
      </w:r>
    </w:p>
    <w:p w:rsidR="000A181D" w:rsidRPr="00F26FBC" w:rsidRDefault="000A181D" w:rsidP="000A181D">
      <w:pPr>
        <w:pStyle w:val="ListParagraph"/>
        <w:numPr>
          <w:ilvl w:val="0"/>
          <w:numId w:val="10"/>
        </w:numPr>
        <w:rPr>
          <w:i/>
          <w:lang w:val="fr-CA"/>
        </w:rPr>
      </w:pPr>
      <w:r w:rsidRPr="00F26FBC">
        <w:rPr>
          <w:i/>
          <w:lang w:val="fr-CA"/>
        </w:rPr>
        <w:t>La punition enseigne la discrimination.</w:t>
      </w:r>
    </w:p>
    <w:p w:rsidR="000A181D" w:rsidRPr="00F26FBC" w:rsidRDefault="000A181D" w:rsidP="000A181D">
      <w:pPr>
        <w:pStyle w:val="ListParagraph"/>
        <w:numPr>
          <w:ilvl w:val="0"/>
          <w:numId w:val="10"/>
        </w:numPr>
        <w:rPr>
          <w:i/>
          <w:lang w:val="fr-CA"/>
        </w:rPr>
      </w:pPr>
      <w:r w:rsidRPr="00F26FBC">
        <w:rPr>
          <w:i/>
          <w:lang w:val="fr-CA"/>
        </w:rPr>
        <w:t>La punition peut engendrer la peur.</w:t>
      </w:r>
    </w:p>
    <w:p w:rsidR="000A181D" w:rsidRPr="00F26FBC" w:rsidRDefault="000A181D" w:rsidP="000A181D">
      <w:pPr>
        <w:pStyle w:val="ListParagraph"/>
        <w:numPr>
          <w:ilvl w:val="0"/>
          <w:numId w:val="10"/>
        </w:numPr>
        <w:rPr>
          <w:i/>
          <w:lang w:val="fr-CA"/>
        </w:rPr>
      </w:pPr>
      <w:r w:rsidRPr="00F26FBC">
        <w:rPr>
          <w:i/>
          <w:lang w:val="fr-CA"/>
        </w:rPr>
        <w:t xml:space="preserve">La punition physique peut augmenter l’agressivité. </w:t>
      </w:r>
    </w:p>
    <w:p w:rsidR="000A181D" w:rsidRDefault="000A181D" w:rsidP="000A181D">
      <w:pPr>
        <w:rPr>
          <w:lang w:val="fr-CA"/>
        </w:rPr>
      </w:pPr>
    </w:p>
    <w:p w:rsidR="000A181D" w:rsidRDefault="000A181D" w:rsidP="000A181D">
      <w:pPr>
        <w:rPr>
          <w:lang w:val="fr-CA"/>
        </w:rPr>
      </w:pPr>
      <w:r>
        <w:rPr>
          <w:lang w:val="fr-CA"/>
        </w:rPr>
        <w:t xml:space="preserve">(Voir tableaux photocopies) </w:t>
      </w:r>
    </w:p>
    <w:p w:rsidR="000A181D" w:rsidRDefault="000A181D" w:rsidP="000A181D">
      <w:pPr>
        <w:rPr>
          <w:lang w:val="fr-CA"/>
        </w:rPr>
      </w:pPr>
    </w:p>
    <w:p w:rsidR="000A181D" w:rsidRPr="001D118B" w:rsidRDefault="000A181D" w:rsidP="000A181D">
      <w:pPr>
        <w:rPr>
          <w:b/>
          <w:lang w:val="fr-CA"/>
        </w:rPr>
      </w:pPr>
      <w:r w:rsidRPr="001D118B">
        <w:rPr>
          <w:b/>
          <w:lang w:val="fr-CA"/>
        </w:rPr>
        <w:t>L’héritage de Skinner</w:t>
      </w:r>
    </w:p>
    <w:p w:rsidR="000A181D" w:rsidRDefault="000A181D" w:rsidP="000A181D">
      <w:pPr>
        <w:rPr>
          <w:lang w:val="fr-CA"/>
        </w:rPr>
      </w:pPr>
      <w:r>
        <w:rPr>
          <w:lang w:val="fr-CA"/>
        </w:rPr>
        <w:t>Skinner insistait de façon répétée sur le fait que c’étaient les influences externes, et non les pensées ou les sentiments internes, qui modelaient le comportement et qu’il était important d’utiliser les principes du conditionnement opérant pour influencer le comportement des individus a l’école, au travail &amp; a la maison. Voyant que le comportement est modelée par ses conséquences, il disait que nous devrions administrer des récompenses de façon a favoriser des comportements + souhaitables.</w:t>
      </w:r>
    </w:p>
    <w:p w:rsidR="000A181D" w:rsidRDefault="000A181D" w:rsidP="000A181D">
      <w:pPr>
        <w:rPr>
          <w:lang w:val="fr-CA"/>
        </w:rPr>
      </w:pPr>
    </w:p>
    <w:p w:rsidR="000A181D" w:rsidRPr="00F10ECF" w:rsidRDefault="000A181D" w:rsidP="000A181D">
      <w:pPr>
        <w:rPr>
          <w:b/>
          <w:lang w:val="fr-CA"/>
        </w:rPr>
      </w:pPr>
      <w:r w:rsidRPr="00F10ECF">
        <w:rPr>
          <w:b/>
          <w:lang w:val="fr-CA"/>
        </w:rPr>
        <w:t xml:space="preserve">Les applications du conditionnement opérant </w:t>
      </w:r>
    </w:p>
    <w:p w:rsidR="000A181D" w:rsidRDefault="000A181D" w:rsidP="000A181D">
      <w:pPr>
        <w:rPr>
          <w:lang w:val="fr-CA"/>
        </w:rPr>
      </w:pPr>
      <w:r>
        <w:rPr>
          <w:lang w:val="fr-CA"/>
        </w:rPr>
        <w:t xml:space="preserve">A l’école </w:t>
      </w:r>
      <w:r w:rsidRPr="00F10ECF">
        <w:rPr>
          <w:lang w:val="fr-CA"/>
        </w:rPr>
        <w:sym w:font="Wingdings" w:char="F0E0"/>
      </w:r>
      <w:r>
        <w:rPr>
          <w:lang w:val="fr-CA"/>
        </w:rPr>
        <w:t xml:space="preserve"> Des machines a enseigner et des manuels pourraient guider l’apprentissage par petites étapes et donner des renforcements immédiats pour des réponses correctes. Ces machines &amp; ces textes, disait-il, allaient révolutionner l’éducation &amp; libérer les professeurs en leur permettant de se concentrer sur les besoins particuliers des élèves.</w:t>
      </w:r>
    </w:p>
    <w:p w:rsidR="000A181D" w:rsidRDefault="000A181D" w:rsidP="000A181D">
      <w:pPr>
        <w:rPr>
          <w:lang w:val="fr-CA"/>
        </w:rPr>
      </w:pPr>
    </w:p>
    <w:p w:rsidR="000A181D" w:rsidRDefault="000A181D" w:rsidP="000A181D">
      <w:pPr>
        <w:rPr>
          <w:lang w:val="fr-CA"/>
        </w:rPr>
      </w:pPr>
      <w:r>
        <w:rPr>
          <w:lang w:val="fr-CA"/>
        </w:rPr>
        <w:t xml:space="preserve">Pour le sport </w:t>
      </w:r>
      <w:r w:rsidRPr="00F10ECF">
        <w:rPr>
          <w:lang w:val="fr-CA"/>
        </w:rPr>
        <w:sym w:font="Wingdings" w:char="F0E0"/>
      </w:r>
      <w:r>
        <w:rPr>
          <w:lang w:val="fr-CA"/>
        </w:rPr>
        <w:t xml:space="preserve"> L’essentiel pour modeler le comportement, encore une fois, c’est de commencer par renfoncer de petits succès, puis d’augmenter progressivement la difficulté. </w:t>
      </w:r>
    </w:p>
    <w:p w:rsidR="000A181D" w:rsidRDefault="000A181D" w:rsidP="000A181D">
      <w:pPr>
        <w:rPr>
          <w:lang w:val="fr-CA"/>
        </w:rPr>
      </w:pPr>
    </w:p>
    <w:p w:rsidR="000A181D" w:rsidRDefault="000A181D" w:rsidP="000A181D">
      <w:pPr>
        <w:rPr>
          <w:lang w:val="fr-CA"/>
        </w:rPr>
      </w:pPr>
      <w:r>
        <w:rPr>
          <w:lang w:val="fr-CA"/>
        </w:rPr>
        <w:t xml:space="preserve">Au travail </w:t>
      </w:r>
      <w:r w:rsidRPr="00F10ECF">
        <w:rPr>
          <w:lang w:val="fr-CA"/>
        </w:rPr>
        <w:sym w:font="Wingdings" w:char="F0E0"/>
      </w:r>
      <w:r>
        <w:rPr>
          <w:lang w:val="fr-CA"/>
        </w:rPr>
        <w:t xml:space="preserve"> Les récompenses ont plus de chance d’améliorer la productivité lorsque le but envisagé est bien défini et accessible. Message au dirigeants d’entreprise : récompensez des comportements spécifiques et réalisables, et non une mérite vaguement défini. Le renforcement doit être immédiat.</w:t>
      </w:r>
    </w:p>
    <w:p w:rsidR="000A181D" w:rsidRDefault="000A181D" w:rsidP="000A181D">
      <w:pPr>
        <w:rPr>
          <w:lang w:val="fr-CA"/>
        </w:rPr>
      </w:pPr>
    </w:p>
    <w:p w:rsidR="000A181D" w:rsidRDefault="000A181D" w:rsidP="000A181D">
      <w:pPr>
        <w:rPr>
          <w:lang w:val="fr-CA"/>
        </w:rPr>
      </w:pPr>
      <w:r>
        <w:rPr>
          <w:lang w:val="fr-CA"/>
        </w:rPr>
        <w:t xml:space="preserve">A la maison </w:t>
      </w:r>
      <w:r w:rsidRPr="00F10ECF">
        <w:rPr>
          <w:lang w:val="fr-CA"/>
        </w:rPr>
        <w:sym w:font="Wingdings" w:char="F0E0"/>
      </w:r>
      <w:r>
        <w:rPr>
          <w:lang w:val="fr-CA"/>
        </w:rPr>
        <w:t xml:space="preserve"> accordez des récompenses aux enfants quand ils se comportent bien. Si vos enfants se comportent mal ou adoptent une attitude provocante à votre égard, il est inutile de crier et de les frapper. Expliquez-leur simplement ce qui ne convient pas dans leur comportement et privez-les de toute récompense pendant un certain temps. Nous pouvons aussi utiliser le conditionnement opérant sur nous-mêmes. Pour renforcer les comportements que nous désirons le plus, les psychologues suggèrent cette approche étape par étape : </w:t>
      </w:r>
    </w:p>
    <w:p w:rsidR="000A181D" w:rsidRPr="002E5A88" w:rsidRDefault="000A181D" w:rsidP="000A181D">
      <w:pPr>
        <w:pStyle w:val="ListParagraph"/>
        <w:numPr>
          <w:ilvl w:val="0"/>
          <w:numId w:val="11"/>
        </w:numPr>
        <w:rPr>
          <w:i/>
          <w:lang w:val="fr-CA"/>
        </w:rPr>
      </w:pPr>
      <w:r w:rsidRPr="002E5A88">
        <w:rPr>
          <w:i/>
          <w:lang w:val="fr-CA"/>
        </w:rPr>
        <w:t>Établissez votre objectif en des termes mesurables et annoncez le.</w:t>
      </w:r>
    </w:p>
    <w:p w:rsidR="000A181D" w:rsidRPr="002E5A88" w:rsidRDefault="000A181D" w:rsidP="000A181D">
      <w:pPr>
        <w:pStyle w:val="ListParagraph"/>
        <w:numPr>
          <w:ilvl w:val="0"/>
          <w:numId w:val="11"/>
        </w:numPr>
        <w:rPr>
          <w:i/>
          <w:lang w:val="fr-CA"/>
        </w:rPr>
      </w:pPr>
      <w:r w:rsidRPr="002E5A88">
        <w:rPr>
          <w:i/>
          <w:lang w:val="fr-CA"/>
        </w:rPr>
        <w:t>Notez à quelle fréquence vous pratiquez le comportement que vous souhaitez promouvoir.</w:t>
      </w:r>
    </w:p>
    <w:p w:rsidR="000A181D" w:rsidRPr="002E5A88" w:rsidRDefault="000A181D" w:rsidP="000A181D">
      <w:pPr>
        <w:pStyle w:val="ListParagraph"/>
        <w:numPr>
          <w:ilvl w:val="0"/>
          <w:numId w:val="11"/>
        </w:numPr>
        <w:rPr>
          <w:i/>
          <w:lang w:val="fr-CA"/>
        </w:rPr>
      </w:pPr>
      <w:r w:rsidRPr="002E5A88">
        <w:rPr>
          <w:i/>
          <w:lang w:val="fr-CA"/>
        </w:rPr>
        <w:t>Renforcez le comportement désiré.</w:t>
      </w:r>
    </w:p>
    <w:p w:rsidR="000A181D" w:rsidRPr="002E5A88" w:rsidRDefault="000A181D" w:rsidP="000A181D">
      <w:pPr>
        <w:pStyle w:val="ListParagraph"/>
        <w:numPr>
          <w:ilvl w:val="0"/>
          <w:numId w:val="11"/>
        </w:numPr>
        <w:rPr>
          <w:i/>
          <w:lang w:val="fr-CA"/>
        </w:rPr>
      </w:pPr>
      <w:r w:rsidRPr="002E5A88">
        <w:rPr>
          <w:i/>
          <w:lang w:val="fr-CA"/>
        </w:rPr>
        <w:t>Réduisez progressivement les encouragements.</w:t>
      </w:r>
    </w:p>
    <w:p w:rsidR="000A181D" w:rsidRPr="002E5A88" w:rsidRDefault="000A181D" w:rsidP="000A181D">
      <w:pPr>
        <w:rPr>
          <w:b/>
          <w:lang w:val="fr-CA"/>
        </w:rPr>
      </w:pPr>
    </w:p>
    <w:p w:rsidR="000A181D" w:rsidRPr="002E5A88" w:rsidRDefault="000A181D" w:rsidP="000A181D">
      <w:pPr>
        <w:rPr>
          <w:lang w:val="fr-CA"/>
        </w:rPr>
      </w:pPr>
      <w:r w:rsidRPr="002E5A88">
        <w:rPr>
          <w:b/>
          <w:lang w:val="fr-CA"/>
        </w:rPr>
        <w:t>Comportement prosocial :</w:t>
      </w:r>
      <w:r>
        <w:rPr>
          <w:lang w:val="fr-CA"/>
        </w:rPr>
        <w:t xml:space="preserve"> Comportement constructif utile et positif par opposition au comportement antisocial. </w:t>
      </w:r>
    </w:p>
    <w:p w:rsidR="00797059" w:rsidRDefault="00797059">
      <w:bookmarkStart w:id="0" w:name="_GoBack"/>
      <w:bookmarkEnd w:id="0"/>
    </w:p>
    <w:sectPr w:rsidR="00797059" w:rsidSect="00B713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648E"/>
    <w:multiLevelType w:val="hybridMultilevel"/>
    <w:tmpl w:val="FBA0CE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3F61F9"/>
    <w:multiLevelType w:val="hybridMultilevel"/>
    <w:tmpl w:val="E83279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129F8"/>
    <w:multiLevelType w:val="hybridMultilevel"/>
    <w:tmpl w:val="17EC2C40"/>
    <w:lvl w:ilvl="0" w:tplc="BDAC0A7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8625C"/>
    <w:multiLevelType w:val="hybridMultilevel"/>
    <w:tmpl w:val="9FD6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2E2F13"/>
    <w:multiLevelType w:val="hybridMultilevel"/>
    <w:tmpl w:val="74E26AB4"/>
    <w:lvl w:ilvl="0" w:tplc="968C04EE">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C458AE"/>
    <w:multiLevelType w:val="hybridMultilevel"/>
    <w:tmpl w:val="7638A88C"/>
    <w:lvl w:ilvl="0" w:tplc="0666C17E">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B46D0E"/>
    <w:multiLevelType w:val="hybridMultilevel"/>
    <w:tmpl w:val="753618EA"/>
    <w:lvl w:ilvl="0" w:tplc="7B0C1CF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BC6FD6"/>
    <w:multiLevelType w:val="hybridMultilevel"/>
    <w:tmpl w:val="6D88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6154B7"/>
    <w:multiLevelType w:val="hybridMultilevel"/>
    <w:tmpl w:val="D8523FC2"/>
    <w:lvl w:ilvl="0" w:tplc="8794ABB6">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F8155E"/>
    <w:multiLevelType w:val="hybridMultilevel"/>
    <w:tmpl w:val="52B45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6B4C4B"/>
    <w:multiLevelType w:val="hybridMultilevel"/>
    <w:tmpl w:val="8C1A6DCA"/>
    <w:lvl w:ilvl="0" w:tplc="67A6D0B0">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0"/>
  </w:num>
  <w:num w:numId="4">
    <w:abstractNumId w:val="8"/>
  </w:num>
  <w:num w:numId="5">
    <w:abstractNumId w:val="5"/>
  </w:num>
  <w:num w:numId="6">
    <w:abstractNumId w:val="2"/>
  </w:num>
  <w:num w:numId="7">
    <w:abstractNumId w:val="6"/>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81D"/>
    <w:rsid w:val="000A181D"/>
    <w:rsid w:val="00797059"/>
    <w:rsid w:val="00B713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3028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8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81D"/>
    <w:pPr>
      <w:ind w:left="720"/>
      <w:contextualSpacing/>
    </w:pPr>
  </w:style>
  <w:style w:type="table" w:styleId="TableGrid">
    <w:name w:val="Table Grid"/>
    <w:basedOn w:val="TableNormal"/>
    <w:uiPriority w:val="59"/>
    <w:rsid w:val="000A18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A181D"/>
    <w:pPr>
      <w:tabs>
        <w:tab w:val="center" w:pos="4320"/>
        <w:tab w:val="right" w:pos="8640"/>
      </w:tabs>
    </w:pPr>
  </w:style>
  <w:style w:type="character" w:customStyle="1" w:styleId="HeaderChar">
    <w:name w:val="Header Char"/>
    <w:basedOn w:val="DefaultParagraphFont"/>
    <w:link w:val="Header"/>
    <w:uiPriority w:val="99"/>
    <w:rsid w:val="000A181D"/>
  </w:style>
  <w:style w:type="paragraph" w:styleId="Footer">
    <w:name w:val="footer"/>
    <w:basedOn w:val="Normal"/>
    <w:link w:val="FooterChar"/>
    <w:uiPriority w:val="99"/>
    <w:unhideWhenUsed/>
    <w:rsid w:val="000A181D"/>
    <w:pPr>
      <w:tabs>
        <w:tab w:val="center" w:pos="4320"/>
        <w:tab w:val="right" w:pos="8640"/>
      </w:tabs>
    </w:pPr>
  </w:style>
  <w:style w:type="character" w:customStyle="1" w:styleId="FooterChar">
    <w:name w:val="Footer Char"/>
    <w:basedOn w:val="DefaultParagraphFont"/>
    <w:link w:val="Footer"/>
    <w:uiPriority w:val="99"/>
    <w:rsid w:val="000A181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8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81D"/>
    <w:pPr>
      <w:ind w:left="720"/>
      <w:contextualSpacing/>
    </w:pPr>
  </w:style>
  <w:style w:type="table" w:styleId="TableGrid">
    <w:name w:val="Table Grid"/>
    <w:basedOn w:val="TableNormal"/>
    <w:uiPriority w:val="59"/>
    <w:rsid w:val="000A18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A181D"/>
    <w:pPr>
      <w:tabs>
        <w:tab w:val="center" w:pos="4320"/>
        <w:tab w:val="right" w:pos="8640"/>
      </w:tabs>
    </w:pPr>
  </w:style>
  <w:style w:type="character" w:customStyle="1" w:styleId="HeaderChar">
    <w:name w:val="Header Char"/>
    <w:basedOn w:val="DefaultParagraphFont"/>
    <w:link w:val="Header"/>
    <w:uiPriority w:val="99"/>
    <w:rsid w:val="000A181D"/>
  </w:style>
  <w:style w:type="paragraph" w:styleId="Footer">
    <w:name w:val="footer"/>
    <w:basedOn w:val="Normal"/>
    <w:link w:val="FooterChar"/>
    <w:uiPriority w:val="99"/>
    <w:unhideWhenUsed/>
    <w:rsid w:val="000A181D"/>
    <w:pPr>
      <w:tabs>
        <w:tab w:val="center" w:pos="4320"/>
        <w:tab w:val="right" w:pos="8640"/>
      </w:tabs>
    </w:pPr>
  </w:style>
  <w:style w:type="character" w:customStyle="1" w:styleId="FooterChar">
    <w:name w:val="Footer Char"/>
    <w:basedOn w:val="DefaultParagraphFont"/>
    <w:link w:val="Footer"/>
    <w:uiPriority w:val="99"/>
    <w:rsid w:val="000A1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9110</Words>
  <Characters>51931</Characters>
  <Application>Microsoft Macintosh Word</Application>
  <DocSecurity>0</DocSecurity>
  <Lines>432</Lines>
  <Paragraphs>121</Paragraphs>
  <ScaleCrop>false</ScaleCrop>
  <Company>Mac</Company>
  <LinksUpToDate>false</LinksUpToDate>
  <CharactersWithSpaces>60920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Zeidan</dc:creator>
  <cp:keywords/>
  <dc:description/>
  <cp:lastModifiedBy>Zaynab Zeidan</cp:lastModifiedBy>
  <cp:revision>1</cp:revision>
  <dcterms:created xsi:type="dcterms:W3CDTF">2014-01-08T23:53:00Z</dcterms:created>
  <dcterms:modified xsi:type="dcterms:W3CDTF">2014-01-08T23:53:00Z</dcterms:modified>
</cp:coreProperties>
</file>