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9E8" w:rsidRPr="006050BE" w:rsidRDefault="0096098D">
      <w:pPr>
        <w:contextualSpacing/>
        <w:rPr>
          <w:sz w:val="28"/>
          <w:szCs w:val="28"/>
          <w:u w:val="single"/>
        </w:rPr>
      </w:pPr>
      <w:r w:rsidRPr="006050BE">
        <w:rPr>
          <w:sz w:val="28"/>
          <w:szCs w:val="28"/>
          <w:u w:val="single"/>
        </w:rPr>
        <w:t>Chapter 8- Requirement of Consideration</w:t>
      </w:r>
    </w:p>
    <w:p w:rsidR="005409E8" w:rsidRDefault="005409E8">
      <w:pPr>
        <w:contextualSpacing/>
      </w:pPr>
    </w:p>
    <w:p w:rsidR="005409E8" w:rsidRPr="006050BE" w:rsidRDefault="005409E8">
      <w:pPr>
        <w:contextualSpacing/>
        <w:rPr>
          <w:b/>
          <w:u w:val="single"/>
        </w:rPr>
      </w:pPr>
      <w:r w:rsidRPr="006050BE">
        <w:rPr>
          <w:b/>
          <w:u w:val="single"/>
        </w:rPr>
        <w:t>Consideration:</w:t>
      </w:r>
    </w:p>
    <w:p w:rsidR="005409E8" w:rsidRDefault="005409E8">
      <w:pPr>
        <w:contextualSpacing/>
      </w:pPr>
      <w:r>
        <w:t>-</w:t>
      </w:r>
      <w:r w:rsidRPr="006050BE">
        <w:rPr>
          <w:u w:val="single"/>
        </w:rPr>
        <w:t>bargain theory</w:t>
      </w:r>
      <w:r>
        <w:sym w:font="Wingdings" w:char="F0E0"/>
      </w:r>
      <w:r>
        <w:t>each party gets something in return for other’s promise</w:t>
      </w:r>
      <w:r>
        <w:sym w:font="Wingdings" w:char="F0E0"/>
      </w:r>
      <w:r>
        <w:t>this for that</w:t>
      </w:r>
    </w:p>
    <w:p w:rsidR="005409E8" w:rsidRDefault="005409E8">
      <w:pPr>
        <w:contextualSpacing/>
      </w:pPr>
      <w:r>
        <w:t>-“something” given in exchange is called consideration</w:t>
      </w:r>
    </w:p>
    <w:p w:rsidR="00D43A63" w:rsidRDefault="00D43A63">
      <w:pPr>
        <w:contextualSpacing/>
      </w:pPr>
      <w:r>
        <w:t>-it can be many things</w:t>
      </w:r>
      <w:r>
        <w:sym w:font="Wingdings" w:char="F0E0"/>
      </w:r>
      <w:r>
        <w:t>money, promise to do something or not to do something</w:t>
      </w:r>
      <w:r w:rsidR="002E3CC5">
        <w:t>, giving up a right, transfer of property</w:t>
      </w:r>
    </w:p>
    <w:p w:rsidR="00F36317" w:rsidRDefault="00F36317">
      <w:pPr>
        <w:contextualSpacing/>
      </w:pPr>
      <w:r>
        <w:t>-consideration is related to a promise, otherwise a gratuitous act</w:t>
      </w:r>
      <w:r>
        <w:sym w:font="Wingdings" w:char="F0E0"/>
      </w:r>
      <w:r>
        <w:t>no contract</w:t>
      </w:r>
    </w:p>
    <w:p w:rsidR="00ED3FF3" w:rsidRDefault="00ED3FF3">
      <w:pPr>
        <w:contextualSpacing/>
      </w:pPr>
      <w:r>
        <w:t xml:space="preserve">-moves from promise to </w:t>
      </w:r>
      <w:proofErr w:type="spellStart"/>
      <w:r>
        <w:t>promisor</w:t>
      </w:r>
      <w:proofErr w:type="spellEnd"/>
    </w:p>
    <w:p w:rsidR="00340F0F" w:rsidRDefault="00340F0F">
      <w:pPr>
        <w:contextualSpacing/>
      </w:pPr>
      <w:r>
        <w:t xml:space="preserve">*a </w:t>
      </w:r>
      <w:proofErr w:type="spellStart"/>
      <w:r>
        <w:t>promisee</w:t>
      </w:r>
      <w:proofErr w:type="spellEnd"/>
      <w:r>
        <w:t xml:space="preserve"> is the party trying to enforce the promise</w:t>
      </w:r>
      <w:r>
        <w:sym w:font="Wingdings" w:char="F0E0"/>
      </w:r>
      <w:r>
        <w:t xml:space="preserve">must show consideration moved from her to the </w:t>
      </w:r>
      <w:proofErr w:type="spellStart"/>
      <w:r>
        <w:t>promisor</w:t>
      </w:r>
      <w:proofErr w:type="spellEnd"/>
      <w:r>
        <w:sym w:font="Wingdings" w:char="F0E0"/>
      </w:r>
      <w:r>
        <w:t xml:space="preserve">obliges the </w:t>
      </w:r>
      <w:proofErr w:type="spellStart"/>
      <w:r>
        <w:t>promisor</w:t>
      </w:r>
      <w:proofErr w:type="spellEnd"/>
    </w:p>
    <w:p w:rsidR="00340F0F" w:rsidRDefault="00340F0F">
      <w:pPr>
        <w:contextualSpacing/>
      </w:pPr>
      <w:r>
        <w:t>-</w:t>
      </w:r>
      <w:r w:rsidRPr="006050BE">
        <w:rPr>
          <w:u w:val="single"/>
        </w:rPr>
        <w:t>Consideration</w:t>
      </w:r>
      <w:r>
        <w:sym w:font="Wingdings" w:char="F0E0"/>
      </w:r>
      <w:r>
        <w:t xml:space="preserve">defined as a benefit given to the </w:t>
      </w:r>
      <w:proofErr w:type="spellStart"/>
      <w:r>
        <w:t>promisor</w:t>
      </w:r>
      <w:proofErr w:type="spellEnd"/>
      <w:r>
        <w:t xml:space="preserve"> or detriment suffered by the promise</w:t>
      </w:r>
    </w:p>
    <w:p w:rsidR="00340F0F" w:rsidRDefault="00340F0F">
      <w:pPr>
        <w:contextualSpacing/>
      </w:pPr>
    </w:p>
    <w:p w:rsidR="00340F0F" w:rsidRPr="0014560A" w:rsidRDefault="00340F0F">
      <w:pPr>
        <w:contextualSpacing/>
        <w:rPr>
          <w:b/>
          <w:u w:val="single"/>
        </w:rPr>
      </w:pPr>
      <w:r w:rsidRPr="0014560A">
        <w:rPr>
          <w:b/>
          <w:u w:val="single"/>
        </w:rPr>
        <w:t>Charitable Donations:</w:t>
      </w:r>
    </w:p>
    <w:p w:rsidR="00340F0F" w:rsidRDefault="00185198">
      <w:pPr>
        <w:contextualSpacing/>
      </w:pPr>
      <w:r>
        <w:t>-gratuitous promise</w:t>
      </w:r>
    </w:p>
    <w:p w:rsidR="00185198" w:rsidRDefault="00185198">
      <w:pPr>
        <w:contextualSpacing/>
      </w:pPr>
      <w:r>
        <w:t xml:space="preserve">-no consideration moves to the </w:t>
      </w:r>
      <w:proofErr w:type="spellStart"/>
      <w:r>
        <w:t>promisor</w:t>
      </w:r>
      <w:proofErr w:type="spellEnd"/>
      <w:r>
        <w:t xml:space="preserve"> in return for promise</w:t>
      </w:r>
    </w:p>
    <w:p w:rsidR="00845466" w:rsidRDefault="00845466">
      <w:pPr>
        <w:contextualSpacing/>
      </w:pPr>
      <w:r>
        <w:t>-UNLESS can show detriment</w:t>
      </w:r>
      <w:r w:rsidR="00F057A5">
        <w:t xml:space="preserve"> (state of being harmed or damaged)</w:t>
      </w:r>
      <w:r>
        <w:t xml:space="preserve"> as result of reliance</w:t>
      </w:r>
      <w:r w:rsidR="00F057A5">
        <w:t xml:space="preserve"> (trust)</w:t>
      </w:r>
      <w:r>
        <w:t xml:space="preserve"> on promise</w:t>
      </w:r>
    </w:p>
    <w:p w:rsidR="00F057A5" w:rsidRDefault="00F057A5">
      <w:pPr>
        <w:contextualSpacing/>
      </w:pPr>
    </w:p>
    <w:p w:rsidR="00F057A5" w:rsidRPr="0014560A" w:rsidRDefault="00F057A5">
      <w:pPr>
        <w:contextualSpacing/>
        <w:rPr>
          <w:u w:val="single"/>
        </w:rPr>
      </w:pPr>
      <w:proofErr w:type="spellStart"/>
      <w:r w:rsidRPr="0014560A">
        <w:rPr>
          <w:u w:val="single"/>
        </w:rPr>
        <w:t>Sargent</w:t>
      </w:r>
      <w:proofErr w:type="spellEnd"/>
      <w:r w:rsidRPr="0014560A">
        <w:rPr>
          <w:u w:val="single"/>
        </w:rPr>
        <w:t xml:space="preserve"> </w:t>
      </w:r>
      <w:proofErr w:type="spellStart"/>
      <w:r w:rsidRPr="0014560A">
        <w:rPr>
          <w:u w:val="single"/>
        </w:rPr>
        <w:t>vs</w:t>
      </w:r>
      <w:proofErr w:type="spellEnd"/>
      <w:r w:rsidRPr="0014560A">
        <w:rPr>
          <w:u w:val="single"/>
        </w:rPr>
        <w:t xml:space="preserve"> Nicholson</w:t>
      </w:r>
    </w:p>
    <w:p w:rsidR="00F057A5" w:rsidRDefault="00F057A5">
      <w:pPr>
        <w:contextualSpacing/>
      </w:pPr>
      <w:r>
        <w:t>-</w:t>
      </w:r>
      <w:proofErr w:type="spellStart"/>
      <w:r>
        <w:t>promisee</w:t>
      </w:r>
      <w:proofErr w:type="spellEnd"/>
      <w:r>
        <w:t xml:space="preserve"> undertook project on </w:t>
      </w:r>
      <w:proofErr w:type="spellStart"/>
      <w:r>
        <w:t>promisor’s</w:t>
      </w:r>
      <w:proofErr w:type="spellEnd"/>
      <w:r>
        <w:t xml:space="preserve"> promise to pay</w:t>
      </w:r>
    </w:p>
    <w:p w:rsidR="00F057A5" w:rsidRDefault="00F057A5">
      <w:pPr>
        <w:contextualSpacing/>
      </w:pPr>
      <w:r>
        <w:t>-donation was substantial</w:t>
      </w:r>
    </w:p>
    <w:p w:rsidR="00F057A5" w:rsidRDefault="00F057A5">
      <w:pPr>
        <w:contextualSpacing/>
      </w:pPr>
      <w:r>
        <w:t xml:space="preserve">-showed that </w:t>
      </w:r>
      <w:proofErr w:type="spellStart"/>
      <w:r>
        <w:t>promisee’s</w:t>
      </w:r>
      <w:proofErr w:type="spellEnd"/>
      <w:r>
        <w:t xml:space="preserve"> actions were the result of the promise</w:t>
      </w:r>
      <w:r>
        <w:sym w:font="Wingdings" w:char="F0E0"/>
      </w:r>
      <w:r>
        <w:t>i.e. small donation and the plaintiff likely would have undertaken work without particular promise</w:t>
      </w:r>
    </w:p>
    <w:p w:rsidR="00F057A5" w:rsidRDefault="00F057A5">
      <w:pPr>
        <w:contextualSpacing/>
      </w:pPr>
      <w:r>
        <w:t>-</w:t>
      </w:r>
      <w:proofErr w:type="spellStart"/>
      <w:r>
        <w:t>promisee</w:t>
      </w:r>
      <w:proofErr w:type="spellEnd"/>
      <w:r>
        <w:t xml:space="preserve"> incurred financial obligations due to promise</w:t>
      </w:r>
    </w:p>
    <w:p w:rsidR="00F057A5" w:rsidRDefault="00F057A5">
      <w:pPr>
        <w:contextualSpacing/>
      </w:pPr>
      <w:r>
        <w:t>-suffic</w:t>
      </w:r>
      <w:r w:rsidR="00B72E3D">
        <w:t>i</w:t>
      </w:r>
      <w:r>
        <w:t>ent detriment to be consideration</w:t>
      </w:r>
    </w:p>
    <w:p w:rsidR="00BB1504" w:rsidRDefault="00BB1504">
      <w:pPr>
        <w:contextualSpacing/>
      </w:pPr>
    </w:p>
    <w:p w:rsidR="00BB1504" w:rsidRPr="0014560A" w:rsidRDefault="00BB1504">
      <w:pPr>
        <w:contextualSpacing/>
        <w:rPr>
          <w:u w:val="single"/>
        </w:rPr>
      </w:pPr>
      <w:r w:rsidRPr="0014560A">
        <w:rPr>
          <w:u w:val="single"/>
        </w:rPr>
        <w:t xml:space="preserve">Governors of Dalhousie </w:t>
      </w:r>
      <w:proofErr w:type="spellStart"/>
      <w:r w:rsidRPr="0014560A">
        <w:rPr>
          <w:u w:val="single"/>
        </w:rPr>
        <w:t>vs</w:t>
      </w:r>
      <w:proofErr w:type="spellEnd"/>
      <w:r w:rsidRPr="0014560A">
        <w:rPr>
          <w:u w:val="single"/>
        </w:rPr>
        <w:t xml:space="preserve"> </w:t>
      </w:r>
      <w:proofErr w:type="spellStart"/>
      <w:r w:rsidRPr="0014560A">
        <w:rPr>
          <w:u w:val="single"/>
        </w:rPr>
        <w:t>Boutilier</w:t>
      </w:r>
      <w:proofErr w:type="spellEnd"/>
      <w:r w:rsidRPr="0014560A">
        <w:rPr>
          <w:u w:val="single"/>
        </w:rPr>
        <w:t xml:space="preserve"> </w:t>
      </w:r>
    </w:p>
    <w:p w:rsidR="00BB1504" w:rsidRDefault="00BB1504">
      <w:pPr>
        <w:contextualSpacing/>
      </w:pPr>
      <w:r>
        <w:t>-</w:t>
      </w:r>
      <w:proofErr w:type="spellStart"/>
      <w:r>
        <w:t>promisor</w:t>
      </w:r>
      <w:proofErr w:type="spellEnd"/>
      <w:r>
        <w:t xml:space="preserve"> promised donation</w:t>
      </w:r>
    </w:p>
    <w:p w:rsidR="00BB1504" w:rsidRDefault="00BB1504">
      <w:pPr>
        <w:contextualSpacing/>
      </w:pPr>
      <w:r>
        <w:t>-dies before paid</w:t>
      </w:r>
    </w:p>
    <w:p w:rsidR="00BB1504" w:rsidRDefault="00BB1504">
      <w:pPr>
        <w:contextualSpacing/>
      </w:pPr>
      <w:r>
        <w:t>-</w:t>
      </w:r>
      <w:proofErr w:type="spellStart"/>
      <w:r>
        <w:t>promisee</w:t>
      </w:r>
      <w:proofErr w:type="spellEnd"/>
      <w:r>
        <w:t xml:space="preserve"> sued the estate</w:t>
      </w:r>
    </w:p>
    <w:p w:rsidR="00BB1504" w:rsidRDefault="00BB1504">
      <w:pPr>
        <w:contextualSpacing/>
      </w:pPr>
      <w:r>
        <w:t>Held:</w:t>
      </w:r>
    </w:p>
    <w:p w:rsidR="00BB1504" w:rsidRDefault="00BB1504">
      <w:pPr>
        <w:contextualSpacing/>
      </w:pPr>
      <w:r>
        <w:t>-gratuitous promise</w:t>
      </w:r>
    </w:p>
    <w:p w:rsidR="00BB1504" w:rsidRDefault="00BB1504">
      <w:pPr>
        <w:contextualSpacing/>
      </w:pPr>
      <w:r>
        <w:t xml:space="preserve">-no consideration going to </w:t>
      </w:r>
      <w:proofErr w:type="spellStart"/>
      <w:r>
        <w:t>promisor</w:t>
      </w:r>
      <w:proofErr w:type="spellEnd"/>
      <w:r>
        <w:t xml:space="preserve"> from promise</w:t>
      </w:r>
    </w:p>
    <w:p w:rsidR="00BB1504" w:rsidRDefault="00BB1504">
      <w:pPr>
        <w:contextualSpacing/>
      </w:pPr>
      <w:r>
        <w:t>-no detriment suffered by promise</w:t>
      </w:r>
    </w:p>
    <w:p w:rsidR="00BB1504" w:rsidRDefault="00BB1504">
      <w:pPr>
        <w:contextualSpacing/>
      </w:pPr>
      <w:r>
        <w:t>-donation was small so no consideration and no contract</w:t>
      </w:r>
    </w:p>
    <w:p w:rsidR="008B0A26" w:rsidRDefault="008B0A26">
      <w:pPr>
        <w:contextualSpacing/>
      </w:pPr>
    </w:p>
    <w:p w:rsidR="008B0A26" w:rsidRPr="0014560A" w:rsidRDefault="008B0A26">
      <w:pPr>
        <w:contextualSpacing/>
        <w:rPr>
          <w:b/>
          <w:u w:val="single"/>
        </w:rPr>
      </w:pPr>
      <w:r w:rsidRPr="0014560A">
        <w:rPr>
          <w:b/>
          <w:u w:val="single"/>
        </w:rPr>
        <w:t>Seal:</w:t>
      </w:r>
    </w:p>
    <w:p w:rsidR="008B0A26" w:rsidRDefault="008B0A26">
      <w:pPr>
        <w:contextualSpacing/>
      </w:pPr>
      <w:r>
        <w:t>-consideration is not necessarily when a contract is under seal</w:t>
      </w:r>
    </w:p>
    <w:p w:rsidR="00836051" w:rsidRDefault="00836051">
      <w:pPr>
        <w:contextualSpacing/>
      </w:pPr>
      <w:r>
        <w:t>-person making promise puts “seal” on document</w:t>
      </w:r>
      <w:r>
        <w:sym w:font="Wingdings" w:char="F0E0"/>
      </w:r>
      <w:r>
        <w:t>proves authenticity of document</w:t>
      </w:r>
    </w:p>
    <w:p w:rsidR="00836051" w:rsidRDefault="00836051">
      <w:pPr>
        <w:contextualSpacing/>
      </w:pPr>
      <w:r>
        <w:t>-still accepted as proof of intention to create legal obligation</w:t>
      </w:r>
    </w:p>
    <w:p w:rsidR="00836051" w:rsidRDefault="00836051">
      <w:pPr>
        <w:contextualSpacing/>
      </w:pPr>
      <w:r>
        <w:t>-still some documents required to be under seal</w:t>
      </w:r>
    </w:p>
    <w:p w:rsidR="00131699" w:rsidRDefault="00131699">
      <w:pPr>
        <w:contextualSpacing/>
      </w:pPr>
      <w:r>
        <w:lastRenderedPageBreak/>
        <w:t>-corps used seal to execute formal documents</w:t>
      </w:r>
      <w:r>
        <w:sym w:font="Wingdings" w:char="F0E0"/>
      </w:r>
      <w:r>
        <w:t>modern society trend away from seals</w:t>
      </w:r>
    </w:p>
    <w:p w:rsidR="000D1C71" w:rsidRDefault="000D1C71">
      <w:pPr>
        <w:contextualSpacing/>
      </w:pPr>
      <w:r>
        <w:t>Tenders:</w:t>
      </w:r>
    </w:p>
    <w:p w:rsidR="000D1C71" w:rsidRDefault="000D1C71">
      <w:pPr>
        <w:contextualSpacing/>
      </w:pPr>
      <w:r>
        <w:t>-different from ordinary offers</w:t>
      </w:r>
    </w:p>
    <w:p w:rsidR="007C6821" w:rsidRDefault="000D1C71">
      <w:pPr>
        <w:contextualSpacing/>
      </w:pPr>
      <w:r>
        <w:t>-</w:t>
      </w:r>
      <w:r w:rsidRPr="0014560A">
        <w:rPr>
          <w:u w:val="single"/>
        </w:rPr>
        <w:t>Calling for Tenders</w:t>
      </w:r>
      <w:r>
        <w:sym w:font="Wingdings" w:char="F0E0"/>
      </w:r>
      <w:r>
        <w:t>party advertises its needs for goods and services</w:t>
      </w:r>
      <w:r w:rsidR="00017056">
        <w:sym w:font="Wingdings" w:char="F0E0"/>
      </w:r>
      <w:r w:rsidR="00017056">
        <w:t>it’s an invitation for submission of tenders, an invitation to negotiate, not binding on party calling</w:t>
      </w:r>
    </w:p>
    <w:p w:rsidR="00BA6918" w:rsidRDefault="007C6821">
      <w:pPr>
        <w:contextualSpacing/>
      </w:pPr>
      <w:r>
        <w:t>-not bound to accept lowest or any offer</w:t>
      </w:r>
    </w:p>
    <w:p w:rsidR="00E2402D" w:rsidRDefault="00BA6918">
      <w:pPr>
        <w:contextualSpacing/>
      </w:pPr>
      <w:r>
        <w:t>-</w:t>
      </w:r>
      <w:r w:rsidRPr="0014560A">
        <w:rPr>
          <w:u w:val="single"/>
        </w:rPr>
        <w:t>under contract law</w:t>
      </w:r>
      <w:r>
        <w:sym w:font="Wingdings" w:char="F0E0"/>
      </w:r>
      <w:r>
        <w:t>tenders as offers would not be binding unless accepted</w:t>
      </w:r>
      <w:r w:rsidR="00E2402D">
        <w:sym w:font="Wingdings" w:char="F0E0"/>
      </w:r>
      <w:r w:rsidR="00E2402D">
        <w:t>therefore recoverable</w:t>
      </w:r>
      <w:r w:rsidR="00E2402D">
        <w:sym w:font="Wingdings" w:char="F0E0"/>
      </w:r>
      <w:r w:rsidR="00E2402D">
        <w:t>however to avoid this, party calling for tenders usually requires formal irrevocable offer under seal</w:t>
      </w:r>
    </w:p>
    <w:p w:rsidR="000E32AC" w:rsidRDefault="00E2402D">
      <w:pPr>
        <w:contextualSpacing/>
      </w:pPr>
      <w:r>
        <w:t>-if a deposit is included</w:t>
      </w:r>
      <w:r>
        <w:sym w:font="Wingdings" w:char="F0E0"/>
      </w:r>
      <w:r>
        <w:t xml:space="preserve">a successful </w:t>
      </w:r>
      <w:proofErr w:type="spellStart"/>
      <w:r>
        <w:t>offeror’s</w:t>
      </w:r>
      <w:proofErr w:type="spellEnd"/>
      <w:r>
        <w:t xml:space="preserve"> deposit represents guarantee of performance</w:t>
      </w:r>
    </w:p>
    <w:p w:rsidR="00BA2F81" w:rsidRDefault="000E32AC">
      <w:pPr>
        <w:contextualSpacing/>
      </w:pPr>
      <w:r>
        <w:t xml:space="preserve">-it ensures </w:t>
      </w:r>
      <w:proofErr w:type="spellStart"/>
      <w:r>
        <w:t>offeror</w:t>
      </w:r>
      <w:proofErr w:type="spellEnd"/>
      <w:r>
        <w:t xml:space="preserve"> intends to be bound</w:t>
      </w:r>
    </w:p>
    <w:p w:rsidR="000D1C71" w:rsidRDefault="00BA2F81">
      <w:pPr>
        <w:contextualSpacing/>
      </w:pPr>
      <w:r>
        <w:t>-successful tender does not perform its obligations</w:t>
      </w:r>
      <w:r w:rsidR="00017056">
        <w:t xml:space="preserve"> </w:t>
      </w:r>
      <w:r w:rsidR="00633B83">
        <w:sym w:font="Wingdings" w:char="F0E0"/>
      </w:r>
      <w:r w:rsidR="00633B83">
        <w:t>it forfeits is deposit and is liable for damages</w:t>
      </w:r>
    </w:p>
    <w:p w:rsidR="00CB20DA" w:rsidRDefault="00CB20DA">
      <w:pPr>
        <w:contextualSpacing/>
      </w:pPr>
    </w:p>
    <w:p w:rsidR="00CB20DA" w:rsidRPr="0014560A" w:rsidRDefault="00CB20DA">
      <w:pPr>
        <w:contextualSpacing/>
        <w:rPr>
          <w:u w:val="single"/>
        </w:rPr>
      </w:pPr>
      <w:r w:rsidRPr="0014560A">
        <w:rPr>
          <w:u w:val="single"/>
        </w:rPr>
        <w:t xml:space="preserve">The Queen in Right of Ontario </w:t>
      </w:r>
      <w:proofErr w:type="spellStart"/>
      <w:r w:rsidRPr="0014560A">
        <w:rPr>
          <w:u w:val="single"/>
        </w:rPr>
        <w:t>vs</w:t>
      </w:r>
      <w:proofErr w:type="spellEnd"/>
      <w:r w:rsidRPr="0014560A">
        <w:rPr>
          <w:u w:val="single"/>
        </w:rPr>
        <w:t xml:space="preserve"> Ron Engineering</w:t>
      </w:r>
    </w:p>
    <w:p w:rsidR="00CB20DA" w:rsidRDefault="00CB20DA">
      <w:pPr>
        <w:contextualSpacing/>
      </w:pPr>
      <w:r>
        <w:t>-defendant Ron Engineering submitted successful tender</w:t>
      </w:r>
    </w:p>
    <w:p w:rsidR="00CB20DA" w:rsidRDefault="00CB20DA">
      <w:pPr>
        <w:contextualSpacing/>
      </w:pPr>
      <w:r>
        <w:t>-plaintiff accepted tender</w:t>
      </w:r>
    </w:p>
    <w:p w:rsidR="00CB20DA" w:rsidRDefault="00CB20DA">
      <w:pPr>
        <w:contextualSpacing/>
      </w:pPr>
      <w:r>
        <w:t>-defendant discovered mistake in its tender</w:t>
      </w:r>
    </w:p>
    <w:p w:rsidR="00CB20DA" w:rsidRDefault="00CB20DA">
      <w:pPr>
        <w:contextualSpacing/>
      </w:pPr>
      <w:r>
        <w:t>-they would lose money if performed contract</w:t>
      </w:r>
    </w:p>
    <w:p w:rsidR="00CB20DA" w:rsidRDefault="00CB20DA">
      <w:pPr>
        <w:contextualSpacing/>
      </w:pPr>
      <w:r>
        <w:t>-therefore they refused to perform</w:t>
      </w:r>
    </w:p>
    <w:p w:rsidR="00CB20DA" w:rsidRDefault="00CB20DA">
      <w:pPr>
        <w:contextualSpacing/>
      </w:pPr>
      <w:r>
        <w:t>-the plaintiff sued for specific performance</w:t>
      </w:r>
    </w:p>
    <w:p w:rsidR="00CB20DA" w:rsidRDefault="00CB20DA">
      <w:pPr>
        <w:contextualSpacing/>
      </w:pPr>
      <w:r>
        <w:t>Held:</w:t>
      </w:r>
    </w:p>
    <w:p w:rsidR="00CB20DA" w:rsidRDefault="00CB20DA">
      <w:pPr>
        <w:contextualSpacing/>
      </w:pPr>
      <w:r>
        <w:t>-the defendant was bound by tender under seal</w:t>
      </w:r>
      <w:r>
        <w:sym w:font="Wingdings" w:char="F0E0"/>
      </w:r>
      <w:r>
        <w:t>they forfeit deposit</w:t>
      </w:r>
    </w:p>
    <w:p w:rsidR="00CB20DA" w:rsidRPr="0014560A" w:rsidRDefault="00CB20DA">
      <w:pPr>
        <w:contextualSpacing/>
        <w:rPr>
          <w:i/>
          <w:u w:val="single"/>
        </w:rPr>
      </w:pPr>
      <w:r w:rsidRPr="0014560A">
        <w:rPr>
          <w:i/>
          <w:u w:val="single"/>
        </w:rPr>
        <w:t>Profs note:</w:t>
      </w:r>
    </w:p>
    <w:p w:rsidR="00CB20DA" w:rsidRDefault="00CB20DA">
      <w:pPr>
        <w:contextualSpacing/>
        <w:rPr>
          <w:rFonts w:cstheme="minorHAnsi"/>
        </w:rPr>
      </w:pPr>
      <w:r w:rsidRPr="00CB20DA">
        <w:rPr>
          <w:rFonts w:cstheme="minorHAnsi"/>
        </w:rPr>
        <w:t xml:space="preserve">-parties calling for tenders insist tenders are under seal, because there are many responses, the party inviting or calling for tenders cannot be bound to every person who responds, but the party makes its decision and quotes prices to other parties, i.e. incurs liabilities, based on the tenders it accepts. Tenders must be accurate, and by submitting under seal the party submitting is bound. Note what is missing, -- the communication of acceptance. Being irrevocable under seal binds the </w:t>
      </w:r>
      <w:proofErr w:type="spellStart"/>
      <w:r w:rsidRPr="00CB20DA">
        <w:rPr>
          <w:rFonts w:cstheme="minorHAnsi"/>
        </w:rPr>
        <w:t>offeror</w:t>
      </w:r>
      <w:proofErr w:type="spellEnd"/>
      <w:r w:rsidRPr="00CB20DA">
        <w:rPr>
          <w:rFonts w:cstheme="minorHAnsi"/>
        </w:rPr>
        <w:t xml:space="preserve"> without communication of acceptance.</w:t>
      </w:r>
    </w:p>
    <w:p w:rsidR="00F6533E" w:rsidRDefault="00F6533E">
      <w:pPr>
        <w:contextualSpacing/>
        <w:rPr>
          <w:rFonts w:cstheme="minorHAnsi"/>
        </w:rPr>
      </w:pPr>
    </w:p>
    <w:p w:rsidR="00F6533E" w:rsidRPr="0014560A" w:rsidRDefault="00F6533E">
      <w:pPr>
        <w:contextualSpacing/>
        <w:rPr>
          <w:rFonts w:cstheme="minorHAnsi"/>
          <w:b/>
          <w:u w:val="single"/>
        </w:rPr>
      </w:pPr>
      <w:r w:rsidRPr="0014560A">
        <w:rPr>
          <w:rFonts w:cstheme="minorHAnsi"/>
          <w:b/>
          <w:u w:val="single"/>
        </w:rPr>
        <w:t>Adequacy of Consideration:</w:t>
      </w:r>
    </w:p>
    <w:p w:rsidR="00F6533E" w:rsidRDefault="00F6533E">
      <w:pPr>
        <w:contextualSpacing/>
        <w:rPr>
          <w:rFonts w:cstheme="minorHAnsi"/>
        </w:rPr>
      </w:pPr>
      <w:r>
        <w:rPr>
          <w:rFonts w:cstheme="minorHAnsi"/>
        </w:rPr>
        <w:t>-adequacy means, did one party receive enough in the bargain</w:t>
      </w:r>
    </w:p>
    <w:p w:rsidR="00F6533E" w:rsidRDefault="00F6533E">
      <w:pPr>
        <w:contextualSpacing/>
        <w:rPr>
          <w:rFonts w:cstheme="minorHAnsi"/>
        </w:rPr>
      </w:pPr>
      <w:r>
        <w:rPr>
          <w:rFonts w:cstheme="minorHAnsi"/>
        </w:rPr>
        <w:t>-not an issue to be considered</w:t>
      </w:r>
    </w:p>
    <w:p w:rsidR="00F6533E" w:rsidRDefault="00F6533E">
      <w:pPr>
        <w:contextualSpacing/>
        <w:rPr>
          <w:rFonts w:cstheme="minorHAnsi"/>
        </w:rPr>
      </w:pPr>
      <w:r>
        <w:rPr>
          <w:rFonts w:cstheme="minorHAnsi"/>
        </w:rPr>
        <w:t>-there are some limited exceptions</w:t>
      </w:r>
      <w:r w:rsidRPr="00F6533E">
        <w:rPr>
          <w:rFonts w:cstheme="minorHAnsi"/>
        </w:rPr>
        <w:sym w:font="Wingdings" w:char="F0E0"/>
      </w:r>
      <w:r>
        <w:rPr>
          <w:rFonts w:cstheme="minorHAnsi"/>
        </w:rPr>
        <w:t>ex: where consideration is totally inadequate</w:t>
      </w:r>
    </w:p>
    <w:p w:rsidR="00EA2916" w:rsidRDefault="00EA2916">
      <w:pPr>
        <w:contextualSpacing/>
        <w:rPr>
          <w:rFonts w:cstheme="minorHAnsi"/>
        </w:rPr>
      </w:pPr>
    </w:p>
    <w:p w:rsidR="00EA2916" w:rsidRPr="00523C91" w:rsidRDefault="00EA2916">
      <w:pPr>
        <w:contextualSpacing/>
        <w:rPr>
          <w:rFonts w:cstheme="minorHAnsi"/>
          <w:b/>
          <w:u w:val="single"/>
        </w:rPr>
      </w:pPr>
      <w:r w:rsidRPr="00523C91">
        <w:rPr>
          <w:rFonts w:cstheme="minorHAnsi"/>
          <w:b/>
          <w:u w:val="single"/>
        </w:rPr>
        <w:t>Sufficiency of Consideration:</w:t>
      </w:r>
    </w:p>
    <w:p w:rsidR="00EA2916" w:rsidRDefault="00EA2916">
      <w:pPr>
        <w:contextualSpacing/>
        <w:rPr>
          <w:rFonts w:cstheme="minorHAnsi"/>
        </w:rPr>
      </w:pPr>
      <w:r>
        <w:rPr>
          <w:rFonts w:cstheme="minorHAnsi"/>
        </w:rPr>
        <w:t>-the courts are concerned to know if the thing given is of some value</w:t>
      </w:r>
    </w:p>
    <w:p w:rsidR="00EA2916" w:rsidRDefault="00EA2916">
      <w:pPr>
        <w:contextualSpacing/>
        <w:rPr>
          <w:rFonts w:cstheme="minorHAnsi"/>
        </w:rPr>
      </w:pPr>
      <w:r>
        <w:rPr>
          <w:rFonts w:cstheme="minorHAnsi"/>
        </w:rPr>
        <w:t>-existence of consideration helps to support the intention to be bound</w:t>
      </w:r>
    </w:p>
    <w:p w:rsidR="00EA2916" w:rsidRDefault="00EA2916">
      <w:pPr>
        <w:contextualSpacing/>
        <w:rPr>
          <w:rFonts w:cstheme="minorHAnsi"/>
        </w:rPr>
      </w:pPr>
      <w:r>
        <w:rPr>
          <w:rFonts w:cstheme="minorHAnsi"/>
        </w:rPr>
        <w:t>-often find a clause</w:t>
      </w:r>
      <w:r w:rsidRPr="00EA2916">
        <w:rPr>
          <w:rFonts w:cstheme="minorHAnsi"/>
        </w:rPr>
        <w:sym w:font="Wingdings" w:char="F0E0"/>
      </w:r>
      <w:r>
        <w:rPr>
          <w:rFonts w:cstheme="minorHAnsi"/>
        </w:rPr>
        <w:t>”for good and valuable consideration in the amount of one dollar”</w:t>
      </w:r>
      <w:r w:rsidRPr="00EA2916">
        <w:rPr>
          <w:rFonts w:cstheme="minorHAnsi"/>
        </w:rPr>
        <w:sym w:font="Wingdings" w:char="F0E0"/>
      </w:r>
      <w:r>
        <w:rPr>
          <w:rFonts w:cstheme="minorHAnsi"/>
        </w:rPr>
        <w:t>the parties are acknowledging something of value has been exchanged and intend to be legally bound</w:t>
      </w:r>
    </w:p>
    <w:p w:rsidR="007A5031" w:rsidRDefault="007A5031">
      <w:pPr>
        <w:contextualSpacing/>
        <w:rPr>
          <w:rFonts w:cstheme="minorHAnsi"/>
        </w:rPr>
      </w:pPr>
    </w:p>
    <w:p w:rsidR="00523C91" w:rsidRDefault="00523C91">
      <w:pPr>
        <w:contextualSpacing/>
        <w:rPr>
          <w:rFonts w:cstheme="minorHAnsi"/>
          <w:b/>
          <w:u w:val="single"/>
        </w:rPr>
      </w:pPr>
    </w:p>
    <w:p w:rsidR="007A5031" w:rsidRPr="00523C91" w:rsidRDefault="007A5031">
      <w:pPr>
        <w:contextualSpacing/>
        <w:rPr>
          <w:rFonts w:cstheme="minorHAnsi"/>
          <w:b/>
          <w:u w:val="single"/>
        </w:rPr>
      </w:pPr>
      <w:r w:rsidRPr="00523C91">
        <w:rPr>
          <w:rFonts w:cstheme="minorHAnsi"/>
          <w:b/>
          <w:u w:val="single"/>
        </w:rPr>
        <w:lastRenderedPageBreak/>
        <w:t>Past Consideration:</w:t>
      </w:r>
    </w:p>
    <w:p w:rsidR="007A5031" w:rsidRDefault="007A5031">
      <w:pPr>
        <w:contextualSpacing/>
        <w:rPr>
          <w:rFonts w:cstheme="minorHAnsi"/>
        </w:rPr>
      </w:pPr>
      <w:r>
        <w:rPr>
          <w:rFonts w:cstheme="minorHAnsi"/>
        </w:rPr>
        <w:t>-past consideration is no consideration</w:t>
      </w:r>
    </w:p>
    <w:p w:rsidR="007A5031" w:rsidRDefault="007A5031">
      <w:pPr>
        <w:contextualSpacing/>
        <w:rPr>
          <w:rFonts w:cstheme="minorHAnsi"/>
        </w:rPr>
      </w:pPr>
      <w:r>
        <w:rPr>
          <w:rFonts w:cstheme="minorHAnsi"/>
        </w:rPr>
        <w:t>-occurs when the promise has done something prior to the promise</w:t>
      </w:r>
    </w:p>
    <w:p w:rsidR="007A5031" w:rsidRDefault="007A5031">
      <w:pPr>
        <w:contextualSpacing/>
        <w:rPr>
          <w:rFonts w:cstheme="minorHAnsi"/>
        </w:rPr>
      </w:pPr>
      <w:r>
        <w:rPr>
          <w:rFonts w:cstheme="minorHAnsi"/>
        </w:rPr>
        <w:t>-consideration must relate to promise</w:t>
      </w:r>
      <w:r w:rsidRPr="007A5031">
        <w:rPr>
          <w:rFonts w:cstheme="minorHAnsi"/>
        </w:rPr>
        <w:sym w:font="Wingdings" w:char="F0E0"/>
      </w:r>
      <w:r>
        <w:rPr>
          <w:rFonts w:cstheme="minorHAnsi"/>
        </w:rPr>
        <w:t xml:space="preserve">since it occurred prior to promise, cannot relate to promise, </w:t>
      </w:r>
      <w:proofErr w:type="gramStart"/>
      <w:r>
        <w:rPr>
          <w:rFonts w:cstheme="minorHAnsi"/>
        </w:rPr>
        <w:t>thus</w:t>
      </w:r>
      <w:proofErr w:type="gramEnd"/>
      <w:r>
        <w:rPr>
          <w:rFonts w:cstheme="minorHAnsi"/>
        </w:rPr>
        <w:t xml:space="preserve"> cannot be consideration related to later promise</w:t>
      </w:r>
    </w:p>
    <w:p w:rsidR="007A5031" w:rsidRDefault="007A5031">
      <w:pPr>
        <w:contextualSpacing/>
        <w:rPr>
          <w:rFonts w:cstheme="minorHAnsi"/>
        </w:rPr>
      </w:pPr>
      <w:r>
        <w:rPr>
          <w:rFonts w:cstheme="minorHAnsi"/>
        </w:rPr>
        <w:t>-to be consideration, must promise to do something either at time of contract or at a later time</w:t>
      </w:r>
    </w:p>
    <w:p w:rsidR="00DE649E" w:rsidRDefault="00DE649E">
      <w:pPr>
        <w:contextualSpacing/>
        <w:rPr>
          <w:rFonts w:cstheme="minorHAnsi"/>
        </w:rPr>
      </w:pPr>
      <w:r>
        <w:rPr>
          <w:rFonts w:cstheme="minorHAnsi"/>
        </w:rPr>
        <w:t>-consideration cannot be promise to do something already bound to do</w:t>
      </w:r>
    </w:p>
    <w:p w:rsidR="00DE649E" w:rsidRDefault="00DE649E">
      <w:pPr>
        <w:contextualSpacing/>
        <w:rPr>
          <w:rFonts w:cstheme="minorHAnsi"/>
        </w:rPr>
      </w:pPr>
    </w:p>
    <w:p w:rsidR="003F569E" w:rsidRPr="00523C91" w:rsidRDefault="003F569E">
      <w:pPr>
        <w:contextualSpacing/>
        <w:rPr>
          <w:rFonts w:cstheme="minorHAnsi"/>
          <w:b/>
          <w:u w:val="single"/>
        </w:rPr>
      </w:pPr>
      <w:r w:rsidRPr="00523C91">
        <w:rPr>
          <w:rFonts w:cstheme="minorHAnsi"/>
          <w:b/>
          <w:u w:val="single"/>
        </w:rPr>
        <w:t>Legal:</w:t>
      </w:r>
    </w:p>
    <w:p w:rsidR="003F569E" w:rsidRDefault="003F569E">
      <w:pPr>
        <w:contextualSpacing/>
        <w:rPr>
          <w:rFonts w:cstheme="minorHAnsi"/>
        </w:rPr>
      </w:pPr>
      <w:r>
        <w:rPr>
          <w:rFonts w:cstheme="minorHAnsi"/>
        </w:rPr>
        <w:t>-in order to be binding, consideration has to be something legal</w:t>
      </w:r>
    </w:p>
    <w:p w:rsidR="003F569E" w:rsidRDefault="003F569E">
      <w:pPr>
        <w:contextualSpacing/>
        <w:rPr>
          <w:rFonts w:cstheme="minorHAnsi"/>
        </w:rPr>
      </w:pPr>
    </w:p>
    <w:p w:rsidR="003F569E" w:rsidRPr="00295F60" w:rsidRDefault="003F569E">
      <w:pPr>
        <w:contextualSpacing/>
        <w:rPr>
          <w:rFonts w:cstheme="minorHAnsi"/>
          <w:b/>
          <w:u w:val="single"/>
        </w:rPr>
      </w:pPr>
      <w:r w:rsidRPr="00295F60">
        <w:rPr>
          <w:rFonts w:cstheme="minorHAnsi"/>
          <w:b/>
          <w:u w:val="single"/>
        </w:rPr>
        <w:t xml:space="preserve">Quantum </w:t>
      </w:r>
      <w:proofErr w:type="spellStart"/>
      <w:r w:rsidRPr="00295F60">
        <w:rPr>
          <w:rFonts w:cstheme="minorHAnsi"/>
          <w:b/>
          <w:u w:val="single"/>
        </w:rPr>
        <w:t>Meruit</w:t>
      </w:r>
      <w:proofErr w:type="spellEnd"/>
      <w:r w:rsidRPr="00295F60">
        <w:rPr>
          <w:rFonts w:cstheme="minorHAnsi"/>
          <w:b/>
          <w:u w:val="single"/>
        </w:rPr>
        <w:t>:</w:t>
      </w:r>
    </w:p>
    <w:p w:rsidR="003F569E" w:rsidRDefault="003F569E">
      <w:pPr>
        <w:contextualSpacing/>
        <w:rPr>
          <w:rFonts w:cstheme="minorHAnsi"/>
        </w:rPr>
      </w:pPr>
      <w:r>
        <w:rPr>
          <w:rFonts w:cstheme="minorHAnsi"/>
        </w:rPr>
        <w:t>-implied promise of reasonable payment for goods and services rendered</w:t>
      </w:r>
    </w:p>
    <w:p w:rsidR="003F569E" w:rsidRDefault="003F569E">
      <w:pPr>
        <w:contextualSpacing/>
        <w:rPr>
          <w:rFonts w:cstheme="minorHAnsi"/>
        </w:rPr>
      </w:pPr>
      <w:r>
        <w:rPr>
          <w:rFonts w:cstheme="minorHAnsi"/>
        </w:rPr>
        <w:t>-</w:t>
      </w:r>
      <w:r w:rsidR="002A34DC">
        <w:rPr>
          <w:rFonts w:cstheme="minorHAnsi"/>
        </w:rPr>
        <w:t xml:space="preserve">sometimes </w:t>
      </w:r>
      <w:proofErr w:type="gramStart"/>
      <w:r w:rsidR="002A34DC">
        <w:rPr>
          <w:rFonts w:cstheme="minorHAnsi"/>
        </w:rPr>
        <w:t>its</w:t>
      </w:r>
      <w:proofErr w:type="gramEnd"/>
      <w:r w:rsidR="002A34DC">
        <w:rPr>
          <w:rFonts w:cstheme="minorHAnsi"/>
        </w:rPr>
        <w:t xml:space="preserve"> where a party requested work, or promise to supply goods/services with no agreement as to price</w:t>
      </w:r>
    </w:p>
    <w:p w:rsidR="00D05277" w:rsidRDefault="00D05277">
      <w:pPr>
        <w:contextualSpacing/>
        <w:rPr>
          <w:rFonts w:cstheme="minorHAnsi"/>
        </w:rPr>
      </w:pPr>
      <w:r>
        <w:rPr>
          <w:rFonts w:cstheme="minorHAnsi"/>
        </w:rPr>
        <w:t>-previously no remedy because no amount agreed to</w:t>
      </w:r>
    </w:p>
    <w:p w:rsidR="00135216" w:rsidRDefault="00135216">
      <w:pPr>
        <w:contextualSpacing/>
        <w:rPr>
          <w:rFonts w:cstheme="minorHAnsi"/>
        </w:rPr>
      </w:pPr>
      <w:r>
        <w:rPr>
          <w:rFonts w:cstheme="minorHAnsi"/>
        </w:rPr>
        <w:t>-if price agreed upon at any time after performance, that will be the price</w:t>
      </w:r>
    </w:p>
    <w:p w:rsidR="004446E8" w:rsidRDefault="004446E8">
      <w:pPr>
        <w:contextualSpacing/>
        <w:rPr>
          <w:rFonts w:cstheme="minorHAnsi"/>
        </w:rPr>
      </w:pPr>
      <w:r>
        <w:rPr>
          <w:rFonts w:cstheme="minorHAnsi"/>
        </w:rPr>
        <w:t>-if there is no agreement, the court decides on QUANTUM MERUIT basis</w:t>
      </w:r>
    </w:p>
    <w:p w:rsidR="004446E8" w:rsidRDefault="004446E8">
      <w:pPr>
        <w:contextualSpacing/>
        <w:rPr>
          <w:rFonts w:cstheme="minorHAnsi"/>
        </w:rPr>
      </w:pPr>
    </w:p>
    <w:p w:rsidR="004446E8" w:rsidRPr="00295F60" w:rsidRDefault="004446E8">
      <w:pPr>
        <w:contextualSpacing/>
        <w:rPr>
          <w:rFonts w:cstheme="minorHAnsi"/>
          <w:b/>
          <w:u w:val="single"/>
        </w:rPr>
      </w:pPr>
      <w:r w:rsidRPr="00295F60">
        <w:rPr>
          <w:rFonts w:cstheme="minorHAnsi"/>
          <w:b/>
          <w:u w:val="single"/>
        </w:rPr>
        <w:t>Debtor-Creditor:</w:t>
      </w:r>
    </w:p>
    <w:p w:rsidR="004446E8" w:rsidRDefault="004446E8">
      <w:pPr>
        <w:contextualSpacing/>
        <w:rPr>
          <w:rFonts w:cstheme="minorHAnsi"/>
        </w:rPr>
      </w:pPr>
      <w:r>
        <w:rPr>
          <w:rFonts w:cstheme="minorHAnsi"/>
        </w:rPr>
        <w:t>-general rule</w:t>
      </w:r>
      <w:r w:rsidRPr="004446E8">
        <w:rPr>
          <w:rFonts w:cstheme="minorHAnsi"/>
        </w:rPr>
        <w:sym w:font="Wingdings" w:char="F0E0"/>
      </w:r>
      <w:r>
        <w:rPr>
          <w:rFonts w:cstheme="minorHAnsi"/>
        </w:rPr>
        <w:t>payment of the debt ends the obligation of the debtor and rights of the creditor</w:t>
      </w:r>
    </w:p>
    <w:p w:rsidR="008B2FF7" w:rsidRDefault="008B2FF7">
      <w:pPr>
        <w:contextualSpacing/>
        <w:rPr>
          <w:rFonts w:cstheme="minorHAnsi"/>
        </w:rPr>
      </w:pPr>
      <w:r>
        <w:rPr>
          <w:rFonts w:cstheme="minorHAnsi"/>
        </w:rPr>
        <w:t>-payment of a lesser amount will not end the obligation of the debtor because there is no consideration for the creditor’s promise not to sue for the rest of the money owed</w:t>
      </w:r>
    </w:p>
    <w:p w:rsidR="008B2FF7" w:rsidRDefault="00CF6EDC">
      <w:pPr>
        <w:contextualSpacing/>
        <w:rPr>
          <w:rFonts w:cstheme="minorHAnsi"/>
        </w:rPr>
      </w:pPr>
      <w:r>
        <w:rPr>
          <w:rFonts w:cstheme="minorHAnsi"/>
        </w:rPr>
        <w:t>A creditor’s promise not to sue for the rest of the money was not enforceable</w:t>
      </w:r>
    </w:p>
    <w:p w:rsidR="000D35AF" w:rsidRDefault="000D35AF">
      <w:pPr>
        <w:contextualSpacing/>
        <w:rPr>
          <w:rFonts w:cstheme="minorHAnsi"/>
        </w:rPr>
      </w:pPr>
      <w:r>
        <w:rPr>
          <w:rFonts w:cstheme="minorHAnsi"/>
        </w:rPr>
        <w:t>-agreements between multiple creditors and debtor to accept lesser sum as part of debt re-structuring does not offend rule</w:t>
      </w:r>
    </w:p>
    <w:p w:rsidR="000D35AF" w:rsidRDefault="000D35AF">
      <w:pPr>
        <w:contextualSpacing/>
        <w:rPr>
          <w:rFonts w:cstheme="minorHAnsi"/>
        </w:rPr>
      </w:pPr>
    </w:p>
    <w:p w:rsidR="000D35AF" w:rsidRPr="00295F60" w:rsidRDefault="000D35AF">
      <w:pPr>
        <w:contextualSpacing/>
        <w:rPr>
          <w:rFonts w:cstheme="minorHAnsi"/>
          <w:b/>
          <w:u w:val="single"/>
        </w:rPr>
      </w:pPr>
      <w:r w:rsidRPr="00295F60">
        <w:rPr>
          <w:rFonts w:cstheme="minorHAnsi"/>
          <w:b/>
          <w:u w:val="single"/>
        </w:rPr>
        <w:t>To get around consideration problem:</w:t>
      </w:r>
    </w:p>
    <w:p w:rsidR="000D35AF" w:rsidRDefault="000D35AF">
      <w:pPr>
        <w:contextualSpacing/>
        <w:rPr>
          <w:rFonts w:cstheme="minorHAnsi"/>
        </w:rPr>
      </w:pPr>
      <w:r>
        <w:rPr>
          <w:rFonts w:cstheme="minorHAnsi"/>
        </w:rPr>
        <w:t>-under seal, avoid necessity of consideration</w:t>
      </w:r>
    </w:p>
    <w:p w:rsidR="000D35AF" w:rsidRDefault="000D35AF">
      <w:pPr>
        <w:contextualSpacing/>
        <w:rPr>
          <w:rFonts w:cstheme="minorHAnsi"/>
        </w:rPr>
      </w:pPr>
      <w:r>
        <w:rPr>
          <w:rFonts w:cstheme="minorHAnsi"/>
        </w:rPr>
        <w:t>-accept something other than money</w:t>
      </w:r>
    </w:p>
    <w:p w:rsidR="000D35AF" w:rsidRDefault="000D35AF">
      <w:pPr>
        <w:contextualSpacing/>
        <w:rPr>
          <w:rFonts w:cstheme="minorHAnsi"/>
        </w:rPr>
      </w:pPr>
      <w:r>
        <w:rPr>
          <w:rFonts w:cstheme="minorHAnsi"/>
        </w:rPr>
        <w:t>-debtor could pay sum prior to payment due date</w:t>
      </w:r>
      <w:r w:rsidRPr="000D35AF">
        <w:rPr>
          <w:rFonts w:cstheme="minorHAnsi"/>
        </w:rPr>
        <w:sym w:font="Wingdings" w:char="F0E0"/>
      </w:r>
      <w:r>
        <w:rPr>
          <w:rFonts w:cstheme="minorHAnsi"/>
        </w:rPr>
        <w:t>this is consideration, as the creditor receives a benefit by early payment</w:t>
      </w:r>
    </w:p>
    <w:p w:rsidR="002E2DAC" w:rsidRDefault="002E2DAC">
      <w:pPr>
        <w:contextualSpacing/>
        <w:rPr>
          <w:rFonts w:cstheme="minorHAnsi"/>
        </w:rPr>
      </w:pPr>
      <w:r>
        <w:rPr>
          <w:rFonts w:cstheme="minorHAnsi"/>
        </w:rPr>
        <w:t>-if third party agrees to pay debt, creditor agrees to accept lesser sum</w:t>
      </w:r>
    </w:p>
    <w:p w:rsidR="00FD7C57" w:rsidRDefault="00FD7C57">
      <w:pPr>
        <w:contextualSpacing/>
        <w:rPr>
          <w:rFonts w:cstheme="minorHAnsi"/>
        </w:rPr>
      </w:pPr>
      <w:r>
        <w:rPr>
          <w:rFonts w:cstheme="minorHAnsi"/>
        </w:rPr>
        <w:t>-agreement with third party has its own terms</w:t>
      </w:r>
    </w:p>
    <w:p w:rsidR="00FD7C57" w:rsidRDefault="00FD7C57">
      <w:pPr>
        <w:contextualSpacing/>
        <w:rPr>
          <w:rFonts w:cstheme="minorHAnsi"/>
        </w:rPr>
      </w:pPr>
      <w:r>
        <w:rPr>
          <w:rFonts w:cstheme="minorHAnsi"/>
        </w:rPr>
        <w:t>-to later sue original debtor would be a fraud on third party</w:t>
      </w:r>
    </w:p>
    <w:p w:rsidR="00473C65" w:rsidRDefault="00473C65">
      <w:pPr>
        <w:contextualSpacing/>
        <w:rPr>
          <w:rFonts w:cstheme="minorHAnsi"/>
        </w:rPr>
      </w:pPr>
      <w:r>
        <w:rPr>
          <w:rFonts w:cstheme="minorHAnsi"/>
        </w:rPr>
        <w:t>*business didn’t like the law and wanted the option to accept lesser amount in</w:t>
      </w:r>
      <w:r w:rsidR="00226709">
        <w:rPr>
          <w:rFonts w:cstheme="minorHAnsi"/>
        </w:rPr>
        <w:t xml:space="preserve"> </w:t>
      </w:r>
      <w:r>
        <w:rPr>
          <w:rFonts w:cstheme="minorHAnsi"/>
        </w:rPr>
        <w:t>case the debtor goes ba</w:t>
      </w:r>
      <w:r w:rsidR="00226709">
        <w:rPr>
          <w:rFonts w:cstheme="minorHAnsi"/>
        </w:rPr>
        <w:t>n</w:t>
      </w:r>
      <w:r>
        <w:rPr>
          <w:rFonts w:cstheme="minorHAnsi"/>
        </w:rPr>
        <w:t>krupt</w:t>
      </w:r>
    </w:p>
    <w:p w:rsidR="00226709" w:rsidRDefault="00226709">
      <w:pPr>
        <w:contextualSpacing/>
        <w:rPr>
          <w:rFonts w:cstheme="minorHAnsi"/>
        </w:rPr>
      </w:pPr>
    </w:p>
    <w:p w:rsidR="00EE509E" w:rsidRDefault="00EE509E">
      <w:pPr>
        <w:contextualSpacing/>
        <w:rPr>
          <w:rFonts w:cstheme="minorHAnsi"/>
        </w:rPr>
      </w:pPr>
    </w:p>
    <w:p w:rsidR="00EE509E" w:rsidRDefault="00EE509E">
      <w:pPr>
        <w:contextualSpacing/>
        <w:rPr>
          <w:rFonts w:cstheme="minorHAnsi"/>
        </w:rPr>
      </w:pPr>
    </w:p>
    <w:p w:rsidR="00EE509E" w:rsidRDefault="00EE509E">
      <w:pPr>
        <w:contextualSpacing/>
        <w:rPr>
          <w:rFonts w:cstheme="minorHAnsi"/>
        </w:rPr>
      </w:pPr>
    </w:p>
    <w:p w:rsidR="004105B5" w:rsidRDefault="004105B5">
      <w:pPr>
        <w:contextualSpacing/>
        <w:rPr>
          <w:rFonts w:cstheme="minorHAnsi"/>
        </w:rPr>
      </w:pPr>
    </w:p>
    <w:p w:rsidR="00226709" w:rsidRPr="004105B5" w:rsidRDefault="00226709">
      <w:pPr>
        <w:contextualSpacing/>
        <w:rPr>
          <w:rFonts w:cstheme="minorHAnsi"/>
          <w:b/>
          <w:u w:val="single"/>
        </w:rPr>
      </w:pPr>
      <w:r w:rsidRPr="004105B5">
        <w:rPr>
          <w:rFonts w:cstheme="minorHAnsi"/>
          <w:b/>
          <w:u w:val="single"/>
        </w:rPr>
        <w:lastRenderedPageBreak/>
        <w:t>2 Solutions:</w:t>
      </w:r>
    </w:p>
    <w:p w:rsidR="00226709" w:rsidRDefault="00EE509E" w:rsidP="00226709">
      <w:pPr>
        <w:rPr>
          <w:rFonts w:cstheme="minorHAnsi"/>
        </w:rPr>
      </w:pPr>
      <w:r>
        <w:rPr>
          <w:rFonts w:cstheme="minorHAnsi"/>
        </w:rPr>
        <w:t xml:space="preserve">1) </w:t>
      </w:r>
      <w:r w:rsidR="00226709" w:rsidRPr="004105B5">
        <w:rPr>
          <w:rFonts w:cstheme="minorHAnsi"/>
          <w:u w:val="single"/>
        </w:rPr>
        <w:t xml:space="preserve">Mercantile Law Amendment Act </w:t>
      </w:r>
      <w:proofErr w:type="spellStart"/>
      <w:r w:rsidR="00226709" w:rsidRPr="004105B5">
        <w:rPr>
          <w:rFonts w:cstheme="minorHAnsi"/>
          <w:u w:val="single"/>
        </w:rPr>
        <w:t>R.S.O.c</w:t>
      </w:r>
      <w:proofErr w:type="spellEnd"/>
      <w:r w:rsidR="00226709" w:rsidRPr="004105B5">
        <w:rPr>
          <w:rFonts w:cstheme="minorHAnsi"/>
          <w:u w:val="single"/>
        </w:rPr>
        <w:t>. M-10, s.16</w:t>
      </w:r>
      <w:r w:rsidRPr="00EE509E">
        <w:rPr>
          <w:rFonts w:cstheme="minorHAnsi"/>
        </w:rPr>
        <w:sym w:font="Wingdings" w:char="F0E0"/>
      </w:r>
      <w:r>
        <w:rPr>
          <w:rFonts w:cstheme="minorHAnsi"/>
        </w:rPr>
        <w:t>statute law eliminates consideration in above situation</w:t>
      </w:r>
    </w:p>
    <w:p w:rsidR="00EE509E" w:rsidRDefault="00EE509E" w:rsidP="00EE509E">
      <w:pPr>
        <w:contextualSpacing/>
        <w:rPr>
          <w:rFonts w:cstheme="minorHAnsi"/>
        </w:rPr>
      </w:pPr>
      <w:r>
        <w:rPr>
          <w:rFonts w:cstheme="minorHAnsi"/>
        </w:rPr>
        <w:t xml:space="preserve">2) </w:t>
      </w:r>
      <w:r w:rsidRPr="004105B5">
        <w:rPr>
          <w:rFonts w:cstheme="minorHAnsi"/>
          <w:u w:val="single"/>
        </w:rPr>
        <w:t xml:space="preserve">Promissory </w:t>
      </w:r>
      <w:proofErr w:type="spellStart"/>
      <w:r w:rsidRPr="004105B5">
        <w:rPr>
          <w:rFonts w:cstheme="minorHAnsi"/>
          <w:u w:val="single"/>
        </w:rPr>
        <w:t>Estoppel</w:t>
      </w:r>
      <w:proofErr w:type="spellEnd"/>
      <w:r w:rsidRPr="00EE509E">
        <w:rPr>
          <w:rFonts w:cstheme="minorHAnsi"/>
        </w:rPr>
        <w:sym w:font="Wingdings" w:char="F0E0"/>
      </w:r>
      <w:r>
        <w:rPr>
          <w:rFonts w:cstheme="minorHAnsi"/>
        </w:rPr>
        <w:t>equitable principle</w:t>
      </w:r>
    </w:p>
    <w:p w:rsidR="00EE509E" w:rsidRDefault="00EE509E" w:rsidP="00EE509E">
      <w:pPr>
        <w:contextualSpacing/>
        <w:rPr>
          <w:rFonts w:cstheme="minorHAnsi"/>
        </w:rPr>
      </w:pPr>
      <w:r>
        <w:rPr>
          <w:rFonts w:cstheme="minorHAnsi"/>
        </w:rPr>
        <w:t>-person makes a statement to a party who relies on statement to its detriment</w:t>
      </w:r>
    </w:p>
    <w:p w:rsidR="00EE509E" w:rsidRDefault="00EE509E" w:rsidP="00EE509E">
      <w:pPr>
        <w:contextualSpacing/>
        <w:rPr>
          <w:rFonts w:cstheme="minorHAnsi"/>
        </w:rPr>
      </w:pPr>
      <w:r>
        <w:rPr>
          <w:rFonts w:cstheme="minorHAnsi"/>
        </w:rPr>
        <w:t>-person making the statement cannot deny the statement to avoid liability</w:t>
      </w:r>
    </w:p>
    <w:p w:rsidR="00EE509E" w:rsidRDefault="00EE509E" w:rsidP="00EE509E">
      <w:pPr>
        <w:contextualSpacing/>
        <w:rPr>
          <w:rFonts w:cstheme="minorHAnsi"/>
        </w:rPr>
      </w:pPr>
      <w:r>
        <w:rPr>
          <w:rFonts w:cstheme="minorHAnsi"/>
        </w:rPr>
        <w:t>-ex: even if statement is later shown to be false</w:t>
      </w:r>
      <w:r w:rsidRPr="00EE509E">
        <w:rPr>
          <w:rFonts w:cstheme="minorHAnsi"/>
        </w:rPr>
        <w:sym w:font="Wingdings" w:char="F0E0"/>
      </w:r>
      <w:r>
        <w:rPr>
          <w:rFonts w:cstheme="minorHAnsi"/>
        </w:rPr>
        <w:t>too bad</w:t>
      </w:r>
      <w:r w:rsidRPr="00EE509E">
        <w:rPr>
          <w:rFonts w:cstheme="minorHAnsi"/>
        </w:rPr>
        <w:sym w:font="Wingdings" w:char="F0E0"/>
      </w:r>
      <w:r>
        <w:rPr>
          <w:rFonts w:cstheme="minorHAnsi"/>
        </w:rPr>
        <w:t>can’t rely on inaccuracy to avoid liability</w:t>
      </w:r>
    </w:p>
    <w:p w:rsidR="00EE509E" w:rsidRDefault="00EE509E" w:rsidP="00EE509E">
      <w:pPr>
        <w:contextualSpacing/>
        <w:rPr>
          <w:rFonts w:cstheme="minorHAnsi"/>
        </w:rPr>
      </w:pPr>
      <w:r>
        <w:rPr>
          <w:rFonts w:cstheme="minorHAnsi"/>
        </w:rPr>
        <w:t>-</w:t>
      </w:r>
      <w:r w:rsidR="008E5B2D" w:rsidRPr="006E011A">
        <w:rPr>
          <w:rFonts w:cstheme="minorHAnsi"/>
          <w:u w:val="single"/>
        </w:rPr>
        <w:t>shield and not a sword</w:t>
      </w:r>
      <w:r w:rsidR="008E5B2D" w:rsidRPr="008E5B2D">
        <w:rPr>
          <w:rFonts w:cstheme="minorHAnsi"/>
        </w:rPr>
        <w:sym w:font="Wingdings" w:char="F0E0"/>
      </w:r>
      <w:r w:rsidR="008E5B2D">
        <w:rPr>
          <w:rFonts w:cstheme="minorHAnsi"/>
        </w:rPr>
        <w:t>can be a defence, but not found in action</w:t>
      </w:r>
    </w:p>
    <w:p w:rsidR="00535700" w:rsidRDefault="00535700" w:rsidP="00EE509E">
      <w:pPr>
        <w:contextualSpacing/>
        <w:rPr>
          <w:rFonts w:cstheme="minorHAnsi"/>
        </w:rPr>
      </w:pPr>
      <w:r>
        <w:rPr>
          <w:rFonts w:cstheme="minorHAnsi"/>
        </w:rPr>
        <w:t>-used by defendant not plaintiff</w:t>
      </w:r>
    </w:p>
    <w:p w:rsidR="00535700" w:rsidRDefault="00535700" w:rsidP="00EE509E">
      <w:pPr>
        <w:contextualSpacing/>
        <w:rPr>
          <w:rFonts w:cstheme="minorHAnsi"/>
        </w:rPr>
      </w:pPr>
    </w:p>
    <w:p w:rsidR="00680479" w:rsidRPr="006E011A" w:rsidRDefault="00680479" w:rsidP="00EE509E">
      <w:pPr>
        <w:contextualSpacing/>
        <w:rPr>
          <w:rFonts w:cstheme="minorHAnsi"/>
          <w:u w:val="single"/>
        </w:rPr>
      </w:pPr>
      <w:r w:rsidRPr="006E011A">
        <w:rPr>
          <w:rFonts w:cstheme="minorHAnsi"/>
          <w:u w:val="single"/>
        </w:rPr>
        <w:t xml:space="preserve">Central London Property Trust </w:t>
      </w:r>
      <w:proofErr w:type="spellStart"/>
      <w:r w:rsidRPr="006E011A">
        <w:rPr>
          <w:rFonts w:cstheme="minorHAnsi"/>
          <w:u w:val="single"/>
        </w:rPr>
        <w:t>vs</w:t>
      </w:r>
      <w:proofErr w:type="spellEnd"/>
      <w:r w:rsidRPr="006E011A">
        <w:rPr>
          <w:rFonts w:cstheme="minorHAnsi"/>
          <w:u w:val="single"/>
        </w:rPr>
        <w:t xml:space="preserve"> High Trees House Ltd pg</w:t>
      </w:r>
    </w:p>
    <w:p w:rsidR="00680479" w:rsidRDefault="00680479" w:rsidP="00EE509E">
      <w:pPr>
        <w:contextualSpacing/>
        <w:rPr>
          <w:rFonts w:cstheme="minorHAnsi"/>
        </w:rPr>
      </w:pPr>
      <w:r>
        <w:rPr>
          <w:rFonts w:cstheme="minorHAnsi"/>
        </w:rPr>
        <w:t>-owner promised to lower lease amount because apartments were hard to rent out</w:t>
      </w:r>
      <w:r w:rsidR="005457FA">
        <w:rPr>
          <w:rFonts w:cstheme="minorHAnsi"/>
        </w:rPr>
        <w:t xml:space="preserve"> during the war</w:t>
      </w:r>
    </w:p>
    <w:p w:rsidR="005457FA" w:rsidRDefault="005457FA" w:rsidP="00EE509E">
      <w:pPr>
        <w:contextualSpacing/>
        <w:rPr>
          <w:rFonts w:cstheme="minorHAnsi"/>
        </w:rPr>
      </w:pPr>
      <w:r>
        <w:rPr>
          <w:rFonts w:cstheme="minorHAnsi"/>
        </w:rPr>
        <w:t>-at the end of the war, plaintiff sued the owner for full lease payment as promised to lower lease amount was unenforceable</w:t>
      </w:r>
    </w:p>
    <w:p w:rsidR="005D501A" w:rsidRDefault="005D501A" w:rsidP="00EE509E">
      <w:pPr>
        <w:contextualSpacing/>
        <w:rPr>
          <w:rFonts w:cstheme="minorHAnsi"/>
        </w:rPr>
      </w:pPr>
      <w:r>
        <w:rPr>
          <w:rFonts w:cstheme="minorHAnsi"/>
        </w:rPr>
        <w:t>Held:</w:t>
      </w:r>
    </w:p>
    <w:p w:rsidR="005D501A" w:rsidRDefault="005D501A" w:rsidP="00EE509E">
      <w:pPr>
        <w:contextualSpacing/>
        <w:rPr>
          <w:rFonts w:cstheme="minorHAnsi"/>
        </w:rPr>
      </w:pPr>
      <w:r>
        <w:rPr>
          <w:rFonts w:cstheme="minorHAnsi"/>
        </w:rPr>
        <w:t>-for the defendant, plaintiff made a promise changing legal relations</w:t>
      </w:r>
    </w:p>
    <w:p w:rsidR="005D501A" w:rsidRDefault="005D501A" w:rsidP="00EE509E">
      <w:pPr>
        <w:contextualSpacing/>
        <w:rPr>
          <w:rFonts w:cstheme="minorHAnsi"/>
        </w:rPr>
      </w:pPr>
      <w:r>
        <w:rPr>
          <w:rFonts w:cstheme="minorHAnsi"/>
        </w:rPr>
        <w:t>-promise was relied on by other party</w:t>
      </w:r>
      <w:r w:rsidRPr="005D501A">
        <w:rPr>
          <w:rFonts w:cstheme="minorHAnsi"/>
        </w:rPr>
        <w:sym w:font="Wingdings" w:char="F0E0"/>
      </w:r>
      <w:r>
        <w:rPr>
          <w:rFonts w:cstheme="minorHAnsi"/>
        </w:rPr>
        <w:t>cannot rely on previous agreement</w:t>
      </w:r>
      <w:r w:rsidR="00185C57" w:rsidRPr="00185C57">
        <w:rPr>
          <w:rFonts w:cstheme="minorHAnsi"/>
        </w:rPr>
        <w:sym w:font="Wingdings" w:char="F0E0"/>
      </w:r>
      <w:r w:rsidR="00185C57">
        <w:rPr>
          <w:rFonts w:cstheme="minorHAnsi"/>
        </w:rPr>
        <w:t>even though the promise is not supported by consideration</w:t>
      </w:r>
    </w:p>
    <w:p w:rsidR="008D7870" w:rsidRDefault="008D7870" w:rsidP="00EE509E">
      <w:pPr>
        <w:contextualSpacing/>
        <w:rPr>
          <w:rFonts w:cstheme="minorHAnsi"/>
        </w:rPr>
      </w:pPr>
      <w:r>
        <w:rPr>
          <w:rFonts w:cstheme="minorHAnsi"/>
        </w:rPr>
        <w:t>-the court ruled that the lease payments had to remain low for the war years and the plaintiff could not recover for back retroactively</w:t>
      </w:r>
      <w:r w:rsidR="00D75CB6" w:rsidRPr="00D75CB6">
        <w:rPr>
          <w:rFonts w:cstheme="minorHAnsi"/>
        </w:rPr>
        <w:sym w:font="Wingdings" w:char="F0E0"/>
      </w:r>
      <w:r w:rsidR="00D75CB6">
        <w:rPr>
          <w:rFonts w:cstheme="minorHAnsi"/>
        </w:rPr>
        <w:t xml:space="preserve"> the lease amount could be restored after the war ended, so the plaintiff and the defendant</w:t>
      </w:r>
      <w:r w:rsidR="00BF10A7">
        <w:rPr>
          <w:rFonts w:cstheme="minorHAnsi"/>
        </w:rPr>
        <w:t xml:space="preserve"> had partial success in the case</w:t>
      </w:r>
    </w:p>
    <w:p w:rsidR="00B457D3" w:rsidRDefault="00B457D3" w:rsidP="00EE509E">
      <w:pPr>
        <w:contextualSpacing/>
        <w:rPr>
          <w:rFonts w:cstheme="minorHAnsi"/>
        </w:rPr>
      </w:pPr>
      <w:r>
        <w:rPr>
          <w:rFonts w:cstheme="minorHAnsi"/>
        </w:rPr>
        <w:t xml:space="preserve">-The High Trees House established the doctrine of promissory </w:t>
      </w:r>
      <w:r w:rsidR="00CC6DE6">
        <w:rPr>
          <w:rFonts w:cstheme="minorHAnsi"/>
        </w:rPr>
        <w:t>estoppels</w:t>
      </w:r>
    </w:p>
    <w:p w:rsidR="00CC6DE6" w:rsidRDefault="00CC6DE6" w:rsidP="00EE509E">
      <w:pPr>
        <w:contextualSpacing/>
        <w:rPr>
          <w:rFonts w:cstheme="minorHAnsi"/>
        </w:rPr>
      </w:pPr>
    </w:p>
    <w:p w:rsidR="00CC6DE6" w:rsidRPr="006E011A" w:rsidRDefault="00CC6DE6" w:rsidP="00EE509E">
      <w:pPr>
        <w:contextualSpacing/>
        <w:rPr>
          <w:rFonts w:cstheme="minorHAnsi"/>
          <w:u w:val="single"/>
        </w:rPr>
      </w:pPr>
      <w:proofErr w:type="spellStart"/>
      <w:r w:rsidRPr="006E011A">
        <w:rPr>
          <w:rFonts w:cstheme="minorHAnsi"/>
          <w:u w:val="single"/>
        </w:rPr>
        <w:t>Foakes</w:t>
      </w:r>
      <w:proofErr w:type="spellEnd"/>
      <w:r w:rsidRPr="006E011A">
        <w:rPr>
          <w:rFonts w:cstheme="minorHAnsi"/>
          <w:u w:val="single"/>
        </w:rPr>
        <w:t xml:space="preserve"> </w:t>
      </w:r>
      <w:proofErr w:type="spellStart"/>
      <w:r w:rsidRPr="006E011A">
        <w:rPr>
          <w:rFonts w:cstheme="minorHAnsi"/>
          <w:u w:val="single"/>
        </w:rPr>
        <w:t>vs</w:t>
      </w:r>
      <w:proofErr w:type="spellEnd"/>
      <w:r w:rsidRPr="006E011A">
        <w:rPr>
          <w:rFonts w:cstheme="minorHAnsi"/>
          <w:u w:val="single"/>
        </w:rPr>
        <w:t xml:space="preserve"> Beer</w:t>
      </w:r>
    </w:p>
    <w:p w:rsidR="00CC6DE6" w:rsidRDefault="00CC6DE6" w:rsidP="00EE509E">
      <w:pPr>
        <w:contextualSpacing/>
        <w:rPr>
          <w:rFonts w:cstheme="minorHAnsi"/>
        </w:rPr>
      </w:pPr>
      <w:r>
        <w:rPr>
          <w:rFonts w:cstheme="minorHAnsi"/>
        </w:rPr>
        <w:t>-plaintiff successfully obtained judgement</w:t>
      </w:r>
    </w:p>
    <w:p w:rsidR="00CC6DE6" w:rsidRDefault="00CC6DE6" w:rsidP="00EE509E">
      <w:pPr>
        <w:contextualSpacing/>
        <w:rPr>
          <w:rFonts w:cstheme="minorHAnsi"/>
        </w:rPr>
      </w:pPr>
      <w:r>
        <w:rPr>
          <w:rFonts w:cstheme="minorHAnsi"/>
        </w:rPr>
        <w:t>-defendant and plaintiff agreed to payment for overtime, no interest was mentioned in agreement</w:t>
      </w:r>
    </w:p>
    <w:p w:rsidR="00CC6DE6" w:rsidRDefault="00CC6DE6" w:rsidP="00EE509E">
      <w:pPr>
        <w:contextualSpacing/>
        <w:rPr>
          <w:rFonts w:cstheme="minorHAnsi"/>
        </w:rPr>
      </w:pPr>
      <w:r>
        <w:rPr>
          <w:rFonts w:cstheme="minorHAnsi"/>
        </w:rPr>
        <w:t>-after payment of debt, the plaintiff sued for interest</w:t>
      </w:r>
    </w:p>
    <w:p w:rsidR="000355CD" w:rsidRDefault="000355CD" w:rsidP="00EE509E">
      <w:pPr>
        <w:contextualSpacing/>
        <w:rPr>
          <w:rFonts w:cstheme="minorHAnsi"/>
        </w:rPr>
      </w:pPr>
      <w:r>
        <w:rPr>
          <w:rFonts w:cstheme="minorHAnsi"/>
        </w:rPr>
        <w:t>-defendant claimed that agreement prevented later charge for interest</w:t>
      </w:r>
    </w:p>
    <w:p w:rsidR="00A8568C" w:rsidRDefault="00A8568C" w:rsidP="00EE509E">
      <w:pPr>
        <w:contextualSpacing/>
        <w:rPr>
          <w:rFonts w:cstheme="minorHAnsi"/>
        </w:rPr>
      </w:pPr>
      <w:r>
        <w:rPr>
          <w:rFonts w:cstheme="minorHAnsi"/>
        </w:rPr>
        <w:t>Held:</w:t>
      </w:r>
    </w:p>
    <w:p w:rsidR="00A8568C" w:rsidRDefault="00A8568C" w:rsidP="00EE509E">
      <w:pPr>
        <w:contextualSpacing/>
        <w:rPr>
          <w:rFonts w:cstheme="minorHAnsi"/>
        </w:rPr>
      </w:pPr>
      <w:r>
        <w:rPr>
          <w:rFonts w:cstheme="minorHAnsi"/>
        </w:rPr>
        <w:t>-for the plaintiff, no consideration, agreement no binding, could sue for payment of interest</w:t>
      </w:r>
    </w:p>
    <w:p w:rsidR="00A8568C" w:rsidRDefault="00A8568C" w:rsidP="00EE509E">
      <w:pPr>
        <w:contextualSpacing/>
        <w:rPr>
          <w:rFonts w:cstheme="minorHAnsi"/>
        </w:rPr>
      </w:pPr>
      <w:r>
        <w:rPr>
          <w:rFonts w:cstheme="minorHAnsi"/>
        </w:rPr>
        <w:t>-the defendant’s debt obligation was based on a judgement</w:t>
      </w:r>
      <w:r w:rsidRPr="00A8568C">
        <w:rPr>
          <w:rFonts w:cstheme="minorHAnsi"/>
        </w:rPr>
        <w:sym w:font="Wingdings" w:char="F0E0"/>
      </w:r>
      <w:proofErr w:type="spellStart"/>
      <w:r>
        <w:rPr>
          <w:rFonts w:cstheme="minorHAnsi"/>
        </w:rPr>
        <w:t>promisee’s</w:t>
      </w:r>
      <w:proofErr w:type="spellEnd"/>
      <w:r>
        <w:rPr>
          <w:rFonts w:cstheme="minorHAnsi"/>
        </w:rPr>
        <w:t xml:space="preserve"> promise to pay what was already owed was not consideration moving to </w:t>
      </w:r>
      <w:proofErr w:type="spellStart"/>
      <w:r>
        <w:rPr>
          <w:rFonts w:cstheme="minorHAnsi"/>
        </w:rPr>
        <w:t>promisor</w:t>
      </w:r>
      <w:proofErr w:type="spellEnd"/>
    </w:p>
    <w:p w:rsidR="00F97989" w:rsidRDefault="00F97989" w:rsidP="00EE509E">
      <w:pPr>
        <w:contextualSpacing/>
        <w:rPr>
          <w:rFonts w:cstheme="minorHAnsi"/>
        </w:rPr>
      </w:pPr>
    </w:p>
    <w:p w:rsidR="00F97989" w:rsidRDefault="00F97989" w:rsidP="00EE509E">
      <w:pPr>
        <w:contextualSpacing/>
        <w:rPr>
          <w:rFonts w:cstheme="minorHAnsi"/>
        </w:rPr>
      </w:pPr>
      <w:r>
        <w:rPr>
          <w:rFonts w:cstheme="minorHAnsi"/>
        </w:rPr>
        <w:t>-</w:t>
      </w:r>
      <w:r w:rsidR="00FB3875" w:rsidRPr="006E011A">
        <w:rPr>
          <w:rFonts w:cstheme="minorHAnsi"/>
          <w:i/>
          <w:u w:val="single"/>
        </w:rPr>
        <w:t xml:space="preserve">Prof </w:t>
      </w:r>
      <w:proofErr w:type="gramStart"/>
      <w:r w:rsidR="00FB3875" w:rsidRPr="006E011A">
        <w:rPr>
          <w:rFonts w:cstheme="minorHAnsi"/>
          <w:i/>
          <w:u w:val="single"/>
        </w:rPr>
        <w:t>note</w:t>
      </w:r>
      <w:proofErr w:type="gramEnd"/>
      <w:r w:rsidRPr="006E011A">
        <w:rPr>
          <w:rFonts w:cstheme="minorHAnsi"/>
          <w:i/>
          <w:u w:val="single"/>
        </w:rPr>
        <w:t>:</w:t>
      </w:r>
      <w:r w:rsidR="00952B57" w:rsidRPr="00952B57">
        <w:rPr>
          <w:rFonts w:ascii="Arial" w:hAnsi="Arial"/>
          <w:sz w:val="28"/>
          <w:szCs w:val="28"/>
        </w:rPr>
        <w:t xml:space="preserve"> </w:t>
      </w:r>
      <w:r w:rsidR="00952B57" w:rsidRPr="00952B57">
        <w:rPr>
          <w:rFonts w:cstheme="minorHAnsi"/>
        </w:rPr>
        <w:t xml:space="preserve">* The debtor Dr. was the person trying to enforce a promise not to sue, he was a </w:t>
      </w:r>
      <w:proofErr w:type="spellStart"/>
      <w:r w:rsidR="00952B57" w:rsidRPr="00952B57">
        <w:rPr>
          <w:rFonts w:cstheme="minorHAnsi"/>
        </w:rPr>
        <w:t>promisee</w:t>
      </w:r>
      <w:proofErr w:type="spellEnd"/>
      <w:r w:rsidR="00952B57" w:rsidRPr="00952B57">
        <w:rPr>
          <w:rFonts w:cstheme="minorHAnsi"/>
        </w:rPr>
        <w:t xml:space="preserve">, and was trying to show that his payment of the debt according to his agreement with the plaintiff, the </w:t>
      </w:r>
      <w:proofErr w:type="spellStart"/>
      <w:r w:rsidR="00952B57" w:rsidRPr="00952B57">
        <w:rPr>
          <w:rFonts w:cstheme="minorHAnsi"/>
        </w:rPr>
        <w:t>promisor</w:t>
      </w:r>
      <w:proofErr w:type="spellEnd"/>
      <w:r w:rsidR="00952B57" w:rsidRPr="00952B57">
        <w:rPr>
          <w:rFonts w:cstheme="minorHAnsi"/>
        </w:rPr>
        <w:t xml:space="preserve">, was consideration. He did what he was supposed to </w:t>
      </w:r>
      <w:proofErr w:type="gramStart"/>
      <w:r w:rsidR="00952B57" w:rsidRPr="00952B57">
        <w:rPr>
          <w:rFonts w:cstheme="minorHAnsi"/>
        </w:rPr>
        <w:t>do,</w:t>
      </w:r>
      <w:proofErr w:type="gramEnd"/>
      <w:r w:rsidR="00952B57" w:rsidRPr="00952B57">
        <w:rPr>
          <w:rFonts w:cstheme="minorHAnsi"/>
        </w:rPr>
        <w:t xml:space="preserve"> now she should uphold her end of the bargain. But he was already obligated to do what he did, there was no consideration.</w:t>
      </w:r>
    </w:p>
    <w:p w:rsidR="00843DAF" w:rsidRDefault="00843DAF" w:rsidP="00EE509E">
      <w:pPr>
        <w:contextualSpacing/>
        <w:rPr>
          <w:rFonts w:cstheme="minorHAnsi"/>
        </w:rPr>
      </w:pPr>
    </w:p>
    <w:p w:rsidR="00843DAF" w:rsidRPr="00952B57" w:rsidRDefault="00843DAF" w:rsidP="00EE509E">
      <w:pPr>
        <w:contextualSpacing/>
        <w:rPr>
          <w:rFonts w:cstheme="minorHAnsi"/>
        </w:rPr>
      </w:pPr>
      <w:r>
        <w:rPr>
          <w:rFonts w:cstheme="minorHAnsi"/>
        </w:rPr>
        <w:t>*look at case 9 pg 154</w:t>
      </w:r>
    </w:p>
    <w:sectPr w:rsidR="00843DAF" w:rsidRPr="00952B57" w:rsidSect="00DC2A9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3B0FF9"/>
    <w:multiLevelType w:val="hybridMultilevel"/>
    <w:tmpl w:val="B7FE0B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D46459A"/>
    <w:multiLevelType w:val="hybridMultilevel"/>
    <w:tmpl w:val="A32C617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6098D"/>
    <w:rsid w:val="00017056"/>
    <w:rsid w:val="000355CD"/>
    <w:rsid w:val="000D1C71"/>
    <w:rsid w:val="000D35AF"/>
    <w:rsid w:val="000E32AC"/>
    <w:rsid w:val="00131699"/>
    <w:rsid w:val="00135216"/>
    <w:rsid w:val="0014560A"/>
    <w:rsid w:val="00185198"/>
    <w:rsid w:val="00185C57"/>
    <w:rsid w:val="00226709"/>
    <w:rsid w:val="00295F60"/>
    <w:rsid w:val="002A34DC"/>
    <w:rsid w:val="002E2DAC"/>
    <w:rsid w:val="002E3CC5"/>
    <w:rsid w:val="00340F0F"/>
    <w:rsid w:val="003F569E"/>
    <w:rsid w:val="004105B5"/>
    <w:rsid w:val="004446E8"/>
    <w:rsid w:val="00473C65"/>
    <w:rsid w:val="00523C91"/>
    <w:rsid w:val="00535700"/>
    <w:rsid w:val="005409E8"/>
    <w:rsid w:val="005457FA"/>
    <w:rsid w:val="005D501A"/>
    <w:rsid w:val="006050BE"/>
    <w:rsid w:val="00633B83"/>
    <w:rsid w:val="00680479"/>
    <w:rsid w:val="006E011A"/>
    <w:rsid w:val="007A5031"/>
    <w:rsid w:val="007C6821"/>
    <w:rsid w:val="00836051"/>
    <w:rsid w:val="00842BE6"/>
    <w:rsid w:val="00843DAF"/>
    <w:rsid w:val="00845466"/>
    <w:rsid w:val="008B0A26"/>
    <w:rsid w:val="008B2FF7"/>
    <w:rsid w:val="008D7870"/>
    <w:rsid w:val="008E5B2D"/>
    <w:rsid w:val="00952B57"/>
    <w:rsid w:val="0096098D"/>
    <w:rsid w:val="00A8568C"/>
    <w:rsid w:val="00B457D3"/>
    <w:rsid w:val="00B72E3D"/>
    <w:rsid w:val="00BA2F81"/>
    <w:rsid w:val="00BA6918"/>
    <w:rsid w:val="00BB1504"/>
    <w:rsid w:val="00BF10A7"/>
    <w:rsid w:val="00CB20DA"/>
    <w:rsid w:val="00CC6DE6"/>
    <w:rsid w:val="00CF6EDC"/>
    <w:rsid w:val="00D05277"/>
    <w:rsid w:val="00D43A63"/>
    <w:rsid w:val="00D75CB6"/>
    <w:rsid w:val="00DC2A95"/>
    <w:rsid w:val="00DE649E"/>
    <w:rsid w:val="00E2402D"/>
    <w:rsid w:val="00EA2916"/>
    <w:rsid w:val="00ED3FF3"/>
    <w:rsid w:val="00EE509E"/>
    <w:rsid w:val="00F057A5"/>
    <w:rsid w:val="00F36317"/>
    <w:rsid w:val="00F6533E"/>
    <w:rsid w:val="00F97989"/>
    <w:rsid w:val="00FB3875"/>
    <w:rsid w:val="00FD7C5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A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6709"/>
    <w:pPr>
      <w:ind w:left="720"/>
      <w:contextualSpacing/>
    </w:pPr>
  </w:style>
  <w:style w:type="character" w:styleId="Strong">
    <w:name w:val="Strong"/>
    <w:basedOn w:val="DefaultParagraphFont"/>
    <w:uiPriority w:val="22"/>
    <w:qFormat/>
    <w:rsid w:val="00952B5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4</Pages>
  <Words>1228</Words>
  <Characters>7002</Characters>
  <Application>Microsoft Office Word</Application>
  <DocSecurity>0</DocSecurity>
  <Lines>58</Lines>
  <Paragraphs>16</Paragraphs>
  <ScaleCrop>false</ScaleCrop>
  <Company/>
  <LinksUpToDate>false</LinksUpToDate>
  <CharactersWithSpaces>8214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64</cp:revision>
  <dcterms:created xsi:type="dcterms:W3CDTF">2011-06-05T22:18:00Z</dcterms:created>
  <dcterms:modified xsi:type="dcterms:W3CDTF">2011-06-16T02:31:00Z</dcterms:modified>
</cp:coreProperties>
</file>