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78A9" w:rsidRDefault="00F71821">
      <w:r>
        <w:t>CRM 1300 B Caroyln Gordon – Finals Study Package</w:t>
      </w:r>
    </w:p>
    <w:p w:rsidR="00F71821" w:rsidRDefault="00F71821">
      <w:r>
        <w:t>PowerPoints used: 9, 10, 11, 12, 13, 14, 15, and 16</w:t>
      </w:r>
    </w:p>
    <w:p w:rsidR="00F71821" w:rsidRDefault="00F71821" w:rsidP="00F71821">
      <w:pPr>
        <w:spacing w:line="240" w:lineRule="auto"/>
      </w:pPr>
      <w:r>
        <w:t>Chapters listed:</w:t>
      </w:r>
    </w:p>
    <w:p w:rsidR="00F71821" w:rsidRDefault="00F71821" w:rsidP="00F71821">
      <w:pPr>
        <w:spacing w:line="240" w:lineRule="auto"/>
      </w:pPr>
      <w:r>
        <w:t>7 – Pre-trial Criminal Procedures</w:t>
      </w:r>
    </w:p>
    <w:p w:rsidR="00F71821" w:rsidRDefault="00F71821" w:rsidP="00F71821">
      <w:pPr>
        <w:spacing w:line="240" w:lineRule="auto"/>
      </w:pPr>
      <w:r>
        <w:t>8 – The Courts</w:t>
      </w:r>
    </w:p>
    <w:p w:rsidR="00F71821" w:rsidRDefault="00F71821" w:rsidP="00F71821">
      <w:pPr>
        <w:spacing w:line="240" w:lineRule="auto"/>
      </w:pPr>
      <w:r>
        <w:t>9 – Sentencing</w:t>
      </w:r>
    </w:p>
    <w:p w:rsidR="00F71821" w:rsidRDefault="00F71821" w:rsidP="00F71821">
      <w:pPr>
        <w:spacing w:line="240" w:lineRule="auto"/>
      </w:pPr>
      <w:r>
        <w:t>10 – Alternatives to Prison</w:t>
      </w:r>
    </w:p>
    <w:p w:rsidR="00F71821" w:rsidRDefault="00F71821" w:rsidP="00F71821">
      <w:pPr>
        <w:spacing w:line="240" w:lineRule="auto"/>
      </w:pPr>
      <w:r>
        <w:t>11 – Corrections</w:t>
      </w:r>
    </w:p>
    <w:p w:rsidR="00F71821" w:rsidRDefault="00F71821" w:rsidP="00F71821">
      <w:pPr>
        <w:spacing w:line="240" w:lineRule="auto"/>
      </w:pPr>
      <w:r>
        <w:t>12 – Community Reintegration</w:t>
      </w:r>
      <w:r>
        <w:br/>
      </w:r>
    </w:p>
    <w:p w:rsidR="00F71821" w:rsidRPr="00C167BE" w:rsidRDefault="00F71821">
      <w:pPr>
        <w:rPr>
          <w:u w:val="single"/>
        </w:rPr>
      </w:pPr>
      <w:r w:rsidRPr="00C167BE">
        <w:rPr>
          <w:u w:val="single"/>
        </w:rPr>
        <w:t>Chapter 7 – Pre-trial Criminal Procedures</w:t>
      </w:r>
    </w:p>
    <w:p w:rsidR="00783037" w:rsidRDefault="00783037">
      <w:r>
        <w:t>Most legal proceedings require a prima facie case to exist, following which proceedings may then commence to test it and create a ruling. Prime facie is the “first handed” evidence which sometimes is known as case building. So in terms, the Crown must always present prima facie evidence, substantially enough to have the case enter a full trial.</w:t>
      </w:r>
      <w:r w:rsidR="00E87181">
        <w:t xml:space="preserve"> </w:t>
      </w:r>
      <w:proofErr w:type="gramStart"/>
      <w:r w:rsidR="00E87181">
        <w:t>PH.</w:t>
      </w:r>
      <w:proofErr w:type="gramEnd"/>
    </w:p>
    <w:p w:rsidR="00783037" w:rsidRDefault="00783037">
      <w:r>
        <w:t>Indictment – formal accusation of a crime</w:t>
      </w:r>
    </w:p>
    <w:p w:rsidR="00783037" w:rsidRDefault="00783037">
      <w:r>
        <w:t>Indictable offence – is an offence which can only be tried after indictment</w:t>
      </w:r>
      <w:r w:rsidR="00125BB1">
        <w:t xml:space="preserve"> and the determination of a prima facie. Also there are no time constraints that determine when the charges can laid. Furthermore police do not require a warrant to arrest under an indictable offence. Most indictable offences often choose to be tried by jury.</w:t>
      </w:r>
    </w:p>
    <w:p w:rsidR="00125BB1" w:rsidRDefault="00125BB1">
      <w:r>
        <w:t>Summary offence – also known as summary conviction, can be tried without a jury, less serious, can be punished to 6 months imprisonment or $5000 or both. Also police cannot arrest if they do not find the summary offense, a warrant would be required. If the police find that the summary offense was convicted, detention is possible.</w:t>
      </w:r>
    </w:p>
    <w:p w:rsidR="00125BB1" w:rsidRDefault="00125BB1">
      <w:r>
        <w:t>Hybrid offence – the power to be tried either summary or indictab</w:t>
      </w:r>
      <w:r w:rsidR="00E87181">
        <w:t>le rests with the crown counsel</w:t>
      </w:r>
    </w:p>
    <w:p w:rsidR="00F71821" w:rsidRDefault="002B6AA3" w:rsidP="002B6AA3">
      <w:r>
        <w:t>It is important for a person accused of a crime to have rights, as being accused does not mean that you’re guilty.</w:t>
      </w:r>
    </w:p>
    <w:p w:rsidR="002B6AA3" w:rsidRDefault="002B6AA3" w:rsidP="002B6AA3">
      <w:r>
        <w:t xml:space="preserve">Police can detain, interrogate and search an individual even where there is less than a reasonable ground to believe an offence has been committed. </w:t>
      </w:r>
    </w:p>
    <w:p w:rsidR="002B6AA3" w:rsidRDefault="002B6AA3" w:rsidP="002B6AA3">
      <w:r>
        <w:t>Arrest – the power to deprive an individual of liberty</w:t>
      </w:r>
    </w:p>
    <w:p w:rsidR="002B6AA3" w:rsidRDefault="002B6AA3" w:rsidP="002B6AA3">
      <w:r>
        <w:lastRenderedPageBreak/>
        <w:t>To legally arrest: the police officer must take physical control with the intent to detain the individual and follow certain verbal mandates thereafter.</w:t>
      </w:r>
    </w:p>
    <w:p w:rsidR="002B6AA3" w:rsidRDefault="002B6AA3" w:rsidP="002B6AA3">
      <w:r w:rsidRPr="00783037">
        <w:rPr>
          <w:i/>
        </w:rPr>
        <w:t>Arrest with a warrant</w:t>
      </w:r>
      <w:r w:rsidR="00E87181">
        <w:rPr>
          <w:i/>
        </w:rPr>
        <w:br/>
      </w:r>
      <w:r w:rsidR="00E87181">
        <w:t>1.</w:t>
      </w:r>
      <w:r>
        <w:t xml:space="preserve">Police must lay </w:t>
      </w:r>
      <w:proofErr w:type="gramStart"/>
      <w:r>
        <w:t>an information</w:t>
      </w:r>
      <w:proofErr w:type="gramEnd"/>
      <w:r>
        <w:t xml:space="preserve"> with a just of the peace to obtain a warrant.</w:t>
      </w:r>
      <w:r w:rsidR="00E87181">
        <w:br/>
      </w:r>
      <w:proofErr w:type="gramStart"/>
      <w:r w:rsidR="00E87181">
        <w:t>2.</w:t>
      </w:r>
      <w:r>
        <w:t>Police</w:t>
      </w:r>
      <w:proofErr w:type="gramEnd"/>
      <w:r>
        <w:t xml:space="preserve"> must suspect on reasonable grounds that individual committed and indictable offence</w:t>
      </w:r>
      <w:r w:rsidR="00E87181">
        <w:br/>
        <w:t>3.</w:t>
      </w:r>
      <w:r>
        <w:t>Committed lesser offence, but reason to believe they may not appear for trial</w:t>
      </w:r>
      <w:r w:rsidR="00E87181">
        <w:br/>
        <w:t>4.</w:t>
      </w:r>
      <w:r>
        <w:t>Suspect must be brought before a justice of the peace without “unreasonable delay”</w:t>
      </w:r>
      <w:r w:rsidR="00E87181">
        <w:t xml:space="preserve"> – within 24 hours</w:t>
      </w:r>
    </w:p>
    <w:p w:rsidR="00F71821" w:rsidRDefault="002B6AA3">
      <w:r w:rsidRPr="00783037">
        <w:rPr>
          <w:i/>
        </w:rPr>
        <w:t>Arrest without a warrant</w:t>
      </w:r>
      <w:r w:rsidR="00C167BE">
        <w:rPr>
          <w:i/>
        </w:rPr>
        <w:br/>
      </w:r>
      <w:r w:rsidR="00C167BE">
        <w:t>1.</w:t>
      </w:r>
      <w:r>
        <w:t>Crime is i</w:t>
      </w:r>
      <w:r w:rsidR="00C167BE">
        <w:t>n progress (summary/indictable)</w:t>
      </w:r>
      <w:r w:rsidR="00C167BE">
        <w:br/>
        <w:t>2.</w:t>
      </w:r>
      <w:r>
        <w:t xml:space="preserve">Suspect is known to have committed an indictable offence or suspect is about </w:t>
      </w:r>
      <w:r w:rsidR="00C167BE">
        <w:t>to commit an indictable offence</w:t>
      </w:r>
      <w:r w:rsidR="00C167BE">
        <w:br/>
        <w:t>3.</w:t>
      </w:r>
      <w:r>
        <w:t xml:space="preserve">Has an outstanding </w:t>
      </w:r>
      <w:r w:rsidR="00C167BE">
        <w:t>arrest warrant</w:t>
      </w:r>
      <w:r w:rsidR="00C167BE">
        <w:br/>
        <w:t>4.</w:t>
      </w:r>
      <w:r>
        <w:t>Those whose arrest will serve the public interest/prevent further offending</w:t>
      </w:r>
    </w:p>
    <w:p w:rsidR="002B6AA3" w:rsidRPr="00C167BE" w:rsidRDefault="002B6AA3">
      <w:pPr>
        <w:rPr>
          <w:i/>
        </w:rPr>
      </w:pPr>
      <w:r w:rsidRPr="00783037">
        <w:rPr>
          <w:i/>
        </w:rPr>
        <w:t>Interi</w:t>
      </w:r>
      <w:r w:rsidR="007A5797" w:rsidRPr="00783037">
        <w:rPr>
          <w:i/>
        </w:rPr>
        <w:t>m release by arresting officer</w:t>
      </w:r>
      <w:r w:rsidR="00C167BE">
        <w:rPr>
          <w:i/>
        </w:rPr>
        <w:br/>
      </w:r>
      <w:proofErr w:type="gramStart"/>
      <w:r w:rsidR="007A5797">
        <w:t>A</w:t>
      </w:r>
      <w:r>
        <w:t>n</w:t>
      </w:r>
      <w:proofErr w:type="gramEnd"/>
      <w:r>
        <w:t xml:space="preserve"> officer </w:t>
      </w:r>
      <w:r w:rsidR="007A5797">
        <w:t>may issue an appearance rather than arresting a person. Even if the officer does make an arrest, he or she must appear to court by the way of summons or on appearance notice. Release does not have to be made where it is in the public interest to secure evidence/prevent continuing offences/or reasonable grounds to fear failure of appearance by the accused.</w:t>
      </w:r>
    </w:p>
    <w:p w:rsidR="007A5797" w:rsidRDefault="007A5797">
      <w:r w:rsidRPr="00783037">
        <w:t>Arrest with or without a warrant</w:t>
      </w:r>
      <w:r>
        <w:t xml:space="preserve"> - a habeas corpus is a writ that can be issued to a person under arrest to be brought to court</w:t>
      </w:r>
    </w:p>
    <w:p w:rsidR="007A5797" w:rsidRDefault="007A5797">
      <w:r>
        <w:t>The appearance notice will give court date and allegations, followed by laying information</w:t>
      </w:r>
    </w:p>
    <w:p w:rsidR="007A5797" w:rsidRDefault="007A5797">
      <w:r>
        <w:t xml:space="preserve">Summons will lay </w:t>
      </w:r>
      <w:proofErr w:type="gramStart"/>
      <w:r>
        <w:t>an information</w:t>
      </w:r>
      <w:proofErr w:type="gramEnd"/>
      <w:r>
        <w:t>, Justice of the Peace will issue summons details</w:t>
      </w:r>
    </w:p>
    <w:p w:rsidR="007A5797" w:rsidRDefault="007A5797">
      <w:r>
        <w:t xml:space="preserve">Information – is paper that begins criminal proceedings authorizing the court to deal with a person, the accused must </w:t>
      </w:r>
      <w:r w:rsidR="00742447">
        <w:t xml:space="preserve">then </w:t>
      </w:r>
      <w:r>
        <w:t>make an oral plea to the charges</w:t>
      </w:r>
    </w:p>
    <w:p w:rsidR="00783037" w:rsidRDefault="00783037">
      <w:r>
        <w:t>Purpose of custodial interrogation is to provide incriminating evidence leading to the determination of guilt, discovery of possible stolen property, locate accomplices that indicate involvement of suspect in the other unsolved crimes; objective is to solicit a confession from suspect</w:t>
      </w:r>
    </w:p>
    <w:p w:rsidR="00783037" w:rsidRDefault="00783037">
      <w:r>
        <w:t>During Interrogations a suspect has the right to remain silent but can’t obstruct or impede an investigation and his/her statements may be used in trial</w:t>
      </w:r>
    </w:p>
    <w:p w:rsidR="00783037" w:rsidRDefault="00783037">
      <w:r>
        <w:t>Confessions are introduced in court when the result is of the conscious mind and was made voluntarily.</w:t>
      </w:r>
      <w:r>
        <w:br/>
      </w:r>
    </w:p>
    <w:p w:rsidR="00783037" w:rsidRDefault="00783037">
      <w:proofErr w:type="spellStart"/>
      <w:r>
        <w:t>Voir</w:t>
      </w:r>
      <w:proofErr w:type="spellEnd"/>
      <w:r>
        <w:t xml:space="preserve"> Dire – is also known as a trial within a trial to judge the admissibility of evidence and competency of a witness or juror.</w:t>
      </w:r>
    </w:p>
    <w:p w:rsidR="00783037" w:rsidRPr="00C167BE" w:rsidRDefault="00C167BE">
      <w:pPr>
        <w:rPr>
          <w:i/>
        </w:rPr>
      </w:pPr>
      <w:r>
        <w:rPr>
          <w:i/>
        </w:rPr>
        <w:lastRenderedPageBreak/>
        <w:t>Interrogation strategies</w:t>
      </w:r>
      <w:r>
        <w:rPr>
          <w:i/>
        </w:rPr>
        <w:br/>
      </w:r>
      <w:r w:rsidR="00783037">
        <w:t>Conditioning strategy – encourages the suspect to trust questioner</w:t>
      </w:r>
    </w:p>
    <w:p w:rsidR="00783037" w:rsidRDefault="00783037">
      <w:r>
        <w:t>De-emphasizing strategy – focuses on the empathy for the victim, rights are unimportant</w:t>
      </w:r>
    </w:p>
    <w:p w:rsidR="00783037" w:rsidRDefault="00783037">
      <w:r>
        <w:t>Persuasion strategy – encourages a suspect to tal</w:t>
      </w:r>
      <w:r w:rsidR="00C167BE">
        <w:t>k so that his side can be heard</w:t>
      </w:r>
    </w:p>
    <w:p w:rsidR="00783037" w:rsidRDefault="00C167BE">
      <w:r>
        <w:t>Confessions</w:t>
      </w:r>
      <w:r>
        <w:br/>
      </w:r>
      <w:r w:rsidR="00783037">
        <w:t>Voluntary False Confessions – Voluntarily confesses to a crime that he/she did not commit</w:t>
      </w:r>
    </w:p>
    <w:p w:rsidR="00783037" w:rsidRDefault="00783037">
      <w:r>
        <w:t>Coerced-Complaint false confessions – result of an intense custodial interrogation</w:t>
      </w:r>
    </w:p>
    <w:p w:rsidR="00783037" w:rsidRDefault="00783037">
      <w:r>
        <w:t>Coerced-internalized false confessions – suspect falsely recalls involvement with a crime and confesses to it</w:t>
      </w:r>
    </w:p>
    <w:p w:rsidR="00125BB1" w:rsidRPr="00783037" w:rsidRDefault="00125BB1">
      <w:r>
        <w:t>Michael</w:t>
      </w:r>
      <w:r w:rsidR="00783037">
        <w:t xml:space="preserve"> Crowe – confessed </w:t>
      </w:r>
      <w:r>
        <w:t>under coerced-internalization, as the police’s information that was given to him mislead him to believe that he had committed the crime</w:t>
      </w:r>
    </w:p>
    <w:p w:rsidR="00125BB1" w:rsidRDefault="00125BB1">
      <w:r>
        <w:t xml:space="preserve">English Common Law </w:t>
      </w:r>
      <w:r w:rsidR="00DD21B4">
        <w:t>–</w:t>
      </w:r>
      <w:r>
        <w:t xml:space="preserve"> </w:t>
      </w:r>
      <w:r w:rsidR="00DD21B4">
        <w:t>judge-declared law, applies to many precedents developed over hundreds of years in Britain</w:t>
      </w:r>
    </w:p>
    <w:p w:rsidR="00125BB1" w:rsidRDefault="00125BB1">
      <w:r>
        <w:t>Approver System</w:t>
      </w:r>
      <w:r w:rsidR="00DD21B4">
        <w:t xml:space="preserve"> – an informer or accuser</w:t>
      </w:r>
    </w:p>
    <w:p w:rsidR="00125BB1" w:rsidRDefault="00DD21B4">
      <w:r>
        <w:t>Problem with informants – may be unreliable due to their own self interest</w:t>
      </w:r>
    </w:p>
    <w:p w:rsidR="00DD21B4" w:rsidRDefault="00DD21B4">
      <w:r>
        <w:t>Vetrovec Warning – a warning given by a judge to a jury in regards to the frail evidence tendered by certain witnesses</w:t>
      </w:r>
      <w:proofErr w:type="gramStart"/>
      <w:r>
        <w:t>,  “</w:t>
      </w:r>
      <w:proofErr w:type="gramEnd"/>
      <w:r>
        <w:t>a clear and sharp warning to attract the attention of the juror to the risk of adopting, without more information, the evidence of the witness”</w:t>
      </w:r>
    </w:p>
    <w:p w:rsidR="00125BB1" w:rsidRDefault="00125BB1">
      <w:r>
        <w:t>R. v. Brooks was the case where defendant was accused of murdering his girlfriend’</w:t>
      </w:r>
      <w:r w:rsidR="00480765">
        <w:t>s 19 month old baby. He s</w:t>
      </w:r>
      <w:r>
        <w:t xml:space="preserve">hook the child because she would </w:t>
      </w:r>
      <w:r w:rsidR="00480765">
        <w:t xml:space="preserve">not stop crying. She was found guilty instead. The informants were known for lying and </w:t>
      </w:r>
      <w:r w:rsidR="00DD21B4">
        <w:t xml:space="preserve">for having psychiatric problems. Appeal was filed as the Vetrovec Warning was not issued. </w:t>
      </w:r>
      <w:proofErr w:type="gramStart"/>
      <w:r w:rsidR="00DD21B4">
        <w:t>Still guilty.</w:t>
      </w:r>
      <w:proofErr w:type="gramEnd"/>
    </w:p>
    <w:p w:rsidR="00DD21B4" w:rsidRDefault="00DD21B4">
      <w:r>
        <w:t>Thomas Sophonow case, a donut shop owner was murdered, but Sophonow did not do it. 3/11 informants decided to help the crown as they were considered reliable, but in return they received money and acquittal for their own crimes. After release, Sophonow was found not guilty.</w:t>
      </w:r>
    </w:p>
    <w:p w:rsidR="00DD21B4" w:rsidRDefault="00DD21B4">
      <w:pPr>
        <w:rPr>
          <w:i/>
        </w:rPr>
      </w:pPr>
      <w:r w:rsidRPr="00DD21B4">
        <w:rPr>
          <w:i/>
        </w:rPr>
        <w:t>Judicial Interim Release</w:t>
      </w:r>
    </w:p>
    <w:p w:rsidR="00DD21B4" w:rsidRDefault="00DD21B4">
      <w:r>
        <w:t>Bail may not be denied without reasonable cause, crown must “show cause” as the offence must involve sentencing of 5 years or more. There is also reason to believe the suspect will fail to show up or it is the public’s interest to detain the suspect.</w:t>
      </w:r>
    </w:p>
    <w:p w:rsidR="00DD21B4" w:rsidRDefault="00DD21B4">
      <w:r>
        <w:t xml:space="preserve">Reverse onus – accused must show </w:t>
      </w:r>
      <w:proofErr w:type="gramStart"/>
      <w:r>
        <w:t>cause</w:t>
      </w:r>
      <w:proofErr w:type="gramEnd"/>
      <w:r>
        <w:t xml:space="preserve"> why release is justified. If he or she is charged with indictable offences from S.469 or drug related offences, accused is charged with an indictable offence while on </w:t>
      </w:r>
      <w:r>
        <w:lastRenderedPageBreak/>
        <w:t>bail, suspect is in the process of appealing another indictable offence, not a Canadian citizen, current or past bail violations will deter the release.</w:t>
      </w:r>
    </w:p>
    <w:p w:rsidR="00DD21B4" w:rsidRDefault="00DD21B4" w:rsidP="00DD21B4">
      <w:r>
        <w:t xml:space="preserve">If approved, </w:t>
      </w:r>
      <w:r w:rsidRPr="00DD21B4">
        <w:rPr>
          <w:b/>
          <w:bCs/>
          <w:lang w:val="en-US"/>
        </w:rPr>
        <w:t>Recognizance</w:t>
      </w:r>
      <w:r>
        <w:t xml:space="preserve"> is the bond of the accused to show up on court, bail will be forfeited if upon failure to show up. Surety bond is a second party who will pay if the accused does not show up.</w:t>
      </w:r>
    </w:p>
    <w:p w:rsidR="00DD21B4" w:rsidRDefault="00DD21B4" w:rsidP="00DD21B4">
      <w:r>
        <w:t>Bail Reform Act (1972) – bail discriminates against the minorities and poor, denied bail is correlated to conviction, length of sentence and severity, most people do show up as required.</w:t>
      </w:r>
    </w:p>
    <w:p w:rsidR="00DD21B4" w:rsidRDefault="00DD21B4" w:rsidP="00DD21B4">
      <w:r>
        <w:t>Bail reviews for summary conviction are 30 days and indictable as 90 days.</w:t>
      </w:r>
    </w:p>
    <w:p w:rsidR="00C23BFA" w:rsidRDefault="00DD21B4" w:rsidP="00DD21B4">
      <w:r>
        <w:t xml:space="preserve">R. v. Feeney (1997) – man found dead in his trailer, courts ruled in defendants favour </w:t>
      </w:r>
      <w:r w:rsidR="00C23BFA">
        <w:t>as due process was violated. Police did not receive prior authorization before entering private dwelling and evidence seized from the location did not have a warrant. S.8 – free and secure against unreasonable search and seizure.</w:t>
      </w:r>
      <w:r w:rsidR="00C23BFA">
        <w:br/>
        <w:t>Arrest without a warrant – upon arrest delay in reading suspect his rights, suspect did not speak to legal counsel for 2 days, asked him incriminating questions during the time, S.10 – right to retain and instruct council without delay. The changes made to warrants after R. v. Feeney were Bill C-16 – new legislation on warrants as police can enter without a warrant under certain circumstances such as: prevent loss of evidence and believe that warnings may lead to harm. Although police are allowed to enter under those circumstances, programs such as crime stoppers cannot provide information that would lead to searches in a situation.</w:t>
      </w:r>
    </w:p>
    <w:p w:rsidR="00C23BFA" w:rsidRDefault="00C23BFA" w:rsidP="00DD21B4">
      <w:r>
        <w:t>Search – the intrusion of a government representative into an individual’s privacy</w:t>
      </w:r>
    </w:p>
    <w:p w:rsidR="00C23BFA" w:rsidRDefault="00C23BFA" w:rsidP="00DD21B4">
      <w:r>
        <w:t>Seizure – Exercise of control by a government representative over an individual and/or item</w:t>
      </w:r>
    </w:p>
    <w:p w:rsidR="00C23BFA" w:rsidRDefault="00C23BFA" w:rsidP="00DD21B4">
      <w:r>
        <w:t>Illegal search or seizure = evidence is inadmissible</w:t>
      </w:r>
    </w:p>
    <w:p w:rsidR="00DD21B4" w:rsidRDefault="00C23BFA">
      <w:r>
        <w:t>A school official can search a student’s locker – true, while the charter upholds the right to be safe from unreasonable search and seizure, the standard for school searches are less rigid. The search is lawful if the school has “reasonable suspicion” that a school rule or law has been violated.</w:t>
      </w:r>
    </w:p>
    <w:p w:rsidR="00C23BFA" w:rsidRDefault="00C23BFA">
      <w:r>
        <w:t>The power to issue warrants come from S.487 OF CC. The issuing of a search warrant is based upon reasonable and probable grounds (see reasonableness test).</w:t>
      </w:r>
    </w:p>
    <w:p w:rsidR="00C23BFA" w:rsidRDefault="00C23BFA">
      <w:r>
        <w:t>The purpose of a search warrant is to collect evidence. The reasonableness test must provide grounds on believing that the objects in question will be found at the location in question, provide grounds that these objects will prove to have been involved in the commission of an offence. Police must specify the offence, describe the item, and describe the places to be searched, explain how search will reveal the items. Police may seize items not listed but related to the offence, includes DNA samples, few provisions concerning searches of persons vs. places. (A police officer can look through someone’s garbage – True; as garbage is considered abandoned property)</w:t>
      </w:r>
    </w:p>
    <w:p w:rsidR="00C23BFA" w:rsidRDefault="00C23BFA">
      <w:r>
        <w:t xml:space="preserve">Warrantless searches can occur under the compelling evidence of </w:t>
      </w:r>
      <w:proofErr w:type="gramStart"/>
      <w:r>
        <w:t>crime,</w:t>
      </w:r>
      <w:proofErr w:type="gramEnd"/>
      <w:r>
        <w:t xml:space="preserve"> hot pursuit of a suspect, suspect has past record/reputation, incident to arrest (weapon and evidence of crime)</w:t>
      </w:r>
    </w:p>
    <w:p w:rsidR="00C23BFA" w:rsidRDefault="00C23BFA">
      <w:r>
        <w:lastRenderedPageBreak/>
        <w:t xml:space="preserve">Other warrantless searches include motor vehicles </w:t>
      </w:r>
      <w:r w:rsidR="00004071">
        <w:t>(reasonable grounds of illegal items and reduces expectation of privacy in your car)</w:t>
      </w:r>
    </w:p>
    <w:p w:rsidR="00004071" w:rsidRDefault="00004071">
      <w:r>
        <w:t>The Doctrine of Plain View – the direct sight, smell, or hearing of evidence</w:t>
      </w:r>
    </w:p>
    <w:p w:rsidR="00C23BFA" w:rsidRDefault="00004071">
      <w:r>
        <w:t>Consent Searches – consent searches can transform an otherwise illegal search into a legal one</w:t>
      </w:r>
    </w:p>
    <w:p w:rsidR="00004071" w:rsidRDefault="00004071"/>
    <w:p w:rsidR="00F71821" w:rsidRPr="00C167BE" w:rsidRDefault="00F71821">
      <w:pPr>
        <w:rPr>
          <w:u w:val="single"/>
        </w:rPr>
      </w:pPr>
      <w:r w:rsidRPr="00C167BE">
        <w:rPr>
          <w:u w:val="single"/>
        </w:rPr>
        <w:t>Chapter 8 – The Courts</w:t>
      </w:r>
    </w:p>
    <w:p w:rsidR="00004071" w:rsidRDefault="00004071" w:rsidP="00004071">
      <w:r>
        <w:t>What are the most frequently heard offences in court?</w:t>
      </w:r>
      <w:r>
        <w:br/>
        <w:t>Impaired driving – 11%</w:t>
      </w:r>
      <w:r>
        <w:br/>
        <w:t>Assault level 1 – 11%</w:t>
      </w:r>
      <w:r>
        <w:br/>
        <w:t>Theft – 10%</w:t>
      </w:r>
      <w:r>
        <w:br/>
        <w:t>Breach of Probation – 7%</w:t>
      </w:r>
      <w:r>
        <w:br/>
        <w:t>Age group: 18 - 24</w:t>
      </w:r>
    </w:p>
    <w:p w:rsidR="00004071" w:rsidRDefault="00004071">
      <w:r>
        <w:t>Historical trials – Trial by ordeal, trial by water, trial by combat, ordeal of the cross</w:t>
      </w:r>
    </w:p>
    <w:p w:rsidR="00004071" w:rsidRDefault="00004071">
      <w:r>
        <w:t>What 2 fundamental decisions need to be made?</w:t>
      </w:r>
      <w:r>
        <w:br/>
        <w:t>1. Determine guilt or innocence</w:t>
      </w:r>
      <w:r>
        <w:br/>
        <w:t>2. Assign punishment upon conviction</w:t>
      </w:r>
    </w:p>
    <w:p w:rsidR="00004071" w:rsidRDefault="00004071">
      <w:r>
        <w:t>3</w:t>
      </w:r>
      <w:r w:rsidR="001E15F8">
        <w:t xml:space="preserve"> functions of criminal courts: </w:t>
      </w:r>
      <w:r w:rsidR="001E15F8">
        <w:br/>
        <w:t>Due Process – insure all legal rights are respected</w:t>
      </w:r>
      <w:r w:rsidR="001E15F8">
        <w:br/>
      </w:r>
      <w:r>
        <w:t>Crime Contro</w:t>
      </w:r>
      <w:r w:rsidR="001E15F8">
        <w:t>l – controlling crime rates</w:t>
      </w:r>
      <w:r w:rsidR="001E15F8">
        <w:br/>
      </w:r>
      <w:r>
        <w:t>Bureaucratic function (burden of the court)</w:t>
      </w:r>
      <w:r w:rsidR="001E15F8">
        <w:t xml:space="preserve"> – a way of organizing people so they are clear reporting relationships from the top to the bottom of the organizational chart</w:t>
      </w:r>
    </w:p>
    <w:p w:rsidR="001E15F8" w:rsidRDefault="001E15F8">
      <w:r>
        <w:t>Specialized Courts: Drug Treatment Courts</w:t>
      </w:r>
      <w:r>
        <w:br/>
        <w:t xml:space="preserve">Main goal is to eliminate drug use and related criminal </w:t>
      </w:r>
      <w:proofErr w:type="gramStart"/>
      <w:r>
        <w:t>activities,</w:t>
      </w:r>
      <w:proofErr w:type="gramEnd"/>
      <w:r>
        <w:t xml:space="preserve"> based on the idea that criminal justice can be therapeutic rather than punitive (punishing), offenders serve </w:t>
      </w:r>
      <w:r w:rsidR="0075295D">
        <w:t>sentences</w:t>
      </w:r>
      <w:r>
        <w:t xml:space="preserve"> in community under the supervision of courts. This specialized court was introduced in the US, Florida 1989, and DTC in Canada, Toronto, 1998</w:t>
      </w:r>
    </w:p>
    <w:p w:rsidR="00125BB1" w:rsidRDefault="001E15F8">
      <w:r>
        <w:t>Eligible participants must of DTC: must admi</w:t>
      </w:r>
      <w:r w:rsidR="0075295D">
        <w:t>t guilt, be charged with nonviolent offence, undergo frequent, random urinalysis, accept sanctions for failure to comply with the program, develop employment skills to promote re-entry into community, duration of 12-16 months. Successful completion will be rewarded drop of charges, reduce sentence, probation order. Failure upon completion results in appearance in criminal court.</w:t>
      </w:r>
    </w:p>
    <w:p w:rsidR="0075295D" w:rsidRDefault="0075295D">
      <w:r>
        <w:t xml:space="preserve">Arraignment – the action of calling someone before court to answer a criminal charge, formal reading of criminal complaint, informs individual of charges against them, accused enters a plea, 90% plead guilty, </w:t>
      </w:r>
      <w:r>
        <w:lastRenderedPageBreak/>
        <w:t>date for sentencing is then set, and the plea “not guilty” will result in preliminary hearing or trial date set.</w:t>
      </w:r>
    </w:p>
    <w:p w:rsidR="0075295D" w:rsidRDefault="0075295D">
      <w:r>
        <w:t xml:space="preserve">A preliminary hearing is to review the evidence, avoid being placed on trial unnecessarily, reserved for indictable offences, provincial court judge, and probable grounds vs. beyond a reasonable doubt. </w:t>
      </w:r>
      <w:r>
        <w:br/>
        <w:t>Bill C – 15A – 2003 – PH is no longer automatic but must be requested, the right to waive the preliminary hearing is to plead guilty, efficiency, avoid negative publicity.</w:t>
      </w:r>
    </w:p>
    <w:p w:rsidR="0075295D" w:rsidRDefault="0075295D">
      <w:r>
        <w:t>Plea bargaining – any agreement by the accused to plead guilty in return for the promise of some benefit</w:t>
      </w:r>
    </w:p>
    <w:p w:rsidR="0075295D" w:rsidRDefault="0075295D">
      <w:r>
        <w:t>5 types of plea bargaining</w:t>
      </w:r>
      <w:proofErr w:type="gramStart"/>
      <w:r>
        <w:t>:</w:t>
      </w:r>
      <w:proofErr w:type="gramEnd"/>
      <w:r>
        <w:br/>
        <w:t>1. Charge bargaining – reduces the number of charges</w:t>
      </w:r>
      <w:r>
        <w:br/>
        <w:t>2. Sentence bargaining – reduction of a sentence</w:t>
      </w:r>
      <w:r>
        <w:br/>
        <w:t>3. Procedural bargaining – proceed by a way of summary conviction instead of indictment</w:t>
      </w:r>
      <w:r>
        <w:br/>
        <w:t>4. Fact bargaining – omit certain facts about the case or the background of the offence</w:t>
      </w:r>
      <w:r>
        <w:br/>
        <w:t>5. Label bargaining – prevent being charged with an offence that carries a negative label</w:t>
      </w:r>
    </w:p>
    <w:p w:rsidR="0075295D" w:rsidRDefault="0075295D">
      <w:r>
        <w:t xml:space="preserve">Advantages of plea bargaining reduces the work load of prosecutors allowed them to spend time on more concrete evidences by reducing petty offences. It reforms the offender by accepting the responsibility for their actions. Reduce the costs of the would-be time consuming trial.  Some jurors will reward the defendants who acknowledge their guilt. </w:t>
      </w:r>
    </w:p>
    <w:p w:rsidR="00125BB1" w:rsidRDefault="0075295D">
      <w:r>
        <w:t xml:space="preserve">Disadvantages of plea bargaining include presenting the accused with pressure. </w:t>
      </w:r>
      <w:r w:rsidR="00B758E5">
        <w:t xml:space="preserve">The more likely and acquittal at trial, the more attractive a guilty plea is to the prosecution. It could result in unjust sentencing as pressure from prosecution can occur. </w:t>
      </w:r>
    </w:p>
    <w:p w:rsidR="00B758E5" w:rsidRDefault="00B758E5"/>
    <w:p w:rsidR="00F71821" w:rsidRPr="00C167BE" w:rsidRDefault="00F71821">
      <w:pPr>
        <w:rPr>
          <w:u w:val="single"/>
        </w:rPr>
      </w:pPr>
      <w:r w:rsidRPr="00C167BE">
        <w:rPr>
          <w:u w:val="single"/>
        </w:rPr>
        <w:t>Chapter 9 – Sentencing</w:t>
      </w:r>
    </w:p>
    <w:p w:rsidR="00B758E5" w:rsidRDefault="00B86A10">
      <w:r>
        <w:t xml:space="preserve">Old fashion sentencing included: Stocks and Pillories, whipping, exile, gender specific punishments, </w:t>
      </w:r>
    </w:p>
    <w:p w:rsidR="00B758E5" w:rsidRDefault="00B86A10">
      <w:r>
        <w:t>Capital Punishment – Electric chair</w:t>
      </w:r>
    </w:p>
    <w:p w:rsidR="005D17F5" w:rsidRDefault="00B86A10">
      <w:r>
        <w:t>State hospital penitentiaries and mentally ill prisoners have an inverse relationship. This can be argued that under institutionalization within the state hospitals, mentally ill prisoners began to develop.</w:t>
      </w:r>
    </w:p>
    <w:p w:rsidR="00B86A10" w:rsidRDefault="00B86A10">
      <w:r>
        <w:t>Disproportional criminalizing the mentally ill includes: lack of sufficient community support, high rate of substance abuse,</w:t>
      </w:r>
      <w:r w:rsidR="005D17F5">
        <w:t xml:space="preserve"> refuse treatment due to being unable to accept the condition they have, lack of specialization within the criminal justice and mental health professionals,</w:t>
      </w:r>
      <w:r>
        <w:t xml:space="preserve"> and lack of timely access to mental health assessment. </w:t>
      </w:r>
      <w:r w:rsidR="005D17F5">
        <w:t>It is believed that since these lacking factors exist, prisoners inside the institution are more likely to develop mental illnesses.</w:t>
      </w:r>
    </w:p>
    <w:p w:rsidR="005D17F5" w:rsidRDefault="005D17F5">
      <w:r>
        <w:t xml:space="preserve">Northwest </w:t>
      </w:r>
      <w:proofErr w:type="gramStart"/>
      <w:r>
        <w:t>territories</w:t>
      </w:r>
      <w:proofErr w:type="gramEnd"/>
      <w:r>
        <w:t xml:space="preserve"> has the highest incarceration rate in 2007/2008</w:t>
      </w:r>
      <w:r>
        <w:br/>
        <w:t>Nova Scotia has the lowest incarceration rate in 2007/2008</w:t>
      </w:r>
    </w:p>
    <w:p w:rsidR="005D17F5" w:rsidRDefault="005D17F5">
      <w:r>
        <w:lastRenderedPageBreak/>
        <w:t>6 Sentencing Objectives</w:t>
      </w:r>
      <w:proofErr w:type="gramStart"/>
      <w:r>
        <w:t>:</w:t>
      </w:r>
      <w:proofErr w:type="gramEnd"/>
      <w:r>
        <w:br/>
        <w:t>1. Denunciation of conduct</w:t>
      </w:r>
      <w:r w:rsidR="00B752F0">
        <w:t xml:space="preserve"> (disapproval of conduct from public)</w:t>
      </w:r>
      <w:r>
        <w:br/>
        <w:t xml:space="preserve">2. </w:t>
      </w:r>
      <w:proofErr w:type="gramStart"/>
      <w:r>
        <w:t>Deterrence</w:t>
      </w:r>
      <w:r>
        <w:br/>
        <w:t>3.</w:t>
      </w:r>
      <w:proofErr w:type="gramEnd"/>
      <w:r>
        <w:t xml:space="preserve"> </w:t>
      </w:r>
      <w:proofErr w:type="gramStart"/>
      <w:r>
        <w:t>Remove offenders from society, where necessary</w:t>
      </w:r>
      <w:r>
        <w:br/>
        <w:t>4.</w:t>
      </w:r>
      <w:proofErr w:type="gramEnd"/>
      <w:r>
        <w:t xml:space="preserve"> </w:t>
      </w:r>
      <w:proofErr w:type="gramStart"/>
      <w:r>
        <w:t>Treatment of offender</w:t>
      </w:r>
      <w:r>
        <w:br/>
        <w:t>5.</w:t>
      </w:r>
      <w:proofErr w:type="gramEnd"/>
      <w:r>
        <w:t xml:space="preserve"> Provide reparation for harm done</w:t>
      </w:r>
      <w:r>
        <w:br/>
        <w:t>6. To promote a sense of responsibility and acknowledgement of harm</w:t>
      </w:r>
    </w:p>
    <w:p w:rsidR="005D17F5" w:rsidRDefault="00C167BE">
      <w:r>
        <w:t>Sentencing patterns in Canada</w:t>
      </w:r>
      <w:proofErr w:type="gramStart"/>
      <w:r>
        <w:t>:</w:t>
      </w:r>
      <w:proofErr w:type="gramEnd"/>
      <w:r>
        <w:br/>
        <w:t>1.Conviction Rate: 50-65%</w:t>
      </w:r>
      <w:r>
        <w:br/>
        <w:t>2.What is the most common sentence: 46% Probation</w:t>
      </w:r>
      <w:r>
        <w:br/>
        <w:t xml:space="preserve">3.Incarceration (fed or </w:t>
      </w:r>
      <w:proofErr w:type="spellStart"/>
      <w:r>
        <w:t>prov</w:t>
      </w:r>
      <w:proofErr w:type="spellEnd"/>
      <w:r>
        <w:t>): 34%</w:t>
      </w:r>
      <w:r>
        <w:br/>
        <w:t>4.How long: 117 days</w:t>
      </w:r>
      <w:r>
        <w:br/>
        <w:t>5.Fines (30%) 758$</w:t>
      </w:r>
      <w:r>
        <w:br/>
        <w:t>6.Offence: Impaired Driving</w:t>
      </w:r>
      <w:r>
        <w:br/>
        <w:t>7.Overrepresented Aboriginals: more likely to be denied bail and then sentenced to prison, more likely to be jailed for non-payment of fines, less likely to receive probation</w:t>
      </w:r>
      <w:r>
        <w:br/>
        <w:t>8. When presented with sentencing options, public is more punishing towards: Arson and assault on police officer</w:t>
      </w:r>
      <w:r>
        <w:br/>
        <w:t>9. Judges are more punitive toward: perjury (lying), breaking and entering</w:t>
      </w:r>
    </w:p>
    <w:p w:rsidR="00C167BE" w:rsidRDefault="00C167BE">
      <w:r>
        <w:t>How do judges decide?</w:t>
      </w:r>
      <w:r>
        <w:br/>
        <w:t>1. Pre-sentence report</w:t>
      </w:r>
      <w:r>
        <w:br/>
        <w:t xml:space="preserve">2. </w:t>
      </w:r>
      <w:proofErr w:type="gramStart"/>
      <w:r>
        <w:t>1989 Bill C-89 – Victim impact statement</w:t>
      </w:r>
      <w:r>
        <w:br/>
        <w:t>3.</w:t>
      </w:r>
      <w:proofErr w:type="gramEnd"/>
      <w:r>
        <w:t xml:space="preserve"> </w:t>
      </w:r>
      <w:proofErr w:type="gramStart"/>
      <w:r>
        <w:t>Seriousness of offence</w:t>
      </w:r>
      <w:r>
        <w:br/>
        <w:t>4.</w:t>
      </w:r>
      <w:proofErr w:type="gramEnd"/>
      <w:r>
        <w:t xml:space="preserve"> Aggravating factors – lead to a harsher sentence (previous sentence, hate crime, brutality, </w:t>
      </w:r>
      <w:proofErr w:type="spellStart"/>
      <w:r>
        <w:t>etc</w:t>
      </w:r>
      <w:proofErr w:type="spellEnd"/>
      <w:proofErr w:type="gramStart"/>
      <w:r>
        <w:t>)</w:t>
      </w:r>
      <w:proofErr w:type="gramEnd"/>
      <w:r>
        <w:br/>
        <w:t>5. Mitigating factors – lead to more lenient sentence (expression of guilt, social standing</w:t>
      </w:r>
      <w:proofErr w:type="gramStart"/>
      <w:r>
        <w:t>)</w:t>
      </w:r>
      <w:proofErr w:type="gramEnd"/>
      <w:r>
        <w:br/>
        <w:t>6. Judicial discretion – case to case, judge to judge, court to court</w:t>
      </w:r>
      <w:r>
        <w:br/>
        <w:t xml:space="preserve">7. Judges have certain parameters </w:t>
      </w:r>
      <w:proofErr w:type="gramStart"/>
      <w:r>
        <w:t>however :</w:t>
      </w:r>
      <w:proofErr w:type="gramEnd"/>
      <w:r>
        <w:t xml:space="preserve"> maximum penalties (are too high) and mandatory minimums</w:t>
      </w:r>
    </w:p>
    <w:p w:rsidR="00C167BE" w:rsidRDefault="00C167BE">
      <w:r>
        <w:t xml:space="preserve">Robert Latimer killed his daughter as part of </w:t>
      </w:r>
      <w:proofErr w:type="gramStart"/>
      <w:r>
        <w:t>an</w:t>
      </w:r>
      <w:proofErr w:type="gramEnd"/>
      <w:r>
        <w:t xml:space="preserve"> euthanasia process.</w:t>
      </w:r>
    </w:p>
    <w:p w:rsidR="00F71821" w:rsidRDefault="00F71821">
      <w:pPr>
        <w:rPr>
          <w:u w:val="single"/>
        </w:rPr>
      </w:pPr>
      <w:r w:rsidRPr="00C167BE">
        <w:rPr>
          <w:u w:val="single"/>
        </w:rPr>
        <w:t>Chapter 10 – Alternatives to Prison</w:t>
      </w:r>
    </w:p>
    <w:p w:rsidR="00C167BE" w:rsidRDefault="00C167BE">
      <w:r>
        <w:t>Intermediate Sanctions (in between jail and acquittal [</w:t>
      </w:r>
      <w:proofErr w:type="gramStart"/>
      <w:r>
        <w:t>probation[</w:t>
      </w:r>
      <w:proofErr w:type="gramEnd"/>
      <w:r>
        <w:t>)</w:t>
      </w:r>
      <w:r>
        <w:br/>
        <w:t xml:space="preserve">1. </w:t>
      </w:r>
      <w:proofErr w:type="gramStart"/>
      <w:r>
        <w:t>Cheaper</w:t>
      </w:r>
      <w:r>
        <w:br/>
        <w:t>2.</w:t>
      </w:r>
      <w:proofErr w:type="gramEnd"/>
      <w:r>
        <w:t xml:space="preserve"> </w:t>
      </w:r>
      <w:r w:rsidR="003D1310">
        <w:t>Maintain community networks, jobs, family</w:t>
      </w:r>
      <w:r w:rsidR="003D1310">
        <w:br/>
        <w:t>3. Rehabilitation</w:t>
      </w:r>
      <w:r w:rsidR="003D1310">
        <w:br/>
        <w:t>4.More support</w:t>
      </w:r>
      <w:r w:rsidR="003D1310">
        <w:br/>
        <w:t>5.Principle of proportionality (fairness</w:t>
      </w:r>
      <w:proofErr w:type="gramStart"/>
      <w:r w:rsidR="003D1310">
        <w:t>)</w:t>
      </w:r>
      <w:proofErr w:type="gramEnd"/>
      <w:r w:rsidR="003D1310">
        <w:br/>
        <w:t>6.Overcrowding in prison</w:t>
      </w:r>
      <w:r w:rsidR="003D1310">
        <w:br/>
        <w:t>7.Contributing to society</w:t>
      </w:r>
      <w:bookmarkStart w:id="0" w:name="_GoBack"/>
      <w:bookmarkEnd w:id="0"/>
    </w:p>
    <w:p w:rsidR="003D1310" w:rsidRDefault="003D1310">
      <w:r>
        <w:lastRenderedPageBreak/>
        <w:t>Sentencing Options</w:t>
      </w:r>
      <w:r>
        <w:br/>
        <w:t>Absolute discharge – found guilty, no sentence, no record</w:t>
      </w:r>
      <w:r>
        <w:br/>
        <w:t>Conditional discharge – found guilty, placed on probation, no record</w:t>
      </w:r>
      <w:r>
        <w:br/>
        <w:t>Suspended sentence – found guilty, placed on probation, record, not available to youth</w:t>
      </w:r>
      <w:r>
        <w:br/>
      </w:r>
      <w:r>
        <w:br/>
        <w:t>Fines must be paid within a specified amount of time. Statutory maximums outland in Criminal Code state that summary offences 2000$ (25000$ for corporations), young offenders 1000$, no upper limit if offence is indictable. Mandatory minimum first conviction of DUI is 300$.</w:t>
      </w:r>
    </w:p>
    <w:p w:rsidR="003D1310" w:rsidRDefault="003D1310">
      <w:r>
        <w:t>Are fines fair? Judges may have little knowledge of ability to pay, ability to pay may be included in pre-sentence report, 1 in 5 admissions to jail result in inability to pay fine, affects minority groups and aboriginals the most, fine option program (2 years), Finland’s approach is based on the amount of money you make.</w:t>
      </w:r>
    </w:p>
    <w:p w:rsidR="003D1310" w:rsidRDefault="003D1310">
      <w:r>
        <w:t>Other options of sentencing include</w:t>
      </w:r>
      <w:proofErr w:type="gramStart"/>
      <w:r>
        <w:t>:</w:t>
      </w:r>
      <w:proofErr w:type="gramEnd"/>
      <w:r>
        <w:br/>
        <w:t>1. Restitution – repaying victims</w:t>
      </w:r>
      <w:r>
        <w:br/>
        <w:t xml:space="preserve">2. </w:t>
      </w:r>
      <w:proofErr w:type="gramStart"/>
      <w:r>
        <w:t>Community service – repaying community</w:t>
      </w:r>
      <w:r>
        <w:br/>
        <w:t>3.</w:t>
      </w:r>
      <w:proofErr w:type="gramEnd"/>
      <w:r>
        <w:t xml:space="preserve"> </w:t>
      </w:r>
      <w:proofErr w:type="gramStart"/>
      <w:r>
        <w:t>Intermittent sentence – jail sentence 90 days or less</w:t>
      </w:r>
      <w:r>
        <w:br/>
        <w:t>4.</w:t>
      </w:r>
      <w:proofErr w:type="gramEnd"/>
      <w:r>
        <w:t xml:space="preserve"> </w:t>
      </w:r>
      <w:proofErr w:type="gramStart"/>
      <w:r>
        <w:t>House arrest – exceptions as to when you can leave the house</w:t>
      </w:r>
      <w:r>
        <w:br/>
        <w:t>5.</w:t>
      </w:r>
      <w:proofErr w:type="gramEnd"/>
      <w:r>
        <w:t xml:space="preserve"> Electronic monitoring – continuously signalling system, programmed to contact information, this was first used in British Columbia</w:t>
      </w:r>
    </w:p>
    <w:p w:rsidR="003D1310" w:rsidRDefault="003D1310">
      <w:r>
        <w:t>Youth and Crime programs such as “Scared Straight” provides: effectiveness, reality check, easily influenced. It is criticized that it is not effective as it is not scary, not a bad place, they get to leave right after, and does not change their environment.</w:t>
      </w:r>
    </w:p>
    <w:p w:rsidR="003D1310" w:rsidRDefault="003D1310"/>
    <w:p w:rsidR="003D1310" w:rsidRDefault="003D1310"/>
    <w:p w:rsidR="003D1310" w:rsidRDefault="003D1310"/>
    <w:p w:rsidR="003D1310" w:rsidRDefault="003D1310">
      <w:r>
        <w:t xml:space="preserve">Probation – a sentence/contract between offender and state. Adult max length is 3 years, youth is 2 years. Super Probation is 10 years for high risk offenders. Used more often for crimes against the person than property crimes. Whys that? Well crimes against person are mostly </w:t>
      </w:r>
      <w:proofErr w:type="gramStart"/>
      <w:r>
        <w:t>spur</w:t>
      </w:r>
      <w:proofErr w:type="gramEnd"/>
      <w:r>
        <w:t xml:space="preserve"> of the moment.</w:t>
      </w:r>
    </w:p>
    <w:p w:rsidR="003D1310" w:rsidRDefault="003D1310">
      <w:r>
        <w:t>Conditions of probation</w:t>
      </w:r>
      <w:r>
        <w:br/>
        <w:t>Compulsory: Keep the peace, good behaviour, stay within jurisdiction, report address and job changes, appear before court, stay away from criminal associates.</w:t>
      </w:r>
      <w:r>
        <w:br/>
        <w:t>Optional: Drug testing, restraining orders, curfews, counselling, community service, stay away from certain places or people depending on your offence, no firearms, attending work/school/job seeking, living with someone who has been deemed appropriate.</w:t>
      </w:r>
    </w:p>
    <w:p w:rsidR="003D1310" w:rsidRDefault="003D1310">
      <w:r>
        <w:t xml:space="preserve">Upon breaking probation: charged with breach of probation, hybrid offence, indictable – 2 </w:t>
      </w:r>
      <w:r w:rsidR="001459CA">
        <w:t>years, summary 18 months imprisonment.</w:t>
      </w:r>
    </w:p>
    <w:p w:rsidR="001459CA" w:rsidRDefault="001459CA">
      <w:r>
        <w:lastRenderedPageBreak/>
        <w:t xml:space="preserve">High Risk </w:t>
      </w:r>
      <w:proofErr w:type="spellStart"/>
      <w:r>
        <w:t>Breachers</w:t>
      </w:r>
      <w:proofErr w:type="spellEnd"/>
      <w:r>
        <w:t xml:space="preserve">: young jobless males, low income, </w:t>
      </w:r>
      <w:proofErr w:type="gramStart"/>
      <w:r>
        <w:t>prior criminal record, history of instability</w:t>
      </w:r>
      <w:r>
        <w:br/>
        <w:t>Low</w:t>
      </w:r>
      <w:proofErr w:type="gramEnd"/>
      <w:r>
        <w:t xml:space="preserve"> Risk </w:t>
      </w:r>
      <w:proofErr w:type="spellStart"/>
      <w:r>
        <w:t>Breachers</w:t>
      </w:r>
      <w:proofErr w:type="spellEnd"/>
      <w:r>
        <w:t>: females with stable marriages, high education, employed</w:t>
      </w:r>
    </w:p>
    <w:p w:rsidR="001459CA" w:rsidRDefault="001459CA">
      <w:r>
        <w:t>A probation officer’s roles are to 1. Protect the community by monitoring the offender (does not breach any conditions) and 2. Assist the offender in living a law abiding lifestyle (securing employment)</w:t>
      </w:r>
      <w:r w:rsidR="009A5BA3">
        <w:t xml:space="preserve"> </w:t>
      </w:r>
      <w:proofErr w:type="gramStart"/>
      <w:r w:rsidR="009A5BA3">
        <w:t>It</w:t>
      </w:r>
      <w:proofErr w:type="gramEnd"/>
      <w:r w:rsidR="009A5BA3">
        <w:t xml:space="preserve"> conflicts with each other as they both have opposite reparations </w:t>
      </w:r>
    </w:p>
    <w:p w:rsidR="009A5BA3" w:rsidRPr="00C167BE" w:rsidRDefault="009A5BA3">
      <w:r>
        <w:t xml:space="preserve">Intensive Supervision Probation is: extensive, focused, pervasive, graduated, strictly enforced, and coordinated. It involves: several weekly contacts with probation officer, random drug and alcohol tests, </w:t>
      </w:r>
      <w:proofErr w:type="gramStart"/>
      <w:r>
        <w:t>residence</w:t>
      </w:r>
      <w:proofErr w:type="gramEnd"/>
      <w:r>
        <w:t xml:space="preserve"> in approved housing.</w:t>
      </w:r>
      <w:r>
        <w:br/>
        <w:t xml:space="preserve">Evaluation of intensive supervision probation: geared towards medium-risk offenders who should </w:t>
      </w:r>
      <w:proofErr w:type="gramStart"/>
      <w:r>
        <w:t>neither be placed on a routine probation or</w:t>
      </w:r>
      <w:proofErr w:type="gramEnd"/>
      <w:r>
        <w:t xml:space="preserve"> sent to prison. Increases supervision has resulted in higher arrest and imprisonment rates than for regular probationers resulting in increased costs. ISP works if it is in conjunction with rehabilitation programs.</w:t>
      </w:r>
      <w:r>
        <w:br/>
      </w:r>
      <w:r>
        <w:br/>
        <w:t>What is a condition sentence?</w:t>
      </w:r>
      <w:r>
        <w:br/>
        <w:t>Created by Bill C -41 – 1996</w:t>
      </w:r>
      <w:r>
        <w:br/>
        <w:t>Sentence is served in the community.</w:t>
      </w:r>
      <w:r>
        <w:br/>
        <w:t xml:space="preserve">Imposed: Criminal code does not set a minimum prison term, court imposes sentence of less than 2 years, </w:t>
      </w:r>
      <w:proofErr w:type="gramStart"/>
      <w:r>
        <w:t>sentence</w:t>
      </w:r>
      <w:proofErr w:type="gramEnd"/>
      <w:r>
        <w:t xml:space="preserve"> would not endanger the safety of the community and would be consistent with fundamental principles of sentencing, mandatory and optional conditions, average length 8 months.</w:t>
      </w:r>
      <w:r>
        <w:br/>
      </w:r>
      <w:r>
        <w:br/>
        <w:t>Is conditional sentencing effective? Steady increase in use, popular among judges and controversial amongst society.</w:t>
      </w:r>
      <w:r>
        <w:br/>
        <w:t xml:space="preserve">Criminal Justice system advantages: save </w:t>
      </w:r>
      <w:proofErr w:type="gramStart"/>
      <w:r>
        <w:t>money ,avoid</w:t>
      </w:r>
      <w:proofErr w:type="gramEnd"/>
      <w:r>
        <w:t xml:space="preserve"> crowding jails. </w:t>
      </w:r>
      <w:proofErr w:type="gramStart"/>
      <w:r>
        <w:t>Disadvantages is</w:t>
      </w:r>
      <w:proofErr w:type="gramEnd"/>
      <w:r>
        <w:t xml:space="preserve"> viewed as too lenient.</w:t>
      </w:r>
      <w:r>
        <w:br/>
        <w:t>The offender advantages: allow to volunteer in area that interest him/her, life not on hold. Disadvantages are viewed badly in community.</w:t>
      </w:r>
      <w:r>
        <w:br/>
        <w:t>The victim advantages are: person will be getting help. Disadvantage: sense of injustice, seeing him/her in community is a reminder.</w:t>
      </w:r>
    </w:p>
    <w:p w:rsidR="00F71821" w:rsidRPr="00360D6A" w:rsidRDefault="00F71821">
      <w:pPr>
        <w:rPr>
          <w:u w:val="single"/>
        </w:rPr>
      </w:pPr>
      <w:r w:rsidRPr="00360D6A">
        <w:rPr>
          <w:u w:val="single"/>
        </w:rPr>
        <w:t>Chapter 11 – Corrections</w:t>
      </w:r>
    </w:p>
    <w:p w:rsidR="009A5BA3" w:rsidRDefault="009A5BA3">
      <w:r>
        <w:t>Country with the highest incarceration rate: United States</w:t>
      </w:r>
      <w:r>
        <w:br/>
        <w:t>Lowest incarceration rate: Norway and India</w:t>
      </w:r>
      <w:r>
        <w:br/>
      </w:r>
      <w:r>
        <w:br/>
        <w:t>Prisons are called penitentiaries because “penance = to have regret”</w:t>
      </w:r>
      <w:r>
        <w:br/>
      </w:r>
      <w:r>
        <w:br/>
        <w:t>Deprivation of liberty causes the shift from punishment of the body to the mind.</w:t>
      </w:r>
    </w:p>
    <w:p w:rsidR="009A5BA3" w:rsidRDefault="009A5BA3">
      <w:r>
        <w:t>Pennsylvania Quakers</w:t>
      </w:r>
      <w:r w:rsidR="001166FF">
        <w:t xml:space="preserve"> are laws forbidding the imprisonment of anyone not convicted of crime</w:t>
      </w:r>
    </w:p>
    <w:p w:rsidR="001166FF" w:rsidRDefault="001166FF">
      <w:r>
        <w:t xml:space="preserve">The Age of Enlightenment: Classical Theory based on utilitarian philosophy. People have free will to choose how to act, deterrence is based upon the notion of the human being as </w:t>
      </w:r>
      <w:proofErr w:type="gramStart"/>
      <w:r>
        <w:t>a hedonist (seek</w:t>
      </w:r>
      <w:proofErr w:type="gramEnd"/>
      <w:r>
        <w:t xml:space="preserve"> </w:t>
      </w:r>
      <w:r>
        <w:lastRenderedPageBreak/>
        <w:t>pleasure and avoid pain), punishment can deter, and the swiftness of punishment can also deter even better.</w:t>
      </w:r>
    </w:p>
    <w:p w:rsidR="001166FF" w:rsidRDefault="001166FF">
      <w:r>
        <w:t xml:space="preserve">Pains of </w:t>
      </w:r>
      <w:proofErr w:type="gramStart"/>
      <w:r>
        <w:t>imprisonment  include</w:t>
      </w:r>
      <w:proofErr w:type="gramEnd"/>
      <w:r>
        <w:t>:</w:t>
      </w:r>
      <w:r>
        <w:br/>
        <w:t>1. Loss of liberty (rights)</w:t>
      </w:r>
      <w:r>
        <w:br/>
        <w:t>2. Deprivation of autonomy (</w:t>
      </w:r>
      <w:proofErr w:type="spellStart"/>
      <w:r>
        <w:t>self government</w:t>
      </w:r>
      <w:proofErr w:type="spellEnd"/>
      <w:proofErr w:type="gramStart"/>
      <w:r>
        <w:t>)</w:t>
      </w:r>
      <w:proofErr w:type="gramEnd"/>
      <w:r>
        <w:br/>
        <w:t xml:space="preserve">3. </w:t>
      </w:r>
      <w:proofErr w:type="gramStart"/>
      <w:r>
        <w:t>Deprivation of goods and services</w:t>
      </w:r>
      <w:r>
        <w:br/>
        <w:t>4.</w:t>
      </w:r>
      <w:proofErr w:type="gramEnd"/>
      <w:r>
        <w:t xml:space="preserve"> </w:t>
      </w:r>
      <w:proofErr w:type="gramStart"/>
      <w:r>
        <w:t>Deprivation of security</w:t>
      </w:r>
      <w:r>
        <w:br/>
        <w:t>5.</w:t>
      </w:r>
      <w:proofErr w:type="gramEnd"/>
      <w:r>
        <w:t xml:space="preserve"> Loss of heterosexual relationships</w:t>
      </w:r>
      <w:r>
        <w:br/>
        <w:t>Health Issues: HIV and Hep. C</w:t>
      </w:r>
      <w:r>
        <w:br/>
        <w:t>Leading cause of death: Suicide (by hanging)</w:t>
      </w:r>
    </w:p>
    <w:p w:rsidR="001166FF" w:rsidRDefault="001166FF" w:rsidP="001166FF">
      <w:pPr>
        <w:tabs>
          <w:tab w:val="left" w:pos="5333"/>
        </w:tabs>
      </w:pPr>
      <w:r>
        <w:t xml:space="preserve">First-Generation facilities: Intermittent supervision – </w:t>
      </w:r>
    </w:p>
    <w:p w:rsidR="001166FF" w:rsidRDefault="001166FF" w:rsidP="001166FF">
      <w:pPr>
        <w:tabs>
          <w:tab w:val="left" w:pos="5333"/>
        </w:tabs>
      </w:pPr>
      <w:r>
        <w:t xml:space="preserve">Second-Generation facilities: Indirect supervision – </w:t>
      </w:r>
    </w:p>
    <w:p w:rsidR="001166FF" w:rsidRDefault="001166FF" w:rsidP="001166FF">
      <w:pPr>
        <w:tabs>
          <w:tab w:val="left" w:pos="5333"/>
        </w:tabs>
      </w:pPr>
      <w:r>
        <w:t xml:space="preserve">Third/New Generation </w:t>
      </w:r>
      <w:proofErr w:type="gramStart"/>
      <w:r>
        <w:t>facilities :</w:t>
      </w:r>
      <w:proofErr w:type="gramEnd"/>
      <w:r>
        <w:t xml:space="preserve"> Direct supervision – </w:t>
      </w:r>
    </w:p>
    <w:p w:rsidR="001166FF" w:rsidRDefault="001166FF" w:rsidP="001166FF">
      <w:pPr>
        <w:tabs>
          <w:tab w:val="left" w:pos="5333"/>
        </w:tabs>
      </w:pPr>
      <w:r>
        <w:t>Three levels of security: Max, Med, Min</w:t>
      </w:r>
      <w:r>
        <w:br/>
        <w:t>Placement is dependent on: Likelihood of escape, if they do escape are they a danger to others, likelihood of violating prison rules. Prior record and availability of programs are considered as a 4</w:t>
      </w:r>
      <w:r w:rsidRPr="001166FF">
        <w:rPr>
          <w:vertAlign w:val="superscript"/>
        </w:rPr>
        <w:t>th</w:t>
      </w:r>
      <w:r>
        <w:t xml:space="preserve"> placement. The SHU is Canada’s version of super max prison. (You must hurt or kill prison mates or guards to end up here from other prisons)</w:t>
      </w:r>
    </w:p>
    <w:p w:rsidR="001166FF" w:rsidRDefault="001166FF" w:rsidP="001166FF">
      <w:r>
        <w:t xml:space="preserve">Pennsylvania Model – </w:t>
      </w:r>
      <w:r w:rsidR="00F526B6">
        <w:t>Solitary confinement collapsed, but the prison was not meant to be punishing, but moving criminals toward spiritual reflection and change</w:t>
      </w:r>
    </w:p>
    <w:p w:rsidR="001166FF" w:rsidRDefault="001166FF" w:rsidP="001166FF">
      <w:r>
        <w:t xml:space="preserve">Auburn Model – </w:t>
      </w:r>
      <w:r w:rsidR="00F526B6">
        <w:t>prisoners were house in solitary confinement</w:t>
      </w:r>
    </w:p>
    <w:p w:rsidR="001166FF" w:rsidRDefault="001166FF" w:rsidP="001166FF">
      <w:r>
        <w:t xml:space="preserve">Lockstep Shuffle Model – </w:t>
      </w:r>
      <w:r w:rsidR="00F526B6">
        <w:t>Drilling was used in Auburn Prison as part of the penal system which later one was known as Auburn system. This system was devised to keep prisoners under control during mass marches of several hundred from work places to cells every day.</w:t>
      </w:r>
    </w:p>
    <w:p w:rsidR="001166FF" w:rsidRDefault="003C35EA" w:rsidP="001166FF">
      <w:r>
        <w:t>Stan</w:t>
      </w:r>
      <w:r w:rsidR="001166FF">
        <w:t xml:space="preserve">ford Prison Experiment 1971 – </w:t>
      </w:r>
      <w:r>
        <w:t xml:space="preserve">Students were selected to play guard and prisoner. Automatically the prison guards enforced authoritarian </w:t>
      </w:r>
      <w:r w:rsidR="00E8646F">
        <w:t xml:space="preserve">(against freedom) </w:t>
      </w:r>
      <w:r>
        <w:t>measures and subdued all of the prisoners. The prisoners went through physiological abuse but accepted it.</w:t>
      </w:r>
    </w:p>
    <w:p w:rsidR="001166FF" w:rsidRDefault="001166FF" w:rsidP="001166FF">
      <w:pPr>
        <w:tabs>
          <w:tab w:val="left" w:pos="5333"/>
        </w:tabs>
      </w:pPr>
      <w:r>
        <w:t xml:space="preserve">1900s Policy of normalization </w:t>
      </w:r>
    </w:p>
    <w:p w:rsidR="001166FF" w:rsidRDefault="001166FF" w:rsidP="001166FF">
      <w:pPr>
        <w:tabs>
          <w:tab w:val="left" w:pos="5333"/>
        </w:tabs>
      </w:pPr>
      <w:r>
        <w:t xml:space="preserve">1935 Rehabilitation Ideal </w:t>
      </w:r>
    </w:p>
    <w:p w:rsidR="001166FF" w:rsidRDefault="001166FF" w:rsidP="001166FF">
      <w:pPr>
        <w:tabs>
          <w:tab w:val="left" w:pos="5333"/>
        </w:tabs>
      </w:pPr>
      <w:r>
        <w:t>1953 Corrections Ideal (Aftercare provis</w:t>
      </w:r>
      <w:r w:rsidR="00F526B6">
        <w:t>ions, security classifications)</w:t>
      </w:r>
    </w:p>
    <w:p w:rsidR="001166FF" w:rsidRDefault="001166FF" w:rsidP="001166FF">
      <w:pPr>
        <w:tabs>
          <w:tab w:val="left" w:pos="5333"/>
        </w:tabs>
      </w:pPr>
      <w:r>
        <w:t>1960s Re-Integration Ideology</w:t>
      </w:r>
    </w:p>
    <w:p w:rsidR="001166FF" w:rsidRDefault="001166FF" w:rsidP="001166FF">
      <w:pPr>
        <w:tabs>
          <w:tab w:val="left" w:pos="5333"/>
        </w:tabs>
      </w:pPr>
      <w:r>
        <w:t>1990s Psychological-based risk prediction ideology</w:t>
      </w:r>
    </w:p>
    <w:p w:rsidR="001166FF" w:rsidRDefault="001166FF" w:rsidP="001166FF">
      <w:pPr>
        <w:tabs>
          <w:tab w:val="left" w:pos="5333"/>
        </w:tabs>
      </w:pPr>
      <w:r>
        <w:lastRenderedPageBreak/>
        <w:t>Total institution – a place where people are isolated from the rest of society for a set period of item and come under the control of officials who run the institution (military, rehab clinic, boarding school, mental hospital)</w:t>
      </w:r>
    </w:p>
    <w:p w:rsidR="001166FF" w:rsidRDefault="001166FF" w:rsidP="001166FF">
      <w:pPr>
        <w:tabs>
          <w:tab w:val="left" w:pos="5333"/>
        </w:tabs>
      </w:pPr>
      <w:r>
        <w:t>How is a Prison a Total institution: centralized authority, no individual privacy, time scheduled by rules and regulations, activities, times and space control focused on institutional goals of correction and or treatment</w:t>
      </w:r>
    </w:p>
    <w:p w:rsidR="001166FF" w:rsidRDefault="001166FF" w:rsidP="001166FF">
      <w:pPr>
        <w:tabs>
          <w:tab w:val="left" w:pos="5333"/>
        </w:tabs>
      </w:pPr>
      <w:r>
        <w:t>Purpose of total institutions: re-socialization is radically changing a person’s personality by carefully controlling the environment. 2</w:t>
      </w:r>
      <w:r w:rsidR="008B2FC1">
        <w:t xml:space="preserve"> part processes, staff tried to erode inmate’s autonomy and identity. Risks within this are resistance occurred.</w:t>
      </w:r>
    </w:p>
    <w:p w:rsidR="008B2FC1" w:rsidRDefault="008B2FC1" w:rsidP="001166FF">
      <w:pPr>
        <w:tabs>
          <w:tab w:val="left" w:pos="5333"/>
        </w:tabs>
      </w:pPr>
      <w:r>
        <w:t>Role Responses in Total Institutions</w:t>
      </w:r>
      <w:proofErr w:type="gramStart"/>
      <w:r>
        <w:t>:</w:t>
      </w:r>
      <w:proofErr w:type="gramEnd"/>
      <w:r>
        <w:br/>
        <w:t>1. Situational Withdrawal – don’t take part in any activities, very closed off</w:t>
      </w:r>
      <w:r>
        <w:br/>
        <w:t>2. Intransigence – rebellious stand up for themselves, talk back</w:t>
      </w:r>
      <w:r>
        <w:br/>
        <w:t>3. Colonization – been institutionalized for so long that prisons become like your home, at ease within the prison</w:t>
      </w:r>
      <w:r>
        <w:br/>
        <w:t>4. Conversion – try hard to follow all the rules, try to become the ideal and perfect inmate knowing that release is right around the corner</w:t>
      </w:r>
    </w:p>
    <w:p w:rsidR="008B2FC1" w:rsidRDefault="008B2FC1" w:rsidP="001166FF">
      <w:pPr>
        <w:tabs>
          <w:tab w:val="left" w:pos="5333"/>
        </w:tabs>
      </w:pPr>
      <w:r>
        <w:t>First Prison built in Canada: Kingston penitentiary, Opened June 1</w:t>
      </w:r>
      <w:r w:rsidRPr="008B2FC1">
        <w:rPr>
          <w:vertAlign w:val="superscript"/>
        </w:rPr>
        <w:t>st</w:t>
      </w:r>
      <w:r>
        <w:t>, 1835, Based on Auburn model, maintained features of Pennsylvania model, enforced hard labour which resulted in profit</w:t>
      </w:r>
    </w:p>
    <w:p w:rsidR="008B2FC1" w:rsidRDefault="008B2FC1" w:rsidP="001166FF">
      <w:pPr>
        <w:tabs>
          <w:tab w:val="left" w:pos="5333"/>
        </w:tabs>
      </w:pPr>
      <w:r>
        <w:t>Female Offenders</w:t>
      </w:r>
      <w:r>
        <w:br/>
        <w:t>Offences women are mainly incarcerated for are Drugs and Prostitution. The typical female offender would be single, low educated, had children at a young age, 2/3 unemployed at the time of arrest.</w:t>
      </w:r>
      <w:r>
        <w:br/>
        <w:t>Female and male offenders are not judged in the same way. They are different views of what a woman should be like. Women have lower rates in recidivism (crime relapse)</w:t>
      </w:r>
    </w:p>
    <w:p w:rsidR="008B2FC1" w:rsidRDefault="008B2FC1" w:rsidP="001166FF">
      <w:pPr>
        <w:tabs>
          <w:tab w:val="left" w:pos="5333"/>
        </w:tabs>
      </w:pPr>
      <w:r>
        <w:t xml:space="preserve">P4W – 1934 (prison for women) Women Prisons were crap until 1994 a riot broke out and closed 2000. </w:t>
      </w:r>
    </w:p>
    <w:p w:rsidR="008B2FC1" w:rsidRDefault="008B2FC1" w:rsidP="001166FF">
      <w:pPr>
        <w:tabs>
          <w:tab w:val="left" w:pos="5333"/>
        </w:tabs>
      </w:pPr>
      <w:r>
        <w:t>Prisonization – socialization process through which new inmate’s learn accepted norms, values and culture of the prison</w:t>
      </w:r>
    </w:p>
    <w:p w:rsidR="008B2FC1" w:rsidRDefault="008B2FC1" w:rsidP="001166FF">
      <w:pPr>
        <w:tabs>
          <w:tab w:val="left" w:pos="5333"/>
        </w:tabs>
      </w:pPr>
      <w:r>
        <w:t>Inmate subculture – unique social code of rules that tell inmates how to behave, think, interact</w:t>
      </w:r>
      <w:r>
        <w:br/>
        <w:t>Informal Rules of Social Control</w:t>
      </w:r>
      <w:proofErr w:type="gramStart"/>
      <w:r>
        <w:t>:</w:t>
      </w:r>
      <w:proofErr w:type="gramEnd"/>
      <w:r>
        <w:br/>
        <w:t>1. Do your own time</w:t>
      </w:r>
      <w:r>
        <w:br/>
        <w:t>2. Don’t trust anyone</w:t>
      </w:r>
      <w:r>
        <w:br/>
        <w:t>3. Avoid the prison economy</w:t>
      </w:r>
      <w:r>
        <w:br/>
        <w:t>4. Don’t quarrel with or exploit inmates</w:t>
      </w:r>
      <w:r>
        <w:br/>
        <w:t>5. Show respect; know your place in the hierarchy (Life as highest and sex offenders at bottom)</w:t>
      </w:r>
    </w:p>
    <w:p w:rsidR="008B2FC1" w:rsidRDefault="008B2FC1" w:rsidP="001166FF">
      <w:pPr>
        <w:tabs>
          <w:tab w:val="left" w:pos="5333"/>
        </w:tabs>
      </w:pPr>
      <w:r>
        <w:t>Prison Subcultures</w:t>
      </w:r>
    </w:p>
    <w:p w:rsidR="006E2EA6" w:rsidRPr="008B2FC1" w:rsidRDefault="00E8646F" w:rsidP="008B2FC1">
      <w:pPr>
        <w:pStyle w:val="ListParagraph"/>
        <w:numPr>
          <w:ilvl w:val="0"/>
          <w:numId w:val="5"/>
        </w:numPr>
        <w:tabs>
          <w:tab w:val="left" w:pos="5333"/>
        </w:tabs>
        <w:spacing w:line="240" w:lineRule="auto"/>
      </w:pPr>
      <w:r w:rsidRPr="008B2FC1">
        <w:rPr>
          <w:lang w:val="en-US"/>
        </w:rPr>
        <w:t>Legalist</w:t>
      </w:r>
    </w:p>
    <w:p w:rsidR="006E2EA6" w:rsidRPr="008B2FC1" w:rsidRDefault="00E8646F" w:rsidP="008B2FC1">
      <w:pPr>
        <w:pStyle w:val="ListParagraph"/>
        <w:numPr>
          <w:ilvl w:val="1"/>
          <w:numId w:val="5"/>
        </w:numPr>
        <w:tabs>
          <w:tab w:val="left" w:pos="5333"/>
        </w:tabs>
        <w:spacing w:line="240" w:lineRule="auto"/>
      </w:pPr>
      <w:r w:rsidRPr="008B2FC1">
        <w:rPr>
          <w:lang w:val="en-US"/>
        </w:rPr>
        <w:lastRenderedPageBreak/>
        <w:t>Jail house lawyer – fights for their rights</w:t>
      </w:r>
    </w:p>
    <w:p w:rsidR="006E2EA6" w:rsidRPr="008B2FC1" w:rsidRDefault="00E8646F" w:rsidP="008B2FC1">
      <w:pPr>
        <w:pStyle w:val="ListParagraph"/>
        <w:numPr>
          <w:ilvl w:val="0"/>
          <w:numId w:val="5"/>
        </w:numPr>
        <w:tabs>
          <w:tab w:val="left" w:pos="5333"/>
        </w:tabs>
        <w:spacing w:line="240" w:lineRule="auto"/>
      </w:pPr>
      <w:r w:rsidRPr="008B2FC1">
        <w:rPr>
          <w:lang w:val="en-US"/>
        </w:rPr>
        <w:t>Colonist</w:t>
      </w:r>
    </w:p>
    <w:p w:rsidR="006E2EA6" w:rsidRPr="008B2FC1" w:rsidRDefault="00E8646F" w:rsidP="008B2FC1">
      <w:pPr>
        <w:pStyle w:val="ListParagraph"/>
        <w:numPr>
          <w:ilvl w:val="1"/>
          <w:numId w:val="5"/>
        </w:numPr>
        <w:tabs>
          <w:tab w:val="left" w:pos="5333"/>
        </w:tabs>
        <w:spacing w:line="240" w:lineRule="auto"/>
      </w:pPr>
      <w:r w:rsidRPr="008B2FC1">
        <w:rPr>
          <w:lang w:val="en-US"/>
        </w:rPr>
        <w:t>Inmates that view prison as home</w:t>
      </w:r>
    </w:p>
    <w:p w:rsidR="006E2EA6" w:rsidRPr="008B2FC1" w:rsidRDefault="00E8646F" w:rsidP="008B2FC1">
      <w:pPr>
        <w:pStyle w:val="ListParagraph"/>
        <w:numPr>
          <w:ilvl w:val="0"/>
          <w:numId w:val="5"/>
        </w:numPr>
        <w:tabs>
          <w:tab w:val="left" w:pos="5333"/>
        </w:tabs>
        <w:spacing w:line="240" w:lineRule="auto"/>
      </w:pPr>
      <w:r w:rsidRPr="008B2FC1">
        <w:rPr>
          <w:lang w:val="en-US"/>
        </w:rPr>
        <w:t>Religious</w:t>
      </w:r>
    </w:p>
    <w:p w:rsidR="006E2EA6" w:rsidRPr="008B2FC1" w:rsidRDefault="00E8646F" w:rsidP="008B2FC1">
      <w:pPr>
        <w:pStyle w:val="ListParagraph"/>
        <w:numPr>
          <w:ilvl w:val="1"/>
          <w:numId w:val="5"/>
        </w:numPr>
        <w:tabs>
          <w:tab w:val="left" w:pos="5333"/>
        </w:tabs>
        <w:spacing w:line="240" w:lineRule="auto"/>
      </w:pPr>
      <w:r w:rsidRPr="008B2FC1">
        <w:rPr>
          <w:lang w:val="en-US"/>
        </w:rPr>
        <w:t>Individual that find religion in prison, born again</w:t>
      </w:r>
    </w:p>
    <w:p w:rsidR="006E2EA6" w:rsidRPr="008B2FC1" w:rsidRDefault="00E8646F" w:rsidP="008B2FC1">
      <w:pPr>
        <w:pStyle w:val="ListParagraph"/>
        <w:numPr>
          <w:ilvl w:val="0"/>
          <w:numId w:val="5"/>
        </w:numPr>
        <w:tabs>
          <w:tab w:val="left" w:pos="5333"/>
        </w:tabs>
        <w:spacing w:line="240" w:lineRule="auto"/>
      </w:pPr>
      <w:r w:rsidRPr="008B2FC1">
        <w:rPr>
          <w:lang w:val="en-US"/>
        </w:rPr>
        <w:t>Realist</w:t>
      </w:r>
    </w:p>
    <w:p w:rsidR="006E2EA6" w:rsidRPr="008B2FC1" w:rsidRDefault="00E8646F" w:rsidP="008B2FC1">
      <w:pPr>
        <w:pStyle w:val="ListParagraph"/>
        <w:numPr>
          <w:ilvl w:val="1"/>
          <w:numId w:val="5"/>
        </w:numPr>
        <w:tabs>
          <w:tab w:val="left" w:pos="5333"/>
        </w:tabs>
        <w:spacing w:line="240" w:lineRule="auto"/>
      </w:pPr>
      <w:r w:rsidRPr="008B2FC1">
        <w:rPr>
          <w:lang w:val="en-US"/>
        </w:rPr>
        <w:t>Sees incarceration as a natural consequence of criminal activity</w:t>
      </w:r>
    </w:p>
    <w:p w:rsidR="006E2EA6" w:rsidRPr="008B2FC1" w:rsidRDefault="00E8646F" w:rsidP="008B2FC1">
      <w:pPr>
        <w:pStyle w:val="ListParagraph"/>
        <w:numPr>
          <w:ilvl w:val="0"/>
          <w:numId w:val="5"/>
        </w:numPr>
        <w:tabs>
          <w:tab w:val="left" w:pos="5333"/>
        </w:tabs>
        <w:spacing w:line="240" w:lineRule="auto"/>
      </w:pPr>
      <w:r w:rsidRPr="008B2FC1">
        <w:rPr>
          <w:lang w:val="en-US"/>
        </w:rPr>
        <w:t>Mean dude</w:t>
      </w:r>
    </w:p>
    <w:p w:rsidR="006E2EA6" w:rsidRPr="008B2FC1" w:rsidRDefault="00E8646F" w:rsidP="008B2FC1">
      <w:pPr>
        <w:pStyle w:val="ListParagraph"/>
        <w:numPr>
          <w:ilvl w:val="1"/>
          <w:numId w:val="5"/>
        </w:numPr>
        <w:tabs>
          <w:tab w:val="left" w:pos="5333"/>
        </w:tabs>
        <w:spacing w:line="240" w:lineRule="auto"/>
      </w:pPr>
      <w:proofErr w:type="spellStart"/>
      <w:r w:rsidRPr="008B2FC1">
        <w:rPr>
          <w:lang w:val="en-US"/>
        </w:rPr>
        <w:t>Indiv</w:t>
      </w:r>
      <w:proofErr w:type="spellEnd"/>
      <w:r w:rsidRPr="008B2FC1">
        <w:rPr>
          <w:lang w:val="en-US"/>
        </w:rPr>
        <w:t>. who are quick to fight, rebellious people</w:t>
      </w:r>
    </w:p>
    <w:p w:rsidR="006E2EA6" w:rsidRPr="008B2FC1" w:rsidRDefault="00E8646F" w:rsidP="008B2FC1">
      <w:pPr>
        <w:pStyle w:val="ListParagraph"/>
        <w:numPr>
          <w:ilvl w:val="0"/>
          <w:numId w:val="5"/>
        </w:numPr>
        <w:tabs>
          <w:tab w:val="left" w:pos="5333"/>
        </w:tabs>
        <w:spacing w:line="240" w:lineRule="auto"/>
      </w:pPr>
      <w:r w:rsidRPr="008B2FC1">
        <w:rPr>
          <w:lang w:val="en-US"/>
        </w:rPr>
        <w:t>Hedonist</w:t>
      </w:r>
    </w:p>
    <w:p w:rsidR="006E2EA6" w:rsidRPr="008B2FC1" w:rsidRDefault="00E8646F" w:rsidP="008B2FC1">
      <w:pPr>
        <w:pStyle w:val="ListParagraph"/>
        <w:numPr>
          <w:ilvl w:val="1"/>
          <w:numId w:val="5"/>
        </w:numPr>
        <w:tabs>
          <w:tab w:val="left" w:pos="5333"/>
        </w:tabs>
        <w:spacing w:line="240" w:lineRule="auto"/>
      </w:pPr>
      <w:proofErr w:type="spellStart"/>
      <w:r w:rsidRPr="008B2FC1">
        <w:rPr>
          <w:lang w:val="en-US"/>
        </w:rPr>
        <w:t>Indiv</w:t>
      </w:r>
      <w:proofErr w:type="spellEnd"/>
      <w:r w:rsidRPr="008B2FC1">
        <w:rPr>
          <w:lang w:val="en-US"/>
        </w:rPr>
        <w:t xml:space="preserve">. </w:t>
      </w:r>
      <w:proofErr w:type="gramStart"/>
      <w:r w:rsidRPr="008B2FC1">
        <w:rPr>
          <w:lang w:val="en-US"/>
        </w:rPr>
        <w:t>who</w:t>
      </w:r>
      <w:proofErr w:type="gramEnd"/>
      <w:r w:rsidRPr="008B2FC1">
        <w:rPr>
          <w:lang w:val="en-US"/>
        </w:rPr>
        <w:t xml:space="preserve"> still focuses on maintaining pleasure – gambling, drugs, etc.</w:t>
      </w:r>
    </w:p>
    <w:p w:rsidR="006E2EA6" w:rsidRPr="008B2FC1" w:rsidRDefault="00E8646F" w:rsidP="008B2FC1">
      <w:pPr>
        <w:pStyle w:val="ListParagraph"/>
        <w:numPr>
          <w:ilvl w:val="0"/>
          <w:numId w:val="5"/>
        </w:numPr>
        <w:tabs>
          <w:tab w:val="left" w:pos="5333"/>
        </w:tabs>
        <w:spacing w:line="240" w:lineRule="auto"/>
      </w:pPr>
      <w:r w:rsidRPr="008B2FC1">
        <w:rPr>
          <w:lang w:val="en-US"/>
        </w:rPr>
        <w:t>Opportunist</w:t>
      </w:r>
    </w:p>
    <w:p w:rsidR="006E2EA6" w:rsidRPr="008B2FC1" w:rsidRDefault="00E8646F" w:rsidP="008B2FC1">
      <w:pPr>
        <w:pStyle w:val="ListParagraph"/>
        <w:numPr>
          <w:ilvl w:val="1"/>
          <w:numId w:val="5"/>
        </w:numPr>
        <w:tabs>
          <w:tab w:val="left" w:pos="5333"/>
        </w:tabs>
        <w:spacing w:line="240" w:lineRule="auto"/>
      </w:pPr>
      <w:r w:rsidRPr="008B2FC1">
        <w:rPr>
          <w:lang w:val="en-US"/>
        </w:rPr>
        <w:t>Try and get help, take programs, rehabilitation</w:t>
      </w:r>
    </w:p>
    <w:p w:rsidR="006E2EA6" w:rsidRPr="008B2FC1" w:rsidRDefault="00E8646F" w:rsidP="008B2FC1">
      <w:pPr>
        <w:pStyle w:val="ListParagraph"/>
        <w:numPr>
          <w:ilvl w:val="0"/>
          <w:numId w:val="5"/>
        </w:numPr>
        <w:tabs>
          <w:tab w:val="left" w:pos="5333"/>
        </w:tabs>
        <w:spacing w:line="240" w:lineRule="auto"/>
      </w:pPr>
      <w:proofErr w:type="spellStart"/>
      <w:r w:rsidRPr="008B2FC1">
        <w:rPr>
          <w:lang w:val="en-US"/>
        </w:rPr>
        <w:t>Retreatist</w:t>
      </w:r>
      <w:proofErr w:type="spellEnd"/>
    </w:p>
    <w:p w:rsidR="006E2EA6" w:rsidRPr="008B2FC1" w:rsidRDefault="00E8646F" w:rsidP="008B2FC1">
      <w:pPr>
        <w:pStyle w:val="ListParagraph"/>
        <w:numPr>
          <w:ilvl w:val="1"/>
          <w:numId w:val="5"/>
        </w:numPr>
        <w:tabs>
          <w:tab w:val="left" w:pos="5333"/>
        </w:tabs>
        <w:spacing w:line="240" w:lineRule="auto"/>
      </w:pPr>
      <w:r w:rsidRPr="008B2FC1">
        <w:rPr>
          <w:lang w:val="en-US"/>
        </w:rPr>
        <w:t>Retreats from any of the realities of life –heavily involved in drugs and alcohol</w:t>
      </w:r>
    </w:p>
    <w:p w:rsidR="008B2FC1" w:rsidRDefault="008B2FC1" w:rsidP="001166FF">
      <w:pPr>
        <w:tabs>
          <w:tab w:val="left" w:pos="5333"/>
        </w:tabs>
      </w:pPr>
      <w:r>
        <w:t>Deprivation Model – Inmates develop a social system as a way of adapting with the pains of imprisonment</w:t>
      </w:r>
    </w:p>
    <w:p w:rsidR="008B2FC1" w:rsidRDefault="008B2FC1" w:rsidP="001166FF">
      <w:pPr>
        <w:tabs>
          <w:tab w:val="left" w:pos="5333"/>
        </w:tabs>
      </w:pPr>
      <w:r>
        <w:t xml:space="preserve">Importation Model – </w:t>
      </w:r>
      <w:proofErr w:type="gramStart"/>
      <w:r>
        <w:t>inmates</w:t>
      </w:r>
      <w:proofErr w:type="gramEnd"/>
      <w:r>
        <w:t xml:space="preserve"> pre-prison attitude and values guide their behaviours and responses to the internal conditions in prison</w:t>
      </w:r>
      <w:r>
        <w:br/>
      </w:r>
    </w:p>
    <w:p w:rsidR="00F71821" w:rsidRPr="00360D6A" w:rsidRDefault="00F71821">
      <w:pPr>
        <w:rPr>
          <w:u w:val="single"/>
        </w:rPr>
      </w:pPr>
      <w:r w:rsidRPr="00360D6A">
        <w:rPr>
          <w:u w:val="single"/>
        </w:rPr>
        <w:t>Chapter 12 – Community Reintegration</w:t>
      </w:r>
    </w:p>
    <w:p w:rsidR="00360D6A" w:rsidRDefault="008B2FC1">
      <w:r>
        <w:t xml:space="preserve">Pardon is after </w:t>
      </w:r>
      <w:r w:rsidR="00360D6A">
        <w:t>committing</w:t>
      </w:r>
      <w:r>
        <w:t xml:space="preserve"> a </w:t>
      </w:r>
      <w:r w:rsidR="00360D6A">
        <w:t>crime</w:t>
      </w:r>
      <w:r>
        <w:t xml:space="preserve"> having a record, you can pardon it </w:t>
      </w:r>
      <w:r w:rsidR="00360D6A">
        <w:t xml:space="preserve">and it cannot be used against you during job searches.  Does not erase record of crime committed, initial pardon revoked if another crime is committed, permits person to reintegrate in society. </w:t>
      </w:r>
      <w:r w:rsidR="00360D6A">
        <w:br/>
        <w:t xml:space="preserve">Eligibility: all hours completed whether time or community </w:t>
      </w:r>
      <w:proofErr w:type="gramStart"/>
      <w:r w:rsidR="00360D6A">
        <w:t>hours,</w:t>
      </w:r>
      <w:proofErr w:type="gramEnd"/>
      <w:r w:rsidR="00360D6A">
        <w:t xml:space="preserve"> go into waiting time after parole—varies depending of crime</w:t>
      </w:r>
    </w:p>
    <w:p w:rsidR="00360D6A" w:rsidRDefault="00360D6A">
      <w:r>
        <w:t>1868 System of Remission – Inmates early release based on points – max rate 6days per month off sentence</w:t>
      </w:r>
    </w:p>
    <w:p w:rsidR="00360D6A" w:rsidRDefault="00360D6A">
      <w:r>
        <w:t>1899 Ticket of Leave Act – Inmates still get points, but here the Governor General has power to release inmates early</w:t>
      </w:r>
    </w:p>
    <w:p w:rsidR="00360D6A" w:rsidRDefault="00360D6A">
      <w:r>
        <w:t>1958 Parole Act – Authority to grant release was given to parole board</w:t>
      </w:r>
    </w:p>
    <w:p w:rsidR="00360D6A" w:rsidRDefault="00360D6A">
      <w:r>
        <w:t>The Parole Board 1958</w:t>
      </w:r>
      <w:r>
        <w:br/>
        <w:t>3 provinces with parole boards: QC, ONT, BC</w:t>
      </w:r>
      <w:r>
        <w:br/>
        <w:t>1973 – applicant allowed to appear before the board</w:t>
      </w:r>
      <w:r>
        <w:br/>
        <w:t>Denied: reasons have to be given in writing</w:t>
      </w:r>
      <w:r>
        <w:br/>
        <w:t xml:space="preserve">Granted: less </w:t>
      </w:r>
      <w:proofErr w:type="spellStart"/>
      <w:r>
        <w:t>then</w:t>
      </w:r>
      <w:proofErr w:type="spellEnd"/>
      <w:r>
        <w:t xml:space="preserve"> 50% successful</w:t>
      </w:r>
      <w:r>
        <w:br/>
        <w:t>Individuals are eligible but parole is not a guarantee</w:t>
      </w:r>
    </w:p>
    <w:p w:rsidR="006E2EA6" w:rsidRPr="00360D6A" w:rsidRDefault="00360D6A" w:rsidP="00360D6A">
      <w:pPr>
        <w:tabs>
          <w:tab w:val="num" w:pos="720"/>
        </w:tabs>
        <w:spacing w:line="240" w:lineRule="auto"/>
      </w:pPr>
      <w:r>
        <w:lastRenderedPageBreak/>
        <w:t>Types of Parole</w:t>
      </w:r>
      <w:r>
        <w:br/>
      </w:r>
      <w:r w:rsidR="00E8646F" w:rsidRPr="00360D6A">
        <w:rPr>
          <w:b/>
          <w:bCs/>
        </w:rPr>
        <w:t>Day Parole</w:t>
      </w:r>
      <w:r w:rsidR="00E8646F" w:rsidRPr="00360D6A">
        <w:t xml:space="preserve"> </w:t>
      </w:r>
      <w:r>
        <w:br/>
      </w:r>
      <w:r w:rsidR="00E8646F" w:rsidRPr="00360D6A">
        <w:t>Eligible 6 months before full parole</w:t>
      </w:r>
      <w:r>
        <w:br/>
        <w:t>E</w:t>
      </w:r>
      <w:r w:rsidR="00E8646F" w:rsidRPr="00360D6A">
        <w:t>ligible after serving 1/6</w:t>
      </w:r>
      <w:r>
        <w:br/>
      </w:r>
      <w:r w:rsidR="00E8646F" w:rsidRPr="00360D6A">
        <w:t>Works under minimal supervision</w:t>
      </w:r>
      <w:r>
        <w:br/>
      </w:r>
      <w:proofErr w:type="gramStart"/>
      <w:r w:rsidR="00E8646F" w:rsidRPr="00360D6A">
        <w:t>Live</w:t>
      </w:r>
      <w:proofErr w:type="gramEnd"/>
      <w:r w:rsidR="00E8646F" w:rsidRPr="00360D6A">
        <w:t xml:space="preserve"> in community facility</w:t>
      </w:r>
      <w:r>
        <w:br/>
      </w:r>
      <w:r w:rsidR="00E8646F" w:rsidRPr="00360D6A">
        <w:t>Used to prepare for full parole</w:t>
      </w:r>
      <w:r>
        <w:br/>
      </w:r>
      <w:r w:rsidR="00E8646F" w:rsidRPr="00360D6A">
        <w:t>Granted for max. 4 months</w:t>
      </w:r>
      <w:r>
        <w:br/>
      </w:r>
      <w:r w:rsidR="00E8646F" w:rsidRPr="00360D6A">
        <w:t>Is renewable for up to one year</w:t>
      </w:r>
      <w:r>
        <w:br/>
      </w:r>
      <w:r w:rsidR="00E8646F" w:rsidRPr="00360D6A">
        <w:t>Granted by NPB</w:t>
      </w:r>
    </w:p>
    <w:p w:rsidR="006E2EA6" w:rsidRDefault="00E8646F" w:rsidP="00360D6A">
      <w:pPr>
        <w:spacing w:line="240" w:lineRule="auto"/>
      </w:pPr>
      <w:r w:rsidRPr="00360D6A">
        <w:rPr>
          <w:b/>
          <w:bCs/>
          <w:lang w:val="en-US"/>
        </w:rPr>
        <w:t>Full Parole</w:t>
      </w:r>
      <w:r w:rsidR="00360D6A">
        <w:br/>
      </w:r>
      <w:r w:rsidRPr="00360D6A">
        <w:t>Eligible after serving 1/3 of 7 years</w:t>
      </w:r>
      <w:r w:rsidR="00360D6A">
        <w:br/>
      </w:r>
      <w:r w:rsidRPr="00360D6A">
        <w:t>Live at their own residence</w:t>
      </w:r>
      <w:r w:rsidR="00360D6A">
        <w:br/>
      </w:r>
      <w:r w:rsidRPr="00360D6A">
        <w:t>Serve remainder of sentence in community under guidance of parole officer</w:t>
      </w:r>
    </w:p>
    <w:p w:rsidR="00360D6A" w:rsidRPr="00360D6A" w:rsidRDefault="00360D6A" w:rsidP="00360D6A">
      <w:pPr>
        <w:spacing w:line="240" w:lineRule="auto"/>
      </w:pPr>
      <w:r w:rsidRPr="00360D6A">
        <w:rPr>
          <w:b/>
          <w:bCs/>
        </w:rPr>
        <w:t>What NPB looks at</w:t>
      </w:r>
      <w:proofErr w:type="gramStart"/>
      <w:r w:rsidRPr="00360D6A">
        <w:rPr>
          <w:b/>
          <w:bCs/>
        </w:rPr>
        <w:t>:</w:t>
      </w:r>
      <w:proofErr w:type="gramEnd"/>
      <w:r>
        <w:br/>
      </w:r>
      <w:r w:rsidRPr="00360D6A">
        <w:t>Institutional behaviour</w:t>
      </w:r>
      <w:r>
        <w:br/>
      </w:r>
      <w:r w:rsidRPr="00360D6A">
        <w:t>Plan for when they are out and fees able</w:t>
      </w:r>
      <w:r>
        <w:br/>
      </w:r>
      <w:r w:rsidRPr="00360D6A">
        <w:t>Involvement and training offered in prison</w:t>
      </w:r>
      <w:r>
        <w:br/>
      </w:r>
      <w:r w:rsidRPr="00360D6A">
        <w:t>Criminal record</w:t>
      </w:r>
      <w:r>
        <w:br/>
      </w:r>
      <w:r w:rsidRPr="00360D6A">
        <w:t>Current offence</w:t>
      </w:r>
      <w:r>
        <w:br/>
      </w:r>
      <w:r w:rsidRPr="00360D6A">
        <w:t>Previous parole violations</w:t>
      </w:r>
      <w:r>
        <w:br/>
      </w:r>
      <w:r w:rsidRPr="00360D6A">
        <w:t>Feelings of crime- regret/ remorse</w:t>
      </w:r>
    </w:p>
    <w:p w:rsidR="00360D6A" w:rsidRDefault="00360D6A" w:rsidP="00360D6A">
      <w:r>
        <w:t xml:space="preserve">Criticisms towards the parole board are that people only hear about the individuals who do </w:t>
      </w:r>
      <w:proofErr w:type="gramStart"/>
      <w:r>
        <w:t>bad</w:t>
      </w:r>
      <w:proofErr w:type="gramEnd"/>
      <w:r>
        <w:t xml:space="preserve"> on parole.</w:t>
      </w:r>
    </w:p>
    <w:p w:rsidR="00360D6A" w:rsidRPr="00360D6A" w:rsidRDefault="00360D6A" w:rsidP="00360D6A">
      <w:pPr>
        <w:spacing w:line="240" w:lineRule="auto"/>
      </w:pPr>
      <w:r w:rsidRPr="00360D6A">
        <w:rPr>
          <w:i/>
        </w:rPr>
        <w:t>Conditional Release Programs</w:t>
      </w:r>
      <w:r>
        <w:br/>
      </w:r>
      <w:r w:rsidR="00E8646F" w:rsidRPr="00360D6A">
        <w:rPr>
          <w:b/>
          <w:bCs/>
        </w:rPr>
        <w:t>Cold Turkey Release</w:t>
      </w:r>
      <w:r>
        <w:t xml:space="preserve"> - </w:t>
      </w:r>
      <w:r w:rsidR="00E8646F" w:rsidRPr="00360D6A">
        <w:rPr>
          <w:b/>
          <w:bCs/>
        </w:rPr>
        <w:t>Release right into society</w:t>
      </w:r>
      <w:r>
        <w:br/>
      </w:r>
      <w:r w:rsidR="00E8646F" w:rsidRPr="00360D6A">
        <w:rPr>
          <w:b/>
          <w:bCs/>
        </w:rPr>
        <w:t>Temporary Absences</w:t>
      </w:r>
      <w:r>
        <w:t xml:space="preserve"> - </w:t>
      </w:r>
      <w:r w:rsidR="00E8646F" w:rsidRPr="00360D6A">
        <w:t>Decision made by prison administration</w:t>
      </w:r>
      <w:r>
        <w:br/>
      </w:r>
      <w:r w:rsidR="00E8646F" w:rsidRPr="00360D6A">
        <w:rPr>
          <w:b/>
          <w:bCs/>
        </w:rPr>
        <w:t>ETA</w:t>
      </w:r>
      <w:r>
        <w:t xml:space="preserve"> - </w:t>
      </w:r>
      <w:r w:rsidR="00E8646F" w:rsidRPr="00360D6A">
        <w:t>Escorted Temporary Absence</w:t>
      </w:r>
      <w:r>
        <w:t xml:space="preserve"> , </w:t>
      </w:r>
      <w:r w:rsidR="00E8646F" w:rsidRPr="00360D6A">
        <w:t>Eligible at any point</w:t>
      </w:r>
      <w:r>
        <w:br/>
      </w:r>
      <w:r w:rsidR="00E8646F" w:rsidRPr="00360D6A">
        <w:rPr>
          <w:b/>
          <w:bCs/>
        </w:rPr>
        <w:t>UTA</w:t>
      </w:r>
      <w:r w:rsidR="00E8646F" w:rsidRPr="00360D6A">
        <w:t xml:space="preserve"> </w:t>
      </w:r>
      <w:r>
        <w:t xml:space="preserve">- </w:t>
      </w:r>
      <w:r w:rsidR="00E8646F" w:rsidRPr="00360D6A">
        <w:t>Unescorted Temporary Absence</w:t>
      </w:r>
      <w:r>
        <w:t xml:space="preserve">, </w:t>
      </w:r>
      <w:r w:rsidR="00E8646F" w:rsidRPr="00360D6A">
        <w:t>Eligibility depends on length and type of sentence-1/6 of sentence</w:t>
      </w:r>
      <w:r>
        <w:t xml:space="preserve">, </w:t>
      </w:r>
      <w:r w:rsidR="00E8646F" w:rsidRPr="00360D6A">
        <w:t>Few hours -15 days</w:t>
      </w:r>
    </w:p>
    <w:p w:rsidR="006E2EA6" w:rsidRPr="00360D6A" w:rsidRDefault="00E8646F" w:rsidP="00360D6A">
      <w:pPr>
        <w:spacing w:line="240" w:lineRule="auto"/>
      </w:pPr>
      <w:r w:rsidRPr="00360D6A">
        <w:rPr>
          <w:b/>
          <w:bCs/>
        </w:rPr>
        <w:t>4 main reasons</w:t>
      </w:r>
    </w:p>
    <w:p w:rsidR="006E2EA6" w:rsidRPr="00360D6A" w:rsidRDefault="00E8646F" w:rsidP="00360D6A">
      <w:pPr>
        <w:pStyle w:val="ListParagraph"/>
        <w:numPr>
          <w:ilvl w:val="1"/>
          <w:numId w:val="11"/>
        </w:numPr>
        <w:spacing w:line="240" w:lineRule="auto"/>
      </w:pPr>
      <w:r w:rsidRPr="00360D6A">
        <w:t>Medical</w:t>
      </w:r>
    </w:p>
    <w:p w:rsidR="006E2EA6" w:rsidRPr="00360D6A" w:rsidRDefault="00E8646F" w:rsidP="00360D6A">
      <w:pPr>
        <w:pStyle w:val="ListParagraph"/>
        <w:numPr>
          <w:ilvl w:val="1"/>
          <w:numId w:val="11"/>
        </w:numPr>
        <w:spacing w:line="240" w:lineRule="auto"/>
      </w:pPr>
      <w:r w:rsidRPr="00360D6A">
        <w:t>Compassionate- funeral, not include birth of child</w:t>
      </w:r>
    </w:p>
    <w:p w:rsidR="006E2EA6" w:rsidRPr="00360D6A" w:rsidRDefault="00E8646F" w:rsidP="00360D6A">
      <w:pPr>
        <w:pStyle w:val="ListParagraph"/>
        <w:numPr>
          <w:ilvl w:val="1"/>
          <w:numId w:val="11"/>
        </w:numPr>
        <w:spacing w:line="240" w:lineRule="auto"/>
      </w:pPr>
      <w:r w:rsidRPr="00360D6A">
        <w:t>Administrative</w:t>
      </w:r>
    </w:p>
    <w:p w:rsidR="006E2EA6" w:rsidRDefault="00E8646F" w:rsidP="00360D6A">
      <w:pPr>
        <w:pStyle w:val="ListParagraph"/>
        <w:numPr>
          <w:ilvl w:val="1"/>
          <w:numId w:val="11"/>
        </w:numPr>
        <w:spacing w:line="240" w:lineRule="auto"/>
      </w:pPr>
      <w:r w:rsidRPr="00360D6A">
        <w:t>Family/ community contact- reconnect with family</w:t>
      </w:r>
    </w:p>
    <w:p w:rsidR="00360D6A" w:rsidRPr="00360D6A" w:rsidRDefault="00360D6A" w:rsidP="00360D6A">
      <w:pPr>
        <w:spacing w:line="240" w:lineRule="auto"/>
      </w:pPr>
      <w:r>
        <w:t>Statutory release is a form of conditional release for federal offenders who have not been paroled and has served 2/3 sentence. This option is not for LIFERS, Decision by CSC but all cases are reviewed by NPB. Highest recidivism rate due to breach of conditions.</w:t>
      </w:r>
    </w:p>
    <w:p w:rsidR="00360D6A" w:rsidRDefault="00360D6A">
      <w:r>
        <w:t>Corrections and Conditional Release Act 1992 – this is the key legislation guiding CSC and replaced the Parole Act. Main goal was to reintegrate. Philosophy is that only most serious offenders should be incarcerated.</w:t>
      </w:r>
      <w:r>
        <w:br/>
      </w:r>
      <w:r>
        <w:lastRenderedPageBreak/>
        <w:t>What</w:t>
      </w:r>
      <w:r w:rsidR="0035214E">
        <w:t xml:space="preserve"> does recidivism result from?</w:t>
      </w:r>
      <w:r w:rsidR="0035214E">
        <w:br/>
        <w:t>1. Pro criminal values</w:t>
      </w:r>
      <w:r w:rsidR="0035214E">
        <w:br/>
        <w:t>2. Pro criminal associates</w:t>
      </w:r>
      <w:r w:rsidR="0035214E">
        <w:br/>
        <w:t xml:space="preserve">3. </w:t>
      </w:r>
      <w:proofErr w:type="gramStart"/>
      <w:r w:rsidR="0035214E">
        <w:t>Antisocial personality characteristics in child/adulthood</w:t>
      </w:r>
      <w:r w:rsidR="0035214E">
        <w:br/>
        <w:t>4.</w:t>
      </w:r>
      <w:proofErr w:type="gramEnd"/>
      <w:r w:rsidR="0035214E">
        <w:t xml:space="preserve"> </w:t>
      </w:r>
      <w:proofErr w:type="gramStart"/>
      <w:r w:rsidR="0035214E">
        <w:t>Poor socialization and inadequate parenting</w:t>
      </w:r>
      <w:r w:rsidR="0035214E">
        <w:br/>
        <w:t>5.</w:t>
      </w:r>
      <w:proofErr w:type="gramEnd"/>
      <w:r w:rsidR="0035214E">
        <w:t xml:space="preserve"> Low levels of personal educational, vocational or financial achievement</w:t>
      </w:r>
    </w:p>
    <w:p w:rsidR="0035214E" w:rsidRDefault="0035214E">
      <w:r>
        <w:t>What are static and dynamic factors?</w:t>
      </w:r>
      <w:r>
        <w:br/>
      </w:r>
      <w:proofErr w:type="gramStart"/>
      <w:r>
        <w:t>factors</w:t>
      </w:r>
      <w:proofErr w:type="gramEnd"/>
      <w:r>
        <w:t xml:space="preserve"> of a person that can lead to criminal behaviour but can be changed (education, treatment for alcohol, attitude to crime, anger management</w:t>
      </w:r>
    </w:p>
    <w:p w:rsidR="0035214E" w:rsidRDefault="0035214E">
      <w:r>
        <w:t>Preparing for release</w:t>
      </w:r>
      <w:r>
        <w:br/>
        <w:t>Case management – the process by which identified offender risk and needs are matched with services and resources</w:t>
      </w:r>
      <w:r>
        <w:br/>
        <w:t>Objectives: provide monitoring during confinement, facilitate gradual release, prevent offender from reoffending.</w:t>
      </w:r>
    </w:p>
    <w:p w:rsidR="0035214E" w:rsidRDefault="0035214E">
      <w:r>
        <w:t>Faint Hope Clause bill C – 84 (1976)</w:t>
      </w:r>
      <w:r>
        <w:br/>
        <w:t xml:space="preserve">1976 – abolishment of capital punishment. </w:t>
      </w:r>
      <w:proofErr w:type="gramStart"/>
      <w:r>
        <w:t>Reduction of parole eligibility – FHC – for people with life?</w:t>
      </w:r>
      <w:proofErr w:type="gramEnd"/>
      <w:r>
        <w:br/>
        <w:t>Who must serve at least 15 years</w:t>
      </w:r>
      <w:r>
        <w:br/>
        <w:t>Onus is on offender, jury of community residents, victim impact statements may be read</w:t>
      </w:r>
      <w:r>
        <w:br/>
        <w:t>Decision is made upon unanimous decision for reduction to be granted, 2/3 for the # of years to be served.</w:t>
      </w:r>
    </w:p>
    <w:p w:rsidR="0035214E" w:rsidRDefault="0035214E">
      <w:r>
        <w:t xml:space="preserve">Purpose of the FHC: reduce prison cost, over population, good person with bad mistakes means that they are just young at the time, </w:t>
      </w:r>
      <w:proofErr w:type="gramStart"/>
      <w:r>
        <w:t>protects</w:t>
      </w:r>
      <w:proofErr w:type="gramEnd"/>
      <w:r>
        <w:t xml:space="preserve"> prison staff and encourages prisoners to have good behaviour, option for addressing elderly offenders.</w:t>
      </w:r>
    </w:p>
    <w:sectPr w:rsidR="0035214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736D7"/>
    <w:multiLevelType w:val="hybridMultilevel"/>
    <w:tmpl w:val="324E6B7C"/>
    <w:lvl w:ilvl="0" w:tplc="08040468">
      <w:start w:val="1"/>
      <w:numFmt w:val="bullet"/>
      <w:lvlText w:val=""/>
      <w:lvlJc w:val="left"/>
      <w:pPr>
        <w:tabs>
          <w:tab w:val="num" w:pos="720"/>
        </w:tabs>
        <w:ind w:left="720" w:hanging="360"/>
      </w:pPr>
      <w:rPr>
        <w:rFonts w:ascii="Wingdings 2" w:hAnsi="Wingdings 2" w:hint="default"/>
      </w:rPr>
    </w:lvl>
    <w:lvl w:ilvl="1" w:tplc="86DC4770" w:tentative="1">
      <w:start w:val="1"/>
      <w:numFmt w:val="bullet"/>
      <w:lvlText w:val=""/>
      <w:lvlJc w:val="left"/>
      <w:pPr>
        <w:tabs>
          <w:tab w:val="num" w:pos="1440"/>
        </w:tabs>
        <w:ind w:left="1440" w:hanging="360"/>
      </w:pPr>
      <w:rPr>
        <w:rFonts w:ascii="Wingdings 2" w:hAnsi="Wingdings 2" w:hint="default"/>
      </w:rPr>
    </w:lvl>
    <w:lvl w:ilvl="2" w:tplc="2252138C" w:tentative="1">
      <w:start w:val="1"/>
      <w:numFmt w:val="bullet"/>
      <w:lvlText w:val=""/>
      <w:lvlJc w:val="left"/>
      <w:pPr>
        <w:tabs>
          <w:tab w:val="num" w:pos="2160"/>
        </w:tabs>
        <w:ind w:left="2160" w:hanging="360"/>
      </w:pPr>
      <w:rPr>
        <w:rFonts w:ascii="Wingdings 2" w:hAnsi="Wingdings 2" w:hint="default"/>
      </w:rPr>
    </w:lvl>
    <w:lvl w:ilvl="3" w:tplc="31CE2028" w:tentative="1">
      <w:start w:val="1"/>
      <w:numFmt w:val="bullet"/>
      <w:lvlText w:val=""/>
      <w:lvlJc w:val="left"/>
      <w:pPr>
        <w:tabs>
          <w:tab w:val="num" w:pos="2880"/>
        </w:tabs>
        <w:ind w:left="2880" w:hanging="360"/>
      </w:pPr>
      <w:rPr>
        <w:rFonts w:ascii="Wingdings 2" w:hAnsi="Wingdings 2" w:hint="default"/>
      </w:rPr>
    </w:lvl>
    <w:lvl w:ilvl="4" w:tplc="F1109DA2" w:tentative="1">
      <w:start w:val="1"/>
      <w:numFmt w:val="bullet"/>
      <w:lvlText w:val=""/>
      <w:lvlJc w:val="left"/>
      <w:pPr>
        <w:tabs>
          <w:tab w:val="num" w:pos="3600"/>
        </w:tabs>
        <w:ind w:left="3600" w:hanging="360"/>
      </w:pPr>
      <w:rPr>
        <w:rFonts w:ascii="Wingdings 2" w:hAnsi="Wingdings 2" w:hint="default"/>
      </w:rPr>
    </w:lvl>
    <w:lvl w:ilvl="5" w:tplc="FFF04CE4" w:tentative="1">
      <w:start w:val="1"/>
      <w:numFmt w:val="bullet"/>
      <w:lvlText w:val=""/>
      <w:lvlJc w:val="left"/>
      <w:pPr>
        <w:tabs>
          <w:tab w:val="num" w:pos="4320"/>
        </w:tabs>
        <w:ind w:left="4320" w:hanging="360"/>
      </w:pPr>
      <w:rPr>
        <w:rFonts w:ascii="Wingdings 2" w:hAnsi="Wingdings 2" w:hint="default"/>
      </w:rPr>
    </w:lvl>
    <w:lvl w:ilvl="6" w:tplc="52C6CB54" w:tentative="1">
      <w:start w:val="1"/>
      <w:numFmt w:val="bullet"/>
      <w:lvlText w:val=""/>
      <w:lvlJc w:val="left"/>
      <w:pPr>
        <w:tabs>
          <w:tab w:val="num" w:pos="5040"/>
        </w:tabs>
        <w:ind w:left="5040" w:hanging="360"/>
      </w:pPr>
      <w:rPr>
        <w:rFonts w:ascii="Wingdings 2" w:hAnsi="Wingdings 2" w:hint="default"/>
      </w:rPr>
    </w:lvl>
    <w:lvl w:ilvl="7" w:tplc="E58A7EEC" w:tentative="1">
      <w:start w:val="1"/>
      <w:numFmt w:val="bullet"/>
      <w:lvlText w:val=""/>
      <w:lvlJc w:val="left"/>
      <w:pPr>
        <w:tabs>
          <w:tab w:val="num" w:pos="5760"/>
        </w:tabs>
        <w:ind w:left="5760" w:hanging="360"/>
      </w:pPr>
      <w:rPr>
        <w:rFonts w:ascii="Wingdings 2" w:hAnsi="Wingdings 2" w:hint="default"/>
      </w:rPr>
    </w:lvl>
    <w:lvl w:ilvl="8" w:tplc="BBF89D1C" w:tentative="1">
      <w:start w:val="1"/>
      <w:numFmt w:val="bullet"/>
      <w:lvlText w:val=""/>
      <w:lvlJc w:val="left"/>
      <w:pPr>
        <w:tabs>
          <w:tab w:val="num" w:pos="6480"/>
        </w:tabs>
        <w:ind w:left="6480" w:hanging="360"/>
      </w:pPr>
      <w:rPr>
        <w:rFonts w:ascii="Wingdings 2" w:hAnsi="Wingdings 2" w:hint="default"/>
      </w:rPr>
    </w:lvl>
  </w:abstractNum>
  <w:abstractNum w:abstractNumId="1">
    <w:nsid w:val="0C9B3D2A"/>
    <w:multiLevelType w:val="hybridMultilevel"/>
    <w:tmpl w:val="815C40EC"/>
    <w:lvl w:ilvl="0" w:tplc="FA26356E">
      <w:start w:val="1"/>
      <w:numFmt w:val="bullet"/>
      <w:lvlText w:val=""/>
      <w:lvlJc w:val="left"/>
      <w:pPr>
        <w:tabs>
          <w:tab w:val="num" w:pos="720"/>
        </w:tabs>
        <w:ind w:left="720" w:hanging="360"/>
      </w:pPr>
      <w:rPr>
        <w:rFonts w:ascii="Wingdings 2" w:hAnsi="Wingdings 2" w:hint="default"/>
      </w:rPr>
    </w:lvl>
    <w:lvl w:ilvl="1" w:tplc="0A500EEC" w:tentative="1">
      <w:start w:val="1"/>
      <w:numFmt w:val="bullet"/>
      <w:lvlText w:val=""/>
      <w:lvlJc w:val="left"/>
      <w:pPr>
        <w:tabs>
          <w:tab w:val="num" w:pos="1440"/>
        </w:tabs>
        <w:ind w:left="1440" w:hanging="360"/>
      </w:pPr>
      <w:rPr>
        <w:rFonts w:ascii="Wingdings 2" w:hAnsi="Wingdings 2" w:hint="default"/>
      </w:rPr>
    </w:lvl>
    <w:lvl w:ilvl="2" w:tplc="BD20F902" w:tentative="1">
      <w:start w:val="1"/>
      <w:numFmt w:val="bullet"/>
      <w:lvlText w:val=""/>
      <w:lvlJc w:val="left"/>
      <w:pPr>
        <w:tabs>
          <w:tab w:val="num" w:pos="2160"/>
        </w:tabs>
        <w:ind w:left="2160" w:hanging="360"/>
      </w:pPr>
      <w:rPr>
        <w:rFonts w:ascii="Wingdings 2" w:hAnsi="Wingdings 2" w:hint="default"/>
      </w:rPr>
    </w:lvl>
    <w:lvl w:ilvl="3" w:tplc="740ED0CA" w:tentative="1">
      <w:start w:val="1"/>
      <w:numFmt w:val="bullet"/>
      <w:lvlText w:val=""/>
      <w:lvlJc w:val="left"/>
      <w:pPr>
        <w:tabs>
          <w:tab w:val="num" w:pos="2880"/>
        </w:tabs>
        <w:ind w:left="2880" w:hanging="360"/>
      </w:pPr>
      <w:rPr>
        <w:rFonts w:ascii="Wingdings 2" w:hAnsi="Wingdings 2" w:hint="default"/>
      </w:rPr>
    </w:lvl>
    <w:lvl w:ilvl="4" w:tplc="7B2CEC5A" w:tentative="1">
      <w:start w:val="1"/>
      <w:numFmt w:val="bullet"/>
      <w:lvlText w:val=""/>
      <w:lvlJc w:val="left"/>
      <w:pPr>
        <w:tabs>
          <w:tab w:val="num" w:pos="3600"/>
        </w:tabs>
        <w:ind w:left="3600" w:hanging="360"/>
      </w:pPr>
      <w:rPr>
        <w:rFonts w:ascii="Wingdings 2" w:hAnsi="Wingdings 2" w:hint="default"/>
      </w:rPr>
    </w:lvl>
    <w:lvl w:ilvl="5" w:tplc="DAA239F0" w:tentative="1">
      <w:start w:val="1"/>
      <w:numFmt w:val="bullet"/>
      <w:lvlText w:val=""/>
      <w:lvlJc w:val="left"/>
      <w:pPr>
        <w:tabs>
          <w:tab w:val="num" w:pos="4320"/>
        </w:tabs>
        <w:ind w:left="4320" w:hanging="360"/>
      </w:pPr>
      <w:rPr>
        <w:rFonts w:ascii="Wingdings 2" w:hAnsi="Wingdings 2" w:hint="default"/>
      </w:rPr>
    </w:lvl>
    <w:lvl w:ilvl="6" w:tplc="04A8F488" w:tentative="1">
      <w:start w:val="1"/>
      <w:numFmt w:val="bullet"/>
      <w:lvlText w:val=""/>
      <w:lvlJc w:val="left"/>
      <w:pPr>
        <w:tabs>
          <w:tab w:val="num" w:pos="5040"/>
        </w:tabs>
        <w:ind w:left="5040" w:hanging="360"/>
      </w:pPr>
      <w:rPr>
        <w:rFonts w:ascii="Wingdings 2" w:hAnsi="Wingdings 2" w:hint="default"/>
      </w:rPr>
    </w:lvl>
    <w:lvl w:ilvl="7" w:tplc="C5701354" w:tentative="1">
      <w:start w:val="1"/>
      <w:numFmt w:val="bullet"/>
      <w:lvlText w:val=""/>
      <w:lvlJc w:val="left"/>
      <w:pPr>
        <w:tabs>
          <w:tab w:val="num" w:pos="5760"/>
        </w:tabs>
        <w:ind w:left="5760" w:hanging="360"/>
      </w:pPr>
      <w:rPr>
        <w:rFonts w:ascii="Wingdings 2" w:hAnsi="Wingdings 2" w:hint="default"/>
      </w:rPr>
    </w:lvl>
    <w:lvl w:ilvl="8" w:tplc="DD860D86" w:tentative="1">
      <w:start w:val="1"/>
      <w:numFmt w:val="bullet"/>
      <w:lvlText w:val=""/>
      <w:lvlJc w:val="left"/>
      <w:pPr>
        <w:tabs>
          <w:tab w:val="num" w:pos="6480"/>
        </w:tabs>
        <w:ind w:left="6480" w:hanging="360"/>
      </w:pPr>
      <w:rPr>
        <w:rFonts w:ascii="Wingdings 2" w:hAnsi="Wingdings 2" w:hint="default"/>
      </w:rPr>
    </w:lvl>
  </w:abstractNum>
  <w:abstractNum w:abstractNumId="2">
    <w:nsid w:val="1E154E73"/>
    <w:multiLevelType w:val="hybridMultilevel"/>
    <w:tmpl w:val="B896D4D8"/>
    <w:lvl w:ilvl="0" w:tplc="FE7A22DE">
      <w:start w:val="1"/>
      <w:numFmt w:val="bullet"/>
      <w:lvlText w:val=""/>
      <w:lvlJc w:val="left"/>
      <w:pPr>
        <w:tabs>
          <w:tab w:val="num" w:pos="720"/>
        </w:tabs>
        <w:ind w:left="720" w:hanging="360"/>
      </w:pPr>
      <w:rPr>
        <w:rFonts w:ascii="Wingdings 2" w:hAnsi="Wingdings 2" w:hint="default"/>
      </w:rPr>
    </w:lvl>
    <w:lvl w:ilvl="1" w:tplc="F000F184">
      <w:start w:val="598"/>
      <w:numFmt w:val="bullet"/>
      <w:lvlText w:val=""/>
      <w:lvlJc w:val="left"/>
      <w:pPr>
        <w:tabs>
          <w:tab w:val="num" w:pos="1440"/>
        </w:tabs>
        <w:ind w:left="1440" w:hanging="360"/>
      </w:pPr>
      <w:rPr>
        <w:rFonts w:ascii="Wingdings" w:hAnsi="Wingdings" w:hint="default"/>
      </w:rPr>
    </w:lvl>
    <w:lvl w:ilvl="2" w:tplc="0DDAB9B8" w:tentative="1">
      <w:start w:val="1"/>
      <w:numFmt w:val="bullet"/>
      <w:lvlText w:val=""/>
      <w:lvlJc w:val="left"/>
      <w:pPr>
        <w:tabs>
          <w:tab w:val="num" w:pos="2160"/>
        </w:tabs>
        <w:ind w:left="2160" w:hanging="360"/>
      </w:pPr>
      <w:rPr>
        <w:rFonts w:ascii="Wingdings 2" w:hAnsi="Wingdings 2" w:hint="default"/>
      </w:rPr>
    </w:lvl>
    <w:lvl w:ilvl="3" w:tplc="611CEC88" w:tentative="1">
      <w:start w:val="1"/>
      <w:numFmt w:val="bullet"/>
      <w:lvlText w:val=""/>
      <w:lvlJc w:val="left"/>
      <w:pPr>
        <w:tabs>
          <w:tab w:val="num" w:pos="2880"/>
        </w:tabs>
        <w:ind w:left="2880" w:hanging="360"/>
      </w:pPr>
      <w:rPr>
        <w:rFonts w:ascii="Wingdings 2" w:hAnsi="Wingdings 2" w:hint="default"/>
      </w:rPr>
    </w:lvl>
    <w:lvl w:ilvl="4" w:tplc="A61292DE" w:tentative="1">
      <w:start w:val="1"/>
      <w:numFmt w:val="bullet"/>
      <w:lvlText w:val=""/>
      <w:lvlJc w:val="left"/>
      <w:pPr>
        <w:tabs>
          <w:tab w:val="num" w:pos="3600"/>
        </w:tabs>
        <w:ind w:left="3600" w:hanging="360"/>
      </w:pPr>
      <w:rPr>
        <w:rFonts w:ascii="Wingdings 2" w:hAnsi="Wingdings 2" w:hint="default"/>
      </w:rPr>
    </w:lvl>
    <w:lvl w:ilvl="5" w:tplc="D8B8A872" w:tentative="1">
      <w:start w:val="1"/>
      <w:numFmt w:val="bullet"/>
      <w:lvlText w:val=""/>
      <w:lvlJc w:val="left"/>
      <w:pPr>
        <w:tabs>
          <w:tab w:val="num" w:pos="4320"/>
        </w:tabs>
        <w:ind w:left="4320" w:hanging="360"/>
      </w:pPr>
      <w:rPr>
        <w:rFonts w:ascii="Wingdings 2" w:hAnsi="Wingdings 2" w:hint="default"/>
      </w:rPr>
    </w:lvl>
    <w:lvl w:ilvl="6" w:tplc="99780456" w:tentative="1">
      <w:start w:val="1"/>
      <w:numFmt w:val="bullet"/>
      <w:lvlText w:val=""/>
      <w:lvlJc w:val="left"/>
      <w:pPr>
        <w:tabs>
          <w:tab w:val="num" w:pos="5040"/>
        </w:tabs>
        <w:ind w:left="5040" w:hanging="360"/>
      </w:pPr>
      <w:rPr>
        <w:rFonts w:ascii="Wingdings 2" w:hAnsi="Wingdings 2" w:hint="default"/>
      </w:rPr>
    </w:lvl>
    <w:lvl w:ilvl="7" w:tplc="D37616A0" w:tentative="1">
      <w:start w:val="1"/>
      <w:numFmt w:val="bullet"/>
      <w:lvlText w:val=""/>
      <w:lvlJc w:val="left"/>
      <w:pPr>
        <w:tabs>
          <w:tab w:val="num" w:pos="5760"/>
        </w:tabs>
        <w:ind w:left="5760" w:hanging="360"/>
      </w:pPr>
      <w:rPr>
        <w:rFonts w:ascii="Wingdings 2" w:hAnsi="Wingdings 2" w:hint="default"/>
      </w:rPr>
    </w:lvl>
    <w:lvl w:ilvl="8" w:tplc="62D4EF98" w:tentative="1">
      <w:start w:val="1"/>
      <w:numFmt w:val="bullet"/>
      <w:lvlText w:val=""/>
      <w:lvlJc w:val="left"/>
      <w:pPr>
        <w:tabs>
          <w:tab w:val="num" w:pos="6480"/>
        </w:tabs>
        <w:ind w:left="6480" w:hanging="360"/>
      </w:pPr>
      <w:rPr>
        <w:rFonts w:ascii="Wingdings 2" w:hAnsi="Wingdings 2" w:hint="default"/>
      </w:rPr>
    </w:lvl>
  </w:abstractNum>
  <w:abstractNum w:abstractNumId="3">
    <w:nsid w:val="2BD548FB"/>
    <w:multiLevelType w:val="hybridMultilevel"/>
    <w:tmpl w:val="14461006"/>
    <w:lvl w:ilvl="0" w:tplc="A94EA178">
      <w:start w:val="7"/>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F880E04"/>
    <w:multiLevelType w:val="hybridMultilevel"/>
    <w:tmpl w:val="A64C1E3C"/>
    <w:lvl w:ilvl="0" w:tplc="A94EA178">
      <w:start w:val="7"/>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4DA14BF"/>
    <w:multiLevelType w:val="hybridMultilevel"/>
    <w:tmpl w:val="3A94B4F6"/>
    <w:lvl w:ilvl="0" w:tplc="F69E96FC">
      <w:start w:val="1"/>
      <w:numFmt w:val="bullet"/>
      <w:lvlText w:val=""/>
      <w:lvlJc w:val="left"/>
      <w:pPr>
        <w:tabs>
          <w:tab w:val="num" w:pos="720"/>
        </w:tabs>
        <w:ind w:left="720" w:hanging="360"/>
      </w:pPr>
      <w:rPr>
        <w:rFonts w:ascii="Wingdings 2" w:hAnsi="Wingdings 2" w:hint="default"/>
      </w:rPr>
    </w:lvl>
    <w:lvl w:ilvl="1" w:tplc="D6DAE2DA">
      <w:start w:val="597"/>
      <w:numFmt w:val="bullet"/>
      <w:lvlText w:val=""/>
      <w:lvlJc w:val="left"/>
      <w:pPr>
        <w:tabs>
          <w:tab w:val="num" w:pos="1440"/>
        </w:tabs>
        <w:ind w:left="1440" w:hanging="360"/>
      </w:pPr>
      <w:rPr>
        <w:rFonts w:ascii="Wingdings 2" w:hAnsi="Wingdings 2" w:hint="default"/>
      </w:rPr>
    </w:lvl>
    <w:lvl w:ilvl="2" w:tplc="8A4E5C00" w:tentative="1">
      <w:start w:val="1"/>
      <w:numFmt w:val="bullet"/>
      <w:lvlText w:val=""/>
      <w:lvlJc w:val="left"/>
      <w:pPr>
        <w:tabs>
          <w:tab w:val="num" w:pos="2160"/>
        </w:tabs>
        <w:ind w:left="2160" w:hanging="360"/>
      </w:pPr>
      <w:rPr>
        <w:rFonts w:ascii="Wingdings 2" w:hAnsi="Wingdings 2" w:hint="default"/>
      </w:rPr>
    </w:lvl>
    <w:lvl w:ilvl="3" w:tplc="E64CB450" w:tentative="1">
      <w:start w:val="1"/>
      <w:numFmt w:val="bullet"/>
      <w:lvlText w:val=""/>
      <w:lvlJc w:val="left"/>
      <w:pPr>
        <w:tabs>
          <w:tab w:val="num" w:pos="2880"/>
        </w:tabs>
        <w:ind w:left="2880" w:hanging="360"/>
      </w:pPr>
      <w:rPr>
        <w:rFonts w:ascii="Wingdings 2" w:hAnsi="Wingdings 2" w:hint="default"/>
      </w:rPr>
    </w:lvl>
    <w:lvl w:ilvl="4" w:tplc="D946DFD8" w:tentative="1">
      <w:start w:val="1"/>
      <w:numFmt w:val="bullet"/>
      <w:lvlText w:val=""/>
      <w:lvlJc w:val="left"/>
      <w:pPr>
        <w:tabs>
          <w:tab w:val="num" w:pos="3600"/>
        </w:tabs>
        <w:ind w:left="3600" w:hanging="360"/>
      </w:pPr>
      <w:rPr>
        <w:rFonts w:ascii="Wingdings 2" w:hAnsi="Wingdings 2" w:hint="default"/>
      </w:rPr>
    </w:lvl>
    <w:lvl w:ilvl="5" w:tplc="0CAA15D8" w:tentative="1">
      <w:start w:val="1"/>
      <w:numFmt w:val="bullet"/>
      <w:lvlText w:val=""/>
      <w:lvlJc w:val="left"/>
      <w:pPr>
        <w:tabs>
          <w:tab w:val="num" w:pos="4320"/>
        </w:tabs>
        <w:ind w:left="4320" w:hanging="360"/>
      </w:pPr>
      <w:rPr>
        <w:rFonts w:ascii="Wingdings 2" w:hAnsi="Wingdings 2" w:hint="default"/>
      </w:rPr>
    </w:lvl>
    <w:lvl w:ilvl="6" w:tplc="42AAF648" w:tentative="1">
      <w:start w:val="1"/>
      <w:numFmt w:val="bullet"/>
      <w:lvlText w:val=""/>
      <w:lvlJc w:val="left"/>
      <w:pPr>
        <w:tabs>
          <w:tab w:val="num" w:pos="5040"/>
        </w:tabs>
        <w:ind w:left="5040" w:hanging="360"/>
      </w:pPr>
      <w:rPr>
        <w:rFonts w:ascii="Wingdings 2" w:hAnsi="Wingdings 2" w:hint="default"/>
      </w:rPr>
    </w:lvl>
    <w:lvl w:ilvl="7" w:tplc="BE30BBAE" w:tentative="1">
      <w:start w:val="1"/>
      <w:numFmt w:val="bullet"/>
      <w:lvlText w:val=""/>
      <w:lvlJc w:val="left"/>
      <w:pPr>
        <w:tabs>
          <w:tab w:val="num" w:pos="5760"/>
        </w:tabs>
        <w:ind w:left="5760" w:hanging="360"/>
      </w:pPr>
      <w:rPr>
        <w:rFonts w:ascii="Wingdings 2" w:hAnsi="Wingdings 2" w:hint="default"/>
      </w:rPr>
    </w:lvl>
    <w:lvl w:ilvl="8" w:tplc="96F0FE10" w:tentative="1">
      <w:start w:val="1"/>
      <w:numFmt w:val="bullet"/>
      <w:lvlText w:val=""/>
      <w:lvlJc w:val="left"/>
      <w:pPr>
        <w:tabs>
          <w:tab w:val="num" w:pos="6480"/>
        </w:tabs>
        <w:ind w:left="6480" w:hanging="360"/>
      </w:pPr>
      <w:rPr>
        <w:rFonts w:ascii="Wingdings 2" w:hAnsi="Wingdings 2" w:hint="default"/>
      </w:rPr>
    </w:lvl>
  </w:abstractNum>
  <w:abstractNum w:abstractNumId="6">
    <w:nsid w:val="4CBA445F"/>
    <w:multiLevelType w:val="hybridMultilevel"/>
    <w:tmpl w:val="5F269BA8"/>
    <w:lvl w:ilvl="0" w:tplc="E716DD28">
      <w:start w:val="1"/>
      <w:numFmt w:val="bullet"/>
      <w:lvlText w:val=""/>
      <w:lvlJc w:val="left"/>
      <w:pPr>
        <w:tabs>
          <w:tab w:val="num" w:pos="720"/>
        </w:tabs>
        <w:ind w:left="720" w:hanging="360"/>
      </w:pPr>
      <w:rPr>
        <w:rFonts w:ascii="Wingdings 2" w:hAnsi="Wingdings 2" w:hint="default"/>
      </w:rPr>
    </w:lvl>
    <w:lvl w:ilvl="1" w:tplc="D7706010" w:tentative="1">
      <w:start w:val="1"/>
      <w:numFmt w:val="bullet"/>
      <w:lvlText w:val=""/>
      <w:lvlJc w:val="left"/>
      <w:pPr>
        <w:tabs>
          <w:tab w:val="num" w:pos="1440"/>
        </w:tabs>
        <w:ind w:left="1440" w:hanging="360"/>
      </w:pPr>
      <w:rPr>
        <w:rFonts w:ascii="Wingdings 2" w:hAnsi="Wingdings 2" w:hint="default"/>
      </w:rPr>
    </w:lvl>
    <w:lvl w:ilvl="2" w:tplc="D9343106" w:tentative="1">
      <w:start w:val="1"/>
      <w:numFmt w:val="bullet"/>
      <w:lvlText w:val=""/>
      <w:lvlJc w:val="left"/>
      <w:pPr>
        <w:tabs>
          <w:tab w:val="num" w:pos="2160"/>
        </w:tabs>
        <w:ind w:left="2160" w:hanging="360"/>
      </w:pPr>
      <w:rPr>
        <w:rFonts w:ascii="Wingdings 2" w:hAnsi="Wingdings 2" w:hint="default"/>
      </w:rPr>
    </w:lvl>
    <w:lvl w:ilvl="3" w:tplc="328A4B12" w:tentative="1">
      <w:start w:val="1"/>
      <w:numFmt w:val="bullet"/>
      <w:lvlText w:val=""/>
      <w:lvlJc w:val="left"/>
      <w:pPr>
        <w:tabs>
          <w:tab w:val="num" w:pos="2880"/>
        </w:tabs>
        <w:ind w:left="2880" w:hanging="360"/>
      </w:pPr>
      <w:rPr>
        <w:rFonts w:ascii="Wingdings 2" w:hAnsi="Wingdings 2" w:hint="default"/>
      </w:rPr>
    </w:lvl>
    <w:lvl w:ilvl="4" w:tplc="549C5FDE" w:tentative="1">
      <w:start w:val="1"/>
      <w:numFmt w:val="bullet"/>
      <w:lvlText w:val=""/>
      <w:lvlJc w:val="left"/>
      <w:pPr>
        <w:tabs>
          <w:tab w:val="num" w:pos="3600"/>
        </w:tabs>
        <w:ind w:left="3600" w:hanging="360"/>
      </w:pPr>
      <w:rPr>
        <w:rFonts w:ascii="Wingdings 2" w:hAnsi="Wingdings 2" w:hint="default"/>
      </w:rPr>
    </w:lvl>
    <w:lvl w:ilvl="5" w:tplc="48E4B690" w:tentative="1">
      <w:start w:val="1"/>
      <w:numFmt w:val="bullet"/>
      <w:lvlText w:val=""/>
      <w:lvlJc w:val="left"/>
      <w:pPr>
        <w:tabs>
          <w:tab w:val="num" w:pos="4320"/>
        </w:tabs>
        <w:ind w:left="4320" w:hanging="360"/>
      </w:pPr>
      <w:rPr>
        <w:rFonts w:ascii="Wingdings 2" w:hAnsi="Wingdings 2" w:hint="default"/>
      </w:rPr>
    </w:lvl>
    <w:lvl w:ilvl="6" w:tplc="58AC2848" w:tentative="1">
      <w:start w:val="1"/>
      <w:numFmt w:val="bullet"/>
      <w:lvlText w:val=""/>
      <w:lvlJc w:val="left"/>
      <w:pPr>
        <w:tabs>
          <w:tab w:val="num" w:pos="5040"/>
        </w:tabs>
        <w:ind w:left="5040" w:hanging="360"/>
      </w:pPr>
      <w:rPr>
        <w:rFonts w:ascii="Wingdings 2" w:hAnsi="Wingdings 2" w:hint="default"/>
      </w:rPr>
    </w:lvl>
    <w:lvl w:ilvl="7" w:tplc="CB3E91B4" w:tentative="1">
      <w:start w:val="1"/>
      <w:numFmt w:val="bullet"/>
      <w:lvlText w:val=""/>
      <w:lvlJc w:val="left"/>
      <w:pPr>
        <w:tabs>
          <w:tab w:val="num" w:pos="5760"/>
        </w:tabs>
        <w:ind w:left="5760" w:hanging="360"/>
      </w:pPr>
      <w:rPr>
        <w:rFonts w:ascii="Wingdings 2" w:hAnsi="Wingdings 2" w:hint="default"/>
      </w:rPr>
    </w:lvl>
    <w:lvl w:ilvl="8" w:tplc="2F8A48C4" w:tentative="1">
      <w:start w:val="1"/>
      <w:numFmt w:val="bullet"/>
      <w:lvlText w:val=""/>
      <w:lvlJc w:val="left"/>
      <w:pPr>
        <w:tabs>
          <w:tab w:val="num" w:pos="6480"/>
        </w:tabs>
        <w:ind w:left="6480" w:hanging="360"/>
      </w:pPr>
      <w:rPr>
        <w:rFonts w:ascii="Wingdings 2" w:hAnsi="Wingdings 2" w:hint="default"/>
      </w:rPr>
    </w:lvl>
  </w:abstractNum>
  <w:abstractNum w:abstractNumId="7">
    <w:nsid w:val="560A064D"/>
    <w:multiLevelType w:val="hybridMultilevel"/>
    <w:tmpl w:val="E2C2B4F2"/>
    <w:lvl w:ilvl="0" w:tplc="A94EA178">
      <w:start w:val="7"/>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9071085"/>
    <w:multiLevelType w:val="hybridMultilevel"/>
    <w:tmpl w:val="BCA22D44"/>
    <w:lvl w:ilvl="0" w:tplc="DE1EB34C">
      <w:start w:val="1"/>
      <w:numFmt w:val="bullet"/>
      <w:lvlText w:val=""/>
      <w:lvlJc w:val="left"/>
      <w:pPr>
        <w:tabs>
          <w:tab w:val="num" w:pos="720"/>
        </w:tabs>
        <w:ind w:left="720" w:hanging="360"/>
      </w:pPr>
      <w:rPr>
        <w:rFonts w:ascii="Wingdings 2" w:hAnsi="Wingdings 2" w:hint="default"/>
      </w:rPr>
    </w:lvl>
    <w:lvl w:ilvl="1" w:tplc="0B52B9A2">
      <w:start w:val="598"/>
      <w:numFmt w:val="bullet"/>
      <w:lvlText w:val=""/>
      <w:lvlJc w:val="left"/>
      <w:pPr>
        <w:tabs>
          <w:tab w:val="num" w:pos="1440"/>
        </w:tabs>
        <w:ind w:left="1440" w:hanging="360"/>
      </w:pPr>
      <w:rPr>
        <w:rFonts w:ascii="Wingdings 2" w:hAnsi="Wingdings 2" w:hint="default"/>
      </w:rPr>
    </w:lvl>
    <w:lvl w:ilvl="2" w:tplc="2D686DE8" w:tentative="1">
      <w:start w:val="1"/>
      <w:numFmt w:val="bullet"/>
      <w:lvlText w:val=""/>
      <w:lvlJc w:val="left"/>
      <w:pPr>
        <w:tabs>
          <w:tab w:val="num" w:pos="2160"/>
        </w:tabs>
        <w:ind w:left="2160" w:hanging="360"/>
      </w:pPr>
      <w:rPr>
        <w:rFonts w:ascii="Wingdings 2" w:hAnsi="Wingdings 2" w:hint="default"/>
      </w:rPr>
    </w:lvl>
    <w:lvl w:ilvl="3" w:tplc="D026C40E" w:tentative="1">
      <w:start w:val="1"/>
      <w:numFmt w:val="bullet"/>
      <w:lvlText w:val=""/>
      <w:lvlJc w:val="left"/>
      <w:pPr>
        <w:tabs>
          <w:tab w:val="num" w:pos="2880"/>
        </w:tabs>
        <w:ind w:left="2880" w:hanging="360"/>
      </w:pPr>
      <w:rPr>
        <w:rFonts w:ascii="Wingdings 2" w:hAnsi="Wingdings 2" w:hint="default"/>
      </w:rPr>
    </w:lvl>
    <w:lvl w:ilvl="4" w:tplc="C5060BAC" w:tentative="1">
      <w:start w:val="1"/>
      <w:numFmt w:val="bullet"/>
      <w:lvlText w:val=""/>
      <w:lvlJc w:val="left"/>
      <w:pPr>
        <w:tabs>
          <w:tab w:val="num" w:pos="3600"/>
        </w:tabs>
        <w:ind w:left="3600" w:hanging="360"/>
      </w:pPr>
      <w:rPr>
        <w:rFonts w:ascii="Wingdings 2" w:hAnsi="Wingdings 2" w:hint="default"/>
      </w:rPr>
    </w:lvl>
    <w:lvl w:ilvl="5" w:tplc="4A5E53DA" w:tentative="1">
      <w:start w:val="1"/>
      <w:numFmt w:val="bullet"/>
      <w:lvlText w:val=""/>
      <w:lvlJc w:val="left"/>
      <w:pPr>
        <w:tabs>
          <w:tab w:val="num" w:pos="4320"/>
        </w:tabs>
        <w:ind w:left="4320" w:hanging="360"/>
      </w:pPr>
      <w:rPr>
        <w:rFonts w:ascii="Wingdings 2" w:hAnsi="Wingdings 2" w:hint="default"/>
      </w:rPr>
    </w:lvl>
    <w:lvl w:ilvl="6" w:tplc="5B2AAFAC" w:tentative="1">
      <w:start w:val="1"/>
      <w:numFmt w:val="bullet"/>
      <w:lvlText w:val=""/>
      <w:lvlJc w:val="left"/>
      <w:pPr>
        <w:tabs>
          <w:tab w:val="num" w:pos="5040"/>
        </w:tabs>
        <w:ind w:left="5040" w:hanging="360"/>
      </w:pPr>
      <w:rPr>
        <w:rFonts w:ascii="Wingdings 2" w:hAnsi="Wingdings 2" w:hint="default"/>
      </w:rPr>
    </w:lvl>
    <w:lvl w:ilvl="7" w:tplc="F17A6B0C" w:tentative="1">
      <w:start w:val="1"/>
      <w:numFmt w:val="bullet"/>
      <w:lvlText w:val=""/>
      <w:lvlJc w:val="left"/>
      <w:pPr>
        <w:tabs>
          <w:tab w:val="num" w:pos="5760"/>
        </w:tabs>
        <w:ind w:left="5760" w:hanging="360"/>
      </w:pPr>
      <w:rPr>
        <w:rFonts w:ascii="Wingdings 2" w:hAnsi="Wingdings 2" w:hint="default"/>
      </w:rPr>
    </w:lvl>
    <w:lvl w:ilvl="8" w:tplc="071409EE" w:tentative="1">
      <w:start w:val="1"/>
      <w:numFmt w:val="bullet"/>
      <w:lvlText w:val=""/>
      <w:lvlJc w:val="left"/>
      <w:pPr>
        <w:tabs>
          <w:tab w:val="num" w:pos="6480"/>
        </w:tabs>
        <w:ind w:left="6480" w:hanging="360"/>
      </w:pPr>
      <w:rPr>
        <w:rFonts w:ascii="Wingdings 2" w:hAnsi="Wingdings 2" w:hint="default"/>
      </w:rPr>
    </w:lvl>
  </w:abstractNum>
  <w:abstractNum w:abstractNumId="9">
    <w:nsid w:val="72225342"/>
    <w:multiLevelType w:val="hybridMultilevel"/>
    <w:tmpl w:val="1A688342"/>
    <w:lvl w:ilvl="0" w:tplc="A94EA178">
      <w:start w:val="7"/>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455253D"/>
    <w:multiLevelType w:val="hybridMultilevel"/>
    <w:tmpl w:val="BF0CB89E"/>
    <w:lvl w:ilvl="0" w:tplc="07360230">
      <w:start w:val="1"/>
      <w:numFmt w:val="bullet"/>
      <w:lvlText w:val=""/>
      <w:lvlJc w:val="left"/>
      <w:pPr>
        <w:tabs>
          <w:tab w:val="num" w:pos="720"/>
        </w:tabs>
        <w:ind w:left="720" w:hanging="360"/>
      </w:pPr>
      <w:rPr>
        <w:rFonts w:ascii="Wingdings 2" w:hAnsi="Wingdings 2" w:hint="default"/>
      </w:rPr>
    </w:lvl>
    <w:lvl w:ilvl="1" w:tplc="394684F8">
      <w:start w:val="551"/>
      <w:numFmt w:val="bullet"/>
      <w:lvlText w:val=""/>
      <w:lvlJc w:val="left"/>
      <w:pPr>
        <w:tabs>
          <w:tab w:val="num" w:pos="1440"/>
        </w:tabs>
        <w:ind w:left="1440" w:hanging="360"/>
      </w:pPr>
      <w:rPr>
        <w:rFonts w:ascii="Wingdings" w:hAnsi="Wingdings" w:hint="default"/>
      </w:rPr>
    </w:lvl>
    <w:lvl w:ilvl="2" w:tplc="BF8AA6BE" w:tentative="1">
      <w:start w:val="1"/>
      <w:numFmt w:val="bullet"/>
      <w:lvlText w:val=""/>
      <w:lvlJc w:val="left"/>
      <w:pPr>
        <w:tabs>
          <w:tab w:val="num" w:pos="2160"/>
        </w:tabs>
        <w:ind w:left="2160" w:hanging="360"/>
      </w:pPr>
      <w:rPr>
        <w:rFonts w:ascii="Wingdings 2" w:hAnsi="Wingdings 2" w:hint="default"/>
      </w:rPr>
    </w:lvl>
    <w:lvl w:ilvl="3" w:tplc="64CA11B2" w:tentative="1">
      <w:start w:val="1"/>
      <w:numFmt w:val="bullet"/>
      <w:lvlText w:val=""/>
      <w:lvlJc w:val="left"/>
      <w:pPr>
        <w:tabs>
          <w:tab w:val="num" w:pos="2880"/>
        </w:tabs>
        <w:ind w:left="2880" w:hanging="360"/>
      </w:pPr>
      <w:rPr>
        <w:rFonts w:ascii="Wingdings 2" w:hAnsi="Wingdings 2" w:hint="default"/>
      </w:rPr>
    </w:lvl>
    <w:lvl w:ilvl="4" w:tplc="5428FCD4" w:tentative="1">
      <w:start w:val="1"/>
      <w:numFmt w:val="bullet"/>
      <w:lvlText w:val=""/>
      <w:lvlJc w:val="left"/>
      <w:pPr>
        <w:tabs>
          <w:tab w:val="num" w:pos="3600"/>
        </w:tabs>
        <w:ind w:left="3600" w:hanging="360"/>
      </w:pPr>
      <w:rPr>
        <w:rFonts w:ascii="Wingdings 2" w:hAnsi="Wingdings 2" w:hint="default"/>
      </w:rPr>
    </w:lvl>
    <w:lvl w:ilvl="5" w:tplc="F78E9838" w:tentative="1">
      <w:start w:val="1"/>
      <w:numFmt w:val="bullet"/>
      <w:lvlText w:val=""/>
      <w:lvlJc w:val="left"/>
      <w:pPr>
        <w:tabs>
          <w:tab w:val="num" w:pos="4320"/>
        </w:tabs>
        <w:ind w:left="4320" w:hanging="360"/>
      </w:pPr>
      <w:rPr>
        <w:rFonts w:ascii="Wingdings 2" w:hAnsi="Wingdings 2" w:hint="default"/>
      </w:rPr>
    </w:lvl>
    <w:lvl w:ilvl="6" w:tplc="40E039F8" w:tentative="1">
      <w:start w:val="1"/>
      <w:numFmt w:val="bullet"/>
      <w:lvlText w:val=""/>
      <w:lvlJc w:val="left"/>
      <w:pPr>
        <w:tabs>
          <w:tab w:val="num" w:pos="5040"/>
        </w:tabs>
        <w:ind w:left="5040" w:hanging="360"/>
      </w:pPr>
      <w:rPr>
        <w:rFonts w:ascii="Wingdings 2" w:hAnsi="Wingdings 2" w:hint="default"/>
      </w:rPr>
    </w:lvl>
    <w:lvl w:ilvl="7" w:tplc="64742D3C" w:tentative="1">
      <w:start w:val="1"/>
      <w:numFmt w:val="bullet"/>
      <w:lvlText w:val=""/>
      <w:lvlJc w:val="left"/>
      <w:pPr>
        <w:tabs>
          <w:tab w:val="num" w:pos="5760"/>
        </w:tabs>
        <w:ind w:left="5760" w:hanging="360"/>
      </w:pPr>
      <w:rPr>
        <w:rFonts w:ascii="Wingdings 2" w:hAnsi="Wingdings 2" w:hint="default"/>
      </w:rPr>
    </w:lvl>
    <w:lvl w:ilvl="8" w:tplc="9A9485D0" w:tentative="1">
      <w:start w:val="1"/>
      <w:numFmt w:val="bullet"/>
      <w:lvlText w:val=""/>
      <w:lvlJc w:val="left"/>
      <w:pPr>
        <w:tabs>
          <w:tab w:val="num" w:pos="6480"/>
        </w:tabs>
        <w:ind w:left="6480" w:hanging="360"/>
      </w:pPr>
      <w:rPr>
        <w:rFonts w:ascii="Wingdings 2" w:hAnsi="Wingdings 2" w:hint="default"/>
      </w:rPr>
    </w:lvl>
  </w:abstractNum>
  <w:num w:numId="1">
    <w:abstractNumId w:val="9"/>
  </w:num>
  <w:num w:numId="2">
    <w:abstractNumId w:val="0"/>
  </w:num>
  <w:num w:numId="3">
    <w:abstractNumId w:val="2"/>
  </w:num>
  <w:num w:numId="4">
    <w:abstractNumId w:val="10"/>
  </w:num>
  <w:num w:numId="5">
    <w:abstractNumId w:val="7"/>
  </w:num>
  <w:num w:numId="6">
    <w:abstractNumId w:val="6"/>
  </w:num>
  <w:num w:numId="7">
    <w:abstractNumId w:val="1"/>
  </w:num>
  <w:num w:numId="8">
    <w:abstractNumId w:val="5"/>
  </w:num>
  <w:num w:numId="9">
    <w:abstractNumId w:val="8"/>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1821"/>
    <w:rsid w:val="00004071"/>
    <w:rsid w:val="001166FF"/>
    <w:rsid w:val="00125BB1"/>
    <w:rsid w:val="001459CA"/>
    <w:rsid w:val="001E15F8"/>
    <w:rsid w:val="002878A9"/>
    <w:rsid w:val="002B6AA3"/>
    <w:rsid w:val="0035214E"/>
    <w:rsid w:val="00360D6A"/>
    <w:rsid w:val="003C35EA"/>
    <w:rsid w:val="003D1310"/>
    <w:rsid w:val="00480765"/>
    <w:rsid w:val="005D17F5"/>
    <w:rsid w:val="006B66F8"/>
    <w:rsid w:val="006E2EA6"/>
    <w:rsid w:val="00742447"/>
    <w:rsid w:val="0075295D"/>
    <w:rsid w:val="0076405C"/>
    <w:rsid w:val="00783037"/>
    <w:rsid w:val="007A5797"/>
    <w:rsid w:val="008B2FC1"/>
    <w:rsid w:val="008D17E0"/>
    <w:rsid w:val="009A5BA3"/>
    <w:rsid w:val="00B752F0"/>
    <w:rsid w:val="00B758E5"/>
    <w:rsid w:val="00B86A10"/>
    <w:rsid w:val="00C167BE"/>
    <w:rsid w:val="00C23BFA"/>
    <w:rsid w:val="00DD0FE3"/>
    <w:rsid w:val="00DD21B4"/>
    <w:rsid w:val="00E8646F"/>
    <w:rsid w:val="00E87181"/>
    <w:rsid w:val="00F526B6"/>
    <w:rsid w:val="00F7182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6AA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6A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221291">
      <w:bodyDiv w:val="1"/>
      <w:marLeft w:val="0"/>
      <w:marRight w:val="0"/>
      <w:marTop w:val="0"/>
      <w:marBottom w:val="0"/>
      <w:divBdr>
        <w:top w:val="none" w:sz="0" w:space="0" w:color="auto"/>
        <w:left w:val="none" w:sz="0" w:space="0" w:color="auto"/>
        <w:bottom w:val="none" w:sz="0" w:space="0" w:color="auto"/>
        <w:right w:val="none" w:sz="0" w:space="0" w:color="auto"/>
      </w:divBdr>
      <w:divsChild>
        <w:div w:id="1026367147">
          <w:marLeft w:val="691"/>
          <w:marRight w:val="0"/>
          <w:marTop w:val="0"/>
          <w:marBottom w:val="0"/>
          <w:divBdr>
            <w:top w:val="none" w:sz="0" w:space="0" w:color="auto"/>
            <w:left w:val="none" w:sz="0" w:space="0" w:color="auto"/>
            <w:bottom w:val="none" w:sz="0" w:space="0" w:color="auto"/>
            <w:right w:val="none" w:sz="0" w:space="0" w:color="auto"/>
          </w:divBdr>
        </w:div>
        <w:div w:id="585192475">
          <w:marLeft w:val="1152"/>
          <w:marRight w:val="0"/>
          <w:marTop w:val="106"/>
          <w:marBottom w:val="0"/>
          <w:divBdr>
            <w:top w:val="none" w:sz="0" w:space="0" w:color="auto"/>
            <w:left w:val="none" w:sz="0" w:space="0" w:color="auto"/>
            <w:bottom w:val="none" w:sz="0" w:space="0" w:color="auto"/>
            <w:right w:val="none" w:sz="0" w:space="0" w:color="auto"/>
          </w:divBdr>
        </w:div>
        <w:div w:id="1558931960">
          <w:marLeft w:val="691"/>
          <w:marRight w:val="0"/>
          <w:marTop w:val="0"/>
          <w:marBottom w:val="0"/>
          <w:divBdr>
            <w:top w:val="none" w:sz="0" w:space="0" w:color="auto"/>
            <w:left w:val="none" w:sz="0" w:space="0" w:color="auto"/>
            <w:bottom w:val="none" w:sz="0" w:space="0" w:color="auto"/>
            <w:right w:val="none" w:sz="0" w:space="0" w:color="auto"/>
          </w:divBdr>
        </w:div>
        <w:div w:id="360084870">
          <w:marLeft w:val="1152"/>
          <w:marRight w:val="0"/>
          <w:marTop w:val="106"/>
          <w:marBottom w:val="0"/>
          <w:divBdr>
            <w:top w:val="none" w:sz="0" w:space="0" w:color="auto"/>
            <w:left w:val="none" w:sz="0" w:space="0" w:color="auto"/>
            <w:bottom w:val="none" w:sz="0" w:space="0" w:color="auto"/>
            <w:right w:val="none" w:sz="0" w:space="0" w:color="auto"/>
          </w:divBdr>
        </w:div>
        <w:div w:id="1078359712">
          <w:marLeft w:val="691"/>
          <w:marRight w:val="0"/>
          <w:marTop w:val="0"/>
          <w:marBottom w:val="0"/>
          <w:divBdr>
            <w:top w:val="none" w:sz="0" w:space="0" w:color="auto"/>
            <w:left w:val="none" w:sz="0" w:space="0" w:color="auto"/>
            <w:bottom w:val="none" w:sz="0" w:space="0" w:color="auto"/>
            <w:right w:val="none" w:sz="0" w:space="0" w:color="auto"/>
          </w:divBdr>
        </w:div>
        <w:div w:id="1271010851">
          <w:marLeft w:val="1152"/>
          <w:marRight w:val="0"/>
          <w:marTop w:val="106"/>
          <w:marBottom w:val="0"/>
          <w:divBdr>
            <w:top w:val="none" w:sz="0" w:space="0" w:color="auto"/>
            <w:left w:val="none" w:sz="0" w:space="0" w:color="auto"/>
            <w:bottom w:val="none" w:sz="0" w:space="0" w:color="auto"/>
            <w:right w:val="none" w:sz="0" w:space="0" w:color="auto"/>
          </w:divBdr>
        </w:div>
        <w:div w:id="1540821920">
          <w:marLeft w:val="691"/>
          <w:marRight w:val="0"/>
          <w:marTop w:val="0"/>
          <w:marBottom w:val="0"/>
          <w:divBdr>
            <w:top w:val="none" w:sz="0" w:space="0" w:color="auto"/>
            <w:left w:val="none" w:sz="0" w:space="0" w:color="auto"/>
            <w:bottom w:val="none" w:sz="0" w:space="0" w:color="auto"/>
            <w:right w:val="none" w:sz="0" w:space="0" w:color="auto"/>
          </w:divBdr>
        </w:div>
        <w:div w:id="788822759">
          <w:marLeft w:val="1152"/>
          <w:marRight w:val="0"/>
          <w:marTop w:val="106"/>
          <w:marBottom w:val="0"/>
          <w:divBdr>
            <w:top w:val="none" w:sz="0" w:space="0" w:color="auto"/>
            <w:left w:val="none" w:sz="0" w:space="0" w:color="auto"/>
            <w:bottom w:val="none" w:sz="0" w:space="0" w:color="auto"/>
            <w:right w:val="none" w:sz="0" w:space="0" w:color="auto"/>
          </w:divBdr>
        </w:div>
      </w:divsChild>
    </w:div>
    <w:div w:id="320543382">
      <w:bodyDiv w:val="1"/>
      <w:marLeft w:val="0"/>
      <w:marRight w:val="0"/>
      <w:marTop w:val="0"/>
      <w:marBottom w:val="0"/>
      <w:divBdr>
        <w:top w:val="none" w:sz="0" w:space="0" w:color="auto"/>
        <w:left w:val="none" w:sz="0" w:space="0" w:color="auto"/>
        <w:bottom w:val="none" w:sz="0" w:space="0" w:color="auto"/>
        <w:right w:val="none" w:sz="0" w:space="0" w:color="auto"/>
      </w:divBdr>
      <w:divsChild>
        <w:div w:id="697044657">
          <w:marLeft w:val="691"/>
          <w:marRight w:val="0"/>
          <w:marTop w:val="0"/>
          <w:marBottom w:val="0"/>
          <w:divBdr>
            <w:top w:val="none" w:sz="0" w:space="0" w:color="auto"/>
            <w:left w:val="none" w:sz="0" w:space="0" w:color="auto"/>
            <w:bottom w:val="none" w:sz="0" w:space="0" w:color="auto"/>
            <w:right w:val="none" w:sz="0" w:space="0" w:color="auto"/>
          </w:divBdr>
        </w:div>
        <w:div w:id="132453008">
          <w:marLeft w:val="691"/>
          <w:marRight w:val="0"/>
          <w:marTop w:val="0"/>
          <w:marBottom w:val="0"/>
          <w:divBdr>
            <w:top w:val="none" w:sz="0" w:space="0" w:color="auto"/>
            <w:left w:val="none" w:sz="0" w:space="0" w:color="auto"/>
            <w:bottom w:val="none" w:sz="0" w:space="0" w:color="auto"/>
            <w:right w:val="none" w:sz="0" w:space="0" w:color="auto"/>
          </w:divBdr>
        </w:div>
        <w:div w:id="698625229">
          <w:marLeft w:val="691"/>
          <w:marRight w:val="0"/>
          <w:marTop w:val="0"/>
          <w:marBottom w:val="0"/>
          <w:divBdr>
            <w:top w:val="none" w:sz="0" w:space="0" w:color="auto"/>
            <w:left w:val="none" w:sz="0" w:space="0" w:color="auto"/>
            <w:bottom w:val="none" w:sz="0" w:space="0" w:color="auto"/>
            <w:right w:val="none" w:sz="0" w:space="0" w:color="auto"/>
          </w:divBdr>
        </w:div>
        <w:div w:id="1020863304">
          <w:marLeft w:val="691"/>
          <w:marRight w:val="0"/>
          <w:marTop w:val="0"/>
          <w:marBottom w:val="0"/>
          <w:divBdr>
            <w:top w:val="none" w:sz="0" w:space="0" w:color="auto"/>
            <w:left w:val="none" w:sz="0" w:space="0" w:color="auto"/>
            <w:bottom w:val="none" w:sz="0" w:space="0" w:color="auto"/>
            <w:right w:val="none" w:sz="0" w:space="0" w:color="auto"/>
          </w:divBdr>
        </w:div>
      </w:divsChild>
    </w:div>
    <w:div w:id="451218383">
      <w:bodyDiv w:val="1"/>
      <w:marLeft w:val="0"/>
      <w:marRight w:val="0"/>
      <w:marTop w:val="0"/>
      <w:marBottom w:val="0"/>
      <w:divBdr>
        <w:top w:val="none" w:sz="0" w:space="0" w:color="auto"/>
        <w:left w:val="none" w:sz="0" w:space="0" w:color="auto"/>
        <w:bottom w:val="none" w:sz="0" w:space="0" w:color="auto"/>
        <w:right w:val="none" w:sz="0" w:space="0" w:color="auto"/>
      </w:divBdr>
      <w:divsChild>
        <w:div w:id="1532647517">
          <w:marLeft w:val="691"/>
          <w:marRight w:val="0"/>
          <w:marTop w:val="0"/>
          <w:marBottom w:val="0"/>
          <w:divBdr>
            <w:top w:val="none" w:sz="0" w:space="0" w:color="auto"/>
            <w:left w:val="none" w:sz="0" w:space="0" w:color="auto"/>
            <w:bottom w:val="none" w:sz="0" w:space="0" w:color="auto"/>
            <w:right w:val="none" w:sz="0" w:space="0" w:color="auto"/>
          </w:divBdr>
        </w:div>
      </w:divsChild>
    </w:div>
    <w:div w:id="1071777793">
      <w:bodyDiv w:val="1"/>
      <w:marLeft w:val="0"/>
      <w:marRight w:val="0"/>
      <w:marTop w:val="0"/>
      <w:marBottom w:val="0"/>
      <w:divBdr>
        <w:top w:val="none" w:sz="0" w:space="0" w:color="auto"/>
        <w:left w:val="none" w:sz="0" w:space="0" w:color="auto"/>
        <w:bottom w:val="none" w:sz="0" w:space="0" w:color="auto"/>
        <w:right w:val="none" w:sz="0" w:space="0" w:color="auto"/>
      </w:divBdr>
      <w:divsChild>
        <w:div w:id="673799785">
          <w:marLeft w:val="691"/>
          <w:marRight w:val="0"/>
          <w:marTop w:val="0"/>
          <w:marBottom w:val="0"/>
          <w:divBdr>
            <w:top w:val="none" w:sz="0" w:space="0" w:color="auto"/>
            <w:left w:val="none" w:sz="0" w:space="0" w:color="auto"/>
            <w:bottom w:val="none" w:sz="0" w:space="0" w:color="auto"/>
            <w:right w:val="none" w:sz="0" w:space="0" w:color="auto"/>
          </w:divBdr>
        </w:div>
        <w:div w:id="1874998210">
          <w:marLeft w:val="1152"/>
          <w:marRight w:val="0"/>
          <w:marTop w:val="0"/>
          <w:marBottom w:val="0"/>
          <w:divBdr>
            <w:top w:val="none" w:sz="0" w:space="0" w:color="auto"/>
            <w:left w:val="none" w:sz="0" w:space="0" w:color="auto"/>
            <w:bottom w:val="none" w:sz="0" w:space="0" w:color="auto"/>
            <w:right w:val="none" w:sz="0" w:space="0" w:color="auto"/>
          </w:divBdr>
        </w:div>
        <w:div w:id="1737124408">
          <w:marLeft w:val="1152"/>
          <w:marRight w:val="0"/>
          <w:marTop w:val="0"/>
          <w:marBottom w:val="0"/>
          <w:divBdr>
            <w:top w:val="none" w:sz="0" w:space="0" w:color="auto"/>
            <w:left w:val="none" w:sz="0" w:space="0" w:color="auto"/>
            <w:bottom w:val="none" w:sz="0" w:space="0" w:color="auto"/>
            <w:right w:val="none" w:sz="0" w:space="0" w:color="auto"/>
          </w:divBdr>
        </w:div>
        <w:div w:id="1575627974">
          <w:marLeft w:val="1152"/>
          <w:marRight w:val="0"/>
          <w:marTop w:val="0"/>
          <w:marBottom w:val="0"/>
          <w:divBdr>
            <w:top w:val="none" w:sz="0" w:space="0" w:color="auto"/>
            <w:left w:val="none" w:sz="0" w:space="0" w:color="auto"/>
            <w:bottom w:val="none" w:sz="0" w:space="0" w:color="auto"/>
            <w:right w:val="none" w:sz="0" w:space="0" w:color="auto"/>
          </w:divBdr>
        </w:div>
        <w:div w:id="2140299836">
          <w:marLeft w:val="1152"/>
          <w:marRight w:val="0"/>
          <w:marTop w:val="0"/>
          <w:marBottom w:val="0"/>
          <w:divBdr>
            <w:top w:val="none" w:sz="0" w:space="0" w:color="auto"/>
            <w:left w:val="none" w:sz="0" w:space="0" w:color="auto"/>
            <w:bottom w:val="none" w:sz="0" w:space="0" w:color="auto"/>
            <w:right w:val="none" w:sz="0" w:space="0" w:color="auto"/>
          </w:divBdr>
        </w:div>
      </w:divsChild>
    </w:div>
    <w:div w:id="1341154783">
      <w:bodyDiv w:val="1"/>
      <w:marLeft w:val="0"/>
      <w:marRight w:val="0"/>
      <w:marTop w:val="0"/>
      <w:marBottom w:val="0"/>
      <w:divBdr>
        <w:top w:val="none" w:sz="0" w:space="0" w:color="auto"/>
        <w:left w:val="none" w:sz="0" w:space="0" w:color="auto"/>
        <w:bottom w:val="none" w:sz="0" w:space="0" w:color="auto"/>
        <w:right w:val="none" w:sz="0" w:space="0" w:color="auto"/>
      </w:divBdr>
      <w:divsChild>
        <w:div w:id="1166703210">
          <w:marLeft w:val="691"/>
          <w:marRight w:val="0"/>
          <w:marTop w:val="0"/>
          <w:marBottom w:val="0"/>
          <w:divBdr>
            <w:top w:val="none" w:sz="0" w:space="0" w:color="auto"/>
            <w:left w:val="none" w:sz="0" w:space="0" w:color="auto"/>
            <w:bottom w:val="none" w:sz="0" w:space="0" w:color="auto"/>
            <w:right w:val="none" w:sz="0" w:space="0" w:color="auto"/>
          </w:divBdr>
        </w:div>
        <w:div w:id="1863127696">
          <w:marLeft w:val="691"/>
          <w:marRight w:val="0"/>
          <w:marTop w:val="0"/>
          <w:marBottom w:val="0"/>
          <w:divBdr>
            <w:top w:val="none" w:sz="0" w:space="0" w:color="auto"/>
            <w:left w:val="none" w:sz="0" w:space="0" w:color="auto"/>
            <w:bottom w:val="none" w:sz="0" w:space="0" w:color="auto"/>
            <w:right w:val="none" w:sz="0" w:space="0" w:color="auto"/>
          </w:divBdr>
        </w:div>
        <w:div w:id="1148353705">
          <w:marLeft w:val="691"/>
          <w:marRight w:val="0"/>
          <w:marTop w:val="0"/>
          <w:marBottom w:val="0"/>
          <w:divBdr>
            <w:top w:val="none" w:sz="0" w:space="0" w:color="auto"/>
            <w:left w:val="none" w:sz="0" w:space="0" w:color="auto"/>
            <w:bottom w:val="none" w:sz="0" w:space="0" w:color="auto"/>
            <w:right w:val="none" w:sz="0" w:space="0" w:color="auto"/>
          </w:divBdr>
        </w:div>
        <w:div w:id="1265840766">
          <w:marLeft w:val="691"/>
          <w:marRight w:val="0"/>
          <w:marTop w:val="0"/>
          <w:marBottom w:val="0"/>
          <w:divBdr>
            <w:top w:val="none" w:sz="0" w:space="0" w:color="auto"/>
            <w:left w:val="none" w:sz="0" w:space="0" w:color="auto"/>
            <w:bottom w:val="none" w:sz="0" w:space="0" w:color="auto"/>
            <w:right w:val="none" w:sz="0" w:space="0" w:color="auto"/>
          </w:divBdr>
        </w:div>
        <w:div w:id="921838655">
          <w:marLeft w:val="691"/>
          <w:marRight w:val="0"/>
          <w:marTop w:val="0"/>
          <w:marBottom w:val="0"/>
          <w:divBdr>
            <w:top w:val="none" w:sz="0" w:space="0" w:color="auto"/>
            <w:left w:val="none" w:sz="0" w:space="0" w:color="auto"/>
            <w:bottom w:val="none" w:sz="0" w:space="0" w:color="auto"/>
            <w:right w:val="none" w:sz="0" w:space="0" w:color="auto"/>
          </w:divBdr>
        </w:div>
        <w:div w:id="373819027">
          <w:marLeft w:val="691"/>
          <w:marRight w:val="0"/>
          <w:marTop w:val="0"/>
          <w:marBottom w:val="0"/>
          <w:divBdr>
            <w:top w:val="none" w:sz="0" w:space="0" w:color="auto"/>
            <w:left w:val="none" w:sz="0" w:space="0" w:color="auto"/>
            <w:bottom w:val="none" w:sz="0" w:space="0" w:color="auto"/>
            <w:right w:val="none" w:sz="0" w:space="0" w:color="auto"/>
          </w:divBdr>
        </w:div>
        <w:div w:id="313684109">
          <w:marLeft w:val="691"/>
          <w:marRight w:val="0"/>
          <w:marTop w:val="0"/>
          <w:marBottom w:val="0"/>
          <w:divBdr>
            <w:top w:val="none" w:sz="0" w:space="0" w:color="auto"/>
            <w:left w:val="none" w:sz="0" w:space="0" w:color="auto"/>
            <w:bottom w:val="none" w:sz="0" w:space="0" w:color="auto"/>
            <w:right w:val="none" w:sz="0" w:space="0" w:color="auto"/>
          </w:divBdr>
        </w:div>
        <w:div w:id="334889462">
          <w:marLeft w:val="691"/>
          <w:marRight w:val="0"/>
          <w:marTop w:val="0"/>
          <w:marBottom w:val="0"/>
          <w:divBdr>
            <w:top w:val="none" w:sz="0" w:space="0" w:color="auto"/>
            <w:left w:val="none" w:sz="0" w:space="0" w:color="auto"/>
            <w:bottom w:val="none" w:sz="0" w:space="0" w:color="auto"/>
            <w:right w:val="none" w:sz="0" w:space="0" w:color="auto"/>
          </w:divBdr>
        </w:div>
        <w:div w:id="663968156">
          <w:marLeft w:val="691"/>
          <w:marRight w:val="0"/>
          <w:marTop w:val="0"/>
          <w:marBottom w:val="0"/>
          <w:divBdr>
            <w:top w:val="none" w:sz="0" w:space="0" w:color="auto"/>
            <w:left w:val="none" w:sz="0" w:space="0" w:color="auto"/>
            <w:bottom w:val="none" w:sz="0" w:space="0" w:color="auto"/>
            <w:right w:val="none" w:sz="0" w:space="0" w:color="auto"/>
          </w:divBdr>
        </w:div>
      </w:divsChild>
    </w:div>
    <w:div w:id="1382629614">
      <w:bodyDiv w:val="1"/>
      <w:marLeft w:val="0"/>
      <w:marRight w:val="0"/>
      <w:marTop w:val="0"/>
      <w:marBottom w:val="0"/>
      <w:divBdr>
        <w:top w:val="none" w:sz="0" w:space="0" w:color="auto"/>
        <w:left w:val="none" w:sz="0" w:space="0" w:color="auto"/>
        <w:bottom w:val="none" w:sz="0" w:space="0" w:color="auto"/>
        <w:right w:val="none" w:sz="0" w:space="0" w:color="auto"/>
      </w:divBdr>
      <w:divsChild>
        <w:div w:id="1746875964">
          <w:marLeft w:val="691"/>
          <w:marRight w:val="0"/>
          <w:marTop w:val="0"/>
          <w:marBottom w:val="0"/>
          <w:divBdr>
            <w:top w:val="none" w:sz="0" w:space="0" w:color="auto"/>
            <w:left w:val="none" w:sz="0" w:space="0" w:color="auto"/>
            <w:bottom w:val="none" w:sz="0" w:space="0" w:color="auto"/>
            <w:right w:val="none" w:sz="0" w:space="0" w:color="auto"/>
          </w:divBdr>
        </w:div>
        <w:div w:id="1520700763">
          <w:marLeft w:val="1152"/>
          <w:marRight w:val="0"/>
          <w:marTop w:val="106"/>
          <w:marBottom w:val="0"/>
          <w:divBdr>
            <w:top w:val="none" w:sz="0" w:space="0" w:color="auto"/>
            <w:left w:val="none" w:sz="0" w:space="0" w:color="auto"/>
            <w:bottom w:val="none" w:sz="0" w:space="0" w:color="auto"/>
            <w:right w:val="none" w:sz="0" w:space="0" w:color="auto"/>
          </w:divBdr>
        </w:div>
        <w:div w:id="1085037076">
          <w:marLeft w:val="691"/>
          <w:marRight w:val="0"/>
          <w:marTop w:val="0"/>
          <w:marBottom w:val="0"/>
          <w:divBdr>
            <w:top w:val="none" w:sz="0" w:space="0" w:color="auto"/>
            <w:left w:val="none" w:sz="0" w:space="0" w:color="auto"/>
            <w:bottom w:val="none" w:sz="0" w:space="0" w:color="auto"/>
            <w:right w:val="none" w:sz="0" w:space="0" w:color="auto"/>
          </w:divBdr>
        </w:div>
        <w:div w:id="214240649">
          <w:marLeft w:val="1152"/>
          <w:marRight w:val="0"/>
          <w:marTop w:val="106"/>
          <w:marBottom w:val="0"/>
          <w:divBdr>
            <w:top w:val="none" w:sz="0" w:space="0" w:color="auto"/>
            <w:left w:val="none" w:sz="0" w:space="0" w:color="auto"/>
            <w:bottom w:val="none" w:sz="0" w:space="0" w:color="auto"/>
            <w:right w:val="none" w:sz="0" w:space="0" w:color="auto"/>
          </w:divBdr>
        </w:div>
        <w:div w:id="432017885">
          <w:marLeft w:val="691"/>
          <w:marRight w:val="0"/>
          <w:marTop w:val="0"/>
          <w:marBottom w:val="0"/>
          <w:divBdr>
            <w:top w:val="none" w:sz="0" w:space="0" w:color="auto"/>
            <w:left w:val="none" w:sz="0" w:space="0" w:color="auto"/>
            <w:bottom w:val="none" w:sz="0" w:space="0" w:color="auto"/>
            <w:right w:val="none" w:sz="0" w:space="0" w:color="auto"/>
          </w:divBdr>
        </w:div>
        <w:div w:id="645277249">
          <w:marLeft w:val="1152"/>
          <w:marRight w:val="0"/>
          <w:marTop w:val="106"/>
          <w:marBottom w:val="0"/>
          <w:divBdr>
            <w:top w:val="none" w:sz="0" w:space="0" w:color="auto"/>
            <w:left w:val="none" w:sz="0" w:space="0" w:color="auto"/>
            <w:bottom w:val="none" w:sz="0" w:space="0" w:color="auto"/>
            <w:right w:val="none" w:sz="0" w:space="0" w:color="auto"/>
          </w:divBdr>
        </w:div>
        <w:div w:id="673191949">
          <w:marLeft w:val="691"/>
          <w:marRight w:val="0"/>
          <w:marTop w:val="0"/>
          <w:marBottom w:val="0"/>
          <w:divBdr>
            <w:top w:val="none" w:sz="0" w:space="0" w:color="auto"/>
            <w:left w:val="none" w:sz="0" w:space="0" w:color="auto"/>
            <w:bottom w:val="none" w:sz="0" w:space="0" w:color="auto"/>
            <w:right w:val="none" w:sz="0" w:space="0" w:color="auto"/>
          </w:divBdr>
        </w:div>
        <w:div w:id="1430732670">
          <w:marLeft w:val="1152"/>
          <w:marRight w:val="0"/>
          <w:marTop w:val="106"/>
          <w:marBottom w:val="0"/>
          <w:divBdr>
            <w:top w:val="none" w:sz="0" w:space="0" w:color="auto"/>
            <w:left w:val="none" w:sz="0" w:space="0" w:color="auto"/>
            <w:bottom w:val="none" w:sz="0" w:space="0" w:color="auto"/>
            <w:right w:val="none" w:sz="0" w:space="0" w:color="auto"/>
          </w:divBdr>
        </w:div>
      </w:divsChild>
    </w:div>
    <w:div w:id="1614825045">
      <w:bodyDiv w:val="1"/>
      <w:marLeft w:val="0"/>
      <w:marRight w:val="0"/>
      <w:marTop w:val="0"/>
      <w:marBottom w:val="0"/>
      <w:divBdr>
        <w:top w:val="none" w:sz="0" w:space="0" w:color="auto"/>
        <w:left w:val="none" w:sz="0" w:space="0" w:color="auto"/>
        <w:bottom w:val="none" w:sz="0" w:space="0" w:color="auto"/>
        <w:right w:val="none" w:sz="0" w:space="0" w:color="auto"/>
      </w:divBdr>
    </w:div>
    <w:div w:id="1900702393">
      <w:bodyDiv w:val="1"/>
      <w:marLeft w:val="0"/>
      <w:marRight w:val="0"/>
      <w:marTop w:val="0"/>
      <w:marBottom w:val="0"/>
      <w:divBdr>
        <w:top w:val="none" w:sz="0" w:space="0" w:color="auto"/>
        <w:left w:val="none" w:sz="0" w:space="0" w:color="auto"/>
        <w:bottom w:val="none" w:sz="0" w:space="0" w:color="auto"/>
        <w:right w:val="none" w:sz="0" w:space="0" w:color="auto"/>
      </w:divBdr>
      <w:divsChild>
        <w:div w:id="448552461">
          <w:marLeft w:val="691"/>
          <w:marRight w:val="0"/>
          <w:marTop w:val="0"/>
          <w:marBottom w:val="0"/>
          <w:divBdr>
            <w:top w:val="none" w:sz="0" w:space="0" w:color="auto"/>
            <w:left w:val="none" w:sz="0" w:space="0" w:color="auto"/>
            <w:bottom w:val="none" w:sz="0" w:space="0" w:color="auto"/>
            <w:right w:val="none" w:sz="0" w:space="0" w:color="auto"/>
          </w:divBdr>
        </w:div>
        <w:div w:id="1638026551">
          <w:marLeft w:val="1152"/>
          <w:marRight w:val="0"/>
          <w:marTop w:val="0"/>
          <w:marBottom w:val="0"/>
          <w:divBdr>
            <w:top w:val="none" w:sz="0" w:space="0" w:color="auto"/>
            <w:left w:val="none" w:sz="0" w:space="0" w:color="auto"/>
            <w:bottom w:val="none" w:sz="0" w:space="0" w:color="auto"/>
            <w:right w:val="none" w:sz="0" w:space="0" w:color="auto"/>
          </w:divBdr>
        </w:div>
        <w:div w:id="23480446">
          <w:marLeft w:val="691"/>
          <w:marRight w:val="0"/>
          <w:marTop w:val="0"/>
          <w:marBottom w:val="0"/>
          <w:divBdr>
            <w:top w:val="none" w:sz="0" w:space="0" w:color="auto"/>
            <w:left w:val="none" w:sz="0" w:space="0" w:color="auto"/>
            <w:bottom w:val="none" w:sz="0" w:space="0" w:color="auto"/>
            <w:right w:val="none" w:sz="0" w:space="0" w:color="auto"/>
          </w:divBdr>
        </w:div>
        <w:div w:id="2026050617">
          <w:marLeft w:val="1152"/>
          <w:marRight w:val="0"/>
          <w:marTop w:val="0"/>
          <w:marBottom w:val="0"/>
          <w:divBdr>
            <w:top w:val="none" w:sz="0" w:space="0" w:color="auto"/>
            <w:left w:val="none" w:sz="0" w:space="0" w:color="auto"/>
            <w:bottom w:val="none" w:sz="0" w:space="0" w:color="auto"/>
            <w:right w:val="none" w:sz="0" w:space="0" w:color="auto"/>
          </w:divBdr>
        </w:div>
        <w:div w:id="1663238442">
          <w:marLeft w:val="691"/>
          <w:marRight w:val="0"/>
          <w:marTop w:val="0"/>
          <w:marBottom w:val="0"/>
          <w:divBdr>
            <w:top w:val="none" w:sz="0" w:space="0" w:color="auto"/>
            <w:left w:val="none" w:sz="0" w:space="0" w:color="auto"/>
            <w:bottom w:val="none" w:sz="0" w:space="0" w:color="auto"/>
            <w:right w:val="none" w:sz="0" w:space="0" w:color="auto"/>
          </w:divBdr>
        </w:div>
        <w:div w:id="1904289016">
          <w:marLeft w:val="1152"/>
          <w:marRight w:val="0"/>
          <w:marTop w:val="0"/>
          <w:marBottom w:val="0"/>
          <w:divBdr>
            <w:top w:val="none" w:sz="0" w:space="0" w:color="auto"/>
            <w:left w:val="none" w:sz="0" w:space="0" w:color="auto"/>
            <w:bottom w:val="none" w:sz="0" w:space="0" w:color="auto"/>
            <w:right w:val="none" w:sz="0" w:space="0" w:color="auto"/>
          </w:divBdr>
        </w:div>
        <w:div w:id="297685324">
          <w:marLeft w:val="1152"/>
          <w:marRight w:val="0"/>
          <w:marTop w:val="0"/>
          <w:marBottom w:val="0"/>
          <w:divBdr>
            <w:top w:val="none" w:sz="0" w:space="0" w:color="auto"/>
            <w:left w:val="none" w:sz="0" w:space="0" w:color="auto"/>
            <w:bottom w:val="none" w:sz="0" w:space="0" w:color="auto"/>
            <w:right w:val="none" w:sz="0" w:space="0" w:color="auto"/>
          </w:divBdr>
        </w:div>
        <w:div w:id="668800132">
          <w:marLeft w:val="691"/>
          <w:marRight w:val="0"/>
          <w:marTop w:val="0"/>
          <w:marBottom w:val="0"/>
          <w:divBdr>
            <w:top w:val="none" w:sz="0" w:space="0" w:color="auto"/>
            <w:left w:val="none" w:sz="0" w:space="0" w:color="auto"/>
            <w:bottom w:val="none" w:sz="0" w:space="0" w:color="auto"/>
            <w:right w:val="none" w:sz="0" w:space="0" w:color="auto"/>
          </w:divBdr>
        </w:div>
        <w:div w:id="63453947">
          <w:marLeft w:val="1152"/>
          <w:marRight w:val="0"/>
          <w:marTop w:val="0"/>
          <w:marBottom w:val="0"/>
          <w:divBdr>
            <w:top w:val="none" w:sz="0" w:space="0" w:color="auto"/>
            <w:left w:val="none" w:sz="0" w:space="0" w:color="auto"/>
            <w:bottom w:val="none" w:sz="0" w:space="0" w:color="auto"/>
            <w:right w:val="none" w:sz="0" w:space="0" w:color="auto"/>
          </w:divBdr>
        </w:div>
        <w:div w:id="1097940245">
          <w:marLeft w:val="1152"/>
          <w:marRight w:val="0"/>
          <w:marTop w:val="0"/>
          <w:marBottom w:val="0"/>
          <w:divBdr>
            <w:top w:val="none" w:sz="0" w:space="0" w:color="auto"/>
            <w:left w:val="none" w:sz="0" w:space="0" w:color="auto"/>
            <w:bottom w:val="none" w:sz="0" w:space="0" w:color="auto"/>
            <w:right w:val="none" w:sz="0" w:space="0" w:color="auto"/>
          </w:divBdr>
        </w:div>
        <w:div w:id="1640304661">
          <w:marLeft w:val="1152"/>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861</TotalTime>
  <Pages>14</Pages>
  <Words>4401</Words>
  <Characters>25086</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Sunny</dc:creator>
  <cp:lastModifiedBy>Sunny</cp:lastModifiedBy>
  <cp:revision>11</cp:revision>
  <dcterms:created xsi:type="dcterms:W3CDTF">2013-12-05T08:18:00Z</dcterms:created>
  <dcterms:modified xsi:type="dcterms:W3CDTF">2013-12-06T03:43:00Z</dcterms:modified>
</cp:coreProperties>
</file>