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45CE" w:rsidRDefault="001C45CE" w:rsidP="00DB1937">
      <w:pPr>
        <w:pStyle w:val="Heading1"/>
        <w:spacing w:line="480" w:lineRule="auto"/>
      </w:pPr>
      <w:r>
        <w:t>Introduction</w:t>
      </w:r>
    </w:p>
    <w:p w:rsidR="001C45CE" w:rsidRDefault="001C45CE" w:rsidP="00DB1937">
      <w:pPr>
        <w:spacing w:line="480" w:lineRule="auto"/>
      </w:pPr>
      <w:r>
        <w:tab/>
        <w:t>Chemical kinetics is the study of the rates at which reactions occur. Since it is related to chemical reactions, it is a major component of general chemistry and is integral to all chemical processes. The importance of studying chemical kinetics is that by studying chemical kinetics, chemists are able to predict the duration of a reaction, and manipulate the speed at which it occurs. Four major variables affect the rate of reaction: temperature, surface area, catalysts, and concentration of reactants. In this lab, we kept the temperature constant and tried as best as we could to avoid contamination of the reactants. This is to ensure that the only variable changing was the concentration of reactant. It is important to note that the surface area contact of the two reactants can be overlooked as long as the solution is well mixed.</w:t>
      </w:r>
    </w:p>
    <w:p w:rsidR="001C45CE" w:rsidRDefault="001C45CE" w:rsidP="00DB1937">
      <w:pPr>
        <w:spacing w:line="480" w:lineRule="auto"/>
      </w:pPr>
      <w:r>
        <w:tab/>
        <w:t>The order of reactions is an important part of understanding the rates of reaction. The total order of the reactants is found by summating the exponents “n” and “m” in the following equation</w:t>
      </w:r>
      <w:r w:rsidR="00013D58">
        <w:t xml:space="preserve">: </w:t>
      </w:r>
    </w:p>
    <w:p w:rsidR="00013D58" w:rsidRPr="00013D58" w:rsidRDefault="00013D58" w:rsidP="00DB1937">
      <w:pPr>
        <w:spacing w:line="480" w:lineRule="auto"/>
        <w:jc w:val="center"/>
        <w:rPr>
          <w:rFonts w:eastAsiaTheme="minorEastAsia"/>
        </w:rPr>
      </w:pPr>
      <m:oMathPara>
        <m:oMath>
          <m:r>
            <w:rPr>
              <w:rFonts w:ascii="Cambria Math" w:hAnsi="Cambria Math"/>
            </w:rPr>
            <m:t>Rate=k</m:t>
          </m:r>
          <m:sSup>
            <m:sSupPr>
              <m:ctrlPr>
                <w:rPr>
                  <w:rFonts w:ascii="Cambria Math" w:hAnsi="Cambria Math"/>
                  <w:i/>
                </w:rPr>
              </m:ctrlPr>
            </m:sSupPr>
            <m:e>
              <m:r>
                <w:rPr>
                  <w:rFonts w:ascii="Cambria Math" w:hAnsi="Cambria Math"/>
                </w:rPr>
                <m:t>[A]</m:t>
              </m:r>
            </m:e>
            <m:sup>
              <m:r>
                <w:rPr>
                  <w:rFonts w:ascii="Cambria Math" w:hAnsi="Cambria Math"/>
                </w:rPr>
                <m:t>n</m:t>
              </m:r>
            </m:sup>
          </m:sSup>
          <m:sSup>
            <m:sSupPr>
              <m:ctrlPr>
                <w:rPr>
                  <w:rFonts w:ascii="Cambria Math" w:hAnsi="Cambria Math"/>
                  <w:i/>
                </w:rPr>
              </m:ctrlPr>
            </m:sSupPr>
            <m:e>
              <m:r>
                <w:rPr>
                  <w:rFonts w:ascii="Cambria Math" w:hAnsi="Cambria Math"/>
                </w:rPr>
                <m:t>[B]</m:t>
              </m:r>
            </m:e>
            <m:sup>
              <m:r>
                <w:rPr>
                  <w:rFonts w:ascii="Cambria Math" w:hAnsi="Cambria Math"/>
                </w:rPr>
                <m:t>m</m:t>
              </m:r>
            </m:sup>
          </m:sSup>
        </m:oMath>
      </m:oMathPara>
    </w:p>
    <w:p w:rsidR="00013D58" w:rsidRDefault="00013D58" w:rsidP="00DB1937">
      <w:pPr>
        <w:spacing w:line="480" w:lineRule="auto"/>
        <w:rPr>
          <w:rFonts w:eastAsiaTheme="minorEastAsia"/>
        </w:rPr>
      </w:pPr>
      <w:r>
        <w:rPr>
          <w:rFonts w:eastAsiaTheme="minorEastAsia"/>
        </w:rPr>
        <w:t xml:space="preserve">for the reaction A + B </w:t>
      </w:r>
      <w:r w:rsidRPr="00013D58">
        <w:rPr>
          <w:rFonts w:eastAsiaTheme="minorEastAsia"/>
        </w:rPr>
        <w:sym w:font="Wingdings" w:char="F0E0"/>
      </w:r>
      <w:r>
        <w:rPr>
          <w:rFonts w:eastAsiaTheme="minorEastAsia"/>
        </w:rPr>
        <w:t xml:space="preserve"> C. This general rate equation represents a relationship between the rate of the reaction to the concentration of the exponents, raised to the exponents “n” and “m” (which are each partial orders of the reaction with respect to their reactant). The constant k is the rate of constant for that specific reaction at that temperature, and its units vary depending on the order of the reaction.</w:t>
      </w:r>
    </w:p>
    <w:p w:rsidR="00472CB3" w:rsidRDefault="00013D58" w:rsidP="00DB1937">
      <w:pPr>
        <w:spacing w:line="480" w:lineRule="auto"/>
        <w:rPr>
          <w:rFonts w:eastAsiaTheme="minorEastAsia"/>
        </w:rPr>
      </w:pPr>
      <w:r>
        <w:rPr>
          <w:rFonts w:eastAsiaTheme="minorEastAsia"/>
        </w:rPr>
        <w:tab/>
        <w:t xml:space="preserve">The order of </w:t>
      </w:r>
      <w:r w:rsidR="00B804E5">
        <w:rPr>
          <w:rFonts w:eastAsiaTheme="minorEastAsia"/>
        </w:rPr>
        <w:t xml:space="preserve">a reaction can be calculated by using one of two methods, though neither use the stoichiometric equation of the reaction to determine the order. The </w:t>
      </w:r>
      <w:r w:rsidR="00821364">
        <w:rPr>
          <w:rFonts w:eastAsiaTheme="minorEastAsia"/>
        </w:rPr>
        <w:t xml:space="preserve">first method is an examination of the experimental data and determining the effect of an increase or decrease of the concentration of a reactant on the overall rate of the reaction. The other method is by plotting a graph of the concentration of a reactant, or a value that can represent the concentration, in our case we used the </w:t>
      </w:r>
      <w:r w:rsidR="00821364">
        <w:rPr>
          <w:rFonts w:eastAsiaTheme="minorEastAsia"/>
        </w:rPr>
        <w:lastRenderedPageBreak/>
        <w:t>abs</w:t>
      </w:r>
      <w:r w:rsidR="00DB1937">
        <w:rPr>
          <w:rFonts w:eastAsiaTheme="minorEastAsia"/>
        </w:rPr>
        <w:t>orbance of light by one of the reactants, as a function of time. Using the graph method, we simply take the slope of a line tangent to the graph which is the instantaneous rate of the reaction.</w:t>
      </w:r>
      <w:r w:rsidR="00472CB3">
        <w:rPr>
          <w:rFonts w:eastAsiaTheme="minorEastAsia"/>
        </w:rPr>
        <w:t xml:space="preserve"> </w:t>
      </w:r>
    </w:p>
    <w:p w:rsidR="00472CB3" w:rsidRDefault="00472CB3" w:rsidP="00DB1937">
      <w:pPr>
        <w:spacing w:line="480" w:lineRule="auto"/>
        <w:rPr>
          <w:rFonts w:eastAsiaTheme="minorEastAsia"/>
        </w:rPr>
      </w:pPr>
      <w:r>
        <w:rPr>
          <w:rFonts w:eastAsiaTheme="minorEastAsia"/>
        </w:rPr>
        <w:tab/>
        <w:t>The net reaction that occurs in this experiment can be expressed in the following equation:</w:t>
      </w:r>
    </w:p>
    <w:p w:rsidR="00013D58" w:rsidRPr="00472CB3" w:rsidRDefault="00EC6786" w:rsidP="00472CB3">
      <w:pPr>
        <w:spacing w:line="480"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Cr(III)</m:t>
              </m:r>
            </m:e>
            <m:sub>
              <m:r>
                <w:rPr>
                  <w:rFonts w:ascii="Cambria Math" w:eastAsiaTheme="minorEastAsia" w:hAnsi="Cambria Math"/>
                </w:rPr>
                <m:t>(aq)</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EDTA</m:t>
              </m:r>
            </m:e>
            <m:sub>
              <m:r>
                <w:rPr>
                  <w:rFonts w:ascii="Cambria Math" w:eastAsiaTheme="minorEastAsia" w:hAnsi="Cambria Math"/>
                </w:rPr>
                <m:t>(aq)</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Cr</m:t>
              </m:r>
              <m:d>
                <m:dPr>
                  <m:ctrlPr>
                    <w:rPr>
                      <w:rFonts w:ascii="Cambria Math" w:eastAsiaTheme="minorEastAsia" w:hAnsi="Cambria Math"/>
                      <w:i/>
                    </w:rPr>
                  </m:ctrlPr>
                </m:dPr>
                <m:e>
                  <m:r>
                    <w:rPr>
                      <w:rFonts w:ascii="Cambria Math" w:eastAsiaTheme="minorEastAsia" w:hAnsi="Cambria Math"/>
                    </w:rPr>
                    <m:t>III</m:t>
                  </m:r>
                </m:e>
              </m:d>
              <m:r>
                <w:rPr>
                  <w:rFonts w:ascii="Cambria Math" w:eastAsiaTheme="minorEastAsia" w:hAnsi="Cambria Math"/>
                </w:rPr>
                <m:t>-EDTA Complex</m:t>
              </m:r>
            </m:e>
            <m:sub>
              <m:r>
                <w:rPr>
                  <w:rFonts w:ascii="Cambria Math" w:eastAsiaTheme="minorEastAsia" w:hAnsi="Cambria Math"/>
                </w:rPr>
                <m:t>(aq)</m:t>
              </m:r>
            </m:sub>
          </m:sSub>
        </m:oMath>
      </m:oMathPara>
    </w:p>
    <w:p w:rsidR="00472CB3" w:rsidRDefault="00472CB3" w:rsidP="00472CB3">
      <w:pPr>
        <w:spacing w:line="480" w:lineRule="auto"/>
        <w:rPr>
          <w:rFonts w:eastAsiaTheme="minorEastAsia"/>
        </w:rPr>
      </w:pPr>
      <w:r>
        <w:rPr>
          <w:rFonts w:eastAsiaTheme="minorEastAsia"/>
        </w:rPr>
        <w:t>Therefore the rate of reaction equation is the following:</w:t>
      </w:r>
    </w:p>
    <w:p w:rsidR="00472CB3" w:rsidRPr="00472CB3" w:rsidRDefault="00472CB3" w:rsidP="00472CB3">
      <w:pPr>
        <w:spacing w:line="480" w:lineRule="auto"/>
        <w:rPr>
          <w:rFonts w:eastAsiaTheme="minorEastAsia"/>
        </w:rPr>
      </w:pPr>
      <m:oMathPara>
        <m:oMath>
          <m:r>
            <w:rPr>
              <w:rFonts w:ascii="Cambria Math" w:eastAsiaTheme="minorEastAsia" w:hAnsi="Cambria Math"/>
            </w:rPr>
            <m:t>Rate=k</m:t>
          </m:r>
          <m:sSup>
            <m:sSupPr>
              <m:ctrlPr>
                <w:rPr>
                  <w:rFonts w:ascii="Cambria Math" w:eastAsiaTheme="minorEastAsia" w:hAnsi="Cambria Math"/>
                  <w:i/>
                </w:rPr>
              </m:ctrlPr>
            </m:sSupPr>
            <m:e>
              <m:r>
                <w:rPr>
                  <w:rFonts w:ascii="Cambria Math" w:eastAsiaTheme="minorEastAsia" w:hAnsi="Cambria Math"/>
                </w:rPr>
                <m:t>[Cr</m:t>
              </m:r>
              <m:sSub>
                <m:sSubPr>
                  <m:ctrlPr>
                    <w:rPr>
                      <w:rFonts w:ascii="Cambria Math" w:eastAsiaTheme="minorEastAsia" w:hAnsi="Cambria Math"/>
                      <w:i/>
                    </w:rPr>
                  </m:ctrlPr>
                </m:sSubPr>
                <m:e>
                  <m:d>
                    <m:dPr>
                      <m:ctrlPr>
                        <w:rPr>
                          <w:rFonts w:ascii="Cambria Math" w:eastAsiaTheme="minorEastAsia" w:hAnsi="Cambria Math"/>
                          <w:i/>
                        </w:rPr>
                      </m:ctrlPr>
                    </m:dPr>
                    <m:e>
                      <m:r>
                        <w:rPr>
                          <w:rFonts w:ascii="Cambria Math" w:eastAsiaTheme="minorEastAsia" w:hAnsi="Cambria Math"/>
                        </w:rPr>
                        <m:t>III</m:t>
                      </m:r>
                    </m:e>
                  </m:d>
                </m:e>
                <m:sub>
                  <m:d>
                    <m:dPr>
                      <m:ctrlPr>
                        <w:rPr>
                          <w:rFonts w:ascii="Cambria Math" w:eastAsiaTheme="minorEastAsia" w:hAnsi="Cambria Math"/>
                          <w:i/>
                        </w:rPr>
                      </m:ctrlPr>
                    </m:dPr>
                    <m:e>
                      <m:r>
                        <w:rPr>
                          <w:rFonts w:ascii="Cambria Math" w:eastAsiaTheme="minorEastAsia" w:hAnsi="Cambria Math"/>
                        </w:rPr>
                        <m:t>aq</m:t>
                      </m:r>
                    </m:e>
                  </m:d>
                </m:sub>
              </m:sSub>
              <m:r>
                <w:rPr>
                  <w:rFonts w:ascii="Cambria Math" w:eastAsiaTheme="minorEastAsia" w:hAnsi="Cambria Math"/>
                </w:rPr>
                <m:t>]</m:t>
              </m:r>
            </m:e>
            <m:sup>
              <m:r>
                <w:rPr>
                  <w:rFonts w:ascii="Cambria Math" w:eastAsiaTheme="minorEastAsia" w:hAnsi="Cambria Math"/>
                </w:rPr>
                <m:t>a</m:t>
              </m:r>
            </m:sup>
          </m:sSup>
          <m:sSup>
            <m:sSupPr>
              <m:ctrlPr>
                <w:rPr>
                  <w:rFonts w:ascii="Cambria Math" w:eastAsiaTheme="minorEastAsia" w:hAnsi="Cambria Math"/>
                  <w:i/>
                </w:rPr>
              </m:ctrlPr>
            </m:sSupPr>
            <m:e>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m:t>
                  </m:r>
                </m:sup>
              </m:sSup>
              <m:r>
                <w:rPr>
                  <w:rFonts w:ascii="Cambria Math" w:eastAsiaTheme="minorEastAsia" w:hAnsi="Cambria Math"/>
                </w:rPr>
                <m:t>]</m:t>
              </m:r>
            </m:e>
            <m:sup>
              <m:r>
                <w:rPr>
                  <w:rFonts w:ascii="Cambria Math" w:eastAsiaTheme="minorEastAsia" w:hAnsi="Cambria Math"/>
                </w:rPr>
                <m:t>b</m:t>
              </m:r>
            </m:sup>
          </m:sSup>
        </m:oMath>
      </m:oMathPara>
    </w:p>
    <w:p w:rsidR="0004247E" w:rsidRDefault="0004247E" w:rsidP="00DB1937">
      <w:pPr>
        <w:spacing w:line="480" w:lineRule="auto"/>
        <w:rPr>
          <w:rFonts w:eastAsiaTheme="minorEastAsia"/>
        </w:rPr>
      </w:pPr>
      <w:r>
        <w:rPr>
          <w:rFonts w:eastAsiaTheme="minorEastAsia"/>
        </w:rPr>
        <w:t>The objective of the lab was to determine the partial order of the reaction with respect to the chromium (III) ion. The concentration of Hydrogen ions from the EDTA solution used was kept constant fairly high in order to maintain that the change of concentration of EDTA could be overlooked, and we could attribute the changes in rate of reaction to the chromium (III) ion only. Using three trials with three different pH values (4.0, 4.5, and 5.0) for the EDTA solution would allow us to confirm the results from one trial with the results of the others.</w:t>
      </w:r>
    </w:p>
    <w:p w:rsidR="0004247E" w:rsidRDefault="0004247E" w:rsidP="00DB1937">
      <w:pPr>
        <w:spacing w:line="480" w:lineRule="auto"/>
        <w:rPr>
          <w:rFonts w:eastAsiaTheme="minorEastAsia"/>
        </w:rPr>
      </w:pPr>
      <w:r>
        <w:rPr>
          <w:rFonts w:eastAsiaTheme="minorEastAsia"/>
        </w:rPr>
        <w:tab/>
        <w:t xml:space="preserve">In this experiment, we used the absorbance of light by the solution as the reaction takes place as the value for </w:t>
      </w:r>
      <w:r>
        <w:rPr>
          <w:rFonts w:eastAsiaTheme="minorEastAsia"/>
        </w:rPr>
        <w:tab/>
        <w:t>the concentration of Cr (III) ion. It was given that absorbance and concentration are directly proportional through the Beer-Lambert Law:</w:t>
      </w:r>
    </w:p>
    <w:p w:rsidR="00DB1937" w:rsidRPr="0004247E" w:rsidRDefault="0004247E" w:rsidP="0004247E">
      <w:pPr>
        <w:spacing w:line="480" w:lineRule="auto"/>
        <w:jc w:val="center"/>
        <w:rPr>
          <w:rFonts w:eastAsiaTheme="minorEastAsia"/>
        </w:rPr>
      </w:pPr>
      <m:oMathPara>
        <m:oMath>
          <m:r>
            <w:rPr>
              <w:rFonts w:ascii="Cambria Math" w:hAnsi="Cambria Math"/>
            </w:rPr>
            <m:t xml:space="preserve">A=є b c </m:t>
          </m:r>
        </m:oMath>
      </m:oMathPara>
    </w:p>
    <w:p w:rsidR="0004247E" w:rsidRDefault="0004247E" w:rsidP="0004247E">
      <w:pPr>
        <w:spacing w:line="480" w:lineRule="auto"/>
        <w:rPr>
          <w:rFonts w:eastAsiaTheme="minorEastAsia"/>
        </w:rPr>
      </w:pPr>
      <w:r>
        <w:rPr>
          <w:rFonts w:eastAsiaTheme="minorEastAsia"/>
        </w:rPr>
        <w:t>where A, the absorbance, is directly proportional to the concentration (c), as long as the path length for the light (b) and the motor absorptivity coefficient (</w:t>
      </w:r>
      <w:r w:rsidRPr="0004247E">
        <w:rPr>
          <w:rFonts w:eastAsiaTheme="minorEastAsia"/>
        </w:rPr>
        <w:t>є</w:t>
      </w:r>
      <w:r>
        <w:rPr>
          <w:rFonts w:eastAsiaTheme="minorEastAsia"/>
        </w:rPr>
        <w:t xml:space="preserve">) are constant. </w:t>
      </w:r>
      <w:r w:rsidR="00F16C3E">
        <w:rPr>
          <w:rFonts w:eastAsiaTheme="minorEastAsia"/>
        </w:rPr>
        <w:t>The value for b is kept constant since we used the same cuvette throughout the experiment, and the motor absorptivity coefficient is kept constant so as long as our substance absorbs light.</w:t>
      </w:r>
    </w:p>
    <w:p w:rsidR="00F16C3E" w:rsidRDefault="00F16C3E" w:rsidP="0004247E">
      <w:pPr>
        <w:spacing w:line="480" w:lineRule="auto"/>
        <w:rPr>
          <w:rFonts w:eastAsiaTheme="minorEastAsia"/>
        </w:rPr>
      </w:pPr>
      <w:r>
        <w:rPr>
          <w:rFonts w:eastAsiaTheme="minorEastAsia"/>
        </w:rPr>
        <w:lastRenderedPageBreak/>
        <w:tab/>
        <w:t>In order to calculate the absorbance value (A), we would need to utilize spectrophotometry. Spectrophotometry is an experimental method of determining the absorbance of a solution</w:t>
      </w:r>
      <w:r w:rsidR="00FA3944">
        <w:rPr>
          <w:rFonts w:eastAsiaTheme="minorEastAsia"/>
        </w:rPr>
        <w:t xml:space="preserve"> by using a spectrophotometer to measure the intensity of light that passes through a medium (I) and comparing it to the intensity of light before it passed through a medium (I</w:t>
      </w:r>
      <w:r w:rsidR="00FA3944">
        <w:rPr>
          <w:rFonts w:eastAsiaTheme="minorEastAsia"/>
          <w:vertAlign w:val="subscript"/>
        </w:rPr>
        <w:t>o</w:t>
      </w:r>
      <w:r w:rsidR="00FA3944">
        <w:rPr>
          <w:rFonts w:eastAsiaTheme="minorEastAsia"/>
        </w:rPr>
        <w:t>). The expression:</w:t>
      </w:r>
    </w:p>
    <w:p w:rsidR="00FA3944" w:rsidRPr="00FA3944" w:rsidRDefault="00FA3944" w:rsidP="00FA3944">
      <w:pPr>
        <w:spacing w:line="480" w:lineRule="auto"/>
        <w:jc w:val="center"/>
        <w:rPr>
          <w:rFonts w:eastAsiaTheme="minorEastAsia"/>
        </w:rPr>
      </w:pPr>
      <m:oMathPara>
        <m:oMath>
          <m:r>
            <w:rPr>
              <w:rFonts w:ascii="Cambria Math" w:hAnsi="Cambria Math"/>
            </w:rPr>
            <m:t>T=I/</m:t>
          </m:r>
          <m:sSub>
            <m:sSubPr>
              <m:ctrlPr>
                <w:rPr>
                  <w:rFonts w:ascii="Cambria Math" w:hAnsi="Cambria Math"/>
                  <w:i/>
                </w:rPr>
              </m:ctrlPr>
            </m:sSubPr>
            <m:e>
              <m:r>
                <w:rPr>
                  <w:rFonts w:ascii="Cambria Math" w:hAnsi="Cambria Math"/>
                </w:rPr>
                <m:t>I</m:t>
              </m:r>
            </m:e>
            <m:sub>
              <m:r>
                <w:rPr>
                  <w:rFonts w:ascii="Cambria Math" w:hAnsi="Cambria Math"/>
                </w:rPr>
                <m:t>o</m:t>
              </m:r>
            </m:sub>
          </m:sSub>
        </m:oMath>
      </m:oMathPara>
    </w:p>
    <w:p w:rsidR="00FA3944" w:rsidRDefault="00FA3944" w:rsidP="00FA3944">
      <w:pPr>
        <w:spacing w:line="480" w:lineRule="auto"/>
        <w:rPr>
          <w:rFonts w:eastAsiaTheme="minorEastAsia"/>
        </w:rPr>
      </w:pPr>
      <w:r>
        <w:rPr>
          <w:rFonts w:eastAsiaTheme="minorEastAsia"/>
        </w:rPr>
        <w:t xml:space="preserve">Gives us transmittance of a solution, and from this we can determine the absorbance of light by the solution </w:t>
      </w:r>
      <w:r w:rsidR="00A25023">
        <w:rPr>
          <w:rFonts w:eastAsiaTheme="minorEastAsia"/>
        </w:rPr>
        <w:t>by using the following expression:</w:t>
      </w:r>
    </w:p>
    <w:p w:rsidR="00A25023" w:rsidRPr="00A25023" w:rsidRDefault="00A25023" w:rsidP="00A25023">
      <w:pPr>
        <w:spacing w:line="480" w:lineRule="auto"/>
        <w:jc w:val="center"/>
        <w:rPr>
          <w:rFonts w:eastAsiaTheme="minorEastAsia"/>
        </w:rPr>
      </w:pPr>
      <m:oMathPara>
        <m:oMath>
          <m:r>
            <w:rPr>
              <w:rFonts w:ascii="Cambria Math" w:hAnsi="Cambria Math"/>
            </w:rPr>
            <m:t>A=-</m:t>
          </m:r>
          <m:func>
            <m:funcPr>
              <m:ctrlPr>
                <w:rPr>
                  <w:rFonts w:ascii="Cambria Math" w:hAnsi="Cambria Math"/>
                  <w:i/>
                </w:rPr>
              </m:ctrlPr>
            </m:funcPr>
            <m:fName>
              <m:r>
                <m:rPr>
                  <m:sty m:val="p"/>
                </m:rPr>
                <w:rPr>
                  <w:rFonts w:ascii="Cambria Math" w:hAnsi="Cambria Math"/>
                </w:rPr>
                <m:t>log</m:t>
              </m:r>
            </m:fName>
            <m:e>
              <m:r>
                <w:rPr>
                  <w:rFonts w:ascii="Cambria Math" w:hAnsi="Cambria Math"/>
                </w:rPr>
                <m:t>T</m:t>
              </m:r>
            </m:e>
          </m:func>
        </m:oMath>
      </m:oMathPara>
    </w:p>
    <w:p w:rsidR="00A25023" w:rsidRDefault="00A25023" w:rsidP="00A25023">
      <w:pPr>
        <w:spacing w:line="480" w:lineRule="auto"/>
        <w:rPr>
          <w:rFonts w:eastAsiaTheme="minorEastAsia"/>
        </w:rPr>
      </w:pPr>
      <w:r>
        <w:rPr>
          <w:rFonts w:eastAsiaTheme="minorEastAsia"/>
        </w:rPr>
        <w:t>The spectrophotometer gave us readings in both percent transmittance and direct readings of absorbance. The problem with using the direct reading of absorbance</w:t>
      </w:r>
      <w:r w:rsidR="0045435E">
        <w:rPr>
          <w:rFonts w:eastAsiaTheme="minorEastAsia"/>
        </w:rPr>
        <w:t xml:space="preserve"> is that it is measured on a logarithmic scale so it can be difficult to use. Instead we use the percent transmittance and convert it into absorbance using the above equation. </w:t>
      </w:r>
    </w:p>
    <w:p w:rsidR="0079596F" w:rsidRDefault="0079596F" w:rsidP="00A25023">
      <w:pPr>
        <w:spacing w:line="480" w:lineRule="auto"/>
        <w:rPr>
          <w:rFonts w:eastAsiaTheme="minorEastAsia"/>
        </w:rPr>
      </w:pPr>
      <w:r>
        <w:rPr>
          <w:rFonts w:eastAsiaTheme="minorEastAsia"/>
        </w:rPr>
        <w:tab/>
        <w:t xml:space="preserve">Once the absorbance is measured, we use the following equation to measure the absorbance of the Cr(III): </w:t>
      </w:r>
    </w:p>
    <w:p w:rsidR="0079596F" w:rsidRPr="0079596F" w:rsidRDefault="00EC6786" w:rsidP="0079596F">
      <w:pPr>
        <w:spacing w:line="480" w:lineRule="auto"/>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Cr(III)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t</m:t>
              </m:r>
            </m:sub>
          </m:sSub>
        </m:oMath>
      </m:oMathPara>
    </w:p>
    <w:p w:rsidR="0079596F" w:rsidRDefault="0079596F" w:rsidP="0079596F">
      <w:pPr>
        <w:spacing w:line="480" w:lineRule="auto"/>
        <w:rPr>
          <w:rFonts w:eastAsiaTheme="minorEastAsia"/>
        </w:rPr>
      </w:pPr>
      <w:r>
        <w:rPr>
          <w:rFonts w:eastAsiaTheme="minorEastAsia"/>
        </w:rPr>
        <w:t>Where A</w:t>
      </w:r>
      <w:r>
        <w:rPr>
          <w:rFonts w:eastAsiaTheme="minorEastAsia"/>
          <w:vertAlign w:val="subscript"/>
        </w:rPr>
        <w:t>t</w:t>
      </w:r>
      <w:r>
        <w:rPr>
          <w:rFonts w:eastAsiaTheme="minorEastAsia"/>
        </w:rPr>
        <w:t xml:space="preserve"> is the absorbance value calculated at the time t, A</w:t>
      </w:r>
      <w:r>
        <w:rPr>
          <w:rFonts w:eastAsiaTheme="minorEastAsia"/>
          <w:vertAlign w:val="subscript"/>
        </w:rPr>
        <w:t>(Cr(III)</w:t>
      </w:r>
      <w:r>
        <w:rPr>
          <w:rFonts w:eastAsiaTheme="minorEastAsia"/>
        </w:rPr>
        <w:t xml:space="preserve"> </w:t>
      </w:r>
      <w:r w:rsidR="00FE161A">
        <w:rPr>
          <w:rFonts w:eastAsiaTheme="minorEastAsia"/>
        </w:rPr>
        <w:t xml:space="preserve">is the absorbance by the Cr(III) ion at that specific time, and </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m:t>
            </m:r>
          </m:sub>
        </m:sSub>
      </m:oMath>
      <w:r w:rsidR="00FE161A">
        <w:rPr>
          <w:rFonts w:eastAsiaTheme="minorEastAsia"/>
        </w:rPr>
        <w:t xml:space="preserve"> is the absorbance value at the time when all of the chromium has </w:t>
      </w:r>
      <w:r w:rsidR="00646FDD">
        <w:rPr>
          <w:rFonts w:eastAsiaTheme="minorEastAsia"/>
        </w:rPr>
        <w:t>been reacted to form a complex which is found by placing the cuvette in a hot water bath. The reasoning for putting it in the hot water bath is that the increased temperature would make the reaction go to completion rapidly.</w:t>
      </w:r>
    </w:p>
    <w:p w:rsidR="00646FDD" w:rsidRDefault="00646FDD" w:rsidP="0079596F">
      <w:pPr>
        <w:spacing w:line="480" w:lineRule="auto"/>
        <w:rPr>
          <w:rFonts w:eastAsiaTheme="minorEastAsia"/>
        </w:rPr>
      </w:pPr>
      <w:r>
        <w:rPr>
          <w:rFonts w:eastAsiaTheme="minorEastAsia"/>
        </w:rPr>
        <w:tab/>
        <w:t xml:space="preserve">To conclude the lab, we would graph our data in order to determine the partial order of the reaction with respect to Cr(III). First we will graph </w:t>
      </w:r>
      <w:proofErr w:type="spellStart"/>
      <w:r>
        <w:rPr>
          <w:rFonts w:eastAsiaTheme="minorEastAsia"/>
        </w:rPr>
        <w:t>A</w:t>
      </w:r>
      <w:r>
        <w:rPr>
          <w:rFonts w:eastAsiaTheme="minorEastAsia"/>
          <w:vertAlign w:val="subscript"/>
        </w:rPr>
        <w:t>Cr</w:t>
      </w:r>
      <w:proofErr w:type="spellEnd"/>
      <w:r>
        <w:rPr>
          <w:rFonts w:eastAsiaTheme="minorEastAsia"/>
          <w:vertAlign w:val="subscript"/>
        </w:rPr>
        <w:t>(III)</w:t>
      </w:r>
      <w:r>
        <w:rPr>
          <w:rFonts w:eastAsiaTheme="minorEastAsia"/>
          <w:i/>
          <w:vertAlign w:val="subscript"/>
        </w:rPr>
        <w:t xml:space="preserve"> </w:t>
      </w:r>
      <w:r>
        <w:rPr>
          <w:rFonts w:eastAsiaTheme="minorEastAsia"/>
        </w:rPr>
        <w:t xml:space="preserve">as a function of time  in order to show that the </w:t>
      </w:r>
      <w:r>
        <w:rPr>
          <w:rFonts w:eastAsiaTheme="minorEastAsia"/>
        </w:rPr>
        <w:lastRenderedPageBreak/>
        <w:t xml:space="preserve">rates of reaction are decreasing curves, and are able to compare the difference </w:t>
      </w:r>
      <w:r w:rsidR="00C6558B">
        <w:rPr>
          <w:rFonts w:eastAsiaTheme="minorEastAsia"/>
        </w:rPr>
        <w:t xml:space="preserve">in the rate of reaction caused by different pH values. Then we will use the logarithm of </w:t>
      </w:r>
      <w:proofErr w:type="spellStart"/>
      <w:r w:rsidR="00C6558B">
        <w:rPr>
          <w:rFonts w:eastAsiaTheme="minorEastAsia"/>
        </w:rPr>
        <w:t>A</w:t>
      </w:r>
      <w:r w:rsidR="00C6558B">
        <w:rPr>
          <w:rFonts w:eastAsiaTheme="minorEastAsia"/>
          <w:vertAlign w:val="subscript"/>
        </w:rPr>
        <w:t>Cr</w:t>
      </w:r>
      <w:proofErr w:type="spellEnd"/>
      <w:r w:rsidR="00C6558B">
        <w:rPr>
          <w:rFonts w:eastAsiaTheme="minorEastAsia"/>
          <w:vertAlign w:val="subscript"/>
        </w:rPr>
        <w:t>(III)</w:t>
      </w:r>
      <w:r w:rsidR="00C6558B">
        <w:rPr>
          <w:rFonts w:eastAsiaTheme="minorEastAsia"/>
        </w:rPr>
        <w:t xml:space="preserve"> and graph it as a function of time to show the decrease in concentration of Cr(III) can be represented linearly against time which will indicate a pseudo first order reaction. Then finally we take the log of both sides of the rate equation and rearrange to develop:</w:t>
      </w:r>
    </w:p>
    <w:p w:rsidR="00C6558B" w:rsidRPr="00C6558B" w:rsidRDefault="00C6558B" w:rsidP="00C6558B">
      <w:pPr>
        <w:spacing w:line="480" w:lineRule="auto"/>
        <w:jc w:val="center"/>
        <w:rPr>
          <w:rFonts w:eastAsiaTheme="minorEastAsia"/>
        </w:rPr>
      </w:pPr>
      <m:oMathPara>
        <m:oMath>
          <m:r>
            <w:rPr>
              <w:rFonts w:ascii="Cambria Math" w:eastAsiaTheme="minorEastAsia" w:hAnsi="Cambria Math"/>
            </w:rPr>
            <m:t>Log Rate=a</m:t>
          </m:r>
          <m:func>
            <m:funcPr>
              <m:ctrlPr>
                <w:rPr>
                  <w:rFonts w:ascii="Cambria Math" w:eastAsiaTheme="minorEastAsia" w:hAnsi="Cambria Math"/>
                  <w:i/>
                </w:rPr>
              </m:ctrlPr>
            </m:funcPr>
            <m:fName>
              <m:r>
                <m:rPr>
                  <m:sty m:val="p"/>
                </m:rPr>
                <w:rPr>
                  <w:rFonts w:ascii="Cambria Math" w:eastAsiaTheme="minorEastAsia" w:hAnsi="Cambria Math"/>
                </w:rPr>
                <m:t>log</m:t>
              </m:r>
            </m:fName>
            <m:e>
              <m:d>
                <m:dPr>
                  <m:begChr m:val="["/>
                  <m:endChr m:val="]"/>
                  <m:ctrlPr>
                    <w:rPr>
                      <w:rFonts w:ascii="Cambria Math" w:eastAsiaTheme="minorEastAsia" w:hAnsi="Cambria Math"/>
                      <w:i/>
                    </w:rPr>
                  </m:ctrlPr>
                </m:dPr>
                <m:e>
                  <m:r>
                    <w:rPr>
                      <w:rFonts w:ascii="Cambria Math" w:eastAsiaTheme="minorEastAsia" w:hAnsi="Cambria Math"/>
                    </w:rPr>
                    <m:t>Cr</m:t>
                  </m:r>
                  <m:d>
                    <m:dPr>
                      <m:ctrlPr>
                        <w:rPr>
                          <w:rFonts w:ascii="Cambria Math" w:eastAsiaTheme="minorEastAsia" w:hAnsi="Cambria Math"/>
                          <w:i/>
                        </w:rPr>
                      </m:ctrlPr>
                    </m:dPr>
                    <m:e>
                      <m:r>
                        <w:rPr>
                          <w:rFonts w:ascii="Cambria Math" w:eastAsiaTheme="minorEastAsia" w:hAnsi="Cambria Math"/>
                        </w:rPr>
                        <m:t>III</m:t>
                      </m:r>
                    </m:e>
                  </m:d>
                </m:e>
              </m:d>
              <m:r>
                <w:rPr>
                  <w:rFonts w:ascii="Cambria Math" w:eastAsiaTheme="minorEastAsia" w:hAnsi="Cambria Math"/>
                </w:rPr>
                <m:t>+log</m:t>
              </m:r>
            </m:e>
          </m:func>
          <m:r>
            <w:rPr>
              <w:rFonts w:ascii="Cambria Math" w:eastAsiaTheme="minorEastAsia" w:hAnsi="Cambria Math"/>
            </w:rPr>
            <m:t xml:space="preserve"> k</m:t>
          </m:r>
        </m:oMath>
      </m:oMathPara>
    </w:p>
    <w:p w:rsidR="00C6558B" w:rsidRDefault="00C6558B" w:rsidP="00C6558B">
      <w:pPr>
        <w:spacing w:line="480" w:lineRule="auto"/>
        <w:rPr>
          <w:rFonts w:eastAsiaTheme="minorEastAsia"/>
        </w:rPr>
      </w:pPr>
      <w:r>
        <w:rPr>
          <w:rFonts w:eastAsiaTheme="minorEastAsia"/>
        </w:rPr>
        <w:t>This equation is in the form of a line (y=</w:t>
      </w:r>
      <w:proofErr w:type="spellStart"/>
      <w:r>
        <w:rPr>
          <w:rFonts w:eastAsiaTheme="minorEastAsia"/>
        </w:rPr>
        <w:t>mx+b</w:t>
      </w:r>
      <w:proofErr w:type="spellEnd"/>
      <w:r>
        <w:rPr>
          <w:rFonts w:eastAsiaTheme="minorEastAsia"/>
        </w:rPr>
        <w:t xml:space="preserve">) where a is the slope of the line, and the partial order of the reaction with respect to Cr(III). </w:t>
      </w:r>
    </w:p>
    <w:p w:rsidR="00C6558B" w:rsidRDefault="00C6558B" w:rsidP="00C6558B">
      <w:pPr>
        <w:pStyle w:val="Heading1"/>
        <w:rPr>
          <w:rFonts w:eastAsiaTheme="minorEastAsia"/>
        </w:rPr>
      </w:pPr>
      <w:r>
        <w:rPr>
          <w:rFonts w:eastAsiaTheme="minorEastAsia"/>
        </w:rPr>
        <w:t>Procedure</w:t>
      </w:r>
    </w:p>
    <w:p w:rsidR="00C6558B" w:rsidRDefault="00C6558B" w:rsidP="00D62113">
      <w:r>
        <w:t>As mentioned in the lab manual (</w:t>
      </w:r>
      <w:r w:rsidR="00D62113">
        <w:t xml:space="preserve">As described in the lab manual (What in the World ISN’T Chemistry, Dr. </w:t>
      </w:r>
      <w:proofErr w:type="spellStart"/>
      <w:r w:rsidR="00D62113">
        <w:t>Rashmi</w:t>
      </w:r>
      <w:proofErr w:type="spellEnd"/>
      <w:r w:rsidR="00D62113">
        <w:t xml:space="preserve"> </w:t>
      </w:r>
      <w:proofErr w:type="spellStart"/>
      <w:r w:rsidR="00D62113">
        <w:t>Venkateswaran</w:t>
      </w:r>
      <w:proofErr w:type="spellEnd"/>
      <w:r w:rsidR="00D62113">
        <w:t>, 2013, Exp.4, pg. 43).</w:t>
      </w:r>
    </w:p>
    <w:p w:rsidR="00D62113" w:rsidRDefault="00D62113" w:rsidP="00D62113"/>
    <w:p w:rsidR="00D62113" w:rsidRDefault="00D62113" w:rsidP="00D62113">
      <w:pPr>
        <w:pStyle w:val="Heading1"/>
      </w:pPr>
      <w:r>
        <w:t>Data Tables</w:t>
      </w:r>
    </w:p>
    <w:p w:rsidR="00D62113" w:rsidRPr="00D62113" w:rsidRDefault="00D62113" w:rsidP="00D62113">
      <w:r>
        <w:rPr>
          <w:u w:val="single"/>
        </w:rPr>
        <w:t>Table 1: Measured Percent Transmittance Readings</w:t>
      </w:r>
    </w:p>
    <w:tbl>
      <w:tblPr>
        <w:tblStyle w:val="TableGrid"/>
        <w:tblW w:w="0" w:type="auto"/>
        <w:tblLook w:val="04A0" w:firstRow="1" w:lastRow="0" w:firstColumn="1" w:lastColumn="0" w:noHBand="0" w:noVBand="1"/>
      </w:tblPr>
      <w:tblGrid>
        <w:gridCol w:w="2547"/>
        <w:gridCol w:w="2127"/>
        <w:gridCol w:w="2338"/>
        <w:gridCol w:w="2338"/>
      </w:tblGrid>
      <w:tr w:rsidR="00D62113" w:rsidTr="00D62113">
        <w:tc>
          <w:tcPr>
            <w:tcW w:w="2547" w:type="dxa"/>
          </w:tcPr>
          <w:p w:rsidR="00D62113" w:rsidRDefault="00D62113" w:rsidP="00D62113">
            <w:pPr>
              <w:rPr>
                <w:u w:val="single"/>
              </w:rPr>
            </w:pPr>
          </w:p>
        </w:tc>
        <w:tc>
          <w:tcPr>
            <w:tcW w:w="2127" w:type="dxa"/>
          </w:tcPr>
          <w:p w:rsidR="00D62113" w:rsidRPr="00D62113" w:rsidRDefault="00D62113" w:rsidP="00D62113">
            <w:r>
              <w:t>EDTA Solution pH (4.0)</w:t>
            </w:r>
          </w:p>
        </w:tc>
        <w:tc>
          <w:tcPr>
            <w:tcW w:w="2338" w:type="dxa"/>
          </w:tcPr>
          <w:p w:rsidR="00D62113" w:rsidRPr="00D62113" w:rsidRDefault="00D62113" w:rsidP="00D62113">
            <w:r>
              <w:t>EDTA Solution pH (4.5)</w:t>
            </w:r>
          </w:p>
        </w:tc>
        <w:tc>
          <w:tcPr>
            <w:tcW w:w="2338" w:type="dxa"/>
          </w:tcPr>
          <w:p w:rsidR="00D62113" w:rsidRPr="00D62113" w:rsidRDefault="00D62113" w:rsidP="00D62113">
            <w:r>
              <w:t>EDTA Solution pH (5.0)</w:t>
            </w:r>
          </w:p>
        </w:tc>
      </w:tr>
      <w:tr w:rsidR="00D62113" w:rsidTr="00D62113">
        <w:tc>
          <w:tcPr>
            <w:tcW w:w="2547" w:type="dxa"/>
          </w:tcPr>
          <w:p w:rsidR="00D62113" w:rsidRPr="00D62113" w:rsidRDefault="00D62113" w:rsidP="00D62113">
            <w:r>
              <w:t>Volume of Solution (mL)</w:t>
            </w:r>
          </w:p>
        </w:tc>
        <w:tc>
          <w:tcPr>
            <w:tcW w:w="2127" w:type="dxa"/>
          </w:tcPr>
          <w:p w:rsidR="00D62113" w:rsidRPr="00D62113" w:rsidRDefault="00D62113" w:rsidP="00D62113">
            <w:r>
              <w:t>50.0</w:t>
            </w:r>
          </w:p>
        </w:tc>
        <w:tc>
          <w:tcPr>
            <w:tcW w:w="2338" w:type="dxa"/>
          </w:tcPr>
          <w:p w:rsidR="00D62113" w:rsidRPr="00D62113" w:rsidRDefault="00D62113" w:rsidP="00D62113">
            <w:r>
              <w:t>50.0</w:t>
            </w:r>
          </w:p>
        </w:tc>
        <w:tc>
          <w:tcPr>
            <w:tcW w:w="2338" w:type="dxa"/>
          </w:tcPr>
          <w:p w:rsidR="00D62113" w:rsidRPr="00D62113" w:rsidRDefault="00D62113" w:rsidP="00D62113">
            <w:r>
              <w:t>50.0</w:t>
            </w:r>
          </w:p>
        </w:tc>
      </w:tr>
      <w:tr w:rsidR="00D62113" w:rsidTr="00D62113">
        <w:tc>
          <w:tcPr>
            <w:tcW w:w="2547" w:type="dxa"/>
          </w:tcPr>
          <w:p w:rsidR="00D62113" w:rsidRPr="00D62113" w:rsidRDefault="00D62113" w:rsidP="00D62113">
            <w:r>
              <w:t>Water Bath Temp. (°C)</w:t>
            </w:r>
          </w:p>
        </w:tc>
        <w:tc>
          <w:tcPr>
            <w:tcW w:w="2127" w:type="dxa"/>
          </w:tcPr>
          <w:p w:rsidR="00D62113" w:rsidRPr="00D62113" w:rsidRDefault="00D62113" w:rsidP="00D62113">
            <w:r>
              <w:t>22.6</w:t>
            </w:r>
          </w:p>
        </w:tc>
        <w:tc>
          <w:tcPr>
            <w:tcW w:w="2338" w:type="dxa"/>
          </w:tcPr>
          <w:p w:rsidR="00D62113" w:rsidRPr="00D62113" w:rsidRDefault="00D62113" w:rsidP="00D62113">
            <w:r>
              <w:t>22.6</w:t>
            </w:r>
          </w:p>
        </w:tc>
        <w:tc>
          <w:tcPr>
            <w:tcW w:w="2338" w:type="dxa"/>
          </w:tcPr>
          <w:p w:rsidR="00D62113" w:rsidRPr="00D62113" w:rsidRDefault="00D62113" w:rsidP="00D62113"/>
        </w:tc>
      </w:tr>
      <w:tr w:rsidR="00D62113" w:rsidTr="00D62113">
        <w:tc>
          <w:tcPr>
            <w:tcW w:w="2547" w:type="dxa"/>
          </w:tcPr>
          <w:p w:rsidR="00D62113" w:rsidRPr="00D62113" w:rsidRDefault="00D62113" w:rsidP="00D62113">
            <w:r>
              <w:t># drops of Cr(III) solution</w:t>
            </w:r>
          </w:p>
        </w:tc>
        <w:tc>
          <w:tcPr>
            <w:tcW w:w="2127" w:type="dxa"/>
          </w:tcPr>
          <w:p w:rsidR="00D62113" w:rsidRPr="00D62113" w:rsidRDefault="00D62113" w:rsidP="00D62113">
            <w:r>
              <w:t>7</w:t>
            </w:r>
          </w:p>
        </w:tc>
        <w:tc>
          <w:tcPr>
            <w:tcW w:w="2338" w:type="dxa"/>
          </w:tcPr>
          <w:p w:rsidR="00D62113" w:rsidRPr="00D62113" w:rsidRDefault="00D62113" w:rsidP="00D62113">
            <w:r>
              <w:t>6</w:t>
            </w:r>
          </w:p>
        </w:tc>
        <w:tc>
          <w:tcPr>
            <w:tcW w:w="2338" w:type="dxa"/>
          </w:tcPr>
          <w:p w:rsidR="00D62113" w:rsidRPr="00D62113" w:rsidRDefault="00D62113" w:rsidP="00D62113">
            <w:r>
              <w:t>5</w:t>
            </w:r>
          </w:p>
        </w:tc>
      </w:tr>
    </w:tbl>
    <w:p w:rsidR="00D62113" w:rsidRDefault="00D62113" w:rsidP="00D62113">
      <w:pPr>
        <w:rPr>
          <w:u w:val="single"/>
        </w:rPr>
      </w:pPr>
    </w:p>
    <w:tbl>
      <w:tblPr>
        <w:tblStyle w:val="TableGrid"/>
        <w:tblW w:w="0" w:type="auto"/>
        <w:tblLook w:val="04A0" w:firstRow="1" w:lastRow="0" w:firstColumn="1" w:lastColumn="0" w:noHBand="0" w:noVBand="1"/>
      </w:tblPr>
      <w:tblGrid>
        <w:gridCol w:w="1980"/>
        <w:gridCol w:w="2551"/>
        <w:gridCol w:w="2481"/>
        <w:gridCol w:w="2338"/>
      </w:tblGrid>
      <w:tr w:rsidR="00725C06" w:rsidTr="00725C06">
        <w:tc>
          <w:tcPr>
            <w:tcW w:w="1980" w:type="dxa"/>
          </w:tcPr>
          <w:p w:rsidR="00725C06" w:rsidRPr="00DB34E9" w:rsidRDefault="00725C06" w:rsidP="00D62113">
            <w:r w:rsidRPr="00DB34E9">
              <w:t>Time elapsed (min)</w:t>
            </w:r>
          </w:p>
        </w:tc>
        <w:tc>
          <w:tcPr>
            <w:tcW w:w="2551" w:type="dxa"/>
          </w:tcPr>
          <w:p w:rsidR="00725C06" w:rsidRPr="00DB34E9" w:rsidRDefault="00725C06" w:rsidP="00D62113">
            <w:r w:rsidRPr="00DB34E9">
              <w:t>%transmittance (pH=4.0)</w:t>
            </w:r>
          </w:p>
        </w:tc>
        <w:tc>
          <w:tcPr>
            <w:tcW w:w="2481" w:type="dxa"/>
          </w:tcPr>
          <w:p w:rsidR="00725C06" w:rsidRPr="00DB34E9" w:rsidRDefault="00725C06" w:rsidP="00D62113">
            <w:r w:rsidRPr="00DB34E9">
              <w:t>%transmittance (pH=4.5)</w:t>
            </w:r>
          </w:p>
        </w:tc>
        <w:tc>
          <w:tcPr>
            <w:tcW w:w="2338" w:type="dxa"/>
          </w:tcPr>
          <w:p w:rsidR="00725C06" w:rsidRPr="00DB34E9" w:rsidRDefault="00725C06" w:rsidP="00D62113">
            <w:r w:rsidRPr="00DB34E9">
              <w:t>%transmittance (pH=5.0)</w:t>
            </w:r>
          </w:p>
        </w:tc>
      </w:tr>
      <w:tr w:rsidR="00D62113" w:rsidTr="00725C06">
        <w:tc>
          <w:tcPr>
            <w:tcW w:w="1980" w:type="dxa"/>
          </w:tcPr>
          <w:p w:rsidR="00D62113" w:rsidRPr="00DB34E9" w:rsidRDefault="00725C06" w:rsidP="00D62113">
            <w:r w:rsidRPr="00DB34E9">
              <w:t>0</w:t>
            </w:r>
          </w:p>
        </w:tc>
        <w:tc>
          <w:tcPr>
            <w:tcW w:w="2551" w:type="dxa"/>
          </w:tcPr>
          <w:p w:rsidR="00D62113" w:rsidRPr="00DB34E9" w:rsidRDefault="00725C06" w:rsidP="00D62113">
            <w:r w:rsidRPr="00DB34E9">
              <w:t>85</w:t>
            </w:r>
          </w:p>
        </w:tc>
        <w:tc>
          <w:tcPr>
            <w:tcW w:w="2481" w:type="dxa"/>
          </w:tcPr>
          <w:p w:rsidR="00D62113" w:rsidRPr="00DB34E9" w:rsidRDefault="00725C06" w:rsidP="00D62113">
            <w:r w:rsidRPr="00DB34E9">
              <w:t>87</w:t>
            </w:r>
          </w:p>
        </w:tc>
        <w:tc>
          <w:tcPr>
            <w:tcW w:w="2338" w:type="dxa"/>
          </w:tcPr>
          <w:p w:rsidR="00D62113" w:rsidRPr="00DB34E9" w:rsidRDefault="00725C06" w:rsidP="00D62113">
            <w:r w:rsidRPr="00DB34E9">
              <w:t>74</w:t>
            </w:r>
          </w:p>
        </w:tc>
      </w:tr>
      <w:tr w:rsidR="00D62113" w:rsidTr="00725C06">
        <w:tc>
          <w:tcPr>
            <w:tcW w:w="1980" w:type="dxa"/>
          </w:tcPr>
          <w:p w:rsidR="00D62113" w:rsidRPr="00DB34E9" w:rsidRDefault="00725C06" w:rsidP="00D62113">
            <w:r w:rsidRPr="00DB34E9">
              <w:t>5</w:t>
            </w:r>
          </w:p>
        </w:tc>
        <w:tc>
          <w:tcPr>
            <w:tcW w:w="2551" w:type="dxa"/>
          </w:tcPr>
          <w:p w:rsidR="00D62113" w:rsidRPr="00DB34E9" w:rsidRDefault="00725C06" w:rsidP="00D62113">
            <w:r w:rsidRPr="00DB34E9">
              <w:t>83</w:t>
            </w:r>
          </w:p>
        </w:tc>
        <w:tc>
          <w:tcPr>
            <w:tcW w:w="2481" w:type="dxa"/>
          </w:tcPr>
          <w:p w:rsidR="00D62113" w:rsidRPr="00DB34E9" w:rsidRDefault="00725C06" w:rsidP="00D62113">
            <w:r w:rsidRPr="00DB34E9">
              <w:t>82</w:t>
            </w:r>
          </w:p>
        </w:tc>
        <w:tc>
          <w:tcPr>
            <w:tcW w:w="2338" w:type="dxa"/>
          </w:tcPr>
          <w:p w:rsidR="00D62113" w:rsidRPr="00DB34E9" w:rsidRDefault="00725C06" w:rsidP="00D62113">
            <w:r w:rsidRPr="00DB34E9">
              <w:t>62</w:t>
            </w:r>
          </w:p>
        </w:tc>
      </w:tr>
      <w:tr w:rsidR="00D62113" w:rsidTr="00725C06">
        <w:tc>
          <w:tcPr>
            <w:tcW w:w="1980" w:type="dxa"/>
          </w:tcPr>
          <w:p w:rsidR="00D62113" w:rsidRPr="00DB34E9" w:rsidRDefault="00725C06" w:rsidP="00D62113">
            <w:r w:rsidRPr="00DB34E9">
              <w:t>10</w:t>
            </w:r>
          </w:p>
        </w:tc>
        <w:tc>
          <w:tcPr>
            <w:tcW w:w="2551" w:type="dxa"/>
          </w:tcPr>
          <w:p w:rsidR="00D62113" w:rsidRPr="00DB34E9" w:rsidRDefault="00725C06" w:rsidP="00D62113">
            <w:r w:rsidRPr="00DB34E9">
              <w:t>82</w:t>
            </w:r>
          </w:p>
        </w:tc>
        <w:tc>
          <w:tcPr>
            <w:tcW w:w="2481" w:type="dxa"/>
          </w:tcPr>
          <w:p w:rsidR="00D62113" w:rsidRPr="00DB34E9" w:rsidRDefault="00725C06" w:rsidP="00D62113">
            <w:r w:rsidRPr="00DB34E9">
              <w:t>75</w:t>
            </w:r>
          </w:p>
        </w:tc>
        <w:tc>
          <w:tcPr>
            <w:tcW w:w="2338" w:type="dxa"/>
          </w:tcPr>
          <w:p w:rsidR="00D62113" w:rsidRPr="00DB34E9" w:rsidRDefault="00725C06" w:rsidP="00D62113">
            <w:r w:rsidRPr="00DB34E9">
              <w:t>55</w:t>
            </w:r>
          </w:p>
        </w:tc>
      </w:tr>
      <w:tr w:rsidR="00D62113" w:rsidTr="00725C06">
        <w:tc>
          <w:tcPr>
            <w:tcW w:w="1980" w:type="dxa"/>
          </w:tcPr>
          <w:p w:rsidR="00D62113" w:rsidRPr="00DB34E9" w:rsidRDefault="00725C06" w:rsidP="00D62113">
            <w:r w:rsidRPr="00DB34E9">
              <w:t>15</w:t>
            </w:r>
          </w:p>
        </w:tc>
        <w:tc>
          <w:tcPr>
            <w:tcW w:w="2551" w:type="dxa"/>
          </w:tcPr>
          <w:p w:rsidR="00D62113" w:rsidRPr="00DB34E9" w:rsidRDefault="00725C06" w:rsidP="00D62113">
            <w:r w:rsidRPr="00DB34E9">
              <w:t>81</w:t>
            </w:r>
          </w:p>
        </w:tc>
        <w:tc>
          <w:tcPr>
            <w:tcW w:w="2481" w:type="dxa"/>
          </w:tcPr>
          <w:p w:rsidR="00D62113" w:rsidRPr="00DB34E9" w:rsidRDefault="00725C06" w:rsidP="00D62113">
            <w:r w:rsidRPr="00DB34E9">
              <w:t>72</w:t>
            </w:r>
          </w:p>
        </w:tc>
        <w:tc>
          <w:tcPr>
            <w:tcW w:w="2338" w:type="dxa"/>
          </w:tcPr>
          <w:p w:rsidR="00D62113" w:rsidRPr="00DB34E9" w:rsidRDefault="00725C06" w:rsidP="00D62113">
            <w:r w:rsidRPr="00DB34E9">
              <w:t>44</w:t>
            </w:r>
          </w:p>
        </w:tc>
      </w:tr>
      <w:tr w:rsidR="00D62113" w:rsidTr="00725C06">
        <w:tc>
          <w:tcPr>
            <w:tcW w:w="1980" w:type="dxa"/>
          </w:tcPr>
          <w:p w:rsidR="00D62113" w:rsidRPr="00DB34E9" w:rsidRDefault="00725C06" w:rsidP="00D62113">
            <w:r w:rsidRPr="00DB34E9">
              <w:t>20</w:t>
            </w:r>
          </w:p>
        </w:tc>
        <w:tc>
          <w:tcPr>
            <w:tcW w:w="2551" w:type="dxa"/>
          </w:tcPr>
          <w:p w:rsidR="00D62113" w:rsidRPr="00DB34E9" w:rsidRDefault="00725C06" w:rsidP="00D62113">
            <w:r w:rsidRPr="00DB34E9">
              <w:t>83</w:t>
            </w:r>
          </w:p>
        </w:tc>
        <w:tc>
          <w:tcPr>
            <w:tcW w:w="2481" w:type="dxa"/>
          </w:tcPr>
          <w:p w:rsidR="00D62113" w:rsidRPr="00DB34E9" w:rsidRDefault="00725C06" w:rsidP="00D62113">
            <w:r w:rsidRPr="00DB34E9">
              <w:t>69</w:t>
            </w:r>
          </w:p>
        </w:tc>
        <w:tc>
          <w:tcPr>
            <w:tcW w:w="2338" w:type="dxa"/>
          </w:tcPr>
          <w:p w:rsidR="00D62113" w:rsidRPr="00DB34E9" w:rsidRDefault="00725C06" w:rsidP="00D62113">
            <w:r w:rsidRPr="00DB34E9">
              <w:t>32</w:t>
            </w:r>
          </w:p>
        </w:tc>
      </w:tr>
      <w:tr w:rsidR="00D62113" w:rsidTr="00725C06">
        <w:tc>
          <w:tcPr>
            <w:tcW w:w="1980" w:type="dxa"/>
          </w:tcPr>
          <w:p w:rsidR="00D62113" w:rsidRPr="00DB34E9" w:rsidRDefault="00725C06" w:rsidP="00D62113">
            <w:r w:rsidRPr="00DB34E9">
              <w:t>25</w:t>
            </w:r>
          </w:p>
        </w:tc>
        <w:tc>
          <w:tcPr>
            <w:tcW w:w="2551" w:type="dxa"/>
          </w:tcPr>
          <w:p w:rsidR="00D62113" w:rsidRPr="00DB34E9" w:rsidRDefault="00725C06" w:rsidP="00D62113">
            <w:r w:rsidRPr="00DB34E9">
              <w:t>74</w:t>
            </w:r>
          </w:p>
        </w:tc>
        <w:tc>
          <w:tcPr>
            <w:tcW w:w="2481" w:type="dxa"/>
          </w:tcPr>
          <w:p w:rsidR="00D62113" w:rsidRPr="00DB34E9" w:rsidRDefault="00725C06" w:rsidP="00D62113">
            <w:r w:rsidRPr="00DB34E9">
              <w:t>64</w:t>
            </w:r>
          </w:p>
        </w:tc>
        <w:tc>
          <w:tcPr>
            <w:tcW w:w="2338" w:type="dxa"/>
          </w:tcPr>
          <w:p w:rsidR="00D62113" w:rsidRPr="00DB34E9" w:rsidRDefault="00725C06" w:rsidP="00D62113">
            <w:r w:rsidRPr="00DB34E9">
              <w:t>34</w:t>
            </w:r>
          </w:p>
        </w:tc>
      </w:tr>
      <w:tr w:rsidR="00D62113" w:rsidTr="00725C06">
        <w:tc>
          <w:tcPr>
            <w:tcW w:w="1980" w:type="dxa"/>
          </w:tcPr>
          <w:p w:rsidR="00D62113" w:rsidRPr="00DB34E9" w:rsidRDefault="00725C06" w:rsidP="00D62113">
            <w:r w:rsidRPr="00DB34E9">
              <w:t>30</w:t>
            </w:r>
          </w:p>
        </w:tc>
        <w:tc>
          <w:tcPr>
            <w:tcW w:w="2551" w:type="dxa"/>
          </w:tcPr>
          <w:p w:rsidR="00D62113" w:rsidRPr="00DB34E9" w:rsidRDefault="00725C06" w:rsidP="00D62113">
            <w:r w:rsidRPr="00DB34E9">
              <w:t>75</w:t>
            </w:r>
          </w:p>
        </w:tc>
        <w:tc>
          <w:tcPr>
            <w:tcW w:w="2481" w:type="dxa"/>
          </w:tcPr>
          <w:p w:rsidR="00D62113" w:rsidRPr="00DB34E9" w:rsidRDefault="00725C06" w:rsidP="00D62113">
            <w:r w:rsidRPr="00DB34E9">
              <w:t>60</w:t>
            </w:r>
          </w:p>
        </w:tc>
        <w:tc>
          <w:tcPr>
            <w:tcW w:w="2338" w:type="dxa"/>
          </w:tcPr>
          <w:p w:rsidR="00D62113" w:rsidRPr="00DB34E9" w:rsidRDefault="00725C06" w:rsidP="00D62113">
            <w:r w:rsidRPr="00DB34E9">
              <w:t>27</w:t>
            </w:r>
          </w:p>
        </w:tc>
      </w:tr>
      <w:tr w:rsidR="00D62113" w:rsidTr="00725C06">
        <w:tc>
          <w:tcPr>
            <w:tcW w:w="1980" w:type="dxa"/>
          </w:tcPr>
          <w:p w:rsidR="00D62113" w:rsidRPr="00DB34E9" w:rsidRDefault="00725C06" w:rsidP="00D62113">
            <w:r w:rsidRPr="00DB34E9">
              <w:t>35</w:t>
            </w:r>
          </w:p>
        </w:tc>
        <w:tc>
          <w:tcPr>
            <w:tcW w:w="2551" w:type="dxa"/>
          </w:tcPr>
          <w:p w:rsidR="00D62113" w:rsidRPr="00DB34E9" w:rsidRDefault="00725C06" w:rsidP="00D62113">
            <w:r w:rsidRPr="00DB34E9">
              <w:t>72</w:t>
            </w:r>
          </w:p>
        </w:tc>
        <w:tc>
          <w:tcPr>
            <w:tcW w:w="2481" w:type="dxa"/>
          </w:tcPr>
          <w:p w:rsidR="00D62113" w:rsidRPr="00DB34E9" w:rsidRDefault="00725C06" w:rsidP="00D62113">
            <w:r w:rsidRPr="00DB34E9">
              <w:t>57</w:t>
            </w:r>
          </w:p>
        </w:tc>
        <w:tc>
          <w:tcPr>
            <w:tcW w:w="2338" w:type="dxa"/>
          </w:tcPr>
          <w:p w:rsidR="00D62113" w:rsidRPr="00DB34E9" w:rsidRDefault="00725C06" w:rsidP="00D62113">
            <w:r w:rsidRPr="00DB34E9">
              <w:t>26</w:t>
            </w:r>
          </w:p>
        </w:tc>
      </w:tr>
      <w:tr w:rsidR="00D62113" w:rsidTr="00725C06">
        <w:tc>
          <w:tcPr>
            <w:tcW w:w="1980" w:type="dxa"/>
          </w:tcPr>
          <w:p w:rsidR="00D62113" w:rsidRPr="00DB34E9" w:rsidRDefault="00725C06" w:rsidP="00D62113">
            <w:r w:rsidRPr="00DB34E9">
              <w:t>40</w:t>
            </w:r>
          </w:p>
        </w:tc>
        <w:tc>
          <w:tcPr>
            <w:tcW w:w="2551" w:type="dxa"/>
          </w:tcPr>
          <w:p w:rsidR="00D62113" w:rsidRPr="00DB34E9" w:rsidRDefault="00725C06" w:rsidP="00D62113">
            <w:r w:rsidRPr="00DB34E9">
              <w:t>68</w:t>
            </w:r>
          </w:p>
        </w:tc>
        <w:tc>
          <w:tcPr>
            <w:tcW w:w="2481" w:type="dxa"/>
          </w:tcPr>
          <w:p w:rsidR="00D62113" w:rsidRPr="00DB34E9" w:rsidRDefault="00725C06" w:rsidP="00D62113">
            <w:r w:rsidRPr="00DB34E9">
              <w:t>55</w:t>
            </w:r>
          </w:p>
        </w:tc>
        <w:tc>
          <w:tcPr>
            <w:tcW w:w="2338" w:type="dxa"/>
          </w:tcPr>
          <w:p w:rsidR="00D62113" w:rsidRPr="00DB34E9" w:rsidRDefault="00725C06" w:rsidP="00D62113">
            <w:r w:rsidRPr="00DB34E9">
              <w:t>25</w:t>
            </w:r>
          </w:p>
        </w:tc>
      </w:tr>
      <w:tr w:rsidR="00D62113" w:rsidTr="00725C06">
        <w:tc>
          <w:tcPr>
            <w:tcW w:w="1980" w:type="dxa"/>
          </w:tcPr>
          <w:p w:rsidR="00D62113" w:rsidRPr="00DB34E9" w:rsidRDefault="00725C06" w:rsidP="00D62113">
            <w:r w:rsidRPr="00DB34E9">
              <w:t>45</w:t>
            </w:r>
          </w:p>
        </w:tc>
        <w:tc>
          <w:tcPr>
            <w:tcW w:w="2551" w:type="dxa"/>
          </w:tcPr>
          <w:p w:rsidR="00D62113" w:rsidRPr="00DB34E9" w:rsidRDefault="00725C06" w:rsidP="00D62113">
            <w:r w:rsidRPr="00DB34E9">
              <w:t>68</w:t>
            </w:r>
          </w:p>
        </w:tc>
        <w:tc>
          <w:tcPr>
            <w:tcW w:w="2481" w:type="dxa"/>
          </w:tcPr>
          <w:p w:rsidR="00D62113" w:rsidRPr="00DB34E9" w:rsidRDefault="00725C06" w:rsidP="00D62113">
            <w:r w:rsidRPr="00DB34E9">
              <w:t>52</w:t>
            </w:r>
          </w:p>
        </w:tc>
        <w:tc>
          <w:tcPr>
            <w:tcW w:w="2338" w:type="dxa"/>
          </w:tcPr>
          <w:p w:rsidR="00D62113" w:rsidRPr="00DB34E9" w:rsidRDefault="00725C06" w:rsidP="00D62113">
            <w:r w:rsidRPr="00DB34E9">
              <w:t>23</w:t>
            </w:r>
          </w:p>
        </w:tc>
      </w:tr>
      <w:tr w:rsidR="00D62113" w:rsidTr="00725C06">
        <w:tc>
          <w:tcPr>
            <w:tcW w:w="1980" w:type="dxa"/>
          </w:tcPr>
          <w:p w:rsidR="00D62113" w:rsidRPr="00DB34E9" w:rsidRDefault="00725C06" w:rsidP="00D62113">
            <w:r w:rsidRPr="00DB34E9">
              <w:t>50</w:t>
            </w:r>
          </w:p>
        </w:tc>
        <w:tc>
          <w:tcPr>
            <w:tcW w:w="2551" w:type="dxa"/>
          </w:tcPr>
          <w:p w:rsidR="00D62113" w:rsidRPr="00DB34E9" w:rsidRDefault="00725C06" w:rsidP="00D62113">
            <w:r w:rsidRPr="00DB34E9">
              <w:t>67</w:t>
            </w:r>
          </w:p>
        </w:tc>
        <w:tc>
          <w:tcPr>
            <w:tcW w:w="2481" w:type="dxa"/>
          </w:tcPr>
          <w:p w:rsidR="00D62113" w:rsidRPr="00DB34E9" w:rsidRDefault="00725C06" w:rsidP="00D62113">
            <w:r w:rsidRPr="00DB34E9">
              <w:t>49</w:t>
            </w:r>
          </w:p>
        </w:tc>
        <w:tc>
          <w:tcPr>
            <w:tcW w:w="2338" w:type="dxa"/>
          </w:tcPr>
          <w:p w:rsidR="00D62113" w:rsidRPr="00DB34E9" w:rsidRDefault="00725C06" w:rsidP="00D62113">
            <w:r w:rsidRPr="00DB34E9">
              <w:t>21</w:t>
            </w:r>
          </w:p>
        </w:tc>
      </w:tr>
      <w:tr w:rsidR="00D62113" w:rsidTr="00725C06">
        <w:tc>
          <w:tcPr>
            <w:tcW w:w="1980" w:type="dxa"/>
          </w:tcPr>
          <w:p w:rsidR="00D62113" w:rsidRPr="00DB34E9" w:rsidRDefault="00725C06" w:rsidP="00D62113">
            <w:r w:rsidRPr="00DB34E9">
              <w:lastRenderedPageBreak/>
              <w:t>55</w:t>
            </w:r>
          </w:p>
        </w:tc>
        <w:tc>
          <w:tcPr>
            <w:tcW w:w="2551" w:type="dxa"/>
          </w:tcPr>
          <w:p w:rsidR="00D62113" w:rsidRPr="00DB34E9" w:rsidRDefault="00725C06" w:rsidP="00D62113">
            <w:r w:rsidRPr="00DB34E9">
              <w:t>64</w:t>
            </w:r>
          </w:p>
        </w:tc>
        <w:tc>
          <w:tcPr>
            <w:tcW w:w="2481" w:type="dxa"/>
          </w:tcPr>
          <w:p w:rsidR="00D62113" w:rsidRPr="00DB34E9" w:rsidRDefault="00725C06" w:rsidP="00D62113">
            <w:r w:rsidRPr="00DB34E9">
              <w:t>49</w:t>
            </w:r>
          </w:p>
        </w:tc>
        <w:tc>
          <w:tcPr>
            <w:tcW w:w="2338" w:type="dxa"/>
          </w:tcPr>
          <w:p w:rsidR="00D62113" w:rsidRPr="00DB34E9" w:rsidRDefault="00725C06" w:rsidP="00D62113">
            <w:r w:rsidRPr="00DB34E9">
              <w:t>19</w:t>
            </w:r>
          </w:p>
        </w:tc>
      </w:tr>
      <w:tr w:rsidR="00D62113" w:rsidTr="00725C06">
        <w:tc>
          <w:tcPr>
            <w:tcW w:w="1980" w:type="dxa"/>
          </w:tcPr>
          <w:p w:rsidR="00D62113" w:rsidRPr="00DB34E9" w:rsidRDefault="00725C06" w:rsidP="00D62113">
            <w:r w:rsidRPr="00DB34E9">
              <w:t>60</w:t>
            </w:r>
          </w:p>
        </w:tc>
        <w:tc>
          <w:tcPr>
            <w:tcW w:w="2551" w:type="dxa"/>
          </w:tcPr>
          <w:p w:rsidR="00D62113" w:rsidRPr="00DB34E9" w:rsidRDefault="00725C06" w:rsidP="00D62113">
            <w:r w:rsidRPr="00DB34E9">
              <w:t>63</w:t>
            </w:r>
          </w:p>
        </w:tc>
        <w:tc>
          <w:tcPr>
            <w:tcW w:w="2481" w:type="dxa"/>
          </w:tcPr>
          <w:p w:rsidR="00D62113" w:rsidRPr="00DB34E9" w:rsidRDefault="00725C06" w:rsidP="00D62113">
            <w:r w:rsidRPr="00DB34E9">
              <w:t>47</w:t>
            </w:r>
          </w:p>
        </w:tc>
        <w:tc>
          <w:tcPr>
            <w:tcW w:w="2338" w:type="dxa"/>
          </w:tcPr>
          <w:p w:rsidR="00D62113" w:rsidRPr="00DB34E9" w:rsidRDefault="00725C06" w:rsidP="00D62113">
            <w:r w:rsidRPr="00DB34E9">
              <w:t>18</w:t>
            </w:r>
          </w:p>
        </w:tc>
      </w:tr>
      <w:tr w:rsidR="00D62113" w:rsidTr="00725C06">
        <w:tc>
          <w:tcPr>
            <w:tcW w:w="1980" w:type="dxa"/>
          </w:tcPr>
          <w:p w:rsidR="00D62113" w:rsidRPr="00DB34E9" w:rsidRDefault="00725C06" w:rsidP="00D62113">
            <w:r w:rsidRPr="00DB34E9">
              <w:t>65</w:t>
            </w:r>
          </w:p>
        </w:tc>
        <w:tc>
          <w:tcPr>
            <w:tcW w:w="2551" w:type="dxa"/>
          </w:tcPr>
          <w:p w:rsidR="00D62113" w:rsidRPr="00DB34E9" w:rsidRDefault="00725C06" w:rsidP="00D62113">
            <w:r w:rsidRPr="00DB34E9">
              <w:t>63</w:t>
            </w:r>
          </w:p>
        </w:tc>
        <w:tc>
          <w:tcPr>
            <w:tcW w:w="2481" w:type="dxa"/>
          </w:tcPr>
          <w:p w:rsidR="00D62113" w:rsidRPr="00DB34E9" w:rsidRDefault="00725C06" w:rsidP="00D62113">
            <w:r w:rsidRPr="00DB34E9">
              <w:t>45</w:t>
            </w:r>
          </w:p>
        </w:tc>
        <w:tc>
          <w:tcPr>
            <w:tcW w:w="2338" w:type="dxa"/>
          </w:tcPr>
          <w:p w:rsidR="00D62113" w:rsidRPr="00DB34E9" w:rsidRDefault="00725C06" w:rsidP="00D62113">
            <w:r w:rsidRPr="00DB34E9">
              <w:t>18</w:t>
            </w:r>
          </w:p>
        </w:tc>
      </w:tr>
      <w:tr w:rsidR="00D62113" w:rsidTr="00725C06">
        <w:tc>
          <w:tcPr>
            <w:tcW w:w="1980" w:type="dxa"/>
          </w:tcPr>
          <w:p w:rsidR="00D62113" w:rsidRPr="00DB34E9" w:rsidRDefault="00725C06" w:rsidP="00D62113">
            <w:r w:rsidRPr="00DB34E9">
              <w:t>70</w:t>
            </w:r>
          </w:p>
        </w:tc>
        <w:tc>
          <w:tcPr>
            <w:tcW w:w="2551" w:type="dxa"/>
          </w:tcPr>
          <w:p w:rsidR="00D62113" w:rsidRPr="00DB34E9" w:rsidRDefault="00725C06" w:rsidP="00D62113">
            <w:r w:rsidRPr="00DB34E9">
              <w:t>62</w:t>
            </w:r>
          </w:p>
        </w:tc>
        <w:tc>
          <w:tcPr>
            <w:tcW w:w="2481" w:type="dxa"/>
          </w:tcPr>
          <w:p w:rsidR="00D62113" w:rsidRPr="00DB34E9" w:rsidRDefault="00725C06" w:rsidP="00D62113">
            <w:r w:rsidRPr="00DB34E9">
              <w:t>43</w:t>
            </w:r>
          </w:p>
        </w:tc>
        <w:tc>
          <w:tcPr>
            <w:tcW w:w="2338" w:type="dxa"/>
          </w:tcPr>
          <w:p w:rsidR="00D62113" w:rsidRPr="00DB34E9" w:rsidRDefault="00725C06" w:rsidP="00D62113">
            <w:r w:rsidRPr="00DB34E9">
              <w:t>17</w:t>
            </w:r>
          </w:p>
        </w:tc>
      </w:tr>
      <w:tr w:rsidR="00D62113" w:rsidTr="00725C06">
        <w:tc>
          <w:tcPr>
            <w:tcW w:w="1980" w:type="dxa"/>
          </w:tcPr>
          <w:p w:rsidR="00D62113" w:rsidRPr="00DB34E9" w:rsidRDefault="00725C06" w:rsidP="00D62113">
            <w:r w:rsidRPr="00DB34E9">
              <w:t>75</w:t>
            </w:r>
          </w:p>
        </w:tc>
        <w:tc>
          <w:tcPr>
            <w:tcW w:w="2551" w:type="dxa"/>
          </w:tcPr>
          <w:p w:rsidR="00D62113" w:rsidRPr="00DB34E9" w:rsidRDefault="00725C06" w:rsidP="00D62113">
            <w:r w:rsidRPr="00DB34E9">
              <w:t>61</w:t>
            </w:r>
          </w:p>
        </w:tc>
        <w:tc>
          <w:tcPr>
            <w:tcW w:w="2481" w:type="dxa"/>
          </w:tcPr>
          <w:p w:rsidR="00D62113" w:rsidRPr="00DB34E9" w:rsidRDefault="00725C06" w:rsidP="00D62113">
            <w:r w:rsidRPr="00DB34E9">
              <w:t>42</w:t>
            </w:r>
          </w:p>
        </w:tc>
        <w:tc>
          <w:tcPr>
            <w:tcW w:w="2338" w:type="dxa"/>
          </w:tcPr>
          <w:p w:rsidR="00D62113" w:rsidRPr="00DB34E9" w:rsidRDefault="00725C06" w:rsidP="00D62113">
            <w:r w:rsidRPr="00DB34E9">
              <w:t>16</w:t>
            </w:r>
          </w:p>
        </w:tc>
      </w:tr>
      <w:tr w:rsidR="00D62113" w:rsidTr="00725C06">
        <w:tc>
          <w:tcPr>
            <w:tcW w:w="1980" w:type="dxa"/>
          </w:tcPr>
          <w:p w:rsidR="00D62113" w:rsidRPr="00DB34E9" w:rsidRDefault="00725C06" w:rsidP="00D62113">
            <w:r w:rsidRPr="00DB34E9">
              <w:t>80</w:t>
            </w:r>
          </w:p>
        </w:tc>
        <w:tc>
          <w:tcPr>
            <w:tcW w:w="2551" w:type="dxa"/>
          </w:tcPr>
          <w:p w:rsidR="00D62113" w:rsidRPr="00DB34E9" w:rsidRDefault="00725C06" w:rsidP="00D62113">
            <w:r w:rsidRPr="00DB34E9">
              <w:t>61</w:t>
            </w:r>
          </w:p>
        </w:tc>
        <w:tc>
          <w:tcPr>
            <w:tcW w:w="2481" w:type="dxa"/>
          </w:tcPr>
          <w:p w:rsidR="00D62113" w:rsidRPr="00DB34E9" w:rsidRDefault="00725C06" w:rsidP="00D62113">
            <w:r w:rsidRPr="00DB34E9">
              <w:t>38</w:t>
            </w:r>
          </w:p>
        </w:tc>
        <w:tc>
          <w:tcPr>
            <w:tcW w:w="2338" w:type="dxa"/>
          </w:tcPr>
          <w:p w:rsidR="00D62113" w:rsidRPr="00DB34E9" w:rsidRDefault="00725C06" w:rsidP="00D62113">
            <w:r w:rsidRPr="00DB34E9">
              <w:t>14</w:t>
            </w:r>
          </w:p>
        </w:tc>
      </w:tr>
      <w:tr w:rsidR="00D62113" w:rsidTr="00725C06">
        <w:tc>
          <w:tcPr>
            <w:tcW w:w="1980" w:type="dxa"/>
          </w:tcPr>
          <w:p w:rsidR="00D62113" w:rsidRPr="00DB34E9" w:rsidRDefault="00725C06" w:rsidP="00D62113">
            <w:r w:rsidRPr="00DB34E9">
              <w:t>85</w:t>
            </w:r>
          </w:p>
        </w:tc>
        <w:tc>
          <w:tcPr>
            <w:tcW w:w="2551" w:type="dxa"/>
          </w:tcPr>
          <w:p w:rsidR="00D62113" w:rsidRPr="00DB34E9" w:rsidRDefault="00725C06" w:rsidP="00D62113">
            <w:r w:rsidRPr="00DB34E9">
              <w:t>57</w:t>
            </w:r>
          </w:p>
        </w:tc>
        <w:tc>
          <w:tcPr>
            <w:tcW w:w="2481" w:type="dxa"/>
          </w:tcPr>
          <w:p w:rsidR="00D62113" w:rsidRPr="00DB34E9" w:rsidRDefault="00725C06" w:rsidP="00D62113">
            <w:r w:rsidRPr="00DB34E9">
              <w:t>38</w:t>
            </w:r>
          </w:p>
        </w:tc>
        <w:tc>
          <w:tcPr>
            <w:tcW w:w="2338" w:type="dxa"/>
          </w:tcPr>
          <w:p w:rsidR="00D62113" w:rsidRPr="00DB34E9" w:rsidRDefault="00725C06" w:rsidP="00D62113">
            <w:r w:rsidRPr="00DB34E9">
              <w:t>13</w:t>
            </w:r>
          </w:p>
        </w:tc>
      </w:tr>
      <w:tr w:rsidR="00D62113" w:rsidTr="00725C06">
        <w:tc>
          <w:tcPr>
            <w:tcW w:w="1980" w:type="dxa"/>
          </w:tcPr>
          <w:p w:rsidR="00D62113" w:rsidRPr="00DB34E9" w:rsidRDefault="00725C06" w:rsidP="00D62113">
            <w:r w:rsidRPr="00DB34E9">
              <w:t>90</w:t>
            </w:r>
          </w:p>
        </w:tc>
        <w:tc>
          <w:tcPr>
            <w:tcW w:w="2551" w:type="dxa"/>
          </w:tcPr>
          <w:p w:rsidR="00D62113" w:rsidRPr="00DB34E9" w:rsidRDefault="00725C06" w:rsidP="00D62113">
            <w:r w:rsidRPr="00DB34E9">
              <w:t>57</w:t>
            </w:r>
          </w:p>
        </w:tc>
        <w:tc>
          <w:tcPr>
            <w:tcW w:w="2481" w:type="dxa"/>
          </w:tcPr>
          <w:p w:rsidR="00D62113" w:rsidRPr="00DB34E9" w:rsidRDefault="00725C06" w:rsidP="00D62113">
            <w:r w:rsidRPr="00DB34E9">
              <w:t>37</w:t>
            </w:r>
          </w:p>
        </w:tc>
        <w:tc>
          <w:tcPr>
            <w:tcW w:w="2338" w:type="dxa"/>
          </w:tcPr>
          <w:p w:rsidR="00D62113" w:rsidRPr="00DB34E9" w:rsidRDefault="00725C06" w:rsidP="00D62113">
            <w:r w:rsidRPr="00DB34E9">
              <w:t>15</w:t>
            </w:r>
          </w:p>
        </w:tc>
      </w:tr>
      <w:tr w:rsidR="00D62113" w:rsidTr="00725C06">
        <w:tc>
          <w:tcPr>
            <w:tcW w:w="1980" w:type="dxa"/>
          </w:tcPr>
          <w:p w:rsidR="00D62113" w:rsidRPr="00DB34E9" w:rsidRDefault="00725C06" w:rsidP="00D62113">
            <w:r w:rsidRPr="00DB34E9">
              <w:t>95</w:t>
            </w:r>
          </w:p>
        </w:tc>
        <w:tc>
          <w:tcPr>
            <w:tcW w:w="2551" w:type="dxa"/>
          </w:tcPr>
          <w:p w:rsidR="00D62113" w:rsidRPr="00DB34E9" w:rsidRDefault="00725C06" w:rsidP="00D62113">
            <w:r w:rsidRPr="00DB34E9">
              <w:t>57</w:t>
            </w:r>
          </w:p>
        </w:tc>
        <w:tc>
          <w:tcPr>
            <w:tcW w:w="2481" w:type="dxa"/>
          </w:tcPr>
          <w:p w:rsidR="00D62113" w:rsidRPr="00DB34E9" w:rsidRDefault="00725C06" w:rsidP="00D62113">
            <w:r w:rsidRPr="00DB34E9">
              <w:t>36</w:t>
            </w:r>
          </w:p>
        </w:tc>
        <w:tc>
          <w:tcPr>
            <w:tcW w:w="2338" w:type="dxa"/>
          </w:tcPr>
          <w:p w:rsidR="00D62113" w:rsidRPr="00DB34E9" w:rsidRDefault="00725C06" w:rsidP="00D62113">
            <w:r w:rsidRPr="00DB34E9">
              <w:t>13</w:t>
            </w:r>
          </w:p>
        </w:tc>
      </w:tr>
      <w:tr w:rsidR="00D62113" w:rsidTr="00725C06">
        <w:tc>
          <w:tcPr>
            <w:tcW w:w="1980" w:type="dxa"/>
          </w:tcPr>
          <w:p w:rsidR="00D62113" w:rsidRPr="00DB34E9" w:rsidRDefault="00725C06" w:rsidP="00D62113">
            <w:r w:rsidRPr="00DB34E9">
              <w:t>100</w:t>
            </w:r>
          </w:p>
        </w:tc>
        <w:tc>
          <w:tcPr>
            <w:tcW w:w="2551" w:type="dxa"/>
          </w:tcPr>
          <w:p w:rsidR="00D62113" w:rsidRPr="00DB34E9" w:rsidRDefault="00725C06" w:rsidP="00D62113">
            <w:r w:rsidRPr="00DB34E9">
              <w:t>55</w:t>
            </w:r>
          </w:p>
        </w:tc>
        <w:tc>
          <w:tcPr>
            <w:tcW w:w="2481" w:type="dxa"/>
          </w:tcPr>
          <w:p w:rsidR="00D62113" w:rsidRPr="00DB34E9" w:rsidRDefault="00725C06" w:rsidP="00D62113">
            <w:r w:rsidRPr="00DB34E9">
              <w:t>35</w:t>
            </w:r>
          </w:p>
        </w:tc>
        <w:tc>
          <w:tcPr>
            <w:tcW w:w="2338" w:type="dxa"/>
          </w:tcPr>
          <w:p w:rsidR="00D62113" w:rsidRPr="00DB34E9" w:rsidRDefault="00725C06" w:rsidP="00D62113">
            <w:r w:rsidRPr="00DB34E9">
              <w:t>12</w:t>
            </w:r>
          </w:p>
        </w:tc>
      </w:tr>
      <w:tr w:rsidR="00D62113" w:rsidTr="00725C06">
        <w:tc>
          <w:tcPr>
            <w:tcW w:w="1980" w:type="dxa"/>
          </w:tcPr>
          <w:p w:rsidR="00D62113" w:rsidRPr="00DB34E9" w:rsidRDefault="00725C06" w:rsidP="00D62113">
            <w:r w:rsidRPr="00DB34E9">
              <w:t>105</w:t>
            </w:r>
          </w:p>
        </w:tc>
        <w:tc>
          <w:tcPr>
            <w:tcW w:w="2551" w:type="dxa"/>
          </w:tcPr>
          <w:p w:rsidR="00D62113" w:rsidRPr="00DB34E9" w:rsidRDefault="00725C06" w:rsidP="00D62113">
            <w:r w:rsidRPr="00DB34E9">
              <w:t>55</w:t>
            </w:r>
          </w:p>
        </w:tc>
        <w:tc>
          <w:tcPr>
            <w:tcW w:w="2481" w:type="dxa"/>
          </w:tcPr>
          <w:p w:rsidR="00D62113" w:rsidRPr="00DB34E9" w:rsidRDefault="00725C06" w:rsidP="00D62113">
            <w:r w:rsidRPr="00DB34E9">
              <w:t>34</w:t>
            </w:r>
          </w:p>
        </w:tc>
        <w:tc>
          <w:tcPr>
            <w:tcW w:w="2338" w:type="dxa"/>
          </w:tcPr>
          <w:p w:rsidR="00D62113" w:rsidRPr="00DB34E9" w:rsidRDefault="00725C06" w:rsidP="00D62113">
            <w:r w:rsidRPr="00DB34E9">
              <w:t>12</w:t>
            </w:r>
          </w:p>
        </w:tc>
      </w:tr>
      <w:tr w:rsidR="00D62113" w:rsidTr="00725C06">
        <w:tc>
          <w:tcPr>
            <w:tcW w:w="1980" w:type="dxa"/>
          </w:tcPr>
          <w:p w:rsidR="00D62113" w:rsidRPr="00DB34E9" w:rsidRDefault="00725C06" w:rsidP="00D62113">
            <w:r w:rsidRPr="00DB34E9">
              <w:t>110</w:t>
            </w:r>
          </w:p>
        </w:tc>
        <w:tc>
          <w:tcPr>
            <w:tcW w:w="2551" w:type="dxa"/>
          </w:tcPr>
          <w:p w:rsidR="00D62113" w:rsidRPr="00DB34E9" w:rsidRDefault="00725C06" w:rsidP="00D62113">
            <w:r w:rsidRPr="00DB34E9">
              <w:t>54</w:t>
            </w:r>
          </w:p>
        </w:tc>
        <w:tc>
          <w:tcPr>
            <w:tcW w:w="2481" w:type="dxa"/>
          </w:tcPr>
          <w:p w:rsidR="00D62113" w:rsidRPr="00DB34E9" w:rsidRDefault="00725C06" w:rsidP="00D62113">
            <w:r w:rsidRPr="00DB34E9">
              <w:t>33</w:t>
            </w:r>
          </w:p>
        </w:tc>
        <w:tc>
          <w:tcPr>
            <w:tcW w:w="2338" w:type="dxa"/>
          </w:tcPr>
          <w:p w:rsidR="00D62113" w:rsidRPr="00DB34E9" w:rsidRDefault="00725C06" w:rsidP="00D62113">
            <w:r w:rsidRPr="00DB34E9">
              <w:t>12</w:t>
            </w:r>
          </w:p>
        </w:tc>
      </w:tr>
      <w:tr w:rsidR="00D62113" w:rsidTr="00725C06">
        <w:tc>
          <w:tcPr>
            <w:tcW w:w="1980" w:type="dxa"/>
          </w:tcPr>
          <w:p w:rsidR="00D62113" w:rsidRPr="00DB34E9" w:rsidRDefault="00D62113" w:rsidP="00D62113"/>
        </w:tc>
        <w:tc>
          <w:tcPr>
            <w:tcW w:w="2551" w:type="dxa"/>
          </w:tcPr>
          <w:p w:rsidR="00D62113" w:rsidRPr="00DB34E9" w:rsidRDefault="00D62113" w:rsidP="00D62113"/>
        </w:tc>
        <w:tc>
          <w:tcPr>
            <w:tcW w:w="2481" w:type="dxa"/>
          </w:tcPr>
          <w:p w:rsidR="00D62113" w:rsidRPr="00DB34E9" w:rsidRDefault="00D62113" w:rsidP="00D62113"/>
        </w:tc>
        <w:tc>
          <w:tcPr>
            <w:tcW w:w="2338" w:type="dxa"/>
          </w:tcPr>
          <w:p w:rsidR="00D62113" w:rsidRPr="00DB34E9" w:rsidRDefault="00D62113" w:rsidP="00D62113"/>
        </w:tc>
      </w:tr>
      <w:tr w:rsidR="00D62113" w:rsidTr="00725C06">
        <w:tc>
          <w:tcPr>
            <w:tcW w:w="1980" w:type="dxa"/>
          </w:tcPr>
          <w:p w:rsidR="00D62113" w:rsidRPr="00DB34E9" w:rsidRDefault="00725C06" w:rsidP="00725C06">
            <m:oMath>
              <m:r>
                <w:rPr>
                  <w:rFonts w:ascii="Cambria Math" w:hAnsi="Cambria Math"/>
                </w:rPr>
                <m:t>t=∞</m:t>
              </m:r>
            </m:oMath>
            <w:r w:rsidR="00DB34E9">
              <w:rPr>
                <w:rFonts w:eastAsiaTheme="minorEastAsia"/>
              </w:rPr>
              <w:t xml:space="preserve"> (after in hot water bath for 10 minutes</w:t>
            </w:r>
          </w:p>
        </w:tc>
        <w:tc>
          <w:tcPr>
            <w:tcW w:w="2551" w:type="dxa"/>
          </w:tcPr>
          <w:p w:rsidR="00D62113" w:rsidRPr="00DB34E9" w:rsidRDefault="00DB34E9" w:rsidP="00D62113">
            <w:r w:rsidRPr="00DB34E9">
              <w:t>12</w:t>
            </w:r>
          </w:p>
        </w:tc>
        <w:tc>
          <w:tcPr>
            <w:tcW w:w="2481" w:type="dxa"/>
          </w:tcPr>
          <w:p w:rsidR="00D62113" w:rsidRPr="00DB34E9" w:rsidRDefault="00DB34E9" w:rsidP="00D62113">
            <w:r w:rsidRPr="00DB34E9">
              <w:t>10</w:t>
            </w:r>
          </w:p>
        </w:tc>
        <w:tc>
          <w:tcPr>
            <w:tcW w:w="2338" w:type="dxa"/>
          </w:tcPr>
          <w:p w:rsidR="00D62113" w:rsidRPr="00DB34E9" w:rsidRDefault="00DB34E9" w:rsidP="00D62113">
            <w:r w:rsidRPr="00DB34E9">
              <w:t>7</w:t>
            </w:r>
          </w:p>
        </w:tc>
      </w:tr>
    </w:tbl>
    <w:p w:rsidR="00D62113" w:rsidRDefault="00D62113" w:rsidP="00D62113">
      <w:pPr>
        <w:rPr>
          <w:u w:val="single"/>
        </w:rPr>
      </w:pPr>
    </w:p>
    <w:p w:rsidR="00D22777" w:rsidRDefault="00D22777" w:rsidP="00D62113">
      <w:pPr>
        <w:rPr>
          <w:u w:val="single"/>
        </w:rPr>
      </w:pPr>
      <w:r>
        <w:rPr>
          <w:u w:val="single"/>
        </w:rPr>
        <w:t>Table 2: EDTA Solution with pH 4.0</w:t>
      </w:r>
    </w:p>
    <w:tbl>
      <w:tblPr>
        <w:tblW w:w="7740" w:type="dxa"/>
        <w:tblInd w:w="-10" w:type="dxa"/>
        <w:tblLook w:val="04A0" w:firstRow="1" w:lastRow="0" w:firstColumn="1" w:lastColumn="0" w:noHBand="0" w:noVBand="1"/>
      </w:tblPr>
      <w:tblGrid>
        <w:gridCol w:w="605"/>
        <w:gridCol w:w="1270"/>
        <w:gridCol w:w="1270"/>
        <w:gridCol w:w="1084"/>
        <w:gridCol w:w="1084"/>
        <w:gridCol w:w="1066"/>
        <w:gridCol w:w="1258"/>
        <w:gridCol w:w="1254"/>
      </w:tblGrid>
      <w:tr w:rsidR="002D1098" w:rsidRPr="002D1098" w:rsidTr="002D1098">
        <w:trPr>
          <w:trHeight w:val="150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Time (min)</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Percent Transmittance (%T)</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Transmittance (T)</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center"/>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Absorbance (A)</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Absorbance of Cr(III) (</w:t>
            </w:r>
            <w:proofErr w:type="spellStart"/>
            <w:r w:rsidRPr="002D1098">
              <w:rPr>
                <w:rFonts w:ascii="Calibri" w:eastAsia="Times New Roman" w:hAnsi="Calibri" w:cs="Times New Roman"/>
                <w:color w:val="000000"/>
                <w:sz w:val="18"/>
                <w:szCs w:val="18"/>
                <w:u w:val="single"/>
                <w:lang w:eastAsia="en-CA"/>
              </w:rPr>
              <w:t>A</w:t>
            </w:r>
            <w:r w:rsidRPr="002D1098">
              <w:rPr>
                <w:rFonts w:ascii="Calibri" w:eastAsia="Times New Roman" w:hAnsi="Calibri" w:cs="Times New Roman"/>
                <w:color w:val="000000"/>
                <w:sz w:val="18"/>
                <w:szCs w:val="18"/>
                <w:u w:val="single"/>
                <w:vertAlign w:val="subscript"/>
                <w:lang w:eastAsia="en-CA"/>
              </w:rPr>
              <w:t>Cr</w:t>
            </w:r>
            <w:proofErr w:type="spellEnd"/>
            <w:r w:rsidRPr="002D1098">
              <w:rPr>
                <w:rFonts w:ascii="Calibri" w:eastAsia="Times New Roman" w:hAnsi="Calibri" w:cs="Times New Roman"/>
                <w:color w:val="000000"/>
                <w:sz w:val="18"/>
                <w:szCs w:val="18"/>
                <w:u w:val="single"/>
                <w:vertAlign w:val="subscript"/>
                <w:lang w:eastAsia="en-CA"/>
              </w:rPr>
              <w:t>(III)</w:t>
            </w:r>
            <w:r w:rsidRPr="002D1098">
              <w:rPr>
                <w:rFonts w:ascii="Calibri" w:eastAsia="Times New Roman" w:hAnsi="Calibri" w:cs="Times New Roman"/>
                <w:color w:val="000000"/>
                <w:sz w:val="18"/>
                <w:szCs w:val="18"/>
                <w:u w:val="single"/>
                <w:lang w:eastAsia="en-CA"/>
              </w:rPr>
              <w:t>)</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 xml:space="preserve">Log of absorbance of Cr(III) (log </w:t>
            </w:r>
            <w:proofErr w:type="spellStart"/>
            <w:r w:rsidRPr="002D1098">
              <w:rPr>
                <w:rFonts w:ascii="Calibri" w:eastAsia="Times New Roman" w:hAnsi="Calibri" w:cs="Times New Roman"/>
                <w:color w:val="000000"/>
                <w:sz w:val="18"/>
                <w:szCs w:val="18"/>
                <w:u w:val="single"/>
                <w:lang w:eastAsia="en-CA"/>
              </w:rPr>
              <w:t>A</w:t>
            </w:r>
            <w:r w:rsidRPr="002D1098">
              <w:rPr>
                <w:rFonts w:ascii="Calibri" w:eastAsia="Times New Roman" w:hAnsi="Calibri" w:cs="Times New Roman"/>
                <w:color w:val="000000"/>
                <w:sz w:val="18"/>
                <w:szCs w:val="18"/>
                <w:u w:val="single"/>
                <w:vertAlign w:val="subscript"/>
                <w:lang w:eastAsia="en-CA"/>
              </w:rPr>
              <w:t>Cr</w:t>
            </w:r>
            <w:proofErr w:type="spellEnd"/>
            <w:r w:rsidRPr="002D1098">
              <w:rPr>
                <w:rFonts w:ascii="Calibri" w:eastAsia="Times New Roman" w:hAnsi="Calibri" w:cs="Times New Roman"/>
                <w:color w:val="000000"/>
                <w:sz w:val="18"/>
                <w:szCs w:val="18"/>
                <w:u w:val="single"/>
                <w:vertAlign w:val="subscript"/>
                <w:lang w:eastAsia="en-CA"/>
              </w:rPr>
              <w:t>(III)</w:t>
            </w:r>
            <w:r w:rsidRPr="002D1098">
              <w:rPr>
                <w:rFonts w:ascii="Calibri" w:eastAsia="Times New Roman" w:hAnsi="Calibri" w:cs="Times New Roman"/>
                <w:color w:val="000000"/>
                <w:sz w:val="18"/>
                <w:szCs w:val="18"/>
                <w:u w:val="single"/>
                <w:lang w:eastAsia="en-CA"/>
              </w:rPr>
              <w:t>)</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Instantaneous rate over a 2 minute interval (m</w:t>
            </w:r>
            <w:r w:rsidRPr="002D1098">
              <w:rPr>
                <w:rFonts w:ascii="Calibri" w:eastAsia="Times New Roman" w:hAnsi="Calibri" w:cs="Times New Roman"/>
                <w:color w:val="000000"/>
                <w:sz w:val="18"/>
                <w:szCs w:val="18"/>
                <w:u w:val="single"/>
                <w:vertAlign w:val="superscript"/>
                <w:lang w:eastAsia="en-CA"/>
              </w:rPr>
              <w:t>-1</w:t>
            </w:r>
            <w:r w:rsidRPr="002D1098">
              <w:rPr>
                <w:rFonts w:ascii="Calibri" w:eastAsia="Times New Roman" w:hAnsi="Calibri" w:cs="Times New Roman"/>
                <w:color w:val="000000"/>
                <w:sz w:val="18"/>
                <w:szCs w:val="18"/>
                <w:u w:val="single"/>
                <w:lang w:eastAsia="en-CA"/>
              </w:rPr>
              <w:t>)</w:t>
            </w:r>
          </w:p>
        </w:tc>
        <w:tc>
          <w:tcPr>
            <w:tcW w:w="1020" w:type="dxa"/>
            <w:tcBorders>
              <w:top w:val="single" w:sz="8" w:space="0" w:color="auto"/>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Log of instantaneous rate over a 2 minute interval</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85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0.071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-0.0704</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0.42</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-0.37</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83</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0.83</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0.081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0.84</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-0.0757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0.42</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-0.38</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10</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82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0.086</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0.835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-0.0784</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0.42</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-0.38</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15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81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0.092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0.829</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-0.0812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0.41</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-0.38</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20</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83</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0.83</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0.081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0.84</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-0.0757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0.42</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-0.38</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25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74</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0.74</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0.13</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0.79</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-0.102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0.34</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-0.40</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30</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75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0.796</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-0.0991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0.40</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-0.40</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35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72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0.14</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0.778</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-0.109</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0.40</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-0.41</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40</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68</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0.68</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0.754</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-0.123</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0.38</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-0.42</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45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69</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0.69</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0.16</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0.76</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-0.119</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0.38</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-0.42</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50</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68</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0.68</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0.754</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-0.123</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0.38</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-0.42</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55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0.747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-0.127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0.37</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-0.43</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60</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64</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0.64</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0.19</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0.727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-0.138</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0.36</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-0.44</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63</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0.63</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-0.142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0.36</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-0.44</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70</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63</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0.63</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-0.142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0.36</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-0.44</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75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0.62</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0.713</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-0.147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0.36</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-0.45</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80</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0.706</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-0.151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0.35</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-0.45</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85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0.706</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-0.151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0.35</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-0.45</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lastRenderedPageBreak/>
              <w:t>90</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57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0.57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0.24</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0.677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-0.169</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0.34</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-0.47</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95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57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0.57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0.24</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0.677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-0.169</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0.34</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-0.47</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100</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57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0.57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0.24</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0.677</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-0.169</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0.34</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-0.47</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105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55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0.55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0.26</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0.661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-0.18</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0.33</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-0.48</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110</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54</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0.55</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0.26</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0.661</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-0.18</w:t>
            </w:r>
          </w:p>
        </w:tc>
        <w:tc>
          <w:tcPr>
            <w:tcW w:w="96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0.33</w:t>
            </w:r>
          </w:p>
        </w:tc>
        <w:tc>
          <w:tcPr>
            <w:tcW w:w="1020" w:type="dxa"/>
            <w:tcBorders>
              <w:top w:val="nil"/>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Pr>
                <w:rFonts w:ascii="Calibri" w:eastAsia="Times New Roman" w:hAnsi="Calibri" w:cs="Times New Roman"/>
                <w:color w:val="000000"/>
                <w:sz w:val="18"/>
                <w:szCs w:val="18"/>
                <w:lang w:eastAsia="en-CA"/>
              </w:rPr>
              <w:t>-0.48</w:t>
            </w:r>
          </w:p>
        </w:tc>
      </w:tr>
    </w:tbl>
    <w:p w:rsidR="00D22777" w:rsidRDefault="00D22777" w:rsidP="00D62113">
      <w:pPr>
        <w:rPr>
          <w:u w:val="single"/>
        </w:rPr>
      </w:pPr>
    </w:p>
    <w:p w:rsidR="00EC6786" w:rsidRDefault="00EC6786" w:rsidP="00EC6786">
      <w:r>
        <w:t>Table 3: EDTA solution with pH 4.5</w:t>
      </w:r>
    </w:p>
    <w:tbl>
      <w:tblPr>
        <w:tblW w:w="7740" w:type="dxa"/>
        <w:tblInd w:w="-10" w:type="dxa"/>
        <w:tblLook w:val="04A0" w:firstRow="1" w:lastRow="0" w:firstColumn="1" w:lastColumn="0" w:noHBand="0" w:noVBand="1"/>
      </w:tblPr>
      <w:tblGrid>
        <w:gridCol w:w="960"/>
        <w:gridCol w:w="1270"/>
        <w:gridCol w:w="1270"/>
        <w:gridCol w:w="1084"/>
        <w:gridCol w:w="1084"/>
        <w:gridCol w:w="1066"/>
        <w:gridCol w:w="1258"/>
        <w:gridCol w:w="1254"/>
      </w:tblGrid>
      <w:tr w:rsidR="002D1098" w:rsidRPr="002D1098" w:rsidTr="002D1098">
        <w:trPr>
          <w:trHeight w:val="150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Time (min)</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Percent Transmittance (%T)</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Transmittance (T)</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Absorbance (A)</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Absorbance of Cr(III) (</w:t>
            </w:r>
            <w:proofErr w:type="spellStart"/>
            <w:r w:rsidRPr="002D1098">
              <w:rPr>
                <w:rFonts w:ascii="Calibri" w:eastAsia="Times New Roman" w:hAnsi="Calibri" w:cs="Times New Roman"/>
                <w:color w:val="000000"/>
                <w:sz w:val="18"/>
                <w:szCs w:val="18"/>
                <w:u w:val="single"/>
                <w:lang w:eastAsia="en-CA"/>
              </w:rPr>
              <w:t>A</w:t>
            </w:r>
            <w:r w:rsidRPr="002D1098">
              <w:rPr>
                <w:rFonts w:ascii="Calibri" w:eastAsia="Times New Roman" w:hAnsi="Calibri" w:cs="Times New Roman"/>
                <w:color w:val="000000"/>
                <w:sz w:val="18"/>
                <w:szCs w:val="18"/>
                <w:u w:val="single"/>
                <w:vertAlign w:val="subscript"/>
                <w:lang w:eastAsia="en-CA"/>
              </w:rPr>
              <w:t>Cr</w:t>
            </w:r>
            <w:proofErr w:type="spellEnd"/>
            <w:r w:rsidRPr="002D1098">
              <w:rPr>
                <w:rFonts w:ascii="Calibri" w:eastAsia="Times New Roman" w:hAnsi="Calibri" w:cs="Times New Roman"/>
                <w:color w:val="000000"/>
                <w:sz w:val="18"/>
                <w:szCs w:val="18"/>
                <w:u w:val="single"/>
                <w:vertAlign w:val="subscript"/>
                <w:lang w:eastAsia="en-CA"/>
              </w:rPr>
              <w:t>(III)</w:t>
            </w:r>
            <w:r w:rsidRPr="002D1098">
              <w:rPr>
                <w:rFonts w:ascii="Calibri" w:eastAsia="Times New Roman" w:hAnsi="Calibri" w:cs="Times New Roman"/>
                <w:color w:val="000000"/>
                <w:sz w:val="18"/>
                <w:szCs w:val="18"/>
                <w:u w:val="single"/>
                <w:lang w:eastAsia="en-CA"/>
              </w:rPr>
              <w:t>)</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 xml:space="preserve">Log of absorbance of Cr(III) (log </w:t>
            </w:r>
            <w:proofErr w:type="spellStart"/>
            <w:r w:rsidRPr="002D1098">
              <w:rPr>
                <w:rFonts w:ascii="Calibri" w:eastAsia="Times New Roman" w:hAnsi="Calibri" w:cs="Times New Roman"/>
                <w:color w:val="000000"/>
                <w:sz w:val="18"/>
                <w:szCs w:val="18"/>
                <w:u w:val="single"/>
                <w:lang w:eastAsia="en-CA"/>
              </w:rPr>
              <w:t>A</w:t>
            </w:r>
            <w:r w:rsidRPr="002D1098">
              <w:rPr>
                <w:rFonts w:ascii="Calibri" w:eastAsia="Times New Roman" w:hAnsi="Calibri" w:cs="Times New Roman"/>
                <w:color w:val="000000"/>
                <w:sz w:val="18"/>
                <w:szCs w:val="18"/>
                <w:u w:val="single"/>
                <w:vertAlign w:val="subscript"/>
                <w:lang w:eastAsia="en-CA"/>
              </w:rPr>
              <w:t>Cr</w:t>
            </w:r>
            <w:proofErr w:type="spellEnd"/>
            <w:r w:rsidRPr="002D1098">
              <w:rPr>
                <w:rFonts w:ascii="Calibri" w:eastAsia="Times New Roman" w:hAnsi="Calibri" w:cs="Times New Roman"/>
                <w:color w:val="000000"/>
                <w:sz w:val="18"/>
                <w:szCs w:val="18"/>
                <w:u w:val="single"/>
                <w:vertAlign w:val="subscript"/>
                <w:lang w:eastAsia="en-CA"/>
              </w:rPr>
              <w:t>(III)</w:t>
            </w:r>
            <w:r w:rsidRPr="002D1098">
              <w:rPr>
                <w:rFonts w:ascii="Calibri" w:eastAsia="Times New Roman" w:hAnsi="Calibri" w:cs="Times New Roman"/>
                <w:color w:val="000000"/>
                <w:sz w:val="18"/>
                <w:szCs w:val="18"/>
                <w:u w:val="single"/>
                <w:lang w:eastAsia="en-CA"/>
              </w:rPr>
              <w:t>)</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Instantaneous rate over a 2 minute interval (m</w:t>
            </w:r>
            <w:r w:rsidRPr="002D1098">
              <w:rPr>
                <w:rFonts w:ascii="Calibri" w:eastAsia="Times New Roman" w:hAnsi="Calibri" w:cs="Times New Roman"/>
                <w:color w:val="000000"/>
                <w:sz w:val="18"/>
                <w:szCs w:val="18"/>
                <w:u w:val="single"/>
                <w:vertAlign w:val="superscript"/>
                <w:lang w:eastAsia="en-CA"/>
              </w:rPr>
              <w:t>-1</w:t>
            </w:r>
            <w:r w:rsidRPr="002D1098">
              <w:rPr>
                <w:rFonts w:ascii="Calibri" w:eastAsia="Times New Roman" w:hAnsi="Calibri" w:cs="Times New Roman"/>
                <w:color w:val="000000"/>
                <w:sz w:val="18"/>
                <w:szCs w:val="18"/>
                <w:u w:val="single"/>
                <w:lang w:eastAsia="en-CA"/>
              </w:rPr>
              <w:t>)</w:t>
            </w:r>
          </w:p>
        </w:tc>
        <w:tc>
          <w:tcPr>
            <w:tcW w:w="1020" w:type="dxa"/>
            <w:tcBorders>
              <w:top w:val="single" w:sz="8" w:space="0" w:color="auto"/>
              <w:left w:val="nil"/>
              <w:bottom w:val="single" w:sz="8" w:space="0" w:color="auto"/>
              <w:right w:val="single" w:sz="8" w:space="0" w:color="auto"/>
            </w:tcBorders>
            <w:shd w:val="clear" w:color="auto" w:fill="auto"/>
            <w:vAlign w:val="center"/>
            <w:hideMark/>
          </w:tcPr>
          <w:p w:rsidR="002D1098" w:rsidRPr="002D1098" w:rsidRDefault="002D1098" w:rsidP="002D1098">
            <w:pPr>
              <w:spacing w:after="0" w:line="240" w:lineRule="auto"/>
              <w:rPr>
                <w:rFonts w:ascii="Calibri" w:eastAsia="Times New Roman" w:hAnsi="Calibri" w:cs="Times New Roman"/>
                <w:color w:val="000000"/>
                <w:sz w:val="18"/>
                <w:szCs w:val="18"/>
                <w:u w:val="single"/>
                <w:lang w:eastAsia="en-CA"/>
              </w:rPr>
            </w:pPr>
            <w:r w:rsidRPr="002D1098">
              <w:rPr>
                <w:rFonts w:ascii="Calibri" w:eastAsia="Times New Roman" w:hAnsi="Calibri" w:cs="Times New Roman"/>
                <w:color w:val="000000"/>
                <w:sz w:val="18"/>
                <w:szCs w:val="18"/>
                <w:u w:val="single"/>
                <w:lang w:eastAsia="en-CA"/>
              </w:rPr>
              <w:t>Log of instantaneous rate over a 2 minute interval</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87</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0.87</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0.06</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0.94</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-0.0271</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0.47</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-0.33</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82</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0.82</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0.086</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0.914</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-0.0391</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0.46</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-0.34</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10</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75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0.12</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0.875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-0.058</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0.44</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-0.36</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15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72</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0.72</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0.14</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0.857</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-0.0669</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0.43</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-0.37</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20</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69</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0.69</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0.16</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0.839</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-0.0763</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0.42</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-0.38</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25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64</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0.64</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0.19</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0.806</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-0.0936</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0.40</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-0.39</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30</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60</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0.22</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0.778</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-0.109</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0.39</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-0.41</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35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57</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0.57</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0.24</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0.756</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-0.122</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0.38</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-0.42</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40</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55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0.55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0.26</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0.74</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-0.131</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0.37</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-0.43</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45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52</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0.52</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0.28</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0.716</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-0.145</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0.36</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-0.45</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50</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49</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0.49</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0.31</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0.69</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-0.161</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0.35</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-0.46</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55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49</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0.49</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0.31</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0.69</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-0.161</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0.35</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-0.46</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60</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47</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0.47</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0.33</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0.672</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-0.173</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0.34</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-0.47</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65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45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0.45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0.653</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-0.185</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0.33</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-0.49</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70</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43</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0.43</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0.37</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0.633</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-0.198</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0.32</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-0.50</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75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42</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0.42</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0.38</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0.623</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-0.205</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0.31</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-0.51</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80</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38</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0.38</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0.42</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0.58</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-0.237</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0.29</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-0.54</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85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38</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0.38</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0.42</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0.58</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-0.237</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0.29</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-0.54</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90</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37</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0.37</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0.43</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0.568</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-0.246</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0.28</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-0.55</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95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36</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0.36</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0.44</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0.556</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-0.255</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0.28</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-0.56</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100</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35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0.46</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0.544</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-0.264</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0.27</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-0.57</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105</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34</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0.34</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0.47</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0.531</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-0.275</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0.27</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-0.58</w:t>
            </w:r>
          </w:p>
        </w:tc>
      </w:tr>
      <w:tr w:rsidR="002D1098" w:rsidRPr="002D1098" w:rsidTr="002D1098">
        <w:trPr>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110</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34</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0.34</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0.47</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0.531</w:t>
            </w:r>
          </w:p>
        </w:tc>
        <w:tc>
          <w:tcPr>
            <w:tcW w:w="960" w:type="dxa"/>
            <w:tcBorders>
              <w:top w:val="nil"/>
              <w:left w:val="nil"/>
              <w:bottom w:val="single" w:sz="8" w:space="0" w:color="auto"/>
              <w:right w:val="single" w:sz="8" w:space="0" w:color="auto"/>
            </w:tcBorders>
            <w:shd w:val="clear" w:color="auto" w:fill="auto"/>
            <w:noWrap/>
            <w:vAlign w:val="center"/>
            <w:hideMark/>
          </w:tcPr>
          <w:p w:rsidR="002D1098" w:rsidRPr="002D1098" w:rsidRDefault="002D1098" w:rsidP="002D1098">
            <w:pPr>
              <w:spacing w:after="0" w:line="240" w:lineRule="auto"/>
              <w:jc w:val="right"/>
              <w:rPr>
                <w:rFonts w:ascii="Calibri" w:eastAsia="Times New Roman" w:hAnsi="Calibri" w:cs="Times New Roman"/>
                <w:color w:val="000000"/>
                <w:sz w:val="18"/>
                <w:szCs w:val="18"/>
                <w:lang w:eastAsia="en-CA"/>
              </w:rPr>
            </w:pPr>
            <w:r w:rsidRPr="002D1098">
              <w:rPr>
                <w:rFonts w:ascii="Calibri" w:eastAsia="Times New Roman" w:hAnsi="Calibri" w:cs="Times New Roman"/>
                <w:color w:val="000000"/>
                <w:sz w:val="18"/>
                <w:szCs w:val="18"/>
                <w:lang w:eastAsia="en-CA"/>
              </w:rPr>
              <w:t>-0.275</w:t>
            </w:r>
          </w:p>
        </w:tc>
        <w:tc>
          <w:tcPr>
            <w:tcW w:w="96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0.27</w:t>
            </w:r>
          </w:p>
        </w:tc>
        <w:tc>
          <w:tcPr>
            <w:tcW w:w="1020" w:type="dxa"/>
            <w:tcBorders>
              <w:top w:val="nil"/>
              <w:left w:val="nil"/>
              <w:bottom w:val="single" w:sz="8" w:space="0" w:color="auto"/>
              <w:right w:val="single" w:sz="8" w:space="0" w:color="auto"/>
            </w:tcBorders>
            <w:shd w:val="clear" w:color="auto" w:fill="auto"/>
            <w:noWrap/>
            <w:hideMark/>
          </w:tcPr>
          <w:p w:rsidR="002D1098" w:rsidRPr="008E0781" w:rsidRDefault="002D1098" w:rsidP="002D1098">
            <w:pPr>
              <w:spacing w:after="0" w:line="240" w:lineRule="auto"/>
              <w:jc w:val="right"/>
              <w:rPr>
                <w:rFonts w:ascii="Calibri" w:eastAsia="Times New Roman" w:hAnsi="Calibri" w:cs="Times New Roman"/>
                <w:color w:val="000000"/>
                <w:sz w:val="18"/>
                <w:lang w:eastAsia="en-CA"/>
              </w:rPr>
            </w:pPr>
            <w:r w:rsidRPr="008E0781">
              <w:rPr>
                <w:rFonts w:ascii="Calibri" w:eastAsia="Times New Roman" w:hAnsi="Calibri" w:cs="Times New Roman"/>
                <w:color w:val="000000"/>
                <w:sz w:val="18"/>
                <w:lang w:eastAsia="en-CA"/>
              </w:rPr>
              <w:t>-0.58</w:t>
            </w:r>
          </w:p>
        </w:tc>
      </w:tr>
    </w:tbl>
    <w:p w:rsidR="00EC6786" w:rsidRDefault="00EC6786" w:rsidP="00EC6786"/>
    <w:p w:rsidR="00EC6786" w:rsidRDefault="00EC6786" w:rsidP="00EC6786"/>
    <w:p w:rsidR="00EC6786" w:rsidRDefault="00EC6786" w:rsidP="00EC6786"/>
    <w:p w:rsidR="00EC6786" w:rsidRDefault="00EC6786" w:rsidP="00EC6786">
      <w:r>
        <w:t>Table 4: EDTA solution with pH 5.0</w:t>
      </w:r>
    </w:p>
    <w:tbl>
      <w:tblPr>
        <w:tblStyle w:val="TableGrid"/>
        <w:tblW w:w="0" w:type="auto"/>
        <w:tblLook w:val="04A0" w:firstRow="1" w:lastRow="0" w:firstColumn="1" w:lastColumn="0" w:noHBand="0" w:noVBand="1"/>
      </w:tblPr>
      <w:tblGrid>
        <w:gridCol w:w="781"/>
        <w:gridCol w:w="1270"/>
        <w:gridCol w:w="1270"/>
        <w:gridCol w:w="1084"/>
        <w:gridCol w:w="1084"/>
        <w:gridCol w:w="1066"/>
      </w:tblGrid>
      <w:tr w:rsidR="00EC6786" w:rsidRPr="00EC6786" w:rsidTr="00EC6786">
        <w:trPr>
          <w:trHeight w:val="1500"/>
        </w:trPr>
        <w:tc>
          <w:tcPr>
            <w:tcW w:w="781" w:type="dxa"/>
            <w:hideMark/>
          </w:tcPr>
          <w:p w:rsidR="00EC6786" w:rsidRPr="00EC6786" w:rsidRDefault="00EC6786">
            <w:pPr>
              <w:rPr>
                <w:sz w:val="18"/>
                <w:szCs w:val="18"/>
              </w:rPr>
            </w:pPr>
            <w:r w:rsidRPr="00EC6786">
              <w:rPr>
                <w:sz w:val="18"/>
                <w:szCs w:val="18"/>
              </w:rPr>
              <w:t>Time (min)</w:t>
            </w:r>
          </w:p>
        </w:tc>
        <w:tc>
          <w:tcPr>
            <w:tcW w:w="1084" w:type="dxa"/>
            <w:hideMark/>
          </w:tcPr>
          <w:p w:rsidR="00EC6786" w:rsidRPr="00EC6786" w:rsidRDefault="00EC6786">
            <w:pPr>
              <w:rPr>
                <w:sz w:val="18"/>
                <w:szCs w:val="18"/>
                <w:u w:val="single"/>
              </w:rPr>
            </w:pPr>
            <w:r w:rsidRPr="00EC6786">
              <w:rPr>
                <w:sz w:val="18"/>
                <w:szCs w:val="18"/>
                <w:u w:val="single"/>
              </w:rPr>
              <w:t>Percent Transmittance (%T)</w:t>
            </w:r>
          </w:p>
        </w:tc>
        <w:tc>
          <w:tcPr>
            <w:tcW w:w="1084" w:type="dxa"/>
            <w:hideMark/>
          </w:tcPr>
          <w:p w:rsidR="00EC6786" w:rsidRPr="00EC6786" w:rsidRDefault="00EC6786">
            <w:pPr>
              <w:rPr>
                <w:sz w:val="18"/>
                <w:szCs w:val="18"/>
                <w:u w:val="single"/>
              </w:rPr>
            </w:pPr>
            <w:r w:rsidRPr="00EC6786">
              <w:rPr>
                <w:sz w:val="18"/>
                <w:szCs w:val="18"/>
                <w:u w:val="single"/>
              </w:rPr>
              <w:t>Transmittance (T)</w:t>
            </w:r>
          </w:p>
        </w:tc>
        <w:tc>
          <w:tcPr>
            <w:tcW w:w="939" w:type="dxa"/>
            <w:hideMark/>
          </w:tcPr>
          <w:p w:rsidR="00EC6786" w:rsidRPr="00EC6786" w:rsidRDefault="00EC6786">
            <w:pPr>
              <w:rPr>
                <w:sz w:val="18"/>
                <w:szCs w:val="18"/>
                <w:u w:val="single"/>
              </w:rPr>
            </w:pPr>
            <w:r w:rsidRPr="00EC6786">
              <w:rPr>
                <w:sz w:val="18"/>
                <w:szCs w:val="18"/>
                <w:u w:val="single"/>
              </w:rPr>
              <w:t>Absorbance (A)</w:t>
            </w:r>
          </w:p>
        </w:tc>
        <w:tc>
          <w:tcPr>
            <w:tcW w:w="939" w:type="dxa"/>
            <w:hideMark/>
          </w:tcPr>
          <w:p w:rsidR="00EC6786" w:rsidRPr="00EC6786" w:rsidRDefault="00EC6786">
            <w:pPr>
              <w:rPr>
                <w:sz w:val="18"/>
                <w:szCs w:val="18"/>
                <w:u w:val="single"/>
              </w:rPr>
            </w:pPr>
            <w:r w:rsidRPr="00EC6786">
              <w:rPr>
                <w:sz w:val="18"/>
                <w:szCs w:val="18"/>
                <w:u w:val="single"/>
              </w:rPr>
              <w:t>Absorbance of Cr(III) (</w:t>
            </w:r>
            <w:proofErr w:type="spellStart"/>
            <w:r w:rsidRPr="00EC6786">
              <w:rPr>
                <w:sz w:val="18"/>
                <w:szCs w:val="18"/>
                <w:u w:val="single"/>
              </w:rPr>
              <w:t>A</w:t>
            </w:r>
            <w:r w:rsidRPr="00EC6786">
              <w:rPr>
                <w:sz w:val="18"/>
                <w:szCs w:val="18"/>
                <w:u w:val="single"/>
                <w:vertAlign w:val="subscript"/>
              </w:rPr>
              <w:t>Cr</w:t>
            </w:r>
            <w:proofErr w:type="spellEnd"/>
            <w:r w:rsidRPr="00EC6786">
              <w:rPr>
                <w:sz w:val="18"/>
                <w:szCs w:val="18"/>
                <w:u w:val="single"/>
                <w:vertAlign w:val="subscript"/>
              </w:rPr>
              <w:t>(III)</w:t>
            </w:r>
            <w:r w:rsidRPr="00EC6786">
              <w:rPr>
                <w:sz w:val="18"/>
                <w:szCs w:val="18"/>
                <w:u w:val="single"/>
              </w:rPr>
              <w:t>)</w:t>
            </w:r>
          </w:p>
        </w:tc>
        <w:tc>
          <w:tcPr>
            <w:tcW w:w="933" w:type="dxa"/>
            <w:hideMark/>
          </w:tcPr>
          <w:p w:rsidR="00EC6786" w:rsidRPr="00EC6786" w:rsidRDefault="00EC6786">
            <w:pPr>
              <w:rPr>
                <w:sz w:val="18"/>
                <w:szCs w:val="18"/>
                <w:u w:val="single"/>
              </w:rPr>
            </w:pPr>
            <w:r w:rsidRPr="00EC6786">
              <w:rPr>
                <w:sz w:val="18"/>
                <w:szCs w:val="18"/>
                <w:u w:val="single"/>
              </w:rPr>
              <w:t xml:space="preserve">Log of absorbance of Cr(III) (log </w:t>
            </w:r>
            <w:proofErr w:type="spellStart"/>
            <w:r w:rsidRPr="00EC6786">
              <w:rPr>
                <w:sz w:val="18"/>
                <w:szCs w:val="18"/>
                <w:u w:val="single"/>
              </w:rPr>
              <w:t>A</w:t>
            </w:r>
            <w:r w:rsidRPr="00EC6786">
              <w:rPr>
                <w:sz w:val="18"/>
                <w:szCs w:val="18"/>
                <w:u w:val="single"/>
                <w:vertAlign w:val="subscript"/>
              </w:rPr>
              <w:t>Cr</w:t>
            </w:r>
            <w:proofErr w:type="spellEnd"/>
            <w:r w:rsidRPr="00EC6786">
              <w:rPr>
                <w:sz w:val="18"/>
                <w:szCs w:val="18"/>
                <w:u w:val="single"/>
                <w:vertAlign w:val="subscript"/>
              </w:rPr>
              <w:t>(III)</w:t>
            </w:r>
            <w:r w:rsidRPr="00EC6786">
              <w:rPr>
                <w:sz w:val="18"/>
                <w:szCs w:val="18"/>
                <w:u w:val="single"/>
              </w:rPr>
              <w:t>)</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0</w:t>
            </w:r>
          </w:p>
        </w:tc>
        <w:tc>
          <w:tcPr>
            <w:tcW w:w="1084" w:type="dxa"/>
            <w:noWrap/>
            <w:hideMark/>
          </w:tcPr>
          <w:p w:rsidR="00EC6786" w:rsidRPr="00EC6786" w:rsidRDefault="00EC6786" w:rsidP="00EC6786">
            <w:pPr>
              <w:rPr>
                <w:sz w:val="18"/>
                <w:szCs w:val="18"/>
              </w:rPr>
            </w:pPr>
            <w:r w:rsidRPr="00EC6786">
              <w:rPr>
                <w:sz w:val="18"/>
                <w:szCs w:val="18"/>
              </w:rPr>
              <w:t>74</w:t>
            </w:r>
          </w:p>
        </w:tc>
        <w:tc>
          <w:tcPr>
            <w:tcW w:w="1084" w:type="dxa"/>
            <w:noWrap/>
            <w:hideMark/>
          </w:tcPr>
          <w:p w:rsidR="00EC6786" w:rsidRPr="00EC6786" w:rsidRDefault="00EC6786" w:rsidP="00EC6786">
            <w:pPr>
              <w:rPr>
                <w:sz w:val="18"/>
                <w:szCs w:val="18"/>
              </w:rPr>
            </w:pPr>
            <w:r w:rsidRPr="00EC6786">
              <w:rPr>
                <w:sz w:val="18"/>
                <w:szCs w:val="18"/>
              </w:rPr>
              <w:t>0.74</w:t>
            </w:r>
          </w:p>
        </w:tc>
        <w:tc>
          <w:tcPr>
            <w:tcW w:w="939" w:type="dxa"/>
            <w:noWrap/>
            <w:hideMark/>
          </w:tcPr>
          <w:p w:rsidR="00EC6786" w:rsidRPr="00EC6786" w:rsidRDefault="003864CF" w:rsidP="00EC6786">
            <w:pPr>
              <w:rPr>
                <w:sz w:val="18"/>
                <w:szCs w:val="18"/>
              </w:rPr>
            </w:pPr>
            <w:r>
              <w:rPr>
                <w:sz w:val="18"/>
                <w:szCs w:val="18"/>
              </w:rPr>
              <w:t>0.13</w:t>
            </w:r>
          </w:p>
        </w:tc>
        <w:tc>
          <w:tcPr>
            <w:tcW w:w="939" w:type="dxa"/>
            <w:noWrap/>
            <w:hideMark/>
          </w:tcPr>
          <w:p w:rsidR="00EC6786" w:rsidRPr="00EC6786" w:rsidRDefault="003864CF" w:rsidP="003864CF">
            <w:pPr>
              <w:rPr>
                <w:sz w:val="18"/>
                <w:szCs w:val="18"/>
              </w:rPr>
            </w:pPr>
            <w:r>
              <w:rPr>
                <w:sz w:val="18"/>
                <w:szCs w:val="18"/>
              </w:rPr>
              <w:t>1.07</w:t>
            </w:r>
          </w:p>
        </w:tc>
        <w:tc>
          <w:tcPr>
            <w:tcW w:w="933" w:type="dxa"/>
            <w:noWrap/>
            <w:hideMark/>
          </w:tcPr>
          <w:p w:rsidR="00EC6786" w:rsidRPr="00EC6786" w:rsidRDefault="008E0781" w:rsidP="00EC6786">
            <w:pPr>
              <w:rPr>
                <w:sz w:val="18"/>
                <w:szCs w:val="18"/>
              </w:rPr>
            </w:pPr>
            <w:r>
              <w:rPr>
                <w:sz w:val="18"/>
                <w:szCs w:val="18"/>
              </w:rPr>
              <w:t>0.0290</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5</w:t>
            </w:r>
          </w:p>
        </w:tc>
        <w:tc>
          <w:tcPr>
            <w:tcW w:w="1084" w:type="dxa"/>
            <w:noWrap/>
            <w:hideMark/>
          </w:tcPr>
          <w:p w:rsidR="00EC6786" w:rsidRPr="00EC6786" w:rsidRDefault="00EC6786" w:rsidP="00EC6786">
            <w:pPr>
              <w:rPr>
                <w:sz w:val="18"/>
                <w:szCs w:val="18"/>
              </w:rPr>
            </w:pPr>
            <w:r w:rsidRPr="00EC6786">
              <w:rPr>
                <w:sz w:val="18"/>
                <w:szCs w:val="18"/>
              </w:rPr>
              <w:t>62</w:t>
            </w:r>
          </w:p>
        </w:tc>
        <w:tc>
          <w:tcPr>
            <w:tcW w:w="1084" w:type="dxa"/>
            <w:noWrap/>
            <w:hideMark/>
          </w:tcPr>
          <w:p w:rsidR="00EC6786" w:rsidRPr="00EC6786" w:rsidRDefault="00EC6786" w:rsidP="00EC6786">
            <w:pPr>
              <w:rPr>
                <w:sz w:val="18"/>
                <w:szCs w:val="18"/>
              </w:rPr>
            </w:pPr>
            <w:r w:rsidRPr="00EC6786">
              <w:rPr>
                <w:sz w:val="18"/>
                <w:szCs w:val="18"/>
              </w:rPr>
              <w:t>0.62</w:t>
            </w:r>
          </w:p>
        </w:tc>
        <w:tc>
          <w:tcPr>
            <w:tcW w:w="939" w:type="dxa"/>
            <w:noWrap/>
            <w:hideMark/>
          </w:tcPr>
          <w:p w:rsidR="00EC6786" w:rsidRPr="00EC6786" w:rsidRDefault="003864CF" w:rsidP="003864CF">
            <w:pPr>
              <w:rPr>
                <w:sz w:val="18"/>
                <w:szCs w:val="18"/>
              </w:rPr>
            </w:pPr>
            <w:r>
              <w:rPr>
                <w:sz w:val="18"/>
                <w:szCs w:val="18"/>
              </w:rPr>
              <w:t>0.21</w:t>
            </w:r>
          </w:p>
        </w:tc>
        <w:tc>
          <w:tcPr>
            <w:tcW w:w="939" w:type="dxa"/>
            <w:noWrap/>
            <w:hideMark/>
          </w:tcPr>
          <w:p w:rsidR="00EC6786" w:rsidRPr="00EC6786" w:rsidRDefault="00EC6786" w:rsidP="003864CF">
            <w:pPr>
              <w:rPr>
                <w:sz w:val="18"/>
                <w:szCs w:val="18"/>
              </w:rPr>
            </w:pPr>
            <w:r w:rsidRPr="00EC6786">
              <w:rPr>
                <w:sz w:val="18"/>
                <w:szCs w:val="18"/>
              </w:rPr>
              <w:t>0.992</w:t>
            </w:r>
          </w:p>
        </w:tc>
        <w:tc>
          <w:tcPr>
            <w:tcW w:w="933" w:type="dxa"/>
            <w:noWrap/>
            <w:hideMark/>
          </w:tcPr>
          <w:p w:rsidR="00EC6786" w:rsidRPr="00EC6786" w:rsidRDefault="00EC6786" w:rsidP="00EC6786">
            <w:pPr>
              <w:rPr>
                <w:sz w:val="18"/>
                <w:szCs w:val="18"/>
              </w:rPr>
            </w:pPr>
            <w:r w:rsidRPr="00EC6786">
              <w:rPr>
                <w:sz w:val="18"/>
                <w:szCs w:val="18"/>
              </w:rPr>
              <w:t>-0.00332</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10</w:t>
            </w:r>
          </w:p>
        </w:tc>
        <w:tc>
          <w:tcPr>
            <w:tcW w:w="1084" w:type="dxa"/>
            <w:noWrap/>
            <w:hideMark/>
          </w:tcPr>
          <w:p w:rsidR="00EC6786" w:rsidRPr="00EC6786" w:rsidRDefault="00EC6786" w:rsidP="00EC6786">
            <w:pPr>
              <w:rPr>
                <w:sz w:val="18"/>
                <w:szCs w:val="18"/>
              </w:rPr>
            </w:pPr>
            <w:r w:rsidRPr="00EC6786">
              <w:rPr>
                <w:sz w:val="18"/>
                <w:szCs w:val="18"/>
              </w:rPr>
              <w:t>55</w:t>
            </w:r>
          </w:p>
        </w:tc>
        <w:tc>
          <w:tcPr>
            <w:tcW w:w="1084" w:type="dxa"/>
            <w:noWrap/>
            <w:hideMark/>
          </w:tcPr>
          <w:p w:rsidR="00EC6786" w:rsidRPr="00EC6786" w:rsidRDefault="00EC6786" w:rsidP="00EC6786">
            <w:pPr>
              <w:rPr>
                <w:sz w:val="18"/>
                <w:szCs w:val="18"/>
              </w:rPr>
            </w:pPr>
            <w:r w:rsidRPr="00EC6786">
              <w:rPr>
                <w:sz w:val="18"/>
                <w:szCs w:val="18"/>
              </w:rPr>
              <w:t>0.55</w:t>
            </w:r>
          </w:p>
        </w:tc>
        <w:tc>
          <w:tcPr>
            <w:tcW w:w="939" w:type="dxa"/>
            <w:noWrap/>
            <w:hideMark/>
          </w:tcPr>
          <w:p w:rsidR="00EC6786" w:rsidRPr="00EC6786" w:rsidRDefault="003864CF" w:rsidP="003864CF">
            <w:pPr>
              <w:rPr>
                <w:sz w:val="18"/>
                <w:szCs w:val="18"/>
              </w:rPr>
            </w:pPr>
            <w:r>
              <w:rPr>
                <w:sz w:val="18"/>
                <w:szCs w:val="18"/>
              </w:rPr>
              <w:t>0.26</w:t>
            </w:r>
          </w:p>
        </w:tc>
        <w:tc>
          <w:tcPr>
            <w:tcW w:w="939" w:type="dxa"/>
            <w:noWrap/>
            <w:hideMark/>
          </w:tcPr>
          <w:p w:rsidR="00EC6786" w:rsidRPr="00EC6786" w:rsidRDefault="00EC6786" w:rsidP="003864CF">
            <w:pPr>
              <w:rPr>
                <w:sz w:val="18"/>
                <w:szCs w:val="18"/>
              </w:rPr>
            </w:pPr>
            <w:r w:rsidRPr="00EC6786">
              <w:rPr>
                <w:sz w:val="18"/>
                <w:szCs w:val="18"/>
              </w:rPr>
              <w:t>0.940</w:t>
            </w:r>
          </w:p>
        </w:tc>
        <w:tc>
          <w:tcPr>
            <w:tcW w:w="933" w:type="dxa"/>
            <w:noWrap/>
            <w:hideMark/>
          </w:tcPr>
          <w:p w:rsidR="00EC6786" w:rsidRPr="00EC6786" w:rsidRDefault="00EC6786" w:rsidP="00EC6786">
            <w:pPr>
              <w:rPr>
                <w:sz w:val="18"/>
                <w:szCs w:val="18"/>
              </w:rPr>
            </w:pPr>
            <w:r w:rsidRPr="00EC6786">
              <w:rPr>
                <w:sz w:val="18"/>
                <w:szCs w:val="18"/>
              </w:rPr>
              <w:t>-0.0267</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15</w:t>
            </w:r>
          </w:p>
        </w:tc>
        <w:tc>
          <w:tcPr>
            <w:tcW w:w="1084" w:type="dxa"/>
            <w:noWrap/>
            <w:hideMark/>
          </w:tcPr>
          <w:p w:rsidR="00EC6786" w:rsidRPr="00EC6786" w:rsidRDefault="00EC6786" w:rsidP="00EC6786">
            <w:pPr>
              <w:rPr>
                <w:sz w:val="18"/>
                <w:szCs w:val="18"/>
              </w:rPr>
            </w:pPr>
            <w:r w:rsidRPr="00EC6786">
              <w:rPr>
                <w:sz w:val="18"/>
                <w:szCs w:val="18"/>
              </w:rPr>
              <w:t>44</w:t>
            </w:r>
          </w:p>
        </w:tc>
        <w:tc>
          <w:tcPr>
            <w:tcW w:w="1084" w:type="dxa"/>
            <w:noWrap/>
            <w:hideMark/>
          </w:tcPr>
          <w:p w:rsidR="00EC6786" w:rsidRPr="00EC6786" w:rsidRDefault="00EC6786" w:rsidP="00EC6786">
            <w:pPr>
              <w:rPr>
                <w:sz w:val="18"/>
                <w:szCs w:val="18"/>
              </w:rPr>
            </w:pPr>
            <w:r w:rsidRPr="00EC6786">
              <w:rPr>
                <w:sz w:val="18"/>
                <w:szCs w:val="18"/>
              </w:rPr>
              <w:t>0.44</w:t>
            </w:r>
          </w:p>
        </w:tc>
        <w:tc>
          <w:tcPr>
            <w:tcW w:w="939" w:type="dxa"/>
            <w:noWrap/>
            <w:hideMark/>
          </w:tcPr>
          <w:p w:rsidR="00EC6786" w:rsidRPr="00EC6786" w:rsidRDefault="003864CF" w:rsidP="003864CF">
            <w:pPr>
              <w:rPr>
                <w:sz w:val="18"/>
                <w:szCs w:val="18"/>
              </w:rPr>
            </w:pPr>
            <w:r>
              <w:rPr>
                <w:sz w:val="18"/>
                <w:szCs w:val="18"/>
              </w:rPr>
              <w:t>0.36</w:t>
            </w:r>
          </w:p>
        </w:tc>
        <w:tc>
          <w:tcPr>
            <w:tcW w:w="939" w:type="dxa"/>
            <w:noWrap/>
            <w:hideMark/>
          </w:tcPr>
          <w:p w:rsidR="00EC6786" w:rsidRPr="00EC6786" w:rsidRDefault="00EC6786" w:rsidP="003864CF">
            <w:pPr>
              <w:rPr>
                <w:sz w:val="18"/>
                <w:szCs w:val="18"/>
              </w:rPr>
            </w:pPr>
            <w:r w:rsidRPr="00EC6786">
              <w:rPr>
                <w:sz w:val="18"/>
                <w:szCs w:val="18"/>
              </w:rPr>
              <w:t>0.843</w:t>
            </w:r>
          </w:p>
        </w:tc>
        <w:tc>
          <w:tcPr>
            <w:tcW w:w="933" w:type="dxa"/>
            <w:noWrap/>
            <w:hideMark/>
          </w:tcPr>
          <w:p w:rsidR="00EC6786" w:rsidRPr="00EC6786" w:rsidRDefault="00EC6786" w:rsidP="00EC6786">
            <w:pPr>
              <w:rPr>
                <w:sz w:val="18"/>
                <w:szCs w:val="18"/>
              </w:rPr>
            </w:pPr>
            <w:r w:rsidRPr="00EC6786">
              <w:rPr>
                <w:sz w:val="18"/>
                <w:szCs w:val="18"/>
              </w:rPr>
              <w:t>-</w:t>
            </w:r>
            <w:r w:rsidR="003864CF">
              <w:rPr>
                <w:sz w:val="18"/>
                <w:szCs w:val="18"/>
              </w:rPr>
              <w:t>0.074</w:t>
            </w:r>
            <w:r w:rsidRPr="00EC6786">
              <w:rPr>
                <w:sz w:val="18"/>
                <w:szCs w:val="18"/>
              </w:rPr>
              <w:t>9</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20</w:t>
            </w:r>
          </w:p>
        </w:tc>
        <w:tc>
          <w:tcPr>
            <w:tcW w:w="1084" w:type="dxa"/>
            <w:noWrap/>
            <w:hideMark/>
          </w:tcPr>
          <w:p w:rsidR="00EC6786" w:rsidRPr="00EC6786" w:rsidRDefault="00EC6786" w:rsidP="00EC6786">
            <w:pPr>
              <w:rPr>
                <w:sz w:val="18"/>
                <w:szCs w:val="18"/>
              </w:rPr>
            </w:pPr>
            <w:r w:rsidRPr="00EC6786">
              <w:rPr>
                <w:sz w:val="18"/>
                <w:szCs w:val="18"/>
              </w:rPr>
              <w:t>32</w:t>
            </w:r>
          </w:p>
        </w:tc>
        <w:tc>
          <w:tcPr>
            <w:tcW w:w="1084" w:type="dxa"/>
            <w:noWrap/>
            <w:hideMark/>
          </w:tcPr>
          <w:p w:rsidR="00EC6786" w:rsidRPr="00EC6786" w:rsidRDefault="00EC6786" w:rsidP="00EC6786">
            <w:pPr>
              <w:rPr>
                <w:sz w:val="18"/>
                <w:szCs w:val="18"/>
              </w:rPr>
            </w:pPr>
            <w:r w:rsidRPr="00EC6786">
              <w:rPr>
                <w:sz w:val="18"/>
                <w:szCs w:val="18"/>
              </w:rPr>
              <w:t>0.32</w:t>
            </w:r>
          </w:p>
        </w:tc>
        <w:tc>
          <w:tcPr>
            <w:tcW w:w="939" w:type="dxa"/>
            <w:noWrap/>
            <w:hideMark/>
          </w:tcPr>
          <w:p w:rsidR="00EC6786" w:rsidRPr="00EC6786" w:rsidRDefault="00EC6786" w:rsidP="003864CF">
            <w:pPr>
              <w:rPr>
                <w:sz w:val="18"/>
                <w:szCs w:val="18"/>
              </w:rPr>
            </w:pPr>
            <w:r w:rsidRPr="00EC6786">
              <w:rPr>
                <w:sz w:val="18"/>
                <w:szCs w:val="18"/>
              </w:rPr>
              <w:t>0.49</w:t>
            </w:r>
          </w:p>
        </w:tc>
        <w:tc>
          <w:tcPr>
            <w:tcW w:w="939" w:type="dxa"/>
            <w:noWrap/>
            <w:hideMark/>
          </w:tcPr>
          <w:p w:rsidR="00EC6786" w:rsidRPr="00EC6786" w:rsidRDefault="00EC6786" w:rsidP="003864CF">
            <w:pPr>
              <w:rPr>
                <w:sz w:val="18"/>
                <w:szCs w:val="18"/>
              </w:rPr>
            </w:pPr>
            <w:r w:rsidRPr="00EC6786">
              <w:rPr>
                <w:sz w:val="18"/>
                <w:szCs w:val="18"/>
              </w:rPr>
              <w:t>0.705</w:t>
            </w:r>
          </w:p>
        </w:tc>
        <w:tc>
          <w:tcPr>
            <w:tcW w:w="933" w:type="dxa"/>
            <w:noWrap/>
            <w:hideMark/>
          </w:tcPr>
          <w:p w:rsidR="00EC6786" w:rsidRPr="00EC6786" w:rsidRDefault="00EC6786" w:rsidP="003864CF">
            <w:pPr>
              <w:rPr>
                <w:sz w:val="18"/>
                <w:szCs w:val="18"/>
              </w:rPr>
            </w:pPr>
            <w:r w:rsidRPr="00EC6786">
              <w:rPr>
                <w:sz w:val="18"/>
                <w:szCs w:val="18"/>
              </w:rPr>
              <w:t>-</w:t>
            </w:r>
            <w:r w:rsidR="003864CF">
              <w:rPr>
                <w:sz w:val="18"/>
                <w:szCs w:val="18"/>
              </w:rPr>
              <w:t>0.152</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25</w:t>
            </w:r>
          </w:p>
        </w:tc>
        <w:tc>
          <w:tcPr>
            <w:tcW w:w="1084" w:type="dxa"/>
            <w:noWrap/>
            <w:hideMark/>
          </w:tcPr>
          <w:p w:rsidR="00EC6786" w:rsidRPr="00EC6786" w:rsidRDefault="00EC6786" w:rsidP="00EC6786">
            <w:pPr>
              <w:rPr>
                <w:sz w:val="18"/>
                <w:szCs w:val="18"/>
              </w:rPr>
            </w:pPr>
            <w:r w:rsidRPr="00EC6786">
              <w:rPr>
                <w:sz w:val="18"/>
                <w:szCs w:val="18"/>
              </w:rPr>
              <w:t>34</w:t>
            </w:r>
          </w:p>
        </w:tc>
        <w:tc>
          <w:tcPr>
            <w:tcW w:w="1084" w:type="dxa"/>
            <w:noWrap/>
            <w:hideMark/>
          </w:tcPr>
          <w:p w:rsidR="00EC6786" w:rsidRPr="00EC6786" w:rsidRDefault="00EC6786" w:rsidP="00EC6786">
            <w:pPr>
              <w:rPr>
                <w:sz w:val="18"/>
                <w:szCs w:val="18"/>
              </w:rPr>
            </w:pPr>
            <w:r w:rsidRPr="00EC6786">
              <w:rPr>
                <w:sz w:val="18"/>
                <w:szCs w:val="18"/>
              </w:rPr>
              <w:t>0.34</w:t>
            </w:r>
          </w:p>
        </w:tc>
        <w:tc>
          <w:tcPr>
            <w:tcW w:w="939" w:type="dxa"/>
            <w:noWrap/>
            <w:hideMark/>
          </w:tcPr>
          <w:p w:rsidR="00EC6786" w:rsidRPr="00EC6786" w:rsidRDefault="003864CF" w:rsidP="003864CF">
            <w:pPr>
              <w:rPr>
                <w:sz w:val="18"/>
                <w:szCs w:val="18"/>
              </w:rPr>
            </w:pPr>
            <w:r>
              <w:rPr>
                <w:sz w:val="18"/>
                <w:szCs w:val="18"/>
              </w:rPr>
              <w:t>0.47</w:t>
            </w:r>
          </w:p>
        </w:tc>
        <w:tc>
          <w:tcPr>
            <w:tcW w:w="939" w:type="dxa"/>
            <w:noWrap/>
            <w:hideMark/>
          </w:tcPr>
          <w:p w:rsidR="00EC6786" w:rsidRPr="00EC6786" w:rsidRDefault="00EC6786" w:rsidP="003864CF">
            <w:pPr>
              <w:rPr>
                <w:sz w:val="18"/>
                <w:szCs w:val="18"/>
              </w:rPr>
            </w:pPr>
            <w:r w:rsidRPr="00EC6786">
              <w:rPr>
                <w:sz w:val="18"/>
                <w:szCs w:val="18"/>
              </w:rPr>
              <w:t>0.731</w:t>
            </w:r>
          </w:p>
        </w:tc>
        <w:tc>
          <w:tcPr>
            <w:tcW w:w="933" w:type="dxa"/>
            <w:noWrap/>
            <w:hideMark/>
          </w:tcPr>
          <w:p w:rsidR="00EC6786" w:rsidRPr="00EC6786" w:rsidRDefault="00EC6786" w:rsidP="003864CF">
            <w:pPr>
              <w:rPr>
                <w:sz w:val="18"/>
                <w:szCs w:val="18"/>
              </w:rPr>
            </w:pPr>
            <w:r w:rsidRPr="00EC6786">
              <w:rPr>
                <w:sz w:val="18"/>
                <w:szCs w:val="18"/>
              </w:rPr>
              <w:t>-</w:t>
            </w:r>
            <w:r w:rsidR="003864CF">
              <w:rPr>
                <w:sz w:val="18"/>
                <w:szCs w:val="18"/>
              </w:rPr>
              <w:t>0.136</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30</w:t>
            </w:r>
          </w:p>
        </w:tc>
        <w:tc>
          <w:tcPr>
            <w:tcW w:w="1084" w:type="dxa"/>
            <w:noWrap/>
            <w:hideMark/>
          </w:tcPr>
          <w:p w:rsidR="00EC6786" w:rsidRPr="00EC6786" w:rsidRDefault="00EC6786" w:rsidP="00EC6786">
            <w:pPr>
              <w:rPr>
                <w:sz w:val="18"/>
                <w:szCs w:val="18"/>
              </w:rPr>
            </w:pPr>
            <w:r w:rsidRPr="00EC6786">
              <w:rPr>
                <w:sz w:val="18"/>
                <w:szCs w:val="18"/>
              </w:rPr>
              <w:t>26</w:t>
            </w:r>
          </w:p>
        </w:tc>
        <w:tc>
          <w:tcPr>
            <w:tcW w:w="1084" w:type="dxa"/>
            <w:noWrap/>
            <w:hideMark/>
          </w:tcPr>
          <w:p w:rsidR="00EC6786" w:rsidRPr="00EC6786" w:rsidRDefault="00EC6786" w:rsidP="00EC6786">
            <w:pPr>
              <w:rPr>
                <w:sz w:val="18"/>
                <w:szCs w:val="18"/>
              </w:rPr>
            </w:pPr>
            <w:r w:rsidRPr="00EC6786">
              <w:rPr>
                <w:sz w:val="18"/>
                <w:szCs w:val="18"/>
              </w:rPr>
              <w:t>0.26</w:t>
            </w:r>
          </w:p>
        </w:tc>
        <w:tc>
          <w:tcPr>
            <w:tcW w:w="939" w:type="dxa"/>
            <w:noWrap/>
            <w:hideMark/>
          </w:tcPr>
          <w:p w:rsidR="00EC6786" w:rsidRPr="00EC6786" w:rsidRDefault="003864CF" w:rsidP="003864CF">
            <w:pPr>
              <w:rPr>
                <w:sz w:val="18"/>
                <w:szCs w:val="18"/>
              </w:rPr>
            </w:pPr>
            <w:r>
              <w:rPr>
                <w:sz w:val="18"/>
                <w:szCs w:val="18"/>
              </w:rPr>
              <w:t>0.59</w:t>
            </w:r>
          </w:p>
        </w:tc>
        <w:tc>
          <w:tcPr>
            <w:tcW w:w="939" w:type="dxa"/>
            <w:noWrap/>
            <w:hideMark/>
          </w:tcPr>
          <w:p w:rsidR="00EC6786" w:rsidRPr="00EC6786" w:rsidRDefault="00EC6786" w:rsidP="003864CF">
            <w:pPr>
              <w:rPr>
                <w:sz w:val="18"/>
                <w:szCs w:val="18"/>
              </w:rPr>
            </w:pPr>
            <w:r w:rsidRPr="00EC6786">
              <w:rPr>
                <w:sz w:val="18"/>
                <w:szCs w:val="18"/>
              </w:rPr>
              <w:t>0</w:t>
            </w:r>
            <w:r w:rsidR="003864CF">
              <w:rPr>
                <w:sz w:val="18"/>
                <w:szCs w:val="18"/>
              </w:rPr>
              <w:t>.615</w:t>
            </w:r>
          </w:p>
        </w:tc>
        <w:tc>
          <w:tcPr>
            <w:tcW w:w="933" w:type="dxa"/>
            <w:noWrap/>
            <w:hideMark/>
          </w:tcPr>
          <w:p w:rsidR="00EC6786" w:rsidRPr="00EC6786" w:rsidRDefault="00EC6786" w:rsidP="003864CF">
            <w:pPr>
              <w:rPr>
                <w:sz w:val="18"/>
                <w:szCs w:val="18"/>
              </w:rPr>
            </w:pPr>
            <w:r w:rsidRPr="00EC6786">
              <w:rPr>
                <w:sz w:val="18"/>
                <w:szCs w:val="18"/>
              </w:rPr>
              <w:t>-0.211</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35</w:t>
            </w:r>
          </w:p>
        </w:tc>
        <w:tc>
          <w:tcPr>
            <w:tcW w:w="1084" w:type="dxa"/>
            <w:noWrap/>
            <w:hideMark/>
          </w:tcPr>
          <w:p w:rsidR="00EC6786" w:rsidRPr="00EC6786" w:rsidRDefault="00EC6786" w:rsidP="00EC6786">
            <w:pPr>
              <w:rPr>
                <w:sz w:val="18"/>
                <w:szCs w:val="18"/>
              </w:rPr>
            </w:pPr>
            <w:r w:rsidRPr="00EC6786">
              <w:rPr>
                <w:sz w:val="18"/>
                <w:szCs w:val="18"/>
              </w:rPr>
              <w:t>27</w:t>
            </w:r>
          </w:p>
        </w:tc>
        <w:tc>
          <w:tcPr>
            <w:tcW w:w="1084" w:type="dxa"/>
            <w:noWrap/>
            <w:hideMark/>
          </w:tcPr>
          <w:p w:rsidR="00EC6786" w:rsidRPr="00EC6786" w:rsidRDefault="00EC6786" w:rsidP="00EC6786">
            <w:pPr>
              <w:rPr>
                <w:sz w:val="18"/>
                <w:szCs w:val="18"/>
              </w:rPr>
            </w:pPr>
            <w:r w:rsidRPr="00EC6786">
              <w:rPr>
                <w:sz w:val="18"/>
                <w:szCs w:val="18"/>
              </w:rPr>
              <w:t>0.27</w:t>
            </w:r>
          </w:p>
        </w:tc>
        <w:tc>
          <w:tcPr>
            <w:tcW w:w="939" w:type="dxa"/>
            <w:noWrap/>
            <w:hideMark/>
          </w:tcPr>
          <w:p w:rsidR="00EC6786" w:rsidRPr="00EC6786" w:rsidRDefault="003864CF" w:rsidP="003864CF">
            <w:pPr>
              <w:rPr>
                <w:sz w:val="18"/>
                <w:szCs w:val="18"/>
              </w:rPr>
            </w:pPr>
            <w:r>
              <w:rPr>
                <w:sz w:val="18"/>
                <w:szCs w:val="18"/>
              </w:rPr>
              <w:t>0.57</w:t>
            </w:r>
          </w:p>
        </w:tc>
        <w:tc>
          <w:tcPr>
            <w:tcW w:w="939" w:type="dxa"/>
            <w:noWrap/>
            <w:hideMark/>
          </w:tcPr>
          <w:p w:rsidR="00EC6786" w:rsidRPr="00EC6786" w:rsidRDefault="00EC6786" w:rsidP="003864CF">
            <w:pPr>
              <w:rPr>
                <w:sz w:val="18"/>
                <w:szCs w:val="18"/>
              </w:rPr>
            </w:pPr>
            <w:r w:rsidRPr="00EC6786">
              <w:rPr>
                <w:sz w:val="18"/>
                <w:szCs w:val="18"/>
              </w:rPr>
              <w:t>0.631</w:t>
            </w:r>
          </w:p>
        </w:tc>
        <w:tc>
          <w:tcPr>
            <w:tcW w:w="933" w:type="dxa"/>
            <w:noWrap/>
            <w:hideMark/>
          </w:tcPr>
          <w:p w:rsidR="00EC6786" w:rsidRPr="00EC6786" w:rsidRDefault="00EC6786" w:rsidP="003864CF">
            <w:pPr>
              <w:rPr>
                <w:sz w:val="18"/>
                <w:szCs w:val="18"/>
              </w:rPr>
            </w:pPr>
            <w:r w:rsidRPr="00EC6786">
              <w:rPr>
                <w:sz w:val="18"/>
                <w:szCs w:val="18"/>
              </w:rPr>
              <w:t>-</w:t>
            </w:r>
            <w:r w:rsidR="003864CF">
              <w:rPr>
                <w:sz w:val="18"/>
                <w:szCs w:val="18"/>
              </w:rPr>
              <w:t>0.200</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40</w:t>
            </w:r>
          </w:p>
        </w:tc>
        <w:tc>
          <w:tcPr>
            <w:tcW w:w="1084" w:type="dxa"/>
            <w:noWrap/>
            <w:hideMark/>
          </w:tcPr>
          <w:p w:rsidR="00EC6786" w:rsidRPr="00EC6786" w:rsidRDefault="00EC6786" w:rsidP="00EC6786">
            <w:pPr>
              <w:rPr>
                <w:sz w:val="18"/>
                <w:szCs w:val="18"/>
              </w:rPr>
            </w:pPr>
            <w:r w:rsidRPr="00EC6786">
              <w:rPr>
                <w:sz w:val="18"/>
                <w:szCs w:val="18"/>
              </w:rPr>
              <w:t>25</w:t>
            </w:r>
          </w:p>
        </w:tc>
        <w:tc>
          <w:tcPr>
            <w:tcW w:w="1084" w:type="dxa"/>
            <w:noWrap/>
            <w:hideMark/>
          </w:tcPr>
          <w:p w:rsidR="00EC6786" w:rsidRPr="00EC6786" w:rsidRDefault="00EC6786" w:rsidP="00EC6786">
            <w:pPr>
              <w:rPr>
                <w:sz w:val="18"/>
                <w:szCs w:val="18"/>
              </w:rPr>
            </w:pPr>
            <w:r w:rsidRPr="00EC6786">
              <w:rPr>
                <w:sz w:val="18"/>
                <w:szCs w:val="18"/>
              </w:rPr>
              <w:t>0.25</w:t>
            </w:r>
          </w:p>
        </w:tc>
        <w:tc>
          <w:tcPr>
            <w:tcW w:w="939" w:type="dxa"/>
            <w:noWrap/>
            <w:hideMark/>
          </w:tcPr>
          <w:p w:rsidR="00EC6786" w:rsidRPr="00EC6786" w:rsidRDefault="00EC6786" w:rsidP="003864CF">
            <w:pPr>
              <w:rPr>
                <w:sz w:val="18"/>
                <w:szCs w:val="18"/>
              </w:rPr>
            </w:pPr>
            <w:r w:rsidRPr="00EC6786">
              <w:rPr>
                <w:sz w:val="18"/>
                <w:szCs w:val="18"/>
              </w:rPr>
              <w:t>0.60</w:t>
            </w:r>
          </w:p>
        </w:tc>
        <w:tc>
          <w:tcPr>
            <w:tcW w:w="939" w:type="dxa"/>
            <w:noWrap/>
            <w:hideMark/>
          </w:tcPr>
          <w:p w:rsidR="00EC6786" w:rsidRPr="00EC6786" w:rsidRDefault="00EC6786" w:rsidP="003864CF">
            <w:pPr>
              <w:rPr>
                <w:sz w:val="18"/>
                <w:szCs w:val="18"/>
              </w:rPr>
            </w:pPr>
            <w:r w:rsidRPr="00EC6786">
              <w:rPr>
                <w:sz w:val="18"/>
                <w:szCs w:val="18"/>
              </w:rPr>
              <w:t>0</w:t>
            </w:r>
            <w:r w:rsidR="003864CF">
              <w:rPr>
                <w:sz w:val="18"/>
                <w:szCs w:val="18"/>
              </w:rPr>
              <w:t>.598</w:t>
            </w:r>
          </w:p>
        </w:tc>
        <w:tc>
          <w:tcPr>
            <w:tcW w:w="933" w:type="dxa"/>
            <w:noWrap/>
            <w:hideMark/>
          </w:tcPr>
          <w:p w:rsidR="00EC6786" w:rsidRPr="00EC6786" w:rsidRDefault="00EC6786" w:rsidP="003864CF">
            <w:pPr>
              <w:rPr>
                <w:sz w:val="18"/>
                <w:szCs w:val="18"/>
              </w:rPr>
            </w:pPr>
            <w:r w:rsidRPr="00EC6786">
              <w:rPr>
                <w:sz w:val="18"/>
                <w:szCs w:val="18"/>
              </w:rPr>
              <w:t>-0.223</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45</w:t>
            </w:r>
          </w:p>
        </w:tc>
        <w:tc>
          <w:tcPr>
            <w:tcW w:w="1084" w:type="dxa"/>
            <w:noWrap/>
            <w:hideMark/>
          </w:tcPr>
          <w:p w:rsidR="00EC6786" w:rsidRPr="00EC6786" w:rsidRDefault="00EC6786" w:rsidP="00EC6786">
            <w:pPr>
              <w:rPr>
                <w:sz w:val="18"/>
                <w:szCs w:val="18"/>
              </w:rPr>
            </w:pPr>
            <w:r w:rsidRPr="00EC6786">
              <w:rPr>
                <w:sz w:val="18"/>
                <w:szCs w:val="18"/>
              </w:rPr>
              <w:t>23</w:t>
            </w:r>
          </w:p>
        </w:tc>
        <w:tc>
          <w:tcPr>
            <w:tcW w:w="1084" w:type="dxa"/>
            <w:noWrap/>
            <w:hideMark/>
          </w:tcPr>
          <w:p w:rsidR="00EC6786" w:rsidRPr="00EC6786" w:rsidRDefault="00EC6786" w:rsidP="00EC6786">
            <w:pPr>
              <w:rPr>
                <w:sz w:val="18"/>
                <w:szCs w:val="18"/>
              </w:rPr>
            </w:pPr>
            <w:r w:rsidRPr="00EC6786">
              <w:rPr>
                <w:sz w:val="18"/>
                <w:szCs w:val="18"/>
              </w:rPr>
              <w:t>0.23</w:t>
            </w:r>
          </w:p>
        </w:tc>
        <w:tc>
          <w:tcPr>
            <w:tcW w:w="939" w:type="dxa"/>
            <w:noWrap/>
            <w:hideMark/>
          </w:tcPr>
          <w:p w:rsidR="00EC6786" w:rsidRPr="00EC6786" w:rsidRDefault="003864CF" w:rsidP="003864CF">
            <w:pPr>
              <w:rPr>
                <w:sz w:val="18"/>
                <w:szCs w:val="18"/>
              </w:rPr>
            </w:pPr>
            <w:r>
              <w:rPr>
                <w:sz w:val="18"/>
                <w:szCs w:val="18"/>
              </w:rPr>
              <w:t>0.64</w:t>
            </w:r>
          </w:p>
        </w:tc>
        <w:tc>
          <w:tcPr>
            <w:tcW w:w="939" w:type="dxa"/>
            <w:noWrap/>
            <w:hideMark/>
          </w:tcPr>
          <w:p w:rsidR="00EC6786" w:rsidRPr="00EC6786" w:rsidRDefault="00EC6786" w:rsidP="003864CF">
            <w:pPr>
              <w:rPr>
                <w:sz w:val="18"/>
                <w:szCs w:val="18"/>
              </w:rPr>
            </w:pPr>
            <w:r w:rsidRPr="00EC6786">
              <w:rPr>
                <w:sz w:val="18"/>
                <w:szCs w:val="18"/>
              </w:rPr>
              <w:t>0</w:t>
            </w:r>
            <w:r w:rsidR="003864CF">
              <w:rPr>
                <w:sz w:val="18"/>
                <w:szCs w:val="18"/>
              </w:rPr>
              <w:t>.562</w:t>
            </w:r>
          </w:p>
        </w:tc>
        <w:tc>
          <w:tcPr>
            <w:tcW w:w="933" w:type="dxa"/>
            <w:noWrap/>
            <w:hideMark/>
          </w:tcPr>
          <w:p w:rsidR="00EC6786" w:rsidRPr="00EC6786" w:rsidRDefault="00EC6786" w:rsidP="003864CF">
            <w:pPr>
              <w:rPr>
                <w:sz w:val="18"/>
                <w:szCs w:val="18"/>
              </w:rPr>
            </w:pPr>
            <w:r w:rsidRPr="00EC6786">
              <w:rPr>
                <w:sz w:val="18"/>
                <w:szCs w:val="18"/>
              </w:rPr>
              <w:t>-0.250</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50</w:t>
            </w:r>
          </w:p>
        </w:tc>
        <w:tc>
          <w:tcPr>
            <w:tcW w:w="1084" w:type="dxa"/>
            <w:noWrap/>
            <w:hideMark/>
          </w:tcPr>
          <w:p w:rsidR="00EC6786" w:rsidRPr="00EC6786" w:rsidRDefault="00EC6786" w:rsidP="00EC6786">
            <w:pPr>
              <w:rPr>
                <w:sz w:val="18"/>
                <w:szCs w:val="18"/>
              </w:rPr>
            </w:pPr>
            <w:r w:rsidRPr="00EC6786">
              <w:rPr>
                <w:sz w:val="18"/>
                <w:szCs w:val="18"/>
              </w:rPr>
              <w:t>21</w:t>
            </w:r>
          </w:p>
        </w:tc>
        <w:tc>
          <w:tcPr>
            <w:tcW w:w="1084" w:type="dxa"/>
            <w:noWrap/>
            <w:hideMark/>
          </w:tcPr>
          <w:p w:rsidR="00EC6786" w:rsidRPr="00EC6786" w:rsidRDefault="00EC6786" w:rsidP="00EC6786">
            <w:pPr>
              <w:rPr>
                <w:sz w:val="18"/>
                <w:szCs w:val="18"/>
              </w:rPr>
            </w:pPr>
            <w:r w:rsidRPr="00EC6786">
              <w:rPr>
                <w:sz w:val="18"/>
                <w:szCs w:val="18"/>
              </w:rPr>
              <w:t>0.21</w:t>
            </w:r>
          </w:p>
        </w:tc>
        <w:tc>
          <w:tcPr>
            <w:tcW w:w="939" w:type="dxa"/>
            <w:noWrap/>
            <w:hideMark/>
          </w:tcPr>
          <w:p w:rsidR="00EC6786" w:rsidRPr="00EC6786" w:rsidRDefault="003864CF" w:rsidP="003864CF">
            <w:pPr>
              <w:rPr>
                <w:sz w:val="18"/>
                <w:szCs w:val="18"/>
              </w:rPr>
            </w:pPr>
            <w:r>
              <w:rPr>
                <w:sz w:val="18"/>
                <w:szCs w:val="18"/>
              </w:rPr>
              <w:t>0.68</w:t>
            </w:r>
          </w:p>
        </w:tc>
        <w:tc>
          <w:tcPr>
            <w:tcW w:w="939" w:type="dxa"/>
            <w:noWrap/>
            <w:hideMark/>
          </w:tcPr>
          <w:p w:rsidR="00EC6786" w:rsidRPr="00EC6786" w:rsidRDefault="00EC6786" w:rsidP="003864CF">
            <w:pPr>
              <w:rPr>
                <w:sz w:val="18"/>
                <w:szCs w:val="18"/>
              </w:rPr>
            </w:pPr>
            <w:r w:rsidRPr="00EC6786">
              <w:rPr>
                <w:sz w:val="18"/>
                <w:szCs w:val="18"/>
              </w:rPr>
              <w:t>0.522</w:t>
            </w:r>
          </w:p>
        </w:tc>
        <w:tc>
          <w:tcPr>
            <w:tcW w:w="933" w:type="dxa"/>
            <w:noWrap/>
            <w:hideMark/>
          </w:tcPr>
          <w:p w:rsidR="00EC6786" w:rsidRPr="00EC6786" w:rsidRDefault="00EC6786" w:rsidP="003864CF">
            <w:pPr>
              <w:rPr>
                <w:sz w:val="18"/>
                <w:szCs w:val="18"/>
              </w:rPr>
            </w:pPr>
            <w:r w:rsidRPr="00EC6786">
              <w:rPr>
                <w:sz w:val="18"/>
                <w:szCs w:val="18"/>
              </w:rPr>
              <w:t>-0.282</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55</w:t>
            </w:r>
          </w:p>
        </w:tc>
        <w:tc>
          <w:tcPr>
            <w:tcW w:w="1084" w:type="dxa"/>
            <w:noWrap/>
            <w:hideMark/>
          </w:tcPr>
          <w:p w:rsidR="00EC6786" w:rsidRPr="00EC6786" w:rsidRDefault="00EC6786" w:rsidP="00EC6786">
            <w:pPr>
              <w:rPr>
                <w:sz w:val="18"/>
                <w:szCs w:val="18"/>
              </w:rPr>
            </w:pPr>
            <w:r w:rsidRPr="00EC6786">
              <w:rPr>
                <w:sz w:val="18"/>
                <w:szCs w:val="18"/>
              </w:rPr>
              <w:t>19</w:t>
            </w:r>
          </w:p>
        </w:tc>
        <w:tc>
          <w:tcPr>
            <w:tcW w:w="1084" w:type="dxa"/>
            <w:noWrap/>
            <w:hideMark/>
          </w:tcPr>
          <w:p w:rsidR="00EC6786" w:rsidRPr="00EC6786" w:rsidRDefault="00EC6786" w:rsidP="00EC6786">
            <w:pPr>
              <w:rPr>
                <w:sz w:val="18"/>
                <w:szCs w:val="18"/>
              </w:rPr>
            </w:pPr>
            <w:r w:rsidRPr="00EC6786">
              <w:rPr>
                <w:sz w:val="18"/>
                <w:szCs w:val="18"/>
              </w:rPr>
              <w:t>0.19</w:t>
            </w:r>
          </w:p>
        </w:tc>
        <w:tc>
          <w:tcPr>
            <w:tcW w:w="939" w:type="dxa"/>
            <w:noWrap/>
            <w:hideMark/>
          </w:tcPr>
          <w:p w:rsidR="00EC6786" w:rsidRPr="00EC6786" w:rsidRDefault="00EC6786" w:rsidP="003864CF">
            <w:pPr>
              <w:rPr>
                <w:sz w:val="18"/>
                <w:szCs w:val="18"/>
              </w:rPr>
            </w:pPr>
            <w:r w:rsidRPr="00EC6786">
              <w:rPr>
                <w:sz w:val="18"/>
                <w:szCs w:val="18"/>
              </w:rPr>
              <w:t>0.72</w:t>
            </w:r>
          </w:p>
        </w:tc>
        <w:tc>
          <w:tcPr>
            <w:tcW w:w="939" w:type="dxa"/>
            <w:noWrap/>
            <w:hideMark/>
          </w:tcPr>
          <w:p w:rsidR="00EC6786" w:rsidRPr="00EC6786" w:rsidRDefault="00EC6786" w:rsidP="003864CF">
            <w:pPr>
              <w:rPr>
                <w:sz w:val="18"/>
                <w:szCs w:val="18"/>
              </w:rPr>
            </w:pPr>
            <w:r w:rsidRPr="00EC6786">
              <w:rPr>
                <w:sz w:val="18"/>
                <w:szCs w:val="18"/>
              </w:rPr>
              <w:t>0</w:t>
            </w:r>
            <w:r w:rsidR="003864CF">
              <w:rPr>
                <w:sz w:val="18"/>
                <w:szCs w:val="18"/>
              </w:rPr>
              <w:t>.479</w:t>
            </w:r>
          </w:p>
        </w:tc>
        <w:tc>
          <w:tcPr>
            <w:tcW w:w="933" w:type="dxa"/>
            <w:noWrap/>
            <w:hideMark/>
          </w:tcPr>
          <w:p w:rsidR="00EC6786" w:rsidRPr="00EC6786" w:rsidRDefault="00EC6786" w:rsidP="003864CF">
            <w:pPr>
              <w:rPr>
                <w:sz w:val="18"/>
                <w:szCs w:val="18"/>
              </w:rPr>
            </w:pPr>
            <w:r w:rsidRPr="00EC6786">
              <w:rPr>
                <w:sz w:val="18"/>
                <w:szCs w:val="18"/>
              </w:rPr>
              <w:t>-</w:t>
            </w:r>
            <w:r w:rsidR="003864CF">
              <w:rPr>
                <w:sz w:val="18"/>
                <w:szCs w:val="18"/>
              </w:rPr>
              <w:t>0.320</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60</w:t>
            </w:r>
          </w:p>
        </w:tc>
        <w:tc>
          <w:tcPr>
            <w:tcW w:w="1084" w:type="dxa"/>
            <w:noWrap/>
            <w:hideMark/>
          </w:tcPr>
          <w:p w:rsidR="00EC6786" w:rsidRPr="00EC6786" w:rsidRDefault="00EC6786" w:rsidP="00EC6786">
            <w:pPr>
              <w:rPr>
                <w:sz w:val="18"/>
                <w:szCs w:val="18"/>
              </w:rPr>
            </w:pPr>
            <w:r w:rsidRPr="00EC6786">
              <w:rPr>
                <w:sz w:val="18"/>
                <w:szCs w:val="18"/>
              </w:rPr>
              <w:t>18</w:t>
            </w:r>
          </w:p>
        </w:tc>
        <w:tc>
          <w:tcPr>
            <w:tcW w:w="1084" w:type="dxa"/>
            <w:noWrap/>
            <w:hideMark/>
          </w:tcPr>
          <w:p w:rsidR="00EC6786" w:rsidRPr="00EC6786" w:rsidRDefault="00EC6786" w:rsidP="00EC6786">
            <w:pPr>
              <w:rPr>
                <w:sz w:val="18"/>
                <w:szCs w:val="18"/>
              </w:rPr>
            </w:pPr>
            <w:r w:rsidRPr="00EC6786">
              <w:rPr>
                <w:sz w:val="18"/>
                <w:szCs w:val="18"/>
              </w:rPr>
              <w:t>0.18</w:t>
            </w:r>
          </w:p>
        </w:tc>
        <w:tc>
          <w:tcPr>
            <w:tcW w:w="939" w:type="dxa"/>
            <w:noWrap/>
            <w:hideMark/>
          </w:tcPr>
          <w:p w:rsidR="00EC6786" w:rsidRPr="00EC6786" w:rsidRDefault="00EC6786" w:rsidP="003864CF">
            <w:pPr>
              <w:rPr>
                <w:sz w:val="18"/>
                <w:szCs w:val="18"/>
              </w:rPr>
            </w:pPr>
            <w:r w:rsidRPr="00EC6786">
              <w:rPr>
                <w:sz w:val="18"/>
                <w:szCs w:val="18"/>
              </w:rPr>
              <w:t>0.74</w:t>
            </w:r>
          </w:p>
        </w:tc>
        <w:tc>
          <w:tcPr>
            <w:tcW w:w="939" w:type="dxa"/>
            <w:noWrap/>
            <w:hideMark/>
          </w:tcPr>
          <w:p w:rsidR="00EC6786" w:rsidRPr="00EC6786" w:rsidRDefault="00EC6786" w:rsidP="003864CF">
            <w:pPr>
              <w:rPr>
                <w:sz w:val="18"/>
                <w:szCs w:val="18"/>
              </w:rPr>
            </w:pPr>
            <w:r w:rsidRPr="00EC6786">
              <w:rPr>
                <w:sz w:val="18"/>
                <w:szCs w:val="18"/>
              </w:rPr>
              <w:t>0.455</w:t>
            </w:r>
          </w:p>
        </w:tc>
        <w:tc>
          <w:tcPr>
            <w:tcW w:w="933" w:type="dxa"/>
            <w:noWrap/>
            <w:hideMark/>
          </w:tcPr>
          <w:p w:rsidR="00EC6786" w:rsidRPr="00EC6786" w:rsidRDefault="00EC6786" w:rsidP="003864CF">
            <w:pPr>
              <w:rPr>
                <w:sz w:val="18"/>
                <w:szCs w:val="18"/>
              </w:rPr>
            </w:pPr>
            <w:r w:rsidRPr="00EC6786">
              <w:rPr>
                <w:sz w:val="18"/>
                <w:szCs w:val="18"/>
              </w:rPr>
              <w:t>-</w:t>
            </w:r>
            <w:r w:rsidR="003864CF">
              <w:rPr>
                <w:sz w:val="18"/>
                <w:szCs w:val="18"/>
              </w:rPr>
              <w:t>0.342</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65</w:t>
            </w:r>
          </w:p>
        </w:tc>
        <w:tc>
          <w:tcPr>
            <w:tcW w:w="1084" w:type="dxa"/>
            <w:noWrap/>
            <w:hideMark/>
          </w:tcPr>
          <w:p w:rsidR="00EC6786" w:rsidRPr="00EC6786" w:rsidRDefault="00EC6786" w:rsidP="00EC6786">
            <w:pPr>
              <w:rPr>
                <w:sz w:val="18"/>
                <w:szCs w:val="18"/>
              </w:rPr>
            </w:pPr>
            <w:r w:rsidRPr="00EC6786">
              <w:rPr>
                <w:sz w:val="18"/>
                <w:szCs w:val="18"/>
              </w:rPr>
              <w:t>18</w:t>
            </w:r>
          </w:p>
        </w:tc>
        <w:tc>
          <w:tcPr>
            <w:tcW w:w="1084" w:type="dxa"/>
            <w:noWrap/>
            <w:hideMark/>
          </w:tcPr>
          <w:p w:rsidR="00EC6786" w:rsidRPr="00EC6786" w:rsidRDefault="00EC6786" w:rsidP="00EC6786">
            <w:pPr>
              <w:rPr>
                <w:sz w:val="18"/>
                <w:szCs w:val="18"/>
              </w:rPr>
            </w:pPr>
            <w:r w:rsidRPr="00EC6786">
              <w:rPr>
                <w:sz w:val="18"/>
                <w:szCs w:val="18"/>
              </w:rPr>
              <w:t>0.18</w:t>
            </w:r>
          </w:p>
        </w:tc>
        <w:tc>
          <w:tcPr>
            <w:tcW w:w="939" w:type="dxa"/>
            <w:noWrap/>
            <w:hideMark/>
          </w:tcPr>
          <w:p w:rsidR="00EC6786" w:rsidRPr="00EC6786" w:rsidRDefault="00EC6786" w:rsidP="003864CF">
            <w:pPr>
              <w:rPr>
                <w:sz w:val="18"/>
                <w:szCs w:val="18"/>
              </w:rPr>
            </w:pPr>
            <w:r w:rsidRPr="00EC6786">
              <w:rPr>
                <w:sz w:val="18"/>
                <w:szCs w:val="18"/>
              </w:rPr>
              <w:t>0.74</w:t>
            </w:r>
          </w:p>
        </w:tc>
        <w:tc>
          <w:tcPr>
            <w:tcW w:w="939" w:type="dxa"/>
            <w:noWrap/>
            <w:hideMark/>
          </w:tcPr>
          <w:p w:rsidR="00EC6786" w:rsidRPr="00EC6786" w:rsidRDefault="00EC6786" w:rsidP="003864CF">
            <w:pPr>
              <w:rPr>
                <w:sz w:val="18"/>
                <w:szCs w:val="18"/>
              </w:rPr>
            </w:pPr>
            <w:r w:rsidRPr="00EC6786">
              <w:rPr>
                <w:sz w:val="18"/>
                <w:szCs w:val="18"/>
              </w:rPr>
              <w:t>0.455</w:t>
            </w:r>
          </w:p>
        </w:tc>
        <w:tc>
          <w:tcPr>
            <w:tcW w:w="933" w:type="dxa"/>
            <w:noWrap/>
            <w:hideMark/>
          </w:tcPr>
          <w:p w:rsidR="00EC6786" w:rsidRPr="00EC6786" w:rsidRDefault="00EC6786" w:rsidP="003864CF">
            <w:pPr>
              <w:rPr>
                <w:sz w:val="18"/>
                <w:szCs w:val="18"/>
              </w:rPr>
            </w:pPr>
            <w:r w:rsidRPr="00EC6786">
              <w:rPr>
                <w:sz w:val="18"/>
                <w:szCs w:val="18"/>
              </w:rPr>
              <w:t>-</w:t>
            </w:r>
            <w:r w:rsidR="003864CF">
              <w:rPr>
                <w:sz w:val="18"/>
                <w:szCs w:val="18"/>
              </w:rPr>
              <w:t>0.342</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70</w:t>
            </w:r>
          </w:p>
        </w:tc>
        <w:tc>
          <w:tcPr>
            <w:tcW w:w="1084" w:type="dxa"/>
            <w:noWrap/>
            <w:hideMark/>
          </w:tcPr>
          <w:p w:rsidR="00EC6786" w:rsidRPr="00EC6786" w:rsidRDefault="00EC6786" w:rsidP="00EC6786">
            <w:pPr>
              <w:rPr>
                <w:sz w:val="18"/>
                <w:szCs w:val="18"/>
              </w:rPr>
            </w:pPr>
            <w:r w:rsidRPr="00EC6786">
              <w:rPr>
                <w:sz w:val="18"/>
                <w:szCs w:val="18"/>
              </w:rPr>
              <w:t>17</w:t>
            </w:r>
          </w:p>
        </w:tc>
        <w:tc>
          <w:tcPr>
            <w:tcW w:w="1084" w:type="dxa"/>
            <w:noWrap/>
            <w:hideMark/>
          </w:tcPr>
          <w:p w:rsidR="00EC6786" w:rsidRPr="00EC6786" w:rsidRDefault="00EC6786" w:rsidP="00EC6786">
            <w:pPr>
              <w:rPr>
                <w:sz w:val="18"/>
                <w:szCs w:val="18"/>
              </w:rPr>
            </w:pPr>
            <w:r w:rsidRPr="00EC6786">
              <w:rPr>
                <w:sz w:val="18"/>
                <w:szCs w:val="18"/>
              </w:rPr>
              <w:t>0.17</w:t>
            </w:r>
          </w:p>
        </w:tc>
        <w:tc>
          <w:tcPr>
            <w:tcW w:w="939" w:type="dxa"/>
            <w:noWrap/>
            <w:hideMark/>
          </w:tcPr>
          <w:p w:rsidR="00EC6786" w:rsidRPr="00EC6786" w:rsidRDefault="003864CF" w:rsidP="003864CF">
            <w:pPr>
              <w:rPr>
                <w:sz w:val="18"/>
                <w:szCs w:val="18"/>
              </w:rPr>
            </w:pPr>
            <w:r>
              <w:rPr>
                <w:sz w:val="18"/>
                <w:szCs w:val="18"/>
              </w:rPr>
              <w:t>0.77</w:t>
            </w:r>
          </w:p>
        </w:tc>
        <w:tc>
          <w:tcPr>
            <w:tcW w:w="939" w:type="dxa"/>
            <w:noWrap/>
            <w:hideMark/>
          </w:tcPr>
          <w:p w:rsidR="00EC6786" w:rsidRPr="00EC6786" w:rsidRDefault="00EC6786" w:rsidP="003864CF">
            <w:pPr>
              <w:rPr>
                <w:sz w:val="18"/>
                <w:szCs w:val="18"/>
              </w:rPr>
            </w:pPr>
            <w:r w:rsidRPr="00EC6786">
              <w:rPr>
                <w:sz w:val="18"/>
                <w:szCs w:val="18"/>
              </w:rPr>
              <w:t>0.430</w:t>
            </w:r>
          </w:p>
        </w:tc>
        <w:tc>
          <w:tcPr>
            <w:tcW w:w="933" w:type="dxa"/>
            <w:noWrap/>
            <w:hideMark/>
          </w:tcPr>
          <w:p w:rsidR="00EC6786" w:rsidRPr="00EC6786" w:rsidRDefault="00EC6786" w:rsidP="003864CF">
            <w:pPr>
              <w:rPr>
                <w:sz w:val="18"/>
                <w:szCs w:val="18"/>
              </w:rPr>
            </w:pPr>
            <w:r w:rsidRPr="00EC6786">
              <w:rPr>
                <w:sz w:val="18"/>
                <w:szCs w:val="18"/>
              </w:rPr>
              <w:t>-0.366</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75</w:t>
            </w:r>
          </w:p>
        </w:tc>
        <w:tc>
          <w:tcPr>
            <w:tcW w:w="1084" w:type="dxa"/>
            <w:noWrap/>
            <w:hideMark/>
          </w:tcPr>
          <w:p w:rsidR="00EC6786" w:rsidRPr="00EC6786" w:rsidRDefault="00EC6786" w:rsidP="00EC6786">
            <w:pPr>
              <w:rPr>
                <w:sz w:val="18"/>
                <w:szCs w:val="18"/>
              </w:rPr>
            </w:pPr>
            <w:r w:rsidRPr="00EC6786">
              <w:rPr>
                <w:sz w:val="18"/>
                <w:szCs w:val="18"/>
              </w:rPr>
              <w:t>16</w:t>
            </w:r>
          </w:p>
        </w:tc>
        <w:tc>
          <w:tcPr>
            <w:tcW w:w="1084" w:type="dxa"/>
            <w:noWrap/>
            <w:hideMark/>
          </w:tcPr>
          <w:p w:rsidR="00EC6786" w:rsidRPr="00EC6786" w:rsidRDefault="00EC6786" w:rsidP="00EC6786">
            <w:pPr>
              <w:rPr>
                <w:sz w:val="18"/>
                <w:szCs w:val="18"/>
              </w:rPr>
            </w:pPr>
            <w:r w:rsidRPr="00EC6786">
              <w:rPr>
                <w:sz w:val="18"/>
                <w:szCs w:val="18"/>
              </w:rPr>
              <w:t>0.16</w:t>
            </w:r>
          </w:p>
        </w:tc>
        <w:tc>
          <w:tcPr>
            <w:tcW w:w="939" w:type="dxa"/>
            <w:noWrap/>
            <w:hideMark/>
          </w:tcPr>
          <w:p w:rsidR="00EC6786" w:rsidRPr="00EC6786" w:rsidRDefault="003864CF" w:rsidP="003864CF">
            <w:pPr>
              <w:rPr>
                <w:sz w:val="18"/>
                <w:szCs w:val="18"/>
              </w:rPr>
            </w:pPr>
            <w:r>
              <w:rPr>
                <w:sz w:val="18"/>
                <w:szCs w:val="18"/>
              </w:rPr>
              <w:t>0.80</w:t>
            </w:r>
          </w:p>
        </w:tc>
        <w:tc>
          <w:tcPr>
            <w:tcW w:w="939" w:type="dxa"/>
            <w:noWrap/>
            <w:hideMark/>
          </w:tcPr>
          <w:p w:rsidR="00EC6786" w:rsidRPr="00EC6786" w:rsidRDefault="00EC6786" w:rsidP="003864CF">
            <w:pPr>
              <w:rPr>
                <w:sz w:val="18"/>
                <w:szCs w:val="18"/>
              </w:rPr>
            </w:pPr>
            <w:r w:rsidRPr="00EC6786">
              <w:rPr>
                <w:sz w:val="18"/>
                <w:szCs w:val="18"/>
              </w:rPr>
              <w:t>0.404</w:t>
            </w:r>
          </w:p>
        </w:tc>
        <w:tc>
          <w:tcPr>
            <w:tcW w:w="933" w:type="dxa"/>
            <w:noWrap/>
            <w:hideMark/>
          </w:tcPr>
          <w:p w:rsidR="00EC6786" w:rsidRPr="00EC6786" w:rsidRDefault="00EC6786" w:rsidP="003864CF">
            <w:pPr>
              <w:rPr>
                <w:sz w:val="18"/>
                <w:szCs w:val="18"/>
              </w:rPr>
            </w:pPr>
            <w:r w:rsidRPr="00EC6786">
              <w:rPr>
                <w:sz w:val="18"/>
                <w:szCs w:val="18"/>
              </w:rPr>
              <w:t>-0.393</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80</w:t>
            </w:r>
          </w:p>
        </w:tc>
        <w:tc>
          <w:tcPr>
            <w:tcW w:w="1084" w:type="dxa"/>
            <w:noWrap/>
            <w:hideMark/>
          </w:tcPr>
          <w:p w:rsidR="00EC6786" w:rsidRPr="00EC6786" w:rsidRDefault="00EC6786" w:rsidP="00EC6786">
            <w:pPr>
              <w:rPr>
                <w:sz w:val="18"/>
                <w:szCs w:val="18"/>
              </w:rPr>
            </w:pPr>
            <w:r w:rsidRPr="00EC6786">
              <w:rPr>
                <w:sz w:val="18"/>
                <w:szCs w:val="18"/>
              </w:rPr>
              <w:t>14</w:t>
            </w:r>
          </w:p>
        </w:tc>
        <w:tc>
          <w:tcPr>
            <w:tcW w:w="1084" w:type="dxa"/>
            <w:noWrap/>
            <w:hideMark/>
          </w:tcPr>
          <w:p w:rsidR="00EC6786" w:rsidRPr="00EC6786" w:rsidRDefault="00EC6786" w:rsidP="00EC6786">
            <w:pPr>
              <w:rPr>
                <w:sz w:val="18"/>
                <w:szCs w:val="18"/>
              </w:rPr>
            </w:pPr>
            <w:r w:rsidRPr="00EC6786">
              <w:rPr>
                <w:sz w:val="18"/>
                <w:szCs w:val="18"/>
              </w:rPr>
              <w:t>0.14</w:t>
            </w:r>
          </w:p>
        </w:tc>
        <w:tc>
          <w:tcPr>
            <w:tcW w:w="939" w:type="dxa"/>
            <w:noWrap/>
            <w:hideMark/>
          </w:tcPr>
          <w:p w:rsidR="00EC6786" w:rsidRPr="00EC6786" w:rsidRDefault="00EC6786" w:rsidP="003864CF">
            <w:pPr>
              <w:rPr>
                <w:sz w:val="18"/>
                <w:szCs w:val="18"/>
              </w:rPr>
            </w:pPr>
            <w:r w:rsidRPr="00EC6786">
              <w:rPr>
                <w:sz w:val="18"/>
                <w:szCs w:val="18"/>
              </w:rPr>
              <w:t>0.85</w:t>
            </w:r>
          </w:p>
        </w:tc>
        <w:tc>
          <w:tcPr>
            <w:tcW w:w="939" w:type="dxa"/>
            <w:noWrap/>
            <w:hideMark/>
          </w:tcPr>
          <w:p w:rsidR="00EC6786" w:rsidRPr="00EC6786" w:rsidRDefault="00EC6786" w:rsidP="003864CF">
            <w:pPr>
              <w:rPr>
                <w:sz w:val="18"/>
                <w:szCs w:val="18"/>
              </w:rPr>
            </w:pPr>
            <w:r w:rsidRPr="00EC6786">
              <w:rPr>
                <w:sz w:val="18"/>
                <w:szCs w:val="18"/>
              </w:rPr>
              <w:t>0.346</w:t>
            </w:r>
          </w:p>
        </w:tc>
        <w:tc>
          <w:tcPr>
            <w:tcW w:w="933" w:type="dxa"/>
            <w:noWrap/>
            <w:hideMark/>
          </w:tcPr>
          <w:p w:rsidR="00EC6786" w:rsidRPr="00EC6786" w:rsidRDefault="00EC6786" w:rsidP="003864CF">
            <w:pPr>
              <w:rPr>
                <w:sz w:val="18"/>
                <w:szCs w:val="18"/>
              </w:rPr>
            </w:pPr>
            <w:r w:rsidRPr="00EC6786">
              <w:rPr>
                <w:sz w:val="18"/>
                <w:szCs w:val="18"/>
              </w:rPr>
              <w:t>-</w:t>
            </w:r>
            <w:r w:rsidR="003864CF">
              <w:rPr>
                <w:sz w:val="18"/>
                <w:szCs w:val="18"/>
              </w:rPr>
              <w:t>0.461</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85</w:t>
            </w:r>
          </w:p>
        </w:tc>
        <w:tc>
          <w:tcPr>
            <w:tcW w:w="1084" w:type="dxa"/>
            <w:noWrap/>
            <w:hideMark/>
          </w:tcPr>
          <w:p w:rsidR="00EC6786" w:rsidRPr="00EC6786" w:rsidRDefault="00EC6786" w:rsidP="00EC6786">
            <w:pPr>
              <w:rPr>
                <w:sz w:val="18"/>
                <w:szCs w:val="18"/>
              </w:rPr>
            </w:pPr>
            <w:r w:rsidRPr="00EC6786">
              <w:rPr>
                <w:sz w:val="18"/>
                <w:szCs w:val="18"/>
              </w:rPr>
              <w:t>13</w:t>
            </w:r>
          </w:p>
        </w:tc>
        <w:tc>
          <w:tcPr>
            <w:tcW w:w="1084" w:type="dxa"/>
            <w:noWrap/>
            <w:hideMark/>
          </w:tcPr>
          <w:p w:rsidR="00EC6786" w:rsidRPr="00EC6786" w:rsidRDefault="00EC6786" w:rsidP="00EC6786">
            <w:pPr>
              <w:rPr>
                <w:sz w:val="18"/>
                <w:szCs w:val="18"/>
              </w:rPr>
            </w:pPr>
            <w:r w:rsidRPr="00EC6786">
              <w:rPr>
                <w:sz w:val="18"/>
                <w:szCs w:val="18"/>
              </w:rPr>
              <w:t>0.13</w:t>
            </w:r>
          </w:p>
        </w:tc>
        <w:tc>
          <w:tcPr>
            <w:tcW w:w="939" w:type="dxa"/>
            <w:noWrap/>
            <w:hideMark/>
          </w:tcPr>
          <w:p w:rsidR="00EC6786" w:rsidRPr="00EC6786" w:rsidRDefault="003864CF" w:rsidP="003864CF">
            <w:pPr>
              <w:rPr>
                <w:sz w:val="18"/>
                <w:szCs w:val="18"/>
              </w:rPr>
            </w:pPr>
            <w:r>
              <w:rPr>
                <w:sz w:val="18"/>
                <w:szCs w:val="18"/>
              </w:rPr>
              <w:t>0.89</w:t>
            </w:r>
          </w:p>
        </w:tc>
        <w:tc>
          <w:tcPr>
            <w:tcW w:w="939" w:type="dxa"/>
            <w:noWrap/>
            <w:hideMark/>
          </w:tcPr>
          <w:p w:rsidR="00EC6786" w:rsidRPr="00EC6786" w:rsidRDefault="003864CF" w:rsidP="003864CF">
            <w:pPr>
              <w:rPr>
                <w:sz w:val="18"/>
                <w:szCs w:val="18"/>
              </w:rPr>
            </w:pPr>
            <w:r>
              <w:rPr>
                <w:sz w:val="18"/>
                <w:szCs w:val="18"/>
              </w:rPr>
              <w:t>0.314</w:t>
            </w:r>
          </w:p>
        </w:tc>
        <w:tc>
          <w:tcPr>
            <w:tcW w:w="933" w:type="dxa"/>
            <w:noWrap/>
            <w:hideMark/>
          </w:tcPr>
          <w:p w:rsidR="00EC6786" w:rsidRPr="00EC6786" w:rsidRDefault="00EC6786" w:rsidP="003864CF">
            <w:pPr>
              <w:rPr>
                <w:sz w:val="18"/>
                <w:szCs w:val="18"/>
              </w:rPr>
            </w:pPr>
            <w:r w:rsidRPr="00EC6786">
              <w:rPr>
                <w:sz w:val="18"/>
                <w:szCs w:val="18"/>
              </w:rPr>
              <w:t>-0.503</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90</w:t>
            </w:r>
          </w:p>
        </w:tc>
        <w:tc>
          <w:tcPr>
            <w:tcW w:w="1084" w:type="dxa"/>
            <w:noWrap/>
            <w:hideMark/>
          </w:tcPr>
          <w:p w:rsidR="00EC6786" w:rsidRPr="00EC6786" w:rsidRDefault="00EC6786" w:rsidP="00EC6786">
            <w:pPr>
              <w:rPr>
                <w:sz w:val="18"/>
                <w:szCs w:val="18"/>
              </w:rPr>
            </w:pPr>
            <w:r w:rsidRPr="00EC6786">
              <w:rPr>
                <w:sz w:val="18"/>
                <w:szCs w:val="18"/>
              </w:rPr>
              <w:t>15</w:t>
            </w:r>
          </w:p>
        </w:tc>
        <w:tc>
          <w:tcPr>
            <w:tcW w:w="1084" w:type="dxa"/>
            <w:noWrap/>
            <w:hideMark/>
          </w:tcPr>
          <w:p w:rsidR="00EC6786" w:rsidRPr="00EC6786" w:rsidRDefault="00EC6786" w:rsidP="00EC6786">
            <w:pPr>
              <w:rPr>
                <w:sz w:val="18"/>
                <w:szCs w:val="18"/>
              </w:rPr>
            </w:pPr>
            <w:r w:rsidRPr="00EC6786">
              <w:rPr>
                <w:sz w:val="18"/>
                <w:szCs w:val="18"/>
              </w:rPr>
              <w:t>0.15</w:t>
            </w:r>
          </w:p>
        </w:tc>
        <w:tc>
          <w:tcPr>
            <w:tcW w:w="939" w:type="dxa"/>
            <w:noWrap/>
            <w:hideMark/>
          </w:tcPr>
          <w:p w:rsidR="00EC6786" w:rsidRPr="00EC6786" w:rsidRDefault="00EC6786" w:rsidP="003864CF">
            <w:pPr>
              <w:rPr>
                <w:sz w:val="18"/>
                <w:szCs w:val="18"/>
              </w:rPr>
            </w:pPr>
            <w:r w:rsidRPr="00EC6786">
              <w:rPr>
                <w:sz w:val="18"/>
                <w:szCs w:val="18"/>
              </w:rPr>
              <w:t>0.82</w:t>
            </w:r>
          </w:p>
        </w:tc>
        <w:tc>
          <w:tcPr>
            <w:tcW w:w="939" w:type="dxa"/>
            <w:noWrap/>
            <w:hideMark/>
          </w:tcPr>
          <w:p w:rsidR="00EC6786" w:rsidRPr="00EC6786" w:rsidRDefault="00EC6786" w:rsidP="003864CF">
            <w:pPr>
              <w:rPr>
                <w:sz w:val="18"/>
                <w:szCs w:val="18"/>
              </w:rPr>
            </w:pPr>
            <w:r w:rsidRPr="00EC6786">
              <w:rPr>
                <w:sz w:val="18"/>
                <w:szCs w:val="18"/>
              </w:rPr>
              <w:t>0.376</w:t>
            </w:r>
          </w:p>
        </w:tc>
        <w:tc>
          <w:tcPr>
            <w:tcW w:w="933" w:type="dxa"/>
            <w:noWrap/>
            <w:hideMark/>
          </w:tcPr>
          <w:p w:rsidR="00EC6786" w:rsidRPr="00EC6786" w:rsidRDefault="00EC6786" w:rsidP="003864CF">
            <w:pPr>
              <w:rPr>
                <w:sz w:val="18"/>
                <w:szCs w:val="18"/>
              </w:rPr>
            </w:pPr>
            <w:r w:rsidRPr="00EC6786">
              <w:rPr>
                <w:sz w:val="18"/>
                <w:szCs w:val="18"/>
              </w:rPr>
              <w:t>-</w:t>
            </w:r>
            <w:r w:rsidR="003864CF">
              <w:rPr>
                <w:sz w:val="18"/>
                <w:szCs w:val="18"/>
              </w:rPr>
              <w:t>0.425</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95</w:t>
            </w:r>
          </w:p>
        </w:tc>
        <w:tc>
          <w:tcPr>
            <w:tcW w:w="1084" w:type="dxa"/>
            <w:noWrap/>
            <w:hideMark/>
          </w:tcPr>
          <w:p w:rsidR="00EC6786" w:rsidRPr="00EC6786" w:rsidRDefault="00EC6786" w:rsidP="00EC6786">
            <w:pPr>
              <w:rPr>
                <w:sz w:val="18"/>
                <w:szCs w:val="18"/>
              </w:rPr>
            </w:pPr>
            <w:r w:rsidRPr="00EC6786">
              <w:rPr>
                <w:sz w:val="18"/>
                <w:szCs w:val="18"/>
              </w:rPr>
              <w:t>13</w:t>
            </w:r>
          </w:p>
        </w:tc>
        <w:tc>
          <w:tcPr>
            <w:tcW w:w="1084" w:type="dxa"/>
            <w:noWrap/>
            <w:hideMark/>
          </w:tcPr>
          <w:p w:rsidR="00EC6786" w:rsidRPr="00EC6786" w:rsidRDefault="00EC6786" w:rsidP="00EC6786">
            <w:pPr>
              <w:rPr>
                <w:sz w:val="18"/>
                <w:szCs w:val="18"/>
              </w:rPr>
            </w:pPr>
            <w:r w:rsidRPr="00EC6786">
              <w:rPr>
                <w:sz w:val="18"/>
                <w:szCs w:val="18"/>
              </w:rPr>
              <w:t>0.13</w:t>
            </w:r>
          </w:p>
        </w:tc>
        <w:tc>
          <w:tcPr>
            <w:tcW w:w="939" w:type="dxa"/>
            <w:noWrap/>
            <w:hideMark/>
          </w:tcPr>
          <w:p w:rsidR="00EC6786" w:rsidRPr="00EC6786" w:rsidRDefault="003864CF" w:rsidP="003864CF">
            <w:pPr>
              <w:rPr>
                <w:sz w:val="18"/>
                <w:szCs w:val="18"/>
              </w:rPr>
            </w:pPr>
            <w:r>
              <w:rPr>
                <w:sz w:val="18"/>
                <w:szCs w:val="18"/>
              </w:rPr>
              <w:t>0.89</w:t>
            </w:r>
          </w:p>
        </w:tc>
        <w:tc>
          <w:tcPr>
            <w:tcW w:w="939" w:type="dxa"/>
            <w:noWrap/>
            <w:hideMark/>
          </w:tcPr>
          <w:p w:rsidR="00EC6786" w:rsidRPr="00EC6786" w:rsidRDefault="00EC6786" w:rsidP="003864CF">
            <w:pPr>
              <w:rPr>
                <w:sz w:val="18"/>
                <w:szCs w:val="18"/>
              </w:rPr>
            </w:pPr>
            <w:r w:rsidRPr="00EC6786">
              <w:rPr>
                <w:sz w:val="18"/>
                <w:szCs w:val="18"/>
              </w:rPr>
              <w:t>0</w:t>
            </w:r>
            <w:r w:rsidR="003864CF">
              <w:rPr>
                <w:sz w:val="18"/>
                <w:szCs w:val="18"/>
              </w:rPr>
              <w:t>.314</w:t>
            </w:r>
          </w:p>
        </w:tc>
        <w:tc>
          <w:tcPr>
            <w:tcW w:w="933" w:type="dxa"/>
            <w:noWrap/>
            <w:hideMark/>
          </w:tcPr>
          <w:p w:rsidR="00EC6786" w:rsidRPr="00EC6786" w:rsidRDefault="00EC6786" w:rsidP="003864CF">
            <w:pPr>
              <w:rPr>
                <w:sz w:val="18"/>
                <w:szCs w:val="18"/>
              </w:rPr>
            </w:pPr>
            <w:r w:rsidRPr="00EC6786">
              <w:rPr>
                <w:sz w:val="18"/>
                <w:szCs w:val="18"/>
              </w:rPr>
              <w:t>-0.503</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100</w:t>
            </w:r>
          </w:p>
        </w:tc>
        <w:tc>
          <w:tcPr>
            <w:tcW w:w="1084" w:type="dxa"/>
            <w:noWrap/>
            <w:hideMark/>
          </w:tcPr>
          <w:p w:rsidR="00EC6786" w:rsidRPr="00EC6786" w:rsidRDefault="00EC6786" w:rsidP="00EC6786">
            <w:pPr>
              <w:rPr>
                <w:sz w:val="18"/>
                <w:szCs w:val="18"/>
              </w:rPr>
            </w:pPr>
            <w:r w:rsidRPr="00EC6786">
              <w:rPr>
                <w:sz w:val="18"/>
                <w:szCs w:val="18"/>
              </w:rPr>
              <w:t>12</w:t>
            </w:r>
          </w:p>
        </w:tc>
        <w:tc>
          <w:tcPr>
            <w:tcW w:w="1084" w:type="dxa"/>
            <w:noWrap/>
            <w:hideMark/>
          </w:tcPr>
          <w:p w:rsidR="00EC6786" w:rsidRPr="00EC6786" w:rsidRDefault="00EC6786" w:rsidP="00EC6786">
            <w:pPr>
              <w:rPr>
                <w:sz w:val="18"/>
                <w:szCs w:val="18"/>
              </w:rPr>
            </w:pPr>
            <w:r w:rsidRPr="00EC6786">
              <w:rPr>
                <w:sz w:val="18"/>
                <w:szCs w:val="18"/>
              </w:rPr>
              <w:t>0.12</w:t>
            </w:r>
          </w:p>
        </w:tc>
        <w:tc>
          <w:tcPr>
            <w:tcW w:w="939" w:type="dxa"/>
            <w:noWrap/>
            <w:hideMark/>
          </w:tcPr>
          <w:p w:rsidR="00EC6786" w:rsidRPr="00EC6786" w:rsidRDefault="00EC6786" w:rsidP="003864CF">
            <w:pPr>
              <w:rPr>
                <w:sz w:val="18"/>
                <w:szCs w:val="18"/>
              </w:rPr>
            </w:pPr>
            <w:r w:rsidRPr="00EC6786">
              <w:rPr>
                <w:sz w:val="18"/>
                <w:szCs w:val="18"/>
              </w:rPr>
              <w:t>0.92</w:t>
            </w:r>
          </w:p>
        </w:tc>
        <w:tc>
          <w:tcPr>
            <w:tcW w:w="939" w:type="dxa"/>
            <w:noWrap/>
            <w:hideMark/>
          </w:tcPr>
          <w:p w:rsidR="00EC6786" w:rsidRPr="00EC6786" w:rsidRDefault="00EC6786" w:rsidP="003864CF">
            <w:pPr>
              <w:rPr>
                <w:sz w:val="18"/>
                <w:szCs w:val="18"/>
              </w:rPr>
            </w:pPr>
            <w:r w:rsidRPr="00EC6786">
              <w:rPr>
                <w:sz w:val="18"/>
                <w:szCs w:val="18"/>
              </w:rPr>
              <w:t>0.279</w:t>
            </w:r>
          </w:p>
        </w:tc>
        <w:tc>
          <w:tcPr>
            <w:tcW w:w="933" w:type="dxa"/>
            <w:noWrap/>
            <w:hideMark/>
          </w:tcPr>
          <w:p w:rsidR="00EC6786" w:rsidRPr="00EC6786" w:rsidRDefault="00EC6786" w:rsidP="003864CF">
            <w:pPr>
              <w:rPr>
                <w:sz w:val="18"/>
                <w:szCs w:val="18"/>
              </w:rPr>
            </w:pPr>
            <w:r w:rsidRPr="00EC6786">
              <w:rPr>
                <w:sz w:val="18"/>
                <w:szCs w:val="18"/>
              </w:rPr>
              <w:t>-0.554</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105</w:t>
            </w:r>
          </w:p>
        </w:tc>
        <w:tc>
          <w:tcPr>
            <w:tcW w:w="1084" w:type="dxa"/>
            <w:noWrap/>
            <w:hideMark/>
          </w:tcPr>
          <w:p w:rsidR="00EC6786" w:rsidRPr="00EC6786" w:rsidRDefault="00EC6786" w:rsidP="00EC6786">
            <w:pPr>
              <w:rPr>
                <w:sz w:val="18"/>
                <w:szCs w:val="18"/>
              </w:rPr>
            </w:pPr>
            <w:r w:rsidRPr="00EC6786">
              <w:rPr>
                <w:sz w:val="18"/>
                <w:szCs w:val="18"/>
              </w:rPr>
              <w:t>12</w:t>
            </w:r>
          </w:p>
        </w:tc>
        <w:tc>
          <w:tcPr>
            <w:tcW w:w="1084" w:type="dxa"/>
            <w:noWrap/>
            <w:hideMark/>
          </w:tcPr>
          <w:p w:rsidR="00EC6786" w:rsidRPr="00EC6786" w:rsidRDefault="00EC6786" w:rsidP="00EC6786">
            <w:pPr>
              <w:rPr>
                <w:sz w:val="18"/>
                <w:szCs w:val="18"/>
              </w:rPr>
            </w:pPr>
            <w:r w:rsidRPr="00EC6786">
              <w:rPr>
                <w:sz w:val="18"/>
                <w:szCs w:val="18"/>
              </w:rPr>
              <w:t>0.12</w:t>
            </w:r>
          </w:p>
        </w:tc>
        <w:tc>
          <w:tcPr>
            <w:tcW w:w="939" w:type="dxa"/>
            <w:noWrap/>
            <w:hideMark/>
          </w:tcPr>
          <w:p w:rsidR="00EC6786" w:rsidRPr="00EC6786" w:rsidRDefault="00EC6786" w:rsidP="003864CF">
            <w:pPr>
              <w:rPr>
                <w:sz w:val="18"/>
                <w:szCs w:val="18"/>
              </w:rPr>
            </w:pPr>
            <w:r w:rsidRPr="00EC6786">
              <w:rPr>
                <w:sz w:val="18"/>
                <w:szCs w:val="18"/>
              </w:rPr>
              <w:t>0.92</w:t>
            </w:r>
          </w:p>
        </w:tc>
        <w:tc>
          <w:tcPr>
            <w:tcW w:w="939" w:type="dxa"/>
            <w:noWrap/>
            <w:hideMark/>
          </w:tcPr>
          <w:p w:rsidR="00EC6786" w:rsidRPr="00EC6786" w:rsidRDefault="00EC6786" w:rsidP="003864CF">
            <w:pPr>
              <w:rPr>
                <w:sz w:val="18"/>
                <w:szCs w:val="18"/>
              </w:rPr>
            </w:pPr>
            <w:r w:rsidRPr="00EC6786">
              <w:rPr>
                <w:sz w:val="18"/>
                <w:szCs w:val="18"/>
              </w:rPr>
              <w:t>0.279</w:t>
            </w:r>
          </w:p>
        </w:tc>
        <w:tc>
          <w:tcPr>
            <w:tcW w:w="933" w:type="dxa"/>
            <w:noWrap/>
            <w:hideMark/>
          </w:tcPr>
          <w:p w:rsidR="00EC6786" w:rsidRPr="00EC6786" w:rsidRDefault="00EC6786" w:rsidP="003864CF">
            <w:pPr>
              <w:rPr>
                <w:sz w:val="18"/>
                <w:szCs w:val="18"/>
              </w:rPr>
            </w:pPr>
            <w:r w:rsidRPr="00EC6786">
              <w:rPr>
                <w:sz w:val="18"/>
                <w:szCs w:val="18"/>
              </w:rPr>
              <w:t>-0.554</w:t>
            </w:r>
          </w:p>
        </w:tc>
      </w:tr>
      <w:tr w:rsidR="00EC6786" w:rsidRPr="00EC6786" w:rsidTr="00EC6786">
        <w:trPr>
          <w:trHeight w:val="315"/>
        </w:trPr>
        <w:tc>
          <w:tcPr>
            <w:tcW w:w="781" w:type="dxa"/>
            <w:noWrap/>
            <w:hideMark/>
          </w:tcPr>
          <w:p w:rsidR="00EC6786" w:rsidRPr="00EC6786" w:rsidRDefault="00EC6786" w:rsidP="00EC6786">
            <w:pPr>
              <w:rPr>
                <w:sz w:val="18"/>
                <w:szCs w:val="18"/>
              </w:rPr>
            </w:pPr>
            <w:r w:rsidRPr="00EC6786">
              <w:rPr>
                <w:sz w:val="18"/>
                <w:szCs w:val="18"/>
              </w:rPr>
              <w:t>110</w:t>
            </w:r>
          </w:p>
        </w:tc>
        <w:tc>
          <w:tcPr>
            <w:tcW w:w="1084" w:type="dxa"/>
            <w:noWrap/>
            <w:hideMark/>
          </w:tcPr>
          <w:p w:rsidR="00EC6786" w:rsidRPr="00EC6786" w:rsidRDefault="00EC6786" w:rsidP="00EC6786">
            <w:pPr>
              <w:rPr>
                <w:sz w:val="18"/>
                <w:szCs w:val="18"/>
              </w:rPr>
            </w:pPr>
            <w:r w:rsidRPr="00EC6786">
              <w:rPr>
                <w:sz w:val="18"/>
                <w:szCs w:val="18"/>
              </w:rPr>
              <w:t>12</w:t>
            </w:r>
          </w:p>
        </w:tc>
        <w:tc>
          <w:tcPr>
            <w:tcW w:w="1084" w:type="dxa"/>
            <w:noWrap/>
            <w:hideMark/>
          </w:tcPr>
          <w:p w:rsidR="00EC6786" w:rsidRPr="00EC6786" w:rsidRDefault="00EC6786" w:rsidP="00EC6786">
            <w:pPr>
              <w:rPr>
                <w:sz w:val="18"/>
                <w:szCs w:val="18"/>
              </w:rPr>
            </w:pPr>
            <w:r w:rsidRPr="00EC6786">
              <w:rPr>
                <w:sz w:val="18"/>
                <w:szCs w:val="18"/>
              </w:rPr>
              <w:t>0.12</w:t>
            </w:r>
          </w:p>
        </w:tc>
        <w:tc>
          <w:tcPr>
            <w:tcW w:w="939" w:type="dxa"/>
            <w:noWrap/>
            <w:hideMark/>
          </w:tcPr>
          <w:p w:rsidR="00EC6786" w:rsidRPr="00EC6786" w:rsidRDefault="00EC6786" w:rsidP="003864CF">
            <w:pPr>
              <w:rPr>
                <w:sz w:val="18"/>
                <w:szCs w:val="18"/>
              </w:rPr>
            </w:pPr>
            <w:r w:rsidRPr="00EC6786">
              <w:rPr>
                <w:sz w:val="18"/>
                <w:szCs w:val="18"/>
              </w:rPr>
              <w:t>0.92</w:t>
            </w:r>
          </w:p>
        </w:tc>
        <w:tc>
          <w:tcPr>
            <w:tcW w:w="939" w:type="dxa"/>
            <w:noWrap/>
            <w:hideMark/>
          </w:tcPr>
          <w:p w:rsidR="00EC6786" w:rsidRPr="00EC6786" w:rsidRDefault="00EC6786" w:rsidP="003864CF">
            <w:pPr>
              <w:rPr>
                <w:sz w:val="18"/>
                <w:szCs w:val="18"/>
              </w:rPr>
            </w:pPr>
            <w:r w:rsidRPr="00EC6786">
              <w:rPr>
                <w:sz w:val="18"/>
                <w:szCs w:val="18"/>
              </w:rPr>
              <w:t>0.279</w:t>
            </w:r>
          </w:p>
        </w:tc>
        <w:tc>
          <w:tcPr>
            <w:tcW w:w="933" w:type="dxa"/>
            <w:noWrap/>
            <w:hideMark/>
          </w:tcPr>
          <w:p w:rsidR="00EC6786" w:rsidRPr="00EC6786" w:rsidRDefault="00EC6786" w:rsidP="003864CF">
            <w:pPr>
              <w:rPr>
                <w:sz w:val="18"/>
                <w:szCs w:val="18"/>
              </w:rPr>
            </w:pPr>
            <w:r w:rsidRPr="00EC6786">
              <w:rPr>
                <w:sz w:val="18"/>
                <w:szCs w:val="18"/>
              </w:rPr>
              <w:t>-0.554</w:t>
            </w:r>
          </w:p>
        </w:tc>
      </w:tr>
    </w:tbl>
    <w:p w:rsidR="00EC6786" w:rsidRPr="00EC6786" w:rsidRDefault="00EC6786" w:rsidP="00EC6786">
      <w:pPr>
        <w:rPr>
          <w:sz w:val="18"/>
          <w:szCs w:val="18"/>
        </w:rPr>
      </w:pPr>
    </w:p>
    <w:p w:rsidR="00AC0EFE" w:rsidRDefault="00AC0EFE" w:rsidP="00AC0EFE">
      <w:pPr>
        <w:pStyle w:val="Heading1"/>
      </w:pPr>
      <w:r>
        <w:t>Observations</w:t>
      </w:r>
    </w:p>
    <w:p w:rsidR="00AC0EFE" w:rsidRDefault="00AC0EFE" w:rsidP="00AC0EFE">
      <w:pPr>
        <w:spacing w:line="480" w:lineRule="auto"/>
      </w:pPr>
      <w:r>
        <w:t xml:space="preserve">Once the black blue Cr(III) solution was added to the colourless EDTA solution, the initial mixture had a greenish greyish colour. Once mixed, a very light purple hue became homogenous throughout the mixture. As time elapsed, the purple colour became much more opaque. The 5.0 pH solution became the darkest, the 4.5 pH solution was darker than the 4.0 pH solution, but lighter than the 5.0 solution. </w:t>
      </w:r>
      <w:r>
        <w:lastRenderedPageBreak/>
        <w:t>Therefore the 4.0 solution was the lightes</w:t>
      </w:r>
      <w:bookmarkStart w:id="0" w:name="_GoBack"/>
      <w:bookmarkEnd w:id="0"/>
      <w:r>
        <w:t>t. After letting the 3 mixtures sit in a hot water bath and allowing the reaction to reach completion, the three mixtures had similar shades of purple.</w:t>
      </w:r>
    </w:p>
    <w:p w:rsidR="001B6A0F" w:rsidRDefault="001B6A0F" w:rsidP="00F41269">
      <w:pPr>
        <w:pStyle w:val="Heading1"/>
      </w:pPr>
      <w:r>
        <w:t>Discussion</w:t>
      </w:r>
    </w:p>
    <w:p w:rsidR="001B6A0F" w:rsidRDefault="00D42748" w:rsidP="009B3F32">
      <w:pPr>
        <w:spacing w:line="480" w:lineRule="auto"/>
        <w:ind w:firstLine="720"/>
      </w:pPr>
      <w:r>
        <w:t>The first graph (</w:t>
      </w:r>
      <w:proofErr w:type="spellStart"/>
      <w:r>
        <w:t>A</w:t>
      </w:r>
      <w:r w:rsidR="001B6A0F">
        <w:t>Cr</w:t>
      </w:r>
      <w:proofErr w:type="spellEnd"/>
      <w:r w:rsidR="001B6A0F">
        <w:t>(III)vs. time) produced three decreasing curv</w:t>
      </w:r>
      <w:r>
        <w:t xml:space="preserve">es, indicating that the rate at </w:t>
      </w:r>
      <w:r w:rsidR="001B6A0F">
        <w:t>which Cr(III) is used in the reaction decreases as the reaction proceed</w:t>
      </w:r>
      <w:r>
        <w:t>s. The linear appearance of the 3</w:t>
      </w:r>
      <w:r w:rsidR="001B6A0F">
        <w:t xml:space="preserve"> lines of the graph is due simply to the fact that the graphs are too </w:t>
      </w:r>
      <w:r>
        <w:t xml:space="preserve">compressed to show the </w:t>
      </w:r>
      <w:r w:rsidR="001B6A0F">
        <w:t xml:space="preserve">very slight </w:t>
      </w:r>
      <w:r>
        <w:t xml:space="preserve">change in rate of decrease of </w:t>
      </w:r>
      <w:proofErr w:type="spellStart"/>
      <w:r>
        <w:t>ACr</w:t>
      </w:r>
      <w:proofErr w:type="spellEnd"/>
      <w:r>
        <w:t>(III)</w:t>
      </w:r>
      <w:r w:rsidR="001B6A0F">
        <w:t>, but they are neverthele</w:t>
      </w:r>
      <w:r>
        <w:t xml:space="preserve">ss curves. The first graph also </w:t>
      </w:r>
      <w:r w:rsidR="001B6A0F">
        <w:t>indicates that the presence of H+ ions seems to decrease the rate at whi</w:t>
      </w:r>
      <w:r>
        <w:t xml:space="preserve">ch the reaction occurred, since </w:t>
      </w:r>
      <w:r w:rsidR="001B6A0F">
        <w:t>the rate of Cr(III) disappearance was the slowest for the solution wit</w:t>
      </w:r>
      <w:r>
        <w:t xml:space="preserve">h pH 4.0 (the highest [H+]) and </w:t>
      </w:r>
      <w:r w:rsidR="001B6A0F">
        <w:t xml:space="preserve">was fastest for the solution with pH 5.0 (the lowest [H+]). However, the </w:t>
      </w:r>
      <w:r>
        <w:t xml:space="preserve">understanding of the effects of </w:t>
      </w:r>
      <w:r w:rsidR="001B6A0F">
        <w:t xml:space="preserve">pH on the reaction mechanisms isn’t fully understood by chemists. </w:t>
      </w:r>
    </w:p>
    <w:p w:rsidR="001B6A0F" w:rsidRDefault="001B6A0F" w:rsidP="009B3F32">
      <w:pPr>
        <w:spacing w:line="480" w:lineRule="auto"/>
      </w:pPr>
    </w:p>
    <w:p w:rsidR="001B6A0F" w:rsidRDefault="001B6A0F" w:rsidP="009B3F32">
      <w:pPr>
        <w:spacing w:line="480" w:lineRule="auto"/>
        <w:ind w:firstLine="720"/>
      </w:pPr>
      <w:r>
        <w:t>T</w:t>
      </w:r>
      <w:r w:rsidR="00D42748">
        <w:t xml:space="preserve">he second graph (log </w:t>
      </w:r>
      <w:proofErr w:type="spellStart"/>
      <w:r w:rsidR="00D42748">
        <w:t>ACr</w:t>
      </w:r>
      <w:proofErr w:type="spellEnd"/>
      <w:r w:rsidR="00D42748">
        <w:t>(III)</w:t>
      </w:r>
      <w:r>
        <w:t xml:space="preserve"> vs. time) produced three lines with n</w:t>
      </w:r>
      <w:r w:rsidR="00D42748">
        <w:t xml:space="preserve">egative slopes, indicating that </w:t>
      </w:r>
      <w:r>
        <w:t>the reaction is overall pseudo first order for all three pH values. Und</w:t>
      </w:r>
      <w:r w:rsidR="00D42748">
        <w:t xml:space="preserve">er very close inspection, it is </w:t>
      </w:r>
      <w:r>
        <w:t>observable that the graphs aren’t exactly linear, but rather contain</w:t>
      </w:r>
      <w:r w:rsidR="00D42748">
        <w:t xml:space="preserve"> slight deviations from perfect </w:t>
      </w:r>
      <w:r>
        <w:t xml:space="preserve">linearity. Although this can be attributed partly to experimental </w:t>
      </w:r>
      <w:r w:rsidR="00D42748">
        <w:t xml:space="preserve">error in data collection, this s also due </w:t>
      </w:r>
      <w:r>
        <w:t>to the fact that the concentration of H+ does have som</w:t>
      </w:r>
      <w:r w:rsidR="00D42748">
        <w:t xml:space="preserve">e effect on the rate of reaction and so the </w:t>
      </w:r>
      <w:r>
        <w:t xml:space="preserve">overall rate of the reaction is not exactly first order. However, </w:t>
      </w:r>
      <w:r w:rsidR="00D42748">
        <w:t xml:space="preserve">the fact that the plot of log </w:t>
      </w:r>
      <w:proofErr w:type="spellStart"/>
      <w:r w:rsidR="00D42748">
        <w:t>ACr</w:t>
      </w:r>
      <w:proofErr w:type="spellEnd"/>
      <w:r w:rsidR="00D42748">
        <w:t xml:space="preserve">(III) vs. </w:t>
      </w:r>
      <w:r>
        <w:t>time was nearly linear indicates that the effect of the concentration of H+ ions on the rate o</w:t>
      </w:r>
      <w:r w:rsidR="00D42748">
        <w:t xml:space="preserve">f reaction </w:t>
      </w:r>
      <w:r>
        <w:t>is very minimal, and so it is called pseudo first order (it appears first orde</w:t>
      </w:r>
      <w:r w:rsidR="00D42748">
        <w:t xml:space="preserve">r even though it is not exactly </w:t>
      </w:r>
      <w:r>
        <w:t>first order). As observed from graph 1, the higher the pH of the s</w:t>
      </w:r>
      <w:r w:rsidR="00D42748">
        <w:t xml:space="preserve">olution, the faster the rate of </w:t>
      </w:r>
      <w:r>
        <w:t>reaction. It can be concluded then that the concentration of H+ ions is inv</w:t>
      </w:r>
      <w:r w:rsidR="00D42748">
        <w:t xml:space="preserve">ersely proportional to the rate </w:t>
      </w:r>
      <w:r>
        <w:t>of reaction; as we decrease the pH (i.e. as we add H+ ions) the rate of re</w:t>
      </w:r>
      <w:r w:rsidR="00D42748">
        <w:t xml:space="preserve">action slows down. This inverse </w:t>
      </w:r>
      <w:r>
        <w:t xml:space="preserve">proportionality </w:t>
      </w:r>
      <w:r>
        <w:lastRenderedPageBreak/>
        <w:t>indicates a negative partial order for the concentration of H+ i</w:t>
      </w:r>
      <w:r w:rsidR="00D42748">
        <w:t xml:space="preserve">ons. The near linearity of </w:t>
      </w:r>
      <w:r>
        <w:t xml:space="preserve">graph 2 indicates that the degree of the partial order with respect </w:t>
      </w:r>
      <w:r w:rsidR="00D42748">
        <w:t xml:space="preserve">to H+ is very minimal. For this </w:t>
      </w:r>
      <w:r>
        <w:t>reason, I would predict the partial order of H+ ion to be below z</w:t>
      </w:r>
      <w:r w:rsidR="00D42748">
        <w:t xml:space="preserve">ero but very close to zero, and </w:t>
      </w:r>
      <w:r>
        <w:t>definitely larger than -1. However, when a single partial order of a reaction</w:t>
      </w:r>
      <w:r w:rsidR="00D42748">
        <w:t xml:space="preserve"> is negative, the overall order </w:t>
      </w:r>
      <w:r>
        <w:t>of the reaction is considered undefined, so the overall order of the reac</w:t>
      </w:r>
      <w:r w:rsidR="00D42748">
        <w:t>tion is not exactly first order.</w:t>
      </w:r>
    </w:p>
    <w:p w:rsidR="00D42748" w:rsidRDefault="00D42748" w:rsidP="009B3F32">
      <w:pPr>
        <w:spacing w:line="480" w:lineRule="auto"/>
      </w:pPr>
    </w:p>
    <w:p w:rsidR="00D42748" w:rsidRDefault="00D42748" w:rsidP="009B3F32">
      <w:pPr>
        <w:spacing w:line="480" w:lineRule="auto"/>
        <w:ind w:firstLine="720"/>
      </w:pPr>
      <w:r>
        <w:t xml:space="preserve">The </w:t>
      </w:r>
      <w:r>
        <w:t xml:space="preserve">final graph (log Rate </w:t>
      </w:r>
      <w:proofErr w:type="spellStart"/>
      <w:r>
        <w:t>vs</w:t>
      </w:r>
      <w:proofErr w:type="spellEnd"/>
      <w:r>
        <w:t xml:space="preserve">, log </w:t>
      </w:r>
      <w:proofErr w:type="spellStart"/>
      <w:r>
        <w:t>ACr</w:t>
      </w:r>
      <w:proofErr w:type="spellEnd"/>
      <w:r>
        <w:t>(III)</w:t>
      </w:r>
      <w:r>
        <w:t xml:space="preserve">) was plotted in order to </w:t>
      </w:r>
      <w:r>
        <w:t xml:space="preserve">verify the partial order of the </w:t>
      </w:r>
      <w:r>
        <w:t>reaction with respect to Cr(III). The slope of the graph is equal to the par</w:t>
      </w:r>
      <w:r>
        <w:t xml:space="preserve">tial order of the reaction, and </w:t>
      </w:r>
      <w:r>
        <w:t>was f</w:t>
      </w:r>
      <w:r>
        <w:t>ound to be 0.5 for the solution with a pH of 4.0 and 0.9 for the solution with a pH of 4.5</w:t>
      </w:r>
      <w:r>
        <w:t xml:space="preserve">, indicating that the </w:t>
      </w:r>
      <w:r>
        <w:t xml:space="preserve">partial order is probably 1. </w:t>
      </w:r>
      <w:r>
        <w:t xml:space="preserve">In order to isolate the changes in the reaction solely as the result </w:t>
      </w:r>
      <w:r>
        <w:t xml:space="preserve">of the change in concentration </w:t>
      </w:r>
      <w:r>
        <w:t>of Cr(III), other aspects of the reaction such as the temperature, the concentration of ED</w:t>
      </w:r>
      <w:r>
        <w:t xml:space="preserve">TA, the </w:t>
      </w:r>
      <w:r>
        <w:t>volume of the solution, and the pH of the solution were kept cons</w:t>
      </w:r>
      <w:r>
        <w:t xml:space="preserve">tant. The importance of keeping </w:t>
      </w:r>
      <w:r>
        <w:t>temperature constant is the fact that temperature greatly affects ra</w:t>
      </w:r>
      <w:r>
        <w:t xml:space="preserve">te of reaction (as demonstrated </w:t>
      </w:r>
      <w:r>
        <w:t>when we placed the cuvette in a boiling water bath and a several hour long</w:t>
      </w:r>
      <w:r>
        <w:t xml:space="preserve"> reaction sped to completion in </w:t>
      </w:r>
      <w:r>
        <w:t xml:space="preserve">under 10 minutes). The concentration of EDTA does change during the </w:t>
      </w:r>
      <w:r>
        <w:t xml:space="preserve">course of the reaction, but the </w:t>
      </w:r>
      <w:r>
        <w:t>change in concentration relative to the change in concentration of the Cr(III) ion is so minimal it can be</w:t>
      </w:r>
      <w:r>
        <w:t xml:space="preserve"> </w:t>
      </w:r>
      <w:r>
        <w:t>neglected. This applies to the pH and concentration of H+ ions as well</w:t>
      </w:r>
      <w:r>
        <w:t xml:space="preserve">. The importance of keeping the </w:t>
      </w:r>
      <w:r>
        <w:t>volume of solution constant is that changes in the volume of the solution w</w:t>
      </w:r>
      <w:r>
        <w:t xml:space="preserve">ill change the concentration of </w:t>
      </w:r>
      <w:r>
        <w:t>Cr(III) once it is added to the solution, because (for example) adding 5 dr</w:t>
      </w:r>
      <w:r>
        <w:t xml:space="preserve">ops of the Cr(III) ion solution </w:t>
      </w:r>
      <w:r>
        <w:t>to 45.0mL of EDTA solution will result in a much greater concentration of</w:t>
      </w:r>
      <w:r>
        <w:t xml:space="preserve"> Cr(III) than adding 5 drops to </w:t>
      </w:r>
      <w:r>
        <w:t xml:space="preserve">55.0mL of EDTA solution. </w:t>
      </w:r>
    </w:p>
    <w:p w:rsidR="00D42748" w:rsidRDefault="00D42748" w:rsidP="009B3F32">
      <w:pPr>
        <w:spacing w:line="480" w:lineRule="auto"/>
      </w:pPr>
    </w:p>
    <w:p w:rsidR="00D42748" w:rsidRDefault="00D42748" w:rsidP="009B3F32">
      <w:pPr>
        <w:spacing w:line="480" w:lineRule="auto"/>
        <w:ind w:firstLine="720"/>
      </w:pPr>
      <w:r>
        <w:lastRenderedPageBreak/>
        <w:t>The ability of this experiment to determine the partial order of the reaction with respect to Cr(III) is very accurate and this experiment did not require very dif</w:t>
      </w:r>
      <w:r w:rsidR="009B3F32">
        <w:t xml:space="preserve">ficult techniques to obtain the </w:t>
      </w:r>
      <w:r>
        <w:t xml:space="preserve">results, so the data is most definitely reproducible, as long as the same conditions are maintained. </w:t>
      </w:r>
    </w:p>
    <w:p w:rsidR="00D42748" w:rsidRDefault="00D42748" w:rsidP="009B3F32">
      <w:pPr>
        <w:spacing w:line="480" w:lineRule="auto"/>
      </w:pPr>
    </w:p>
    <w:p w:rsidR="00D42748" w:rsidRDefault="00D42748" w:rsidP="009B3F32">
      <w:pPr>
        <w:spacing w:line="480" w:lineRule="auto"/>
        <w:ind w:firstLine="720"/>
      </w:pPr>
      <w:r>
        <w:t xml:space="preserve">In the </w:t>
      </w:r>
      <w:r w:rsidR="009B3F32">
        <w:t>calculations used on graph 1 (</w:t>
      </w:r>
      <w:proofErr w:type="spellStart"/>
      <w:r w:rsidR="009B3F32">
        <w:t>ACr</w:t>
      </w:r>
      <w:proofErr w:type="spellEnd"/>
      <w:r w:rsidR="009B3F32">
        <w:t>(III)</w:t>
      </w:r>
      <w:r>
        <w:t xml:space="preserve"> vs. time) for </w:t>
      </w:r>
      <w:r w:rsidR="009B3F32">
        <w:t xml:space="preserve">the instantaneous rate from the </w:t>
      </w:r>
      <w:r>
        <w:t>absorbance of Cr(III), an approximation is made. This approx</w:t>
      </w:r>
      <w:r w:rsidR="009B3F32">
        <w:t xml:space="preserve">imation is that the change in </w:t>
      </w:r>
      <w:proofErr w:type="spellStart"/>
      <w:r w:rsidR="009B3F32">
        <w:t>ACr</w:t>
      </w:r>
      <w:proofErr w:type="spellEnd"/>
      <w:r w:rsidR="009B3F32">
        <w:t xml:space="preserve">(III) over a </w:t>
      </w:r>
      <w:r>
        <w:t>chosen, small interval in ti</w:t>
      </w:r>
      <w:r w:rsidR="009B3F32">
        <w:t xml:space="preserve">me is equal to the value of </w:t>
      </w:r>
      <w:proofErr w:type="spellStart"/>
      <w:r w:rsidR="009B3F32">
        <w:t>ACr</w:t>
      </w:r>
      <w:proofErr w:type="spellEnd"/>
      <w:r w:rsidR="009B3F32">
        <w:t xml:space="preserve">(III) </w:t>
      </w:r>
      <w:r>
        <w:t>in t</w:t>
      </w:r>
      <w:r w:rsidR="009B3F32">
        <w:t xml:space="preserve">hat interval. Essentially, this </w:t>
      </w:r>
      <w:r>
        <w:t>approximation is stating that the slope of the line, normally defined</w:t>
      </w:r>
      <w:r w:rsidR="009B3F32">
        <w:t xml:space="preserve"> by m = </w:t>
      </w:r>
      <w:proofErr w:type="spellStart"/>
      <w:r w:rsidR="009B3F32">
        <w:t>Δy</w:t>
      </w:r>
      <w:proofErr w:type="spellEnd"/>
      <w:r w:rsidR="009B3F32">
        <w:t>/</w:t>
      </w:r>
      <w:proofErr w:type="spellStart"/>
      <w:r w:rsidR="009B3F32">
        <w:t>Δx</w:t>
      </w:r>
      <w:proofErr w:type="spellEnd"/>
      <w:r w:rsidR="009B3F32">
        <w:t xml:space="preserve">, is approximately </w:t>
      </w:r>
      <w:r>
        <w:t>equal to m = y/</w:t>
      </w:r>
      <w:proofErr w:type="spellStart"/>
      <w:r>
        <w:t>Δx</w:t>
      </w:r>
      <w:proofErr w:type="spellEnd"/>
      <w:r>
        <w:t>. This approximation can be made because we divide all of our c</w:t>
      </w:r>
      <w:r w:rsidR="009B3F32">
        <w:t xml:space="preserve">hanging y values (all values for </w:t>
      </w:r>
      <w:proofErr w:type="spellStart"/>
      <w:r w:rsidR="009B3F32">
        <w:t>ACr</w:t>
      </w:r>
      <w:proofErr w:type="spellEnd"/>
      <w:r w:rsidR="009B3F32">
        <w:t>(III)</w:t>
      </w:r>
      <w:r>
        <w:t xml:space="preserve">) by consistent </w:t>
      </w:r>
      <w:proofErr w:type="spellStart"/>
      <w:r>
        <w:t>Δx</w:t>
      </w:r>
      <w:proofErr w:type="spellEnd"/>
      <w:r>
        <w:t xml:space="preserve"> (i.e. consistent time intervals, in this ca</w:t>
      </w:r>
      <w:r w:rsidR="009B3F32">
        <w:t xml:space="preserve">se 2 minutes). All this ends up </w:t>
      </w:r>
      <w:r>
        <w:t>doing to our data is dividing all of our y values by a constant factor such a</w:t>
      </w:r>
      <w:r w:rsidR="009B3F32">
        <w:t xml:space="preserve">s 2. This approximation doesn’t </w:t>
      </w:r>
      <w:r>
        <w:t>provide the true instantaneous rate for any given y value (because we a</w:t>
      </w:r>
      <w:r w:rsidR="009B3F32">
        <w:t xml:space="preserve">re no longer taking an interval </w:t>
      </w:r>
      <w:r>
        <w:t xml:space="preserve">around the y value and calculating the rate of change), but it does keep </w:t>
      </w:r>
      <w:r w:rsidR="009B3F32">
        <w:t xml:space="preserve">the rate at which the </w:t>
      </w:r>
      <w:proofErr w:type="spellStart"/>
      <w:r w:rsidR="009B3F32">
        <w:t>Δy</w:t>
      </w:r>
      <w:proofErr w:type="spellEnd"/>
      <w:r w:rsidR="009B3F32">
        <w:t xml:space="preserve"> values </w:t>
      </w:r>
      <w:r>
        <w:t>are changing accurate, so the third graph still provided an accurate measu</w:t>
      </w:r>
      <w:r w:rsidR="009B3F32">
        <w:t xml:space="preserve">re for the partial order of the </w:t>
      </w:r>
      <w:r>
        <w:t>reaction with respect to Cr(III). For this reason, the approximati</w:t>
      </w:r>
      <w:r w:rsidR="009B3F32">
        <w:t xml:space="preserve">on simply saves time during the </w:t>
      </w:r>
      <w:r>
        <w:t xml:space="preserve">calculations. </w:t>
      </w:r>
    </w:p>
    <w:p w:rsidR="00D42748" w:rsidRDefault="00D42748" w:rsidP="009B3F32">
      <w:pPr>
        <w:spacing w:line="480" w:lineRule="auto"/>
      </w:pPr>
    </w:p>
    <w:p w:rsidR="009B3F32" w:rsidRDefault="00D42748" w:rsidP="009B3F32">
      <w:pPr>
        <w:spacing w:line="480" w:lineRule="auto"/>
        <w:ind w:firstLine="720"/>
      </w:pPr>
      <w:r>
        <w:t>Sources of error present in this lab were few and had minimal effect on the results obtained. The most important source of error was the inability to keep the other as</w:t>
      </w:r>
      <w:r w:rsidR="009B3F32">
        <w:t xml:space="preserve">pects of the reaction perfectly </w:t>
      </w:r>
      <w:r>
        <w:t>constant throughout the reaction. We observed a slight decre</w:t>
      </w:r>
      <w:r w:rsidR="009B3F32">
        <w:t xml:space="preserve">ase in the room temperature and </w:t>
      </w:r>
      <w:r>
        <w:t>temperature of the water bath over the course of the reaction (from</w:t>
      </w:r>
      <w:r w:rsidR="009B3F32">
        <w:t xml:space="preserve"> 22.5°C to 20.8°C), which means </w:t>
      </w:r>
      <w:r>
        <w:t>the decreasing rates of reaction sketched in graph 1 could have partially resulted from the decrease of</w:t>
      </w:r>
      <w:r w:rsidR="009B3F32">
        <w:t xml:space="preserve"> </w:t>
      </w:r>
      <w:r w:rsidR="009B3F32">
        <w:t>temperature over the course of the reaction as well. Another s</w:t>
      </w:r>
      <w:r w:rsidR="009B3F32">
        <w:t xml:space="preserve">ource of error was the possible </w:t>
      </w:r>
      <w:r w:rsidR="009B3F32">
        <w:lastRenderedPageBreak/>
        <w:t>incomplete mixing of the Cr(III) ion solution and the EDTA solution at the beginning of the lab. It is</w:t>
      </w:r>
      <w:r w:rsidR="009B3F32">
        <w:t xml:space="preserve"> </w:t>
      </w:r>
      <w:r w:rsidR="009B3F32">
        <w:t>very possible that the mixture of the two wasn’t fully homogenous when a small sample was poured into</w:t>
      </w:r>
      <w:r w:rsidR="009B3F32">
        <w:t xml:space="preserve"> </w:t>
      </w:r>
      <w:r w:rsidR="009B3F32">
        <w:t>the cuvette. For this reason, the concentration of Cr(III) that entered the cuvette could be more or</w:t>
      </w:r>
      <w:r w:rsidR="009B3F32">
        <w:t xml:space="preserve"> </w:t>
      </w:r>
      <w:r w:rsidR="009B3F32">
        <w:t>less than expected, which would cause a faster or slower rate of reaction, respectively. A third factor</w:t>
      </w:r>
      <w:r w:rsidR="009B3F32">
        <w:t xml:space="preserve"> </w:t>
      </w:r>
      <w:r w:rsidR="009B3F32">
        <w:t>which could have caused error was the fact that the concentration of H+ and EDTA did decrease over</w:t>
      </w:r>
      <w:r w:rsidR="009B3F32">
        <w:t xml:space="preserve"> </w:t>
      </w:r>
      <w:r w:rsidR="009B3F32">
        <w:t>the course of the reaction, even if the decrease in concentration was very small, and so this could have</w:t>
      </w:r>
      <w:r w:rsidR="009B3F32">
        <w:t xml:space="preserve"> </w:t>
      </w:r>
      <w:r w:rsidR="009B3F32">
        <w:t>sped up the reaction very slightly as the reaction proceeded since the lower the concentration of H+,</w:t>
      </w:r>
      <w:r w:rsidR="009B3F32">
        <w:t xml:space="preserve"> </w:t>
      </w:r>
      <w:r w:rsidR="009B3F32">
        <w:t xml:space="preserve">the faster the rate of reaction. </w:t>
      </w:r>
    </w:p>
    <w:p w:rsidR="009B3F32" w:rsidRDefault="009B3F32" w:rsidP="009B3F32">
      <w:pPr>
        <w:spacing w:line="480" w:lineRule="auto"/>
        <w:ind w:firstLine="720"/>
      </w:pPr>
    </w:p>
    <w:p w:rsidR="009B3F32" w:rsidRDefault="009B3F32" w:rsidP="009B3F32">
      <w:pPr>
        <w:spacing w:line="480" w:lineRule="auto"/>
        <w:ind w:firstLine="720"/>
      </w:pPr>
      <w:r>
        <w:t xml:space="preserve">This lab demonstrates that the order of reactions can be </w:t>
      </w:r>
      <w:r>
        <w:t xml:space="preserve">determined through powerful yet </w:t>
      </w:r>
      <w:r>
        <w:t>simple processes such as spectrophotometry. The fact that I was able to obtain such linear graphs and</w:t>
      </w:r>
      <w:r>
        <w:t xml:space="preserve"> </w:t>
      </w:r>
      <w:r>
        <w:t>obtain values for the partial order of the reaction with respect to C</w:t>
      </w:r>
      <w:r>
        <w:t xml:space="preserve">r(III) </w:t>
      </w:r>
      <w:r>
        <w:t>indicates that it is a very effective means of determining the order of reactions without the need for</w:t>
      </w:r>
      <w:r>
        <w:t xml:space="preserve"> </w:t>
      </w:r>
      <w:r>
        <w:t>much more complicated processes to measure the concentration of specific reagents in a solution at</w:t>
      </w:r>
      <w:r>
        <w:t xml:space="preserve"> </w:t>
      </w:r>
      <w:r>
        <w:t>specific times in a reaction. The accuracy of spectrophotometry is also very important as it provides the</w:t>
      </w:r>
      <w:r>
        <w:t xml:space="preserve"> </w:t>
      </w:r>
      <w:r>
        <w:t>possibility to detect small quantities of solutes in solutions so long as they absorb some wavelengths of</w:t>
      </w:r>
      <w:r>
        <w:t xml:space="preserve"> </w:t>
      </w:r>
      <w:r>
        <w:t xml:space="preserve">light. This could be important to environmentalists who need </w:t>
      </w:r>
      <w:r>
        <w:t xml:space="preserve">to be able to detect very small </w:t>
      </w:r>
      <w:r>
        <w:t>concentrations of toxic substances in water and air, as well as very small changes in those concentrations</w:t>
      </w:r>
      <w:r>
        <w:t xml:space="preserve"> </w:t>
      </w:r>
      <w:r>
        <w:t xml:space="preserve">in order to determine the rate of increase or decrease of pollution. </w:t>
      </w:r>
    </w:p>
    <w:p w:rsidR="009B3F32" w:rsidRDefault="009B3F32" w:rsidP="009B3F32">
      <w:pPr>
        <w:ind w:firstLine="720"/>
      </w:pPr>
    </w:p>
    <w:p w:rsidR="009B3F32" w:rsidRDefault="009B3F32" w:rsidP="009B3F32">
      <w:pPr>
        <w:ind w:firstLine="720"/>
      </w:pPr>
    </w:p>
    <w:p w:rsidR="009B3F32" w:rsidRDefault="009B3F32" w:rsidP="009B3F32">
      <w:pPr>
        <w:ind w:firstLine="720"/>
      </w:pPr>
    </w:p>
    <w:p w:rsidR="00D42748" w:rsidRPr="001B6A0F" w:rsidRDefault="00D42748" w:rsidP="009B3F32">
      <w:pPr>
        <w:ind w:firstLine="720"/>
      </w:pPr>
    </w:p>
    <w:p w:rsidR="00AC0EFE" w:rsidRDefault="001B6A0F" w:rsidP="00F41269">
      <w:pPr>
        <w:pStyle w:val="Heading1"/>
      </w:pPr>
      <w:r>
        <w:lastRenderedPageBreak/>
        <w:t>Conclusion</w:t>
      </w:r>
    </w:p>
    <w:p w:rsidR="00F41269" w:rsidRPr="00F41269" w:rsidRDefault="001B6A0F" w:rsidP="001B6A0F">
      <w:pPr>
        <w:spacing w:line="480" w:lineRule="auto"/>
        <w:ind w:firstLine="720"/>
      </w:pPr>
      <w:r>
        <w:t>The rate of reaction of the Cr(III) ion was quickest for the solution of pH 5.0 and slowest for the</w:t>
      </w:r>
      <w:r>
        <w:t xml:space="preserve"> </w:t>
      </w:r>
      <w:r>
        <w:t>solution of pH 4.0. The rate of disappearance of the chromium ion decr</w:t>
      </w:r>
      <w:r>
        <w:t xml:space="preserve">eased as the reaction proceeded </w:t>
      </w:r>
      <w:r>
        <w:t>to produce very gentle curves (with solution of pH 5.0 having the steepe</w:t>
      </w:r>
      <w:r>
        <w:t xml:space="preserve">st curve and solution of pH 4.0 </w:t>
      </w:r>
      <w:r>
        <w:t xml:space="preserve">having the most gentle slope). The near-linear plot of the reaction for all </w:t>
      </w:r>
      <w:r>
        <w:t xml:space="preserve">three pH’s indicates in graph </w:t>
      </w:r>
      <w:r>
        <w:t xml:space="preserve">that the reaction is pseudo first </w:t>
      </w:r>
      <w:r>
        <w:t>order. The slope for the solution of pH 4.0 was about 0.5 and the slope of the solution with a pH of 4.5 was 0.9. This supports the idea of the pseudo first order reaction, particularly the solution with a pH of 4.5.</w:t>
      </w:r>
    </w:p>
    <w:p w:rsidR="0079596F" w:rsidRPr="00A25023" w:rsidRDefault="0079596F" w:rsidP="0079596F">
      <w:pPr>
        <w:spacing w:line="480" w:lineRule="auto"/>
        <w:jc w:val="center"/>
        <w:rPr>
          <w:rFonts w:eastAsiaTheme="minorEastAsia"/>
        </w:rPr>
      </w:pPr>
    </w:p>
    <w:sectPr w:rsidR="0079596F" w:rsidRPr="00A250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5CE"/>
    <w:rsid w:val="00004499"/>
    <w:rsid w:val="00013D58"/>
    <w:rsid w:val="0004247E"/>
    <w:rsid w:val="001B6A0F"/>
    <w:rsid w:val="001C45CE"/>
    <w:rsid w:val="002D1098"/>
    <w:rsid w:val="003864CF"/>
    <w:rsid w:val="0045435E"/>
    <w:rsid w:val="00472CB3"/>
    <w:rsid w:val="004C11D1"/>
    <w:rsid w:val="00646FDD"/>
    <w:rsid w:val="00725C06"/>
    <w:rsid w:val="0079596F"/>
    <w:rsid w:val="00821364"/>
    <w:rsid w:val="008E0781"/>
    <w:rsid w:val="00956E51"/>
    <w:rsid w:val="00996C11"/>
    <w:rsid w:val="009B3F32"/>
    <w:rsid w:val="009C6EB3"/>
    <w:rsid w:val="00A25023"/>
    <w:rsid w:val="00AC0EFE"/>
    <w:rsid w:val="00B804E5"/>
    <w:rsid w:val="00C6558B"/>
    <w:rsid w:val="00D22777"/>
    <w:rsid w:val="00D42748"/>
    <w:rsid w:val="00D62113"/>
    <w:rsid w:val="00DB1937"/>
    <w:rsid w:val="00DB34E9"/>
    <w:rsid w:val="00EC6786"/>
    <w:rsid w:val="00F16C3E"/>
    <w:rsid w:val="00F41269"/>
    <w:rsid w:val="00FA3944"/>
    <w:rsid w:val="00FE16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F31287-7A11-4DCB-83C5-802F999A9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C45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5CE"/>
    <w:rPr>
      <w:rFonts w:asciiTheme="majorHAnsi" w:eastAsiaTheme="majorEastAsia" w:hAnsiTheme="majorHAnsi" w:cstheme="majorBidi"/>
      <w:color w:val="2E74B5" w:themeColor="accent1" w:themeShade="BF"/>
      <w:sz w:val="32"/>
      <w:szCs w:val="32"/>
    </w:rPr>
  </w:style>
  <w:style w:type="character" w:styleId="PlaceholderText">
    <w:name w:val="Placeholder Text"/>
    <w:basedOn w:val="DefaultParagraphFont"/>
    <w:uiPriority w:val="99"/>
    <w:semiHidden/>
    <w:rsid w:val="00013D58"/>
    <w:rPr>
      <w:color w:val="808080"/>
    </w:rPr>
  </w:style>
  <w:style w:type="table" w:styleId="TableGrid">
    <w:name w:val="Table Grid"/>
    <w:basedOn w:val="TableNormal"/>
    <w:uiPriority w:val="39"/>
    <w:rsid w:val="00D621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728492">
      <w:bodyDiv w:val="1"/>
      <w:marLeft w:val="0"/>
      <w:marRight w:val="0"/>
      <w:marTop w:val="0"/>
      <w:marBottom w:val="0"/>
      <w:divBdr>
        <w:top w:val="none" w:sz="0" w:space="0" w:color="auto"/>
        <w:left w:val="none" w:sz="0" w:space="0" w:color="auto"/>
        <w:bottom w:val="none" w:sz="0" w:space="0" w:color="auto"/>
        <w:right w:val="none" w:sz="0" w:space="0" w:color="auto"/>
      </w:divBdr>
    </w:div>
    <w:div w:id="256646283">
      <w:bodyDiv w:val="1"/>
      <w:marLeft w:val="0"/>
      <w:marRight w:val="0"/>
      <w:marTop w:val="0"/>
      <w:marBottom w:val="0"/>
      <w:divBdr>
        <w:top w:val="none" w:sz="0" w:space="0" w:color="auto"/>
        <w:left w:val="none" w:sz="0" w:space="0" w:color="auto"/>
        <w:bottom w:val="none" w:sz="0" w:space="0" w:color="auto"/>
        <w:right w:val="none" w:sz="0" w:space="0" w:color="auto"/>
      </w:divBdr>
    </w:div>
    <w:div w:id="333148609">
      <w:bodyDiv w:val="1"/>
      <w:marLeft w:val="0"/>
      <w:marRight w:val="0"/>
      <w:marTop w:val="0"/>
      <w:marBottom w:val="0"/>
      <w:divBdr>
        <w:top w:val="none" w:sz="0" w:space="0" w:color="auto"/>
        <w:left w:val="none" w:sz="0" w:space="0" w:color="auto"/>
        <w:bottom w:val="none" w:sz="0" w:space="0" w:color="auto"/>
        <w:right w:val="none" w:sz="0" w:space="0" w:color="auto"/>
      </w:divBdr>
    </w:div>
    <w:div w:id="362899618">
      <w:bodyDiv w:val="1"/>
      <w:marLeft w:val="0"/>
      <w:marRight w:val="0"/>
      <w:marTop w:val="0"/>
      <w:marBottom w:val="0"/>
      <w:divBdr>
        <w:top w:val="none" w:sz="0" w:space="0" w:color="auto"/>
        <w:left w:val="none" w:sz="0" w:space="0" w:color="auto"/>
        <w:bottom w:val="none" w:sz="0" w:space="0" w:color="auto"/>
        <w:right w:val="none" w:sz="0" w:space="0" w:color="auto"/>
      </w:divBdr>
    </w:div>
    <w:div w:id="685517837">
      <w:bodyDiv w:val="1"/>
      <w:marLeft w:val="0"/>
      <w:marRight w:val="0"/>
      <w:marTop w:val="0"/>
      <w:marBottom w:val="0"/>
      <w:divBdr>
        <w:top w:val="none" w:sz="0" w:space="0" w:color="auto"/>
        <w:left w:val="none" w:sz="0" w:space="0" w:color="auto"/>
        <w:bottom w:val="none" w:sz="0" w:space="0" w:color="auto"/>
        <w:right w:val="none" w:sz="0" w:space="0" w:color="auto"/>
      </w:divBdr>
    </w:div>
    <w:div w:id="814643767">
      <w:bodyDiv w:val="1"/>
      <w:marLeft w:val="0"/>
      <w:marRight w:val="0"/>
      <w:marTop w:val="0"/>
      <w:marBottom w:val="0"/>
      <w:divBdr>
        <w:top w:val="none" w:sz="0" w:space="0" w:color="auto"/>
        <w:left w:val="none" w:sz="0" w:space="0" w:color="auto"/>
        <w:bottom w:val="none" w:sz="0" w:space="0" w:color="auto"/>
        <w:right w:val="none" w:sz="0" w:space="0" w:color="auto"/>
      </w:divBdr>
    </w:div>
    <w:div w:id="974867034">
      <w:bodyDiv w:val="1"/>
      <w:marLeft w:val="0"/>
      <w:marRight w:val="0"/>
      <w:marTop w:val="0"/>
      <w:marBottom w:val="0"/>
      <w:divBdr>
        <w:top w:val="none" w:sz="0" w:space="0" w:color="auto"/>
        <w:left w:val="none" w:sz="0" w:space="0" w:color="auto"/>
        <w:bottom w:val="none" w:sz="0" w:space="0" w:color="auto"/>
        <w:right w:val="none" w:sz="0" w:space="0" w:color="auto"/>
      </w:divBdr>
    </w:div>
    <w:div w:id="1024281786">
      <w:bodyDiv w:val="1"/>
      <w:marLeft w:val="0"/>
      <w:marRight w:val="0"/>
      <w:marTop w:val="0"/>
      <w:marBottom w:val="0"/>
      <w:divBdr>
        <w:top w:val="none" w:sz="0" w:space="0" w:color="auto"/>
        <w:left w:val="none" w:sz="0" w:space="0" w:color="auto"/>
        <w:bottom w:val="none" w:sz="0" w:space="0" w:color="auto"/>
        <w:right w:val="none" w:sz="0" w:space="0" w:color="auto"/>
      </w:divBdr>
    </w:div>
    <w:div w:id="1434863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918</TotalTime>
  <Pages>12</Pages>
  <Words>2857</Words>
  <Characters>16289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Lee</dc:creator>
  <cp:keywords/>
  <dc:description/>
  <cp:lastModifiedBy>Justin Lee</cp:lastModifiedBy>
  <cp:revision>2</cp:revision>
  <dcterms:created xsi:type="dcterms:W3CDTF">2013-10-29T18:45:00Z</dcterms:created>
  <dcterms:modified xsi:type="dcterms:W3CDTF">2013-10-31T05:04:00Z</dcterms:modified>
</cp:coreProperties>
</file>