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6D0" w:rsidRDefault="007056D0" w:rsidP="007056D0">
      <w:pPr>
        <w:spacing w:after="0"/>
        <w:rPr>
          <w:b/>
          <w:color w:val="92D050"/>
          <w:sz w:val="28"/>
          <w:szCs w:val="28"/>
          <w:highlight w:val="yellow"/>
          <w:u w:val="single"/>
        </w:rPr>
      </w:pPr>
      <w:r>
        <w:rPr>
          <w:b/>
          <w:color w:val="92D050"/>
          <w:sz w:val="28"/>
          <w:szCs w:val="28"/>
          <w:highlight w:val="yellow"/>
          <w:u w:val="single"/>
        </w:rPr>
        <w:t>Chapter 7</w:t>
      </w:r>
      <w:r w:rsidRPr="006E73C6">
        <w:rPr>
          <w:b/>
          <w:color w:val="92D050"/>
          <w:sz w:val="28"/>
          <w:szCs w:val="28"/>
          <w:highlight w:val="yellow"/>
          <w:u w:val="single"/>
        </w:rPr>
        <w:t xml:space="preserve"> </w:t>
      </w:r>
      <w:r>
        <w:rPr>
          <w:b/>
          <w:color w:val="92D050"/>
          <w:sz w:val="28"/>
          <w:szCs w:val="28"/>
          <w:highlight w:val="yellow"/>
          <w:u w:val="single"/>
        </w:rPr>
        <w:t>–</w:t>
      </w:r>
      <w:r w:rsidRPr="006E73C6">
        <w:rPr>
          <w:b/>
          <w:color w:val="92D050"/>
          <w:sz w:val="28"/>
          <w:szCs w:val="28"/>
          <w:highlight w:val="yellow"/>
          <w:u w:val="single"/>
        </w:rPr>
        <w:t xml:space="preserve"> </w:t>
      </w:r>
      <w:r>
        <w:rPr>
          <w:b/>
          <w:color w:val="92D050"/>
          <w:sz w:val="28"/>
          <w:szCs w:val="28"/>
          <w:highlight w:val="yellow"/>
          <w:u w:val="single"/>
        </w:rPr>
        <w:t>Groups &amp; Teamwork</w:t>
      </w:r>
    </w:p>
    <w:p w:rsidR="007056D0" w:rsidRDefault="007056D0" w:rsidP="007056D0">
      <w:pPr>
        <w:spacing w:after="0"/>
        <w:rPr>
          <w:b/>
          <w:color w:val="0070C0"/>
          <w:u w:val="single"/>
        </w:rPr>
      </w:pPr>
      <w:r w:rsidRPr="007056D0">
        <w:rPr>
          <w:b/>
          <w:color w:val="0070C0"/>
          <w:u w:val="single"/>
        </w:rPr>
        <w:t xml:space="preserve">Group Development </w:t>
      </w:r>
    </w:p>
    <w:p w:rsidR="00EB62DD" w:rsidRDefault="00EB62DD" w:rsidP="007056D0">
      <w:pPr>
        <w:spacing w:after="0"/>
        <w:rPr>
          <w:b/>
          <w:color w:val="0070C0"/>
          <w:u w:val="single"/>
        </w:rPr>
      </w:pPr>
    </w:p>
    <w:p w:rsidR="00EB62DD" w:rsidRDefault="00EB62DD" w:rsidP="00EB62DD">
      <w:pPr>
        <w:pStyle w:val="ListParagraph"/>
        <w:numPr>
          <w:ilvl w:val="0"/>
          <w:numId w:val="21"/>
        </w:numPr>
        <w:spacing w:after="0"/>
      </w:pPr>
      <w:r>
        <w:t xml:space="preserve">A </w:t>
      </w:r>
      <w:r w:rsidRPr="00EB62DD">
        <w:rPr>
          <w:b/>
        </w:rPr>
        <w:t xml:space="preserve">group </w:t>
      </w:r>
      <w:r>
        <w:t>is two or more people interacting interdependently to achieve a common goal. Interaction is the most basic aspect of a group. Interdependence simply means that group members rely to some degree on each other to accomplish goals.</w:t>
      </w:r>
    </w:p>
    <w:p w:rsidR="00EB62DD" w:rsidRDefault="00EB62DD" w:rsidP="00EB62DD">
      <w:pPr>
        <w:pStyle w:val="ListParagraph"/>
        <w:numPr>
          <w:ilvl w:val="0"/>
          <w:numId w:val="21"/>
        </w:numPr>
        <w:spacing w:after="0"/>
      </w:pPr>
      <w:r>
        <w:t>Group memberships are very important because they exert tremendous influence on us, they are social mechanisms by which we acquire many beliefs, values, attitudes and behaviours and groups also provide a context in which we are able to exert influence on others.</w:t>
      </w:r>
    </w:p>
    <w:p w:rsidR="00EB62DD" w:rsidRDefault="00EB62DD" w:rsidP="00EB62DD">
      <w:pPr>
        <w:pStyle w:val="ListParagraph"/>
        <w:numPr>
          <w:ilvl w:val="0"/>
          <w:numId w:val="21"/>
        </w:numPr>
        <w:spacing w:after="0"/>
      </w:pPr>
      <w:r w:rsidRPr="00EB62DD">
        <w:rPr>
          <w:b/>
        </w:rPr>
        <w:t>Formal Groups:</w:t>
      </w:r>
      <w:r>
        <w:t xml:space="preserve"> Established by organizations to facilitate the achievement of organizational goals. They are designed to channel individual effort in an appropriate direction. Most common formal group consists of a manager and the employees who report to the manager.  Other types of formal groups include; task forces (temporary groups that achieve goals or solve problems) and committees (permanent group that handle assignments outside the usual work group structure like a committee on work-family balance).</w:t>
      </w:r>
    </w:p>
    <w:p w:rsidR="00EB62DD" w:rsidRDefault="00EB62DD" w:rsidP="00EB62DD">
      <w:pPr>
        <w:pStyle w:val="ListParagraph"/>
        <w:numPr>
          <w:ilvl w:val="0"/>
          <w:numId w:val="21"/>
        </w:numPr>
        <w:spacing w:after="0"/>
      </w:pPr>
      <w:r>
        <w:rPr>
          <w:b/>
        </w:rPr>
        <w:t>Informal Groups:</w:t>
      </w:r>
      <w:r>
        <w:t xml:space="preserve"> Groups that emerge naturally in response to common interests of organizational members. They can either help or hurt an organization, depending on their norms for behaviour.</w:t>
      </w:r>
    </w:p>
    <w:p w:rsidR="0015743E" w:rsidRDefault="0015743E" w:rsidP="00EB62DD">
      <w:pPr>
        <w:pStyle w:val="ListParagraph"/>
        <w:numPr>
          <w:ilvl w:val="0"/>
          <w:numId w:val="21"/>
        </w:numPr>
        <w:spacing w:after="0"/>
      </w:pPr>
      <w:r>
        <w:rPr>
          <w:b/>
        </w:rPr>
        <w:t>People Join Groups to</w:t>
      </w:r>
      <w:r>
        <w:t xml:space="preserve"> satisfy mutual interests, to achieve security, to fill social needs, to fill need for self-esteem.</w:t>
      </w:r>
    </w:p>
    <w:p w:rsidR="0015743E" w:rsidRDefault="0015743E" w:rsidP="00EB62DD">
      <w:pPr>
        <w:pStyle w:val="ListParagraph"/>
        <w:numPr>
          <w:ilvl w:val="0"/>
          <w:numId w:val="21"/>
        </w:numPr>
        <w:spacing w:after="0"/>
      </w:pPr>
      <w:r>
        <w:rPr>
          <w:b/>
        </w:rPr>
        <w:t xml:space="preserve">Characteristics of a well-functioning group are </w:t>
      </w:r>
      <w:r>
        <w:t>relaxed and informal atmosphere, tasks well understood, members listen and participate, consensus decision making, people express ideas, handle conflicts well, etc.</w:t>
      </w:r>
    </w:p>
    <w:p w:rsidR="005469E4" w:rsidRPr="00EB62DD" w:rsidRDefault="005469E4" w:rsidP="005469E4">
      <w:pPr>
        <w:pStyle w:val="ListParagraph"/>
        <w:spacing w:after="0"/>
      </w:pPr>
    </w:p>
    <w:p w:rsidR="007056D0" w:rsidRPr="007056D0" w:rsidRDefault="007056D0" w:rsidP="007056D0">
      <w:pPr>
        <w:spacing w:after="0"/>
        <w:rPr>
          <w:color w:val="E36C0A" w:themeColor="accent6" w:themeShade="BF"/>
        </w:rPr>
      </w:pPr>
      <w:r w:rsidRPr="007056D0">
        <w:rPr>
          <w:color w:val="E36C0A" w:themeColor="accent6" w:themeShade="BF"/>
        </w:rPr>
        <w:t>Typical Stages of Group Development</w:t>
      </w:r>
    </w:p>
    <w:p w:rsidR="007056D0" w:rsidRDefault="007056D0">
      <w:r w:rsidRPr="007056D0">
        <w:rPr>
          <w:noProof/>
        </w:rPr>
        <w:drawing>
          <wp:inline distT="0" distB="0" distL="0" distR="0">
            <wp:extent cx="5943600" cy="2612390"/>
            <wp:effectExtent l="19050" t="0" r="0" b="0"/>
            <wp:docPr id="1" name="Picture 1" descr="john_ex7-1"/>
            <wp:cNvGraphicFramePr/>
            <a:graphic xmlns:a="http://schemas.openxmlformats.org/drawingml/2006/main">
              <a:graphicData uri="http://schemas.openxmlformats.org/drawingml/2006/picture">
                <pic:pic xmlns:pic="http://schemas.openxmlformats.org/drawingml/2006/picture">
                  <pic:nvPicPr>
                    <pic:cNvPr id="15365" name="Picture 5" descr="john_ex7-1"/>
                    <pic:cNvPicPr>
                      <a:picLocks noChangeAspect="1" noChangeArrowheads="1"/>
                    </pic:cNvPicPr>
                  </pic:nvPicPr>
                  <pic:blipFill>
                    <a:blip r:embed="rId8" cstate="print"/>
                    <a:srcRect/>
                    <a:stretch>
                      <a:fillRect/>
                    </a:stretch>
                  </pic:blipFill>
                  <pic:spPr bwMode="auto">
                    <a:xfrm>
                      <a:off x="0" y="0"/>
                      <a:ext cx="5943600" cy="2612390"/>
                    </a:xfrm>
                    <a:prstGeom prst="rect">
                      <a:avLst/>
                    </a:prstGeom>
                    <a:noFill/>
                  </pic:spPr>
                </pic:pic>
              </a:graphicData>
            </a:graphic>
          </wp:inline>
        </w:drawing>
      </w:r>
    </w:p>
    <w:p w:rsidR="007056D0" w:rsidRPr="007056D0" w:rsidRDefault="007056D0" w:rsidP="007056D0">
      <w:pPr>
        <w:pStyle w:val="ListParagraph"/>
        <w:numPr>
          <w:ilvl w:val="0"/>
          <w:numId w:val="1"/>
        </w:numPr>
        <w:rPr>
          <w:b/>
        </w:rPr>
      </w:pPr>
      <w:r>
        <w:rPr>
          <w:b/>
        </w:rPr>
        <w:t>Forming</w:t>
      </w:r>
      <w:r>
        <w:t xml:space="preserve"> – Stage where group members try to orient themselves</w:t>
      </w:r>
      <w:r w:rsidR="00DC7F58">
        <w:t>. Little agreement and unclear purpose.</w:t>
      </w:r>
    </w:p>
    <w:p w:rsidR="007056D0" w:rsidRPr="007056D0" w:rsidRDefault="007056D0" w:rsidP="007056D0">
      <w:pPr>
        <w:pStyle w:val="ListParagraph"/>
        <w:numPr>
          <w:ilvl w:val="0"/>
          <w:numId w:val="1"/>
        </w:numPr>
        <w:rPr>
          <w:b/>
        </w:rPr>
      </w:pPr>
      <w:r>
        <w:rPr>
          <w:b/>
        </w:rPr>
        <w:lastRenderedPageBreak/>
        <w:t>Storming</w:t>
      </w:r>
      <w:r>
        <w:t xml:space="preserve"> – Stage where conflict often emerges, Sorting out roles and responsibilities</w:t>
      </w:r>
      <w:r w:rsidR="00DC7F58">
        <w:t>. Increased conflict but clearer purpose, power struggles and coaching.</w:t>
      </w:r>
    </w:p>
    <w:p w:rsidR="007056D0" w:rsidRPr="007056D0" w:rsidRDefault="007056D0" w:rsidP="007056D0">
      <w:pPr>
        <w:pStyle w:val="ListParagraph"/>
        <w:numPr>
          <w:ilvl w:val="0"/>
          <w:numId w:val="1"/>
        </w:numPr>
        <w:rPr>
          <w:b/>
        </w:rPr>
      </w:pPr>
      <w:r>
        <w:rPr>
          <w:b/>
        </w:rPr>
        <w:t xml:space="preserve">Norming – </w:t>
      </w:r>
      <w:r>
        <w:t>Members resolve the issue that provoked storming, and develop social consensus</w:t>
      </w:r>
      <w:r w:rsidR="00DC7F58">
        <w:t>. Agreement and consensus</w:t>
      </w:r>
      <w:r w:rsidR="008F6A54">
        <w:t xml:space="preserve">, clear roles and responsibilities and </w:t>
      </w:r>
      <w:proofErr w:type="spellStart"/>
      <w:r w:rsidR="008F6A54">
        <w:t>faciliatation</w:t>
      </w:r>
      <w:proofErr w:type="spellEnd"/>
    </w:p>
    <w:p w:rsidR="007056D0" w:rsidRPr="007056D0" w:rsidRDefault="007056D0" w:rsidP="007056D0">
      <w:pPr>
        <w:pStyle w:val="ListParagraph"/>
        <w:numPr>
          <w:ilvl w:val="0"/>
          <w:numId w:val="1"/>
        </w:numPr>
        <w:rPr>
          <w:b/>
        </w:rPr>
      </w:pPr>
      <w:r>
        <w:rPr>
          <w:b/>
        </w:rPr>
        <w:t>Performing</w:t>
      </w:r>
      <w:r>
        <w:t xml:space="preserve"> – Devote energy towards task accomplishment</w:t>
      </w:r>
      <w:r w:rsidR="008F6A54">
        <w:t>. Clear purpose and vision, focuses on goal, delegation.</w:t>
      </w:r>
    </w:p>
    <w:p w:rsidR="007056D0" w:rsidRPr="00E620AD" w:rsidRDefault="007056D0" w:rsidP="007056D0">
      <w:pPr>
        <w:pStyle w:val="ListParagraph"/>
        <w:numPr>
          <w:ilvl w:val="0"/>
          <w:numId w:val="1"/>
        </w:numPr>
        <w:rPr>
          <w:b/>
        </w:rPr>
      </w:pPr>
      <w:r>
        <w:rPr>
          <w:b/>
        </w:rPr>
        <w:t>Adjourning</w:t>
      </w:r>
      <w:r>
        <w:t xml:space="preserve"> </w:t>
      </w:r>
      <w:r w:rsidR="00E620AD">
        <w:t>–</w:t>
      </w:r>
      <w:r>
        <w:t xml:space="preserve"> </w:t>
      </w:r>
      <w:r w:rsidR="00E620AD">
        <w:t>Group members disp</w:t>
      </w:r>
      <w:r w:rsidR="008F6A54">
        <w:t>erse after achieving their goal. Task completion, feel good, recognition.</w:t>
      </w:r>
    </w:p>
    <w:p w:rsidR="00E620AD" w:rsidRDefault="00E620AD" w:rsidP="00E620AD">
      <w:pPr>
        <w:spacing w:after="0"/>
        <w:rPr>
          <w:color w:val="E36C0A" w:themeColor="accent6" w:themeShade="BF"/>
        </w:rPr>
      </w:pPr>
      <w:r>
        <w:rPr>
          <w:color w:val="E36C0A" w:themeColor="accent6" w:themeShade="BF"/>
        </w:rPr>
        <w:t>Punctuated</w:t>
      </w:r>
      <w:r w:rsidRPr="00E620AD">
        <w:rPr>
          <w:color w:val="E36C0A" w:themeColor="accent6" w:themeShade="BF"/>
        </w:rPr>
        <w:t xml:space="preserve"> Equilibrium</w:t>
      </w:r>
    </w:p>
    <w:p w:rsidR="00E620AD" w:rsidRDefault="00E620AD" w:rsidP="00E620AD">
      <w:pPr>
        <w:spacing w:after="0"/>
      </w:pPr>
      <w:r w:rsidRPr="00E620AD">
        <w:rPr>
          <w:b/>
        </w:rPr>
        <w:t>Punctuated equilibrium model</w:t>
      </w:r>
      <w:r w:rsidRPr="00E620AD">
        <w:t xml:space="preserve"> </w:t>
      </w:r>
      <w:r>
        <w:t xml:space="preserve">– </w:t>
      </w:r>
      <w:r w:rsidRPr="00E620AD">
        <w:t>a model of group development that describes how groups with deadlines are affected by their first meetings, and crucial midpoint transitions</w:t>
      </w:r>
    </w:p>
    <w:p w:rsidR="005469E4" w:rsidRDefault="005469E4" w:rsidP="00E620AD">
      <w:pPr>
        <w:spacing w:after="0"/>
      </w:pPr>
      <w:r>
        <w:t>**applies ONLY to groups with DEADLINES (think of a school project)</w:t>
      </w:r>
    </w:p>
    <w:p w:rsidR="00E620AD" w:rsidRDefault="00E620AD" w:rsidP="00E620AD">
      <w:pPr>
        <w:pStyle w:val="ListParagraph"/>
        <w:numPr>
          <w:ilvl w:val="0"/>
          <w:numId w:val="1"/>
        </w:numPr>
        <w:spacing w:after="0"/>
      </w:pPr>
      <w:r>
        <w:t xml:space="preserve">Phase 1 </w:t>
      </w:r>
    </w:p>
    <w:p w:rsidR="00E620AD" w:rsidRDefault="00E620AD" w:rsidP="00E620AD">
      <w:pPr>
        <w:pStyle w:val="ListParagraph"/>
        <w:numPr>
          <w:ilvl w:val="1"/>
          <w:numId w:val="1"/>
        </w:numPr>
        <w:spacing w:after="0"/>
      </w:pPr>
      <w:r>
        <w:t>Begins with first meeting and continues until the midpoint of the group’s existence</w:t>
      </w:r>
    </w:p>
    <w:p w:rsidR="00E620AD" w:rsidRDefault="00E620AD" w:rsidP="00E620AD">
      <w:pPr>
        <w:pStyle w:val="ListParagraph"/>
        <w:numPr>
          <w:ilvl w:val="1"/>
          <w:numId w:val="1"/>
        </w:numPr>
        <w:spacing w:after="0"/>
      </w:pPr>
      <w:r>
        <w:t>First meeting is critical in setting the agenda for what will happen in remainder of phase</w:t>
      </w:r>
    </w:p>
    <w:p w:rsidR="00E620AD" w:rsidRDefault="00E620AD" w:rsidP="00E620AD">
      <w:pPr>
        <w:pStyle w:val="ListParagraph"/>
        <w:numPr>
          <w:ilvl w:val="1"/>
          <w:numId w:val="1"/>
        </w:numPr>
        <w:spacing w:after="0"/>
      </w:pPr>
      <w:r>
        <w:t>The group makes little visible progress toward the goal</w:t>
      </w:r>
    </w:p>
    <w:p w:rsidR="00E620AD" w:rsidRDefault="00E620AD" w:rsidP="00E620AD">
      <w:pPr>
        <w:pStyle w:val="ListParagraph"/>
        <w:numPr>
          <w:ilvl w:val="0"/>
          <w:numId w:val="1"/>
        </w:numPr>
        <w:spacing w:after="0"/>
      </w:pPr>
      <w:r>
        <w:t>Midpoint Transition</w:t>
      </w:r>
    </w:p>
    <w:p w:rsidR="00E620AD" w:rsidRDefault="00E620AD" w:rsidP="00E620AD">
      <w:pPr>
        <w:pStyle w:val="ListParagraph"/>
        <w:numPr>
          <w:ilvl w:val="1"/>
          <w:numId w:val="1"/>
        </w:numPr>
        <w:spacing w:after="0"/>
      </w:pPr>
      <w:r>
        <w:t>Occurs at almost exactly halfway point in time towards group’s deadline</w:t>
      </w:r>
    </w:p>
    <w:p w:rsidR="00E620AD" w:rsidRDefault="00E620AD" w:rsidP="00E620AD">
      <w:pPr>
        <w:pStyle w:val="ListParagraph"/>
        <w:numPr>
          <w:ilvl w:val="1"/>
          <w:numId w:val="1"/>
        </w:numPr>
        <w:spacing w:after="0"/>
      </w:pPr>
      <w:r>
        <w:t>Marks a change in the group’s approach &amp; is critical for the group to show progress</w:t>
      </w:r>
    </w:p>
    <w:p w:rsidR="00E620AD" w:rsidRDefault="00E620AD" w:rsidP="00E620AD">
      <w:pPr>
        <w:pStyle w:val="ListParagraph"/>
        <w:numPr>
          <w:ilvl w:val="1"/>
          <w:numId w:val="1"/>
        </w:numPr>
        <w:spacing w:after="0"/>
      </w:pPr>
      <w:r>
        <w:t>Crystallizes the group’s activities for Phase 2 just like the first meeting in Phase 1</w:t>
      </w:r>
    </w:p>
    <w:p w:rsidR="00E620AD" w:rsidRDefault="00E620AD" w:rsidP="00E620AD">
      <w:pPr>
        <w:pStyle w:val="ListParagraph"/>
        <w:numPr>
          <w:ilvl w:val="0"/>
          <w:numId w:val="1"/>
        </w:numPr>
        <w:spacing w:after="0"/>
      </w:pPr>
      <w:r>
        <w:t>Phase 2</w:t>
      </w:r>
    </w:p>
    <w:p w:rsidR="00E620AD" w:rsidRDefault="00E620AD" w:rsidP="00E620AD">
      <w:pPr>
        <w:pStyle w:val="ListParagraph"/>
        <w:numPr>
          <w:ilvl w:val="1"/>
          <w:numId w:val="1"/>
        </w:numPr>
        <w:spacing w:after="0"/>
      </w:pPr>
      <w:r>
        <w:t>Decisions and approaches adopted at midpoint get played out in phase 2</w:t>
      </w:r>
    </w:p>
    <w:p w:rsidR="00E620AD" w:rsidRDefault="00E620AD" w:rsidP="00E620AD">
      <w:pPr>
        <w:pStyle w:val="ListParagraph"/>
        <w:numPr>
          <w:ilvl w:val="1"/>
          <w:numId w:val="1"/>
        </w:numPr>
        <w:spacing w:after="0"/>
      </w:pPr>
      <w:r>
        <w:t>Concludes with a final meeting that reveals a burst of activity and concern for how outsiders will evaluate the product</w:t>
      </w:r>
    </w:p>
    <w:p w:rsidR="00DE1D92" w:rsidRPr="00E620AD" w:rsidRDefault="00DE1D92" w:rsidP="00DE1D92">
      <w:pPr>
        <w:spacing w:after="0"/>
      </w:pPr>
      <w:r>
        <w:rPr>
          <w:noProof/>
        </w:rPr>
        <w:drawing>
          <wp:anchor distT="0" distB="0" distL="114300" distR="114300" simplePos="0" relativeHeight="251660288" behindDoc="0" locked="0" layoutInCell="1" allowOverlap="1">
            <wp:simplePos x="0" y="0"/>
            <wp:positionH relativeFrom="column">
              <wp:posOffset>-114300</wp:posOffset>
            </wp:positionH>
            <wp:positionV relativeFrom="paragraph">
              <wp:posOffset>-219075</wp:posOffset>
            </wp:positionV>
            <wp:extent cx="4448175" cy="2562225"/>
            <wp:effectExtent l="19050" t="19050" r="28575" b="2857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43109" t="55983" r="16346" b="12820"/>
                    <a:stretch>
                      <a:fillRect/>
                    </a:stretch>
                  </pic:blipFill>
                  <pic:spPr bwMode="auto">
                    <a:xfrm>
                      <a:off x="0" y="0"/>
                      <a:ext cx="4448175" cy="2562225"/>
                    </a:xfrm>
                    <a:prstGeom prst="rect">
                      <a:avLst/>
                    </a:prstGeom>
                    <a:noFill/>
                    <a:ln w="6350">
                      <a:solidFill>
                        <a:schemeClr val="tx1"/>
                      </a:solidFill>
                      <a:miter lim="800000"/>
                      <a:headEnd/>
                      <a:tailEnd/>
                    </a:ln>
                  </pic:spPr>
                </pic:pic>
              </a:graphicData>
            </a:graphic>
          </wp:anchor>
        </w:drawing>
      </w:r>
    </w:p>
    <w:p w:rsidR="007056D0" w:rsidRDefault="007056D0"/>
    <w:p w:rsidR="00DE1D92" w:rsidRDefault="00DE1D92"/>
    <w:p w:rsidR="00DE1D92" w:rsidRDefault="00DE1D92"/>
    <w:p w:rsidR="00DE1D92" w:rsidRDefault="00DE1D92"/>
    <w:p w:rsidR="00DE1D92" w:rsidRDefault="00DE1D92"/>
    <w:p w:rsidR="00DE1D92" w:rsidRDefault="00DE1D92" w:rsidP="00DE1D92">
      <w:pPr>
        <w:spacing w:after="0"/>
        <w:rPr>
          <w:b/>
          <w:color w:val="0070C0"/>
          <w:u w:val="single"/>
        </w:rPr>
      </w:pPr>
      <w:r w:rsidRPr="00DE1D92">
        <w:rPr>
          <w:b/>
          <w:color w:val="0070C0"/>
          <w:u w:val="single"/>
        </w:rPr>
        <w:t>Group Structure and Its Consequences</w:t>
      </w:r>
    </w:p>
    <w:p w:rsidR="00DE1D92" w:rsidRDefault="00DE1D92" w:rsidP="00DE1D92">
      <w:pPr>
        <w:spacing w:after="0"/>
      </w:pPr>
      <w:r w:rsidRPr="005469E4">
        <w:rPr>
          <w:b/>
        </w:rPr>
        <w:lastRenderedPageBreak/>
        <w:t xml:space="preserve">Group structure </w:t>
      </w:r>
      <w:r>
        <w:t>refers to the characteristics of the stable social o</w:t>
      </w:r>
      <w:r w:rsidR="005469E4">
        <w:t>rganization of a group – the way</w:t>
      </w:r>
      <w:r>
        <w:t xml:space="preserve"> a group is put together</w:t>
      </w:r>
    </w:p>
    <w:p w:rsidR="005469E4" w:rsidRDefault="005469E4">
      <w:pPr>
        <w:rPr>
          <w:color w:val="E36C0A" w:themeColor="accent6" w:themeShade="BF"/>
        </w:rPr>
      </w:pPr>
    </w:p>
    <w:p w:rsidR="00DE1D92" w:rsidRDefault="00DE1D92">
      <w:pPr>
        <w:rPr>
          <w:color w:val="E36C0A" w:themeColor="accent6" w:themeShade="BF"/>
        </w:rPr>
      </w:pPr>
      <w:r w:rsidRPr="00DE1D92">
        <w:rPr>
          <w:color w:val="E36C0A" w:themeColor="accent6" w:themeShade="BF"/>
        </w:rPr>
        <w:t>Group Size</w:t>
      </w:r>
    </w:p>
    <w:p w:rsidR="00DE1D92" w:rsidRPr="0034082E" w:rsidRDefault="0034082E" w:rsidP="0034082E">
      <w:pPr>
        <w:pStyle w:val="ListParagraph"/>
        <w:numPr>
          <w:ilvl w:val="0"/>
          <w:numId w:val="1"/>
        </w:numPr>
      </w:pPr>
      <w:r w:rsidRPr="0034082E">
        <w:rPr>
          <w:b/>
        </w:rPr>
        <w:t>Size and Satisfaction</w:t>
      </w:r>
    </w:p>
    <w:p w:rsidR="0034082E" w:rsidRDefault="0034082E" w:rsidP="0034082E">
      <w:pPr>
        <w:pStyle w:val="ListParagraph"/>
        <w:numPr>
          <w:ilvl w:val="1"/>
          <w:numId w:val="1"/>
        </w:numPr>
      </w:pPr>
      <w:r>
        <w:t>Members of larger groups rather consistently report less satisfaction with group membership than those who find themselves in smaller groups</w:t>
      </w:r>
    </w:p>
    <w:p w:rsidR="0034082E" w:rsidRDefault="0034082E" w:rsidP="0034082E">
      <w:pPr>
        <w:pStyle w:val="ListParagraph"/>
        <w:numPr>
          <w:ilvl w:val="1"/>
          <w:numId w:val="1"/>
        </w:numPr>
      </w:pPr>
      <w:r>
        <w:t>As opportunities for friendship increase, the chance to work on and develop these opportunities might decrease owing to the sheer time and energy required</w:t>
      </w:r>
    </w:p>
    <w:p w:rsidR="0034082E" w:rsidRDefault="0034082E" w:rsidP="0034082E">
      <w:pPr>
        <w:pStyle w:val="ListParagraph"/>
        <w:numPr>
          <w:ilvl w:val="1"/>
          <w:numId w:val="1"/>
        </w:numPr>
      </w:pPr>
      <w:r>
        <w:t xml:space="preserve">Larger groups might prompt conflict and dissension </w:t>
      </w:r>
    </w:p>
    <w:p w:rsidR="0034082E" w:rsidRDefault="0034082E" w:rsidP="0034082E">
      <w:pPr>
        <w:pStyle w:val="ListParagraph"/>
        <w:numPr>
          <w:ilvl w:val="1"/>
          <w:numId w:val="1"/>
        </w:numPr>
      </w:pPr>
      <w:r>
        <w:t>Many people are inhibited about participating in larger groups</w:t>
      </w:r>
    </w:p>
    <w:p w:rsidR="0034082E" w:rsidRDefault="0034082E" w:rsidP="0034082E">
      <w:pPr>
        <w:pStyle w:val="ListParagraph"/>
        <w:numPr>
          <w:ilvl w:val="1"/>
          <w:numId w:val="1"/>
        </w:numPr>
      </w:pPr>
      <w:r>
        <w:t>Individual members in larger groups identify less easily with the success and accomplishment of the group</w:t>
      </w:r>
    </w:p>
    <w:p w:rsidR="0034082E" w:rsidRDefault="0034082E" w:rsidP="0034082E">
      <w:pPr>
        <w:pStyle w:val="ListParagraph"/>
        <w:numPr>
          <w:ilvl w:val="0"/>
          <w:numId w:val="1"/>
        </w:numPr>
      </w:pPr>
      <w:r>
        <w:rPr>
          <w:b/>
        </w:rPr>
        <w:t>Size and Performance</w:t>
      </w:r>
    </w:p>
    <w:p w:rsidR="0034082E" w:rsidRDefault="0034082E" w:rsidP="0034082E">
      <w:pPr>
        <w:pStyle w:val="ListParagraph"/>
        <w:numPr>
          <w:ilvl w:val="1"/>
          <w:numId w:val="1"/>
        </w:numPr>
      </w:pPr>
      <w:r>
        <w:t>Team size depends on the exact task that the group needs to accomplish and how we define good performance</w:t>
      </w:r>
    </w:p>
    <w:p w:rsidR="0034082E" w:rsidRDefault="0034082E" w:rsidP="0034082E">
      <w:pPr>
        <w:pStyle w:val="ListParagraph"/>
        <w:numPr>
          <w:ilvl w:val="1"/>
          <w:numId w:val="1"/>
        </w:numPr>
      </w:pPr>
      <w:r>
        <w:t>Some tasks are:</w:t>
      </w:r>
    </w:p>
    <w:p w:rsidR="0034082E" w:rsidRDefault="0034082E" w:rsidP="0034082E">
      <w:pPr>
        <w:pStyle w:val="ListParagraph"/>
        <w:numPr>
          <w:ilvl w:val="2"/>
          <w:numId w:val="1"/>
        </w:numPr>
      </w:pPr>
      <w:r>
        <w:rPr>
          <w:b/>
        </w:rPr>
        <w:t xml:space="preserve">Additive Tasks – </w:t>
      </w:r>
      <w:r>
        <w:t xml:space="preserve">Tasks in which group performance is dependent on the sum of the performance of individual group members </w:t>
      </w:r>
    </w:p>
    <w:p w:rsidR="0034082E" w:rsidRDefault="0034082E" w:rsidP="0034082E">
      <w:pPr>
        <w:pStyle w:val="ListParagraph"/>
        <w:numPr>
          <w:ilvl w:val="2"/>
          <w:numId w:val="1"/>
        </w:numPr>
      </w:pPr>
      <w:r>
        <w:rPr>
          <w:b/>
        </w:rPr>
        <w:t>Disjunctive Tasks</w:t>
      </w:r>
      <w:r>
        <w:t xml:space="preserve"> – Tasks in which group performance is dependent on the performance of the best group member </w:t>
      </w:r>
    </w:p>
    <w:p w:rsidR="0034082E" w:rsidRDefault="0034082E" w:rsidP="0034082E">
      <w:pPr>
        <w:pStyle w:val="ListParagraph"/>
        <w:numPr>
          <w:ilvl w:val="2"/>
          <w:numId w:val="1"/>
        </w:numPr>
      </w:pPr>
      <w:r>
        <w:rPr>
          <w:b/>
        </w:rPr>
        <w:t>Conjunctive Tasks</w:t>
      </w:r>
      <w:r>
        <w:t xml:space="preserve"> – Tasks in which group performance is limited by the performance of the poorest group member</w:t>
      </w:r>
    </w:p>
    <w:p w:rsidR="0034082E" w:rsidRDefault="0034082E" w:rsidP="0034082E">
      <w:pPr>
        <w:pStyle w:val="ListParagraph"/>
        <w:numPr>
          <w:ilvl w:val="1"/>
          <w:numId w:val="1"/>
        </w:numPr>
      </w:pPr>
      <w:r>
        <w:t xml:space="preserve">As group performing tasks get bigger, they tend to suffer from process losses. </w:t>
      </w:r>
      <w:r>
        <w:rPr>
          <w:b/>
        </w:rPr>
        <w:t xml:space="preserve">Process losses </w:t>
      </w:r>
      <w:r>
        <w:t>are performance difficulties that stem from the problem of motivating and coordinating larger groups</w:t>
      </w:r>
    </w:p>
    <w:p w:rsidR="0034082E" w:rsidRDefault="0034082E" w:rsidP="0034082E">
      <w:pPr>
        <w:spacing w:after="0"/>
        <w:rPr>
          <w:color w:val="E36C0A" w:themeColor="accent6" w:themeShade="BF"/>
        </w:rPr>
      </w:pPr>
      <w:r w:rsidRPr="0034082E">
        <w:rPr>
          <w:color w:val="E36C0A" w:themeColor="accent6" w:themeShade="BF"/>
        </w:rPr>
        <w:t>Diversity of Group Membership</w:t>
      </w:r>
    </w:p>
    <w:p w:rsidR="0034082E" w:rsidRDefault="0034082E" w:rsidP="0034082E">
      <w:pPr>
        <w:pStyle w:val="ListParagraph"/>
        <w:numPr>
          <w:ilvl w:val="0"/>
          <w:numId w:val="1"/>
        </w:numPr>
        <w:spacing w:after="0"/>
      </w:pPr>
      <w:r>
        <w:t>More diverse groups have a more difficult time communicating effectively and becoming cohesive</w:t>
      </w:r>
    </w:p>
    <w:p w:rsidR="0034082E" w:rsidRDefault="0034082E" w:rsidP="0034082E">
      <w:pPr>
        <w:pStyle w:val="ListParagraph"/>
        <w:numPr>
          <w:ilvl w:val="0"/>
          <w:numId w:val="1"/>
        </w:numPr>
        <w:spacing w:after="0"/>
      </w:pPr>
      <w:r>
        <w:t xml:space="preserve">This means that diverse groups might tend to take longer to do their forming, storming and norming. </w:t>
      </w:r>
    </w:p>
    <w:p w:rsidR="0034082E" w:rsidRDefault="0034082E" w:rsidP="0034082E">
      <w:pPr>
        <w:pStyle w:val="ListParagraph"/>
        <w:numPr>
          <w:ilvl w:val="0"/>
          <w:numId w:val="1"/>
        </w:numPr>
        <w:spacing w:after="0"/>
      </w:pPr>
      <w:r>
        <w:t>Once they do develop, more and less diverse groups are equally cohesive and productive</w:t>
      </w:r>
    </w:p>
    <w:p w:rsidR="00BF2D91" w:rsidRPr="0034082E" w:rsidRDefault="00BF2D91" w:rsidP="00BF2D91">
      <w:pPr>
        <w:pStyle w:val="ListParagraph"/>
        <w:spacing w:after="0"/>
        <w:ind w:left="1080"/>
      </w:pPr>
    </w:p>
    <w:p w:rsidR="00DE1D92" w:rsidRDefault="0034082E" w:rsidP="00DE1D92">
      <w:pPr>
        <w:spacing w:after="0"/>
        <w:rPr>
          <w:color w:val="E36C0A" w:themeColor="accent6" w:themeShade="BF"/>
        </w:rPr>
      </w:pPr>
      <w:r>
        <w:rPr>
          <w:color w:val="E36C0A" w:themeColor="accent6" w:themeShade="BF"/>
        </w:rPr>
        <w:t>Group Norms</w:t>
      </w:r>
    </w:p>
    <w:p w:rsidR="0034082E" w:rsidRDefault="0034082E" w:rsidP="0034082E">
      <w:pPr>
        <w:pStyle w:val="ListParagraph"/>
        <w:numPr>
          <w:ilvl w:val="0"/>
          <w:numId w:val="1"/>
        </w:numPr>
        <w:spacing w:after="0"/>
      </w:pPr>
      <w:r>
        <w:t xml:space="preserve">Social </w:t>
      </w:r>
      <w:r>
        <w:rPr>
          <w:b/>
        </w:rPr>
        <w:t>norms</w:t>
      </w:r>
      <w:r>
        <w:t xml:space="preserve"> are collective expectations that members of social units have regarding the behaviour of each other</w:t>
      </w:r>
      <w:r w:rsidR="0015743E">
        <w:t>. Acceptable standards of behaviour within a group that are shared by group members.</w:t>
      </w:r>
    </w:p>
    <w:p w:rsidR="00BF2D91" w:rsidRDefault="00BF2D91" w:rsidP="00BF2D91">
      <w:pPr>
        <w:pStyle w:val="ListParagraph"/>
        <w:numPr>
          <w:ilvl w:val="0"/>
          <w:numId w:val="1"/>
        </w:numPr>
        <w:spacing w:after="0"/>
      </w:pPr>
      <w:r>
        <w:t>They are codes of conduct that specify what individuals ought and ought not to do and standards against which we evaluate the appropriate behavior</w:t>
      </w:r>
    </w:p>
    <w:p w:rsidR="00BF2D91" w:rsidRDefault="005469E4" w:rsidP="005469E4">
      <w:pPr>
        <w:pStyle w:val="ListParagraph"/>
        <w:numPr>
          <w:ilvl w:val="0"/>
          <w:numId w:val="1"/>
        </w:numPr>
        <w:spacing w:after="0"/>
      </w:pPr>
      <w:r>
        <w:lastRenderedPageBreak/>
        <w:t xml:space="preserve">Typical Norms: Dress norms (military uniform is a formal norm), Reward Allocation norms (equity, equality, reciprocity, </w:t>
      </w:r>
      <w:r w:rsidR="00DC7F58">
        <w:t>and social</w:t>
      </w:r>
      <w:r>
        <w:t xml:space="preserve"> responsibility), </w:t>
      </w:r>
      <w:r w:rsidR="00DC7F58">
        <w:t>and Performance</w:t>
      </w:r>
      <w:r>
        <w:t xml:space="preserve"> norms.</w:t>
      </w:r>
    </w:p>
    <w:p w:rsidR="00DC7F58" w:rsidRDefault="00DC7F58" w:rsidP="005469E4">
      <w:pPr>
        <w:pStyle w:val="ListParagraph"/>
        <w:numPr>
          <w:ilvl w:val="0"/>
          <w:numId w:val="1"/>
        </w:numPr>
        <w:spacing w:after="0"/>
      </w:pPr>
      <w:r>
        <w:t>Norms develop to regulate behaviours that are considered important to their supporters.</w:t>
      </w:r>
    </w:p>
    <w:p w:rsidR="00DC7F58" w:rsidRDefault="00DC7F58" w:rsidP="005469E4">
      <w:pPr>
        <w:pStyle w:val="ListParagraph"/>
        <w:numPr>
          <w:ilvl w:val="0"/>
          <w:numId w:val="1"/>
        </w:numPr>
        <w:spacing w:after="0"/>
      </w:pPr>
      <w:r>
        <w:t>Shared attitudes form norms</w:t>
      </w:r>
    </w:p>
    <w:p w:rsidR="00DC7F58" w:rsidRDefault="00DC7F58" w:rsidP="005469E4">
      <w:pPr>
        <w:pStyle w:val="ListParagraph"/>
        <w:numPr>
          <w:ilvl w:val="0"/>
          <w:numId w:val="1"/>
        </w:numPr>
        <w:spacing w:after="0"/>
      </w:pPr>
      <w:r>
        <w:t>Groups have rewards and punishments available to induce conformity of norms.</w:t>
      </w:r>
    </w:p>
    <w:p w:rsidR="00BF2D91" w:rsidRDefault="00BF2D91" w:rsidP="00BF2D91">
      <w:pPr>
        <w:spacing w:after="0"/>
        <w:rPr>
          <w:color w:val="E36C0A" w:themeColor="accent6" w:themeShade="BF"/>
        </w:rPr>
      </w:pPr>
      <w:r>
        <w:rPr>
          <w:color w:val="E36C0A" w:themeColor="accent6" w:themeShade="BF"/>
        </w:rPr>
        <w:t xml:space="preserve">Roles </w:t>
      </w:r>
    </w:p>
    <w:p w:rsidR="00BF2D91" w:rsidRDefault="00BF2D91" w:rsidP="00BF2D91">
      <w:pPr>
        <w:pStyle w:val="ListParagraph"/>
        <w:numPr>
          <w:ilvl w:val="0"/>
          <w:numId w:val="1"/>
        </w:numPr>
        <w:spacing w:after="0"/>
      </w:pPr>
      <w:r>
        <w:rPr>
          <w:b/>
        </w:rPr>
        <w:t>Roles</w:t>
      </w:r>
      <w:r>
        <w:t xml:space="preserve"> are positions in a group that have a set of expected behaviors attaches to them</w:t>
      </w:r>
    </w:p>
    <w:p w:rsidR="00BF2D91" w:rsidRDefault="00BF2D91" w:rsidP="00BF2D91">
      <w:pPr>
        <w:pStyle w:val="ListParagraph"/>
        <w:numPr>
          <w:ilvl w:val="0"/>
          <w:numId w:val="1"/>
        </w:numPr>
        <w:spacing w:after="0"/>
      </w:pPr>
      <w:r>
        <w:t xml:space="preserve">Roles represent packages of norms that apply to particular group members </w:t>
      </w:r>
    </w:p>
    <w:p w:rsidR="00BF2D91" w:rsidRDefault="00BF2D91" w:rsidP="00BF2D91">
      <w:pPr>
        <w:pStyle w:val="ListParagraph"/>
        <w:numPr>
          <w:ilvl w:val="0"/>
          <w:numId w:val="1"/>
        </w:numPr>
        <w:spacing w:after="0"/>
      </w:pPr>
      <w:r>
        <w:t>There are two basic kind of roles in organizations:</w:t>
      </w:r>
    </w:p>
    <w:p w:rsidR="00BF2D91" w:rsidRPr="00BF2D91" w:rsidRDefault="00BF2D91" w:rsidP="00BF2D91">
      <w:pPr>
        <w:pStyle w:val="ListParagraph"/>
        <w:numPr>
          <w:ilvl w:val="1"/>
          <w:numId w:val="1"/>
        </w:numPr>
        <w:spacing w:after="0"/>
      </w:pPr>
      <w:r>
        <w:rPr>
          <w:b/>
        </w:rPr>
        <w:t xml:space="preserve">Assigned Roles – </w:t>
      </w:r>
      <w:r w:rsidRPr="00BF2D91">
        <w:t>formally prescribed by an organization as a means of dividing labour and responsibility to facilitate task achievement</w:t>
      </w:r>
      <w:r w:rsidR="005469E4">
        <w:t xml:space="preserve"> “who does what” and “who can tell others what to do”</w:t>
      </w:r>
    </w:p>
    <w:p w:rsidR="00BF2D91" w:rsidRDefault="00BF2D91" w:rsidP="00BF2D91">
      <w:pPr>
        <w:pStyle w:val="ListParagraph"/>
        <w:numPr>
          <w:ilvl w:val="1"/>
          <w:numId w:val="1"/>
        </w:numPr>
        <w:spacing w:after="0"/>
      </w:pPr>
      <w:r>
        <w:rPr>
          <w:b/>
        </w:rPr>
        <w:t xml:space="preserve">Emergent Roles – </w:t>
      </w:r>
      <w:r>
        <w:t xml:space="preserve">Develop naturally to meet the social-emotional needs of group members or to assist in formal job accomplishment </w:t>
      </w:r>
    </w:p>
    <w:p w:rsidR="005469E4" w:rsidRDefault="00E279DE" w:rsidP="005469E4">
      <w:pPr>
        <w:spacing w:after="0"/>
      </w:pPr>
      <w:r>
        <w:t>-</w:t>
      </w:r>
      <w:r w:rsidRPr="00E279DE">
        <w:rPr>
          <w:b/>
        </w:rPr>
        <w:t>Role Ambiguity:</w:t>
      </w:r>
      <w:r>
        <w:t xml:space="preserve"> Lack of clarity of job goals or methods. </w:t>
      </w:r>
      <w:proofErr w:type="gramStart"/>
      <w:r>
        <w:t>Confusion of how performance is evaluated, how good performance can be achieved, or what the limits of one’s authority and responsibility.</w:t>
      </w:r>
      <w:proofErr w:type="gramEnd"/>
    </w:p>
    <w:p w:rsidR="00E279DE" w:rsidRDefault="00E279DE" w:rsidP="005469E4">
      <w:pPr>
        <w:spacing w:after="0"/>
      </w:pPr>
    </w:p>
    <w:p w:rsidR="00E279DE" w:rsidRDefault="00E279DE" w:rsidP="005469E4">
      <w:pPr>
        <w:spacing w:after="0"/>
      </w:pPr>
      <w:r w:rsidRPr="00E279DE">
        <w:rPr>
          <w:b/>
        </w:rPr>
        <w:t xml:space="preserve">A model of the Role Assumption Process: </w:t>
      </w:r>
      <w:r>
        <w:t>Certain organizational factors lead to role sender (like managers) to develop role expectations and “send” roles to focal people (like employees). The focal person “receives” the role and then tries to engage in behaviour to fulfill the role. This model can lead to variety of elements that can lead to ambiguity.</w:t>
      </w:r>
    </w:p>
    <w:p w:rsidR="00E279DE" w:rsidRDefault="00E279DE" w:rsidP="005469E4">
      <w:pPr>
        <w:spacing w:after="0"/>
      </w:pPr>
      <w:r>
        <w:t>-Organizational factors (roles seen ambiguous because of their function)</w:t>
      </w:r>
    </w:p>
    <w:p w:rsidR="00E279DE" w:rsidRDefault="00E279DE" w:rsidP="005469E4">
      <w:pPr>
        <w:spacing w:after="0"/>
      </w:pPr>
      <w:r>
        <w:t>-Role sender (might have unclear expectations of a focal person)</w:t>
      </w:r>
    </w:p>
    <w:p w:rsidR="00E279DE" w:rsidRDefault="00E279DE" w:rsidP="005469E4">
      <w:pPr>
        <w:spacing w:after="0"/>
      </w:pPr>
      <w:r>
        <w:t>-The focal person (role expectations may not get fully digested by focal person)</w:t>
      </w:r>
    </w:p>
    <w:p w:rsidR="00E279DE" w:rsidRDefault="00E279DE" w:rsidP="005469E4">
      <w:pPr>
        <w:spacing w:after="0"/>
      </w:pPr>
    </w:p>
    <w:p w:rsidR="00E279DE" w:rsidRDefault="00E279DE" w:rsidP="005469E4">
      <w:pPr>
        <w:spacing w:after="0"/>
      </w:pPr>
      <w:r>
        <w:t>**Consequences of ROLE AMBUIGUITY: job stress, dissatisfaction, reduced organizational commitment, lower performance, intentions to quit.</w:t>
      </w:r>
    </w:p>
    <w:p w:rsidR="00E279DE" w:rsidRDefault="00E279DE" w:rsidP="005469E4">
      <w:pPr>
        <w:spacing w:after="0"/>
      </w:pPr>
    </w:p>
    <w:p w:rsidR="00E279DE" w:rsidRDefault="00E279DE" w:rsidP="005469E4">
      <w:pPr>
        <w:spacing w:after="0"/>
      </w:pPr>
      <w:r>
        <w:t>-</w:t>
      </w:r>
      <w:r w:rsidRPr="00E279DE">
        <w:rPr>
          <w:b/>
        </w:rPr>
        <w:t>Role Conflict:</w:t>
      </w:r>
      <w:r>
        <w:rPr>
          <w:b/>
        </w:rPr>
        <w:t xml:space="preserve"> </w:t>
      </w:r>
      <w:r w:rsidR="000B16E3">
        <w:t>Condition of being faced with incompatible role expectations</w:t>
      </w:r>
    </w:p>
    <w:p w:rsidR="000B16E3" w:rsidRDefault="000B16E3" w:rsidP="005469E4">
      <w:pPr>
        <w:spacing w:after="0"/>
      </w:pPr>
      <w:r>
        <w:t>-</w:t>
      </w:r>
      <w:proofErr w:type="spellStart"/>
      <w:r w:rsidRPr="000B16E3">
        <w:rPr>
          <w:b/>
        </w:rPr>
        <w:t>Intrasender</w:t>
      </w:r>
      <w:proofErr w:type="spellEnd"/>
      <w:r w:rsidRPr="000B16E3">
        <w:rPr>
          <w:b/>
        </w:rPr>
        <w:t xml:space="preserve"> Role Conflict:</w:t>
      </w:r>
      <w:r>
        <w:t xml:space="preserve"> A single role sender provides incompatible role expectations to a role occupant (a manager might tell an employee to take it easy and not work so hard, while delivering yet another batch of reports that require immediate attention).</w:t>
      </w:r>
    </w:p>
    <w:p w:rsidR="000B16E3" w:rsidRDefault="000B16E3" w:rsidP="005469E4">
      <w:pPr>
        <w:spacing w:after="0"/>
      </w:pPr>
      <w:r>
        <w:t>-</w:t>
      </w:r>
      <w:proofErr w:type="spellStart"/>
      <w:r w:rsidRPr="000B16E3">
        <w:rPr>
          <w:b/>
        </w:rPr>
        <w:t>Intersender</w:t>
      </w:r>
      <w:proofErr w:type="spellEnd"/>
      <w:r w:rsidRPr="000B16E3">
        <w:rPr>
          <w:b/>
        </w:rPr>
        <w:t xml:space="preserve"> Role Conflict</w:t>
      </w:r>
      <w:r>
        <w:rPr>
          <w:b/>
        </w:rPr>
        <w:t xml:space="preserve">: </w:t>
      </w:r>
      <w:r>
        <w:t>Two or more role senders provide a role occupant with incompatible expectations.</w:t>
      </w:r>
    </w:p>
    <w:p w:rsidR="000B16E3" w:rsidRDefault="000B16E3" w:rsidP="005469E4">
      <w:pPr>
        <w:spacing w:after="0"/>
      </w:pPr>
      <w:r w:rsidRPr="000B16E3">
        <w:rPr>
          <w:b/>
        </w:rPr>
        <w:t>-</w:t>
      </w:r>
      <w:proofErr w:type="spellStart"/>
      <w:r w:rsidRPr="000B16E3">
        <w:rPr>
          <w:b/>
        </w:rPr>
        <w:t>Interrole</w:t>
      </w:r>
      <w:proofErr w:type="spellEnd"/>
      <w:r w:rsidRPr="000B16E3">
        <w:rPr>
          <w:b/>
        </w:rPr>
        <w:t xml:space="preserve"> Conflict</w:t>
      </w:r>
      <w:r>
        <w:t>: Several roles held by a role occupant involve incompatible expectations</w:t>
      </w:r>
    </w:p>
    <w:p w:rsidR="000B16E3" w:rsidRDefault="000B16E3" w:rsidP="005469E4">
      <w:pPr>
        <w:spacing w:after="0"/>
      </w:pPr>
      <w:r>
        <w:t>-</w:t>
      </w:r>
      <w:r w:rsidRPr="000B16E3">
        <w:rPr>
          <w:b/>
        </w:rPr>
        <w:t>Person-Role Conflict:</w:t>
      </w:r>
      <w:r>
        <w:t xml:space="preserve"> Role demands call for behaviour that is incompatible with the personality or skills of a role occupant.</w:t>
      </w:r>
    </w:p>
    <w:p w:rsidR="000B16E3" w:rsidRDefault="000B16E3" w:rsidP="005469E4">
      <w:pPr>
        <w:spacing w:after="0"/>
      </w:pPr>
    </w:p>
    <w:p w:rsidR="000B16E3" w:rsidRDefault="000B16E3" w:rsidP="005469E4">
      <w:pPr>
        <w:spacing w:after="0"/>
      </w:pPr>
      <w:r>
        <w:t>-</w:t>
      </w:r>
      <w:r w:rsidRPr="0015743E">
        <w:rPr>
          <w:b/>
        </w:rPr>
        <w:t>Status:</w:t>
      </w:r>
      <w:r>
        <w:t xml:space="preserve"> The rank, social </w:t>
      </w:r>
      <w:r w:rsidR="0015743E">
        <w:t>position</w:t>
      </w:r>
      <w:r>
        <w:t xml:space="preserve"> or prestige accorded to group members</w:t>
      </w:r>
    </w:p>
    <w:p w:rsidR="0015743E" w:rsidRDefault="0015743E" w:rsidP="005469E4">
      <w:pPr>
        <w:spacing w:after="0"/>
      </w:pPr>
      <w:r>
        <w:t>-</w:t>
      </w:r>
      <w:r w:rsidRPr="0015743E">
        <w:rPr>
          <w:b/>
        </w:rPr>
        <w:t>Formal Status:</w:t>
      </w:r>
      <w:r>
        <w:t xml:space="preserve"> Most obvious to observers. </w:t>
      </w:r>
      <w:proofErr w:type="gramStart"/>
      <w:r>
        <w:t>Represents management’s attempt to publicly identify those people who have higher status than others.</w:t>
      </w:r>
      <w:proofErr w:type="gramEnd"/>
      <w:r>
        <w:t xml:space="preserve"> Status symbols might include titles, particular </w:t>
      </w:r>
      <w:proofErr w:type="spellStart"/>
      <w:r>
        <w:t>eorking</w:t>
      </w:r>
      <w:proofErr w:type="spellEnd"/>
      <w:r>
        <w:t xml:space="preserve"> relationships, pay, work schedules, work environment, etc.</w:t>
      </w:r>
    </w:p>
    <w:p w:rsidR="0015743E" w:rsidRPr="000B16E3" w:rsidRDefault="0015743E" w:rsidP="005469E4">
      <w:pPr>
        <w:spacing w:after="0"/>
      </w:pPr>
      <w:r>
        <w:lastRenderedPageBreak/>
        <w:t>-</w:t>
      </w:r>
      <w:r w:rsidRPr="0015743E">
        <w:rPr>
          <w:b/>
        </w:rPr>
        <w:t>Informal Status:</w:t>
      </w:r>
      <w:r>
        <w:t xml:space="preserve"> Status not well advertised.</w:t>
      </w:r>
    </w:p>
    <w:p w:rsidR="00BF2D91" w:rsidRDefault="00BF2D91" w:rsidP="00BF2D91">
      <w:pPr>
        <w:pStyle w:val="ListParagraph"/>
        <w:spacing w:after="0"/>
        <w:ind w:left="1800"/>
      </w:pPr>
    </w:p>
    <w:p w:rsidR="00BF2D91" w:rsidRDefault="00BF2D91" w:rsidP="00BF2D91">
      <w:pPr>
        <w:spacing w:after="0"/>
        <w:rPr>
          <w:b/>
          <w:color w:val="0070C0"/>
          <w:u w:val="single"/>
        </w:rPr>
      </w:pPr>
      <w:r w:rsidRPr="00BF2D91">
        <w:rPr>
          <w:b/>
          <w:color w:val="0070C0"/>
          <w:u w:val="single"/>
        </w:rPr>
        <w:t>Group Cohesiveness</w:t>
      </w:r>
    </w:p>
    <w:p w:rsidR="000057A6" w:rsidRPr="000057A6" w:rsidRDefault="000057A6" w:rsidP="000057A6">
      <w:pPr>
        <w:pStyle w:val="ListParagraph"/>
        <w:numPr>
          <w:ilvl w:val="0"/>
          <w:numId w:val="1"/>
        </w:numPr>
        <w:spacing w:after="0"/>
        <w:rPr>
          <w:b/>
          <w:u w:val="single"/>
        </w:rPr>
      </w:pPr>
      <w:r>
        <w:rPr>
          <w:b/>
        </w:rPr>
        <w:t xml:space="preserve">Group Cohesiveness </w:t>
      </w:r>
      <w:r>
        <w:t>– the degree to which group is especially attractive to its members</w:t>
      </w:r>
    </w:p>
    <w:p w:rsidR="000057A6" w:rsidRPr="000057A6" w:rsidRDefault="000057A6" w:rsidP="000057A6">
      <w:pPr>
        <w:pStyle w:val="ListParagraph"/>
        <w:numPr>
          <w:ilvl w:val="0"/>
          <w:numId w:val="1"/>
        </w:numPr>
        <w:spacing w:after="0"/>
        <w:rPr>
          <w:b/>
          <w:u w:val="single"/>
        </w:rPr>
      </w:pPr>
      <w:r>
        <w:t>Members are especially desirous of staying in the group and tend to describe the group in favorable terms</w:t>
      </w:r>
      <w:r w:rsidR="00DC7F58">
        <w:t>. Strength of group members’ desire to remain part of the group. Can lead to productivity, satisfaction and learning</w:t>
      </w:r>
    </w:p>
    <w:p w:rsidR="000057A6" w:rsidRPr="00DC7F58" w:rsidRDefault="000057A6" w:rsidP="000057A6">
      <w:pPr>
        <w:pStyle w:val="ListParagraph"/>
        <w:numPr>
          <w:ilvl w:val="0"/>
          <w:numId w:val="1"/>
        </w:numPr>
        <w:spacing w:after="0"/>
        <w:rPr>
          <w:b/>
          <w:u w:val="single"/>
        </w:rPr>
      </w:pPr>
      <w:r>
        <w:t>Cohesiveness is a relative, rather than absolute, property of groups</w:t>
      </w:r>
    </w:p>
    <w:p w:rsidR="00DC7F58" w:rsidRPr="00DC7F58" w:rsidRDefault="00DC7F58" w:rsidP="000057A6">
      <w:pPr>
        <w:pStyle w:val="ListParagraph"/>
        <w:numPr>
          <w:ilvl w:val="0"/>
          <w:numId w:val="1"/>
        </w:numPr>
        <w:spacing w:after="0"/>
        <w:rPr>
          <w:b/>
          <w:u w:val="single"/>
        </w:rPr>
      </w:pPr>
      <w:r>
        <w:t>Things that can affect group cohesiveness: homogeneity, isolation, communication</w:t>
      </w:r>
    </w:p>
    <w:p w:rsidR="00DC7F58" w:rsidRPr="00DC7F58" w:rsidRDefault="00DC7F58" w:rsidP="000057A6">
      <w:pPr>
        <w:pStyle w:val="ListParagraph"/>
        <w:numPr>
          <w:ilvl w:val="0"/>
          <w:numId w:val="1"/>
        </w:numPr>
        <w:spacing w:after="0"/>
        <w:rPr>
          <w:b/>
          <w:u w:val="single"/>
        </w:rPr>
      </w:pPr>
      <w:r>
        <w:t>HIGH cohesiveness and norms = high productivity</w:t>
      </w:r>
    </w:p>
    <w:p w:rsidR="00DC7F58" w:rsidRPr="000057A6" w:rsidRDefault="00DC7F58" w:rsidP="000057A6">
      <w:pPr>
        <w:pStyle w:val="ListParagraph"/>
        <w:numPr>
          <w:ilvl w:val="0"/>
          <w:numId w:val="1"/>
        </w:numPr>
        <w:spacing w:after="0"/>
        <w:rPr>
          <w:b/>
          <w:u w:val="single"/>
        </w:rPr>
      </w:pPr>
      <w:r>
        <w:t>LOW cohesiveness and norms= low productivity</w:t>
      </w:r>
    </w:p>
    <w:p w:rsidR="000057A6" w:rsidRDefault="000057A6" w:rsidP="000057A6">
      <w:pPr>
        <w:spacing w:after="0"/>
        <w:rPr>
          <w:b/>
          <w:u w:val="single"/>
        </w:rPr>
      </w:pPr>
    </w:p>
    <w:p w:rsidR="000057A6" w:rsidRDefault="000057A6" w:rsidP="000057A6">
      <w:pPr>
        <w:spacing w:after="0"/>
        <w:rPr>
          <w:color w:val="E36C0A" w:themeColor="accent6" w:themeShade="BF"/>
        </w:rPr>
      </w:pPr>
      <w:r w:rsidRPr="000057A6">
        <w:rPr>
          <w:color w:val="E36C0A" w:themeColor="accent6" w:themeShade="BF"/>
        </w:rPr>
        <w:t xml:space="preserve">Factors Influencing Cohesiveness </w:t>
      </w:r>
    </w:p>
    <w:p w:rsidR="000057A6" w:rsidRDefault="000057A6" w:rsidP="000057A6">
      <w:pPr>
        <w:pStyle w:val="ListParagraph"/>
        <w:numPr>
          <w:ilvl w:val="0"/>
          <w:numId w:val="1"/>
        </w:numPr>
        <w:spacing w:after="0"/>
      </w:pPr>
      <w:r>
        <w:rPr>
          <w:b/>
        </w:rPr>
        <w:t>Threat and Competition</w:t>
      </w:r>
    </w:p>
    <w:p w:rsidR="000057A6" w:rsidRDefault="000057A6" w:rsidP="000057A6">
      <w:pPr>
        <w:pStyle w:val="ListParagraph"/>
        <w:numPr>
          <w:ilvl w:val="1"/>
          <w:numId w:val="1"/>
        </w:numPr>
        <w:spacing w:after="0"/>
      </w:pPr>
      <w:r>
        <w:t>External threat to the survival of the group increases cohesiveness in a wide variety of situations</w:t>
      </w:r>
    </w:p>
    <w:p w:rsidR="000057A6" w:rsidRDefault="000057A6" w:rsidP="000057A6">
      <w:pPr>
        <w:pStyle w:val="ListParagraph"/>
        <w:numPr>
          <w:ilvl w:val="1"/>
          <w:numId w:val="1"/>
        </w:numPr>
        <w:spacing w:after="0"/>
      </w:pPr>
      <w:r>
        <w:t>Honest competition with another group can also promote cohesiveness</w:t>
      </w:r>
    </w:p>
    <w:p w:rsidR="000057A6" w:rsidRDefault="000057A6" w:rsidP="000057A6">
      <w:pPr>
        <w:pStyle w:val="ListParagraph"/>
        <w:numPr>
          <w:ilvl w:val="1"/>
          <w:numId w:val="1"/>
        </w:numPr>
        <w:spacing w:after="0"/>
      </w:pPr>
      <w:r>
        <w:t>Groups often become more cohesive in response to threat and competition because they feel a need to improve communication and coordination so that they can better cope with the situation at hand</w:t>
      </w:r>
    </w:p>
    <w:p w:rsidR="000057A6" w:rsidRDefault="000057A6" w:rsidP="000057A6">
      <w:pPr>
        <w:pStyle w:val="ListParagraph"/>
        <w:numPr>
          <w:ilvl w:val="0"/>
          <w:numId w:val="1"/>
        </w:numPr>
        <w:spacing w:after="0"/>
      </w:pPr>
      <w:r>
        <w:rPr>
          <w:b/>
        </w:rPr>
        <w:t>Success</w:t>
      </w:r>
      <w:r>
        <w:t xml:space="preserve"> </w:t>
      </w:r>
    </w:p>
    <w:p w:rsidR="000057A6" w:rsidRDefault="000057A6" w:rsidP="000057A6">
      <w:pPr>
        <w:pStyle w:val="ListParagraph"/>
        <w:numPr>
          <w:ilvl w:val="1"/>
          <w:numId w:val="1"/>
        </w:numPr>
        <w:spacing w:after="0"/>
      </w:pPr>
      <w:r>
        <w:t>A group becomes more attractive to its members when it has successfully accomplished some important goal</w:t>
      </w:r>
    </w:p>
    <w:p w:rsidR="000057A6" w:rsidRDefault="000057A6" w:rsidP="000057A6">
      <w:pPr>
        <w:pStyle w:val="ListParagraph"/>
        <w:numPr>
          <w:ilvl w:val="1"/>
          <w:numId w:val="1"/>
        </w:numPr>
        <w:spacing w:after="0"/>
      </w:pPr>
      <w:r>
        <w:t>Cohesiveness will decrease after failure</w:t>
      </w:r>
    </w:p>
    <w:p w:rsidR="000057A6" w:rsidRDefault="000057A6" w:rsidP="000057A6">
      <w:pPr>
        <w:spacing w:after="0"/>
      </w:pPr>
    </w:p>
    <w:p w:rsidR="000057A6" w:rsidRPr="000057A6" w:rsidRDefault="000057A6" w:rsidP="000057A6">
      <w:pPr>
        <w:pStyle w:val="ListParagraph"/>
        <w:numPr>
          <w:ilvl w:val="0"/>
          <w:numId w:val="1"/>
        </w:numPr>
        <w:spacing w:after="0"/>
      </w:pPr>
      <w:r>
        <w:rPr>
          <w:b/>
        </w:rPr>
        <w:t>Member Diversity</w:t>
      </w:r>
    </w:p>
    <w:p w:rsidR="000057A6" w:rsidRDefault="000057A6" w:rsidP="000057A6">
      <w:pPr>
        <w:pStyle w:val="ListParagraph"/>
        <w:numPr>
          <w:ilvl w:val="1"/>
          <w:numId w:val="1"/>
        </w:numPr>
        <w:spacing w:after="0"/>
      </w:pPr>
      <w:r>
        <w:t>Groups that are diverse in terms of gender, age, and race can have a harder time becoming cohesive than homogeneous groups</w:t>
      </w:r>
    </w:p>
    <w:p w:rsidR="000057A6" w:rsidRDefault="000057A6" w:rsidP="000057A6">
      <w:pPr>
        <w:pStyle w:val="ListParagraph"/>
        <w:numPr>
          <w:ilvl w:val="1"/>
          <w:numId w:val="1"/>
        </w:numPr>
        <w:spacing w:after="0"/>
      </w:pPr>
      <w:r>
        <w:t xml:space="preserve">If the group is in agreement about how to accomplish some particular task, success in performing the task will often outweigh the surface dissimilarity in determining cohesiveness </w:t>
      </w:r>
    </w:p>
    <w:p w:rsidR="000057A6" w:rsidRPr="000057A6" w:rsidRDefault="000057A6" w:rsidP="000057A6">
      <w:pPr>
        <w:pStyle w:val="ListParagraph"/>
        <w:numPr>
          <w:ilvl w:val="0"/>
          <w:numId w:val="1"/>
        </w:numPr>
        <w:spacing w:after="0"/>
      </w:pPr>
      <w:r>
        <w:rPr>
          <w:b/>
        </w:rPr>
        <w:t>Size</w:t>
      </w:r>
      <w:r>
        <w:rPr>
          <w:b/>
        </w:rPr>
        <w:tab/>
      </w:r>
    </w:p>
    <w:p w:rsidR="000057A6" w:rsidRDefault="000057A6" w:rsidP="000057A6">
      <w:pPr>
        <w:pStyle w:val="ListParagraph"/>
        <w:numPr>
          <w:ilvl w:val="1"/>
          <w:numId w:val="1"/>
        </w:numPr>
        <w:spacing w:after="0"/>
      </w:pPr>
      <w:r>
        <w:t>Bigger groups should have a more difficult time becoming and staying cohesive</w:t>
      </w:r>
    </w:p>
    <w:p w:rsidR="000057A6" w:rsidRDefault="00FF2130" w:rsidP="000057A6">
      <w:pPr>
        <w:pStyle w:val="ListParagraph"/>
        <w:numPr>
          <w:ilvl w:val="1"/>
          <w:numId w:val="1"/>
        </w:numPr>
        <w:spacing w:after="0"/>
      </w:pPr>
      <w:r>
        <w:t xml:space="preserve">Bigger groups have a more difficult time agreeing on goals and more problem communicating and coordinating efforts to achieve those goals </w:t>
      </w:r>
    </w:p>
    <w:p w:rsidR="00FF2130" w:rsidRPr="00FF2130" w:rsidRDefault="00FF2130" w:rsidP="00FF2130">
      <w:pPr>
        <w:pStyle w:val="ListParagraph"/>
        <w:numPr>
          <w:ilvl w:val="0"/>
          <w:numId w:val="1"/>
        </w:numPr>
        <w:spacing w:after="0"/>
      </w:pPr>
      <w:r>
        <w:rPr>
          <w:b/>
        </w:rPr>
        <w:t>Toughness of Initiation</w:t>
      </w:r>
    </w:p>
    <w:p w:rsidR="00FF2130" w:rsidRDefault="00FF2130" w:rsidP="00FF2130">
      <w:pPr>
        <w:pStyle w:val="ListParagraph"/>
        <w:numPr>
          <w:ilvl w:val="1"/>
          <w:numId w:val="1"/>
        </w:numPr>
        <w:spacing w:after="0"/>
      </w:pPr>
      <w:r>
        <w:t xml:space="preserve">Groups that are tough to get into should be more attractive than those that are easy to join </w:t>
      </w:r>
    </w:p>
    <w:p w:rsidR="00FF2130" w:rsidRDefault="00FF2130" w:rsidP="00FF2130">
      <w:pPr>
        <w:spacing w:after="0"/>
        <w:rPr>
          <w:b/>
          <w:color w:val="0070C0"/>
          <w:u w:val="single"/>
        </w:rPr>
      </w:pPr>
      <w:r w:rsidRPr="00FF2130">
        <w:rPr>
          <w:b/>
          <w:color w:val="0070C0"/>
          <w:u w:val="single"/>
        </w:rPr>
        <w:t>Social Loafing</w:t>
      </w:r>
    </w:p>
    <w:p w:rsidR="00FF2130" w:rsidRPr="00FF2130" w:rsidRDefault="00FF2130" w:rsidP="00FF2130">
      <w:pPr>
        <w:pStyle w:val="ListParagraph"/>
        <w:numPr>
          <w:ilvl w:val="0"/>
          <w:numId w:val="1"/>
        </w:numPr>
        <w:spacing w:after="0"/>
        <w:rPr>
          <w:b/>
        </w:rPr>
      </w:pPr>
      <w:r>
        <w:rPr>
          <w:b/>
        </w:rPr>
        <w:t>Social Loafing</w:t>
      </w:r>
      <w:r>
        <w:t xml:space="preserve"> – the tendency to withhold physical or intellectual effort when performing a group task</w:t>
      </w:r>
    </w:p>
    <w:p w:rsidR="00FF2130" w:rsidRPr="00FF2130" w:rsidRDefault="00FF2130" w:rsidP="00FF2130">
      <w:pPr>
        <w:pStyle w:val="ListParagraph"/>
        <w:numPr>
          <w:ilvl w:val="0"/>
          <w:numId w:val="1"/>
        </w:numPr>
        <w:spacing w:after="0"/>
        <w:rPr>
          <w:b/>
        </w:rPr>
      </w:pPr>
      <w:r>
        <w:t>It is a motivation problem</w:t>
      </w:r>
    </w:p>
    <w:p w:rsidR="00FF2130" w:rsidRPr="00FF2130" w:rsidRDefault="0015743E" w:rsidP="00FF2130">
      <w:pPr>
        <w:pStyle w:val="ListParagraph"/>
        <w:numPr>
          <w:ilvl w:val="0"/>
          <w:numId w:val="1"/>
        </w:numPr>
        <w:spacing w:after="0"/>
        <w:rPr>
          <w:b/>
        </w:rPr>
      </w:pPr>
      <w:r>
        <w:lastRenderedPageBreak/>
        <w:t>Tendency for social loaf</w:t>
      </w:r>
      <w:r w:rsidR="00FF2130">
        <w:t>ing is more pronounced in individualistic North America than in more collective group-oriented cultures</w:t>
      </w:r>
    </w:p>
    <w:p w:rsidR="00FF2130" w:rsidRPr="00FF2130" w:rsidRDefault="00FF2130" w:rsidP="00FF2130">
      <w:pPr>
        <w:pStyle w:val="ListParagraph"/>
        <w:numPr>
          <w:ilvl w:val="0"/>
          <w:numId w:val="1"/>
        </w:numPr>
        <w:spacing w:after="0"/>
        <w:rPr>
          <w:b/>
        </w:rPr>
      </w:pPr>
      <w:r>
        <w:t>Social loading has two different forms:</w:t>
      </w:r>
    </w:p>
    <w:p w:rsidR="00FF2130" w:rsidRPr="00FF2130" w:rsidRDefault="00FF2130" w:rsidP="00FF2130">
      <w:pPr>
        <w:pStyle w:val="ListParagraph"/>
        <w:numPr>
          <w:ilvl w:val="1"/>
          <w:numId w:val="1"/>
        </w:numPr>
        <w:spacing w:after="0"/>
        <w:rPr>
          <w:b/>
        </w:rPr>
      </w:pPr>
      <w:r>
        <w:rPr>
          <w:b/>
        </w:rPr>
        <w:t xml:space="preserve">Free Rider Effect </w:t>
      </w:r>
      <w:r>
        <w:t xml:space="preserve"> - People lower their effort to get a free ride at the expense of their fellow group members</w:t>
      </w:r>
    </w:p>
    <w:p w:rsidR="00FF2130" w:rsidRPr="00FF2130" w:rsidRDefault="00FF2130" w:rsidP="00FF2130">
      <w:pPr>
        <w:pStyle w:val="ListParagraph"/>
        <w:numPr>
          <w:ilvl w:val="1"/>
          <w:numId w:val="1"/>
        </w:numPr>
        <w:spacing w:after="0"/>
        <w:rPr>
          <w:b/>
        </w:rPr>
      </w:pPr>
      <w:r w:rsidRPr="00FF2130">
        <w:rPr>
          <w:b/>
        </w:rPr>
        <w:t>Sucker Effect</w:t>
      </w:r>
      <w:r>
        <w:rPr>
          <w:b/>
        </w:rPr>
        <w:t xml:space="preserve"> – </w:t>
      </w:r>
      <w:r w:rsidRPr="00FF2130">
        <w:t>people lower their effort because of the feeling that others are free riding</w:t>
      </w:r>
      <w:r>
        <w:t xml:space="preserve">, that is, they are trying to restore equity on the group </w:t>
      </w:r>
    </w:p>
    <w:p w:rsidR="00FF2130" w:rsidRPr="00FF2130" w:rsidRDefault="00FF2130" w:rsidP="00FF2130">
      <w:pPr>
        <w:pStyle w:val="ListParagraph"/>
        <w:numPr>
          <w:ilvl w:val="0"/>
          <w:numId w:val="1"/>
        </w:numPr>
        <w:spacing w:after="0"/>
        <w:rPr>
          <w:b/>
        </w:rPr>
      </w:pPr>
      <w:r>
        <w:t>Ways to counteract social loafing</w:t>
      </w:r>
    </w:p>
    <w:p w:rsidR="00FF2130" w:rsidRPr="00FF2130" w:rsidRDefault="00FF2130" w:rsidP="00FF2130">
      <w:pPr>
        <w:pStyle w:val="ListParagraph"/>
        <w:numPr>
          <w:ilvl w:val="1"/>
          <w:numId w:val="1"/>
        </w:numPr>
        <w:spacing w:after="0"/>
        <w:rPr>
          <w:b/>
        </w:rPr>
      </w:pPr>
      <w:r w:rsidRPr="00FF2130">
        <w:rPr>
          <w:i/>
        </w:rPr>
        <w:t>Make individual performance more visible</w:t>
      </w:r>
      <w:r>
        <w:t xml:space="preserve"> (keep groups small, individual contribution becomes more obvious)</w:t>
      </w:r>
    </w:p>
    <w:p w:rsidR="00FF2130" w:rsidRPr="00FF2130" w:rsidRDefault="00FF2130" w:rsidP="00FF2130">
      <w:pPr>
        <w:pStyle w:val="ListParagraph"/>
        <w:numPr>
          <w:ilvl w:val="1"/>
          <w:numId w:val="1"/>
        </w:numPr>
        <w:spacing w:after="0"/>
        <w:rPr>
          <w:b/>
          <w:i/>
        </w:rPr>
      </w:pPr>
      <w:r w:rsidRPr="00FF2130">
        <w:rPr>
          <w:i/>
        </w:rPr>
        <w:t xml:space="preserve">Make sure that the work is interesting </w:t>
      </w:r>
      <w:r>
        <w:t>(increases intrinsic motivation)</w:t>
      </w:r>
    </w:p>
    <w:p w:rsidR="00FF2130" w:rsidRPr="0035075C" w:rsidRDefault="00FF2130" w:rsidP="00FF2130">
      <w:pPr>
        <w:pStyle w:val="ListParagraph"/>
        <w:numPr>
          <w:ilvl w:val="1"/>
          <w:numId w:val="1"/>
        </w:numPr>
        <w:spacing w:after="0"/>
        <w:rPr>
          <w:b/>
          <w:i/>
        </w:rPr>
      </w:pPr>
      <w:r w:rsidRPr="00FF2130">
        <w:rPr>
          <w:i/>
        </w:rPr>
        <w:t xml:space="preserve">Increase feelings of indispensability  </w:t>
      </w:r>
      <w:r>
        <w:t>(</w:t>
      </w:r>
      <w:r w:rsidR="0035075C">
        <w:t>provide members with unique inputs)</w:t>
      </w:r>
    </w:p>
    <w:p w:rsidR="0035075C" w:rsidRPr="0035075C" w:rsidRDefault="0035075C" w:rsidP="00FF2130">
      <w:pPr>
        <w:pStyle w:val="ListParagraph"/>
        <w:numPr>
          <w:ilvl w:val="1"/>
          <w:numId w:val="1"/>
        </w:numPr>
        <w:spacing w:after="0"/>
        <w:rPr>
          <w:b/>
          <w:i/>
        </w:rPr>
      </w:pPr>
      <w:r>
        <w:rPr>
          <w:i/>
        </w:rPr>
        <w:t>Increase performance feedback</w:t>
      </w:r>
      <w:r>
        <w:t xml:space="preserve"> (members might not be aware of their performance)</w:t>
      </w:r>
    </w:p>
    <w:p w:rsidR="0035075C" w:rsidRPr="0035075C" w:rsidRDefault="0035075C" w:rsidP="0035075C">
      <w:pPr>
        <w:pStyle w:val="ListParagraph"/>
        <w:numPr>
          <w:ilvl w:val="1"/>
          <w:numId w:val="1"/>
        </w:numPr>
        <w:spacing w:after="0"/>
        <w:rPr>
          <w:b/>
          <w:i/>
        </w:rPr>
      </w:pPr>
      <w:r>
        <w:rPr>
          <w:i/>
        </w:rPr>
        <w:t>Reward group performance</w:t>
      </w:r>
      <w:r>
        <w:t xml:space="preserve"> (members are more likely to monitor and maximize their own performance when the group receives rewards for effectiveness)</w:t>
      </w:r>
    </w:p>
    <w:p w:rsidR="0035075C" w:rsidRDefault="0035075C" w:rsidP="0035075C">
      <w:pPr>
        <w:spacing w:after="0"/>
        <w:rPr>
          <w:b/>
          <w:color w:val="92D050"/>
          <w:sz w:val="28"/>
          <w:szCs w:val="28"/>
          <w:highlight w:val="yellow"/>
          <w:u w:val="single"/>
        </w:rPr>
      </w:pPr>
    </w:p>
    <w:p w:rsidR="0015743E" w:rsidRDefault="008F6A54" w:rsidP="0035075C">
      <w:pPr>
        <w:spacing w:after="0"/>
        <w:rPr>
          <w:b/>
          <w:color w:val="4F81BD" w:themeColor="accent1"/>
          <w:u w:val="single"/>
        </w:rPr>
      </w:pPr>
      <w:r w:rsidRPr="008F6A54">
        <w:rPr>
          <w:b/>
          <w:color w:val="4F81BD" w:themeColor="accent1"/>
          <w:u w:val="single"/>
        </w:rPr>
        <w:t>What is a Team?</w:t>
      </w:r>
    </w:p>
    <w:p w:rsidR="008F6A54" w:rsidRDefault="008F6A54" w:rsidP="0035075C">
      <w:pPr>
        <w:spacing w:after="0"/>
        <w:rPr>
          <w:b/>
          <w:color w:val="4F81BD" w:themeColor="accent1"/>
          <w:u w:val="single"/>
        </w:rPr>
      </w:pPr>
    </w:p>
    <w:p w:rsidR="008F6A54" w:rsidRPr="008F6A54" w:rsidRDefault="008F6A54" w:rsidP="008F6A54">
      <w:pPr>
        <w:pStyle w:val="ListParagraph"/>
        <w:numPr>
          <w:ilvl w:val="0"/>
          <w:numId w:val="1"/>
        </w:numPr>
        <w:spacing w:after="0"/>
        <w:rPr>
          <w:b/>
          <w:color w:val="4F81BD" w:themeColor="accent1"/>
          <w:u w:val="single"/>
        </w:rPr>
      </w:pPr>
      <w:r>
        <w:t xml:space="preserve">A </w:t>
      </w:r>
      <w:r w:rsidRPr="008F6A54">
        <w:rPr>
          <w:b/>
        </w:rPr>
        <w:t>group becomes a team</w:t>
      </w:r>
      <w:r>
        <w:t xml:space="preserve"> when there </w:t>
      </w:r>
      <w:proofErr w:type="gramStart"/>
      <w:r>
        <w:t>exists</w:t>
      </w:r>
      <w:proofErr w:type="gramEnd"/>
      <w:r>
        <w:t xml:space="preserve"> a strong sense of shared commitment and when a </w:t>
      </w:r>
      <w:r w:rsidRPr="008F6A54">
        <w:rPr>
          <w:b/>
        </w:rPr>
        <w:t>synergy develops</w:t>
      </w:r>
      <w:r>
        <w:t xml:space="preserve"> such that the group’s efforts are greater than the sum of its parts.</w:t>
      </w:r>
    </w:p>
    <w:p w:rsidR="008F6A54" w:rsidRPr="002A0A34" w:rsidRDefault="008F6A54" w:rsidP="008F6A54">
      <w:pPr>
        <w:pStyle w:val="ListParagraph"/>
        <w:numPr>
          <w:ilvl w:val="0"/>
          <w:numId w:val="1"/>
        </w:numPr>
        <w:spacing w:after="0"/>
        <w:rPr>
          <w:b/>
          <w:color w:val="4F81BD" w:themeColor="accent1"/>
          <w:u w:val="single"/>
        </w:rPr>
      </w:pPr>
      <w:r w:rsidRPr="008F6A54">
        <w:rPr>
          <w:b/>
        </w:rPr>
        <w:t>Collective Efficacy</w:t>
      </w:r>
      <w:r>
        <w:t>: Shared beliefs that a team can successfully perform a given task.</w:t>
      </w:r>
    </w:p>
    <w:p w:rsidR="002A0A34" w:rsidRPr="008F6A54" w:rsidRDefault="002A0A34" w:rsidP="008F6A54">
      <w:pPr>
        <w:pStyle w:val="ListParagraph"/>
        <w:numPr>
          <w:ilvl w:val="0"/>
          <w:numId w:val="1"/>
        </w:numPr>
        <w:spacing w:after="0"/>
        <w:rPr>
          <w:b/>
          <w:color w:val="4F81BD" w:themeColor="accent1"/>
          <w:u w:val="single"/>
        </w:rPr>
      </w:pPr>
      <w:r>
        <w:rPr>
          <w:b/>
        </w:rPr>
        <w:t>TYPES OF TEAMS</w:t>
      </w:r>
      <w:r w:rsidRPr="002A0A34">
        <w:rPr>
          <w:b/>
          <w:color w:val="4F81BD" w:themeColor="accent1"/>
          <w:u w:val="single"/>
        </w:rPr>
        <w:t>:</w:t>
      </w:r>
    </w:p>
    <w:p w:rsidR="008F6A54" w:rsidRPr="008F6A54" w:rsidRDefault="008F6A54" w:rsidP="002A0A34">
      <w:pPr>
        <w:pStyle w:val="ListParagraph"/>
        <w:numPr>
          <w:ilvl w:val="0"/>
          <w:numId w:val="22"/>
        </w:numPr>
        <w:spacing w:after="0"/>
        <w:rPr>
          <w:b/>
          <w:color w:val="4F81BD" w:themeColor="accent1"/>
          <w:u w:val="single"/>
        </w:rPr>
      </w:pPr>
      <w:r>
        <w:rPr>
          <w:b/>
        </w:rPr>
        <w:t>Problem Solving Teams</w:t>
      </w:r>
      <w:r>
        <w:rPr>
          <w:color w:val="4F81BD" w:themeColor="accent1"/>
        </w:rPr>
        <w:t xml:space="preserve">: </w:t>
      </w:r>
      <w:r>
        <w:t>Group of 5-12 employees from same department who meet for a few hours each week to discuss ways of improving quality, efficiency and work environment.</w:t>
      </w:r>
    </w:p>
    <w:p w:rsidR="008F6A54" w:rsidRPr="002A0A34" w:rsidRDefault="008F6A54" w:rsidP="002A0A34">
      <w:pPr>
        <w:pStyle w:val="ListParagraph"/>
        <w:numPr>
          <w:ilvl w:val="0"/>
          <w:numId w:val="22"/>
        </w:numPr>
        <w:spacing w:after="0"/>
        <w:rPr>
          <w:b/>
          <w:color w:val="4F81BD" w:themeColor="accent1"/>
          <w:u w:val="single"/>
        </w:rPr>
      </w:pPr>
      <w:r>
        <w:rPr>
          <w:b/>
        </w:rPr>
        <w:t>Self-Managed Work Teams (SMWTs):</w:t>
      </w:r>
      <w:r>
        <w:t xml:space="preserve"> work groups that have the opportunity to do challenging work under reduced supervision. Groups are autonomous, semi-autonomous and self-directed. Typically 10-15 people in group. Tasks should be complex, challenging and requiring high interdependence among team members for accomplishment</w:t>
      </w:r>
      <w:r w:rsidR="002A0A34">
        <w:t>.</w:t>
      </w:r>
    </w:p>
    <w:p w:rsidR="002A0A34" w:rsidRPr="002A0A34" w:rsidRDefault="002A0A34" w:rsidP="002A0A34">
      <w:pPr>
        <w:pStyle w:val="ListParagraph"/>
        <w:numPr>
          <w:ilvl w:val="0"/>
          <w:numId w:val="22"/>
        </w:numPr>
        <w:spacing w:after="0"/>
        <w:rPr>
          <w:b/>
          <w:color w:val="4F81BD" w:themeColor="accent1"/>
          <w:u w:val="single"/>
        </w:rPr>
      </w:pPr>
      <w:r>
        <w:rPr>
          <w:b/>
        </w:rPr>
        <w:t>Cross Functional Teams:</w:t>
      </w:r>
      <w:r>
        <w:rPr>
          <w:b/>
          <w:color w:val="4F81BD" w:themeColor="accent1"/>
          <w:u w:val="single"/>
        </w:rPr>
        <w:t xml:space="preserve"> </w:t>
      </w:r>
      <w:r>
        <w:t>Work groups that bring people with different functional specialties together to better invent, design, or deliver a product or service. People have to be experts in their own area but able to cooperate with others. Teams are combination of innovation, speed and quality.</w:t>
      </w:r>
    </w:p>
    <w:p w:rsidR="002A0A34" w:rsidRPr="002A0A34" w:rsidRDefault="002A0A34" w:rsidP="002A0A34">
      <w:pPr>
        <w:pStyle w:val="ListParagraph"/>
        <w:numPr>
          <w:ilvl w:val="0"/>
          <w:numId w:val="22"/>
        </w:numPr>
        <w:spacing w:after="0"/>
        <w:rPr>
          <w:b/>
          <w:color w:val="4F81BD" w:themeColor="accent1"/>
          <w:u w:val="single"/>
        </w:rPr>
      </w:pP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163) Gary Lee is the supervisor of the sheet metal shop at </w:t>
      </w:r>
      <w:proofErr w:type="spellStart"/>
      <w:r>
        <w:rPr>
          <w:rFonts w:ascii="Palatino Linotype" w:hAnsi="Palatino Linotype" w:cs="Palatino Linotype"/>
          <w:color w:val="000000"/>
          <w:sz w:val="20"/>
          <w:szCs w:val="20"/>
        </w:rPr>
        <w:t>Kaptser</w:t>
      </w:r>
      <w:proofErr w:type="spellEnd"/>
      <w:r>
        <w:rPr>
          <w:rFonts w:ascii="Palatino Linotype" w:hAnsi="Palatino Linotype" w:cs="Palatino Linotype"/>
          <w:color w:val="000000"/>
          <w:sz w:val="20"/>
          <w:szCs w:val="20"/>
        </w:rPr>
        <w:t xml:space="preserve"> Enterprises. He is known for his friendly, easy going manner and mild temperament. Recently, he was asked by his boss to introduce several new policies designed to tighten</w:t>
      </w:r>
      <w:r>
        <w:rPr>
          <w:rFonts w:ascii="Arial" w:hAnsi="Arial" w:cs="Arial"/>
          <w:color w:val="000000"/>
          <w:sz w:val="20"/>
          <w:szCs w:val="20"/>
        </w:rPr>
        <w:t>-</w:t>
      </w:r>
      <w:r>
        <w:rPr>
          <w:rFonts w:ascii="Palatino Linotype" w:hAnsi="Palatino Linotype" w:cs="Palatino Linotype"/>
          <w:color w:val="000000"/>
          <w:sz w:val="20"/>
          <w:szCs w:val="20"/>
        </w:rPr>
        <w:t xml:space="preserve">up break times and reduce unnecessary overtime. Gary has always considered himself to be a friend as well as a supervisor to his employees; in fact he often socializes with them just as he did before he was promoted to supervisor. Now his boss wants him to start adopting a tougher, more controlling leadership style. His workers, on the other hand, want Gary to </w:t>
      </w:r>
      <w:r>
        <w:rPr>
          <w:rFonts w:ascii="Palatino Linotype" w:hAnsi="Palatino Linotype" w:cs="Palatino Linotype"/>
          <w:color w:val="000000"/>
          <w:sz w:val="20"/>
          <w:szCs w:val="20"/>
        </w:rPr>
        <w:lastRenderedPageBreak/>
        <w:t>"cut them some slack" and give them more freedom in their duties. Discuss the three types of role conflict which Gary is experiencing.</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2A0A34">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Gary is likely experiencing </w:t>
      </w:r>
      <w:proofErr w:type="spellStart"/>
      <w:r>
        <w:rPr>
          <w:rFonts w:ascii="Palatino Linotype" w:hAnsi="Palatino Linotype" w:cs="Palatino Linotype"/>
          <w:color w:val="000000"/>
          <w:sz w:val="20"/>
          <w:szCs w:val="20"/>
        </w:rPr>
        <w:t>intersender</w:t>
      </w:r>
      <w:proofErr w:type="spellEnd"/>
      <w:r>
        <w:rPr>
          <w:rFonts w:ascii="Palatino Linotype" w:hAnsi="Palatino Linotype" w:cs="Palatino Linotype"/>
          <w:color w:val="000000"/>
          <w:sz w:val="20"/>
          <w:szCs w:val="20"/>
        </w:rPr>
        <w:t xml:space="preserve"> role conflict (what the boss wants versus what the subordinates want), </w:t>
      </w:r>
      <w:proofErr w:type="spellStart"/>
      <w:r>
        <w:rPr>
          <w:rFonts w:ascii="Palatino Linotype" w:hAnsi="Palatino Linotype" w:cs="Palatino Linotype"/>
          <w:color w:val="000000"/>
          <w:sz w:val="20"/>
          <w:szCs w:val="20"/>
        </w:rPr>
        <w:t>interrole</w:t>
      </w:r>
      <w:proofErr w:type="spellEnd"/>
      <w:r>
        <w:rPr>
          <w:rFonts w:ascii="Palatino Linotype" w:hAnsi="Palatino Linotype" w:cs="Palatino Linotype"/>
          <w:color w:val="000000"/>
          <w:sz w:val="20"/>
          <w:szCs w:val="20"/>
        </w:rPr>
        <w:t xml:space="preserve"> conflict (he is both a friend and a supervisor to his workers), and person</w:t>
      </w:r>
      <w:r>
        <w:rPr>
          <w:rFonts w:ascii="Arial" w:hAnsi="Arial" w:cs="Arial"/>
          <w:color w:val="000000"/>
          <w:sz w:val="20"/>
          <w:szCs w:val="20"/>
        </w:rPr>
        <w:t>-</w:t>
      </w:r>
      <w:r>
        <w:rPr>
          <w:rFonts w:ascii="Palatino Linotype" w:hAnsi="Palatino Linotype" w:cs="Palatino Linotype"/>
          <w:color w:val="000000"/>
          <w:sz w:val="20"/>
          <w:szCs w:val="20"/>
        </w:rPr>
        <w:t>role conflict (he may not have it in him to become tough on his employees</w:t>
      </w:r>
      <w:r>
        <w:rPr>
          <w:rFonts w:ascii="Arial" w:hAnsi="Arial" w:cs="Arial"/>
          <w:color w:val="000000"/>
          <w:sz w:val="20"/>
          <w:szCs w:val="20"/>
        </w:rPr>
        <w:t>􀁎</w:t>
      </w:r>
      <w:r>
        <w:rPr>
          <w:rFonts w:ascii="Palatino Linotype" w:hAnsi="Palatino Linotype" w:cs="Palatino Linotype"/>
          <w:color w:val="000000"/>
          <w:sz w:val="20"/>
          <w:szCs w:val="20"/>
        </w:rPr>
        <w:t>or anyone else, for that matter).</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235</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164) Distinguish between formal and informal work groups in organizations. Give an example of each.</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2A0A34">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Formal work groups are established to facilitate the achievement of organizational goals. Examples include departments, task forces, and committees. Informal groups emerge naturally in response to the common interests of organizational members. Examples might include a softball team, a fitness group or a wine tasting club.</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226</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165) </w:t>
      </w:r>
      <w:proofErr w:type="gramStart"/>
      <w:r>
        <w:rPr>
          <w:rFonts w:ascii="Palatino Linotype" w:hAnsi="Palatino Linotype" w:cs="Palatino Linotype"/>
          <w:color w:val="000000"/>
          <w:sz w:val="20"/>
          <w:szCs w:val="20"/>
        </w:rPr>
        <w:t>Describe</w:t>
      </w:r>
      <w:proofErr w:type="gramEnd"/>
      <w:r>
        <w:rPr>
          <w:rFonts w:ascii="Palatino Linotype" w:hAnsi="Palatino Linotype" w:cs="Palatino Linotype"/>
          <w:color w:val="000000"/>
          <w:sz w:val="20"/>
          <w:szCs w:val="20"/>
        </w:rPr>
        <w:t xml:space="preserve"> the five stages of group development. At which stage is conflict most likely to emerge?</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2A0A34">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Forming, storming, norming, performing, and adjourning. Conflict emerges in the storming stage.</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227</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166) </w:t>
      </w:r>
      <w:proofErr w:type="gramStart"/>
      <w:r>
        <w:rPr>
          <w:rFonts w:ascii="Palatino Linotype" w:hAnsi="Palatino Linotype" w:cs="Palatino Linotype"/>
          <w:color w:val="000000"/>
          <w:sz w:val="20"/>
          <w:szCs w:val="20"/>
        </w:rPr>
        <w:t>Explain</w:t>
      </w:r>
      <w:proofErr w:type="gramEnd"/>
      <w:r>
        <w:rPr>
          <w:rFonts w:ascii="Palatino Linotype" w:hAnsi="Palatino Linotype" w:cs="Palatino Linotype"/>
          <w:color w:val="000000"/>
          <w:sz w:val="20"/>
          <w:szCs w:val="20"/>
        </w:rPr>
        <w:t xml:space="preserve"> the difference between additive tasks, disjunctive tasks and conjunctive tasks. Give an example of each.</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2A0A34">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Additive tasks are those in which group performance is dependent on the sum of the performance of individual members (e.g. moving a heavy crate). Disjunctive tasks are those in which group performance is dependent on the performance of the best group member (e.g. debugging a software program). Conjunctive tasks are those in which the performance of the group is limited by its poorest performer (e.g. sequential tasks such as assembly lines).</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230</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27</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167) Julia Franco, the VP of Operations at Zeta Manufacturing, is concerned about the consistently low levels of productivity in the assembly plant. At a meeting with company executives, she proposes that the company introduce some social activities to increase cohesiveness among the workers, and thereby improve productivity. Gordon Wong, the VP of Human Resources disagrees. "This group of workers is known to frequent the local pub </w:t>
      </w:r>
      <w:proofErr w:type="spellStart"/>
      <w:r>
        <w:rPr>
          <w:rFonts w:ascii="Palatino Linotype" w:hAnsi="Palatino Linotype" w:cs="Palatino Linotype"/>
          <w:color w:val="000000"/>
          <w:sz w:val="20"/>
          <w:szCs w:val="20"/>
        </w:rPr>
        <w:t>everyday</w:t>
      </w:r>
      <w:proofErr w:type="spellEnd"/>
      <w:r>
        <w:rPr>
          <w:rFonts w:ascii="Palatino Linotype" w:hAnsi="Palatino Linotype" w:cs="Palatino Linotype"/>
          <w:color w:val="000000"/>
          <w:sz w:val="20"/>
          <w:szCs w:val="20"/>
        </w:rPr>
        <w:t xml:space="preserve"> after work and vacation together on long weekends. If you increase cohesiveness any further, productivity will probably come to a complete halt!" Who do you think is correct? Explain your answer.</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This question is intended to test students' understanding of the relationship between cohesiveness,</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norms, and performance. Like Julia, many students automatically assume that high cohesiveness will</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lead to improved performance; however, this is only true if the group productivity norms support the</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goals of the organization. If, as Gordon suggests, cohesiveness is high and group productivity norms are</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poor from an organizational standpoint, then increasing cohesiveness will not lead to improved</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performance. Julia may have to reduce the cohesiveness of the group first (e.g. by removing key</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members, adding new members, or perhaps introducing competition or conflict into the group) and then</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encourage the adoption of better performance norms (e.g. perhaps through an incentive program) before</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trying to increase cohesiveness.</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240</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lastRenderedPageBreak/>
        <w:t xml:space="preserve">168) </w:t>
      </w:r>
      <w:proofErr w:type="gramStart"/>
      <w:r>
        <w:rPr>
          <w:rFonts w:ascii="Palatino Linotype" w:hAnsi="Palatino Linotype" w:cs="Palatino Linotype"/>
          <w:color w:val="000000"/>
          <w:sz w:val="20"/>
          <w:szCs w:val="20"/>
        </w:rPr>
        <w:t>Describe</w:t>
      </w:r>
      <w:proofErr w:type="gramEnd"/>
      <w:r>
        <w:rPr>
          <w:rFonts w:ascii="Palatino Linotype" w:hAnsi="Palatino Linotype" w:cs="Palatino Linotype"/>
          <w:color w:val="000000"/>
          <w:sz w:val="20"/>
          <w:szCs w:val="20"/>
        </w:rPr>
        <w:t xml:space="preserve"> four types of reward allocation norms which may affect how workers are paid and rewarded in</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organizations. Which one do you think is the fairest, overall? Why?</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Equity, equality, reciprocity, and social responsibility. The second part of the question challenges students</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to consider the merits of each norm, and take a position in support of one. Of course, they all have merit</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depending on the circumstances, but most organizations would officially support reward allocation</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based on some combination of equity and equality norms.</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233</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169) </w:t>
      </w:r>
      <w:proofErr w:type="gramStart"/>
      <w:r>
        <w:rPr>
          <w:rFonts w:ascii="Palatino Linotype" w:hAnsi="Palatino Linotype" w:cs="Palatino Linotype"/>
          <w:color w:val="000000"/>
          <w:sz w:val="20"/>
          <w:szCs w:val="20"/>
        </w:rPr>
        <w:t>Describe</w:t>
      </w:r>
      <w:proofErr w:type="gramEnd"/>
      <w:r>
        <w:rPr>
          <w:rFonts w:ascii="Palatino Linotype" w:hAnsi="Palatino Linotype" w:cs="Palatino Linotype"/>
          <w:color w:val="000000"/>
          <w:sz w:val="20"/>
          <w:szCs w:val="20"/>
        </w:rPr>
        <w:t xml:space="preserve"> the two main forms of social loafing. What are some ways to counteract them?</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Free rider effect and sucker effect. Ways to counteract them include increasing the visibility of individual</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 xml:space="preserve">performance, making the work more interesting, </w:t>
      </w:r>
      <w:proofErr w:type="gramStart"/>
      <w:r>
        <w:rPr>
          <w:rFonts w:ascii="Palatino Linotype" w:hAnsi="Palatino Linotype" w:cs="Palatino Linotype"/>
          <w:color w:val="000000"/>
          <w:sz w:val="20"/>
          <w:szCs w:val="20"/>
        </w:rPr>
        <w:t>increasing</w:t>
      </w:r>
      <w:proofErr w:type="gramEnd"/>
      <w:r>
        <w:rPr>
          <w:rFonts w:ascii="Palatino Linotype" w:hAnsi="Palatino Linotype" w:cs="Palatino Linotype"/>
          <w:color w:val="000000"/>
          <w:sz w:val="20"/>
          <w:szCs w:val="20"/>
        </w:rPr>
        <w:t xml:space="preserve"> workers' feelings of indispensability,</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increasing performance feedback, and rewarding group performance.</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241</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170) </w:t>
      </w:r>
      <w:proofErr w:type="gramStart"/>
      <w:r>
        <w:rPr>
          <w:rFonts w:ascii="Palatino Linotype" w:hAnsi="Palatino Linotype" w:cs="Palatino Linotype"/>
          <w:color w:val="000000"/>
          <w:sz w:val="20"/>
          <w:szCs w:val="20"/>
        </w:rPr>
        <w:t>What</w:t>
      </w:r>
      <w:proofErr w:type="gramEnd"/>
      <w:r>
        <w:rPr>
          <w:rFonts w:ascii="Palatino Linotype" w:hAnsi="Palatino Linotype" w:cs="Palatino Linotype"/>
          <w:color w:val="000000"/>
          <w:sz w:val="20"/>
          <w:szCs w:val="20"/>
        </w:rPr>
        <w:t xml:space="preserve"> are self</w:t>
      </w:r>
      <w:r>
        <w:rPr>
          <w:rFonts w:ascii="Arial" w:hAnsi="Arial" w:cs="Arial"/>
          <w:color w:val="000000"/>
          <w:sz w:val="20"/>
          <w:szCs w:val="20"/>
        </w:rPr>
        <w:t>-</w:t>
      </w:r>
      <w:r>
        <w:rPr>
          <w:rFonts w:ascii="Palatino Linotype" w:hAnsi="Palatino Linotype" w:cs="Palatino Linotype"/>
          <w:color w:val="000000"/>
          <w:sz w:val="20"/>
          <w:szCs w:val="20"/>
        </w:rPr>
        <w:t>managed teams and how should they be designed in terms of tasks, composition, and support.</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Self</w:t>
      </w:r>
      <w:r>
        <w:rPr>
          <w:rFonts w:ascii="Arial" w:hAnsi="Arial" w:cs="Arial"/>
          <w:color w:val="000000"/>
          <w:sz w:val="20"/>
          <w:szCs w:val="20"/>
        </w:rPr>
        <w:t>-</w:t>
      </w:r>
      <w:r>
        <w:rPr>
          <w:rFonts w:ascii="Palatino Linotype" w:hAnsi="Palatino Linotype" w:cs="Palatino Linotype"/>
          <w:color w:val="000000"/>
          <w:sz w:val="20"/>
          <w:szCs w:val="20"/>
        </w:rPr>
        <w:t>managed teams are groups that have the opportunity to do challenging work under reduced</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supervision. The tasks assigned to self</w:t>
      </w:r>
      <w:r>
        <w:rPr>
          <w:rFonts w:ascii="Arial" w:hAnsi="Arial" w:cs="Arial"/>
          <w:color w:val="000000"/>
          <w:sz w:val="20"/>
          <w:szCs w:val="20"/>
        </w:rPr>
        <w:t>-</w:t>
      </w:r>
      <w:r>
        <w:rPr>
          <w:rFonts w:ascii="Palatino Linotype" w:hAnsi="Palatino Linotype" w:cs="Palatino Linotype"/>
          <w:color w:val="000000"/>
          <w:sz w:val="20"/>
          <w:szCs w:val="20"/>
        </w:rPr>
        <w:t>managed teams should be complex and challenging, requiring</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high interdependence among team members for accomplishment. The tasks should have the qualities of</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enriched jobs. The composition of self</w:t>
      </w:r>
      <w:r>
        <w:rPr>
          <w:rFonts w:ascii="Arial" w:hAnsi="Arial" w:cs="Arial"/>
          <w:color w:val="000000"/>
          <w:sz w:val="20"/>
          <w:szCs w:val="20"/>
        </w:rPr>
        <w:t>-</w:t>
      </w:r>
      <w:r>
        <w:rPr>
          <w:rFonts w:ascii="Palatino Linotype" w:hAnsi="Palatino Linotype" w:cs="Palatino Linotype"/>
          <w:color w:val="000000"/>
          <w:sz w:val="20"/>
          <w:szCs w:val="20"/>
        </w:rPr>
        <w:t>managed teams should focus on: stability of membership; small</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size; high level of task expertise and social skills; similar enough to work well together but also have a</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diversity of perspectives and skills. In terms of supporting self</w:t>
      </w:r>
      <w:r>
        <w:rPr>
          <w:rFonts w:ascii="Arial" w:hAnsi="Arial" w:cs="Arial"/>
          <w:color w:val="000000"/>
          <w:sz w:val="20"/>
          <w:szCs w:val="20"/>
        </w:rPr>
        <w:t>-</w:t>
      </w:r>
      <w:r>
        <w:rPr>
          <w:rFonts w:ascii="Palatino Linotype" w:hAnsi="Palatino Linotype" w:cs="Palatino Linotype"/>
          <w:color w:val="000000"/>
          <w:sz w:val="20"/>
          <w:szCs w:val="20"/>
        </w:rPr>
        <w:t>managed teams, they require: training in</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various areas, rewards tied to team accomplishment, and management support that encourages</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independence.</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243</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28</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171) </w:t>
      </w:r>
      <w:proofErr w:type="gramStart"/>
      <w:r>
        <w:rPr>
          <w:rFonts w:ascii="Palatino Linotype" w:hAnsi="Palatino Linotype" w:cs="Palatino Linotype"/>
          <w:color w:val="000000"/>
          <w:sz w:val="20"/>
          <w:szCs w:val="20"/>
        </w:rPr>
        <w:t>What</w:t>
      </w:r>
      <w:proofErr w:type="gramEnd"/>
      <w:r>
        <w:rPr>
          <w:rFonts w:ascii="Palatino Linotype" w:hAnsi="Palatino Linotype" w:cs="Palatino Linotype"/>
          <w:color w:val="000000"/>
          <w:sz w:val="20"/>
          <w:szCs w:val="20"/>
        </w:rPr>
        <w:t xml:space="preserve"> are cross</w:t>
      </w:r>
      <w:r>
        <w:rPr>
          <w:rFonts w:ascii="Arial" w:hAnsi="Arial" w:cs="Arial"/>
          <w:color w:val="000000"/>
          <w:sz w:val="20"/>
          <w:szCs w:val="20"/>
        </w:rPr>
        <w:t>-</w:t>
      </w:r>
      <w:r>
        <w:rPr>
          <w:rFonts w:ascii="Palatino Linotype" w:hAnsi="Palatino Linotype" w:cs="Palatino Linotype"/>
          <w:color w:val="000000"/>
          <w:sz w:val="20"/>
          <w:szCs w:val="20"/>
        </w:rPr>
        <w:t>functional teams and the factors that contribute to their effectiveness?</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 xml:space="preserve">Answer: </w:t>
      </w:r>
      <w:r>
        <w:rPr>
          <w:rFonts w:ascii="Palatino Linotype" w:hAnsi="Palatino Linotype" w:cs="Palatino Linotype"/>
          <w:color w:val="000000"/>
          <w:sz w:val="20"/>
          <w:szCs w:val="20"/>
        </w:rPr>
        <w:t>Cross</w:t>
      </w:r>
      <w:r>
        <w:rPr>
          <w:rFonts w:ascii="Arial" w:hAnsi="Arial" w:cs="Arial"/>
          <w:color w:val="000000"/>
          <w:sz w:val="20"/>
          <w:szCs w:val="20"/>
        </w:rPr>
        <w:t>-</w:t>
      </w:r>
      <w:r>
        <w:rPr>
          <w:rFonts w:ascii="Palatino Linotype" w:hAnsi="Palatino Linotype" w:cs="Palatino Linotype"/>
          <w:color w:val="000000"/>
          <w:sz w:val="20"/>
          <w:szCs w:val="20"/>
        </w:rPr>
        <w:t>functional teams are work groups that bring people with different functional specialties together</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to</w:t>
      </w:r>
      <w:proofErr w:type="gramEnd"/>
      <w:r>
        <w:rPr>
          <w:rFonts w:ascii="Palatino Linotype" w:hAnsi="Palatino Linotype" w:cs="Palatino Linotype"/>
          <w:color w:val="000000"/>
          <w:sz w:val="20"/>
          <w:szCs w:val="20"/>
        </w:rPr>
        <w:t xml:space="preserve"> better invent, design, or deliver a product or service. The factors that contribute to their effectiveness</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include</w:t>
      </w:r>
      <w:proofErr w:type="gramEnd"/>
      <w:r>
        <w:rPr>
          <w:rFonts w:ascii="Palatino Linotype" w:hAnsi="Palatino Linotype" w:cs="Palatino Linotype"/>
          <w:color w:val="000000"/>
          <w:sz w:val="20"/>
          <w:szCs w:val="20"/>
        </w:rPr>
        <w:t>: composition that consists of all relevant specialties; superordinate goals; close physical proximity</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of</w:t>
      </w:r>
      <w:proofErr w:type="gramEnd"/>
      <w:r>
        <w:rPr>
          <w:rFonts w:ascii="Palatino Linotype" w:hAnsi="Palatino Linotype" w:cs="Palatino Linotype"/>
          <w:color w:val="000000"/>
          <w:sz w:val="20"/>
          <w:szCs w:val="20"/>
        </w:rPr>
        <w:t xml:space="preserve"> team members; autonomy from the larger organization; some basic decision rules and procedures; and</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leaders</w:t>
      </w:r>
      <w:proofErr w:type="gramEnd"/>
      <w:r>
        <w:rPr>
          <w:rFonts w:ascii="Palatino Linotype" w:hAnsi="Palatino Linotype" w:cs="Palatino Linotype"/>
          <w:color w:val="000000"/>
          <w:sz w:val="20"/>
          <w:szCs w:val="20"/>
        </w:rPr>
        <w:t xml:space="preserve"> with strong people skills in addition to task expertise.</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247</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172) </w:t>
      </w:r>
      <w:proofErr w:type="gramStart"/>
      <w:r>
        <w:rPr>
          <w:rFonts w:ascii="Palatino Linotype" w:hAnsi="Palatino Linotype" w:cs="Palatino Linotype"/>
          <w:color w:val="000000"/>
          <w:sz w:val="20"/>
          <w:szCs w:val="20"/>
        </w:rPr>
        <w:t>What</w:t>
      </w:r>
      <w:proofErr w:type="gramEnd"/>
      <w:r>
        <w:rPr>
          <w:rFonts w:ascii="Palatino Linotype" w:hAnsi="Palatino Linotype" w:cs="Palatino Linotype"/>
          <w:color w:val="000000"/>
          <w:sz w:val="20"/>
          <w:szCs w:val="20"/>
        </w:rPr>
        <w:t xml:space="preserve"> are the lessons and things that managers should consider when developing virtual teams?</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Recruitment in terms of attitude and personality and good interpersonal skills in addition to technical</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expertise</w:t>
      </w:r>
      <w:proofErr w:type="gramEnd"/>
      <w:r>
        <w:rPr>
          <w:rFonts w:ascii="Palatino Linotype" w:hAnsi="Palatino Linotype" w:cs="Palatino Linotype"/>
          <w:color w:val="000000"/>
          <w:sz w:val="20"/>
          <w:szCs w:val="20"/>
        </w:rPr>
        <w:t>; invest in training for both technical and interpersonal skills; personalization (encourage team</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members</w:t>
      </w:r>
      <w:proofErr w:type="gramEnd"/>
      <w:r>
        <w:rPr>
          <w:rFonts w:ascii="Palatino Linotype" w:hAnsi="Palatino Linotype" w:cs="Palatino Linotype"/>
          <w:color w:val="000000"/>
          <w:sz w:val="20"/>
          <w:szCs w:val="20"/>
        </w:rPr>
        <w:t xml:space="preserve"> to get to know each other); goals and ground rules should be clearly defined as well as rules for</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communication</w:t>
      </w:r>
      <w:proofErr w:type="gramEnd"/>
      <w:r>
        <w:rPr>
          <w:rFonts w:ascii="Palatino Linotype" w:hAnsi="Palatino Linotype" w:cs="Palatino Linotype"/>
          <w:color w:val="000000"/>
          <w:sz w:val="20"/>
          <w:szCs w:val="20"/>
        </w:rPr>
        <w:t xml:space="preserve"> standards and responses, and provide feedback to keep team members informed of</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progress</w:t>
      </w:r>
      <w:proofErr w:type="gramEnd"/>
      <w:r>
        <w:rPr>
          <w:rFonts w:ascii="Palatino Linotype" w:hAnsi="Palatino Linotype" w:cs="Palatino Linotype"/>
          <w:color w:val="000000"/>
          <w:sz w:val="20"/>
          <w:szCs w:val="20"/>
        </w:rPr>
        <w:t xml:space="preserve"> and the big picture.</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251</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173) Define virtual teams and discuss the advantages and challenges of virtual teams.</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Virtual teams are work groups that use technology to communicate and collaborate across time, space,</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and</w:t>
      </w:r>
      <w:proofErr w:type="gramEnd"/>
      <w:r>
        <w:rPr>
          <w:rFonts w:ascii="Palatino Linotype" w:hAnsi="Palatino Linotype" w:cs="Palatino Linotype"/>
          <w:color w:val="000000"/>
          <w:sz w:val="20"/>
          <w:szCs w:val="20"/>
        </w:rPr>
        <w:t xml:space="preserve"> organizational boundaries. The have many advantages including: around</w:t>
      </w:r>
      <w:r>
        <w:rPr>
          <w:rFonts w:ascii="Arial" w:hAnsi="Arial" w:cs="Arial"/>
          <w:color w:val="000000"/>
          <w:sz w:val="20"/>
          <w:szCs w:val="20"/>
        </w:rPr>
        <w:t>-</w:t>
      </w:r>
      <w:r>
        <w:rPr>
          <w:rFonts w:ascii="Palatino Linotype" w:hAnsi="Palatino Linotype" w:cs="Palatino Linotype"/>
          <w:color w:val="000000"/>
          <w:sz w:val="20"/>
          <w:szCs w:val="20"/>
        </w:rPr>
        <w:t>the</w:t>
      </w:r>
      <w:r>
        <w:rPr>
          <w:rFonts w:ascii="Arial" w:hAnsi="Arial" w:cs="Arial"/>
          <w:color w:val="000000"/>
          <w:sz w:val="20"/>
          <w:szCs w:val="20"/>
        </w:rPr>
        <w:t>-</w:t>
      </w:r>
      <w:r>
        <w:rPr>
          <w:rFonts w:ascii="Palatino Linotype" w:hAnsi="Palatino Linotype" w:cs="Palatino Linotype"/>
          <w:color w:val="000000"/>
          <w:sz w:val="20"/>
          <w:szCs w:val="20"/>
        </w:rPr>
        <w:t>clock work; reduced</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lastRenderedPageBreak/>
        <w:t>travel</w:t>
      </w:r>
      <w:proofErr w:type="gramEnd"/>
      <w:r>
        <w:rPr>
          <w:rFonts w:ascii="Palatino Linotype" w:hAnsi="Palatino Linotype" w:cs="Palatino Linotype"/>
          <w:color w:val="000000"/>
          <w:sz w:val="20"/>
          <w:szCs w:val="20"/>
        </w:rPr>
        <w:t xml:space="preserve"> time and cost; and larger talent pool. The disadvantages include: miscommunication; trust is</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difficult</w:t>
      </w:r>
      <w:proofErr w:type="gramEnd"/>
      <w:r>
        <w:rPr>
          <w:rFonts w:ascii="Palatino Linotype" w:hAnsi="Palatino Linotype" w:cs="Palatino Linotype"/>
          <w:color w:val="000000"/>
          <w:sz w:val="20"/>
          <w:szCs w:val="20"/>
        </w:rPr>
        <w:t xml:space="preserve"> to develop; feelings of isolation; the costs of cutting</w:t>
      </w:r>
      <w:r>
        <w:rPr>
          <w:rFonts w:ascii="Arial" w:hAnsi="Arial" w:cs="Arial"/>
          <w:color w:val="000000"/>
          <w:sz w:val="20"/>
          <w:szCs w:val="20"/>
        </w:rPr>
        <w:t>-</w:t>
      </w:r>
      <w:r>
        <w:rPr>
          <w:rFonts w:ascii="Palatino Linotype" w:hAnsi="Palatino Linotype" w:cs="Palatino Linotype"/>
          <w:color w:val="000000"/>
          <w:sz w:val="20"/>
          <w:szCs w:val="20"/>
        </w:rPr>
        <w:t>edge technology; and new challenges for</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management</w:t>
      </w:r>
      <w:proofErr w:type="gramEnd"/>
      <w:r>
        <w:rPr>
          <w:rFonts w:ascii="Palatino Linotype" w:hAnsi="Palatino Linotype" w:cs="Palatino Linotype"/>
          <w:color w:val="000000"/>
          <w:sz w:val="20"/>
          <w:szCs w:val="20"/>
        </w:rPr>
        <w:t xml:space="preserve"> such as dealing with employee who are no longer in view.</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249</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174) </w:t>
      </w:r>
      <w:proofErr w:type="gramStart"/>
      <w:r>
        <w:rPr>
          <w:rFonts w:ascii="Palatino Linotype" w:hAnsi="Palatino Linotype" w:cs="Palatino Linotype"/>
          <w:color w:val="000000"/>
          <w:sz w:val="20"/>
          <w:szCs w:val="20"/>
        </w:rPr>
        <w:t>What</w:t>
      </w:r>
      <w:proofErr w:type="gramEnd"/>
      <w:r>
        <w:rPr>
          <w:rFonts w:ascii="Palatino Linotype" w:hAnsi="Palatino Linotype" w:cs="Palatino Linotype"/>
          <w:color w:val="000000"/>
          <w:sz w:val="20"/>
          <w:szCs w:val="20"/>
        </w:rPr>
        <w:t xml:space="preserve"> are the different kinds of role conflict and what can managers do to help prevent employee role conflict?</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 xml:space="preserve">Answer: </w:t>
      </w:r>
      <w:proofErr w:type="spellStart"/>
      <w:r>
        <w:rPr>
          <w:rFonts w:ascii="Palatino Linotype" w:hAnsi="Palatino Linotype" w:cs="Palatino Linotype"/>
          <w:color w:val="000000"/>
          <w:sz w:val="20"/>
          <w:szCs w:val="20"/>
        </w:rPr>
        <w:t>Intrasender</w:t>
      </w:r>
      <w:proofErr w:type="spellEnd"/>
      <w:r>
        <w:rPr>
          <w:rFonts w:ascii="Palatino Linotype" w:hAnsi="Palatino Linotype" w:cs="Palatino Linotype"/>
          <w:color w:val="000000"/>
          <w:sz w:val="20"/>
          <w:szCs w:val="20"/>
        </w:rPr>
        <w:t xml:space="preserve"> role conflict occurs when a single role sender provides incompatible role expectations to a</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role</w:t>
      </w:r>
      <w:proofErr w:type="gramEnd"/>
      <w:r>
        <w:rPr>
          <w:rFonts w:ascii="Palatino Linotype" w:hAnsi="Palatino Linotype" w:cs="Palatino Linotype"/>
          <w:color w:val="000000"/>
          <w:sz w:val="20"/>
          <w:szCs w:val="20"/>
        </w:rPr>
        <w:t xml:space="preserve"> occupant; </w:t>
      </w:r>
      <w:proofErr w:type="spellStart"/>
      <w:r>
        <w:rPr>
          <w:rFonts w:ascii="Palatino Linotype" w:hAnsi="Palatino Linotype" w:cs="Palatino Linotype"/>
          <w:color w:val="000000"/>
          <w:sz w:val="20"/>
          <w:szCs w:val="20"/>
        </w:rPr>
        <w:t>intersender</w:t>
      </w:r>
      <w:proofErr w:type="spellEnd"/>
      <w:r>
        <w:rPr>
          <w:rFonts w:ascii="Palatino Linotype" w:hAnsi="Palatino Linotype" w:cs="Palatino Linotype"/>
          <w:color w:val="000000"/>
          <w:sz w:val="20"/>
          <w:szCs w:val="20"/>
        </w:rPr>
        <w:t xml:space="preserve"> role conflict occurs when two or more role senders provide a role occupant</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with</w:t>
      </w:r>
      <w:proofErr w:type="gramEnd"/>
      <w:r>
        <w:rPr>
          <w:rFonts w:ascii="Palatino Linotype" w:hAnsi="Palatino Linotype" w:cs="Palatino Linotype"/>
          <w:color w:val="000000"/>
          <w:sz w:val="20"/>
          <w:szCs w:val="20"/>
        </w:rPr>
        <w:t xml:space="preserve"> incompatible expectations; </w:t>
      </w:r>
      <w:proofErr w:type="spellStart"/>
      <w:r>
        <w:rPr>
          <w:rFonts w:ascii="Palatino Linotype" w:hAnsi="Palatino Linotype" w:cs="Palatino Linotype"/>
          <w:color w:val="000000"/>
          <w:sz w:val="20"/>
          <w:szCs w:val="20"/>
        </w:rPr>
        <w:t>interrole</w:t>
      </w:r>
      <w:proofErr w:type="spellEnd"/>
      <w:r>
        <w:rPr>
          <w:rFonts w:ascii="Palatino Linotype" w:hAnsi="Palatino Linotype" w:cs="Palatino Linotype"/>
          <w:color w:val="000000"/>
          <w:sz w:val="20"/>
          <w:szCs w:val="20"/>
        </w:rPr>
        <w:t xml:space="preserve"> conflict occurs when several roles are held by a role occupant</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that</w:t>
      </w:r>
      <w:proofErr w:type="gramEnd"/>
      <w:r>
        <w:rPr>
          <w:rFonts w:ascii="Palatino Linotype" w:hAnsi="Palatino Linotype" w:cs="Palatino Linotype"/>
          <w:color w:val="000000"/>
          <w:sz w:val="20"/>
          <w:szCs w:val="20"/>
        </w:rPr>
        <w:t xml:space="preserve"> involve incompatible expectations; and person</w:t>
      </w:r>
      <w:r>
        <w:rPr>
          <w:rFonts w:ascii="Arial" w:hAnsi="Arial" w:cs="Arial"/>
          <w:color w:val="000000"/>
          <w:sz w:val="20"/>
          <w:szCs w:val="20"/>
        </w:rPr>
        <w:t>-</w:t>
      </w:r>
      <w:r>
        <w:rPr>
          <w:rFonts w:ascii="Palatino Linotype" w:hAnsi="Palatino Linotype" w:cs="Palatino Linotype"/>
          <w:color w:val="000000"/>
          <w:sz w:val="20"/>
          <w:szCs w:val="20"/>
        </w:rPr>
        <w:t>role conflict occurs when role demands call for</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behaviour</w:t>
      </w:r>
      <w:proofErr w:type="gramEnd"/>
      <w:r>
        <w:rPr>
          <w:rFonts w:ascii="Palatino Linotype" w:hAnsi="Palatino Linotype" w:cs="Palatino Linotype"/>
          <w:color w:val="000000"/>
          <w:sz w:val="20"/>
          <w:szCs w:val="20"/>
        </w:rPr>
        <w:t xml:space="preserve"> that is incompatible with the personality or skills of a role occupant. Managers can help</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prevent</w:t>
      </w:r>
      <w:proofErr w:type="gramEnd"/>
      <w:r>
        <w:rPr>
          <w:rFonts w:ascii="Palatino Linotype" w:hAnsi="Palatino Linotype" w:cs="Palatino Linotype"/>
          <w:color w:val="000000"/>
          <w:sz w:val="20"/>
          <w:szCs w:val="20"/>
        </w:rPr>
        <w:t xml:space="preserve"> employee role conflict by avoiding self</w:t>
      </w:r>
      <w:r>
        <w:rPr>
          <w:rFonts w:ascii="Arial" w:hAnsi="Arial" w:cs="Arial"/>
          <w:color w:val="000000"/>
          <w:sz w:val="20"/>
          <w:szCs w:val="20"/>
        </w:rPr>
        <w:t>-</w:t>
      </w:r>
      <w:r>
        <w:rPr>
          <w:rFonts w:ascii="Palatino Linotype" w:hAnsi="Palatino Linotype" w:cs="Palatino Linotype"/>
          <w:color w:val="000000"/>
          <w:sz w:val="20"/>
          <w:szCs w:val="20"/>
        </w:rPr>
        <w:t>contradictory messages, conferring with other role</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senders</w:t>
      </w:r>
      <w:proofErr w:type="gramEnd"/>
      <w:r>
        <w:rPr>
          <w:rFonts w:ascii="Palatino Linotype" w:hAnsi="Palatino Linotype" w:cs="Palatino Linotype"/>
          <w:color w:val="000000"/>
          <w:sz w:val="20"/>
          <w:szCs w:val="20"/>
        </w:rPr>
        <w:t>, being sensitive to multiple role demands, and fitting the right person to the right role.</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235</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175) Members of your organization are complaining that they are not sure how they should be performing their job</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and what methods they should be using to perform it. You have been assigned the task of finding out more</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about this problem in terms of what it is, the causes of it, the consequences of it, and how to prevent it. What</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will you tell management about these issues?</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The problem is role ambiguity which refers to a lack of clarity of job goals or methods. A number of</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factors or elements can cause role ambiguity including: organizational factors, role senders, and the focal</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 xml:space="preserve">person. The consequences include job stress, dissatisfaction, </w:t>
      </w:r>
      <w:proofErr w:type="gramStart"/>
      <w:r>
        <w:rPr>
          <w:rFonts w:ascii="Palatino Linotype" w:hAnsi="Palatino Linotype" w:cs="Palatino Linotype"/>
          <w:color w:val="000000"/>
          <w:sz w:val="20"/>
          <w:szCs w:val="20"/>
        </w:rPr>
        <w:t>reduced</w:t>
      </w:r>
      <w:proofErr w:type="gramEnd"/>
      <w:r>
        <w:rPr>
          <w:rFonts w:ascii="Palatino Linotype" w:hAnsi="Palatino Linotype" w:cs="Palatino Linotype"/>
          <w:color w:val="000000"/>
          <w:sz w:val="20"/>
          <w:szCs w:val="20"/>
        </w:rPr>
        <w:t xml:space="preserve"> organizational commitment, lower</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performance</w:t>
      </w:r>
      <w:proofErr w:type="gramEnd"/>
      <w:r>
        <w:rPr>
          <w:rFonts w:ascii="Palatino Linotype" w:hAnsi="Palatino Linotype" w:cs="Palatino Linotype"/>
          <w:color w:val="000000"/>
          <w:sz w:val="20"/>
          <w:szCs w:val="20"/>
        </w:rPr>
        <w:t>, and intentions to quit. Managers can reduce role ambiguity by providing clear performance</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expectations</w:t>
      </w:r>
      <w:proofErr w:type="gramEnd"/>
      <w:r>
        <w:rPr>
          <w:rFonts w:ascii="Palatino Linotype" w:hAnsi="Palatino Linotype" w:cs="Palatino Linotype"/>
          <w:color w:val="000000"/>
          <w:sz w:val="20"/>
          <w:szCs w:val="20"/>
        </w:rPr>
        <w:t xml:space="preserve"> and performance feedback, especially for new employees and for those in more intrinsically</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ambiguous</w:t>
      </w:r>
      <w:proofErr w:type="gramEnd"/>
      <w:r>
        <w:rPr>
          <w:rFonts w:ascii="Palatino Linotype" w:hAnsi="Palatino Linotype" w:cs="Palatino Linotype"/>
          <w:color w:val="000000"/>
          <w:sz w:val="20"/>
          <w:szCs w:val="20"/>
        </w:rPr>
        <w:t xml:space="preserve"> jobs.</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233</w:t>
      </w:r>
    </w:p>
    <w:p w:rsidR="002A0A34" w:rsidRDefault="002A0A34" w:rsidP="002A0A34">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29</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176) </w:t>
      </w:r>
      <w:proofErr w:type="gramStart"/>
      <w:r>
        <w:rPr>
          <w:rFonts w:ascii="Palatino Linotype" w:hAnsi="Palatino Linotype" w:cs="Palatino Linotype"/>
          <w:color w:val="000000"/>
          <w:sz w:val="20"/>
          <w:szCs w:val="20"/>
        </w:rPr>
        <w:t>You</w:t>
      </w:r>
      <w:proofErr w:type="gramEnd"/>
      <w:r>
        <w:rPr>
          <w:rFonts w:ascii="Palatino Linotype" w:hAnsi="Palatino Linotype" w:cs="Palatino Linotype"/>
          <w:color w:val="000000"/>
          <w:sz w:val="20"/>
          <w:szCs w:val="20"/>
        </w:rPr>
        <w:t xml:space="preserve"> have just formed a group as a part of a class assignment to complete a group project. You have four weeks</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to complete the project and present it to the class. What can you tell the other group members about how the</w:t>
      </w:r>
      <w:r w:rsidR="00516E46">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 xml:space="preserve">group will develop and how they should </w:t>
      </w:r>
      <w:proofErr w:type="gramStart"/>
      <w:r>
        <w:rPr>
          <w:rFonts w:ascii="Palatino Linotype" w:hAnsi="Palatino Linotype" w:cs="Palatino Linotype"/>
          <w:color w:val="000000"/>
          <w:sz w:val="20"/>
          <w:szCs w:val="20"/>
        </w:rPr>
        <w:t>proceed</w:t>
      </w:r>
      <w:proofErr w:type="gramEnd"/>
      <w:r>
        <w:rPr>
          <w:rFonts w:ascii="Palatino Linotype" w:hAnsi="Palatino Linotype" w:cs="Palatino Linotype"/>
          <w:color w:val="000000"/>
          <w:sz w:val="20"/>
          <w:szCs w:val="20"/>
        </w:rPr>
        <w:t>? What advice will you give them?</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r w:rsidRPr="00516E46">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According to the punctuated equilibrium model, the group will experience stretches of group stability</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punctuated</w:t>
      </w:r>
      <w:proofErr w:type="gramEnd"/>
      <w:r>
        <w:rPr>
          <w:rFonts w:ascii="Palatino Linotype" w:hAnsi="Palatino Linotype" w:cs="Palatino Linotype"/>
          <w:color w:val="000000"/>
          <w:sz w:val="20"/>
          <w:szCs w:val="20"/>
        </w:rPr>
        <w:t xml:space="preserve"> by a critical first meeting (Phase 1), a midpoint change (midpoint transition) in group</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activity</w:t>
      </w:r>
      <w:proofErr w:type="gramEnd"/>
      <w:r>
        <w:rPr>
          <w:rFonts w:ascii="Palatino Linotype" w:hAnsi="Palatino Linotype" w:cs="Palatino Linotype"/>
          <w:color w:val="000000"/>
          <w:sz w:val="20"/>
          <w:szCs w:val="20"/>
        </w:rPr>
        <w:t>, and a rush to task completion (Phase 2). Based on the model, you can offer group members the</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following</w:t>
      </w:r>
      <w:proofErr w:type="gramEnd"/>
      <w:r>
        <w:rPr>
          <w:rFonts w:ascii="Palatino Linotype" w:hAnsi="Palatino Linotype" w:cs="Palatino Linotype"/>
          <w:color w:val="000000"/>
          <w:sz w:val="20"/>
          <w:szCs w:val="20"/>
        </w:rPr>
        <w:t xml:space="preserve"> advice: </w:t>
      </w:r>
      <w:proofErr w:type="spellStart"/>
      <w:r>
        <w:rPr>
          <w:rFonts w:ascii="Palatino Linotype" w:hAnsi="Palatino Linotype" w:cs="Palatino Linotype"/>
          <w:color w:val="000000"/>
          <w:sz w:val="20"/>
          <w:szCs w:val="20"/>
        </w:rPr>
        <w:t>Prepeare</w:t>
      </w:r>
      <w:proofErr w:type="spellEnd"/>
      <w:r>
        <w:rPr>
          <w:rFonts w:ascii="Palatino Linotype" w:hAnsi="Palatino Linotype" w:cs="Palatino Linotype"/>
          <w:color w:val="000000"/>
          <w:sz w:val="20"/>
          <w:szCs w:val="20"/>
        </w:rPr>
        <w:t xml:space="preserve"> carefully for the first meeting; as long as people are working, do not look for</w:t>
      </w:r>
    </w:p>
    <w:p w:rsidR="002A0A34" w:rsidRDefault="002A0A34" w:rsidP="002A0A34">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radical</w:t>
      </w:r>
      <w:proofErr w:type="gramEnd"/>
      <w:r>
        <w:rPr>
          <w:rFonts w:ascii="Palatino Linotype" w:hAnsi="Palatino Linotype" w:cs="Palatino Linotype"/>
          <w:color w:val="000000"/>
          <w:sz w:val="20"/>
          <w:szCs w:val="20"/>
        </w:rPr>
        <w:t xml:space="preserve"> progress during Phase 1; manage the midpoint transition carefully; be sure that adequate</w:t>
      </w:r>
    </w:p>
    <w:p w:rsidR="002A0A34" w:rsidRDefault="002A0A34" w:rsidP="002A0A34">
      <w:pPr>
        <w:pStyle w:val="ListParagraph"/>
        <w:spacing w:after="0"/>
        <w:ind w:left="1440"/>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resources</w:t>
      </w:r>
      <w:proofErr w:type="gramEnd"/>
      <w:r>
        <w:rPr>
          <w:rFonts w:ascii="Palatino Linotype" w:hAnsi="Palatino Linotype" w:cs="Palatino Linotype"/>
          <w:color w:val="000000"/>
          <w:sz w:val="20"/>
          <w:szCs w:val="20"/>
        </w:rPr>
        <w:t xml:space="preserve"> are available to execute the Phase 2 plan; and resist deadline changes.</w:t>
      </w:r>
    </w:p>
    <w:p w:rsidR="00516E46" w:rsidRDefault="00516E46" w:rsidP="002A0A34">
      <w:pPr>
        <w:pStyle w:val="ListParagraph"/>
        <w:spacing w:after="0"/>
        <w:ind w:left="1440"/>
        <w:rPr>
          <w:b/>
        </w:rPr>
      </w:pPr>
    </w:p>
    <w:p w:rsidR="002A0A34" w:rsidRDefault="002A0A34" w:rsidP="002A0A34">
      <w:pPr>
        <w:pStyle w:val="ListParagraph"/>
        <w:spacing w:after="0"/>
        <w:ind w:left="1440"/>
        <w:rPr>
          <w:b/>
          <w:color w:val="4F81BD" w:themeColor="accent1"/>
          <w:u w:val="single"/>
        </w:rPr>
      </w:pPr>
    </w:p>
    <w:p w:rsidR="00516E46" w:rsidRDefault="00516E46" w:rsidP="002A0A34">
      <w:pPr>
        <w:pStyle w:val="ListParagraph"/>
        <w:spacing w:after="0"/>
        <w:ind w:left="1440"/>
        <w:rPr>
          <w:b/>
          <w:color w:val="4F81BD" w:themeColor="accent1"/>
          <w:u w:val="single"/>
        </w:rPr>
      </w:pPr>
    </w:p>
    <w:p w:rsidR="00516E46" w:rsidRDefault="00516E46" w:rsidP="002A0A34">
      <w:pPr>
        <w:pStyle w:val="ListParagraph"/>
        <w:spacing w:after="0"/>
        <w:ind w:left="1440"/>
        <w:rPr>
          <w:b/>
          <w:color w:val="4F81BD" w:themeColor="accent1"/>
          <w:u w:val="single"/>
        </w:rPr>
      </w:pPr>
    </w:p>
    <w:p w:rsidR="00516E46" w:rsidRDefault="00516E46" w:rsidP="002A0A34">
      <w:pPr>
        <w:pStyle w:val="ListParagraph"/>
        <w:spacing w:after="0"/>
        <w:ind w:left="1440"/>
        <w:rPr>
          <w:b/>
          <w:color w:val="4F81BD" w:themeColor="accent1"/>
          <w:u w:val="single"/>
        </w:rPr>
      </w:pPr>
    </w:p>
    <w:p w:rsidR="00516E46" w:rsidRPr="008F6A54" w:rsidRDefault="00516E46" w:rsidP="002A0A34">
      <w:pPr>
        <w:pStyle w:val="ListParagraph"/>
        <w:spacing w:after="0"/>
        <w:ind w:left="1440"/>
        <w:rPr>
          <w:b/>
          <w:color w:val="4F81BD" w:themeColor="accent1"/>
          <w:u w:val="single"/>
        </w:rPr>
      </w:pPr>
    </w:p>
    <w:p w:rsidR="0035075C" w:rsidRDefault="0035075C" w:rsidP="0035075C">
      <w:pPr>
        <w:spacing w:after="0"/>
        <w:rPr>
          <w:b/>
          <w:color w:val="92D050"/>
          <w:sz w:val="28"/>
          <w:szCs w:val="28"/>
          <w:u w:val="single"/>
        </w:rPr>
      </w:pPr>
      <w:r>
        <w:rPr>
          <w:b/>
          <w:color w:val="92D050"/>
          <w:sz w:val="28"/>
          <w:szCs w:val="28"/>
          <w:highlight w:val="yellow"/>
          <w:u w:val="single"/>
        </w:rPr>
        <w:lastRenderedPageBreak/>
        <w:t>Chapter 8</w:t>
      </w:r>
      <w:r w:rsidRPr="0035075C">
        <w:rPr>
          <w:b/>
          <w:color w:val="92D050"/>
          <w:sz w:val="28"/>
          <w:szCs w:val="28"/>
          <w:highlight w:val="yellow"/>
          <w:u w:val="single"/>
        </w:rPr>
        <w:t xml:space="preserve"> – Social Influence &amp;Culture</w:t>
      </w:r>
    </w:p>
    <w:p w:rsidR="0051452A" w:rsidRDefault="0051452A" w:rsidP="0051452A">
      <w:pPr>
        <w:spacing w:after="0"/>
        <w:rPr>
          <w:b/>
          <w:color w:val="0070C0"/>
          <w:u w:val="single"/>
        </w:rPr>
      </w:pPr>
      <w:r>
        <w:rPr>
          <w:b/>
          <w:color w:val="0070C0"/>
          <w:u w:val="single"/>
        </w:rPr>
        <w:t xml:space="preserve">Social Influence in Organizations </w:t>
      </w:r>
    </w:p>
    <w:p w:rsidR="0051452A" w:rsidRPr="0051452A" w:rsidRDefault="0051452A" w:rsidP="0051452A">
      <w:pPr>
        <w:spacing w:after="0"/>
        <w:rPr>
          <w:color w:val="E36C0A" w:themeColor="accent6" w:themeShade="BF"/>
        </w:rPr>
      </w:pPr>
      <w:r w:rsidRPr="0051452A">
        <w:rPr>
          <w:color w:val="E36C0A" w:themeColor="accent6" w:themeShade="BF"/>
        </w:rPr>
        <w:t>Information Dependence and Effect Dependence</w:t>
      </w:r>
    </w:p>
    <w:p w:rsidR="0051452A" w:rsidRDefault="0051452A" w:rsidP="002A0A34">
      <w:pPr>
        <w:pStyle w:val="ListParagraph"/>
        <w:numPr>
          <w:ilvl w:val="0"/>
          <w:numId w:val="22"/>
        </w:numPr>
        <w:spacing w:after="0"/>
      </w:pPr>
      <w:r>
        <w:rPr>
          <w:b/>
        </w:rPr>
        <w:t>Information Dependence</w:t>
      </w:r>
      <w:r>
        <w:t xml:space="preserve"> – Gives others the opportunity to influence our thoughts, feelings, and actions via the signals they send to us</w:t>
      </w:r>
    </w:p>
    <w:p w:rsidR="0051452A" w:rsidRDefault="0051452A" w:rsidP="00516E46">
      <w:r>
        <w:rPr>
          <w:b/>
        </w:rPr>
        <w:t>Effect Dependence</w:t>
      </w:r>
      <w:r>
        <w:t xml:space="preserve"> – Reliance on others due to their capacity to provide reward and punishment</w:t>
      </w:r>
    </w:p>
    <w:p w:rsidR="0051452A" w:rsidRDefault="0051452A" w:rsidP="002A0A34">
      <w:pPr>
        <w:pStyle w:val="ListParagraph"/>
        <w:numPr>
          <w:ilvl w:val="1"/>
          <w:numId w:val="22"/>
        </w:numPr>
        <w:spacing w:after="0"/>
      </w:pPr>
      <w:r w:rsidRPr="0051452A">
        <w:t>Involves two complementary processes</w:t>
      </w:r>
    </w:p>
    <w:p w:rsidR="0051452A" w:rsidRDefault="0051452A" w:rsidP="002A0A34">
      <w:pPr>
        <w:pStyle w:val="ListParagraph"/>
        <w:numPr>
          <w:ilvl w:val="2"/>
          <w:numId w:val="22"/>
        </w:numPr>
        <w:spacing w:after="0"/>
      </w:pPr>
      <w:r>
        <w:t>Group frequently has a vested interest in how individual members think and act because such matters can affect the goal attainment of the group</w:t>
      </w:r>
    </w:p>
    <w:p w:rsidR="0051452A" w:rsidRDefault="0051452A" w:rsidP="002A0A34">
      <w:pPr>
        <w:pStyle w:val="ListParagraph"/>
        <w:numPr>
          <w:ilvl w:val="2"/>
          <w:numId w:val="22"/>
        </w:numPr>
        <w:spacing w:after="0"/>
      </w:pPr>
      <w:r>
        <w:t>Members frequently desires the approval of the group</w:t>
      </w:r>
    </w:p>
    <w:p w:rsidR="0051452A" w:rsidRPr="0051452A" w:rsidRDefault="0051452A" w:rsidP="0051452A">
      <w:pPr>
        <w:spacing w:after="0"/>
        <w:rPr>
          <w:b/>
          <w:color w:val="0070C0"/>
          <w:u w:val="single"/>
        </w:rPr>
      </w:pPr>
      <w:r w:rsidRPr="0051452A">
        <w:rPr>
          <w:b/>
          <w:color w:val="0070C0"/>
          <w:u w:val="single"/>
        </w:rPr>
        <w:t>Social Influence in Action</w:t>
      </w:r>
    </w:p>
    <w:p w:rsidR="0035075C" w:rsidRDefault="0051452A" w:rsidP="0035075C">
      <w:pPr>
        <w:spacing w:after="0"/>
        <w:rPr>
          <w:color w:val="E36C0A" w:themeColor="accent6" w:themeShade="BF"/>
        </w:rPr>
      </w:pPr>
      <w:r w:rsidRPr="0051452A">
        <w:rPr>
          <w:color w:val="E36C0A" w:themeColor="accent6" w:themeShade="BF"/>
        </w:rPr>
        <w:t xml:space="preserve">Motives for Social Conformity </w:t>
      </w:r>
    </w:p>
    <w:p w:rsidR="0051452A" w:rsidRDefault="0051452A" w:rsidP="002A0A34">
      <w:pPr>
        <w:pStyle w:val="ListParagraph"/>
        <w:numPr>
          <w:ilvl w:val="0"/>
          <w:numId w:val="22"/>
        </w:numPr>
        <w:spacing w:after="0"/>
      </w:pPr>
      <w:r>
        <w:rPr>
          <w:b/>
        </w:rPr>
        <w:t>Compliance</w:t>
      </w:r>
      <w:r>
        <w:t xml:space="preserve"> – Conformity to a social norm prompted by the desire to acquire rewards or avoid punishment</w:t>
      </w:r>
    </w:p>
    <w:p w:rsidR="0051452A" w:rsidRDefault="0051452A" w:rsidP="002A0A34">
      <w:pPr>
        <w:pStyle w:val="ListParagraph"/>
        <w:numPr>
          <w:ilvl w:val="0"/>
          <w:numId w:val="22"/>
        </w:numPr>
        <w:spacing w:after="0"/>
      </w:pPr>
      <w:r>
        <w:rPr>
          <w:b/>
        </w:rPr>
        <w:t>Identification</w:t>
      </w:r>
      <w:r>
        <w:t xml:space="preserve"> – conformity </w:t>
      </w:r>
      <w:r w:rsidR="00AD6A25">
        <w:t>to a soci</w:t>
      </w:r>
      <w:r>
        <w:t>a</w:t>
      </w:r>
      <w:r w:rsidR="00AD6A25">
        <w:t>l</w:t>
      </w:r>
      <w:r>
        <w:t xml:space="preserve"> norm prompted by perceptions that those who promote the norm are attractive or similar </w:t>
      </w:r>
      <w:r w:rsidR="00AD6A25">
        <w:t>to on</w:t>
      </w:r>
      <w:r>
        <w:t>es</w:t>
      </w:r>
      <w:r w:rsidR="00AD6A25">
        <w:t>e</w:t>
      </w:r>
      <w:r>
        <w:t>lf</w:t>
      </w:r>
    </w:p>
    <w:p w:rsidR="0051452A" w:rsidRDefault="00AD6A25" w:rsidP="002A0A34">
      <w:pPr>
        <w:pStyle w:val="ListParagraph"/>
        <w:numPr>
          <w:ilvl w:val="0"/>
          <w:numId w:val="22"/>
        </w:numPr>
        <w:spacing w:after="0"/>
      </w:pPr>
      <w:r>
        <w:rPr>
          <w:b/>
        </w:rPr>
        <w:t>Internalization</w:t>
      </w:r>
      <w:r>
        <w:t xml:space="preserve"> – Conformity to a social norm prompted by the true acceptance of the beliefs, values, and attitudes that underlie the norm</w:t>
      </w:r>
    </w:p>
    <w:p w:rsidR="00AD6A25" w:rsidRPr="00AD6A25" w:rsidRDefault="00AD6A25" w:rsidP="00AD6A25">
      <w:pPr>
        <w:spacing w:after="0"/>
        <w:rPr>
          <w:b/>
          <w:color w:val="0070C0"/>
          <w:u w:val="single"/>
        </w:rPr>
      </w:pPr>
    </w:p>
    <w:p w:rsidR="00AD6A25" w:rsidRDefault="00AD6A25" w:rsidP="00AD6A25">
      <w:pPr>
        <w:spacing w:after="0"/>
        <w:rPr>
          <w:b/>
          <w:color w:val="0070C0"/>
          <w:u w:val="single"/>
        </w:rPr>
      </w:pPr>
      <w:r>
        <w:rPr>
          <w:b/>
          <w:color w:val="0070C0"/>
          <w:u w:val="single"/>
        </w:rPr>
        <w:t>Organizational Culture</w:t>
      </w:r>
    </w:p>
    <w:p w:rsidR="00AD6A25" w:rsidRPr="00AD6A25" w:rsidRDefault="00AD6A25" w:rsidP="00AD6A25">
      <w:pPr>
        <w:spacing w:after="0"/>
        <w:rPr>
          <w:color w:val="E36C0A" w:themeColor="accent6" w:themeShade="BF"/>
        </w:rPr>
      </w:pPr>
      <w:r w:rsidRPr="00AD6A25">
        <w:rPr>
          <w:color w:val="E36C0A" w:themeColor="accent6" w:themeShade="BF"/>
        </w:rPr>
        <w:t>What is Organizational Culture?</w:t>
      </w:r>
    </w:p>
    <w:p w:rsidR="00AD6A25" w:rsidRDefault="00AD6A25" w:rsidP="002A0A34">
      <w:pPr>
        <w:pStyle w:val="ListParagraph"/>
        <w:numPr>
          <w:ilvl w:val="0"/>
          <w:numId w:val="22"/>
        </w:numPr>
        <w:spacing w:after="0"/>
      </w:pPr>
      <w:r w:rsidRPr="00AD6A25">
        <w:t>An organization’s style, atmosphere, or personality</w:t>
      </w:r>
    </w:p>
    <w:p w:rsidR="00516E46" w:rsidRDefault="00516E46" w:rsidP="002A0A34">
      <w:pPr>
        <w:pStyle w:val="ListParagraph"/>
        <w:numPr>
          <w:ilvl w:val="0"/>
          <w:numId w:val="22"/>
        </w:numPr>
        <w:spacing w:after="0"/>
      </w:pPr>
      <w:r>
        <w:t>Represents “way of life”, stable over time</w:t>
      </w:r>
    </w:p>
    <w:p w:rsidR="00AD6A25" w:rsidRPr="00AD6A25" w:rsidRDefault="00AD6A25" w:rsidP="002A0A34">
      <w:pPr>
        <w:pStyle w:val="ListParagraph"/>
        <w:numPr>
          <w:ilvl w:val="0"/>
          <w:numId w:val="22"/>
        </w:numPr>
        <w:spacing w:after="0"/>
      </w:pPr>
      <w:r>
        <w:t xml:space="preserve">Culture provides uniqueness and social identity to organizations </w:t>
      </w:r>
    </w:p>
    <w:p w:rsidR="00AD6A25" w:rsidRPr="00AD6A25" w:rsidRDefault="00AD6A25" w:rsidP="002A0A34">
      <w:pPr>
        <w:pStyle w:val="ListParagraph"/>
        <w:numPr>
          <w:ilvl w:val="0"/>
          <w:numId w:val="22"/>
        </w:numPr>
        <w:spacing w:after="0"/>
        <w:rPr>
          <w:b/>
        </w:rPr>
      </w:pPr>
      <w:r>
        <w:rPr>
          <w:b/>
        </w:rPr>
        <w:t>Organizational Culture</w:t>
      </w:r>
      <w:r>
        <w:t xml:space="preserve"> – Consists of shared beliefs, values, and assumptions that exist in an organization</w:t>
      </w:r>
    </w:p>
    <w:p w:rsidR="00AD6A25" w:rsidRDefault="00AD6A25" w:rsidP="002A0A34">
      <w:pPr>
        <w:pStyle w:val="ListParagraph"/>
        <w:numPr>
          <w:ilvl w:val="0"/>
          <w:numId w:val="22"/>
        </w:numPr>
        <w:spacing w:after="0"/>
        <w:rPr>
          <w:b/>
        </w:rPr>
      </w:pPr>
      <w:r w:rsidRPr="00AD6A25">
        <w:rPr>
          <w:b/>
        </w:rPr>
        <w:t xml:space="preserve">CULTURE </w:t>
      </w:r>
      <w:r w:rsidRPr="00AD6A25">
        <w:rPr>
          <w:b/>
        </w:rPr>
        <w:sym w:font="Wingdings" w:char="00E0"/>
      </w:r>
      <w:r w:rsidRPr="00AD6A25">
        <w:rPr>
          <w:b/>
        </w:rPr>
        <w:t xml:space="preserve"> NORMS </w:t>
      </w:r>
      <w:r w:rsidRPr="00AD6A25">
        <w:rPr>
          <w:b/>
        </w:rPr>
        <w:sym w:font="Wingdings" w:char="00E0"/>
      </w:r>
      <w:r w:rsidRPr="00AD6A25">
        <w:rPr>
          <w:b/>
        </w:rPr>
        <w:t xml:space="preserve"> BEHAVIOUR </w:t>
      </w:r>
    </w:p>
    <w:p w:rsidR="00516E46" w:rsidRDefault="00516E46" w:rsidP="002A0A34">
      <w:pPr>
        <w:pStyle w:val="ListParagraph"/>
        <w:numPr>
          <w:ilvl w:val="0"/>
          <w:numId w:val="22"/>
        </w:numPr>
        <w:spacing w:after="0"/>
        <w:rPr>
          <w:b/>
        </w:rPr>
      </w:pPr>
      <w:r>
        <w:rPr>
          <w:b/>
        </w:rPr>
        <w:t xml:space="preserve">Subcultures: </w:t>
      </w:r>
      <w:r>
        <w:t>Smaller cultures that develop within a larger organization culture that are based on differences in training, occupation, or departmental goals.</w:t>
      </w:r>
    </w:p>
    <w:p w:rsidR="00AD6A25" w:rsidRDefault="00AD6A25" w:rsidP="00AD6A25">
      <w:pPr>
        <w:spacing w:after="0"/>
        <w:rPr>
          <w:b/>
        </w:rPr>
      </w:pPr>
    </w:p>
    <w:p w:rsidR="00AD6A25" w:rsidRDefault="00AD6A25" w:rsidP="00AD6A25">
      <w:pPr>
        <w:spacing w:after="0"/>
        <w:rPr>
          <w:color w:val="E36C0A" w:themeColor="accent6" w:themeShade="BF"/>
        </w:rPr>
      </w:pPr>
      <w:r w:rsidRPr="00AD6A25">
        <w:rPr>
          <w:color w:val="E36C0A" w:themeColor="accent6" w:themeShade="BF"/>
        </w:rPr>
        <w:t>The “Strong Culture” Concept</w:t>
      </w:r>
    </w:p>
    <w:p w:rsidR="00CC1B0D" w:rsidRPr="00B04903" w:rsidRDefault="00B04903" w:rsidP="002A0A34">
      <w:pPr>
        <w:pStyle w:val="ListParagraph"/>
        <w:numPr>
          <w:ilvl w:val="0"/>
          <w:numId w:val="22"/>
        </w:numPr>
        <w:spacing w:after="0"/>
      </w:pPr>
      <w:r>
        <w:rPr>
          <w:b/>
        </w:rPr>
        <w:t>Strong C</w:t>
      </w:r>
      <w:r w:rsidR="00161B7D" w:rsidRPr="00B04903">
        <w:rPr>
          <w:b/>
        </w:rPr>
        <w:t>ulture</w:t>
      </w:r>
      <w:r w:rsidR="00161B7D" w:rsidRPr="00B04903">
        <w:t xml:space="preserve"> </w:t>
      </w:r>
      <w:r>
        <w:t xml:space="preserve">– </w:t>
      </w:r>
      <w:r w:rsidRPr="00B04903">
        <w:t>is an organizational culture with intense and pervasive b</w:t>
      </w:r>
      <w:r>
        <w:t>eliefs, values, and assumptions</w:t>
      </w:r>
    </w:p>
    <w:p w:rsidR="00CC1B0D" w:rsidRPr="00B04903" w:rsidRDefault="00161B7D" w:rsidP="002A0A34">
      <w:pPr>
        <w:pStyle w:val="ListParagraph"/>
        <w:numPr>
          <w:ilvl w:val="0"/>
          <w:numId w:val="22"/>
        </w:numPr>
        <w:spacing w:after="0"/>
      </w:pPr>
      <w:r w:rsidRPr="00B04903">
        <w:t xml:space="preserve">A strong culture provides great consensus concerning “what the organization </w:t>
      </w:r>
      <w:r w:rsidR="00B04903">
        <w:t>is about” or what it stands for</w:t>
      </w:r>
    </w:p>
    <w:p w:rsidR="00CC1B0D" w:rsidRDefault="00161B7D" w:rsidP="002A0A34">
      <w:pPr>
        <w:pStyle w:val="ListParagraph"/>
        <w:numPr>
          <w:ilvl w:val="0"/>
          <w:numId w:val="22"/>
        </w:numPr>
        <w:spacing w:after="0"/>
      </w:pPr>
      <w:r w:rsidRPr="00B04903">
        <w:t>Weak cultures are fragmented and have less impact on organiza</w:t>
      </w:r>
      <w:r w:rsidR="00B04903">
        <w:t>tional members</w:t>
      </w:r>
    </w:p>
    <w:p w:rsidR="00B04903" w:rsidRDefault="00B04903" w:rsidP="00B04903">
      <w:pPr>
        <w:pStyle w:val="ListParagraph"/>
        <w:spacing w:after="0"/>
        <w:ind w:left="1080"/>
      </w:pPr>
    </w:p>
    <w:p w:rsidR="00B04903" w:rsidRPr="00B04903" w:rsidRDefault="00B04903" w:rsidP="00B04903">
      <w:pPr>
        <w:spacing w:after="0"/>
        <w:rPr>
          <w:color w:val="E36C0A" w:themeColor="accent6" w:themeShade="BF"/>
        </w:rPr>
      </w:pPr>
      <w:r w:rsidRPr="00B04903">
        <w:rPr>
          <w:color w:val="E36C0A" w:themeColor="accent6" w:themeShade="BF"/>
        </w:rPr>
        <w:t xml:space="preserve">Assets of Strong Cultures </w:t>
      </w:r>
    </w:p>
    <w:p w:rsidR="00AD6A25" w:rsidRDefault="00B04903" w:rsidP="002A0A34">
      <w:pPr>
        <w:pStyle w:val="ListParagraph"/>
        <w:numPr>
          <w:ilvl w:val="0"/>
          <w:numId w:val="22"/>
        </w:numPr>
        <w:spacing w:after="0"/>
      </w:pPr>
      <w:r>
        <w:rPr>
          <w:b/>
        </w:rPr>
        <w:t>Coordination</w:t>
      </w:r>
      <w:r>
        <w:t xml:space="preserve"> – Different  departments know what other departments are doing and thus strong cultures can facilitate such communication</w:t>
      </w:r>
    </w:p>
    <w:p w:rsidR="00B04903" w:rsidRDefault="00B04903" w:rsidP="002A0A34">
      <w:pPr>
        <w:pStyle w:val="ListParagraph"/>
        <w:numPr>
          <w:ilvl w:val="0"/>
          <w:numId w:val="22"/>
        </w:numPr>
        <w:spacing w:after="0"/>
      </w:pPr>
      <w:r>
        <w:rPr>
          <w:b/>
        </w:rPr>
        <w:lastRenderedPageBreak/>
        <w:t>Conflict Resolution</w:t>
      </w:r>
      <w:r>
        <w:t xml:space="preserve"> – Sharing core values can be a powerful mechanism that helps to ultimately resolve conflicts </w:t>
      </w:r>
    </w:p>
    <w:p w:rsidR="00B04903" w:rsidRDefault="00B04903" w:rsidP="002A0A34">
      <w:pPr>
        <w:pStyle w:val="ListParagraph"/>
        <w:numPr>
          <w:ilvl w:val="0"/>
          <w:numId w:val="22"/>
        </w:numPr>
        <w:spacing w:after="0"/>
      </w:pPr>
      <w:r>
        <w:rPr>
          <w:b/>
        </w:rPr>
        <w:t>Financial Success</w:t>
      </w:r>
      <w:r>
        <w:t xml:space="preserve"> – Strong cultures pay off in terms of dollars and cents</w:t>
      </w:r>
    </w:p>
    <w:p w:rsidR="00B04903" w:rsidRDefault="00B04903" w:rsidP="00B04903">
      <w:pPr>
        <w:pStyle w:val="ListParagraph"/>
        <w:spacing w:after="0"/>
        <w:ind w:left="1080"/>
      </w:pPr>
    </w:p>
    <w:p w:rsidR="00B04903" w:rsidRDefault="00B04903" w:rsidP="00B04903">
      <w:pPr>
        <w:spacing w:after="0"/>
        <w:rPr>
          <w:color w:val="E36C0A" w:themeColor="accent6" w:themeShade="BF"/>
        </w:rPr>
      </w:pPr>
      <w:r w:rsidRPr="00B04903">
        <w:rPr>
          <w:color w:val="E36C0A" w:themeColor="accent6" w:themeShade="BF"/>
        </w:rPr>
        <w:t xml:space="preserve">Liabilities of Strong Cultures </w:t>
      </w:r>
    </w:p>
    <w:p w:rsidR="00B04903" w:rsidRDefault="00B04903" w:rsidP="002A0A34">
      <w:pPr>
        <w:pStyle w:val="ListParagraph"/>
        <w:numPr>
          <w:ilvl w:val="0"/>
          <w:numId w:val="22"/>
        </w:numPr>
        <w:spacing w:after="0"/>
      </w:pPr>
      <w:r>
        <w:rPr>
          <w:b/>
        </w:rPr>
        <w:t>Resistance to Change</w:t>
      </w:r>
      <w:r>
        <w:t xml:space="preserve"> – The mission, strategy, or specific goals of an organization can change in response to external pressures, and a strong culture that was appropriate for past success might not support new order</w:t>
      </w:r>
    </w:p>
    <w:p w:rsidR="00B04903" w:rsidRDefault="00B04903" w:rsidP="002A0A34">
      <w:pPr>
        <w:pStyle w:val="ListParagraph"/>
        <w:numPr>
          <w:ilvl w:val="0"/>
          <w:numId w:val="22"/>
        </w:numPr>
        <w:spacing w:after="0"/>
      </w:pPr>
      <w:r>
        <w:rPr>
          <w:b/>
        </w:rPr>
        <w:t>Culture Clash</w:t>
      </w:r>
      <w:r>
        <w:t xml:space="preserve"> – Strong cultures can mix badly when a merger or acquisition pushes two of them together under the same corporate banner </w:t>
      </w:r>
    </w:p>
    <w:p w:rsidR="00B04903" w:rsidRDefault="00B04903" w:rsidP="002A0A34">
      <w:pPr>
        <w:pStyle w:val="ListParagraph"/>
        <w:numPr>
          <w:ilvl w:val="0"/>
          <w:numId w:val="22"/>
        </w:numPr>
        <w:spacing w:after="0"/>
      </w:pPr>
      <w:r>
        <w:rPr>
          <w:b/>
        </w:rPr>
        <w:t>Pathology</w:t>
      </w:r>
      <w:r>
        <w:t xml:space="preserve"> – Some Strong cultures can threaten organizational effectiveness simply because the cultures are in some sense pathological. Such cultures may be based on beliefs, values, and assumptions that support infighting, secrecy and paranoia. </w:t>
      </w:r>
    </w:p>
    <w:p w:rsidR="00A06F07" w:rsidRDefault="00A06F07" w:rsidP="00A06F07">
      <w:pPr>
        <w:spacing w:after="0"/>
      </w:pPr>
    </w:p>
    <w:p w:rsidR="00A06F07" w:rsidRPr="00A06F07" w:rsidRDefault="00A06F07" w:rsidP="00A06F07">
      <w:pPr>
        <w:spacing w:after="0"/>
        <w:rPr>
          <w:color w:val="E36C0A" w:themeColor="accent6" w:themeShade="BF"/>
        </w:rPr>
      </w:pPr>
      <w:r w:rsidRPr="00A06F07">
        <w:rPr>
          <w:color w:val="E36C0A" w:themeColor="accent6" w:themeShade="BF"/>
        </w:rPr>
        <w:t>Contributions to the culture</w:t>
      </w:r>
    </w:p>
    <w:p w:rsidR="00A06F07" w:rsidRDefault="00A06F07" w:rsidP="00A06F07">
      <w:pPr>
        <w:spacing w:after="0"/>
      </w:pPr>
      <w:r>
        <w:t>How are cultures built, maintained and changed</w:t>
      </w:r>
    </w:p>
    <w:p w:rsidR="00A06F07" w:rsidRDefault="00A06F07" w:rsidP="002A0A34">
      <w:pPr>
        <w:pStyle w:val="ListParagraph"/>
        <w:numPr>
          <w:ilvl w:val="0"/>
          <w:numId w:val="22"/>
        </w:numPr>
        <w:spacing w:after="0"/>
      </w:pPr>
      <w:r>
        <w:rPr>
          <w:b/>
        </w:rPr>
        <w:t>The Founder’s Role</w:t>
      </w:r>
      <w:r>
        <w:t xml:space="preserve"> </w:t>
      </w:r>
    </w:p>
    <w:p w:rsidR="00A06F07" w:rsidRDefault="00A06F07" w:rsidP="002A0A34">
      <w:pPr>
        <w:pStyle w:val="ListParagraph"/>
        <w:numPr>
          <w:ilvl w:val="1"/>
          <w:numId w:val="22"/>
        </w:numPr>
        <w:spacing w:after="0"/>
      </w:pPr>
      <w:r>
        <w:t>Many strong cultures reflect the values of an organization’s founder</w:t>
      </w:r>
    </w:p>
    <w:p w:rsidR="00A06F07" w:rsidRDefault="00A06F07" w:rsidP="002A0A34">
      <w:pPr>
        <w:pStyle w:val="ListParagraph"/>
        <w:numPr>
          <w:ilvl w:val="1"/>
          <w:numId w:val="22"/>
        </w:numPr>
        <w:spacing w:after="0"/>
      </w:pPr>
      <w:r>
        <w:t>Provides continuing reinforcement of the firm’s core values</w:t>
      </w:r>
    </w:p>
    <w:p w:rsidR="00A06F07" w:rsidRDefault="00A06F07" w:rsidP="002A0A34">
      <w:pPr>
        <w:pStyle w:val="ListParagraph"/>
        <w:numPr>
          <w:ilvl w:val="1"/>
          <w:numId w:val="22"/>
        </w:numPr>
        <w:spacing w:after="0"/>
      </w:pPr>
      <w:r>
        <w:t>Most experts agree that top management strongly shapes the organization’s culture</w:t>
      </w:r>
    </w:p>
    <w:p w:rsidR="00A06F07" w:rsidRDefault="00A06F07" w:rsidP="002A0A34">
      <w:pPr>
        <w:pStyle w:val="ListParagraph"/>
        <w:numPr>
          <w:ilvl w:val="1"/>
          <w:numId w:val="22"/>
        </w:numPr>
        <w:spacing w:after="0"/>
      </w:pPr>
      <w:r>
        <w:t>Sometimes the culture begun by the founder can cause conflict when top management wishes to see an organization change direction</w:t>
      </w:r>
    </w:p>
    <w:p w:rsidR="00A06F07" w:rsidRDefault="00A06F07" w:rsidP="002A0A34">
      <w:pPr>
        <w:pStyle w:val="ListParagraph"/>
        <w:numPr>
          <w:ilvl w:val="0"/>
          <w:numId w:val="22"/>
        </w:numPr>
        <w:spacing w:after="0"/>
      </w:pPr>
      <w:r>
        <w:rPr>
          <w:b/>
        </w:rPr>
        <w:t>Socialization</w:t>
      </w:r>
      <w:r>
        <w:t xml:space="preserve"> </w:t>
      </w:r>
    </w:p>
    <w:p w:rsidR="00A06F07" w:rsidRDefault="00A06F07" w:rsidP="002A0A34">
      <w:pPr>
        <w:pStyle w:val="ListParagraph"/>
        <w:numPr>
          <w:ilvl w:val="1"/>
          <w:numId w:val="22"/>
        </w:numPr>
        <w:spacing w:after="0"/>
      </w:pPr>
      <w:r>
        <w:t xml:space="preserve">Socialization is one of the primary means by which individuals can learn the culture’s beliefs, values, and assumptions </w:t>
      </w:r>
    </w:p>
    <w:p w:rsidR="00A06F07" w:rsidRDefault="00A06F07" w:rsidP="00A06F07">
      <w:pPr>
        <w:spacing w:after="0"/>
        <w:rPr>
          <w:color w:val="E36C0A" w:themeColor="accent6" w:themeShade="BF"/>
        </w:rPr>
      </w:pPr>
      <w:r w:rsidRPr="00A06F07">
        <w:rPr>
          <w:color w:val="E36C0A" w:themeColor="accent6" w:themeShade="BF"/>
        </w:rPr>
        <w:t xml:space="preserve">Diagnosing a Culture </w:t>
      </w:r>
    </w:p>
    <w:p w:rsidR="00A06F07" w:rsidRDefault="00A06F07" w:rsidP="00A06F07">
      <w:pPr>
        <w:spacing w:after="0"/>
      </w:pPr>
      <w:r>
        <w:t xml:space="preserve">One way to grasp a culture is to examine the </w:t>
      </w:r>
      <w:r w:rsidRPr="00A06F07">
        <w:rPr>
          <w:b/>
        </w:rPr>
        <w:t>symbols</w:t>
      </w:r>
      <w:r>
        <w:t xml:space="preserve">, </w:t>
      </w:r>
      <w:r w:rsidRPr="00A06F07">
        <w:rPr>
          <w:b/>
        </w:rPr>
        <w:t>rituals</w:t>
      </w:r>
      <w:r>
        <w:t xml:space="preserve">, and </w:t>
      </w:r>
      <w:r w:rsidRPr="00A06F07">
        <w:rPr>
          <w:b/>
        </w:rPr>
        <w:t>stories</w:t>
      </w:r>
      <w:r>
        <w:t xml:space="preserve"> that characterize the organizations way of life. These symbols, rituals, and stories are mechanisms that teach and reinforce culture</w:t>
      </w:r>
    </w:p>
    <w:p w:rsidR="00006B8A" w:rsidRDefault="00006B8A" w:rsidP="00A06F07">
      <w:pPr>
        <w:spacing w:after="0"/>
      </w:pPr>
    </w:p>
    <w:p w:rsidR="00006B8A" w:rsidRDefault="00006B8A" w:rsidP="00A06F07">
      <w:pPr>
        <w:spacing w:after="0"/>
        <w:rPr>
          <w:color w:val="4F81BD" w:themeColor="accent1"/>
        </w:rPr>
      </w:pPr>
      <w:r>
        <w:rPr>
          <w:color w:val="4F81BD" w:themeColor="accent1"/>
        </w:rPr>
        <w:t>BICULTURAL AUDIT</w:t>
      </w:r>
    </w:p>
    <w:p w:rsidR="00006B8A" w:rsidRDefault="00006B8A" w:rsidP="00A06F07">
      <w:pPr>
        <w:spacing w:after="0"/>
        <w:rPr>
          <w:color w:val="000000" w:themeColor="text1"/>
        </w:rPr>
      </w:pPr>
      <w:r>
        <w:rPr>
          <w:color w:val="000000" w:themeColor="text1"/>
        </w:rPr>
        <w:t>-Minimizes risk of cultural collision by diagnosing companies before merger</w:t>
      </w:r>
    </w:p>
    <w:p w:rsidR="00006B8A" w:rsidRDefault="00006B8A" w:rsidP="00A06F07">
      <w:pPr>
        <w:spacing w:after="0"/>
        <w:rPr>
          <w:color w:val="000000" w:themeColor="text1"/>
        </w:rPr>
      </w:pPr>
      <w:r>
        <w:rPr>
          <w:color w:val="000000" w:themeColor="text1"/>
        </w:rPr>
        <w:t>-3 steps in bicultural audit:</w:t>
      </w:r>
    </w:p>
    <w:p w:rsidR="00006B8A" w:rsidRDefault="00006B8A" w:rsidP="00A06F07">
      <w:pPr>
        <w:spacing w:after="0"/>
        <w:rPr>
          <w:color w:val="000000" w:themeColor="text1"/>
        </w:rPr>
      </w:pPr>
      <w:r>
        <w:rPr>
          <w:color w:val="000000" w:themeColor="text1"/>
        </w:rPr>
        <w:t>1) Collect artifacts</w:t>
      </w:r>
    </w:p>
    <w:p w:rsidR="00006B8A" w:rsidRDefault="00006B8A" w:rsidP="00A06F07">
      <w:pPr>
        <w:spacing w:after="0"/>
        <w:rPr>
          <w:color w:val="000000" w:themeColor="text1"/>
        </w:rPr>
      </w:pPr>
      <w:r>
        <w:rPr>
          <w:color w:val="000000" w:themeColor="text1"/>
        </w:rPr>
        <w:t>2) Analyze data for cultural conflict/compatibility</w:t>
      </w:r>
    </w:p>
    <w:p w:rsidR="00006B8A" w:rsidRPr="00006B8A" w:rsidRDefault="00006B8A" w:rsidP="00A06F07">
      <w:pPr>
        <w:spacing w:after="0"/>
        <w:rPr>
          <w:color w:val="000000" w:themeColor="text1"/>
        </w:rPr>
      </w:pPr>
      <w:r>
        <w:rPr>
          <w:color w:val="000000" w:themeColor="text1"/>
        </w:rPr>
        <w:t>3) Recommend solutions</w:t>
      </w:r>
    </w:p>
    <w:p w:rsidR="00006B8A" w:rsidRDefault="00006B8A" w:rsidP="00A06F07">
      <w:pPr>
        <w:spacing w:after="0"/>
      </w:pPr>
    </w:p>
    <w:p w:rsidR="00006B8A" w:rsidRDefault="00006B8A" w:rsidP="00006B8A">
      <w:pPr>
        <w:autoSpaceDE w:val="0"/>
        <w:autoSpaceDN w:val="0"/>
        <w:adjustRightInd w:val="0"/>
        <w:spacing w:after="0" w:line="240" w:lineRule="auto"/>
        <w:rPr>
          <w:rFonts w:ascii="Palatino Linotype" w:hAnsi="Palatino Linotype" w:cs="Palatino Linotype"/>
          <w:sz w:val="20"/>
          <w:szCs w:val="20"/>
        </w:rPr>
      </w:pPr>
      <w:proofErr w:type="spellStart"/>
      <w:r>
        <w:rPr>
          <w:rFonts w:ascii="Palatino Linotype" w:hAnsi="Palatino Linotype" w:cs="Palatino Linotype"/>
          <w:sz w:val="20"/>
          <w:szCs w:val="20"/>
        </w:rPr>
        <w:t>Harjit</w:t>
      </w:r>
      <w:proofErr w:type="spellEnd"/>
      <w:r>
        <w:rPr>
          <w:rFonts w:ascii="Palatino Linotype" w:hAnsi="Palatino Linotype" w:cs="Palatino Linotype"/>
          <w:sz w:val="20"/>
          <w:szCs w:val="20"/>
        </w:rPr>
        <w:t xml:space="preserve"> </w:t>
      </w:r>
      <w:proofErr w:type="spellStart"/>
      <w:r>
        <w:rPr>
          <w:rFonts w:ascii="Palatino Linotype" w:hAnsi="Palatino Linotype" w:cs="Palatino Linotype"/>
          <w:sz w:val="20"/>
          <w:szCs w:val="20"/>
        </w:rPr>
        <w:t>Dhaliwal</w:t>
      </w:r>
      <w:proofErr w:type="spellEnd"/>
      <w:r>
        <w:rPr>
          <w:rFonts w:ascii="Palatino Linotype" w:hAnsi="Palatino Linotype" w:cs="Palatino Linotype"/>
          <w:sz w:val="20"/>
          <w:szCs w:val="20"/>
        </w:rPr>
        <w:t xml:space="preserve"> is a new sales representative for </w:t>
      </w:r>
      <w:proofErr w:type="spellStart"/>
      <w:r>
        <w:rPr>
          <w:rFonts w:ascii="Palatino Linotype" w:hAnsi="Palatino Linotype" w:cs="Palatino Linotype"/>
          <w:sz w:val="20"/>
          <w:szCs w:val="20"/>
        </w:rPr>
        <w:t>Kapster</w:t>
      </w:r>
      <w:proofErr w:type="spellEnd"/>
      <w:r>
        <w:rPr>
          <w:rFonts w:ascii="Palatino Linotype" w:hAnsi="Palatino Linotype" w:cs="Palatino Linotype"/>
          <w:sz w:val="20"/>
          <w:szCs w:val="20"/>
        </w:rPr>
        <w:t xml:space="preserve"> Enterprises. He enjoys making sales calls and meeting with clients, but dislikes the weekly paperwork that he has to prepare for head office. He initially feels that weekly activity reports are a bureaucratic waste of time, but he dutifully completes them to avoid any trouble with head office. After several months, </w:t>
      </w:r>
      <w:proofErr w:type="spellStart"/>
      <w:r>
        <w:rPr>
          <w:rFonts w:ascii="Palatino Linotype" w:hAnsi="Palatino Linotype" w:cs="Palatino Linotype"/>
          <w:sz w:val="20"/>
          <w:szCs w:val="20"/>
        </w:rPr>
        <w:t>Harjit</w:t>
      </w:r>
      <w:proofErr w:type="spellEnd"/>
      <w:r>
        <w:rPr>
          <w:rFonts w:ascii="Palatino Linotype" w:hAnsi="Palatino Linotype" w:cs="Palatino Linotype"/>
          <w:sz w:val="20"/>
          <w:szCs w:val="20"/>
        </w:rPr>
        <w:t xml:space="preserve"> attends his first national sales meeting at </w:t>
      </w:r>
      <w:r>
        <w:rPr>
          <w:rFonts w:ascii="Palatino Linotype" w:hAnsi="Palatino Linotype" w:cs="Palatino Linotype"/>
          <w:sz w:val="20"/>
          <w:szCs w:val="20"/>
        </w:rPr>
        <w:lastRenderedPageBreak/>
        <w:t xml:space="preserve">which the VP of Marketing stresses the importance of accurate information from the field. </w:t>
      </w:r>
      <w:proofErr w:type="spellStart"/>
      <w:r>
        <w:rPr>
          <w:rFonts w:ascii="Palatino Linotype" w:hAnsi="Palatino Linotype" w:cs="Palatino Linotype"/>
          <w:sz w:val="20"/>
          <w:szCs w:val="20"/>
        </w:rPr>
        <w:t>Harjit</w:t>
      </w:r>
      <w:proofErr w:type="spellEnd"/>
      <w:r>
        <w:rPr>
          <w:rFonts w:ascii="Palatino Linotype" w:hAnsi="Palatino Linotype" w:cs="Palatino Linotype"/>
          <w:sz w:val="20"/>
          <w:szCs w:val="20"/>
        </w:rPr>
        <w:t xml:space="preserve"> begins to appreciate the importance of the reports and now understands why head office needs them on a timely basis each week. After the meeting, </w:t>
      </w:r>
      <w:proofErr w:type="spellStart"/>
      <w:r>
        <w:rPr>
          <w:rFonts w:ascii="Palatino Linotype" w:hAnsi="Palatino Linotype" w:cs="Palatino Linotype"/>
          <w:sz w:val="20"/>
          <w:szCs w:val="20"/>
        </w:rPr>
        <w:t>Harjit</w:t>
      </w:r>
      <w:proofErr w:type="spellEnd"/>
      <w:r>
        <w:rPr>
          <w:rFonts w:ascii="Palatino Linotype" w:hAnsi="Palatino Linotype" w:cs="Palatino Linotype"/>
          <w:sz w:val="20"/>
          <w:szCs w:val="20"/>
        </w:rPr>
        <w:t xml:space="preserve"> is asked by his boss to train a new sales rep who has just been hired in a nearby territory. In showing the new worker the ropes, </w:t>
      </w:r>
      <w:proofErr w:type="spellStart"/>
      <w:r>
        <w:rPr>
          <w:rFonts w:ascii="Palatino Linotype" w:hAnsi="Palatino Linotype" w:cs="Palatino Linotype"/>
          <w:sz w:val="20"/>
          <w:szCs w:val="20"/>
        </w:rPr>
        <w:t>Harjit</w:t>
      </w:r>
      <w:proofErr w:type="spellEnd"/>
      <w:r>
        <w:rPr>
          <w:rFonts w:ascii="Palatino Linotype" w:hAnsi="Palatino Linotype" w:cs="Palatino Linotype"/>
          <w:sz w:val="20"/>
          <w:szCs w:val="20"/>
        </w:rPr>
        <w:t xml:space="preserve"> is heard to say, "These weekly reports are very important</w:t>
      </w:r>
      <w:r>
        <w:rPr>
          <w:rFonts w:ascii="Arial" w:hAnsi="Arial" w:cs="Arial"/>
          <w:sz w:val="20"/>
          <w:szCs w:val="20"/>
        </w:rPr>
        <w:t>􀁎</w:t>
      </w:r>
      <w:r>
        <w:rPr>
          <w:rFonts w:ascii="Palatino Linotype" w:hAnsi="Palatino Linotype" w:cs="Palatino Linotype"/>
          <w:sz w:val="20"/>
          <w:szCs w:val="20"/>
        </w:rPr>
        <w:t xml:space="preserve">you won't understand now, but you will later." Explain </w:t>
      </w:r>
      <w:proofErr w:type="spellStart"/>
      <w:r>
        <w:rPr>
          <w:rFonts w:ascii="Palatino Linotype" w:hAnsi="Palatino Linotype" w:cs="Palatino Linotype"/>
          <w:sz w:val="20"/>
          <w:szCs w:val="20"/>
        </w:rPr>
        <w:t>Harjit's</w:t>
      </w:r>
      <w:proofErr w:type="spellEnd"/>
      <w:r>
        <w:rPr>
          <w:rFonts w:ascii="Palatino Linotype" w:hAnsi="Palatino Linotype" w:cs="Palatino Linotype"/>
          <w:sz w:val="20"/>
          <w:szCs w:val="20"/>
        </w:rPr>
        <w:t xml:space="preserve"> metamorphosis in terms of compliance, identification, and</w:t>
      </w:r>
    </w:p>
    <w:p w:rsidR="00006B8A" w:rsidRDefault="00006B8A" w:rsidP="00006B8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internalization</w:t>
      </w:r>
      <w:proofErr w:type="gramEnd"/>
      <w:r>
        <w:rPr>
          <w:rFonts w:ascii="Palatino Linotype" w:hAnsi="Palatino Linotype" w:cs="Palatino Linotype"/>
          <w:sz w:val="20"/>
          <w:szCs w:val="20"/>
        </w:rPr>
        <w:t>.</w:t>
      </w:r>
    </w:p>
    <w:p w:rsidR="00006B8A" w:rsidRDefault="00006B8A" w:rsidP="00006B8A">
      <w:pPr>
        <w:autoSpaceDE w:val="0"/>
        <w:autoSpaceDN w:val="0"/>
        <w:adjustRightInd w:val="0"/>
        <w:spacing w:after="0" w:line="240" w:lineRule="auto"/>
        <w:rPr>
          <w:rFonts w:ascii="Palatino Linotype" w:hAnsi="Palatino Linotype" w:cs="Palatino Linotype"/>
          <w:sz w:val="20"/>
          <w:szCs w:val="20"/>
        </w:rPr>
      </w:pPr>
      <w:r w:rsidRPr="00006B8A">
        <w:rPr>
          <w:rFonts w:ascii="Palatino Linotype" w:hAnsi="Palatino Linotype" w:cs="Palatino Linotype"/>
          <w:b/>
          <w:sz w:val="20"/>
          <w:szCs w:val="20"/>
        </w:rPr>
        <w:t>Answer:</w:t>
      </w:r>
      <w:r>
        <w:rPr>
          <w:rFonts w:ascii="Palatino Linotype" w:hAnsi="Palatino Linotype" w:cs="Palatino Linotype"/>
          <w:sz w:val="20"/>
          <w:szCs w:val="20"/>
        </w:rPr>
        <w:t xml:space="preserve"> At first, </w:t>
      </w:r>
      <w:proofErr w:type="spellStart"/>
      <w:r>
        <w:rPr>
          <w:rFonts w:ascii="Palatino Linotype" w:hAnsi="Palatino Linotype" w:cs="Palatino Linotype"/>
          <w:sz w:val="20"/>
          <w:szCs w:val="20"/>
        </w:rPr>
        <w:t>Harjit's</w:t>
      </w:r>
      <w:proofErr w:type="spellEnd"/>
      <w:r>
        <w:rPr>
          <w:rFonts w:ascii="Palatino Linotype" w:hAnsi="Palatino Linotype" w:cs="Palatino Linotype"/>
          <w:sz w:val="20"/>
          <w:szCs w:val="20"/>
        </w:rPr>
        <w:t xml:space="preserve"> motive for completing the reports is compliance. At the sales meeting, he begins to see</w:t>
      </w:r>
    </w:p>
    <w:p w:rsidR="00006B8A" w:rsidRDefault="00006B8A" w:rsidP="00006B8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things</w:t>
      </w:r>
      <w:proofErr w:type="gramEnd"/>
      <w:r>
        <w:rPr>
          <w:rFonts w:ascii="Palatino Linotype" w:hAnsi="Palatino Linotype" w:cs="Palatino Linotype"/>
          <w:sz w:val="20"/>
          <w:szCs w:val="20"/>
        </w:rPr>
        <w:t xml:space="preserve"> from a head office perspective, and identification becomes the dominant motive. Finally, when he</w:t>
      </w:r>
    </w:p>
    <w:p w:rsidR="00006B8A" w:rsidRDefault="00006B8A" w:rsidP="00006B8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is</w:t>
      </w:r>
      <w:proofErr w:type="gramEnd"/>
      <w:r>
        <w:rPr>
          <w:rFonts w:ascii="Palatino Linotype" w:hAnsi="Palatino Linotype" w:cs="Palatino Linotype"/>
          <w:sz w:val="20"/>
          <w:szCs w:val="20"/>
        </w:rPr>
        <w:t xml:space="preserve"> asked to train a new worker, </w:t>
      </w:r>
      <w:proofErr w:type="spellStart"/>
      <w:r>
        <w:rPr>
          <w:rFonts w:ascii="Palatino Linotype" w:hAnsi="Palatino Linotype" w:cs="Palatino Linotype"/>
          <w:sz w:val="20"/>
          <w:szCs w:val="20"/>
        </w:rPr>
        <w:t>Harjit's</w:t>
      </w:r>
      <w:proofErr w:type="spellEnd"/>
      <w:r>
        <w:rPr>
          <w:rFonts w:ascii="Palatino Linotype" w:hAnsi="Palatino Linotype" w:cs="Palatino Linotype"/>
          <w:sz w:val="20"/>
          <w:szCs w:val="20"/>
        </w:rPr>
        <w:t xml:space="preserve"> comments suggest that internalization has occurred; he now</w:t>
      </w:r>
    </w:p>
    <w:p w:rsidR="00006B8A" w:rsidRDefault="00006B8A" w:rsidP="00006B8A">
      <w:pPr>
        <w:spacing w:after="0"/>
        <w:rPr>
          <w:rFonts w:ascii="Palatino Linotype" w:hAnsi="Palatino Linotype" w:cs="Palatino Linotype"/>
          <w:sz w:val="20"/>
          <w:szCs w:val="20"/>
        </w:rPr>
      </w:pPr>
      <w:proofErr w:type="gramStart"/>
      <w:r>
        <w:rPr>
          <w:rFonts w:ascii="Palatino Linotype" w:hAnsi="Palatino Linotype" w:cs="Palatino Linotype"/>
          <w:sz w:val="20"/>
          <w:szCs w:val="20"/>
        </w:rPr>
        <w:t>supports</w:t>
      </w:r>
      <w:proofErr w:type="gramEnd"/>
      <w:r>
        <w:rPr>
          <w:rFonts w:ascii="Palatino Linotype" w:hAnsi="Palatino Linotype" w:cs="Palatino Linotype"/>
          <w:sz w:val="20"/>
          <w:szCs w:val="20"/>
        </w:rPr>
        <w:t xml:space="preserve"> the values of head office and truly believes that the weekly paperwork is important.</w:t>
      </w:r>
    </w:p>
    <w:p w:rsidR="00006B8A" w:rsidRDefault="00006B8A" w:rsidP="00006B8A">
      <w:pPr>
        <w:spacing w:after="0"/>
        <w:rPr>
          <w:rFonts w:ascii="Palatino Linotype" w:hAnsi="Palatino Linotype" w:cs="Palatino Linotype"/>
          <w:sz w:val="20"/>
          <w:szCs w:val="20"/>
        </w:rPr>
      </w:pPr>
    </w:p>
    <w:p w:rsidR="00006B8A" w:rsidRDefault="00006B8A" w:rsidP="00006B8A">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Discuss the assets and liabilities associated with strong organizational cultures.</w:t>
      </w:r>
    </w:p>
    <w:p w:rsidR="00006B8A" w:rsidRDefault="00006B8A" w:rsidP="00006B8A">
      <w:pPr>
        <w:autoSpaceDE w:val="0"/>
        <w:autoSpaceDN w:val="0"/>
        <w:adjustRightInd w:val="0"/>
        <w:spacing w:after="0" w:line="240" w:lineRule="auto"/>
        <w:rPr>
          <w:rFonts w:ascii="Palatino Linotype" w:hAnsi="Palatino Linotype" w:cs="Palatino Linotype"/>
          <w:color w:val="000000"/>
          <w:sz w:val="20"/>
          <w:szCs w:val="20"/>
        </w:rPr>
      </w:pPr>
      <w:r w:rsidRPr="00006B8A">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Advantages include improved coordination, conflict resolution and financial success. Disadvantages include resistance to change, and the potential for pathology and culture clash.</w:t>
      </w:r>
    </w:p>
    <w:p w:rsidR="00006B8A" w:rsidRDefault="00006B8A" w:rsidP="00006B8A">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282</w:t>
      </w:r>
    </w:p>
    <w:p w:rsidR="00006B8A" w:rsidRDefault="00006B8A" w:rsidP="00006B8A">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006B8A" w:rsidRDefault="00006B8A" w:rsidP="00006B8A">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160) </w:t>
      </w:r>
      <w:proofErr w:type="gramStart"/>
      <w:r>
        <w:rPr>
          <w:rFonts w:ascii="Palatino Linotype" w:hAnsi="Palatino Linotype" w:cs="Palatino Linotype"/>
          <w:color w:val="000000"/>
          <w:sz w:val="20"/>
          <w:szCs w:val="20"/>
        </w:rPr>
        <w:t>Describe</w:t>
      </w:r>
      <w:proofErr w:type="gramEnd"/>
      <w:r>
        <w:rPr>
          <w:rFonts w:ascii="Palatino Linotype" w:hAnsi="Palatino Linotype" w:cs="Palatino Linotype"/>
          <w:color w:val="000000"/>
          <w:sz w:val="20"/>
          <w:szCs w:val="20"/>
        </w:rPr>
        <w:t xml:space="preserve"> three mechanisms which serve to diagnose, teach, and reinforce organizational culture. Give an example of each.</w:t>
      </w:r>
    </w:p>
    <w:p w:rsidR="00006B8A" w:rsidRDefault="00006B8A" w:rsidP="00006B8A">
      <w:pPr>
        <w:autoSpaceDE w:val="0"/>
        <w:autoSpaceDN w:val="0"/>
        <w:adjustRightInd w:val="0"/>
        <w:spacing w:after="0" w:line="240" w:lineRule="auto"/>
        <w:rPr>
          <w:rFonts w:ascii="Palatino Linotype" w:hAnsi="Palatino Linotype" w:cs="Palatino Linotype"/>
          <w:color w:val="000000"/>
          <w:sz w:val="20"/>
          <w:szCs w:val="20"/>
        </w:rPr>
      </w:pPr>
      <w:r w:rsidRPr="00006B8A">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Symbols (e.g. pink </w:t>
      </w:r>
      <w:proofErr w:type="spellStart"/>
      <w:r>
        <w:rPr>
          <w:rFonts w:ascii="Palatino Linotype" w:hAnsi="Palatino Linotype" w:cs="Palatino Linotype"/>
          <w:color w:val="000000"/>
          <w:sz w:val="20"/>
          <w:szCs w:val="20"/>
        </w:rPr>
        <w:t>Cadillacs</w:t>
      </w:r>
      <w:proofErr w:type="spellEnd"/>
      <w:r>
        <w:rPr>
          <w:rFonts w:ascii="Palatino Linotype" w:hAnsi="Palatino Linotype" w:cs="Palatino Linotype"/>
          <w:color w:val="000000"/>
          <w:sz w:val="20"/>
          <w:szCs w:val="20"/>
        </w:rPr>
        <w:t xml:space="preserve"> are the symbols of success at Mary Kay Cosmetics); rituals (e.g. Mary Kay's revival meetings); and stories (e.g. Ray Kroc canceling a McDonald's franchise deal after finding a fly in the restaurant).</w:t>
      </w:r>
    </w:p>
    <w:p w:rsidR="00006B8A" w:rsidRDefault="00006B8A"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330C59" w:rsidRDefault="00330C59" w:rsidP="00006B8A">
      <w:pPr>
        <w:autoSpaceDE w:val="0"/>
        <w:autoSpaceDN w:val="0"/>
        <w:adjustRightInd w:val="0"/>
        <w:spacing w:after="0" w:line="240" w:lineRule="auto"/>
        <w:rPr>
          <w:rFonts w:ascii="Palatino Linotype" w:hAnsi="Palatino Linotype" w:cs="Palatino Linotype"/>
          <w:color w:val="000000"/>
          <w:sz w:val="20"/>
          <w:szCs w:val="20"/>
        </w:rPr>
      </w:pPr>
    </w:p>
    <w:p w:rsidR="00A06F07" w:rsidRDefault="00BF27A5" w:rsidP="00A06F07">
      <w:pPr>
        <w:spacing w:after="0"/>
        <w:rPr>
          <w:b/>
          <w:color w:val="92D050"/>
          <w:sz w:val="28"/>
          <w:szCs w:val="28"/>
          <w:highlight w:val="yellow"/>
          <w:u w:val="single"/>
        </w:rPr>
      </w:pPr>
      <w:r>
        <w:rPr>
          <w:b/>
          <w:color w:val="92D050"/>
          <w:sz w:val="28"/>
          <w:szCs w:val="28"/>
          <w:highlight w:val="yellow"/>
          <w:u w:val="single"/>
        </w:rPr>
        <w:lastRenderedPageBreak/>
        <w:t>Chapter 11</w:t>
      </w:r>
      <w:r w:rsidR="00A06F07" w:rsidRPr="0035075C">
        <w:rPr>
          <w:b/>
          <w:color w:val="92D050"/>
          <w:sz w:val="28"/>
          <w:szCs w:val="28"/>
          <w:highlight w:val="yellow"/>
          <w:u w:val="single"/>
        </w:rPr>
        <w:t xml:space="preserve"> </w:t>
      </w:r>
      <w:r w:rsidR="00A06F07" w:rsidRPr="00A06F07">
        <w:rPr>
          <w:b/>
          <w:color w:val="92D050"/>
          <w:sz w:val="28"/>
          <w:szCs w:val="28"/>
          <w:highlight w:val="yellow"/>
          <w:u w:val="single"/>
        </w:rPr>
        <w:t xml:space="preserve">– </w:t>
      </w:r>
      <w:r w:rsidR="00A84BE0">
        <w:rPr>
          <w:b/>
          <w:color w:val="92D050"/>
          <w:sz w:val="28"/>
          <w:szCs w:val="28"/>
          <w:highlight w:val="yellow"/>
          <w:u w:val="single"/>
        </w:rPr>
        <w:t xml:space="preserve">Power &amp; Ethics </w:t>
      </w:r>
    </w:p>
    <w:p w:rsidR="00A06F07" w:rsidRDefault="00A84BE0" w:rsidP="00A84BE0">
      <w:pPr>
        <w:spacing w:after="0"/>
        <w:rPr>
          <w:b/>
          <w:color w:val="0070C0"/>
          <w:u w:val="single"/>
        </w:rPr>
      </w:pPr>
      <w:r w:rsidRPr="00A84BE0">
        <w:rPr>
          <w:b/>
          <w:color w:val="0070C0"/>
          <w:u w:val="single"/>
        </w:rPr>
        <w:t>What is Power?</w:t>
      </w:r>
    </w:p>
    <w:p w:rsidR="00A84BE0" w:rsidRPr="00A84BE0" w:rsidRDefault="00A84BE0" w:rsidP="002A0A34">
      <w:pPr>
        <w:pStyle w:val="ListParagraph"/>
        <w:numPr>
          <w:ilvl w:val="0"/>
          <w:numId w:val="22"/>
        </w:numPr>
        <w:spacing w:after="0"/>
        <w:rPr>
          <w:b/>
        </w:rPr>
      </w:pPr>
      <w:r>
        <w:rPr>
          <w:b/>
        </w:rPr>
        <w:t>Power</w:t>
      </w:r>
      <w:r>
        <w:t xml:space="preserve"> – the capacity to influence others who are in a state of dependence</w:t>
      </w:r>
    </w:p>
    <w:p w:rsidR="00A84BE0" w:rsidRPr="00A84BE0" w:rsidRDefault="00A84BE0" w:rsidP="002A0A34">
      <w:pPr>
        <w:pStyle w:val="ListParagraph"/>
        <w:numPr>
          <w:ilvl w:val="0"/>
          <w:numId w:val="22"/>
        </w:numPr>
        <w:spacing w:after="0"/>
        <w:rPr>
          <w:b/>
        </w:rPr>
      </w:pPr>
      <w:r>
        <w:t>Power is the capacity to influence the behavior of others</w:t>
      </w:r>
    </w:p>
    <w:p w:rsidR="00A84BE0" w:rsidRPr="00A84BE0" w:rsidRDefault="00A84BE0" w:rsidP="002A0A34">
      <w:pPr>
        <w:pStyle w:val="ListParagraph"/>
        <w:numPr>
          <w:ilvl w:val="0"/>
          <w:numId w:val="22"/>
        </w:numPr>
        <w:spacing w:after="0"/>
        <w:rPr>
          <w:b/>
        </w:rPr>
      </w:pPr>
      <w:r>
        <w:t>It is not always perceived or exercised</w:t>
      </w:r>
    </w:p>
    <w:p w:rsidR="00A84BE0" w:rsidRPr="00A84BE0" w:rsidRDefault="00A84BE0" w:rsidP="002A0A34">
      <w:pPr>
        <w:pStyle w:val="ListParagraph"/>
        <w:numPr>
          <w:ilvl w:val="0"/>
          <w:numId w:val="22"/>
        </w:numPr>
        <w:spacing w:after="0"/>
        <w:rPr>
          <w:b/>
        </w:rPr>
      </w:pPr>
      <w:r>
        <w:t>Target power is dependent on the power-holder does not imply that a poor relationship exists between the two</w:t>
      </w:r>
    </w:p>
    <w:p w:rsidR="00A84BE0" w:rsidRPr="00A84BE0" w:rsidRDefault="00A84BE0" w:rsidP="002A0A34">
      <w:pPr>
        <w:pStyle w:val="ListParagraph"/>
        <w:numPr>
          <w:ilvl w:val="0"/>
          <w:numId w:val="22"/>
        </w:numPr>
        <w:spacing w:after="0"/>
        <w:rPr>
          <w:b/>
        </w:rPr>
      </w:pPr>
      <w:r>
        <w:t>Power is a broad concept that applies to both individuals and groups</w:t>
      </w:r>
    </w:p>
    <w:p w:rsidR="00A84BE0" w:rsidRPr="00A84BE0" w:rsidRDefault="00A84BE0" w:rsidP="00A84BE0">
      <w:pPr>
        <w:pStyle w:val="ListParagraph"/>
        <w:spacing w:after="0"/>
        <w:ind w:left="1080"/>
        <w:rPr>
          <w:b/>
        </w:rPr>
      </w:pPr>
    </w:p>
    <w:p w:rsidR="00A84BE0" w:rsidRPr="00A84BE0" w:rsidRDefault="00A84BE0" w:rsidP="00A84BE0">
      <w:pPr>
        <w:spacing w:after="0"/>
        <w:rPr>
          <w:b/>
          <w:color w:val="0070C0"/>
          <w:u w:val="single"/>
        </w:rPr>
      </w:pPr>
      <w:r w:rsidRPr="00A84BE0">
        <w:rPr>
          <w:b/>
          <w:color w:val="0070C0"/>
          <w:u w:val="single"/>
        </w:rPr>
        <w:t>The Bases of Individual Power</w:t>
      </w:r>
    </w:p>
    <w:p w:rsidR="00A06F07" w:rsidRDefault="00A84BE0" w:rsidP="002A0A34">
      <w:pPr>
        <w:pStyle w:val="ListParagraph"/>
        <w:numPr>
          <w:ilvl w:val="0"/>
          <w:numId w:val="22"/>
        </w:numPr>
        <w:spacing w:after="0"/>
      </w:pPr>
      <w:r>
        <w:rPr>
          <w:b/>
        </w:rPr>
        <w:t>Legitimate Power</w:t>
      </w:r>
      <w:r>
        <w:t xml:space="preserve"> – Power derived from a person’s position or job in an organization</w:t>
      </w:r>
    </w:p>
    <w:p w:rsidR="00A84BE0" w:rsidRDefault="00A84BE0" w:rsidP="002A0A34">
      <w:pPr>
        <w:pStyle w:val="ListParagraph"/>
        <w:numPr>
          <w:ilvl w:val="0"/>
          <w:numId w:val="22"/>
        </w:numPr>
        <w:spacing w:after="0"/>
      </w:pPr>
      <w:r>
        <w:rPr>
          <w:b/>
        </w:rPr>
        <w:t>Reward Power</w:t>
      </w:r>
      <w:r>
        <w:t xml:space="preserve"> – Power derived from the ability to provide positive outcomes and prevent negative outcomes</w:t>
      </w:r>
    </w:p>
    <w:p w:rsidR="00A84BE0" w:rsidRDefault="00A84BE0" w:rsidP="002A0A34">
      <w:pPr>
        <w:pStyle w:val="ListParagraph"/>
        <w:numPr>
          <w:ilvl w:val="0"/>
          <w:numId w:val="22"/>
        </w:numPr>
        <w:spacing w:after="0"/>
      </w:pPr>
      <w:r>
        <w:rPr>
          <w:b/>
        </w:rPr>
        <w:t xml:space="preserve">Coercive Power </w:t>
      </w:r>
      <w:r>
        <w:t xml:space="preserve"> - Power derived from the use of punishment and threat </w:t>
      </w:r>
    </w:p>
    <w:p w:rsidR="00A84BE0" w:rsidRDefault="00A84BE0" w:rsidP="002A0A34">
      <w:pPr>
        <w:pStyle w:val="ListParagraph"/>
        <w:numPr>
          <w:ilvl w:val="0"/>
          <w:numId w:val="22"/>
        </w:numPr>
        <w:spacing w:after="0"/>
      </w:pPr>
      <w:r>
        <w:rPr>
          <w:b/>
        </w:rPr>
        <w:t>Referent Power</w:t>
      </w:r>
      <w:r>
        <w:t xml:space="preserve"> – Power derived from being well liked </w:t>
      </w:r>
      <w:r w:rsidR="0052545A">
        <w:t>b</w:t>
      </w:r>
      <w:r>
        <w:t>y others</w:t>
      </w:r>
    </w:p>
    <w:p w:rsidR="00A84BE0" w:rsidRDefault="00A84BE0" w:rsidP="002A0A34">
      <w:pPr>
        <w:pStyle w:val="ListParagraph"/>
        <w:numPr>
          <w:ilvl w:val="0"/>
          <w:numId w:val="22"/>
        </w:numPr>
        <w:spacing w:after="0"/>
      </w:pPr>
      <w:r>
        <w:rPr>
          <w:b/>
        </w:rPr>
        <w:t>Expert Power</w:t>
      </w:r>
      <w:r>
        <w:t xml:space="preserve"> – Power derived from having special information or expertise that is valued by an organization </w:t>
      </w:r>
    </w:p>
    <w:p w:rsidR="00A84BE0" w:rsidRDefault="00A84BE0" w:rsidP="00A84BE0">
      <w:pPr>
        <w:spacing w:after="0"/>
        <w:ind w:left="720"/>
      </w:pPr>
      <w:r w:rsidRPr="00A84BE0">
        <w:rPr>
          <w:noProof/>
        </w:rPr>
        <w:drawing>
          <wp:inline distT="0" distB="0" distL="0" distR="0" wp14:anchorId="7E597BCB" wp14:editId="49EF2537">
            <wp:extent cx="5276850" cy="1714500"/>
            <wp:effectExtent l="19050" t="0" r="0" b="0"/>
            <wp:docPr id="5" name="Picture 3" descr="slide12-13"/>
            <wp:cNvGraphicFramePr/>
            <a:graphic xmlns:a="http://schemas.openxmlformats.org/drawingml/2006/main">
              <a:graphicData uri="http://schemas.openxmlformats.org/drawingml/2006/picture">
                <pic:pic xmlns:pic="http://schemas.openxmlformats.org/drawingml/2006/picture">
                  <pic:nvPicPr>
                    <pic:cNvPr id="58373" name="Picture 5" descr="slide12-13"/>
                    <pic:cNvPicPr>
                      <a:picLocks noChangeAspect="1" noChangeArrowheads="1"/>
                    </pic:cNvPicPr>
                  </pic:nvPicPr>
                  <pic:blipFill>
                    <a:blip r:embed="rId10" cstate="print"/>
                    <a:srcRect/>
                    <a:stretch>
                      <a:fillRect/>
                    </a:stretch>
                  </pic:blipFill>
                  <pic:spPr bwMode="auto">
                    <a:xfrm>
                      <a:off x="0" y="0"/>
                      <a:ext cx="5276850" cy="1714500"/>
                    </a:xfrm>
                    <a:prstGeom prst="rect">
                      <a:avLst/>
                    </a:prstGeom>
                    <a:noFill/>
                  </pic:spPr>
                </pic:pic>
              </a:graphicData>
            </a:graphic>
          </wp:inline>
        </w:drawing>
      </w:r>
    </w:p>
    <w:p w:rsidR="00A84BE0" w:rsidRDefault="00A84BE0" w:rsidP="00A84BE0">
      <w:pPr>
        <w:spacing w:after="0"/>
        <w:rPr>
          <w:b/>
          <w:color w:val="0070C0"/>
          <w:u w:val="single"/>
        </w:rPr>
      </w:pPr>
      <w:r w:rsidRPr="00A84BE0">
        <w:rPr>
          <w:b/>
          <w:color w:val="0070C0"/>
          <w:u w:val="single"/>
        </w:rPr>
        <w:t>Influence Tactics – Putting Power to Work</w:t>
      </w:r>
    </w:p>
    <w:p w:rsidR="00A84BE0" w:rsidRDefault="00A84BE0" w:rsidP="00A84BE0">
      <w:pPr>
        <w:spacing w:after="0"/>
      </w:pPr>
      <w:r>
        <w:rPr>
          <w:b/>
        </w:rPr>
        <w:t>Influence Tactics</w:t>
      </w:r>
      <w:r>
        <w:t xml:space="preserve"> – Tactics that are used to convert power into actual influence over others</w:t>
      </w:r>
    </w:p>
    <w:p w:rsidR="00A84BE0" w:rsidRDefault="00A84BE0" w:rsidP="002A0A34">
      <w:pPr>
        <w:pStyle w:val="ListParagraph"/>
        <w:numPr>
          <w:ilvl w:val="0"/>
          <w:numId w:val="22"/>
        </w:numPr>
        <w:spacing w:after="0"/>
      </w:pPr>
      <w:r>
        <w:rPr>
          <w:b/>
        </w:rPr>
        <w:t>Assertiveness</w:t>
      </w:r>
      <w:r>
        <w:t xml:space="preserve"> – Ordering, Nagging, setting deadlines, and verbally confronting</w:t>
      </w:r>
    </w:p>
    <w:p w:rsidR="00A84BE0" w:rsidRDefault="00A84BE0" w:rsidP="002A0A34">
      <w:pPr>
        <w:pStyle w:val="ListParagraph"/>
        <w:numPr>
          <w:ilvl w:val="0"/>
          <w:numId w:val="22"/>
        </w:numPr>
        <w:spacing w:after="0"/>
      </w:pPr>
      <w:r>
        <w:rPr>
          <w:b/>
        </w:rPr>
        <w:t>Ingratiation</w:t>
      </w:r>
      <w:r>
        <w:t xml:space="preserve"> – using flattery and acting friendly, polite, or humble </w:t>
      </w:r>
    </w:p>
    <w:p w:rsidR="00A84BE0" w:rsidRDefault="00A84BE0" w:rsidP="002A0A34">
      <w:pPr>
        <w:pStyle w:val="ListParagraph"/>
        <w:numPr>
          <w:ilvl w:val="0"/>
          <w:numId w:val="22"/>
        </w:numPr>
        <w:spacing w:after="0"/>
      </w:pPr>
      <w:r>
        <w:rPr>
          <w:b/>
        </w:rPr>
        <w:t>Rationality</w:t>
      </w:r>
      <w:r>
        <w:t xml:space="preserve">  Using logic, reason, planning, and compromise</w:t>
      </w:r>
    </w:p>
    <w:p w:rsidR="00A84BE0" w:rsidRDefault="00A84BE0" w:rsidP="002A0A34">
      <w:pPr>
        <w:pStyle w:val="ListParagraph"/>
        <w:numPr>
          <w:ilvl w:val="0"/>
          <w:numId w:val="22"/>
        </w:numPr>
        <w:spacing w:after="0"/>
      </w:pPr>
      <w:r>
        <w:rPr>
          <w:b/>
        </w:rPr>
        <w:t>Exchange</w:t>
      </w:r>
      <w:r>
        <w:t xml:space="preserve"> – doing favors or offering to trade favors</w:t>
      </w:r>
    </w:p>
    <w:p w:rsidR="00A84BE0" w:rsidRDefault="00A84BE0" w:rsidP="002A0A34">
      <w:pPr>
        <w:pStyle w:val="ListParagraph"/>
        <w:numPr>
          <w:ilvl w:val="0"/>
          <w:numId w:val="22"/>
        </w:numPr>
        <w:spacing w:after="0"/>
      </w:pPr>
      <w:r>
        <w:rPr>
          <w:b/>
        </w:rPr>
        <w:t>Upward appeal</w:t>
      </w:r>
      <w:r>
        <w:t xml:space="preserve"> – Making formal or informal appeals to organizational superiors for intervention</w:t>
      </w:r>
    </w:p>
    <w:p w:rsidR="00A84BE0" w:rsidRDefault="00A84BE0" w:rsidP="002A0A34">
      <w:pPr>
        <w:pStyle w:val="ListParagraph"/>
        <w:numPr>
          <w:ilvl w:val="0"/>
          <w:numId w:val="22"/>
        </w:numPr>
        <w:spacing w:after="0"/>
      </w:pPr>
      <w:r>
        <w:rPr>
          <w:b/>
        </w:rPr>
        <w:t>Coalition Formation</w:t>
      </w:r>
      <w:r>
        <w:t xml:space="preserve"> – Seeking united support from other organizational members </w:t>
      </w:r>
    </w:p>
    <w:p w:rsidR="00641C29" w:rsidRDefault="00641C29" w:rsidP="00641C29">
      <w:pPr>
        <w:pStyle w:val="ListParagraph"/>
        <w:spacing w:after="0"/>
        <w:ind w:left="1080"/>
      </w:pPr>
    </w:p>
    <w:p w:rsidR="00641C29" w:rsidRDefault="00641C29" w:rsidP="00641C29">
      <w:pPr>
        <w:spacing w:after="0"/>
        <w:rPr>
          <w:b/>
          <w:color w:val="0070C0"/>
          <w:u w:val="single"/>
        </w:rPr>
      </w:pPr>
      <w:r w:rsidRPr="00641C29">
        <w:rPr>
          <w:b/>
          <w:color w:val="0070C0"/>
          <w:u w:val="single"/>
        </w:rPr>
        <w:t>Ethics in Organizations</w:t>
      </w:r>
    </w:p>
    <w:p w:rsidR="00641C29" w:rsidRPr="00641C29" w:rsidRDefault="00641C29" w:rsidP="002A0A34">
      <w:pPr>
        <w:pStyle w:val="ListParagraph"/>
        <w:numPr>
          <w:ilvl w:val="0"/>
          <w:numId w:val="22"/>
        </w:numPr>
        <w:spacing w:after="0"/>
        <w:rPr>
          <w:b/>
        </w:rPr>
      </w:pPr>
      <w:r>
        <w:rPr>
          <w:b/>
        </w:rPr>
        <w:t>Ethics</w:t>
      </w:r>
      <w:r>
        <w:t xml:space="preserve"> – Systematic thinking about moral consequences of decisions</w:t>
      </w:r>
    </w:p>
    <w:p w:rsidR="00641C29" w:rsidRDefault="00641C29" w:rsidP="002A0A34">
      <w:pPr>
        <w:pStyle w:val="ListParagraph"/>
        <w:numPr>
          <w:ilvl w:val="0"/>
          <w:numId w:val="22"/>
        </w:numPr>
        <w:spacing w:after="0"/>
      </w:pPr>
      <w:r w:rsidRPr="00641C29">
        <w:t>Moral consequences can be framed in terms of the potential farm to any stakeholder in the decision</w:t>
      </w:r>
    </w:p>
    <w:p w:rsidR="00641C29" w:rsidRDefault="00641C29" w:rsidP="002A0A34">
      <w:pPr>
        <w:pStyle w:val="ListParagraph"/>
        <w:numPr>
          <w:ilvl w:val="0"/>
          <w:numId w:val="22"/>
        </w:numPr>
        <w:spacing w:after="0"/>
      </w:pPr>
      <w:r>
        <w:rPr>
          <w:b/>
        </w:rPr>
        <w:lastRenderedPageBreak/>
        <w:t>Stakeholder</w:t>
      </w:r>
      <w:r>
        <w:t xml:space="preserve"> – People inside out outside an organization who have the potential to be affected by organizational decisions </w:t>
      </w:r>
    </w:p>
    <w:p w:rsidR="00641C29" w:rsidRDefault="00641C29" w:rsidP="00641C29">
      <w:pPr>
        <w:pStyle w:val="ListParagraph"/>
        <w:spacing w:after="0"/>
        <w:ind w:left="1080"/>
      </w:pPr>
    </w:p>
    <w:p w:rsidR="00641C29" w:rsidRDefault="00641C29" w:rsidP="00641C29">
      <w:pPr>
        <w:spacing w:after="0"/>
        <w:rPr>
          <w:color w:val="E36C0A" w:themeColor="accent6" w:themeShade="BF"/>
        </w:rPr>
      </w:pPr>
      <w:r w:rsidRPr="00641C29">
        <w:rPr>
          <w:color w:val="E36C0A" w:themeColor="accent6" w:themeShade="BF"/>
        </w:rPr>
        <w:t>The Nature of Ethical Dilemmas</w:t>
      </w:r>
    </w:p>
    <w:p w:rsidR="00641C29" w:rsidRDefault="00641C29" w:rsidP="002A0A34">
      <w:pPr>
        <w:pStyle w:val="ListParagraph"/>
        <w:numPr>
          <w:ilvl w:val="0"/>
          <w:numId w:val="22"/>
        </w:numPr>
        <w:spacing w:after="0"/>
      </w:pPr>
      <w:r>
        <w:rPr>
          <w:b/>
        </w:rPr>
        <w:t>Honest Communication</w:t>
      </w:r>
      <w:r>
        <w:t xml:space="preserve"> – Evaluate subordinates candidly, advertise and label honestly </w:t>
      </w:r>
    </w:p>
    <w:p w:rsidR="00641C29" w:rsidRDefault="00641C29" w:rsidP="002A0A34">
      <w:pPr>
        <w:pStyle w:val="ListParagraph"/>
        <w:numPr>
          <w:ilvl w:val="0"/>
          <w:numId w:val="22"/>
        </w:numPr>
        <w:spacing w:after="0"/>
      </w:pPr>
      <w:r>
        <w:rPr>
          <w:b/>
        </w:rPr>
        <w:t>Fair Treatment</w:t>
      </w:r>
      <w:r>
        <w:t xml:space="preserve"> – Pay equitably, respect the sealed bid process, do not give preference to suppliers with political connections</w:t>
      </w:r>
    </w:p>
    <w:p w:rsidR="00641C29" w:rsidRDefault="00641C29" w:rsidP="002A0A34">
      <w:pPr>
        <w:pStyle w:val="ListParagraph"/>
        <w:numPr>
          <w:ilvl w:val="0"/>
          <w:numId w:val="22"/>
        </w:numPr>
        <w:spacing w:after="0"/>
      </w:pPr>
      <w:r w:rsidRPr="00641C29">
        <w:rPr>
          <w:b/>
        </w:rPr>
        <w:t>Special Consideration</w:t>
      </w:r>
      <w:r>
        <w:rPr>
          <w:b/>
        </w:rPr>
        <w:t xml:space="preserve"> – </w:t>
      </w:r>
      <w:r>
        <w:t>The “fair treatment” standard can be modified for special cases, such has helping out a long-time employee, giving preference to hiring the disabled…</w:t>
      </w:r>
    </w:p>
    <w:p w:rsidR="00641C29" w:rsidRDefault="00641C29" w:rsidP="002A0A34">
      <w:pPr>
        <w:pStyle w:val="ListParagraph"/>
        <w:numPr>
          <w:ilvl w:val="0"/>
          <w:numId w:val="22"/>
        </w:numPr>
        <w:spacing w:after="0"/>
      </w:pPr>
      <w:r>
        <w:rPr>
          <w:b/>
        </w:rPr>
        <w:t>Fair Competition</w:t>
      </w:r>
      <w:r>
        <w:t xml:space="preserve"> – Avoid bribed and kickbacks to obtain business, do not fix prices with competitors</w:t>
      </w:r>
    </w:p>
    <w:p w:rsidR="00641C29" w:rsidRDefault="00641C29" w:rsidP="002A0A34">
      <w:pPr>
        <w:pStyle w:val="ListParagraph"/>
        <w:numPr>
          <w:ilvl w:val="0"/>
          <w:numId w:val="22"/>
        </w:numPr>
        <w:spacing w:after="0"/>
      </w:pPr>
      <w:r>
        <w:rPr>
          <w:b/>
        </w:rPr>
        <w:t>Responsibility To Organization</w:t>
      </w:r>
      <w:r>
        <w:t xml:space="preserve"> – Act for the good of the organization as a whole not for self-interest</w:t>
      </w:r>
    </w:p>
    <w:p w:rsidR="00641C29" w:rsidRDefault="00641C29" w:rsidP="002A0A34">
      <w:pPr>
        <w:pStyle w:val="ListParagraph"/>
        <w:numPr>
          <w:ilvl w:val="0"/>
          <w:numId w:val="22"/>
        </w:numPr>
        <w:spacing w:after="0"/>
      </w:pPr>
      <w:r>
        <w:rPr>
          <w:b/>
        </w:rPr>
        <w:t>Corporate Social Responsibility</w:t>
      </w:r>
      <w:r>
        <w:t xml:space="preserve"> – Do not pollute, think about the community impact of plant closures, show concern for employee health and safety</w:t>
      </w:r>
    </w:p>
    <w:p w:rsidR="00641C29" w:rsidRDefault="00641C29" w:rsidP="002A0A34">
      <w:pPr>
        <w:pStyle w:val="ListParagraph"/>
        <w:numPr>
          <w:ilvl w:val="0"/>
          <w:numId w:val="22"/>
        </w:numPr>
        <w:spacing w:after="0"/>
      </w:pPr>
      <w:r>
        <w:rPr>
          <w:b/>
        </w:rPr>
        <w:t>Respect For The Law</w:t>
      </w:r>
      <w:r>
        <w:t xml:space="preserve"> – Legally avoid taxes, do not evade them, do not bribe the government </w:t>
      </w:r>
      <w:r w:rsidR="00551242">
        <w:t>inspectors</w:t>
      </w:r>
    </w:p>
    <w:p w:rsidR="001272D7" w:rsidRDefault="001272D7" w:rsidP="001272D7">
      <w:pPr>
        <w:pStyle w:val="ListParagraph"/>
        <w:spacing w:after="0"/>
        <w:ind w:left="1080"/>
      </w:pPr>
    </w:p>
    <w:p w:rsidR="00551242" w:rsidRDefault="00551242" w:rsidP="00551242">
      <w:pPr>
        <w:spacing w:after="0"/>
      </w:pPr>
    </w:p>
    <w:p w:rsidR="00551242" w:rsidRDefault="00551242" w:rsidP="00551242">
      <w:pPr>
        <w:spacing w:after="0"/>
        <w:rPr>
          <w:color w:val="E36C0A" w:themeColor="accent6" w:themeShade="BF"/>
        </w:rPr>
      </w:pPr>
      <w:r w:rsidRPr="00551242">
        <w:rPr>
          <w:color w:val="E36C0A" w:themeColor="accent6" w:themeShade="BF"/>
        </w:rPr>
        <w:t xml:space="preserve">Causes of Unethical Behaviour </w:t>
      </w:r>
    </w:p>
    <w:p w:rsidR="00551242" w:rsidRDefault="00551242" w:rsidP="002A0A34">
      <w:pPr>
        <w:pStyle w:val="ListParagraph"/>
        <w:numPr>
          <w:ilvl w:val="0"/>
          <w:numId w:val="22"/>
        </w:numPr>
        <w:spacing w:after="0"/>
      </w:pPr>
      <w:r>
        <w:rPr>
          <w:b/>
        </w:rPr>
        <w:t>Gain</w:t>
      </w:r>
      <w:r>
        <w:t xml:space="preserve"> – The anticipation of healthy reinforcement for following an unethical course of action, especially if no punishment is expected</w:t>
      </w:r>
    </w:p>
    <w:p w:rsidR="00551242" w:rsidRDefault="00551242" w:rsidP="002A0A34">
      <w:pPr>
        <w:pStyle w:val="ListParagraph"/>
        <w:numPr>
          <w:ilvl w:val="0"/>
          <w:numId w:val="22"/>
        </w:numPr>
        <w:spacing w:after="0"/>
      </w:pPr>
      <w:r>
        <w:rPr>
          <w:b/>
        </w:rPr>
        <w:t>Role Conflict</w:t>
      </w:r>
      <w:r>
        <w:t xml:space="preserve"> – Many ethical dilemmas are actually forms of role conflict that get resolved in an unethical way. </w:t>
      </w:r>
    </w:p>
    <w:p w:rsidR="00551242" w:rsidRDefault="00551242" w:rsidP="002A0A34">
      <w:pPr>
        <w:pStyle w:val="ListParagraph"/>
        <w:numPr>
          <w:ilvl w:val="0"/>
          <w:numId w:val="22"/>
        </w:numPr>
        <w:spacing w:after="0"/>
      </w:pPr>
      <w:r>
        <w:rPr>
          <w:b/>
        </w:rPr>
        <w:t>Competition</w:t>
      </w:r>
      <w:r>
        <w:t xml:space="preserve"> – Stiff competition for scarce resources can stimulate unethical behavior. In cases in which essentially no competition exists, there is also a strong temptation to make unethical decisions</w:t>
      </w:r>
    </w:p>
    <w:p w:rsidR="00551242" w:rsidRDefault="00551242" w:rsidP="002A0A34">
      <w:pPr>
        <w:pStyle w:val="ListParagraph"/>
        <w:numPr>
          <w:ilvl w:val="0"/>
          <w:numId w:val="22"/>
        </w:numPr>
        <w:spacing w:after="0"/>
      </w:pPr>
      <w:r>
        <w:rPr>
          <w:b/>
        </w:rPr>
        <w:t>Personality</w:t>
      </w:r>
      <w:r>
        <w:t xml:space="preserve"> – Are there certain types of personalities that are more prone to unethical decisions? The Cynical and those with external locus of control are more likely to behave unethically </w:t>
      </w:r>
    </w:p>
    <w:p w:rsidR="00551242" w:rsidRDefault="00551242" w:rsidP="002A0A34">
      <w:pPr>
        <w:pStyle w:val="ListParagraph"/>
        <w:numPr>
          <w:ilvl w:val="0"/>
          <w:numId w:val="22"/>
        </w:numPr>
        <w:spacing w:after="0"/>
      </w:pPr>
      <w:r>
        <w:rPr>
          <w:b/>
        </w:rPr>
        <w:t>Organizational and Industry Cultures</w:t>
      </w:r>
      <w:r>
        <w:t xml:space="preserve"> – Aspects of an organization’s culture (&amp; subculture) can influence ethics</w:t>
      </w:r>
    </w:p>
    <w:p w:rsidR="00551242" w:rsidRDefault="00551242" w:rsidP="00551242">
      <w:pPr>
        <w:pStyle w:val="ListParagraph"/>
        <w:spacing w:after="0"/>
        <w:ind w:left="1080"/>
      </w:pPr>
    </w:p>
    <w:p w:rsidR="00551242" w:rsidRDefault="00551242" w:rsidP="00551242">
      <w:pPr>
        <w:spacing w:after="0"/>
        <w:rPr>
          <w:color w:val="E36C0A" w:themeColor="accent6" w:themeShade="BF"/>
        </w:rPr>
      </w:pPr>
      <w:r w:rsidRPr="00551242">
        <w:rPr>
          <w:color w:val="E36C0A" w:themeColor="accent6" w:themeShade="BF"/>
        </w:rPr>
        <w:t xml:space="preserve">Whistle-Blowing </w:t>
      </w:r>
    </w:p>
    <w:p w:rsidR="00551242" w:rsidRDefault="00551242" w:rsidP="002A0A34">
      <w:pPr>
        <w:pStyle w:val="ListParagraph"/>
        <w:numPr>
          <w:ilvl w:val="0"/>
          <w:numId w:val="22"/>
        </w:numPr>
        <w:spacing w:after="0"/>
      </w:pPr>
      <w:r>
        <w:rPr>
          <w:b/>
        </w:rPr>
        <w:t>Whistle-blowing</w:t>
      </w:r>
      <w:r>
        <w:t xml:space="preserve"> – Discloses illegitimate practices to some person or organization that may be able to take action to correct these practices</w:t>
      </w:r>
    </w:p>
    <w:p w:rsidR="00551242" w:rsidRDefault="00551242" w:rsidP="002A0A34">
      <w:pPr>
        <w:pStyle w:val="ListParagraph"/>
        <w:numPr>
          <w:ilvl w:val="0"/>
          <w:numId w:val="22"/>
        </w:numPr>
        <w:spacing w:after="0"/>
      </w:pPr>
      <w:r w:rsidRPr="00551242">
        <w:t>Whistle</w:t>
      </w:r>
      <w:r>
        <w:t>-blowing may be blown either inside out outside the offending organization, depending on the circumstances</w:t>
      </w:r>
    </w:p>
    <w:p w:rsidR="00551242" w:rsidRDefault="00551242" w:rsidP="002A0A34">
      <w:pPr>
        <w:pStyle w:val="ListParagraph"/>
        <w:numPr>
          <w:ilvl w:val="0"/>
          <w:numId w:val="22"/>
        </w:numPr>
        <w:spacing w:after="0"/>
      </w:pPr>
      <w:r w:rsidRPr="00551242">
        <w:t>Most organizations rely on vague open door policies rather than having specific channels and procedures for whistle-blowers to follow</w:t>
      </w:r>
    </w:p>
    <w:p w:rsidR="00551242" w:rsidRDefault="00551242" w:rsidP="00551242">
      <w:pPr>
        <w:spacing w:after="0"/>
      </w:pPr>
    </w:p>
    <w:p w:rsidR="00551242" w:rsidRDefault="00551242" w:rsidP="00551242">
      <w:pPr>
        <w:spacing w:after="0"/>
        <w:rPr>
          <w:color w:val="E36C0A" w:themeColor="accent6" w:themeShade="BF"/>
        </w:rPr>
      </w:pPr>
      <w:r w:rsidRPr="00551242">
        <w:rPr>
          <w:color w:val="E36C0A" w:themeColor="accent6" w:themeShade="BF"/>
        </w:rPr>
        <w:t>Sexual Harassment – When Power and Ethics Collide</w:t>
      </w:r>
    </w:p>
    <w:p w:rsidR="00CC1B0D" w:rsidRPr="00551242" w:rsidRDefault="00161B7D" w:rsidP="002A0A34">
      <w:pPr>
        <w:pStyle w:val="ListParagraph"/>
        <w:numPr>
          <w:ilvl w:val="0"/>
          <w:numId w:val="22"/>
        </w:numPr>
        <w:spacing w:after="0"/>
      </w:pPr>
      <w:r w:rsidRPr="00551242">
        <w:lastRenderedPageBreak/>
        <w:t>Sexual harassment is a form of unethical behaviour that stems, in part, from the abuse of power and the perpetuation of a gender power imbalance.</w:t>
      </w:r>
    </w:p>
    <w:p w:rsidR="00551242" w:rsidRDefault="00551242" w:rsidP="002A0A34">
      <w:pPr>
        <w:pStyle w:val="ListParagraph"/>
        <w:numPr>
          <w:ilvl w:val="0"/>
          <w:numId w:val="22"/>
        </w:numPr>
        <w:spacing w:after="0"/>
      </w:pPr>
      <w:r w:rsidRPr="00551242">
        <w:t>It involves coercion of sexual cooperation by threat of job-related consequences and unwanted and offensive sex-related verbal or physical conduct</w:t>
      </w:r>
    </w:p>
    <w:p w:rsidR="00CC1B0D" w:rsidRPr="00161B7D" w:rsidRDefault="00161B7D" w:rsidP="002A0A34">
      <w:pPr>
        <w:pStyle w:val="ListParagraph"/>
        <w:numPr>
          <w:ilvl w:val="0"/>
          <w:numId w:val="22"/>
        </w:numPr>
        <w:spacing w:after="0"/>
      </w:pPr>
      <w:r w:rsidRPr="00161B7D">
        <w:t>Many organizations are slow to react to complaints of sexual harassment.</w:t>
      </w:r>
    </w:p>
    <w:p w:rsidR="00161B7D" w:rsidRDefault="00161B7D" w:rsidP="002A0A34">
      <w:pPr>
        <w:pStyle w:val="ListParagraph"/>
        <w:numPr>
          <w:ilvl w:val="0"/>
          <w:numId w:val="22"/>
        </w:numPr>
        <w:spacing w:after="0"/>
      </w:pPr>
      <w:r w:rsidRPr="00161B7D">
        <w:t xml:space="preserve">The </w:t>
      </w:r>
      <w:r w:rsidRPr="00161B7D">
        <w:rPr>
          <w:i/>
          <w:iCs/>
        </w:rPr>
        <w:t>deaf ear syndrome</w:t>
      </w:r>
      <w:r w:rsidRPr="00161B7D">
        <w:t xml:space="preserve"> refers to the inaction or complacency of organizations in the face of charges of sexual harassment</w:t>
      </w:r>
    </w:p>
    <w:p w:rsidR="00161B7D" w:rsidRDefault="00161B7D" w:rsidP="00161B7D">
      <w:pPr>
        <w:pStyle w:val="ListParagraph"/>
        <w:spacing w:after="0"/>
        <w:ind w:left="1080"/>
      </w:pPr>
    </w:p>
    <w:p w:rsidR="00161B7D" w:rsidRDefault="00161B7D" w:rsidP="00161B7D">
      <w:pPr>
        <w:spacing w:after="0"/>
        <w:rPr>
          <w:color w:val="E36C0A" w:themeColor="accent6" w:themeShade="BF"/>
        </w:rPr>
      </w:pPr>
      <w:r w:rsidRPr="00161B7D">
        <w:rPr>
          <w:color w:val="E36C0A" w:themeColor="accent6" w:themeShade="BF"/>
        </w:rPr>
        <w:t>Employing Ethical Guidelines</w:t>
      </w:r>
    </w:p>
    <w:p w:rsidR="00CC1B0D" w:rsidRPr="00161B7D" w:rsidRDefault="00161B7D" w:rsidP="002A0A34">
      <w:pPr>
        <w:pStyle w:val="ListParagraph"/>
        <w:numPr>
          <w:ilvl w:val="0"/>
          <w:numId w:val="22"/>
        </w:numPr>
        <w:spacing w:after="0"/>
      </w:pPr>
      <w:r w:rsidRPr="00161B7D">
        <w:t>Identify the stakeholders that will be affected by any decision.</w:t>
      </w:r>
    </w:p>
    <w:p w:rsidR="00CC1B0D" w:rsidRPr="00161B7D" w:rsidRDefault="00161B7D" w:rsidP="002A0A34">
      <w:pPr>
        <w:pStyle w:val="ListParagraph"/>
        <w:numPr>
          <w:ilvl w:val="0"/>
          <w:numId w:val="22"/>
        </w:numPr>
        <w:spacing w:after="0"/>
      </w:pPr>
      <w:r w:rsidRPr="00161B7D">
        <w:t>Identify the costs and benefits of various decision alternatives to these stakeholders.</w:t>
      </w:r>
    </w:p>
    <w:p w:rsidR="00CC1B0D" w:rsidRPr="00161B7D" w:rsidRDefault="00161B7D" w:rsidP="002A0A34">
      <w:pPr>
        <w:pStyle w:val="ListParagraph"/>
        <w:numPr>
          <w:ilvl w:val="0"/>
          <w:numId w:val="22"/>
        </w:numPr>
        <w:spacing w:after="0"/>
      </w:pPr>
      <w:r w:rsidRPr="00161B7D">
        <w:t>Consider the relevant moral expectations that surround a particular decision.</w:t>
      </w:r>
    </w:p>
    <w:p w:rsidR="00161B7D" w:rsidRDefault="00161B7D" w:rsidP="002A0A34">
      <w:pPr>
        <w:pStyle w:val="ListParagraph"/>
        <w:numPr>
          <w:ilvl w:val="0"/>
          <w:numId w:val="22"/>
        </w:numPr>
        <w:spacing w:after="0"/>
      </w:pPr>
      <w:r w:rsidRPr="00161B7D">
        <w:t>Be familiar with common ethical dilemmas that decision makers face in your organizational role or profession</w:t>
      </w:r>
    </w:p>
    <w:p w:rsidR="00CC1B0D" w:rsidRPr="00161B7D" w:rsidRDefault="00161B7D" w:rsidP="002A0A34">
      <w:pPr>
        <w:pStyle w:val="ListParagraph"/>
        <w:numPr>
          <w:ilvl w:val="0"/>
          <w:numId w:val="22"/>
        </w:numPr>
        <w:spacing w:after="0"/>
      </w:pPr>
      <w:r w:rsidRPr="00161B7D">
        <w:t>Discuss ethical matters with decision stakeholders and others.</w:t>
      </w:r>
    </w:p>
    <w:p w:rsidR="00CC1B0D" w:rsidRPr="00161B7D" w:rsidRDefault="00161B7D" w:rsidP="002A0A34">
      <w:pPr>
        <w:pStyle w:val="ListParagraph"/>
        <w:numPr>
          <w:ilvl w:val="0"/>
          <w:numId w:val="22"/>
        </w:numPr>
        <w:spacing w:after="0"/>
      </w:pPr>
      <w:r w:rsidRPr="00161B7D">
        <w:t>Convert your ethical judgments into appropriate action.</w:t>
      </w:r>
    </w:p>
    <w:p w:rsidR="00161B7D" w:rsidRDefault="00161B7D" w:rsidP="002A0A34">
      <w:pPr>
        <w:pStyle w:val="ListParagraph"/>
        <w:numPr>
          <w:ilvl w:val="0"/>
          <w:numId w:val="22"/>
        </w:numPr>
        <w:spacing w:after="0"/>
      </w:pPr>
      <w:r w:rsidRPr="00161B7D">
        <w:t>Training</w:t>
      </w:r>
      <w:r>
        <w:t xml:space="preserve"> and education in ethics is</w:t>
      </w:r>
      <w:r w:rsidRPr="00161B7D">
        <w:t xml:space="preserve"> important and has a positive impact on ethical attitudes</w:t>
      </w:r>
    </w:p>
    <w:p w:rsidR="0052545A" w:rsidRDefault="0052545A" w:rsidP="0052545A">
      <w:pPr>
        <w:pStyle w:val="ListParagraph"/>
        <w:spacing w:after="0"/>
        <w:ind w:left="1440"/>
      </w:pP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r>
        <w:rPr>
          <w:rFonts w:ascii="Palatino Linotype" w:hAnsi="Palatino Linotype" w:cs="Palatino Linotype"/>
          <w:sz w:val="20"/>
          <w:szCs w:val="20"/>
        </w:rPr>
        <w:t>What are the five bases of individual power? Which one do you think is most powerful overall? Provide an example to illustrate your rationale.</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r w:rsidRPr="0052545A">
        <w:rPr>
          <w:rFonts w:ascii="Palatino Linotype" w:hAnsi="Palatino Linotype" w:cs="Palatino Linotype"/>
          <w:b/>
          <w:sz w:val="20"/>
          <w:szCs w:val="20"/>
        </w:rPr>
        <w:t>Answer:</w:t>
      </w:r>
      <w:r>
        <w:rPr>
          <w:rFonts w:ascii="Palatino Linotype" w:hAnsi="Palatino Linotype" w:cs="Palatino Linotype"/>
          <w:sz w:val="20"/>
          <w:szCs w:val="20"/>
        </w:rPr>
        <w:t xml:space="preserve"> Legitimate, reward, coercive, referent, and expert. Student opinions will vary somewhat on which power</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base</w:t>
      </w:r>
      <w:proofErr w:type="gramEnd"/>
      <w:r>
        <w:rPr>
          <w:rFonts w:ascii="Palatino Linotype" w:hAnsi="Palatino Linotype" w:cs="Palatino Linotype"/>
          <w:sz w:val="20"/>
          <w:szCs w:val="20"/>
        </w:rPr>
        <w:t xml:space="preserve"> they consider to be the most powerful. Some students will correctly point out that the most powerful</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base</w:t>
      </w:r>
      <w:proofErr w:type="gramEnd"/>
      <w:r>
        <w:rPr>
          <w:rFonts w:ascii="Palatino Linotype" w:hAnsi="Palatino Linotype" w:cs="Palatino Linotype"/>
          <w:sz w:val="20"/>
          <w:szCs w:val="20"/>
        </w:rPr>
        <w:t xml:space="preserve"> depends on the situational context and nature of the organization. Generally, the three most</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common</w:t>
      </w:r>
      <w:proofErr w:type="gramEnd"/>
      <w:r>
        <w:rPr>
          <w:rFonts w:ascii="Palatino Linotype" w:hAnsi="Palatino Linotype" w:cs="Palatino Linotype"/>
          <w:sz w:val="20"/>
          <w:szCs w:val="20"/>
        </w:rPr>
        <w:t xml:space="preserve"> responses will be referent, expert, and legitimate </w:t>
      </w:r>
      <w:r>
        <w:rPr>
          <w:rFonts w:ascii="Arial" w:hAnsi="Arial" w:cs="Arial"/>
          <w:sz w:val="20"/>
          <w:szCs w:val="20"/>
        </w:rPr>
        <w:t>􀁎</w:t>
      </w:r>
      <w:r>
        <w:rPr>
          <w:rFonts w:ascii="TestGen" w:hAnsi="TestGen" w:cs="TestGen"/>
          <w:sz w:val="20"/>
          <w:szCs w:val="20"/>
        </w:rPr>
        <w:t xml:space="preserve"> </w:t>
      </w:r>
      <w:r>
        <w:rPr>
          <w:rFonts w:ascii="Palatino Linotype" w:hAnsi="Palatino Linotype" w:cs="Palatino Linotype"/>
          <w:sz w:val="20"/>
          <w:szCs w:val="20"/>
        </w:rPr>
        <w:t>each of which could be supported with valid</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arguments</w:t>
      </w:r>
      <w:proofErr w:type="gramEnd"/>
      <w:r>
        <w:rPr>
          <w:rFonts w:ascii="Palatino Linotype" w:hAnsi="Palatino Linotype" w:cs="Palatino Linotype"/>
          <w:sz w:val="20"/>
          <w:szCs w:val="20"/>
        </w:rPr>
        <w:t>. For example, referent power can be exercised by an individual regardless of their</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organizational</w:t>
      </w:r>
      <w:proofErr w:type="gramEnd"/>
      <w:r>
        <w:rPr>
          <w:rFonts w:ascii="Palatino Linotype" w:hAnsi="Palatino Linotype" w:cs="Palatino Linotype"/>
          <w:sz w:val="20"/>
          <w:szCs w:val="20"/>
        </w:rPr>
        <w:t xml:space="preserve"> status or the situational context. Expert power accruing to managers has been most</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consistently</w:t>
      </w:r>
      <w:proofErr w:type="gramEnd"/>
      <w:r>
        <w:rPr>
          <w:rFonts w:ascii="Palatino Linotype" w:hAnsi="Palatino Linotype" w:cs="Palatino Linotype"/>
          <w:sz w:val="20"/>
          <w:szCs w:val="20"/>
        </w:rPr>
        <w:t xml:space="preserve"> associated with employee effectiveness. Referent and expert power together are most likely</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to</w:t>
      </w:r>
      <w:proofErr w:type="gramEnd"/>
      <w:r>
        <w:rPr>
          <w:rFonts w:ascii="Palatino Linotype" w:hAnsi="Palatino Linotype" w:cs="Palatino Linotype"/>
          <w:sz w:val="20"/>
          <w:szCs w:val="20"/>
        </w:rPr>
        <w:t xml:space="preserve"> generate true commitment and enthusiasm for the manager's agenda. However, legitimate power is</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often</w:t>
      </w:r>
      <w:proofErr w:type="gramEnd"/>
      <w:r>
        <w:rPr>
          <w:rFonts w:ascii="Palatino Linotype" w:hAnsi="Palatino Linotype" w:cs="Palatino Linotype"/>
          <w:sz w:val="20"/>
          <w:szCs w:val="20"/>
        </w:rPr>
        <w:t xml:space="preserve"> accompanied by reward and coercive power, and studies across various cultures cite legitimate</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power</w:t>
      </w:r>
      <w:proofErr w:type="gramEnd"/>
      <w:r>
        <w:rPr>
          <w:rFonts w:ascii="Palatino Linotype" w:hAnsi="Palatino Linotype" w:cs="Palatino Linotype"/>
          <w:sz w:val="20"/>
          <w:szCs w:val="20"/>
        </w:rPr>
        <w:t xml:space="preserve"> as the major reason for complying with the boss's wishes. Finally, in workplace "showdowns"</w:t>
      </w:r>
    </w:p>
    <w:p w:rsidR="0052545A" w:rsidRDefault="0052545A" w:rsidP="0052545A">
      <w:pPr>
        <w:autoSpaceDE w:val="0"/>
        <w:autoSpaceDN w:val="0"/>
        <w:adjustRightInd w:val="0"/>
        <w:spacing w:after="0" w:line="240" w:lineRule="auto"/>
        <w:rPr>
          <w:rFonts w:ascii="Palatino Linotype" w:hAnsi="Palatino Linotype" w:cs="Palatino Linotype"/>
          <w:sz w:val="20"/>
          <w:szCs w:val="20"/>
        </w:rPr>
      </w:pPr>
      <w:proofErr w:type="gramStart"/>
      <w:r>
        <w:rPr>
          <w:rFonts w:ascii="Palatino Linotype" w:hAnsi="Palatino Linotype" w:cs="Palatino Linotype"/>
          <w:sz w:val="20"/>
          <w:szCs w:val="20"/>
        </w:rPr>
        <w:t>between</w:t>
      </w:r>
      <w:proofErr w:type="gramEnd"/>
      <w:r>
        <w:rPr>
          <w:rFonts w:ascii="Palatino Linotype" w:hAnsi="Palatino Linotype" w:cs="Palatino Linotype"/>
          <w:sz w:val="20"/>
          <w:szCs w:val="20"/>
        </w:rPr>
        <w:t xml:space="preserve"> legitimate power (e.g. the boss) and expert power (e.g. a highly competent employee), legitimate</w:t>
      </w:r>
    </w:p>
    <w:p w:rsidR="0052545A" w:rsidRDefault="0052545A" w:rsidP="0052545A">
      <w:pPr>
        <w:pStyle w:val="ListParagraph"/>
        <w:spacing w:after="0"/>
        <w:ind w:left="1440"/>
      </w:pPr>
      <w:proofErr w:type="gramStart"/>
      <w:r>
        <w:rPr>
          <w:rFonts w:ascii="Palatino Linotype" w:hAnsi="Palatino Linotype" w:cs="Palatino Linotype"/>
          <w:sz w:val="20"/>
          <w:szCs w:val="20"/>
        </w:rPr>
        <w:t>power</w:t>
      </w:r>
      <w:proofErr w:type="gramEnd"/>
      <w:r>
        <w:rPr>
          <w:rFonts w:ascii="Palatino Linotype" w:hAnsi="Palatino Linotype" w:cs="Palatino Linotype"/>
          <w:sz w:val="20"/>
          <w:szCs w:val="20"/>
        </w:rPr>
        <w:t xml:space="preserve"> almost always prevails.</w:t>
      </w:r>
    </w:p>
    <w:p w:rsidR="001272D7" w:rsidRDefault="001272D7" w:rsidP="001272D7">
      <w:pPr>
        <w:spacing w:after="0"/>
      </w:pPr>
    </w:p>
    <w:p w:rsidR="001272D7" w:rsidRDefault="001272D7">
      <w:r>
        <w:br w:type="page"/>
      </w:r>
    </w:p>
    <w:p w:rsidR="001272D7" w:rsidRDefault="001272D7" w:rsidP="001272D7">
      <w:pPr>
        <w:spacing w:after="0"/>
        <w:rPr>
          <w:b/>
          <w:color w:val="92D050"/>
          <w:sz w:val="28"/>
          <w:szCs w:val="28"/>
          <w:u w:val="single"/>
        </w:rPr>
      </w:pPr>
      <w:r w:rsidRPr="001272D7">
        <w:rPr>
          <w:b/>
          <w:color w:val="92D050"/>
          <w:sz w:val="28"/>
          <w:szCs w:val="28"/>
          <w:highlight w:val="yellow"/>
          <w:u w:val="single"/>
        </w:rPr>
        <w:lastRenderedPageBreak/>
        <w:t xml:space="preserve">Chapter 9 </w:t>
      </w:r>
      <w:r>
        <w:rPr>
          <w:b/>
          <w:color w:val="92D050"/>
          <w:sz w:val="28"/>
          <w:szCs w:val="28"/>
          <w:highlight w:val="yellow"/>
          <w:u w:val="single"/>
        </w:rPr>
        <w:t>–</w:t>
      </w:r>
      <w:r w:rsidRPr="001272D7">
        <w:rPr>
          <w:b/>
          <w:color w:val="92D050"/>
          <w:sz w:val="28"/>
          <w:szCs w:val="28"/>
          <w:highlight w:val="yellow"/>
          <w:u w:val="single"/>
        </w:rPr>
        <w:t xml:space="preserve"> Leadership</w:t>
      </w:r>
    </w:p>
    <w:p w:rsidR="001272D7" w:rsidRDefault="001272D7" w:rsidP="001272D7">
      <w:pPr>
        <w:spacing w:after="0"/>
        <w:rPr>
          <w:b/>
          <w:color w:val="0070C0"/>
          <w:u w:val="single"/>
        </w:rPr>
      </w:pPr>
      <w:r>
        <w:rPr>
          <w:b/>
          <w:color w:val="0070C0"/>
          <w:u w:val="single"/>
        </w:rPr>
        <w:t>What is Leadership</w:t>
      </w:r>
      <w:r w:rsidRPr="00A84BE0">
        <w:rPr>
          <w:b/>
          <w:color w:val="0070C0"/>
          <w:u w:val="single"/>
        </w:rPr>
        <w:t>?</w:t>
      </w:r>
    </w:p>
    <w:p w:rsidR="001272D7" w:rsidRDefault="001272D7" w:rsidP="002A0A34">
      <w:pPr>
        <w:pStyle w:val="ListParagraph"/>
        <w:numPr>
          <w:ilvl w:val="0"/>
          <w:numId w:val="22"/>
        </w:numPr>
        <w:spacing w:after="0"/>
      </w:pPr>
      <w:r w:rsidRPr="000A236C">
        <w:rPr>
          <w:b/>
        </w:rPr>
        <w:t>Leadership</w:t>
      </w:r>
      <w:r>
        <w:t xml:space="preserve"> – The influence that particular individuals exert on the goal achievement of othe</w:t>
      </w:r>
      <w:r w:rsidR="00B0236D">
        <w:t>rs in an organizational context. Effective leadership exerts influence in a way that achieves organizational goals by enhancing the productivity, innovation, satisfaction and commitment of the workforce.</w:t>
      </w:r>
    </w:p>
    <w:p w:rsidR="000A236C" w:rsidRDefault="000A236C" w:rsidP="002A0A34">
      <w:pPr>
        <w:pStyle w:val="ListParagraph"/>
        <w:numPr>
          <w:ilvl w:val="0"/>
          <w:numId w:val="22"/>
        </w:numPr>
        <w:spacing w:after="0"/>
      </w:pPr>
      <w:r w:rsidRPr="000A236C">
        <w:rPr>
          <w:b/>
        </w:rPr>
        <w:t>Strategic Leadership</w:t>
      </w:r>
      <w:r>
        <w:t xml:space="preserve"> refers to a leader’s ability to anticipate, envision, maintain flexibility, think strategically and work with others to initiate changes that will create a viable future for the organization</w:t>
      </w:r>
      <w:r w:rsidR="00B0236D">
        <w:t xml:space="preserve">. </w:t>
      </w:r>
      <w:r>
        <w:t xml:space="preserve"> </w:t>
      </w:r>
    </w:p>
    <w:p w:rsidR="000A236C" w:rsidRDefault="000A236C" w:rsidP="002A0A34">
      <w:pPr>
        <w:pStyle w:val="ListParagraph"/>
        <w:numPr>
          <w:ilvl w:val="0"/>
          <w:numId w:val="22"/>
        </w:numPr>
        <w:spacing w:after="0"/>
      </w:pPr>
      <w:r>
        <w:t xml:space="preserve">They can provide an organization with a sustainable competitive advantage </w:t>
      </w:r>
    </w:p>
    <w:p w:rsidR="000A236C" w:rsidRDefault="000A236C" w:rsidP="002A0A34">
      <w:pPr>
        <w:pStyle w:val="ListParagraph"/>
        <w:numPr>
          <w:ilvl w:val="0"/>
          <w:numId w:val="22"/>
        </w:numPr>
        <w:spacing w:after="0"/>
      </w:pPr>
      <w:r>
        <w:t>They are open and honest in their interactions with the organization’s stakeholders &amp; they focus on the future</w:t>
      </w:r>
    </w:p>
    <w:p w:rsidR="000A236C" w:rsidRDefault="000A236C" w:rsidP="000A236C">
      <w:pPr>
        <w:pStyle w:val="ListParagraph"/>
        <w:spacing w:after="0"/>
        <w:ind w:left="1080"/>
      </w:pPr>
    </w:p>
    <w:p w:rsidR="000A236C" w:rsidRDefault="000A236C" w:rsidP="000A236C">
      <w:pPr>
        <w:spacing w:after="0"/>
        <w:rPr>
          <w:b/>
          <w:color w:val="0070C0"/>
          <w:u w:val="single"/>
        </w:rPr>
      </w:pPr>
      <w:r w:rsidRPr="000A236C">
        <w:rPr>
          <w:b/>
          <w:color w:val="0070C0"/>
          <w:u w:val="single"/>
        </w:rPr>
        <w:t>Are Leaders Born? – Leadership Traits</w:t>
      </w:r>
    </w:p>
    <w:p w:rsidR="0016610B" w:rsidRPr="000A236C" w:rsidRDefault="0016610B" w:rsidP="000A236C">
      <w:pPr>
        <w:spacing w:after="0"/>
      </w:pPr>
      <w:r w:rsidRPr="000A236C">
        <w:t>The assumption that those who become leaders and do a good job of it possess a special set of traits th</w:t>
      </w:r>
      <w:r w:rsidR="000A236C">
        <w:t>at distinguish them from others</w:t>
      </w:r>
    </w:p>
    <w:p w:rsidR="000A236C" w:rsidRDefault="000A236C" w:rsidP="000A236C">
      <w:pPr>
        <w:spacing w:after="0"/>
        <w:rPr>
          <w:color w:val="E36C0A" w:themeColor="accent6" w:themeShade="BF"/>
        </w:rPr>
      </w:pPr>
    </w:p>
    <w:p w:rsidR="000A236C" w:rsidRPr="000A236C" w:rsidRDefault="000A236C" w:rsidP="000A236C">
      <w:pPr>
        <w:spacing w:after="0"/>
        <w:rPr>
          <w:color w:val="E36C0A" w:themeColor="accent6" w:themeShade="BF"/>
        </w:rPr>
      </w:pPr>
      <w:r w:rsidRPr="000A236C">
        <w:rPr>
          <w:color w:val="E36C0A" w:themeColor="accent6" w:themeShade="BF"/>
        </w:rPr>
        <w:t>Research on Leadership Traits</w:t>
      </w:r>
    </w:p>
    <w:p w:rsidR="000A236C" w:rsidRDefault="000A236C" w:rsidP="002A0A34">
      <w:pPr>
        <w:pStyle w:val="ListParagraph"/>
        <w:numPr>
          <w:ilvl w:val="0"/>
          <w:numId w:val="22"/>
        </w:numPr>
        <w:spacing w:after="0"/>
      </w:pPr>
      <w:r w:rsidRPr="000A236C">
        <w:rPr>
          <w:b/>
        </w:rPr>
        <w:t>Traits</w:t>
      </w:r>
      <w:r>
        <w:t xml:space="preserve"> – are personal characteristics of the individual, including physical characteristics, intellectual ability and personality. </w:t>
      </w:r>
    </w:p>
    <w:p w:rsidR="000A236C" w:rsidRDefault="000A236C" w:rsidP="000A236C">
      <w:pPr>
        <w:pStyle w:val="ListParagraph"/>
        <w:spacing w:after="0"/>
        <w:ind w:left="1080"/>
      </w:pPr>
      <w:r w:rsidRPr="000A236C">
        <w:rPr>
          <w:noProof/>
        </w:rPr>
        <w:drawing>
          <wp:inline distT="0" distB="0" distL="0" distR="0" wp14:anchorId="56AA85B0" wp14:editId="66D79663">
            <wp:extent cx="1616075" cy="2447925"/>
            <wp:effectExtent l="19050" t="0" r="3175" b="0"/>
            <wp:docPr id="2" name="Picture 1" descr="john_ex9-1"/>
            <wp:cNvGraphicFramePr/>
            <a:graphic xmlns:a="http://schemas.openxmlformats.org/drawingml/2006/main">
              <a:graphicData uri="http://schemas.openxmlformats.org/drawingml/2006/picture">
                <pic:pic xmlns:pic="http://schemas.openxmlformats.org/drawingml/2006/picture">
                  <pic:nvPicPr>
                    <pic:cNvPr id="15365" name="Picture 5" descr="john_ex9-1"/>
                    <pic:cNvPicPr>
                      <a:picLocks noChangeAspect="1" noChangeArrowheads="1"/>
                    </pic:cNvPicPr>
                  </pic:nvPicPr>
                  <pic:blipFill>
                    <a:blip r:embed="rId11" cstate="print"/>
                    <a:srcRect/>
                    <a:stretch>
                      <a:fillRect/>
                    </a:stretch>
                  </pic:blipFill>
                  <pic:spPr bwMode="auto">
                    <a:xfrm>
                      <a:off x="0" y="0"/>
                      <a:ext cx="1616075" cy="2447925"/>
                    </a:xfrm>
                    <a:prstGeom prst="rect">
                      <a:avLst/>
                    </a:prstGeom>
                    <a:noFill/>
                  </pic:spPr>
                </pic:pic>
              </a:graphicData>
            </a:graphic>
          </wp:inline>
        </w:drawing>
      </w:r>
    </w:p>
    <w:p w:rsidR="000A236C" w:rsidRDefault="000A236C" w:rsidP="000A236C">
      <w:pPr>
        <w:spacing w:after="0"/>
        <w:rPr>
          <w:color w:val="E36C0A" w:themeColor="accent6" w:themeShade="BF"/>
        </w:rPr>
      </w:pPr>
      <w:r w:rsidRPr="000A236C">
        <w:rPr>
          <w:color w:val="E36C0A" w:themeColor="accent6" w:themeShade="BF"/>
        </w:rPr>
        <w:t>Limitations of the Trait Approach</w:t>
      </w:r>
    </w:p>
    <w:p w:rsidR="000A236C" w:rsidRDefault="000A236C" w:rsidP="000A236C">
      <w:pPr>
        <w:spacing w:after="0"/>
      </w:pPr>
      <w:r>
        <w:t>Even though some traits appear to be related to leadership there are several reasons why it is not the best means of understanding and improving leadership</w:t>
      </w:r>
    </w:p>
    <w:p w:rsidR="000A236C" w:rsidRDefault="000A236C" w:rsidP="002A0A34">
      <w:pPr>
        <w:pStyle w:val="ListParagraph"/>
        <w:numPr>
          <w:ilvl w:val="0"/>
          <w:numId w:val="22"/>
        </w:numPr>
        <w:spacing w:after="0"/>
      </w:pPr>
      <w:r>
        <w:t xml:space="preserve">It is difficult to determine whether traits make the leader or whether the opportunity for leadership produces traits </w:t>
      </w:r>
    </w:p>
    <w:p w:rsidR="000A236C" w:rsidRDefault="006B7106" w:rsidP="002A0A34">
      <w:pPr>
        <w:pStyle w:val="ListParagraph"/>
        <w:numPr>
          <w:ilvl w:val="0"/>
          <w:numId w:val="22"/>
        </w:numPr>
        <w:spacing w:after="0"/>
      </w:pPr>
      <w:r>
        <w:t xml:space="preserve">We have few clues about what dominant or intelligent or tall people do to influence other successfully </w:t>
      </w:r>
    </w:p>
    <w:p w:rsidR="006B7106" w:rsidRDefault="006B7106" w:rsidP="002A0A34">
      <w:pPr>
        <w:pStyle w:val="ListParagraph"/>
        <w:numPr>
          <w:ilvl w:val="0"/>
          <w:numId w:val="22"/>
        </w:numPr>
        <w:spacing w:after="0"/>
      </w:pPr>
      <w:r>
        <w:t xml:space="preserve">The most crucial problem of the trait approach to leadership is its failure to take into account the </w:t>
      </w:r>
      <w:r>
        <w:rPr>
          <w:i/>
        </w:rPr>
        <w:t>situation</w:t>
      </w:r>
      <w:r>
        <w:t xml:space="preserve"> in which leadership occurs </w:t>
      </w:r>
    </w:p>
    <w:p w:rsidR="006B7106" w:rsidRPr="006B7106" w:rsidRDefault="006B7106" w:rsidP="006B7106">
      <w:pPr>
        <w:spacing w:after="0"/>
        <w:rPr>
          <w:b/>
          <w:color w:val="0070C0"/>
          <w:u w:val="single"/>
        </w:rPr>
      </w:pPr>
      <w:r w:rsidRPr="006B7106">
        <w:rPr>
          <w:b/>
          <w:color w:val="0070C0"/>
          <w:u w:val="single"/>
        </w:rPr>
        <w:lastRenderedPageBreak/>
        <w:t>The behaviour of Leaders</w:t>
      </w:r>
    </w:p>
    <w:p w:rsidR="001272D7" w:rsidRDefault="006B7106" w:rsidP="001272D7">
      <w:pPr>
        <w:spacing w:after="0"/>
      </w:pPr>
      <w:r w:rsidRPr="006B7106">
        <w:rPr>
          <w:color w:val="E36C0A" w:themeColor="accent6" w:themeShade="BF"/>
        </w:rPr>
        <w:t>Consideration and Initiating Structure</w:t>
      </w:r>
      <w:r>
        <w:t xml:space="preserve"> </w:t>
      </w:r>
    </w:p>
    <w:p w:rsidR="006B7106" w:rsidRPr="006B7106" w:rsidRDefault="006B7106" w:rsidP="002A0A34">
      <w:pPr>
        <w:pStyle w:val="ListParagraph"/>
        <w:numPr>
          <w:ilvl w:val="0"/>
          <w:numId w:val="22"/>
        </w:numPr>
        <w:spacing w:after="0"/>
        <w:rPr>
          <w:b/>
        </w:rPr>
      </w:pPr>
      <w:r>
        <w:rPr>
          <w:b/>
        </w:rPr>
        <w:t>Consideration</w:t>
      </w:r>
      <w:r>
        <w:t xml:space="preserve"> – The extent to which a leader is approachable and shows personal concern and respect for employees </w:t>
      </w:r>
    </w:p>
    <w:p w:rsidR="006B7106" w:rsidRPr="006B7106" w:rsidRDefault="006B7106" w:rsidP="002A0A34">
      <w:pPr>
        <w:pStyle w:val="ListParagraph"/>
        <w:numPr>
          <w:ilvl w:val="1"/>
          <w:numId w:val="22"/>
        </w:numPr>
        <w:spacing w:after="0"/>
        <w:rPr>
          <w:b/>
        </w:rPr>
      </w:pPr>
      <w:r>
        <w:t>Seen as friendly and egalitarian (equal), express appreciation and support, and is protective of group welfare</w:t>
      </w:r>
    </w:p>
    <w:p w:rsidR="006B7106" w:rsidRPr="006B7106" w:rsidRDefault="006B7106" w:rsidP="002A0A34">
      <w:pPr>
        <w:pStyle w:val="ListParagraph"/>
        <w:numPr>
          <w:ilvl w:val="0"/>
          <w:numId w:val="22"/>
        </w:numPr>
        <w:spacing w:after="0"/>
        <w:rPr>
          <w:b/>
        </w:rPr>
      </w:pPr>
      <w:r>
        <w:rPr>
          <w:b/>
        </w:rPr>
        <w:t>Initiating Structure</w:t>
      </w:r>
      <w:r>
        <w:t xml:space="preserve"> – The degree to which a leader concentrates on group goal attainment </w:t>
      </w:r>
    </w:p>
    <w:p w:rsidR="006B7106" w:rsidRDefault="006B7106" w:rsidP="002A0A34">
      <w:pPr>
        <w:pStyle w:val="ListParagraph"/>
        <w:numPr>
          <w:ilvl w:val="1"/>
          <w:numId w:val="22"/>
        </w:numPr>
        <w:spacing w:after="0"/>
      </w:pPr>
      <w:r w:rsidRPr="006B7106">
        <w:t xml:space="preserve">The structuring leader clearly defines and organizes his role and the roles of followers, stresses standard procedures, schedules the work to be done, and assigns employees to particular tasks </w:t>
      </w:r>
    </w:p>
    <w:p w:rsidR="006B7106" w:rsidRDefault="006B7106" w:rsidP="006B7106">
      <w:pPr>
        <w:pStyle w:val="ListParagraph"/>
        <w:spacing w:after="0"/>
        <w:ind w:left="1800"/>
      </w:pPr>
    </w:p>
    <w:p w:rsidR="006B7106" w:rsidRDefault="006B7106" w:rsidP="006B7106">
      <w:pPr>
        <w:spacing w:after="0"/>
        <w:rPr>
          <w:color w:val="E36C0A" w:themeColor="accent6" w:themeShade="BF"/>
        </w:rPr>
      </w:pPr>
      <w:r w:rsidRPr="006B7106">
        <w:rPr>
          <w:color w:val="E36C0A" w:themeColor="accent6" w:themeShade="BF"/>
        </w:rPr>
        <w:t xml:space="preserve">The Consequences of Consideration and Structure </w:t>
      </w:r>
    </w:p>
    <w:p w:rsidR="006B7106" w:rsidRDefault="006B7106" w:rsidP="002A0A34">
      <w:pPr>
        <w:pStyle w:val="ListParagraph"/>
        <w:numPr>
          <w:ilvl w:val="0"/>
          <w:numId w:val="22"/>
        </w:numPr>
        <w:spacing w:after="0"/>
      </w:pPr>
      <w:r>
        <w:t>Consideration and initiating structure both contribute positively to employees’ motivation, job satisfaction, and leader effectiveness</w:t>
      </w:r>
    </w:p>
    <w:p w:rsidR="0016610B" w:rsidRPr="006B7106" w:rsidRDefault="0016610B" w:rsidP="002A0A34">
      <w:pPr>
        <w:pStyle w:val="ListParagraph"/>
        <w:numPr>
          <w:ilvl w:val="1"/>
          <w:numId w:val="22"/>
        </w:numPr>
        <w:spacing w:after="0"/>
      </w:pPr>
      <w:r w:rsidRPr="006B7106">
        <w:t>When employees are under a high degree of pressure due to deadlines, unclear tasks, or external threat, initiating structure increases satisfaction and performance.</w:t>
      </w:r>
    </w:p>
    <w:p w:rsidR="0016610B" w:rsidRPr="006B7106" w:rsidRDefault="0016610B" w:rsidP="002A0A34">
      <w:pPr>
        <w:pStyle w:val="ListParagraph"/>
        <w:numPr>
          <w:ilvl w:val="1"/>
          <w:numId w:val="22"/>
        </w:numPr>
        <w:spacing w:after="0"/>
      </w:pPr>
      <w:r w:rsidRPr="006B7106">
        <w:t>When the task is intrinsically satisfying, the need for high consideration and high</w:t>
      </w:r>
      <w:r w:rsidR="006B7106">
        <w:t xml:space="preserve"> structure is generally reduced</w:t>
      </w:r>
    </w:p>
    <w:p w:rsidR="0016610B" w:rsidRPr="006B7106" w:rsidRDefault="0016610B" w:rsidP="002A0A34">
      <w:pPr>
        <w:pStyle w:val="ListParagraph"/>
        <w:numPr>
          <w:ilvl w:val="1"/>
          <w:numId w:val="22"/>
        </w:numPr>
        <w:spacing w:after="0"/>
      </w:pPr>
      <w:r w:rsidRPr="006B7106">
        <w:t>When the goals and methods of performing the job are very clear and certain, consideration should promote employee satisfaction, while structure should promote dissatisfaction.</w:t>
      </w:r>
    </w:p>
    <w:p w:rsidR="006B7106" w:rsidRDefault="006B7106" w:rsidP="002A0A34">
      <w:pPr>
        <w:pStyle w:val="ListParagraph"/>
        <w:numPr>
          <w:ilvl w:val="1"/>
          <w:numId w:val="22"/>
        </w:numPr>
        <w:spacing w:after="0"/>
      </w:pPr>
      <w:r w:rsidRPr="006B7106">
        <w:t>When employees lack knowledge as to how to perform a job, or the job itself has vague goals or methods, consideration becomes less important, while initiating structure takes on additional importance</w:t>
      </w:r>
    </w:p>
    <w:p w:rsidR="00FC611C" w:rsidRDefault="00FC611C" w:rsidP="00FC611C">
      <w:pPr>
        <w:pStyle w:val="ListParagraph"/>
        <w:spacing w:after="0"/>
        <w:ind w:left="2160"/>
      </w:pPr>
    </w:p>
    <w:p w:rsidR="00FC611C" w:rsidRDefault="00FC611C" w:rsidP="00FC611C">
      <w:pPr>
        <w:spacing w:after="0"/>
      </w:pPr>
      <w:r>
        <w:t>-</w:t>
      </w:r>
      <w:r w:rsidRPr="00FC611C">
        <w:rPr>
          <w:b/>
        </w:rPr>
        <w:t>Leader Reward Behavior:</w:t>
      </w:r>
      <w:r>
        <w:t xml:space="preserve"> The leader’s use of compliments, tangible benefits and deserved special treatment. When rewards are made contingent on performance, employees should perform at a high level and experience job satisfaction. Under such leadership, employees have a clear picture of what is expected from them and they understand that positive outcomes will occur if they achieve these expectations.</w:t>
      </w:r>
    </w:p>
    <w:p w:rsidR="00FC611C" w:rsidRDefault="00FC611C" w:rsidP="00FC611C">
      <w:pPr>
        <w:spacing w:after="0"/>
      </w:pPr>
      <w:r>
        <w:t>-</w:t>
      </w:r>
      <w:r w:rsidRPr="00FC611C">
        <w:rPr>
          <w:b/>
        </w:rPr>
        <w:t>Leader Punishment Behaviour</w:t>
      </w:r>
      <w:r>
        <w:t>: The leader’s use of reprimands or unfavourable task assignments and the active withholding of rewards.</w:t>
      </w:r>
    </w:p>
    <w:p w:rsidR="00FC611C" w:rsidRDefault="00FC611C" w:rsidP="00FC611C">
      <w:pPr>
        <w:spacing w:after="0"/>
      </w:pPr>
    </w:p>
    <w:p w:rsidR="00FC611C" w:rsidRDefault="00FC611C" w:rsidP="00FC611C">
      <w:pPr>
        <w:spacing w:after="0"/>
        <w:rPr>
          <w:b/>
          <w:color w:val="4F81BD" w:themeColor="accent1"/>
          <w:sz w:val="26"/>
          <w:szCs w:val="26"/>
        </w:rPr>
      </w:pPr>
      <w:r>
        <w:rPr>
          <w:b/>
          <w:color w:val="4F81BD" w:themeColor="accent1"/>
          <w:sz w:val="26"/>
          <w:szCs w:val="26"/>
        </w:rPr>
        <w:t>Situational Theories of Leadership</w:t>
      </w:r>
    </w:p>
    <w:p w:rsidR="00FC611C" w:rsidRDefault="00FC611C" w:rsidP="00FC611C">
      <w:pPr>
        <w:spacing w:after="0"/>
      </w:pPr>
      <w:r>
        <w:t>*The basic premise of situational theories of leadership is that the effectiveness of a leadership style is contingent on the setting.</w:t>
      </w:r>
    </w:p>
    <w:p w:rsidR="00FC611C" w:rsidRDefault="00FC611C" w:rsidP="00FC611C">
      <w:pPr>
        <w:spacing w:after="0"/>
      </w:pPr>
    </w:p>
    <w:p w:rsidR="00FC611C" w:rsidRDefault="00FC611C" w:rsidP="00FC611C">
      <w:pPr>
        <w:spacing w:after="0"/>
      </w:pPr>
      <w:r>
        <w:lastRenderedPageBreak/>
        <w:t>-</w:t>
      </w:r>
      <w:r w:rsidRPr="00FC611C">
        <w:rPr>
          <w:b/>
        </w:rPr>
        <w:t>Contingency Theory:</w:t>
      </w:r>
      <w:r>
        <w:rPr>
          <w:b/>
        </w:rPr>
        <w:t xml:space="preserve"> </w:t>
      </w:r>
      <w:r>
        <w:t>Fred Fielder’s theory that states that the association between leadership orientation and group effectiveness is contingent on how favourable the situation is for exerting influence.</w:t>
      </w:r>
    </w:p>
    <w:p w:rsidR="00FC611C" w:rsidRDefault="00FC611C" w:rsidP="00FC611C">
      <w:pPr>
        <w:spacing w:after="0"/>
      </w:pPr>
    </w:p>
    <w:p w:rsidR="00FC611C" w:rsidRPr="00FC611C" w:rsidRDefault="00FC611C" w:rsidP="00FC611C">
      <w:pPr>
        <w:spacing w:after="0"/>
      </w:pPr>
      <w:r>
        <w:t>-</w:t>
      </w:r>
      <w:r w:rsidRPr="00FC611C">
        <w:rPr>
          <w:b/>
        </w:rPr>
        <w:t>Cognitive Resource Theory:</w:t>
      </w:r>
      <w:r>
        <w:t xml:space="preserve"> A leadership theory that focuses on the conditions in which a leader’s cognitive resources (intelligence, expertise, and experience) contribute to effective leadership.</w:t>
      </w:r>
    </w:p>
    <w:p w:rsidR="00D756F4" w:rsidRDefault="00FC611C" w:rsidP="00D756F4">
      <w:pPr>
        <w:pStyle w:val="ListParagraph"/>
        <w:spacing w:after="0"/>
        <w:ind w:left="1800"/>
      </w:pPr>
      <w:r>
        <w:t xml:space="preserve"> </w:t>
      </w:r>
    </w:p>
    <w:p w:rsidR="00D756F4" w:rsidRDefault="00D756F4" w:rsidP="00D756F4">
      <w:pPr>
        <w:spacing w:after="0"/>
        <w:rPr>
          <w:color w:val="E36C0A" w:themeColor="accent6" w:themeShade="BF"/>
        </w:rPr>
      </w:pPr>
      <w:r w:rsidRPr="00D756F4">
        <w:rPr>
          <w:color w:val="E36C0A" w:themeColor="accent6" w:themeShade="BF"/>
        </w:rPr>
        <w:t>House’s Path-Goal Theory</w:t>
      </w:r>
    </w:p>
    <w:p w:rsidR="00D756F4" w:rsidRDefault="00D756F4" w:rsidP="002A0A34">
      <w:pPr>
        <w:pStyle w:val="ListParagraph"/>
        <w:numPr>
          <w:ilvl w:val="0"/>
          <w:numId w:val="22"/>
        </w:numPr>
        <w:spacing w:after="0"/>
      </w:pPr>
      <w:r>
        <w:rPr>
          <w:b/>
        </w:rPr>
        <w:t>Path-Goal Theory</w:t>
      </w:r>
      <w:r>
        <w:t xml:space="preserve"> – Concerned with the situations under which various leader behaviors are most effective </w:t>
      </w:r>
    </w:p>
    <w:p w:rsidR="00D756F4" w:rsidRDefault="00D756F4" w:rsidP="002A0A34">
      <w:pPr>
        <w:pStyle w:val="ListParagraph"/>
        <w:numPr>
          <w:ilvl w:val="0"/>
          <w:numId w:val="22"/>
        </w:numPr>
        <w:spacing w:after="0"/>
      </w:pPr>
      <w:r w:rsidRPr="00D756F4">
        <w:t>The most important activities of leaders are those that clarify the paths to various goals of interest to employees</w:t>
      </w:r>
    </w:p>
    <w:p w:rsidR="00D756F4" w:rsidRDefault="00D756F4" w:rsidP="002A0A34">
      <w:pPr>
        <w:pStyle w:val="ListParagraph"/>
        <w:numPr>
          <w:ilvl w:val="0"/>
          <w:numId w:val="22"/>
        </w:numPr>
        <w:spacing w:after="0"/>
      </w:pPr>
      <w:r>
        <w:rPr>
          <w:b/>
        </w:rPr>
        <w:t>Leader Behaviour</w:t>
      </w:r>
      <w:r>
        <w:t xml:space="preserve"> – Concerned with the following four specific kinds of leader behaviour</w:t>
      </w:r>
    </w:p>
    <w:p w:rsidR="00D756F4" w:rsidRPr="00D756F4" w:rsidRDefault="00D756F4" w:rsidP="002A0A34">
      <w:pPr>
        <w:pStyle w:val="ListParagraph"/>
        <w:numPr>
          <w:ilvl w:val="1"/>
          <w:numId w:val="22"/>
        </w:numPr>
        <w:spacing w:after="0"/>
      </w:pPr>
      <w:r>
        <w:rPr>
          <w:b/>
        </w:rPr>
        <w:t>Directive Behaviour</w:t>
      </w:r>
      <w:r>
        <w:t xml:space="preserve"> – Directive leaders schedule work, maintain performance standards, and let employees know what is expected of them</w:t>
      </w:r>
    </w:p>
    <w:p w:rsidR="00D756F4" w:rsidRPr="00D756F4" w:rsidRDefault="00D756F4" w:rsidP="002A0A34">
      <w:pPr>
        <w:pStyle w:val="ListParagraph"/>
        <w:numPr>
          <w:ilvl w:val="1"/>
          <w:numId w:val="22"/>
        </w:numPr>
        <w:spacing w:after="0"/>
      </w:pPr>
      <w:r>
        <w:rPr>
          <w:b/>
        </w:rPr>
        <w:t>Supportive behaviour</w:t>
      </w:r>
      <w:r>
        <w:t xml:space="preserve"> – Friendly, approachable, and concerned with pleasant interpersonal relationships</w:t>
      </w:r>
    </w:p>
    <w:p w:rsidR="00D756F4" w:rsidRPr="00D756F4" w:rsidRDefault="00D756F4" w:rsidP="002A0A34">
      <w:pPr>
        <w:pStyle w:val="ListParagraph"/>
        <w:numPr>
          <w:ilvl w:val="1"/>
          <w:numId w:val="22"/>
        </w:numPr>
        <w:spacing w:after="0"/>
      </w:pPr>
      <w:r>
        <w:rPr>
          <w:b/>
        </w:rPr>
        <w:t>Participative Behaviour</w:t>
      </w:r>
      <w:r>
        <w:t xml:space="preserve"> – Consult with employees about work related matters and consider their opinions </w:t>
      </w:r>
    </w:p>
    <w:p w:rsidR="00D756F4" w:rsidRDefault="00D756F4" w:rsidP="002A0A34">
      <w:pPr>
        <w:pStyle w:val="ListParagraph"/>
        <w:numPr>
          <w:ilvl w:val="1"/>
          <w:numId w:val="22"/>
        </w:numPr>
        <w:spacing w:after="0"/>
      </w:pPr>
      <w:r>
        <w:rPr>
          <w:b/>
        </w:rPr>
        <w:t xml:space="preserve">Achievement-oriented behaviour </w:t>
      </w:r>
      <w:r>
        <w:t xml:space="preserve">– Encourage employees to exert high effort and strive for a high level of goal accomplishment </w:t>
      </w:r>
    </w:p>
    <w:p w:rsidR="00D756F4" w:rsidRDefault="00D756F4" w:rsidP="002A0A34">
      <w:pPr>
        <w:pStyle w:val="ListParagraph"/>
        <w:numPr>
          <w:ilvl w:val="0"/>
          <w:numId w:val="22"/>
        </w:numPr>
        <w:spacing w:after="0"/>
      </w:pPr>
      <w:r>
        <w:rPr>
          <w:b/>
        </w:rPr>
        <w:t>Situational Factors</w:t>
      </w:r>
      <w:r>
        <w:t xml:space="preserve"> – Concerned itself with two primary classes of situational factors – Employee characteristics and Environmental Factors </w:t>
      </w:r>
    </w:p>
    <w:p w:rsidR="00D756F4" w:rsidRDefault="00D756F4" w:rsidP="00D756F4">
      <w:pPr>
        <w:pStyle w:val="ListParagraph"/>
        <w:spacing w:after="0"/>
        <w:ind w:left="1080"/>
      </w:pPr>
    </w:p>
    <w:p w:rsidR="00D756F4" w:rsidRPr="00D756F4" w:rsidRDefault="00D756F4" w:rsidP="002A0A34">
      <w:pPr>
        <w:pStyle w:val="ListParagraph"/>
        <w:numPr>
          <w:ilvl w:val="1"/>
          <w:numId w:val="22"/>
        </w:numPr>
        <w:spacing w:after="0"/>
      </w:pPr>
      <w:r w:rsidRPr="00D756F4">
        <w:t>Employee Factors</w:t>
      </w:r>
    </w:p>
    <w:p w:rsidR="00D756F4" w:rsidRDefault="00D756F4" w:rsidP="002A0A34">
      <w:pPr>
        <w:pStyle w:val="ListParagraph"/>
        <w:numPr>
          <w:ilvl w:val="2"/>
          <w:numId w:val="22"/>
        </w:numPr>
        <w:spacing w:after="0"/>
      </w:pPr>
      <w:r>
        <w:t>Employees who are high need achievers should work well under achievement-oriented leadership</w:t>
      </w:r>
    </w:p>
    <w:p w:rsidR="00D756F4" w:rsidRDefault="00D756F4" w:rsidP="002A0A34">
      <w:pPr>
        <w:pStyle w:val="ListParagraph"/>
        <w:numPr>
          <w:ilvl w:val="2"/>
          <w:numId w:val="22"/>
        </w:numPr>
        <w:spacing w:after="0"/>
      </w:pPr>
      <w:r>
        <w:t xml:space="preserve">Employees who prefer being told what to do should respond best to a directive leadership style </w:t>
      </w:r>
    </w:p>
    <w:p w:rsidR="00D756F4" w:rsidRDefault="00D756F4" w:rsidP="002A0A34">
      <w:pPr>
        <w:pStyle w:val="ListParagraph"/>
        <w:numPr>
          <w:ilvl w:val="2"/>
          <w:numId w:val="22"/>
        </w:numPr>
        <w:spacing w:after="0"/>
      </w:pPr>
      <w:r>
        <w:t xml:space="preserve">When employees feel that they have rather low task abilities, they should appreciate directive leadership and coaching behaviour </w:t>
      </w:r>
    </w:p>
    <w:p w:rsidR="00D756F4" w:rsidRDefault="00D756F4" w:rsidP="002A0A34">
      <w:pPr>
        <w:pStyle w:val="ListParagraph"/>
        <w:numPr>
          <w:ilvl w:val="1"/>
          <w:numId w:val="22"/>
        </w:numPr>
        <w:spacing w:after="0"/>
      </w:pPr>
      <w:r>
        <w:t xml:space="preserve">Work Environment </w:t>
      </w:r>
    </w:p>
    <w:p w:rsidR="00D756F4" w:rsidRDefault="00D756F4" w:rsidP="002A0A34">
      <w:pPr>
        <w:pStyle w:val="ListParagraph"/>
        <w:numPr>
          <w:ilvl w:val="2"/>
          <w:numId w:val="22"/>
        </w:numPr>
        <w:spacing w:after="0"/>
      </w:pPr>
      <w:r>
        <w:t>When tasks are clear and routine, employees should perceive directive leadership as a redundant and unnecessary imposition</w:t>
      </w:r>
    </w:p>
    <w:p w:rsidR="00D756F4" w:rsidRDefault="00D756F4" w:rsidP="002A0A34">
      <w:pPr>
        <w:pStyle w:val="ListParagraph"/>
        <w:numPr>
          <w:ilvl w:val="2"/>
          <w:numId w:val="22"/>
        </w:numPr>
        <w:spacing w:after="0"/>
      </w:pPr>
      <w:r>
        <w:t xml:space="preserve">When tasks are challenging but ambiguous, employees should appreciate both directive and participative leadership </w:t>
      </w:r>
    </w:p>
    <w:p w:rsidR="00D756F4" w:rsidRDefault="00D756F4" w:rsidP="002A0A34">
      <w:pPr>
        <w:pStyle w:val="ListParagraph"/>
        <w:numPr>
          <w:ilvl w:val="2"/>
          <w:numId w:val="22"/>
        </w:numPr>
        <w:spacing w:after="0"/>
      </w:pPr>
      <w:r>
        <w:t xml:space="preserve">Frustrating, dissatisfying jobs should increase employee appreciation of supportive behavior </w:t>
      </w:r>
    </w:p>
    <w:p w:rsidR="000E420E" w:rsidRDefault="000E420E" w:rsidP="000E420E">
      <w:pPr>
        <w:pStyle w:val="ListParagraph"/>
        <w:spacing w:after="0"/>
        <w:ind w:left="2520"/>
      </w:pPr>
    </w:p>
    <w:p w:rsidR="000E420E" w:rsidRDefault="000E420E" w:rsidP="000E420E">
      <w:pPr>
        <w:spacing w:after="0"/>
        <w:rPr>
          <w:b/>
          <w:color w:val="0070C0"/>
          <w:u w:val="single"/>
        </w:rPr>
      </w:pPr>
      <w:r w:rsidRPr="000E420E">
        <w:rPr>
          <w:b/>
          <w:color w:val="0070C0"/>
          <w:u w:val="single"/>
        </w:rPr>
        <w:t xml:space="preserve">Participative Leadership: Involving Employees in Decisions </w:t>
      </w:r>
    </w:p>
    <w:p w:rsidR="000E420E" w:rsidRDefault="000E420E" w:rsidP="000E420E">
      <w:pPr>
        <w:spacing w:after="0"/>
        <w:rPr>
          <w:color w:val="E36C0A" w:themeColor="accent6" w:themeShade="BF"/>
        </w:rPr>
      </w:pPr>
      <w:r w:rsidRPr="000E420E">
        <w:rPr>
          <w:color w:val="E36C0A" w:themeColor="accent6" w:themeShade="BF"/>
        </w:rPr>
        <w:t xml:space="preserve">What is Participation? </w:t>
      </w:r>
    </w:p>
    <w:p w:rsidR="000E420E" w:rsidRDefault="000E420E" w:rsidP="002A0A34">
      <w:pPr>
        <w:pStyle w:val="ListParagraph"/>
        <w:numPr>
          <w:ilvl w:val="0"/>
          <w:numId w:val="22"/>
        </w:numPr>
        <w:spacing w:after="0"/>
      </w:pPr>
      <w:r w:rsidRPr="000E420E">
        <w:rPr>
          <w:b/>
        </w:rPr>
        <w:t xml:space="preserve">Participative leadership </w:t>
      </w:r>
      <w:r>
        <w:t xml:space="preserve"> - Involving employees in making work related decisions </w:t>
      </w:r>
    </w:p>
    <w:p w:rsidR="000E420E" w:rsidRPr="000E420E" w:rsidRDefault="000E420E" w:rsidP="002A0A34">
      <w:pPr>
        <w:pStyle w:val="ListParagraph"/>
        <w:numPr>
          <w:ilvl w:val="0"/>
          <w:numId w:val="22"/>
        </w:numPr>
        <w:spacing w:after="0"/>
      </w:pPr>
      <w:r w:rsidRPr="000E420E">
        <w:lastRenderedPageBreak/>
        <w:t>Leaders can vary in the extent to which they involve employees in decision making</w:t>
      </w:r>
    </w:p>
    <w:p w:rsidR="000E420E" w:rsidRDefault="000E420E" w:rsidP="002A0A34">
      <w:pPr>
        <w:pStyle w:val="ListParagraph"/>
        <w:numPr>
          <w:ilvl w:val="0"/>
          <w:numId w:val="22"/>
        </w:numPr>
        <w:spacing w:after="0"/>
      </w:pPr>
      <w:r w:rsidRPr="000E420E">
        <w:t>Minimally, par</w:t>
      </w:r>
      <w:r>
        <w:t>ticipation involves obtaining employee opinions before making a decision</w:t>
      </w:r>
    </w:p>
    <w:p w:rsidR="000E420E" w:rsidRDefault="000E420E" w:rsidP="002A0A34">
      <w:pPr>
        <w:pStyle w:val="ListParagraph"/>
        <w:numPr>
          <w:ilvl w:val="0"/>
          <w:numId w:val="22"/>
        </w:numPr>
        <w:spacing w:after="0"/>
      </w:pPr>
      <w:r>
        <w:t>Maximally, it allows employees to make their own decisions within agreed-on limits</w:t>
      </w:r>
    </w:p>
    <w:p w:rsidR="000E420E" w:rsidRDefault="000E420E" w:rsidP="000E420E">
      <w:pPr>
        <w:pStyle w:val="ListParagraph"/>
        <w:spacing w:after="0"/>
        <w:ind w:left="1080"/>
      </w:pPr>
    </w:p>
    <w:p w:rsidR="000E420E" w:rsidRDefault="000E420E" w:rsidP="000E420E">
      <w:pPr>
        <w:spacing w:after="0"/>
        <w:rPr>
          <w:color w:val="E36C0A" w:themeColor="accent6" w:themeShade="BF"/>
        </w:rPr>
      </w:pPr>
      <w:r w:rsidRPr="000E420E">
        <w:rPr>
          <w:color w:val="E36C0A" w:themeColor="accent6" w:themeShade="BF"/>
        </w:rPr>
        <w:t xml:space="preserve">Potential Advantage of Participative Leadership </w:t>
      </w:r>
    </w:p>
    <w:p w:rsidR="000E420E" w:rsidRDefault="000E420E" w:rsidP="002A0A34">
      <w:pPr>
        <w:pStyle w:val="ListParagraph"/>
        <w:numPr>
          <w:ilvl w:val="0"/>
          <w:numId w:val="22"/>
        </w:numPr>
        <w:spacing w:after="0"/>
      </w:pPr>
      <w:r>
        <w:rPr>
          <w:b/>
        </w:rPr>
        <w:t>Motivation</w:t>
      </w:r>
      <w:r>
        <w:t xml:space="preserve"> – Participation can increase the motivation of employees </w:t>
      </w:r>
    </w:p>
    <w:p w:rsidR="000E420E" w:rsidRPr="000E420E" w:rsidRDefault="000E420E" w:rsidP="002A0A34">
      <w:pPr>
        <w:pStyle w:val="ListParagraph"/>
        <w:numPr>
          <w:ilvl w:val="1"/>
          <w:numId w:val="22"/>
        </w:numPr>
        <w:spacing w:after="0"/>
      </w:pPr>
      <w:r w:rsidRPr="000E420E">
        <w:t>Participation permits them to contribute to the establishment of work goals to decide how they can accomplish these goals</w:t>
      </w:r>
    </w:p>
    <w:p w:rsidR="000E420E" w:rsidRDefault="000E420E" w:rsidP="002A0A34">
      <w:pPr>
        <w:pStyle w:val="ListParagraph"/>
        <w:numPr>
          <w:ilvl w:val="1"/>
          <w:numId w:val="22"/>
        </w:numPr>
        <w:spacing w:after="0"/>
      </w:pPr>
      <w:r w:rsidRPr="000E420E">
        <w:t>Can increase intrinsic motivation by enriching employees’ jobs</w:t>
      </w:r>
    </w:p>
    <w:p w:rsidR="000E420E" w:rsidRDefault="000E420E" w:rsidP="002A0A34">
      <w:pPr>
        <w:pStyle w:val="ListParagraph"/>
        <w:numPr>
          <w:ilvl w:val="0"/>
          <w:numId w:val="22"/>
        </w:numPr>
        <w:spacing w:after="0"/>
      </w:pPr>
      <w:r>
        <w:rPr>
          <w:b/>
        </w:rPr>
        <w:t>Quality</w:t>
      </w:r>
      <w:r>
        <w:t xml:space="preserve"> – Participation can enhance quality in at least two ways</w:t>
      </w:r>
    </w:p>
    <w:p w:rsidR="000E420E" w:rsidRDefault="000E420E" w:rsidP="002A0A34">
      <w:pPr>
        <w:pStyle w:val="ListParagraph"/>
        <w:numPr>
          <w:ilvl w:val="1"/>
          <w:numId w:val="22"/>
        </w:numPr>
        <w:spacing w:after="0"/>
      </w:pPr>
      <w:r w:rsidRPr="000E420E">
        <w:t>“Two heads are better than one”</w:t>
      </w:r>
    </w:p>
    <w:p w:rsidR="000E420E" w:rsidRDefault="000E420E" w:rsidP="002A0A34">
      <w:pPr>
        <w:pStyle w:val="ListParagraph"/>
        <w:numPr>
          <w:ilvl w:val="1"/>
          <w:numId w:val="22"/>
        </w:numPr>
        <w:spacing w:after="0"/>
      </w:pPr>
      <w:r>
        <w:t>High levels of participation often empower employees to take direct action to solve problems without checking every detail from their boss</w:t>
      </w:r>
    </w:p>
    <w:p w:rsidR="000E420E" w:rsidRDefault="000E420E" w:rsidP="002A0A34">
      <w:pPr>
        <w:pStyle w:val="ListParagraph"/>
        <w:numPr>
          <w:ilvl w:val="0"/>
          <w:numId w:val="22"/>
        </w:numPr>
        <w:spacing w:after="0"/>
      </w:pPr>
      <w:r>
        <w:rPr>
          <w:b/>
        </w:rPr>
        <w:t>Acceptance</w:t>
      </w:r>
      <w:r>
        <w:t xml:space="preserve"> – Participation can increase the quality of decisions</w:t>
      </w:r>
    </w:p>
    <w:p w:rsidR="00EE72F1" w:rsidRDefault="000E420E" w:rsidP="002A0A34">
      <w:pPr>
        <w:pStyle w:val="ListParagraph"/>
        <w:numPr>
          <w:ilvl w:val="1"/>
          <w:numId w:val="22"/>
        </w:numPr>
        <w:spacing w:after="0"/>
      </w:pPr>
      <w:r>
        <w:t xml:space="preserve">Especially likely when issues of fairness are involved </w:t>
      </w:r>
    </w:p>
    <w:p w:rsidR="00EE72F1" w:rsidRDefault="00EE72F1" w:rsidP="00EE72F1">
      <w:pPr>
        <w:pStyle w:val="ListParagraph"/>
        <w:spacing w:after="0"/>
        <w:ind w:left="1800"/>
      </w:pPr>
    </w:p>
    <w:p w:rsidR="000E420E" w:rsidRDefault="00EE72F1" w:rsidP="00EE72F1">
      <w:pPr>
        <w:spacing w:after="0"/>
        <w:rPr>
          <w:color w:val="E36C0A" w:themeColor="accent6" w:themeShade="BF"/>
        </w:rPr>
      </w:pPr>
      <w:r w:rsidRPr="00EE72F1">
        <w:rPr>
          <w:color w:val="E36C0A" w:themeColor="accent6" w:themeShade="BF"/>
        </w:rPr>
        <w:t xml:space="preserve">Potential Problems of Participative Leadership </w:t>
      </w:r>
      <w:r w:rsidR="000E420E" w:rsidRPr="00EE72F1">
        <w:rPr>
          <w:color w:val="E36C0A" w:themeColor="accent6" w:themeShade="BF"/>
        </w:rPr>
        <w:t xml:space="preserve"> </w:t>
      </w:r>
    </w:p>
    <w:p w:rsidR="00EE72F1" w:rsidRPr="00EE72F1" w:rsidRDefault="00EE72F1" w:rsidP="002A0A34">
      <w:pPr>
        <w:pStyle w:val="ListParagraph"/>
        <w:numPr>
          <w:ilvl w:val="0"/>
          <w:numId w:val="22"/>
        </w:numPr>
        <w:spacing w:after="0"/>
        <w:rPr>
          <w:b/>
        </w:rPr>
      </w:pPr>
      <w:r>
        <w:rPr>
          <w:b/>
        </w:rPr>
        <w:t>Time and Energy</w:t>
      </w:r>
      <w:r>
        <w:t xml:space="preserve"> – Participation involves specific behaviors on the part of the leader and these behaviors use time and energy </w:t>
      </w:r>
    </w:p>
    <w:p w:rsidR="00EE72F1" w:rsidRPr="00EE72F1" w:rsidRDefault="00EE72F1" w:rsidP="002A0A34">
      <w:pPr>
        <w:pStyle w:val="ListParagraph"/>
        <w:numPr>
          <w:ilvl w:val="0"/>
          <w:numId w:val="22"/>
        </w:numPr>
        <w:spacing w:after="0"/>
        <w:rPr>
          <w:b/>
        </w:rPr>
      </w:pPr>
      <w:r>
        <w:rPr>
          <w:b/>
        </w:rPr>
        <w:t>Loss of Power</w:t>
      </w:r>
      <w:r>
        <w:t xml:space="preserve"> – Some leaders feel that a participative style will reduce their power and influence </w:t>
      </w:r>
    </w:p>
    <w:p w:rsidR="00EE72F1" w:rsidRPr="00330C59" w:rsidRDefault="00EE72F1" w:rsidP="002A0A34">
      <w:pPr>
        <w:pStyle w:val="ListParagraph"/>
        <w:numPr>
          <w:ilvl w:val="0"/>
          <w:numId w:val="22"/>
        </w:numPr>
        <w:spacing w:after="0"/>
        <w:rPr>
          <w:b/>
        </w:rPr>
      </w:pPr>
      <w:r>
        <w:rPr>
          <w:b/>
        </w:rPr>
        <w:t>Lack of Receptivity or Knowledge</w:t>
      </w:r>
      <w:r>
        <w:t xml:space="preserve"> – Employees might not be receptive to participation. Even when receptive, employees might lack the knowledge to contribute effectively to decisions </w:t>
      </w:r>
    </w:p>
    <w:p w:rsidR="00330C59" w:rsidRDefault="00330C59" w:rsidP="00330C59">
      <w:pPr>
        <w:spacing w:after="0"/>
        <w:rPr>
          <w:b/>
          <w:color w:val="F79646" w:themeColor="accent6"/>
        </w:rPr>
      </w:pPr>
      <w:r>
        <w:rPr>
          <w:b/>
          <w:color w:val="F79646" w:themeColor="accent6"/>
        </w:rPr>
        <w:t xml:space="preserve">Vroom and </w:t>
      </w:r>
      <w:proofErr w:type="spellStart"/>
      <w:r>
        <w:rPr>
          <w:b/>
          <w:color w:val="F79646" w:themeColor="accent6"/>
        </w:rPr>
        <w:t>Jago’s</w:t>
      </w:r>
      <w:proofErr w:type="spellEnd"/>
      <w:r>
        <w:rPr>
          <w:b/>
          <w:color w:val="F79646" w:themeColor="accent6"/>
        </w:rPr>
        <w:t xml:space="preserve"> Situational Model of Participation </w:t>
      </w:r>
    </w:p>
    <w:p w:rsidR="00330C59" w:rsidRDefault="00330C59" w:rsidP="00330C59">
      <w:pPr>
        <w:pStyle w:val="ListParagraph"/>
        <w:numPr>
          <w:ilvl w:val="0"/>
          <w:numId w:val="1"/>
        </w:numPr>
        <w:spacing w:after="0"/>
        <w:rPr>
          <w:color w:val="000000" w:themeColor="text1"/>
        </w:rPr>
      </w:pPr>
      <w:r>
        <w:rPr>
          <w:color w:val="000000" w:themeColor="text1"/>
        </w:rPr>
        <w:t xml:space="preserve">Vroom and </w:t>
      </w:r>
      <w:proofErr w:type="spellStart"/>
      <w:r>
        <w:rPr>
          <w:color w:val="000000" w:themeColor="text1"/>
        </w:rPr>
        <w:t>Jago</w:t>
      </w:r>
      <w:proofErr w:type="spellEnd"/>
      <w:r>
        <w:rPr>
          <w:color w:val="000000" w:themeColor="text1"/>
        </w:rPr>
        <w:t xml:space="preserve"> begin with the recognition that there are various degrees of participation that leaders can exhibit. Three degrees of participation: Autocratic, Consultative, </w:t>
      </w:r>
      <w:proofErr w:type="gramStart"/>
      <w:r>
        <w:rPr>
          <w:color w:val="000000" w:themeColor="text1"/>
        </w:rPr>
        <w:t>Group</w:t>
      </w:r>
      <w:proofErr w:type="gramEnd"/>
      <w:r>
        <w:rPr>
          <w:color w:val="000000" w:themeColor="text1"/>
        </w:rPr>
        <w:t>.</w:t>
      </w:r>
    </w:p>
    <w:p w:rsidR="00330C59" w:rsidRDefault="00330C59" w:rsidP="00330C59">
      <w:pPr>
        <w:pStyle w:val="ListParagraph"/>
        <w:spacing w:after="0"/>
        <w:ind w:left="1080"/>
        <w:rPr>
          <w:color w:val="000000" w:themeColor="text1"/>
        </w:rPr>
      </w:pPr>
      <w:r>
        <w:rPr>
          <w:color w:val="000000" w:themeColor="text1"/>
        </w:rPr>
        <w:t>A=Autocratic</w:t>
      </w:r>
    </w:p>
    <w:p w:rsidR="00330C59" w:rsidRDefault="00330C59" w:rsidP="00330C59">
      <w:pPr>
        <w:pStyle w:val="ListParagraph"/>
        <w:spacing w:after="0"/>
        <w:ind w:left="1080"/>
        <w:rPr>
          <w:color w:val="000000" w:themeColor="text1"/>
        </w:rPr>
      </w:pPr>
      <w:r>
        <w:rPr>
          <w:color w:val="000000" w:themeColor="text1"/>
        </w:rPr>
        <w:t>C=Consultative</w:t>
      </w:r>
    </w:p>
    <w:p w:rsidR="00330C59" w:rsidRDefault="00330C59" w:rsidP="00330C59">
      <w:pPr>
        <w:pStyle w:val="ListParagraph"/>
        <w:spacing w:after="0"/>
        <w:ind w:left="1080"/>
        <w:rPr>
          <w:color w:val="000000" w:themeColor="text1"/>
        </w:rPr>
      </w:pPr>
      <w:r>
        <w:rPr>
          <w:color w:val="000000" w:themeColor="text1"/>
        </w:rPr>
        <w:t>G=Group</w:t>
      </w:r>
    </w:p>
    <w:p w:rsidR="00330C59" w:rsidRDefault="00330C59" w:rsidP="00330C59">
      <w:pPr>
        <w:pStyle w:val="ListParagraph"/>
        <w:spacing w:after="0"/>
        <w:ind w:left="1080"/>
        <w:rPr>
          <w:color w:val="000000" w:themeColor="text1"/>
        </w:rPr>
      </w:pPr>
      <w:r>
        <w:rPr>
          <w:color w:val="000000" w:themeColor="text1"/>
        </w:rPr>
        <w:t>I=Individual</w:t>
      </w:r>
    </w:p>
    <w:p w:rsidR="00330C59" w:rsidRDefault="00330C59" w:rsidP="00330C59">
      <w:pPr>
        <w:pStyle w:val="ListParagraph"/>
        <w:spacing w:after="0"/>
        <w:ind w:left="1080"/>
        <w:rPr>
          <w:color w:val="000000" w:themeColor="text1"/>
        </w:rPr>
      </w:pPr>
      <w:r>
        <w:rPr>
          <w:color w:val="000000" w:themeColor="text1"/>
        </w:rPr>
        <w:t>II=Group Involved</w:t>
      </w:r>
    </w:p>
    <w:p w:rsidR="00330C59" w:rsidRDefault="00330C59" w:rsidP="00330C59">
      <w:pPr>
        <w:pStyle w:val="ListParagraph"/>
        <w:spacing w:after="0"/>
        <w:ind w:left="1080"/>
        <w:rPr>
          <w:color w:val="000000" w:themeColor="text1"/>
        </w:rPr>
      </w:pPr>
      <w:r>
        <w:rPr>
          <w:noProof/>
          <w:color w:val="000000" w:themeColor="text1"/>
        </w:rPr>
        <w:drawing>
          <wp:inline distT="0" distB="0" distL="0" distR="0">
            <wp:extent cx="4149609" cy="107632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go1.PNG"/>
                    <pic:cNvPicPr/>
                  </pic:nvPicPr>
                  <pic:blipFill>
                    <a:blip r:embed="rId12">
                      <a:extLst>
                        <a:ext uri="{28A0092B-C50C-407E-A947-70E740481C1C}">
                          <a14:useLocalDpi xmlns:a14="http://schemas.microsoft.com/office/drawing/2010/main" val="0"/>
                        </a:ext>
                      </a:extLst>
                    </a:blip>
                    <a:stretch>
                      <a:fillRect/>
                    </a:stretch>
                  </pic:blipFill>
                  <pic:spPr>
                    <a:xfrm>
                      <a:off x="0" y="0"/>
                      <a:ext cx="4163006" cy="1079800"/>
                    </a:xfrm>
                    <a:prstGeom prst="rect">
                      <a:avLst/>
                    </a:prstGeom>
                  </pic:spPr>
                </pic:pic>
              </a:graphicData>
            </a:graphic>
          </wp:inline>
        </w:drawing>
      </w:r>
    </w:p>
    <w:p w:rsidR="00330C59" w:rsidRDefault="00330C59" w:rsidP="00330C59">
      <w:pPr>
        <w:pStyle w:val="ListParagraph"/>
        <w:spacing w:after="0"/>
        <w:ind w:left="1080"/>
        <w:rPr>
          <w:color w:val="000000" w:themeColor="text1"/>
        </w:rPr>
      </w:pPr>
      <w:r>
        <w:rPr>
          <w:noProof/>
          <w:color w:val="000000" w:themeColor="text1"/>
        </w:rPr>
        <w:lastRenderedPageBreak/>
        <w:drawing>
          <wp:inline distT="0" distB="0" distL="0" distR="0">
            <wp:extent cx="4281465" cy="1238250"/>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go2.PNG"/>
                    <pic:cNvPicPr/>
                  </pic:nvPicPr>
                  <pic:blipFill>
                    <a:blip r:embed="rId13">
                      <a:extLst>
                        <a:ext uri="{28A0092B-C50C-407E-A947-70E740481C1C}">
                          <a14:useLocalDpi xmlns:a14="http://schemas.microsoft.com/office/drawing/2010/main" val="0"/>
                        </a:ext>
                      </a:extLst>
                    </a:blip>
                    <a:stretch>
                      <a:fillRect/>
                    </a:stretch>
                  </pic:blipFill>
                  <pic:spPr>
                    <a:xfrm>
                      <a:off x="0" y="0"/>
                      <a:ext cx="4286849" cy="1239807"/>
                    </a:xfrm>
                    <a:prstGeom prst="rect">
                      <a:avLst/>
                    </a:prstGeom>
                  </pic:spPr>
                </pic:pic>
              </a:graphicData>
            </a:graphic>
          </wp:inline>
        </w:drawing>
      </w:r>
    </w:p>
    <w:p w:rsidR="00330C59" w:rsidRDefault="00330C59" w:rsidP="00330C59">
      <w:pPr>
        <w:pStyle w:val="ListParagraph"/>
        <w:spacing w:after="0"/>
        <w:ind w:left="1080"/>
        <w:rPr>
          <w:color w:val="000000" w:themeColor="text1"/>
        </w:rPr>
      </w:pPr>
      <w:r>
        <w:rPr>
          <w:noProof/>
          <w:color w:val="000000" w:themeColor="text1"/>
        </w:rPr>
        <w:drawing>
          <wp:inline distT="0" distB="0" distL="0" distR="0">
            <wp:extent cx="4381500" cy="1306896"/>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go3.PNG"/>
                    <pic:cNvPicPr/>
                  </pic:nvPicPr>
                  <pic:blipFill>
                    <a:blip r:embed="rId14">
                      <a:extLst>
                        <a:ext uri="{28A0092B-C50C-407E-A947-70E740481C1C}">
                          <a14:useLocalDpi xmlns:a14="http://schemas.microsoft.com/office/drawing/2010/main" val="0"/>
                        </a:ext>
                      </a:extLst>
                    </a:blip>
                    <a:stretch>
                      <a:fillRect/>
                    </a:stretch>
                  </pic:blipFill>
                  <pic:spPr>
                    <a:xfrm>
                      <a:off x="0" y="0"/>
                      <a:ext cx="4382112" cy="1307079"/>
                    </a:xfrm>
                    <a:prstGeom prst="rect">
                      <a:avLst/>
                    </a:prstGeom>
                  </pic:spPr>
                </pic:pic>
              </a:graphicData>
            </a:graphic>
          </wp:inline>
        </w:drawing>
      </w:r>
    </w:p>
    <w:p w:rsidR="00330C59" w:rsidRPr="00330C59" w:rsidRDefault="00330C59" w:rsidP="00330C59">
      <w:pPr>
        <w:pStyle w:val="ListParagraph"/>
        <w:spacing w:after="0"/>
        <w:ind w:left="1080"/>
        <w:rPr>
          <w:color w:val="000000" w:themeColor="text1"/>
        </w:rPr>
      </w:pPr>
      <w:r>
        <w:rPr>
          <w:noProof/>
          <w:color w:val="000000" w:themeColor="text1"/>
        </w:rPr>
        <w:drawing>
          <wp:inline distT="0" distB="0" distL="0" distR="0">
            <wp:extent cx="2857500" cy="2376535"/>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go4.PNG"/>
                    <pic:cNvPicPr/>
                  </pic:nvPicPr>
                  <pic:blipFill>
                    <a:blip r:embed="rId15">
                      <a:extLst>
                        <a:ext uri="{28A0092B-C50C-407E-A947-70E740481C1C}">
                          <a14:useLocalDpi xmlns:a14="http://schemas.microsoft.com/office/drawing/2010/main" val="0"/>
                        </a:ext>
                      </a:extLst>
                    </a:blip>
                    <a:stretch>
                      <a:fillRect/>
                    </a:stretch>
                  </pic:blipFill>
                  <pic:spPr>
                    <a:xfrm>
                      <a:off x="0" y="0"/>
                      <a:ext cx="2857899" cy="2376867"/>
                    </a:xfrm>
                    <a:prstGeom prst="rect">
                      <a:avLst/>
                    </a:prstGeom>
                  </pic:spPr>
                </pic:pic>
              </a:graphicData>
            </a:graphic>
          </wp:inline>
        </w:drawing>
      </w:r>
    </w:p>
    <w:p w:rsidR="00EE72F1" w:rsidRDefault="00EE72F1" w:rsidP="00EE72F1">
      <w:pPr>
        <w:spacing w:after="0"/>
        <w:rPr>
          <w:b/>
        </w:rPr>
      </w:pPr>
    </w:p>
    <w:p w:rsidR="00EE72F1" w:rsidRDefault="00EE72F1" w:rsidP="00EE72F1">
      <w:pPr>
        <w:spacing w:after="0"/>
        <w:rPr>
          <w:color w:val="E36C0A" w:themeColor="accent6" w:themeShade="BF"/>
        </w:rPr>
      </w:pPr>
      <w:r w:rsidRPr="00EE72F1">
        <w:rPr>
          <w:color w:val="E36C0A" w:themeColor="accent6" w:themeShade="BF"/>
        </w:rPr>
        <w:t xml:space="preserve">Transactional and Transformational Leadership </w:t>
      </w:r>
    </w:p>
    <w:p w:rsidR="00EE72F1" w:rsidRPr="00E11E96" w:rsidRDefault="007D283B" w:rsidP="002A0A34">
      <w:pPr>
        <w:pStyle w:val="ListParagraph"/>
        <w:numPr>
          <w:ilvl w:val="0"/>
          <w:numId w:val="22"/>
        </w:numPr>
        <w:spacing w:after="0"/>
        <w:rPr>
          <w:b/>
        </w:rPr>
      </w:pPr>
      <w:r w:rsidRPr="007D283B">
        <w:rPr>
          <w:b/>
        </w:rPr>
        <w:t>Transactional Leadership</w:t>
      </w:r>
      <w:r>
        <w:t xml:space="preserve"> – Leadership that is based on a straightforward exchange relationship between the leader and the followers </w:t>
      </w:r>
    </w:p>
    <w:p w:rsidR="00E11E96" w:rsidRPr="00E11E96" w:rsidRDefault="00E11E96" w:rsidP="002A0A34">
      <w:pPr>
        <w:pStyle w:val="ListParagraph"/>
        <w:numPr>
          <w:ilvl w:val="1"/>
          <w:numId w:val="22"/>
        </w:numPr>
        <w:spacing w:after="0"/>
        <w:rPr>
          <w:b/>
        </w:rPr>
      </w:pPr>
      <w:r>
        <w:t>Employees perform well, and the leader rewards them</w:t>
      </w:r>
    </w:p>
    <w:p w:rsidR="00E11E96" w:rsidRPr="00E11E96" w:rsidRDefault="00E11E96" w:rsidP="002A0A34">
      <w:pPr>
        <w:pStyle w:val="ListParagraph"/>
        <w:numPr>
          <w:ilvl w:val="1"/>
          <w:numId w:val="22"/>
        </w:numPr>
        <w:spacing w:after="0"/>
        <w:rPr>
          <w:b/>
        </w:rPr>
      </w:pPr>
      <w:r>
        <w:t>Leader uses participatory style and employees come up with good ideas</w:t>
      </w:r>
    </w:p>
    <w:p w:rsidR="00E11E96" w:rsidRPr="00E11E96" w:rsidRDefault="00E11E96" w:rsidP="002A0A34">
      <w:pPr>
        <w:pStyle w:val="ListParagraph"/>
        <w:numPr>
          <w:ilvl w:val="0"/>
          <w:numId w:val="22"/>
        </w:numPr>
        <w:spacing w:after="0"/>
      </w:pPr>
      <w:r w:rsidRPr="00E11E96">
        <w:t>Transactional leadership involves:</w:t>
      </w:r>
    </w:p>
    <w:p w:rsidR="00E11E96" w:rsidRPr="00AA679B" w:rsidRDefault="00E11E96" w:rsidP="002A0A34">
      <w:pPr>
        <w:pStyle w:val="ListParagraph"/>
        <w:numPr>
          <w:ilvl w:val="1"/>
          <w:numId w:val="22"/>
        </w:numPr>
        <w:spacing w:after="0"/>
        <w:rPr>
          <w:b/>
        </w:rPr>
      </w:pPr>
      <w:r w:rsidRPr="00AA679B">
        <w:rPr>
          <w:b/>
        </w:rPr>
        <w:t xml:space="preserve">Contingent reward behaviour </w:t>
      </w:r>
    </w:p>
    <w:p w:rsidR="00E11E96" w:rsidRPr="0010460E" w:rsidRDefault="00E11E96" w:rsidP="002A0A34">
      <w:pPr>
        <w:pStyle w:val="ListParagraph"/>
        <w:numPr>
          <w:ilvl w:val="1"/>
          <w:numId w:val="22"/>
        </w:numPr>
        <w:spacing w:after="0"/>
        <w:rPr>
          <w:b/>
        </w:rPr>
      </w:pPr>
      <w:r>
        <w:rPr>
          <w:b/>
        </w:rPr>
        <w:t>Management by exception</w:t>
      </w:r>
      <w:r>
        <w:t xml:space="preserve"> – The degree to which leaders take corrective action on the basis of results of leader-follower transactions </w:t>
      </w:r>
    </w:p>
    <w:p w:rsidR="0010460E" w:rsidRPr="0010460E" w:rsidRDefault="0010460E" w:rsidP="002A0A34">
      <w:pPr>
        <w:pStyle w:val="ListParagraph"/>
        <w:numPr>
          <w:ilvl w:val="2"/>
          <w:numId w:val="22"/>
        </w:numPr>
        <w:spacing w:after="0"/>
      </w:pPr>
      <w:r w:rsidRPr="0010460E">
        <w:t xml:space="preserve">They monitor follower behaviour, anticipate problems, and take corrective actions before the behaviour creates serious problems </w:t>
      </w:r>
    </w:p>
    <w:p w:rsidR="00E11E96" w:rsidRDefault="0010460E" w:rsidP="002A0A34">
      <w:pPr>
        <w:pStyle w:val="ListParagraph"/>
        <w:numPr>
          <w:ilvl w:val="0"/>
          <w:numId w:val="22"/>
        </w:numPr>
        <w:spacing w:after="0"/>
      </w:pPr>
      <w:r w:rsidRPr="0010460E">
        <w:t xml:space="preserve">Leaders have a more profound effect on followers by giving them a new vision that instilled true commitment to a project, a department, or an organization. Such leadership Is called </w:t>
      </w:r>
      <w:r w:rsidRPr="0010460E">
        <w:rPr>
          <w:b/>
        </w:rPr>
        <w:t>transformational leadership</w:t>
      </w:r>
      <w:r w:rsidRPr="0010460E">
        <w:t xml:space="preserve"> because the leader decisively changes </w:t>
      </w:r>
      <w:r w:rsidRPr="0010460E">
        <w:lastRenderedPageBreak/>
        <w:t xml:space="preserve">the beliefs and attitudes of followers to correspond to this new vision and motivates them to achieve performance beyond expectations </w:t>
      </w:r>
    </w:p>
    <w:p w:rsidR="0010460E" w:rsidRDefault="0010460E" w:rsidP="002A0A34">
      <w:pPr>
        <w:pStyle w:val="ListParagraph"/>
        <w:numPr>
          <w:ilvl w:val="1"/>
          <w:numId w:val="22"/>
        </w:numPr>
        <w:spacing w:after="0"/>
      </w:pPr>
      <w:r>
        <w:t xml:space="preserve">Transformational leaders are usually good at the transactional aspects of clarifying paths to goals and rewarding good performance. There are four key dimensions of transformational leader behaviour </w:t>
      </w:r>
      <w:r w:rsidRPr="0010460E">
        <w:rPr>
          <w:b/>
        </w:rPr>
        <w:t>(4 I’s)</w:t>
      </w:r>
      <w:r>
        <w:t>:</w:t>
      </w:r>
    </w:p>
    <w:p w:rsidR="0010460E" w:rsidRPr="0010460E" w:rsidRDefault="0010460E" w:rsidP="002A0A34">
      <w:pPr>
        <w:pStyle w:val="ListParagraph"/>
        <w:numPr>
          <w:ilvl w:val="2"/>
          <w:numId w:val="22"/>
        </w:numPr>
        <w:spacing w:after="0"/>
      </w:pPr>
      <w:r>
        <w:rPr>
          <w:b/>
        </w:rPr>
        <w:t>Intellectual Stimulation</w:t>
      </w:r>
      <w:r>
        <w:t xml:space="preserve"> – People are stimulated to think about problems, issues and strategies in new wars. The leader challenges assumptions, takes risks, and solicits followers’ ideas. </w:t>
      </w:r>
    </w:p>
    <w:p w:rsidR="0010460E" w:rsidRPr="0010460E" w:rsidRDefault="0010460E" w:rsidP="002A0A34">
      <w:pPr>
        <w:pStyle w:val="ListParagraph"/>
        <w:numPr>
          <w:ilvl w:val="2"/>
          <w:numId w:val="22"/>
        </w:numPr>
        <w:spacing w:after="0"/>
      </w:pPr>
      <w:r>
        <w:rPr>
          <w:b/>
        </w:rPr>
        <w:t>Individualized Consideration</w:t>
      </w:r>
      <w:r>
        <w:t xml:space="preserve"> </w:t>
      </w:r>
      <w:r w:rsidR="004B3E77">
        <w:t>–</w:t>
      </w:r>
      <w:r>
        <w:t xml:space="preserve"> </w:t>
      </w:r>
      <w:r w:rsidR="004B3E77">
        <w:t xml:space="preserve">Involves treating employees as distinct individuals, indicating concern for their needs and personal development, and serving as a mentor or a coach when appropriate </w:t>
      </w:r>
    </w:p>
    <w:p w:rsidR="0010460E" w:rsidRPr="0010460E" w:rsidRDefault="0010460E" w:rsidP="002A0A34">
      <w:pPr>
        <w:pStyle w:val="ListParagraph"/>
        <w:numPr>
          <w:ilvl w:val="2"/>
          <w:numId w:val="22"/>
        </w:numPr>
        <w:spacing w:after="0"/>
      </w:pPr>
      <w:r>
        <w:rPr>
          <w:b/>
        </w:rPr>
        <w:t>Inspirational Motivation</w:t>
      </w:r>
      <w:r w:rsidR="004B3E77">
        <w:t xml:space="preserve"> – The ability to command strong loyalty and devotion from followers and thus have the potential for strong influence among them. Prominent traits include self-confidence, dominance, and a strong </w:t>
      </w:r>
      <w:proofErr w:type="spellStart"/>
      <w:r w:rsidR="004B3E77">
        <w:t>convicton</w:t>
      </w:r>
      <w:proofErr w:type="spellEnd"/>
      <w:r w:rsidR="004B3E77">
        <w:t xml:space="preserve"> in one’s beliefs. </w:t>
      </w:r>
    </w:p>
    <w:p w:rsidR="0010460E" w:rsidRPr="00403C67" w:rsidRDefault="0010460E" w:rsidP="002A0A34">
      <w:pPr>
        <w:pStyle w:val="ListParagraph"/>
        <w:numPr>
          <w:ilvl w:val="2"/>
          <w:numId w:val="22"/>
        </w:numPr>
        <w:spacing w:after="0"/>
      </w:pPr>
      <w:r>
        <w:rPr>
          <w:b/>
        </w:rPr>
        <w:t>Idealized Influence (Charisma)</w:t>
      </w:r>
    </w:p>
    <w:p w:rsidR="00403C67" w:rsidRDefault="00403C67" w:rsidP="00403C67">
      <w:pPr>
        <w:pStyle w:val="ListParagraph"/>
        <w:spacing w:after="0"/>
        <w:ind w:left="2880"/>
        <w:rPr>
          <w:b/>
        </w:rPr>
      </w:pPr>
    </w:p>
    <w:p w:rsidR="00403C67" w:rsidRDefault="00403C67" w:rsidP="00403C67">
      <w:pPr>
        <w:pStyle w:val="ListParagraph"/>
        <w:spacing w:after="0"/>
        <w:ind w:left="2880"/>
      </w:pPr>
      <w:r>
        <w:rPr>
          <w:noProof/>
        </w:rPr>
        <w:drawing>
          <wp:inline distT="0" distB="0" distL="0" distR="0">
            <wp:extent cx="3209925" cy="233371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dd.PNG"/>
                    <pic:cNvPicPr/>
                  </pic:nvPicPr>
                  <pic:blipFill>
                    <a:blip r:embed="rId16">
                      <a:extLst>
                        <a:ext uri="{28A0092B-C50C-407E-A947-70E740481C1C}">
                          <a14:useLocalDpi xmlns:a14="http://schemas.microsoft.com/office/drawing/2010/main" val="0"/>
                        </a:ext>
                      </a:extLst>
                    </a:blip>
                    <a:stretch>
                      <a:fillRect/>
                    </a:stretch>
                  </pic:blipFill>
                  <pic:spPr>
                    <a:xfrm>
                      <a:off x="0" y="0"/>
                      <a:ext cx="3210419" cy="2334070"/>
                    </a:xfrm>
                    <a:prstGeom prst="rect">
                      <a:avLst/>
                    </a:prstGeom>
                  </pic:spPr>
                </pic:pic>
              </a:graphicData>
            </a:graphic>
          </wp:inline>
        </w:drawing>
      </w:r>
    </w:p>
    <w:p w:rsidR="00403C67" w:rsidRPr="0010460E" w:rsidRDefault="00403C67" w:rsidP="00403C67">
      <w:pPr>
        <w:pStyle w:val="ListParagraph"/>
        <w:spacing w:after="0"/>
        <w:ind w:left="2880"/>
      </w:pPr>
    </w:p>
    <w:p w:rsidR="001272D7" w:rsidRDefault="00403C67" w:rsidP="001272D7">
      <w:pPr>
        <w:spacing w:after="0"/>
      </w:pPr>
      <w:r>
        <w:rPr>
          <w:noProof/>
        </w:rPr>
        <w:lastRenderedPageBreak/>
        <w:drawing>
          <wp:inline distT="0" distB="0" distL="0" distR="0">
            <wp:extent cx="2950908" cy="2034109"/>
            <wp:effectExtent l="0" t="0" r="190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erd.PNG"/>
                    <pic:cNvPicPr/>
                  </pic:nvPicPr>
                  <pic:blipFill>
                    <a:blip r:embed="rId17">
                      <a:extLst>
                        <a:ext uri="{28A0092B-C50C-407E-A947-70E740481C1C}">
                          <a14:useLocalDpi xmlns:a14="http://schemas.microsoft.com/office/drawing/2010/main" val="0"/>
                        </a:ext>
                      </a:extLst>
                    </a:blip>
                    <a:stretch>
                      <a:fillRect/>
                    </a:stretch>
                  </pic:blipFill>
                  <pic:spPr>
                    <a:xfrm>
                      <a:off x="0" y="0"/>
                      <a:ext cx="2951823" cy="2034740"/>
                    </a:xfrm>
                    <a:prstGeom prst="rect">
                      <a:avLst/>
                    </a:prstGeom>
                  </pic:spPr>
                </pic:pic>
              </a:graphicData>
            </a:graphic>
          </wp:inline>
        </w:drawing>
      </w:r>
      <w:r>
        <w:t xml:space="preserve">  </w:t>
      </w:r>
      <w:r>
        <w:rPr>
          <w:noProof/>
        </w:rPr>
        <w:drawing>
          <wp:inline distT="0" distB="0" distL="0" distR="0">
            <wp:extent cx="2457450" cy="244771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kjl.PNG"/>
                    <pic:cNvPicPr/>
                  </pic:nvPicPr>
                  <pic:blipFill>
                    <a:blip r:embed="rId18">
                      <a:extLst>
                        <a:ext uri="{28A0092B-C50C-407E-A947-70E740481C1C}">
                          <a14:useLocalDpi xmlns:a14="http://schemas.microsoft.com/office/drawing/2010/main" val="0"/>
                        </a:ext>
                      </a:extLst>
                    </a:blip>
                    <a:stretch>
                      <a:fillRect/>
                    </a:stretch>
                  </pic:blipFill>
                  <pic:spPr>
                    <a:xfrm>
                      <a:off x="0" y="0"/>
                      <a:ext cx="2459950" cy="2450207"/>
                    </a:xfrm>
                    <a:prstGeom prst="rect">
                      <a:avLst/>
                    </a:prstGeom>
                  </pic:spPr>
                </pic:pic>
              </a:graphicData>
            </a:graphic>
          </wp:inline>
        </w:drawing>
      </w:r>
    </w:p>
    <w:p w:rsidR="00403C67" w:rsidRDefault="00403C67" w:rsidP="001272D7">
      <w:pPr>
        <w:spacing w:after="0"/>
      </w:pPr>
    </w:p>
    <w:p w:rsidR="00403C67" w:rsidRDefault="00403C67" w:rsidP="001272D7">
      <w:pPr>
        <w:spacing w:after="0"/>
      </w:pPr>
    </w:p>
    <w:p w:rsidR="00403C67" w:rsidRDefault="00403C67" w:rsidP="001272D7">
      <w:pPr>
        <w:spacing w:after="0"/>
      </w:pPr>
    </w:p>
    <w:p w:rsidR="00403C67" w:rsidRDefault="00403C67" w:rsidP="001272D7">
      <w:pPr>
        <w:spacing w:after="0"/>
      </w:pP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Describe two types of emergent leaders. Which member is most likely to emerge as the leader of any given group?</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sidRPr="00403C67">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Task leader and social</w:t>
      </w:r>
      <w:r>
        <w:rPr>
          <w:rFonts w:ascii="Arial" w:hAnsi="Arial" w:cs="Arial"/>
          <w:color w:val="000000"/>
          <w:sz w:val="20"/>
          <w:szCs w:val="20"/>
        </w:rPr>
        <w:t>-</w:t>
      </w:r>
      <w:r>
        <w:rPr>
          <w:rFonts w:ascii="Palatino Linotype" w:hAnsi="Palatino Linotype" w:cs="Palatino Linotype"/>
          <w:color w:val="000000"/>
          <w:sz w:val="20"/>
          <w:szCs w:val="20"/>
        </w:rPr>
        <w:t xml:space="preserve">emotional leader. The person who talks the most </w:t>
      </w:r>
      <w:r>
        <w:rPr>
          <w:rFonts w:ascii="Arial" w:hAnsi="Arial" w:cs="Arial"/>
          <w:color w:val="000000"/>
          <w:sz w:val="20"/>
          <w:szCs w:val="20"/>
        </w:rPr>
        <w:t xml:space="preserve">· </w:t>
      </w:r>
      <w:r>
        <w:rPr>
          <w:rFonts w:ascii="Palatino Linotype" w:hAnsi="Palatino Linotype" w:cs="Palatino Linotype"/>
          <w:color w:val="000000"/>
          <w:sz w:val="20"/>
          <w:szCs w:val="20"/>
        </w:rPr>
        <w:t xml:space="preserve">as long as he or she has relevant experience </w:t>
      </w:r>
      <w:r>
        <w:rPr>
          <w:rFonts w:ascii="Arial" w:hAnsi="Arial" w:cs="Arial"/>
          <w:color w:val="000000"/>
          <w:sz w:val="20"/>
          <w:szCs w:val="20"/>
        </w:rPr>
        <w:t xml:space="preserve">· </w:t>
      </w:r>
      <w:r>
        <w:rPr>
          <w:rFonts w:ascii="Palatino Linotype" w:hAnsi="Palatino Linotype" w:cs="Palatino Linotype"/>
          <w:color w:val="000000"/>
          <w:sz w:val="20"/>
          <w:szCs w:val="20"/>
        </w:rPr>
        <w:t>is the member most likely to emerge as the group leader (i.e. task leader).</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301</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168) Using Fiedler's Contingency Theory, explain which type of leadership orientation is most effective at low, medium and high levels of situational favourableness. Give an example of a management job which might apply to each level of favourableness. Use different combinations of the three basic situation factors to construct low, medium and high levels of favourableness to support your examples.</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sidRPr="00403C67">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Task</w:t>
      </w:r>
      <w:r>
        <w:rPr>
          <w:rFonts w:ascii="Arial" w:hAnsi="Arial" w:cs="Arial"/>
          <w:color w:val="000000"/>
          <w:sz w:val="20"/>
          <w:szCs w:val="20"/>
        </w:rPr>
        <w:t>-</w:t>
      </w:r>
      <w:r>
        <w:rPr>
          <w:rFonts w:ascii="Palatino Linotype" w:hAnsi="Palatino Linotype" w:cs="Palatino Linotype"/>
          <w:color w:val="000000"/>
          <w:sz w:val="20"/>
          <w:szCs w:val="20"/>
        </w:rPr>
        <w:t>oriented leadership is most effective when the situation is either very favourable or very</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unfavourable</w:t>
      </w:r>
      <w:proofErr w:type="gramEnd"/>
      <w:r>
        <w:rPr>
          <w:rFonts w:ascii="Palatino Linotype" w:hAnsi="Palatino Linotype" w:cs="Palatino Linotype"/>
          <w:color w:val="000000"/>
          <w:sz w:val="20"/>
          <w:szCs w:val="20"/>
        </w:rPr>
        <w:t>. Relationship</w:t>
      </w:r>
      <w:r>
        <w:rPr>
          <w:rFonts w:ascii="Arial" w:hAnsi="Arial" w:cs="Arial"/>
          <w:color w:val="000000"/>
          <w:sz w:val="20"/>
          <w:szCs w:val="20"/>
        </w:rPr>
        <w:t>-</w:t>
      </w:r>
      <w:r>
        <w:rPr>
          <w:rFonts w:ascii="Palatino Linotype" w:hAnsi="Palatino Linotype" w:cs="Palatino Linotype"/>
          <w:color w:val="000000"/>
          <w:sz w:val="20"/>
          <w:szCs w:val="20"/>
        </w:rPr>
        <w:t>oriented leadership is most effective in conditions of medium</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favourableness</w:t>
      </w:r>
      <w:proofErr w:type="gramEnd"/>
      <w:r>
        <w:rPr>
          <w:rFonts w:ascii="Palatino Linotype" w:hAnsi="Palatino Linotype" w:cs="Palatino Linotype"/>
          <w:color w:val="000000"/>
          <w:sz w:val="20"/>
          <w:szCs w:val="20"/>
        </w:rPr>
        <w:t>. An example for high favourableness might be an office manager where leader</w:t>
      </w:r>
      <w:r>
        <w:rPr>
          <w:rFonts w:ascii="Arial" w:hAnsi="Arial" w:cs="Arial"/>
          <w:color w:val="000000"/>
          <w:sz w:val="20"/>
          <w:szCs w:val="20"/>
        </w:rPr>
        <w:t>-</w:t>
      </w:r>
      <w:r>
        <w:rPr>
          <w:rFonts w:ascii="Palatino Linotype" w:hAnsi="Palatino Linotype" w:cs="Palatino Linotype"/>
          <w:color w:val="000000"/>
          <w:sz w:val="20"/>
          <w:szCs w:val="20"/>
        </w:rPr>
        <w:t>member</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relations</w:t>
      </w:r>
      <w:proofErr w:type="gramEnd"/>
      <w:r>
        <w:rPr>
          <w:rFonts w:ascii="Palatino Linotype" w:hAnsi="Palatino Linotype" w:cs="Palatino Linotype"/>
          <w:color w:val="000000"/>
          <w:sz w:val="20"/>
          <w:szCs w:val="20"/>
        </w:rPr>
        <w:t xml:space="preserve"> are good, task structure is high, and position power is strong. Medium favourableness might be</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applicable</w:t>
      </w:r>
      <w:proofErr w:type="gramEnd"/>
      <w:r>
        <w:rPr>
          <w:rFonts w:ascii="Palatino Linotype" w:hAnsi="Palatino Linotype" w:cs="Palatino Linotype"/>
          <w:color w:val="000000"/>
          <w:sz w:val="20"/>
          <w:szCs w:val="20"/>
        </w:rPr>
        <w:t xml:space="preserve"> to a supervising nurse on a hospital ward where leader</w:t>
      </w:r>
      <w:r>
        <w:rPr>
          <w:rFonts w:ascii="Arial" w:hAnsi="Arial" w:cs="Arial"/>
          <w:color w:val="000000"/>
          <w:sz w:val="20"/>
          <w:szCs w:val="20"/>
        </w:rPr>
        <w:t>-</w:t>
      </w:r>
      <w:r>
        <w:rPr>
          <w:rFonts w:ascii="Palatino Linotype" w:hAnsi="Palatino Linotype" w:cs="Palatino Linotype"/>
          <w:color w:val="000000"/>
          <w:sz w:val="20"/>
          <w:szCs w:val="20"/>
        </w:rPr>
        <w:t>member relations are good, but task</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structure</w:t>
      </w:r>
      <w:proofErr w:type="gramEnd"/>
      <w:r>
        <w:rPr>
          <w:rFonts w:ascii="Palatino Linotype" w:hAnsi="Palatino Linotype" w:cs="Palatino Linotype"/>
          <w:color w:val="000000"/>
          <w:sz w:val="20"/>
          <w:szCs w:val="20"/>
        </w:rPr>
        <w:t xml:space="preserve"> is low (due to the constant turnover of patients and their requirements), and position power is</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weak</w:t>
      </w:r>
      <w:proofErr w:type="gramEnd"/>
      <w:r>
        <w:rPr>
          <w:rFonts w:ascii="Palatino Linotype" w:hAnsi="Palatino Linotype" w:cs="Palatino Linotype"/>
          <w:color w:val="000000"/>
          <w:sz w:val="20"/>
          <w:szCs w:val="20"/>
        </w:rPr>
        <w:t xml:space="preserve"> since doctors, and not the supervising nurse, give most of the critical directions pertaining to</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patient</w:t>
      </w:r>
      <w:proofErr w:type="gramEnd"/>
      <w:r>
        <w:rPr>
          <w:rFonts w:ascii="Palatino Linotype" w:hAnsi="Palatino Linotype" w:cs="Palatino Linotype"/>
          <w:color w:val="000000"/>
          <w:sz w:val="20"/>
          <w:szCs w:val="20"/>
        </w:rPr>
        <w:t xml:space="preserve"> care. Very unfavourable situations may be characterized by an external expert, such as a</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management</w:t>
      </w:r>
      <w:proofErr w:type="gramEnd"/>
      <w:r>
        <w:rPr>
          <w:rFonts w:ascii="Palatino Linotype" w:hAnsi="Palatino Linotype" w:cs="Palatino Linotype"/>
          <w:color w:val="000000"/>
          <w:sz w:val="20"/>
          <w:szCs w:val="20"/>
        </w:rPr>
        <w:t xml:space="preserve"> consultant or project engineer, who is brought into an organization to solve a problem. For</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the</w:t>
      </w:r>
      <w:proofErr w:type="gramEnd"/>
      <w:r>
        <w:rPr>
          <w:rFonts w:ascii="Palatino Linotype" w:hAnsi="Palatino Linotype" w:cs="Palatino Linotype"/>
          <w:color w:val="000000"/>
          <w:sz w:val="20"/>
          <w:szCs w:val="20"/>
        </w:rPr>
        <w:t xml:space="preserve"> external expert, leader</w:t>
      </w:r>
      <w:r>
        <w:rPr>
          <w:rFonts w:ascii="Arial" w:hAnsi="Arial" w:cs="Arial"/>
          <w:color w:val="000000"/>
          <w:sz w:val="20"/>
          <w:szCs w:val="20"/>
        </w:rPr>
        <w:t>-</w:t>
      </w:r>
      <w:r>
        <w:rPr>
          <w:rFonts w:ascii="Palatino Linotype" w:hAnsi="Palatino Linotype" w:cs="Palatino Linotype"/>
          <w:color w:val="000000"/>
          <w:sz w:val="20"/>
          <w:szCs w:val="20"/>
        </w:rPr>
        <w:t>member relations are poor and may even be hostile; task structure is low (that</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is</w:t>
      </w:r>
      <w:proofErr w:type="gramEnd"/>
      <w:r>
        <w:rPr>
          <w:rFonts w:ascii="Palatino Linotype" w:hAnsi="Palatino Linotype" w:cs="Palatino Linotype"/>
          <w:color w:val="000000"/>
          <w:sz w:val="20"/>
          <w:szCs w:val="20"/>
        </w:rPr>
        <w:t xml:space="preserve"> why they called in an expert); and position power is weak since the expert is an "outsider".</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305</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169) According to House's Path</w:t>
      </w:r>
      <w:r>
        <w:rPr>
          <w:rFonts w:ascii="Arial" w:hAnsi="Arial" w:cs="Arial"/>
          <w:color w:val="000000"/>
          <w:sz w:val="20"/>
          <w:szCs w:val="20"/>
        </w:rPr>
        <w:t>-</w:t>
      </w:r>
      <w:r>
        <w:rPr>
          <w:rFonts w:ascii="Palatino Linotype" w:hAnsi="Palatino Linotype" w:cs="Palatino Linotype"/>
          <w:color w:val="000000"/>
          <w:sz w:val="20"/>
          <w:szCs w:val="20"/>
        </w:rPr>
        <w:t>Goal Theory under what conditions should employees appreciate both directive and participative leader behaviours? Under what conditions are they not likely to appreciate them? Give examples of tasks which illustrate each set of conditions.</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sidRPr="00403C67">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Employees will likely appreciate both directive and participative leader behaviours when they are working on challenging but ambiguous tasks (e.g. a manager developing a project proposal or a budget for a new department). Employees will generally not appreciate directive and participative leader</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lastRenderedPageBreak/>
        <w:t>behaviours</w:t>
      </w:r>
      <w:proofErr w:type="gramEnd"/>
      <w:r>
        <w:rPr>
          <w:rFonts w:ascii="Palatino Linotype" w:hAnsi="Palatino Linotype" w:cs="Palatino Linotype"/>
          <w:color w:val="000000"/>
          <w:sz w:val="20"/>
          <w:szCs w:val="20"/>
        </w:rPr>
        <w:t xml:space="preserve"> when the tasks are clear and routine (e.g. janitorial work).</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307</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28</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170) </w:t>
      </w:r>
      <w:proofErr w:type="gramStart"/>
      <w:r>
        <w:rPr>
          <w:rFonts w:ascii="Palatino Linotype" w:hAnsi="Palatino Linotype" w:cs="Palatino Linotype"/>
          <w:color w:val="000000"/>
          <w:sz w:val="20"/>
          <w:szCs w:val="20"/>
        </w:rPr>
        <w:t>Describe</w:t>
      </w:r>
      <w:proofErr w:type="gramEnd"/>
      <w:r>
        <w:rPr>
          <w:rFonts w:ascii="Palatino Linotype" w:hAnsi="Palatino Linotype" w:cs="Palatino Linotype"/>
          <w:color w:val="000000"/>
          <w:sz w:val="20"/>
          <w:szCs w:val="20"/>
        </w:rPr>
        <w:t xml:space="preserve"> the potential advantages and problems associated with participative leadership.</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sidRPr="00403C67">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Potential advantages include increased motivation, quality and acceptance of decisions. Potential problems include concerns about loss of power, excessive time and energy requirements, and lack of receptivity or knowledge by employees.</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309</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171) Distinguish between transactional and transformational leadership.</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sidRPr="00403C67">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Transactional leadership describes the routine relationship between leaders and followers in which the</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leader</w:t>
      </w:r>
      <w:proofErr w:type="gramEnd"/>
      <w:r>
        <w:rPr>
          <w:rFonts w:ascii="Palatino Linotype" w:hAnsi="Palatino Linotype" w:cs="Palatino Linotype"/>
          <w:color w:val="000000"/>
          <w:sz w:val="20"/>
          <w:szCs w:val="20"/>
        </w:rPr>
        <w:t xml:space="preserve"> uses rewards and other management techniques to bring subordinate behaviour in line with</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organizational</w:t>
      </w:r>
      <w:proofErr w:type="gramEnd"/>
      <w:r>
        <w:rPr>
          <w:rFonts w:ascii="Palatino Linotype" w:hAnsi="Palatino Linotype" w:cs="Palatino Linotype"/>
          <w:color w:val="000000"/>
          <w:sz w:val="20"/>
          <w:szCs w:val="20"/>
        </w:rPr>
        <w:t xml:space="preserve"> goals. Transactional leadership behaviour involves contingent reward behaviour and</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management</w:t>
      </w:r>
      <w:proofErr w:type="gramEnd"/>
      <w:r>
        <w:rPr>
          <w:rFonts w:ascii="Palatino Linotype" w:hAnsi="Palatino Linotype" w:cs="Palatino Linotype"/>
          <w:color w:val="000000"/>
          <w:sz w:val="20"/>
          <w:szCs w:val="20"/>
        </w:rPr>
        <w:t xml:space="preserve"> by exception. Transformational leadership provides followers with a new vision that instills</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commitment</w:t>
      </w:r>
      <w:proofErr w:type="gramEnd"/>
      <w:r>
        <w:rPr>
          <w:rFonts w:ascii="Palatino Linotype" w:hAnsi="Palatino Linotype" w:cs="Palatino Linotype"/>
          <w:color w:val="000000"/>
          <w:sz w:val="20"/>
          <w:szCs w:val="20"/>
        </w:rPr>
        <w:t>. The qualities that set transformational leaders apart from transactional ones are intellectual</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stimulation</w:t>
      </w:r>
      <w:proofErr w:type="gramEnd"/>
      <w:r>
        <w:rPr>
          <w:rFonts w:ascii="Palatino Linotype" w:hAnsi="Palatino Linotype" w:cs="Palatino Linotype"/>
          <w:color w:val="000000"/>
          <w:sz w:val="20"/>
          <w:szCs w:val="20"/>
        </w:rPr>
        <w:t>, individualized consideration, inspirational motivation, and charisma.</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313</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172) </w:t>
      </w:r>
      <w:proofErr w:type="gramStart"/>
      <w:r>
        <w:rPr>
          <w:rFonts w:ascii="Palatino Linotype" w:hAnsi="Palatino Linotype" w:cs="Palatino Linotype"/>
          <w:color w:val="000000"/>
          <w:sz w:val="20"/>
          <w:szCs w:val="20"/>
        </w:rPr>
        <w:t>What</w:t>
      </w:r>
      <w:proofErr w:type="gramEnd"/>
      <w:r>
        <w:rPr>
          <w:rFonts w:ascii="Palatino Linotype" w:hAnsi="Palatino Linotype" w:cs="Palatino Linotype"/>
          <w:color w:val="000000"/>
          <w:sz w:val="20"/>
          <w:szCs w:val="20"/>
        </w:rPr>
        <w:t xml:space="preserve"> are some of the key characteristics of successful global leaders?</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sidRPr="00403C67">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According to research by </w:t>
      </w:r>
      <w:proofErr w:type="spellStart"/>
      <w:r>
        <w:rPr>
          <w:rFonts w:ascii="Palatino Linotype" w:hAnsi="Palatino Linotype" w:cs="Palatino Linotype"/>
          <w:color w:val="000000"/>
          <w:sz w:val="20"/>
          <w:szCs w:val="20"/>
        </w:rPr>
        <w:t>Gregersen</w:t>
      </w:r>
      <w:proofErr w:type="spellEnd"/>
      <w:r>
        <w:rPr>
          <w:rFonts w:ascii="Palatino Linotype" w:hAnsi="Palatino Linotype" w:cs="Palatino Linotype"/>
          <w:color w:val="000000"/>
          <w:sz w:val="20"/>
          <w:szCs w:val="20"/>
        </w:rPr>
        <w:t>, Morrison and Black cited in the text, global leaders have unbridled inquisitiveness, strong personal character, savvy, and a quality called "duality" which enables them to balance the tensions between global integration and local differentiation.</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321</w:t>
      </w:r>
    </w:p>
    <w:p w:rsidR="00403C67" w:rsidRDefault="00403C67" w:rsidP="00403C67">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173) </w:t>
      </w:r>
      <w:proofErr w:type="gramStart"/>
      <w:r>
        <w:rPr>
          <w:rFonts w:ascii="Palatino Linotype" w:hAnsi="Palatino Linotype" w:cs="Palatino Linotype"/>
          <w:color w:val="000000"/>
          <w:sz w:val="20"/>
          <w:szCs w:val="20"/>
        </w:rPr>
        <w:t>What</w:t>
      </w:r>
      <w:proofErr w:type="gramEnd"/>
      <w:r>
        <w:rPr>
          <w:rFonts w:ascii="Palatino Linotype" w:hAnsi="Palatino Linotype" w:cs="Palatino Linotype"/>
          <w:color w:val="000000"/>
          <w:sz w:val="20"/>
          <w:szCs w:val="20"/>
        </w:rPr>
        <w:t xml:space="preserve"> is strategic leadership and its main components?</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r w:rsidRPr="00403C67">
        <w:rPr>
          <w:rFonts w:ascii="Palatino Linotype" w:hAnsi="Palatino Linotype" w:cs="Palatino Linotype"/>
          <w:b/>
          <w:color w:val="000000"/>
          <w:sz w:val="20"/>
          <w:szCs w:val="20"/>
        </w:rPr>
        <w:t xml:space="preserve">Answer: </w:t>
      </w:r>
      <w:r>
        <w:rPr>
          <w:rFonts w:ascii="Palatino Linotype" w:hAnsi="Palatino Linotype" w:cs="Palatino Linotype"/>
          <w:color w:val="000000"/>
          <w:sz w:val="20"/>
          <w:szCs w:val="20"/>
        </w:rPr>
        <w:t>Strategic leadership involves the ability to anticipate, envision, maintain flexibility, think strategically,</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and</w:t>
      </w:r>
      <w:proofErr w:type="gramEnd"/>
      <w:r>
        <w:rPr>
          <w:rFonts w:ascii="Palatino Linotype" w:hAnsi="Palatino Linotype" w:cs="Palatino Linotype"/>
          <w:color w:val="000000"/>
          <w:sz w:val="20"/>
          <w:szCs w:val="20"/>
        </w:rPr>
        <w:t xml:space="preserve"> work with others to initiate changes that will create a viable future for the organization. The main</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components</w:t>
      </w:r>
      <w:proofErr w:type="gramEnd"/>
      <w:r>
        <w:rPr>
          <w:rFonts w:ascii="Palatino Linotype" w:hAnsi="Palatino Linotype" w:cs="Palatino Linotype"/>
          <w:color w:val="000000"/>
          <w:sz w:val="20"/>
          <w:szCs w:val="20"/>
        </w:rPr>
        <w:t xml:space="preserve"> are: determining the firm's purpose or vision; exploiting and maintaining core competencies;</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developing</w:t>
      </w:r>
      <w:proofErr w:type="gramEnd"/>
      <w:r>
        <w:rPr>
          <w:rFonts w:ascii="Palatino Linotype" w:hAnsi="Palatino Linotype" w:cs="Palatino Linotype"/>
          <w:color w:val="000000"/>
          <w:sz w:val="20"/>
          <w:szCs w:val="20"/>
        </w:rPr>
        <w:t xml:space="preserve"> human capital; sustaining an effective organizational culture; emphasizing ethical practices;</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and</w:t>
      </w:r>
      <w:proofErr w:type="gramEnd"/>
      <w:r>
        <w:rPr>
          <w:rFonts w:ascii="Palatino Linotype" w:hAnsi="Palatino Linotype" w:cs="Palatino Linotype"/>
          <w:color w:val="000000"/>
          <w:sz w:val="20"/>
          <w:szCs w:val="20"/>
        </w:rPr>
        <w:t xml:space="preserve"> establishing balanced organizational controls.</w:t>
      </w:r>
    </w:p>
    <w:p w:rsidR="00403C67" w:rsidRDefault="00403C67"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52545A" w:rsidRDefault="0052545A" w:rsidP="00403C67">
      <w:pPr>
        <w:autoSpaceDE w:val="0"/>
        <w:autoSpaceDN w:val="0"/>
        <w:adjustRightInd w:val="0"/>
        <w:spacing w:after="0" w:line="240" w:lineRule="auto"/>
        <w:rPr>
          <w:rFonts w:ascii="Palatino Linotype" w:hAnsi="Palatino Linotype" w:cs="Palatino Linotype"/>
          <w:color w:val="000000"/>
          <w:sz w:val="20"/>
          <w:szCs w:val="20"/>
        </w:rPr>
      </w:pPr>
    </w:p>
    <w:p w:rsidR="001272D7" w:rsidRDefault="0052545A" w:rsidP="001272D7">
      <w:pPr>
        <w:spacing w:after="0"/>
        <w:rPr>
          <w:b/>
          <w:color w:val="92D050"/>
          <w:sz w:val="28"/>
          <w:szCs w:val="28"/>
          <w:highlight w:val="yellow"/>
          <w:u w:val="single"/>
        </w:rPr>
      </w:pPr>
      <w:r>
        <w:rPr>
          <w:b/>
          <w:color w:val="92D050"/>
          <w:sz w:val="28"/>
          <w:szCs w:val="28"/>
          <w:highlight w:val="yellow"/>
          <w:u w:val="single"/>
        </w:rPr>
        <w:lastRenderedPageBreak/>
        <w:t>Chapter 10</w:t>
      </w:r>
      <w:r w:rsidR="00AA679B" w:rsidRPr="00AA679B">
        <w:rPr>
          <w:b/>
          <w:color w:val="92D050"/>
          <w:sz w:val="28"/>
          <w:szCs w:val="28"/>
          <w:highlight w:val="yellow"/>
          <w:u w:val="single"/>
        </w:rPr>
        <w:t xml:space="preserve"> – Decision Making </w:t>
      </w:r>
    </w:p>
    <w:p w:rsidR="00AA679B" w:rsidRDefault="00AA679B" w:rsidP="001272D7">
      <w:pPr>
        <w:spacing w:after="0"/>
        <w:rPr>
          <w:b/>
          <w:color w:val="0070C0"/>
          <w:u w:val="single"/>
        </w:rPr>
      </w:pPr>
      <w:r w:rsidRPr="00AA679B">
        <w:rPr>
          <w:b/>
          <w:color w:val="0070C0"/>
          <w:u w:val="single"/>
        </w:rPr>
        <w:t xml:space="preserve">What is Decision Making? </w:t>
      </w:r>
    </w:p>
    <w:p w:rsidR="00AA679B" w:rsidRPr="00AA679B" w:rsidRDefault="0052545A" w:rsidP="0052545A">
      <w:pPr>
        <w:pStyle w:val="ListParagraph"/>
        <w:spacing w:after="0"/>
        <w:ind w:left="1440"/>
        <w:rPr>
          <w:b/>
        </w:rPr>
      </w:pPr>
      <w:r>
        <w:rPr>
          <w:b/>
        </w:rPr>
        <w:t>-</w:t>
      </w:r>
      <w:r w:rsidR="00AA679B">
        <w:rPr>
          <w:b/>
        </w:rPr>
        <w:t>Decision Marking</w:t>
      </w:r>
      <w:r w:rsidR="00AA679B">
        <w:t xml:space="preserve"> – The process of developing a commitment to some course of action</w:t>
      </w:r>
    </w:p>
    <w:p w:rsidR="00AA679B" w:rsidRDefault="00AA679B" w:rsidP="002A0A34">
      <w:pPr>
        <w:pStyle w:val="ListParagraph"/>
        <w:numPr>
          <w:ilvl w:val="1"/>
          <w:numId w:val="22"/>
        </w:numPr>
        <w:spacing w:after="0"/>
      </w:pPr>
      <w:r w:rsidRPr="00AA679B">
        <w:t xml:space="preserve">Decisions making involves making a </w:t>
      </w:r>
      <w:r w:rsidRPr="00AA679B">
        <w:rPr>
          <w:i/>
        </w:rPr>
        <w:t>Choice</w:t>
      </w:r>
      <w:r w:rsidRPr="00AA679B">
        <w:t xml:space="preserve"> among several alternatives</w:t>
      </w:r>
    </w:p>
    <w:p w:rsidR="00AA679B" w:rsidRDefault="00AA679B" w:rsidP="002A0A34">
      <w:pPr>
        <w:pStyle w:val="ListParagraph"/>
        <w:numPr>
          <w:ilvl w:val="1"/>
          <w:numId w:val="22"/>
        </w:numPr>
        <w:spacing w:after="0"/>
      </w:pPr>
      <w:r>
        <w:t xml:space="preserve">Decision making is a </w:t>
      </w:r>
      <w:r>
        <w:rPr>
          <w:i/>
        </w:rPr>
        <w:t>process</w:t>
      </w:r>
      <w:r>
        <w:t xml:space="preserve"> that involves more than simply the final choice among alternatives </w:t>
      </w:r>
    </w:p>
    <w:p w:rsidR="00AA679B" w:rsidRDefault="00AA679B" w:rsidP="002A0A34">
      <w:pPr>
        <w:pStyle w:val="ListParagraph"/>
        <w:numPr>
          <w:ilvl w:val="1"/>
          <w:numId w:val="22"/>
        </w:numPr>
        <w:spacing w:after="0"/>
      </w:pPr>
      <w:r>
        <w:t xml:space="preserve">The “Commitment” mentioned in the definition usually involves some commitment of </w:t>
      </w:r>
      <w:r>
        <w:rPr>
          <w:i/>
        </w:rPr>
        <w:t>recourses</w:t>
      </w:r>
      <w:r>
        <w:t xml:space="preserve"> such as time, money, or personnel</w:t>
      </w:r>
    </w:p>
    <w:p w:rsidR="00AA679B" w:rsidRDefault="00AA679B" w:rsidP="002A0A34">
      <w:pPr>
        <w:pStyle w:val="ListParagraph"/>
        <w:numPr>
          <w:ilvl w:val="1"/>
          <w:numId w:val="22"/>
        </w:numPr>
        <w:spacing w:after="0"/>
      </w:pPr>
      <w:r>
        <w:t xml:space="preserve">Can be described as a process of problem solving. </w:t>
      </w:r>
    </w:p>
    <w:p w:rsidR="00AA679B" w:rsidRDefault="00AA679B" w:rsidP="002A0A34">
      <w:pPr>
        <w:pStyle w:val="ListParagraph"/>
        <w:numPr>
          <w:ilvl w:val="2"/>
          <w:numId w:val="22"/>
        </w:numPr>
        <w:spacing w:after="0"/>
      </w:pPr>
      <w:r>
        <w:rPr>
          <w:b/>
        </w:rPr>
        <w:t>Problem</w:t>
      </w:r>
      <w:r>
        <w:t xml:space="preserve"> – A perceived gap between an existing state and a desired state </w:t>
      </w:r>
    </w:p>
    <w:p w:rsidR="00AA679B" w:rsidRDefault="00AA679B" w:rsidP="00AA679B">
      <w:pPr>
        <w:spacing w:after="0"/>
        <w:rPr>
          <w:color w:val="E36C0A" w:themeColor="accent6" w:themeShade="BF"/>
        </w:rPr>
      </w:pPr>
      <w:r w:rsidRPr="00AA679B">
        <w:rPr>
          <w:color w:val="E36C0A" w:themeColor="accent6" w:themeShade="BF"/>
        </w:rPr>
        <w:t>Well-Structured Problems</w:t>
      </w:r>
    </w:p>
    <w:p w:rsidR="00AA679B" w:rsidRDefault="0052545A" w:rsidP="0052545A">
      <w:pPr>
        <w:pStyle w:val="ListParagraph"/>
        <w:spacing w:after="0"/>
        <w:ind w:left="1440"/>
      </w:pPr>
      <w:r>
        <w:rPr>
          <w:b/>
        </w:rPr>
        <w:t>-</w:t>
      </w:r>
      <w:r w:rsidR="00AA679B">
        <w:rPr>
          <w:b/>
        </w:rPr>
        <w:t>Well-Structured problem</w:t>
      </w:r>
      <w:r w:rsidR="00AA679B">
        <w:t xml:space="preserve"> – A problem for which the existing state is clear, the desired state is clear, and how to get from one state to the other is fairly obvious. </w:t>
      </w:r>
    </w:p>
    <w:p w:rsidR="00AA679B" w:rsidRDefault="0052545A" w:rsidP="0052545A">
      <w:pPr>
        <w:pStyle w:val="ListParagraph"/>
        <w:spacing w:after="0"/>
        <w:ind w:left="1440"/>
      </w:pPr>
      <w:r>
        <w:t>-</w:t>
      </w:r>
      <w:r w:rsidR="00AA679B">
        <w:t xml:space="preserve">Intuitively, these problems are simple, and their solutions arouse little controversy. </w:t>
      </w:r>
    </w:p>
    <w:p w:rsidR="00AA679B" w:rsidRDefault="0052545A" w:rsidP="0052545A">
      <w:pPr>
        <w:pStyle w:val="ListParagraph"/>
        <w:spacing w:after="0"/>
        <w:ind w:left="1440"/>
      </w:pPr>
      <w:r>
        <w:t>-</w:t>
      </w:r>
      <w:r w:rsidR="00AA679B">
        <w:t xml:space="preserve">This is because such problems are repetitive and familiar </w:t>
      </w:r>
    </w:p>
    <w:p w:rsidR="00AA679B" w:rsidRDefault="0052545A" w:rsidP="0052545A">
      <w:pPr>
        <w:pStyle w:val="ListParagraph"/>
        <w:spacing w:after="0"/>
        <w:ind w:left="1440"/>
      </w:pPr>
      <w:r>
        <w:t>-</w:t>
      </w:r>
      <w:r w:rsidR="00AA679B">
        <w:t xml:space="preserve">Because decision making takes time and is prone to errors, organizations attempt to program decision making for well-structured problems </w:t>
      </w:r>
    </w:p>
    <w:p w:rsidR="00AA679B" w:rsidRDefault="0052545A" w:rsidP="0052545A">
      <w:pPr>
        <w:pStyle w:val="ListParagraph"/>
        <w:spacing w:after="0"/>
        <w:ind w:left="1440"/>
      </w:pPr>
      <w:r>
        <w:t>-</w:t>
      </w:r>
      <w:r w:rsidR="00AA679B">
        <w:t xml:space="preserve">A </w:t>
      </w:r>
      <w:r w:rsidR="00AA679B">
        <w:rPr>
          <w:b/>
        </w:rPr>
        <w:t>Program</w:t>
      </w:r>
      <w:r w:rsidR="00AA679B">
        <w:t xml:space="preserve"> is simply a standardized way of solving a problem</w:t>
      </w:r>
    </w:p>
    <w:p w:rsidR="00AA679B" w:rsidRDefault="00AA679B" w:rsidP="00AA679B">
      <w:pPr>
        <w:pStyle w:val="ListParagraph"/>
        <w:spacing w:after="0"/>
        <w:ind w:left="1080"/>
      </w:pPr>
    </w:p>
    <w:p w:rsidR="00AA679B" w:rsidRDefault="00AA679B" w:rsidP="00AA679B">
      <w:pPr>
        <w:spacing w:after="0"/>
        <w:rPr>
          <w:color w:val="E36C0A" w:themeColor="accent6" w:themeShade="BF"/>
        </w:rPr>
      </w:pPr>
      <w:r w:rsidRPr="00AA679B">
        <w:rPr>
          <w:color w:val="E36C0A" w:themeColor="accent6" w:themeShade="BF"/>
        </w:rPr>
        <w:t xml:space="preserve">Ill-Structured Problems </w:t>
      </w:r>
    </w:p>
    <w:p w:rsidR="00AA679B" w:rsidRDefault="0052545A" w:rsidP="0052545A">
      <w:pPr>
        <w:pStyle w:val="ListParagraph"/>
        <w:spacing w:after="0"/>
        <w:ind w:left="1440"/>
      </w:pPr>
      <w:r>
        <w:rPr>
          <w:b/>
        </w:rPr>
        <w:t>-</w:t>
      </w:r>
      <w:r w:rsidR="00AA679B">
        <w:rPr>
          <w:b/>
        </w:rPr>
        <w:t>Ill-Structured problem</w:t>
      </w:r>
      <w:r w:rsidR="00AA679B">
        <w:t xml:space="preserve"> – A problem for which the existing and desired states are unclear and the method of getting to the desired state us unknown </w:t>
      </w:r>
    </w:p>
    <w:p w:rsidR="00AA679B" w:rsidRDefault="00AA679B" w:rsidP="002A0A34">
      <w:pPr>
        <w:pStyle w:val="ListParagraph"/>
        <w:numPr>
          <w:ilvl w:val="1"/>
          <w:numId w:val="22"/>
        </w:numPr>
        <w:spacing w:after="0"/>
      </w:pPr>
      <w:r w:rsidRPr="00AA679B">
        <w:t>For example,</w:t>
      </w:r>
      <w:r>
        <w:t xml:space="preserve"> a president or marketing might have a feeling that sales for a particular product are too low. However she might lack precise info about the product’s market share (existing state) and the market share of its most successful competitor (ideal state). In addition, she might be unaware of exactly how to increase the sales of this particular product </w:t>
      </w:r>
    </w:p>
    <w:p w:rsidR="006F3D84" w:rsidRDefault="006F3D84" w:rsidP="006F3D84">
      <w:pPr>
        <w:pStyle w:val="ListParagraph"/>
        <w:spacing w:after="0"/>
        <w:ind w:left="1800"/>
      </w:pPr>
    </w:p>
    <w:p w:rsidR="00AA679B" w:rsidRDefault="006F3D84" w:rsidP="006F3D84">
      <w:pPr>
        <w:spacing w:after="0"/>
      </w:pPr>
      <w:r w:rsidRPr="007146C5">
        <w:rPr>
          <w:b/>
          <w:color w:val="0070C0"/>
          <w:u w:val="single"/>
        </w:rPr>
        <w:t>Th</w:t>
      </w:r>
      <w:r w:rsidRPr="006F3D84">
        <w:rPr>
          <w:b/>
          <w:color w:val="0070C0"/>
          <w:u w:val="single"/>
        </w:rPr>
        <w:t>e Compleat Decision Maker - A Rational Decision-Making Model</w:t>
      </w:r>
    </w:p>
    <w:p w:rsidR="006F3D84" w:rsidRDefault="006F3D84" w:rsidP="006F3D84">
      <w:pPr>
        <w:spacing w:after="0"/>
      </w:pPr>
      <w:r w:rsidRPr="006F3D84">
        <w:rPr>
          <w:noProof/>
        </w:rPr>
        <w:lastRenderedPageBreak/>
        <w:drawing>
          <wp:inline distT="0" distB="0" distL="0" distR="0" wp14:anchorId="64258E90" wp14:editId="0FDB086D">
            <wp:extent cx="3524250" cy="4400550"/>
            <wp:effectExtent l="19050" t="0" r="0" b="0"/>
            <wp:docPr id="6" name="Picture 3" descr="11_johns_orgbehav_ex11-01"/>
            <wp:cNvGraphicFramePr/>
            <a:graphic xmlns:a="http://schemas.openxmlformats.org/drawingml/2006/main">
              <a:graphicData uri="http://schemas.openxmlformats.org/drawingml/2006/picture">
                <pic:pic xmlns:pic="http://schemas.openxmlformats.org/drawingml/2006/picture">
                  <pic:nvPicPr>
                    <pic:cNvPr id="17413" name="Picture 5" descr="11_johns_orgbehav_ex11-01"/>
                    <pic:cNvPicPr>
                      <a:picLocks noChangeAspect="1" noChangeArrowheads="1"/>
                    </pic:cNvPicPr>
                  </pic:nvPicPr>
                  <pic:blipFill>
                    <a:blip r:embed="rId19" cstate="print"/>
                    <a:srcRect l="6410" t="2457" r="37500"/>
                    <a:stretch>
                      <a:fillRect/>
                    </a:stretch>
                  </pic:blipFill>
                  <pic:spPr bwMode="auto">
                    <a:xfrm>
                      <a:off x="0" y="0"/>
                      <a:ext cx="3524250" cy="4400550"/>
                    </a:xfrm>
                    <a:prstGeom prst="rect">
                      <a:avLst/>
                    </a:prstGeom>
                    <a:noFill/>
                  </pic:spPr>
                </pic:pic>
              </a:graphicData>
            </a:graphic>
          </wp:inline>
        </w:drawing>
      </w:r>
    </w:p>
    <w:p w:rsidR="006F3D84" w:rsidRDefault="006F3D84" w:rsidP="006F3D84">
      <w:pPr>
        <w:spacing w:after="0"/>
        <w:rPr>
          <w:color w:val="E36C0A" w:themeColor="accent6" w:themeShade="BF"/>
        </w:rPr>
      </w:pPr>
      <w:r w:rsidRPr="006F3D84">
        <w:rPr>
          <w:color w:val="E36C0A" w:themeColor="accent6" w:themeShade="BF"/>
        </w:rPr>
        <w:t xml:space="preserve">Perfect Versus Bounded Rationality </w:t>
      </w:r>
    </w:p>
    <w:p w:rsidR="006F3D84" w:rsidRDefault="0052545A" w:rsidP="0052545A">
      <w:pPr>
        <w:pStyle w:val="ListParagraph"/>
        <w:spacing w:after="0"/>
        <w:ind w:left="1440"/>
      </w:pPr>
      <w:r>
        <w:rPr>
          <w:b/>
        </w:rPr>
        <w:t>-</w:t>
      </w:r>
      <w:r w:rsidR="006F3D84" w:rsidRPr="006F3D84">
        <w:rPr>
          <w:b/>
        </w:rPr>
        <w:t xml:space="preserve">Perfect </w:t>
      </w:r>
      <w:proofErr w:type="gramStart"/>
      <w:r w:rsidR="006F3D84" w:rsidRPr="006F3D84">
        <w:rPr>
          <w:b/>
        </w:rPr>
        <w:t>Rationality  (</w:t>
      </w:r>
      <w:proofErr w:type="gramEnd"/>
      <w:r w:rsidR="006F3D84" w:rsidRPr="006F3D84">
        <w:rPr>
          <w:b/>
        </w:rPr>
        <w:t>“Economic Person”)</w:t>
      </w:r>
      <w:r w:rsidR="006F3D84">
        <w:rPr>
          <w:b/>
        </w:rPr>
        <w:t xml:space="preserve"> </w:t>
      </w:r>
      <w:r w:rsidR="006F3D84" w:rsidRPr="006F3D84">
        <w:rPr>
          <w:b/>
        </w:rPr>
        <w:t>-</w:t>
      </w:r>
      <w:r w:rsidR="006F3D84">
        <w:t xml:space="preserve"> A decision strategy that is completely informed, perfectly logical, and oriented toward economic gain </w:t>
      </w:r>
    </w:p>
    <w:p w:rsidR="006F3D84" w:rsidRDefault="0052545A" w:rsidP="0052545A">
      <w:pPr>
        <w:pStyle w:val="ListParagraph"/>
        <w:spacing w:after="0"/>
        <w:ind w:left="1440"/>
      </w:pPr>
      <w:r>
        <w:t>-</w:t>
      </w:r>
      <w:r w:rsidR="006F3D84">
        <w:t>The economic person is useful for theoretical purposes but does not exist in real decision makers</w:t>
      </w:r>
    </w:p>
    <w:p w:rsidR="006F3D84" w:rsidRDefault="0052545A" w:rsidP="0052545A">
      <w:pPr>
        <w:pStyle w:val="ListParagraph"/>
        <w:spacing w:after="0"/>
        <w:ind w:left="1440"/>
      </w:pPr>
      <w:r>
        <w:t>-</w:t>
      </w:r>
      <w:r w:rsidR="006F3D84">
        <w:t xml:space="preserve">Therefore, Managers use </w:t>
      </w:r>
      <w:r w:rsidR="006F3D84">
        <w:rPr>
          <w:b/>
        </w:rPr>
        <w:t>Bounded Rationality</w:t>
      </w:r>
      <w:r w:rsidR="006F3D84">
        <w:t xml:space="preserve"> – A decision strategy that relies on limited information and that reflects time constraints and political considerations</w:t>
      </w:r>
    </w:p>
    <w:p w:rsidR="006F3D84" w:rsidRDefault="0052545A" w:rsidP="0052545A">
      <w:pPr>
        <w:pStyle w:val="ListParagraph"/>
        <w:spacing w:after="0"/>
        <w:ind w:left="1440"/>
      </w:pPr>
      <w:r>
        <w:rPr>
          <w:b/>
        </w:rPr>
        <w:t>-</w:t>
      </w:r>
      <w:r w:rsidR="006F3D84">
        <w:rPr>
          <w:b/>
        </w:rPr>
        <w:t xml:space="preserve">Framing </w:t>
      </w:r>
      <w:r w:rsidR="006F3D84">
        <w:t xml:space="preserve">and </w:t>
      </w:r>
      <w:r w:rsidR="006F3D84">
        <w:rPr>
          <w:b/>
        </w:rPr>
        <w:t>Cognitive biases</w:t>
      </w:r>
      <w:r w:rsidR="006F3D84">
        <w:t xml:space="preserve"> both illustrate the operation of bounded rationality, as does the impact of emotions and mood on decisions </w:t>
      </w:r>
    </w:p>
    <w:p w:rsidR="006F3D84" w:rsidRDefault="0052545A" w:rsidP="0052545A">
      <w:pPr>
        <w:pStyle w:val="ListParagraph"/>
        <w:spacing w:after="0"/>
        <w:ind w:left="1440"/>
      </w:pPr>
      <w:r>
        <w:rPr>
          <w:b/>
        </w:rPr>
        <w:t>-</w:t>
      </w:r>
      <w:r w:rsidR="006F3D84">
        <w:rPr>
          <w:b/>
        </w:rPr>
        <w:t>Framing</w:t>
      </w:r>
      <w:r w:rsidR="006F3D84">
        <w:t xml:space="preserve"> – Refers to the aspects of the presentation of information about a problem that are assumed by decision makers </w:t>
      </w:r>
    </w:p>
    <w:p w:rsidR="006F3D84" w:rsidRDefault="0052545A" w:rsidP="0052545A">
      <w:pPr>
        <w:pStyle w:val="ListParagraph"/>
        <w:spacing w:after="0"/>
        <w:ind w:left="1440"/>
      </w:pPr>
      <w:r>
        <w:rPr>
          <w:b/>
        </w:rPr>
        <w:t>-</w:t>
      </w:r>
      <w:r w:rsidR="006F3D84">
        <w:rPr>
          <w:b/>
        </w:rPr>
        <w:t>Cognitive Biases</w:t>
      </w:r>
      <w:r w:rsidR="006F3D84">
        <w:t xml:space="preserve"> – Tendencies to acquire and process information in a particular way that is prone to error. These biases constitute assumptions and shortcuts that can improve decision-making efficiency, but they frequently lead to serious errors in judgment </w:t>
      </w:r>
    </w:p>
    <w:p w:rsidR="006F3D84" w:rsidRDefault="006F3D84" w:rsidP="006F3D84">
      <w:pPr>
        <w:pStyle w:val="ListParagraph"/>
        <w:spacing w:after="0"/>
        <w:ind w:left="1080"/>
      </w:pPr>
    </w:p>
    <w:p w:rsidR="006F3D84" w:rsidRDefault="006F3D84" w:rsidP="006F3D84">
      <w:pPr>
        <w:spacing w:after="0"/>
        <w:rPr>
          <w:color w:val="E36C0A" w:themeColor="accent6" w:themeShade="BF"/>
        </w:rPr>
      </w:pPr>
      <w:r w:rsidRPr="006F3D84">
        <w:rPr>
          <w:color w:val="E36C0A" w:themeColor="accent6" w:themeShade="BF"/>
        </w:rPr>
        <w:t xml:space="preserve">Problem Identification and Framing </w:t>
      </w:r>
    </w:p>
    <w:p w:rsidR="006F3D84" w:rsidRDefault="004B0AA1" w:rsidP="006F3D84">
      <w:pPr>
        <w:spacing w:after="0"/>
      </w:pPr>
      <w:r w:rsidRPr="004B0AA1">
        <w:t xml:space="preserve">Bounded rationality can lead to the following difficulties in problem identification </w:t>
      </w:r>
    </w:p>
    <w:p w:rsidR="004B0AA1" w:rsidRDefault="0052545A" w:rsidP="0052545A">
      <w:pPr>
        <w:pStyle w:val="ListParagraph"/>
        <w:spacing w:after="0"/>
        <w:ind w:left="1440"/>
      </w:pPr>
      <w:r>
        <w:rPr>
          <w:b/>
        </w:rPr>
        <w:lastRenderedPageBreak/>
        <w:t>-</w:t>
      </w:r>
      <w:r w:rsidR="004B0AA1">
        <w:rPr>
          <w:b/>
        </w:rPr>
        <w:t xml:space="preserve">Perceptual Defense </w:t>
      </w:r>
      <w:r w:rsidR="004B0AA1">
        <w:t xml:space="preserve">– The perceptual system may act to defend the perceiver against unpleasant perceptions. </w:t>
      </w:r>
    </w:p>
    <w:p w:rsidR="004B0AA1" w:rsidRDefault="0052545A" w:rsidP="0052545A">
      <w:pPr>
        <w:pStyle w:val="ListParagraph"/>
        <w:spacing w:after="0"/>
        <w:ind w:left="1440"/>
      </w:pPr>
      <w:r>
        <w:rPr>
          <w:b/>
        </w:rPr>
        <w:t>-</w:t>
      </w:r>
      <w:r w:rsidR="004B0AA1">
        <w:rPr>
          <w:b/>
        </w:rPr>
        <w:t>Problem defined in terms of functional specialty</w:t>
      </w:r>
      <w:r w:rsidR="004B0AA1">
        <w:t xml:space="preserve"> – Selective perception can cause decision makers to view a problem as being in the domain of their own specialty even when some other perspective might be warranted. (Marketing major sees a problem and relates it to marketing instead of the actual problem which is something else)</w:t>
      </w:r>
    </w:p>
    <w:p w:rsidR="004B0AA1" w:rsidRDefault="0052545A" w:rsidP="0052545A">
      <w:pPr>
        <w:pStyle w:val="ListParagraph"/>
        <w:spacing w:after="0"/>
        <w:ind w:left="1440"/>
      </w:pPr>
      <w:r>
        <w:rPr>
          <w:b/>
        </w:rPr>
        <w:t>-</w:t>
      </w:r>
      <w:r w:rsidR="004B0AA1">
        <w:rPr>
          <w:b/>
        </w:rPr>
        <w:t xml:space="preserve">Problem diagnosed in terms of </w:t>
      </w:r>
      <w:proofErr w:type="gramStart"/>
      <w:r w:rsidR="004B0AA1">
        <w:rPr>
          <w:b/>
        </w:rPr>
        <w:t xml:space="preserve">symptoms </w:t>
      </w:r>
      <w:r w:rsidR="004B0AA1">
        <w:t xml:space="preserve"> -</w:t>
      </w:r>
      <w:proofErr w:type="gramEnd"/>
      <w:r w:rsidR="004B0AA1">
        <w:t xml:space="preserve"> </w:t>
      </w:r>
      <w:r w:rsidR="00B57C90">
        <w:t xml:space="preserve">A concentration on surface symptoms will provide the decision maker with dew clues about an adequate solution </w:t>
      </w:r>
    </w:p>
    <w:p w:rsidR="00B57C90" w:rsidRDefault="00B57C90" w:rsidP="00B57C90">
      <w:pPr>
        <w:spacing w:after="0"/>
      </w:pPr>
    </w:p>
    <w:p w:rsidR="00B57C90" w:rsidRDefault="00B57C90" w:rsidP="00B57C90">
      <w:pPr>
        <w:spacing w:after="0"/>
        <w:rPr>
          <w:color w:val="E36C0A" w:themeColor="accent6" w:themeShade="BF"/>
        </w:rPr>
      </w:pPr>
      <w:r w:rsidRPr="00B57C90">
        <w:rPr>
          <w:color w:val="E36C0A" w:themeColor="accent6" w:themeShade="BF"/>
        </w:rPr>
        <w:t xml:space="preserve">Information Search </w:t>
      </w:r>
    </w:p>
    <w:p w:rsidR="00B57C90" w:rsidRDefault="0052545A" w:rsidP="0052545A">
      <w:pPr>
        <w:spacing w:after="0"/>
        <w:ind w:left="1080"/>
      </w:pPr>
      <w:r>
        <w:t>-</w:t>
      </w:r>
      <w:r w:rsidR="00B57C90">
        <w:t>Perfectly Rational Economic person has free and instantaneous access to all information necessary to clarify the problem and develop alternative solutions</w:t>
      </w:r>
    </w:p>
    <w:p w:rsidR="00B57C90" w:rsidRDefault="0052545A" w:rsidP="0052545A">
      <w:pPr>
        <w:pStyle w:val="ListParagraph"/>
        <w:spacing w:after="0"/>
        <w:ind w:left="1440"/>
      </w:pPr>
      <w:r>
        <w:t>-</w:t>
      </w:r>
      <w:r w:rsidR="00B57C90">
        <w:t xml:space="preserve">Bounded rationality, presents a different picture. The information search might be slow and costly </w:t>
      </w:r>
    </w:p>
    <w:p w:rsidR="00B57C90" w:rsidRDefault="0052545A" w:rsidP="0052545A">
      <w:pPr>
        <w:pStyle w:val="ListParagraph"/>
        <w:spacing w:after="0"/>
        <w:ind w:left="1440"/>
      </w:pPr>
      <w:r>
        <w:t>-</w:t>
      </w:r>
      <w:r w:rsidR="00B57C90" w:rsidRPr="00B57C90">
        <w:t>Decision makers can have too little or too much information</w:t>
      </w:r>
    </w:p>
    <w:p w:rsidR="00B57C90" w:rsidRDefault="0052545A" w:rsidP="0052545A">
      <w:pPr>
        <w:pStyle w:val="ListParagraph"/>
        <w:spacing w:after="0"/>
        <w:ind w:left="1440"/>
      </w:pPr>
      <w:r>
        <w:t>-</w:t>
      </w:r>
      <w:r w:rsidR="00B57C90">
        <w:t xml:space="preserve">Too little information </w:t>
      </w:r>
    </w:p>
    <w:p w:rsidR="00B57C90" w:rsidRPr="00B57C90" w:rsidRDefault="00B57C90" w:rsidP="002A0A34">
      <w:pPr>
        <w:pStyle w:val="ListParagraph"/>
        <w:numPr>
          <w:ilvl w:val="1"/>
          <w:numId w:val="22"/>
        </w:numPr>
        <w:spacing w:after="0"/>
      </w:pPr>
      <w:r>
        <w:rPr>
          <w:b/>
        </w:rPr>
        <w:t>Confirmation Bias</w:t>
      </w:r>
      <w:r>
        <w:t xml:space="preserve"> – The tendency to seek out information that conforms to one’s own definition</w:t>
      </w:r>
      <w:r w:rsidRPr="00B57C90">
        <w:t xml:space="preserve"> or solution to a problem </w:t>
      </w:r>
    </w:p>
    <w:p w:rsidR="00B57C90" w:rsidRDefault="0052545A" w:rsidP="0052545A">
      <w:pPr>
        <w:pStyle w:val="ListParagraph"/>
        <w:spacing w:after="0"/>
        <w:ind w:left="1440"/>
      </w:pPr>
      <w:r>
        <w:t>-</w:t>
      </w:r>
      <w:r w:rsidR="00B57C90" w:rsidRPr="00B57C90">
        <w:t>Too much information</w:t>
      </w:r>
    </w:p>
    <w:p w:rsidR="00B57C90" w:rsidRDefault="00B57C90" w:rsidP="002A0A34">
      <w:pPr>
        <w:pStyle w:val="ListParagraph"/>
        <w:numPr>
          <w:ilvl w:val="1"/>
          <w:numId w:val="22"/>
        </w:numPr>
        <w:spacing w:after="0"/>
      </w:pPr>
      <w:r>
        <w:rPr>
          <w:b/>
        </w:rPr>
        <w:t xml:space="preserve">Information Overload </w:t>
      </w:r>
      <w:r>
        <w:t xml:space="preserve">– The reception of more information than is necessary to make effective decisions. </w:t>
      </w:r>
    </w:p>
    <w:p w:rsidR="00454E9A" w:rsidRDefault="00454E9A" w:rsidP="00454E9A">
      <w:pPr>
        <w:pStyle w:val="ListParagraph"/>
        <w:spacing w:after="0"/>
        <w:ind w:left="1800"/>
      </w:pPr>
    </w:p>
    <w:p w:rsidR="00454E9A" w:rsidRDefault="00454E9A" w:rsidP="00454E9A">
      <w:pPr>
        <w:spacing w:after="0"/>
        <w:rPr>
          <w:color w:val="E36C0A" w:themeColor="accent6" w:themeShade="BF"/>
        </w:rPr>
      </w:pPr>
      <w:r w:rsidRPr="00454E9A">
        <w:rPr>
          <w:color w:val="E36C0A" w:themeColor="accent6" w:themeShade="BF"/>
        </w:rPr>
        <w:t>Alternative Development, Evaluation and Choice</w:t>
      </w:r>
    </w:p>
    <w:p w:rsidR="00454E9A" w:rsidRDefault="0052545A" w:rsidP="0052545A">
      <w:pPr>
        <w:pStyle w:val="ListParagraph"/>
        <w:spacing w:after="0"/>
        <w:ind w:left="1440"/>
      </w:pPr>
      <w:r>
        <w:t>-</w:t>
      </w:r>
      <w:r w:rsidR="00454E9A">
        <w:t xml:space="preserve">Perfectly informed or not, the decision maker can now list alternative solutions to the problem, examine the solutions and choose the best one </w:t>
      </w:r>
    </w:p>
    <w:p w:rsidR="00454E9A" w:rsidRDefault="0052545A" w:rsidP="0052545A">
      <w:pPr>
        <w:pStyle w:val="ListParagraph"/>
        <w:spacing w:after="0"/>
        <w:ind w:left="1440"/>
      </w:pPr>
      <w:r>
        <w:rPr>
          <w:b/>
        </w:rPr>
        <w:t>-</w:t>
      </w:r>
      <w:r w:rsidR="00454E9A">
        <w:rPr>
          <w:b/>
        </w:rPr>
        <w:t>Maximization</w:t>
      </w:r>
      <w:r w:rsidR="00454E9A">
        <w:t xml:space="preserve"> – The choice of the decision alternative with the greatest expected value</w:t>
      </w:r>
    </w:p>
    <w:p w:rsidR="0016610B" w:rsidRPr="00454E9A" w:rsidRDefault="0052545A" w:rsidP="0052545A">
      <w:pPr>
        <w:pStyle w:val="ListParagraph"/>
        <w:spacing w:after="0"/>
        <w:ind w:left="1440"/>
      </w:pPr>
      <w:r>
        <w:t>-</w:t>
      </w:r>
      <w:r w:rsidR="0016610B" w:rsidRPr="00454E9A">
        <w:t>For the decision maker working under bounded rationality, alternative solutions and probabilities of success are not all known.</w:t>
      </w:r>
    </w:p>
    <w:p w:rsidR="0016610B" w:rsidRPr="00454E9A" w:rsidRDefault="0052545A" w:rsidP="0052545A">
      <w:pPr>
        <w:pStyle w:val="ListParagraph"/>
        <w:spacing w:after="0"/>
        <w:ind w:left="1440"/>
      </w:pPr>
      <w:r>
        <w:t>-</w:t>
      </w:r>
      <w:r w:rsidR="0016610B" w:rsidRPr="00454E9A">
        <w:t>Cognitive biases also come into play.</w:t>
      </w:r>
    </w:p>
    <w:p w:rsidR="00454E9A" w:rsidRDefault="0052545A" w:rsidP="0052545A">
      <w:pPr>
        <w:pStyle w:val="ListParagraph"/>
        <w:spacing w:after="0"/>
        <w:ind w:left="1440"/>
      </w:pPr>
      <w:r>
        <w:t>-</w:t>
      </w:r>
      <w:r w:rsidR="00454E9A" w:rsidRPr="00454E9A">
        <w:t>People are especially weak intuitive statisticians</w:t>
      </w:r>
    </w:p>
    <w:p w:rsidR="0016610B" w:rsidRPr="00454E9A" w:rsidRDefault="0016610B" w:rsidP="002A0A34">
      <w:pPr>
        <w:pStyle w:val="ListParagraph"/>
        <w:numPr>
          <w:ilvl w:val="1"/>
          <w:numId w:val="22"/>
        </w:numPr>
        <w:spacing w:after="0"/>
      </w:pPr>
      <w:r w:rsidRPr="00454E9A">
        <w:t>People avoid incorporating existing data about the likelihood of events (“base rates”) into their decisions.</w:t>
      </w:r>
    </w:p>
    <w:p w:rsidR="0016610B" w:rsidRPr="00454E9A" w:rsidRDefault="0016610B" w:rsidP="002A0A34">
      <w:pPr>
        <w:pStyle w:val="ListParagraph"/>
        <w:numPr>
          <w:ilvl w:val="1"/>
          <w:numId w:val="22"/>
        </w:numPr>
        <w:spacing w:after="0"/>
      </w:pPr>
      <w:r w:rsidRPr="00454E9A">
        <w:t>Large samples warrant more confidence than small samples.</w:t>
      </w:r>
      <w:r w:rsidR="00454E9A">
        <w:t xml:space="preserve"> (but smaller ones may be focus groups versus large which can be anyone) (smaller is better sometimes)</w:t>
      </w:r>
    </w:p>
    <w:p w:rsidR="00454E9A" w:rsidRDefault="00454E9A" w:rsidP="002A0A34">
      <w:pPr>
        <w:pStyle w:val="ListParagraph"/>
        <w:numPr>
          <w:ilvl w:val="1"/>
          <w:numId w:val="22"/>
        </w:numPr>
        <w:spacing w:after="0"/>
      </w:pPr>
      <w:r w:rsidRPr="00454E9A">
        <w:t>Decision makers often overestimate the odds of complex chains of events occurring</w:t>
      </w:r>
    </w:p>
    <w:p w:rsidR="0016610B" w:rsidRPr="00454E9A" w:rsidRDefault="0016610B" w:rsidP="002A0A34">
      <w:pPr>
        <w:pStyle w:val="ListParagraph"/>
        <w:numPr>
          <w:ilvl w:val="1"/>
          <w:numId w:val="22"/>
        </w:numPr>
        <w:spacing w:after="0"/>
      </w:pPr>
      <w:r w:rsidRPr="00454E9A">
        <w:t>People are poor at revising estimates of probabilities and values as they acquire additional information.</w:t>
      </w:r>
    </w:p>
    <w:p w:rsidR="0016610B" w:rsidRPr="00454E9A" w:rsidRDefault="0016610B" w:rsidP="002A0A34">
      <w:pPr>
        <w:pStyle w:val="ListParagraph"/>
        <w:numPr>
          <w:ilvl w:val="2"/>
          <w:numId w:val="22"/>
        </w:numPr>
        <w:spacing w:after="0"/>
      </w:pPr>
      <w:r w:rsidRPr="00454E9A">
        <w:t xml:space="preserve">The </w:t>
      </w:r>
      <w:r w:rsidRPr="00454E9A">
        <w:rPr>
          <w:b/>
          <w:iCs/>
        </w:rPr>
        <w:t>anchoring effect</w:t>
      </w:r>
      <w:r w:rsidRPr="00454E9A">
        <w:t xml:space="preserve"> illustrates that decision makers do not adjust their estimates enough from some initial estimate that serves as an anchor.</w:t>
      </w:r>
    </w:p>
    <w:p w:rsidR="00454E9A" w:rsidRDefault="00454E9A" w:rsidP="002A0A34">
      <w:pPr>
        <w:pStyle w:val="ListParagraph"/>
        <w:numPr>
          <w:ilvl w:val="1"/>
          <w:numId w:val="22"/>
        </w:numPr>
        <w:spacing w:after="0"/>
      </w:pPr>
      <w:r w:rsidRPr="00454E9A">
        <w:lastRenderedPageBreak/>
        <w:t>It is possible to reduce some of these cognitive biases by making people more accountable for their decisions</w:t>
      </w:r>
    </w:p>
    <w:p w:rsidR="00454E9A" w:rsidRDefault="0052545A" w:rsidP="0052545A">
      <w:pPr>
        <w:pStyle w:val="ListParagraph"/>
        <w:spacing w:after="0"/>
        <w:ind w:left="1440"/>
      </w:pPr>
      <w:r>
        <w:t>-</w:t>
      </w:r>
      <w:r w:rsidR="00454E9A">
        <w:t xml:space="preserve">It is possible to reduce some of these basic cognitive biases by making people more accountable for their decisions </w:t>
      </w:r>
    </w:p>
    <w:p w:rsidR="00454E9A" w:rsidRDefault="0052545A" w:rsidP="0052545A">
      <w:pPr>
        <w:pStyle w:val="ListParagraph"/>
        <w:spacing w:after="0"/>
        <w:ind w:left="1440"/>
      </w:pPr>
      <w:r>
        <w:t>-</w:t>
      </w:r>
      <w:r w:rsidR="00454E9A">
        <w:t xml:space="preserve">Bounded Rationality frequently “Satisfices” rather than maximizes </w:t>
      </w:r>
    </w:p>
    <w:p w:rsidR="00454E9A" w:rsidRDefault="00454E9A" w:rsidP="002A0A34">
      <w:pPr>
        <w:pStyle w:val="ListParagraph"/>
        <w:numPr>
          <w:ilvl w:val="1"/>
          <w:numId w:val="22"/>
        </w:numPr>
        <w:spacing w:after="0"/>
      </w:pPr>
      <w:r>
        <w:rPr>
          <w:b/>
        </w:rPr>
        <w:t>Satisficing</w:t>
      </w:r>
      <w:r>
        <w:t xml:space="preserve"> – Establishing an adequate level of acceptability for a solution to a problem and then screening solutions until one that exceeds this level is found </w:t>
      </w:r>
    </w:p>
    <w:p w:rsidR="00454E9A" w:rsidRDefault="00454E9A" w:rsidP="00454E9A">
      <w:pPr>
        <w:pStyle w:val="ListParagraph"/>
        <w:spacing w:after="0"/>
        <w:ind w:left="1800"/>
      </w:pPr>
    </w:p>
    <w:p w:rsidR="00454E9A" w:rsidRDefault="00454E9A" w:rsidP="00454E9A">
      <w:pPr>
        <w:spacing w:after="0"/>
        <w:rPr>
          <w:color w:val="E36C0A" w:themeColor="accent6" w:themeShade="BF"/>
        </w:rPr>
      </w:pPr>
      <w:r w:rsidRPr="00454E9A">
        <w:rPr>
          <w:color w:val="E36C0A" w:themeColor="accent6" w:themeShade="BF"/>
        </w:rPr>
        <w:t>Risky Business</w:t>
      </w:r>
    </w:p>
    <w:p w:rsidR="00454E9A" w:rsidRDefault="0052545A" w:rsidP="0052545A">
      <w:pPr>
        <w:pStyle w:val="ListParagraph"/>
        <w:spacing w:after="0"/>
        <w:ind w:left="1440"/>
      </w:pPr>
      <w:r>
        <w:t>-</w:t>
      </w:r>
      <w:r w:rsidR="00454E9A">
        <w:t>Choosing between decision alternatives often involves an element of risk</w:t>
      </w:r>
    </w:p>
    <w:p w:rsidR="00CE5645" w:rsidRDefault="0052545A" w:rsidP="0052545A">
      <w:pPr>
        <w:pStyle w:val="ListParagraph"/>
        <w:spacing w:after="0"/>
        <w:ind w:left="1440"/>
      </w:pPr>
      <w:r>
        <w:t>-</w:t>
      </w:r>
      <w:r w:rsidR="00CE5645">
        <w:t>Protecting the sure win but risking the sure loss</w:t>
      </w:r>
    </w:p>
    <w:p w:rsidR="00CE5645" w:rsidRDefault="00CE5645" w:rsidP="00CE5645">
      <w:pPr>
        <w:pStyle w:val="ListParagraph"/>
        <w:spacing w:after="0"/>
        <w:ind w:left="1080"/>
      </w:pPr>
    </w:p>
    <w:p w:rsidR="00CE5645" w:rsidRDefault="00CE5645" w:rsidP="00CE5645">
      <w:pPr>
        <w:spacing w:after="0"/>
        <w:rPr>
          <w:color w:val="E36C0A" w:themeColor="accent6" w:themeShade="BF"/>
        </w:rPr>
      </w:pPr>
      <w:r w:rsidRPr="00CE5645">
        <w:rPr>
          <w:color w:val="E36C0A" w:themeColor="accent6" w:themeShade="BF"/>
        </w:rPr>
        <w:t xml:space="preserve">Solution Implementation </w:t>
      </w:r>
    </w:p>
    <w:p w:rsidR="00CE5645" w:rsidRDefault="0052545A" w:rsidP="0052545A">
      <w:pPr>
        <w:pStyle w:val="ListParagraph"/>
        <w:spacing w:after="0"/>
        <w:ind w:left="1440"/>
      </w:pPr>
      <w:r>
        <w:t>-</w:t>
      </w:r>
      <w:r w:rsidR="00CE5645" w:rsidRPr="00CE5645">
        <w:t xml:space="preserve">When a decision is made, the solution must be implemented </w:t>
      </w:r>
    </w:p>
    <w:p w:rsidR="00CE5645" w:rsidRDefault="0052545A" w:rsidP="0052545A">
      <w:pPr>
        <w:pStyle w:val="ListParagraph"/>
        <w:spacing w:after="0"/>
        <w:ind w:left="1440"/>
      </w:pPr>
      <w:r>
        <w:t>-</w:t>
      </w:r>
      <w:r w:rsidR="00CE5645">
        <w:t>The perfectly rational decision maker will have factored any possible implementation problems in to his or her choice of solutions</w:t>
      </w:r>
    </w:p>
    <w:p w:rsidR="00CE5645" w:rsidRDefault="0052545A" w:rsidP="0052545A">
      <w:pPr>
        <w:pStyle w:val="ListParagraph"/>
        <w:spacing w:after="0"/>
        <w:ind w:left="1440"/>
      </w:pPr>
      <w:r>
        <w:t>-</w:t>
      </w:r>
      <w:r w:rsidR="00CE5645">
        <w:t>The Bounded decision maker will attempt to do the same when estimating probabilities of success</w:t>
      </w:r>
    </w:p>
    <w:p w:rsidR="00CE5645" w:rsidRDefault="00CE5645" w:rsidP="00CE5645">
      <w:pPr>
        <w:pStyle w:val="ListParagraph"/>
        <w:spacing w:after="0"/>
        <w:ind w:left="1080"/>
      </w:pPr>
    </w:p>
    <w:p w:rsidR="00CE5645" w:rsidRDefault="00CE5645" w:rsidP="00CE5645">
      <w:pPr>
        <w:spacing w:after="0"/>
        <w:rPr>
          <w:color w:val="E36C0A" w:themeColor="accent6" w:themeShade="BF"/>
        </w:rPr>
      </w:pPr>
      <w:r w:rsidRPr="00CE5645">
        <w:rPr>
          <w:color w:val="E36C0A" w:themeColor="accent6" w:themeShade="BF"/>
        </w:rPr>
        <w:t xml:space="preserve">Solution Evaluation </w:t>
      </w:r>
    </w:p>
    <w:p w:rsidR="00CE5645" w:rsidRDefault="0052545A" w:rsidP="0052545A">
      <w:pPr>
        <w:pStyle w:val="ListParagraph"/>
        <w:spacing w:after="0"/>
        <w:ind w:left="1440"/>
      </w:pPr>
      <w:r>
        <w:t>-</w:t>
      </w:r>
      <w:r w:rsidR="0016610B">
        <w:t>Perfectly rational decision maker should be able to evaluate effectiveness of the decision with calm, objective detachment</w:t>
      </w:r>
    </w:p>
    <w:p w:rsidR="0016610B" w:rsidRDefault="0052545A" w:rsidP="0052545A">
      <w:pPr>
        <w:pStyle w:val="ListParagraph"/>
        <w:spacing w:after="0"/>
        <w:ind w:left="1440"/>
      </w:pPr>
      <w:r>
        <w:t>-</w:t>
      </w:r>
      <w:r w:rsidR="0016610B">
        <w:t>Bounded decision maker might encounter problems at this stage of the process</w:t>
      </w:r>
    </w:p>
    <w:p w:rsidR="0016610B" w:rsidRPr="0016610B" w:rsidRDefault="0016610B" w:rsidP="002A0A34">
      <w:pPr>
        <w:pStyle w:val="ListParagraph"/>
        <w:numPr>
          <w:ilvl w:val="1"/>
          <w:numId w:val="22"/>
        </w:numPr>
        <w:spacing w:after="0"/>
      </w:pPr>
      <w:r>
        <w:rPr>
          <w:b/>
        </w:rPr>
        <w:t xml:space="preserve">Justification </w:t>
      </w:r>
    </w:p>
    <w:p w:rsidR="0016610B" w:rsidRPr="0016610B" w:rsidRDefault="0016610B" w:rsidP="002A0A34">
      <w:pPr>
        <w:pStyle w:val="ListParagraph"/>
        <w:numPr>
          <w:ilvl w:val="2"/>
          <w:numId w:val="22"/>
        </w:numPr>
        <w:spacing w:after="0"/>
      </w:pPr>
      <w:r w:rsidRPr="0016610B">
        <w:t>People often “throw good resources after bad,” acting as if they can recoup sunk costs.</w:t>
      </w:r>
    </w:p>
    <w:p w:rsidR="0016610B" w:rsidRPr="0016610B" w:rsidRDefault="0016610B" w:rsidP="002A0A34">
      <w:pPr>
        <w:pStyle w:val="ListParagraph"/>
        <w:numPr>
          <w:ilvl w:val="2"/>
          <w:numId w:val="22"/>
        </w:numPr>
        <w:spacing w:after="0"/>
      </w:pPr>
      <w:r w:rsidRPr="0016610B">
        <w:t>This process is known as escalation of commitment to an apparently failing course of action.</w:t>
      </w:r>
    </w:p>
    <w:p w:rsidR="0016610B" w:rsidRPr="0016610B" w:rsidRDefault="0016610B" w:rsidP="002A0A34">
      <w:pPr>
        <w:pStyle w:val="ListParagraph"/>
        <w:numPr>
          <w:ilvl w:val="2"/>
          <w:numId w:val="22"/>
        </w:numPr>
        <w:spacing w:after="0"/>
      </w:pPr>
      <w:r w:rsidRPr="0016610B">
        <w:rPr>
          <w:i/>
          <w:iCs/>
        </w:rPr>
        <w:t>Escalation of commitment</w:t>
      </w:r>
      <w:r w:rsidRPr="0016610B">
        <w:t xml:space="preserve"> refers to the tendency to invest additional resources in an apparently failing course of action.</w:t>
      </w:r>
    </w:p>
    <w:p w:rsidR="0016610B" w:rsidRPr="0016610B" w:rsidRDefault="0016610B" w:rsidP="002A0A34">
      <w:pPr>
        <w:pStyle w:val="ListParagraph"/>
        <w:numPr>
          <w:ilvl w:val="1"/>
          <w:numId w:val="22"/>
        </w:numPr>
        <w:spacing w:after="0"/>
      </w:pPr>
      <w:r>
        <w:rPr>
          <w:b/>
        </w:rPr>
        <w:t xml:space="preserve">Hindsight  - </w:t>
      </w:r>
      <w:r w:rsidRPr="0016610B">
        <w:t>The tendency to review the decision making process to find what was done right or wrong</w:t>
      </w:r>
      <w:r>
        <w:rPr>
          <w:b/>
        </w:rPr>
        <w:t xml:space="preserve"> </w:t>
      </w:r>
    </w:p>
    <w:p w:rsidR="0016610B" w:rsidRDefault="0016610B" w:rsidP="002A0A34">
      <w:pPr>
        <w:pStyle w:val="ListParagraph"/>
        <w:numPr>
          <w:ilvl w:val="2"/>
          <w:numId w:val="22"/>
        </w:numPr>
        <w:spacing w:after="0"/>
      </w:pPr>
      <w:r w:rsidRPr="0016610B">
        <w:rPr>
          <w:b/>
        </w:rPr>
        <w:t>Knew-it-all-along effect</w:t>
      </w:r>
      <w:r>
        <w:t xml:space="preserve"> – Tendency to assume, after the fact, that we knew all along what the outcome of a decision would be </w:t>
      </w:r>
    </w:p>
    <w:p w:rsidR="0016610B" w:rsidRDefault="0016610B" w:rsidP="002A0A34">
      <w:pPr>
        <w:pStyle w:val="ListParagraph"/>
        <w:numPr>
          <w:ilvl w:val="2"/>
          <w:numId w:val="22"/>
        </w:numPr>
        <w:spacing w:after="0"/>
      </w:pPr>
      <w:r>
        <w:t>Take personal responsibility for successful decision outcomes while denying responsibility for unsuccessful outcomes</w:t>
      </w:r>
    </w:p>
    <w:p w:rsidR="0016610B" w:rsidRDefault="0016610B" w:rsidP="0016610B">
      <w:pPr>
        <w:spacing w:after="0"/>
      </w:pPr>
    </w:p>
    <w:p w:rsidR="0016610B" w:rsidRDefault="0016610B" w:rsidP="0016610B">
      <w:pPr>
        <w:spacing w:after="0"/>
        <w:rPr>
          <w:color w:val="E36C0A" w:themeColor="accent6" w:themeShade="BF"/>
        </w:rPr>
      </w:pPr>
      <w:r w:rsidRPr="0016610B">
        <w:rPr>
          <w:color w:val="E36C0A" w:themeColor="accent6" w:themeShade="BF"/>
        </w:rPr>
        <w:t xml:space="preserve">How Emotion and Mood affect Decision Making </w:t>
      </w:r>
    </w:p>
    <w:p w:rsidR="0016610B" w:rsidRDefault="0052545A" w:rsidP="0052545A">
      <w:pPr>
        <w:pStyle w:val="ListParagraph"/>
        <w:spacing w:after="0"/>
        <w:ind w:left="1440"/>
      </w:pPr>
      <w:r>
        <w:t>-</w:t>
      </w:r>
      <w:r w:rsidR="007146C5">
        <w:t>People don’t like to be wrong, and they often become emotionally attached to the failing course of action that signals escalation of commitment</w:t>
      </w:r>
    </w:p>
    <w:p w:rsidR="007146C5" w:rsidRDefault="0052545A" w:rsidP="0052545A">
      <w:pPr>
        <w:pStyle w:val="ListParagraph"/>
        <w:spacing w:after="0"/>
        <w:ind w:left="1440"/>
      </w:pPr>
      <w:r>
        <w:t>-</w:t>
      </w:r>
      <w:r w:rsidR="007146C5">
        <w:t xml:space="preserve">Emotionless decision making would be poor decision making, and the rational model is not meant to suggest otherwise </w:t>
      </w:r>
    </w:p>
    <w:p w:rsidR="007146C5" w:rsidRDefault="0052545A" w:rsidP="0052545A">
      <w:pPr>
        <w:pStyle w:val="ListParagraph"/>
        <w:spacing w:after="0"/>
        <w:ind w:left="1440"/>
      </w:pPr>
      <w:r>
        <w:lastRenderedPageBreak/>
        <w:t>-</w:t>
      </w:r>
      <w:r w:rsidR="007146C5">
        <w:t>Strong emotions frequently figure in the decision-making process</w:t>
      </w:r>
    </w:p>
    <w:p w:rsidR="007146C5" w:rsidRDefault="0052545A" w:rsidP="0052545A">
      <w:pPr>
        <w:pStyle w:val="ListParagraph"/>
        <w:spacing w:after="0"/>
        <w:ind w:left="1440"/>
      </w:pPr>
      <w:r>
        <w:t>-</w:t>
      </w:r>
      <w:r w:rsidR="007146C5">
        <w:t xml:space="preserve">Despite examples of how emotion can help decision making, there are many cases in which strong emotions are a hindrance </w:t>
      </w:r>
    </w:p>
    <w:p w:rsidR="007146C5" w:rsidRDefault="0052545A" w:rsidP="0052545A">
      <w:pPr>
        <w:pStyle w:val="ListParagraph"/>
        <w:spacing w:after="0"/>
        <w:ind w:left="1440"/>
      </w:pPr>
      <w:r>
        <w:t>-</w:t>
      </w:r>
      <w:r w:rsidR="007146C5">
        <w:t xml:space="preserve">Mood affects </w:t>
      </w:r>
      <w:r w:rsidR="007146C5">
        <w:rPr>
          <w:i/>
        </w:rPr>
        <w:t>what</w:t>
      </w:r>
      <w:r w:rsidR="007146C5">
        <w:t xml:space="preserve"> and </w:t>
      </w:r>
      <w:r w:rsidR="007146C5">
        <w:rPr>
          <w:i/>
        </w:rPr>
        <w:t>how</w:t>
      </w:r>
      <w:r w:rsidR="007146C5">
        <w:t xml:space="preserve"> people think when making decisions</w:t>
      </w:r>
    </w:p>
    <w:p w:rsidR="007146C5" w:rsidRDefault="0052545A" w:rsidP="0052545A">
      <w:pPr>
        <w:pStyle w:val="ListParagraph"/>
        <w:spacing w:after="0"/>
        <w:ind w:left="1440"/>
      </w:pPr>
      <w:r>
        <w:t>-</w:t>
      </w:r>
      <w:r w:rsidR="007146C5">
        <w:t xml:space="preserve">Mood has its greatest impact on uncertain, ambiguous decisions of the type that are especially crucial for organizations </w:t>
      </w:r>
    </w:p>
    <w:p w:rsidR="007146C5" w:rsidRDefault="007146C5" w:rsidP="007146C5">
      <w:pPr>
        <w:pStyle w:val="ListParagraph"/>
        <w:spacing w:after="0"/>
        <w:ind w:left="1080"/>
      </w:pPr>
    </w:p>
    <w:p w:rsidR="007146C5" w:rsidRDefault="007146C5" w:rsidP="007146C5">
      <w:pPr>
        <w:spacing w:after="0"/>
        <w:rPr>
          <w:b/>
          <w:color w:val="0070C0"/>
          <w:u w:val="single"/>
        </w:rPr>
      </w:pPr>
      <w:r w:rsidRPr="007146C5">
        <w:rPr>
          <w:b/>
          <w:color w:val="0070C0"/>
          <w:u w:val="single"/>
        </w:rPr>
        <w:t xml:space="preserve">Group Decision Making  </w:t>
      </w:r>
    </w:p>
    <w:p w:rsidR="007146C5" w:rsidRDefault="007146C5" w:rsidP="007146C5">
      <w:pPr>
        <w:spacing w:after="0"/>
        <w:rPr>
          <w:color w:val="E36C0A" w:themeColor="accent6" w:themeShade="BF"/>
        </w:rPr>
      </w:pPr>
      <w:r w:rsidRPr="007146C5">
        <w:rPr>
          <w:color w:val="E36C0A" w:themeColor="accent6" w:themeShade="BF"/>
        </w:rPr>
        <w:t>Why use Groups?</w:t>
      </w:r>
    </w:p>
    <w:p w:rsidR="00015BB8" w:rsidRPr="007146C5" w:rsidRDefault="0052545A" w:rsidP="0052545A">
      <w:pPr>
        <w:pStyle w:val="ListParagraph"/>
        <w:spacing w:after="0"/>
        <w:ind w:left="1440"/>
      </w:pPr>
      <w:r>
        <w:rPr>
          <w:b/>
          <w:bCs/>
        </w:rPr>
        <w:t>-</w:t>
      </w:r>
      <w:r w:rsidR="008F7C7C" w:rsidRPr="007146C5">
        <w:rPr>
          <w:b/>
          <w:bCs/>
        </w:rPr>
        <w:t>Decision Quality</w:t>
      </w:r>
    </w:p>
    <w:p w:rsidR="007146C5" w:rsidRDefault="008F7C7C" w:rsidP="002A0A34">
      <w:pPr>
        <w:pStyle w:val="ListParagraph"/>
        <w:numPr>
          <w:ilvl w:val="1"/>
          <w:numId w:val="22"/>
        </w:numPr>
        <w:spacing w:after="0"/>
      </w:pPr>
      <w:r w:rsidRPr="007146C5">
        <w:t xml:space="preserve">Groups or teams </w:t>
      </w:r>
      <w:r w:rsidRPr="007146C5">
        <w:rPr>
          <w:i/>
          <w:iCs/>
        </w:rPr>
        <w:t>should</w:t>
      </w:r>
      <w:r w:rsidRPr="007146C5">
        <w:t xml:space="preserve"> make higher-qua</w:t>
      </w:r>
      <w:r w:rsidR="007146C5">
        <w:t>lity decisions than individuals</w:t>
      </w:r>
    </w:p>
    <w:p w:rsidR="007146C5" w:rsidRDefault="007146C5" w:rsidP="002A0A34">
      <w:pPr>
        <w:pStyle w:val="ListParagraph"/>
        <w:numPr>
          <w:ilvl w:val="2"/>
          <w:numId w:val="22"/>
        </w:numPr>
        <w:spacing w:after="0"/>
      </w:pPr>
      <w:r>
        <w:t>Groups are more vigilant than individuals are – more people are scanning the environment</w:t>
      </w:r>
    </w:p>
    <w:p w:rsidR="007146C5" w:rsidRDefault="007146C5" w:rsidP="002A0A34">
      <w:pPr>
        <w:pStyle w:val="ListParagraph"/>
        <w:numPr>
          <w:ilvl w:val="2"/>
          <w:numId w:val="22"/>
        </w:numPr>
        <w:spacing w:after="0"/>
      </w:pPr>
      <w:r>
        <w:t>Groups can generate more ideas than individuals can</w:t>
      </w:r>
    </w:p>
    <w:p w:rsidR="00015BB8" w:rsidRPr="007146C5" w:rsidRDefault="007146C5" w:rsidP="002A0A34">
      <w:pPr>
        <w:pStyle w:val="ListParagraph"/>
        <w:numPr>
          <w:ilvl w:val="2"/>
          <w:numId w:val="22"/>
        </w:numPr>
        <w:spacing w:after="0"/>
      </w:pPr>
      <w:r>
        <w:t>Groups can evaluate ideas better than individuals can</w:t>
      </w:r>
      <w:r w:rsidR="008F7C7C" w:rsidRPr="007146C5">
        <w:t xml:space="preserve"> </w:t>
      </w:r>
    </w:p>
    <w:p w:rsidR="00015BB8" w:rsidRPr="007146C5" w:rsidRDefault="0052545A" w:rsidP="0052545A">
      <w:pPr>
        <w:pStyle w:val="ListParagraph"/>
        <w:spacing w:after="0"/>
        <w:ind w:left="1440"/>
      </w:pPr>
      <w:r>
        <w:rPr>
          <w:b/>
          <w:bCs/>
        </w:rPr>
        <w:t>-</w:t>
      </w:r>
      <w:r w:rsidR="008F7C7C" w:rsidRPr="007146C5">
        <w:rPr>
          <w:b/>
          <w:bCs/>
        </w:rPr>
        <w:t>Decision Acceptance and Commitment</w:t>
      </w:r>
    </w:p>
    <w:p w:rsidR="00015BB8" w:rsidRPr="007146C5" w:rsidRDefault="008F7C7C" w:rsidP="002A0A34">
      <w:pPr>
        <w:pStyle w:val="ListParagraph"/>
        <w:numPr>
          <w:ilvl w:val="1"/>
          <w:numId w:val="22"/>
        </w:numPr>
        <w:spacing w:after="0"/>
      </w:pPr>
      <w:r w:rsidRPr="007146C5">
        <w:t xml:space="preserve">A group decision will be more acceptable to </w:t>
      </w:r>
      <w:r w:rsidR="007146C5">
        <w:t>those involved</w:t>
      </w:r>
    </w:p>
    <w:p w:rsidR="0016610B" w:rsidRDefault="007146C5" w:rsidP="002A0A34">
      <w:pPr>
        <w:pStyle w:val="ListParagraph"/>
        <w:numPr>
          <w:ilvl w:val="1"/>
          <w:numId w:val="22"/>
        </w:numPr>
        <w:spacing w:after="0"/>
      </w:pPr>
      <w:r w:rsidRPr="007146C5">
        <w:t>This is especially important in getting a decision implemented</w:t>
      </w:r>
    </w:p>
    <w:p w:rsidR="00015BB8" w:rsidRPr="007146C5" w:rsidRDefault="0052545A" w:rsidP="0052545A">
      <w:pPr>
        <w:pStyle w:val="ListParagraph"/>
        <w:spacing w:after="0"/>
        <w:ind w:left="1440"/>
      </w:pPr>
      <w:r>
        <w:rPr>
          <w:b/>
          <w:bCs/>
        </w:rPr>
        <w:t>-</w:t>
      </w:r>
      <w:r w:rsidR="008F7C7C" w:rsidRPr="007146C5">
        <w:rPr>
          <w:b/>
          <w:bCs/>
        </w:rPr>
        <w:t>Diffusion of Responsibility</w:t>
      </w:r>
    </w:p>
    <w:p w:rsidR="007146C5" w:rsidRDefault="007146C5" w:rsidP="002A0A34">
      <w:pPr>
        <w:pStyle w:val="ListParagraph"/>
        <w:numPr>
          <w:ilvl w:val="1"/>
          <w:numId w:val="22"/>
        </w:numPr>
        <w:spacing w:after="0"/>
      </w:pPr>
      <w:r w:rsidRPr="007146C5">
        <w:t>The ability of group members to share the burden of the negative consequences of a poor decision</w:t>
      </w:r>
    </w:p>
    <w:p w:rsidR="007146C5" w:rsidRDefault="007146C5" w:rsidP="002A0A34">
      <w:pPr>
        <w:pStyle w:val="ListParagraph"/>
        <w:numPr>
          <w:ilvl w:val="1"/>
          <w:numId w:val="22"/>
        </w:numPr>
        <w:spacing w:after="0"/>
      </w:pPr>
      <w:r>
        <w:t xml:space="preserve">Each member of the group will share part of the burden of the negative consequences, and no one person will be singled out for punishment </w:t>
      </w:r>
    </w:p>
    <w:p w:rsidR="008C7AE2" w:rsidRDefault="008C7AE2" w:rsidP="008C7AE2">
      <w:pPr>
        <w:pStyle w:val="ListParagraph"/>
        <w:spacing w:after="0"/>
        <w:ind w:left="1800"/>
      </w:pPr>
    </w:p>
    <w:p w:rsidR="008C7AE2" w:rsidRDefault="008C7AE2" w:rsidP="008C7AE2">
      <w:pPr>
        <w:spacing w:after="0"/>
        <w:rPr>
          <w:color w:val="E36C0A" w:themeColor="accent6" w:themeShade="BF"/>
        </w:rPr>
      </w:pPr>
      <w:r w:rsidRPr="008C7AE2">
        <w:rPr>
          <w:color w:val="E36C0A" w:themeColor="accent6" w:themeShade="BF"/>
        </w:rPr>
        <w:t xml:space="preserve">Disadvantages of Group decision Making </w:t>
      </w:r>
    </w:p>
    <w:p w:rsidR="008C7AE2" w:rsidRDefault="0052545A" w:rsidP="0052545A">
      <w:pPr>
        <w:pStyle w:val="ListParagraph"/>
        <w:spacing w:after="0"/>
        <w:ind w:left="1440"/>
      </w:pPr>
      <w:r>
        <w:rPr>
          <w:b/>
        </w:rPr>
        <w:t>-</w:t>
      </w:r>
      <w:r w:rsidR="008C7AE2">
        <w:rPr>
          <w:b/>
        </w:rPr>
        <w:t>Time</w:t>
      </w:r>
      <w:r w:rsidR="008C7AE2">
        <w:t xml:space="preserve"> – Groups seldom work quickly or efficiently compared with individuals. The time problem increases with group size</w:t>
      </w:r>
    </w:p>
    <w:p w:rsidR="008C7AE2" w:rsidRDefault="0052545A" w:rsidP="0052545A">
      <w:pPr>
        <w:pStyle w:val="ListParagraph"/>
        <w:spacing w:after="0"/>
        <w:ind w:left="1440"/>
      </w:pPr>
      <w:r>
        <w:rPr>
          <w:b/>
        </w:rPr>
        <w:t>-</w:t>
      </w:r>
      <w:r w:rsidR="008C7AE2">
        <w:rPr>
          <w:b/>
        </w:rPr>
        <w:t>Conflict</w:t>
      </w:r>
      <w:r w:rsidR="008C7AE2">
        <w:t xml:space="preserve"> – Participants in group decisions have their own personal aces to grind or their own resources to protect. In general, groups will make better decisions when their </w:t>
      </w:r>
      <w:proofErr w:type="gramStart"/>
      <w:r w:rsidR="008C7AE2">
        <w:t>members</w:t>
      </w:r>
      <w:proofErr w:type="gramEnd"/>
      <w:r w:rsidR="008C7AE2">
        <w:t xml:space="preserve"> feel psychologically safe</w:t>
      </w:r>
    </w:p>
    <w:p w:rsidR="008C7AE2" w:rsidRDefault="0052545A" w:rsidP="0052545A">
      <w:pPr>
        <w:pStyle w:val="ListParagraph"/>
        <w:spacing w:after="0"/>
        <w:ind w:left="1440"/>
      </w:pPr>
      <w:r>
        <w:rPr>
          <w:b/>
        </w:rPr>
        <w:t>-</w:t>
      </w:r>
      <w:r w:rsidR="008C7AE2">
        <w:rPr>
          <w:b/>
        </w:rPr>
        <w:t>Domination</w:t>
      </w:r>
      <w:r w:rsidR="008C7AE2">
        <w:t xml:space="preserve"> – Advantages of group decision making will seldom be realized if meetings are dominated by a single individual or a small coalition. If the dominant person is particularly misinformed, the group decision is likely to be ineffective </w:t>
      </w:r>
    </w:p>
    <w:p w:rsidR="008C7AE2" w:rsidRDefault="0052545A" w:rsidP="0052545A">
      <w:pPr>
        <w:pStyle w:val="ListParagraph"/>
        <w:spacing w:after="0"/>
        <w:ind w:left="1440"/>
      </w:pPr>
      <w:r>
        <w:rPr>
          <w:b/>
        </w:rPr>
        <w:t>-</w:t>
      </w:r>
      <w:r w:rsidR="00743746">
        <w:rPr>
          <w:b/>
        </w:rPr>
        <w:t>Groupthink</w:t>
      </w:r>
      <w:r w:rsidR="008C7AE2">
        <w:t xml:space="preserve"> – The capacity for group pressure to damage the mental efficiency, reality testing, and moral judgment of decision-making groups </w:t>
      </w:r>
    </w:p>
    <w:p w:rsidR="008C7AE2" w:rsidRDefault="0052545A" w:rsidP="0052545A">
      <w:pPr>
        <w:pStyle w:val="ListParagraph"/>
        <w:spacing w:after="0"/>
        <w:ind w:left="1440"/>
      </w:pPr>
      <w:r>
        <w:t>-</w:t>
      </w:r>
      <w:r w:rsidR="008C7AE2">
        <w:t>Groupthink Symptoms:</w:t>
      </w:r>
    </w:p>
    <w:p w:rsidR="008C7AE2" w:rsidRDefault="008C7AE2" w:rsidP="002A0A34">
      <w:pPr>
        <w:pStyle w:val="ListParagraph"/>
        <w:numPr>
          <w:ilvl w:val="1"/>
          <w:numId w:val="22"/>
        </w:numPr>
        <w:spacing w:after="0"/>
      </w:pPr>
      <w:r w:rsidRPr="008C7AE2">
        <w:rPr>
          <w:b/>
        </w:rPr>
        <w:t>Illusion of invulnerability</w:t>
      </w:r>
      <w:r>
        <w:t xml:space="preserve"> – Members are overconfident and willing to assume great risk</w:t>
      </w:r>
    </w:p>
    <w:p w:rsidR="008C7AE2" w:rsidRDefault="008C7AE2" w:rsidP="002A0A34">
      <w:pPr>
        <w:pStyle w:val="ListParagraph"/>
        <w:numPr>
          <w:ilvl w:val="1"/>
          <w:numId w:val="22"/>
        </w:numPr>
        <w:spacing w:after="0"/>
      </w:pPr>
      <w:r>
        <w:rPr>
          <w:b/>
        </w:rPr>
        <w:t>Rationalization</w:t>
      </w:r>
      <w:r>
        <w:t xml:space="preserve"> – Problems and counterarguments that members cannot ignore are rationalized away</w:t>
      </w:r>
    </w:p>
    <w:p w:rsidR="008C7AE2" w:rsidRDefault="008C7AE2" w:rsidP="002A0A34">
      <w:pPr>
        <w:pStyle w:val="ListParagraph"/>
        <w:numPr>
          <w:ilvl w:val="1"/>
          <w:numId w:val="22"/>
        </w:numPr>
        <w:spacing w:after="0"/>
      </w:pPr>
      <w:r>
        <w:rPr>
          <w:b/>
        </w:rPr>
        <w:t>Illusion of Morality</w:t>
      </w:r>
      <w:r>
        <w:t xml:space="preserve"> – Decisions are perceived as sensible and morally correct </w:t>
      </w:r>
    </w:p>
    <w:p w:rsidR="008C7AE2" w:rsidRDefault="008C7AE2" w:rsidP="002A0A34">
      <w:pPr>
        <w:pStyle w:val="ListParagraph"/>
        <w:numPr>
          <w:ilvl w:val="1"/>
          <w:numId w:val="22"/>
        </w:numPr>
        <w:spacing w:after="0"/>
      </w:pPr>
      <w:r>
        <w:rPr>
          <w:b/>
        </w:rPr>
        <w:lastRenderedPageBreak/>
        <w:t>Stereotypes of Outsiders</w:t>
      </w:r>
      <w:r>
        <w:t xml:space="preserve"> – Group constructs unfavorably stereotypes of those outside the group </w:t>
      </w:r>
    </w:p>
    <w:p w:rsidR="008C7AE2" w:rsidRDefault="008C7AE2" w:rsidP="002A0A34">
      <w:pPr>
        <w:pStyle w:val="ListParagraph"/>
        <w:numPr>
          <w:ilvl w:val="1"/>
          <w:numId w:val="22"/>
        </w:numPr>
        <w:spacing w:after="0"/>
      </w:pPr>
      <w:r>
        <w:rPr>
          <w:b/>
        </w:rPr>
        <w:t>Pressure for Conformity</w:t>
      </w:r>
      <w:r>
        <w:t xml:space="preserve"> – Members pressure each other to fall in line and conform with the group’s view</w:t>
      </w:r>
    </w:p>
    <w:p w:rsidR="008C7AE2" w:rsidRDefault="008C7AE2" w:rsidP="002A0A34">
      <w:pPr>
        <w:pStyle w:val="ListParagraph"/>
        <w:numPr>
          <w:ilvl w:val="1"/>
          <w:numId w:val="22"/>
        </w:numPr>
        <w:spacing w:after="0"/>
      </w:pPr>
      <w:r>
        <w:rPr>
          <w:b/>
        </w:rPr>
        <w:t>Self</w:t>
      </w:r>
      <w:r w:rsidRPr="008C7AE2">
        <w:rPr>
          <w:b/>
        </w:rPr>
        <w:t>-Censorship</w:t>
      </w:r>
      <w:r>
        <w:t xml:space="preserve"> – Members convince themselves to avoid voicing opinions contrary to the group</w:t>
      </w:r>
    </w:p>
    <w:p w:rsidR="008C7AE2" w:rsidRDefault="008C7AE2" w:rsidP="002A0A34">
      <w:pPr>
        <w:pStyle w:val="ListParagraph"/>
        <w:numPr>
          <w:ilvl w:val="1"/>
          <w:numId w:val="22"/>
        </w:numPr>
        <w:spacing w:after="0"/>
      </w:pPr>
      <w:r>
        <w:rPr>
          <w:b/>
        </w:rPr>
        <w:t xml:space="preserve">Illusion of unanimity </w:t>
      </w:r>
      <w:r>
        <w:t xml:space="preserve"> - Members perceive that unanimous support exists for their chosen course of action</w:t>
      </w:r>
    </w:p>
    <w:p w:rsidR="008C7AE2" w:rsidRDefault="008C7AE2" w:rsidP="002A0A34">
      <w:pPr>
        <w:pStyle w:val="ListParagraph"/>
        <w:numPr>
          <w:ilvl w:val="1"/>
          <w:numId w:val="22"/>
        </w:numPr>
        <w:spacing w:after="0"/>
      </w:pPr>
      <w:r>
        <w:rPr>
          <w:b/>
        </w:rPr>
        <w:t>Mindguards</w:t>
      </w:r>
      <w:r>
        <w:t xml:space="preserve"> – Some group members may adopt the role of “protecting” the group from information that goes against its decision </w:t>
      </w:r>
    </w:p>
    <w:p w:rsidR="008C7AE2" w:rsidRDefault="0052545A" w:rsidP="0052545A">
      <w:pPr>
        <w:pStyle w:val="ListParagraph"/>
        <w:spacing w:after="0"/>
        <w:ind w:left="1440"/>
      </w:pPr>
      <w:r>
        <w:t>-</w:t>
      </w:r>
      <w:r w:rsidR="008C7AE2">
        <w:t xml:space="preserve">Victims of groupthink are operating in an atmosphere of unreality that should lead to low-quality decisions </w:t>
      </w:r>
    </w:p>
    <w:p w:rsidR="00BB784E" w:rsidRDefault="00BB784E" w:rsidP="00BB784E">
      <w:pPr>
        <w:spacing w:after="0"/>
      </w:pPr>
    </w:p>
    <w:p w:rsidR="00BB784E" w:rsidRDefault="00BB784E" w:rsidP="00BB784E">
      <w:pPr>
        <w:spacing w:after="0"/>
        <w:rPr>
          <w:color w:val="E36C0A" w:themeColor="accent6" w:themeShade="BF"/>
        </w:rPr>
      </w:pPr>
      <w:r w:rsidRPr="00BB784E">
        <w:rPr>
          <w:color w:val="E36C0A" w:themeColor="accent6" w:themeShade="BF"/>
        </w:rPr>
        <w:t>How do Groups Handle Risk?</w:t>
      </w:r>
    </w:p>
    <w:p w:rsidR="00BB784E" w:rsidRPr="00BB784E" w:rsidRDefault="0052545A" w:rsidP="0052545A">
      <w:pPr>
        <w:pStyle w:val="ListParagraph"/>
        <w:spacing w:after="0"/>
        <w:ind w:left="1440"/>
        <w:rPr>
          <w:b/>
        </w:rPr>
      </w:pPr>
      <w:r>
        <w:rPr>
          <w:b/>
        </w:rPr>
        <w:t>-</w:t>
      </w:r>
      <w:r w:rsidR="00BB784E">
        <w:rPr>
          <w:b/>
        </w:rPr>
        <w:t>Risky Shift</w:t>
      </w:r>
      <w:r w:rsidR="00BB784E">
        <w:t xml:space="preserve"> – The tendency for groups to make riskier decisions than the average rick initially advocated by their individual members </w:t>
      </w:r>
    </w:p>
    <w:p w:rsidR="00BB784E" w:rsidRPr="00BB784E" w:rsidRDefault="0052545A" w:rsidP="0052545A">
      <w:pPr>
        <w:pStyle w:val="ListParagraph"/>
        <w:spacing w:after="0"/>
        <w:ind w:left="1440"/>
        <w:rPr>
          <w:b/>
        </w:rPr>
      </w:pPr>
      <w:r>
        <w:rPr>
          <w:b/>
        </w:rPr>
        <w:t>-</w:t>
      </w:r>
      <w:r w:rsidR="00BB784E">
        <w:rPr>
          <w:b/>
        </w:rPr>
        <w:t>Conservative Shift</w:t>
      </w:r>
      <w:r w:rsidR="00BB784E">
        <w:t xml:space="preserve"> – The tendency for groups to make less risky decisions than the average risk initially advocated by their individual members </w:t>
      </w:r>
    </w:p>
    <w:p w:rsidR="00BB784E" w:rsidRPr="00BB784E" w:rsidRDefault="0052545A" w:rsidP="0052545A">
      <w:pPr>
        <w:pStyle w:val="ListParagraph"/>
        <w:spacing w:after="0"/>
        <w:ind w:left="1440"/>
        <w:rPr>
          <w:b/>
        </w:rPr>
      </w:pPr>
      <w:r>
        <w:t>-</w:t>
      </w:r>
      <w:r w:rsidR="00BB784E">
        <w:t xml:space="preserve">Group discussions seems to polarize or exaggerate the initial position of the group </w:t>
      </w:r>
    </w:p>
    <w:p w:rsidR="00BB784E" w:rsidRDefault="00BB784E" w:rsidP="00BB784E">
      <w:pPr>
        <w:spacing w:after="0"/>
        <w:rPr>
          <w:b/>
        </w:rPr>
      </w:pPr>
    </w:p>
    <w:p w:rsidR="00BB784E" w:rsidRDefault="00BB784E" w:rsidP="00BB784E">
      <w:pPr>
        <w:spacing w:after="0"/>
        <w:rPr>
          <w:b/>
          <w:color w:val="0070C0"/>
          <w:u w:val="single"/>
        </w:rPr>
      </w:pPr>
      <w:r w:rsidRPr="00BB784E">
        <w:rPr>
          <w:b/>
          <w:color w:val="0070C0"/>
          <w:u w:val="single"/>
        </w:rPr>
        <w:t xml:space="preserve">Improving Decision making in Organizations </w:t>
      </w:r>
    </w:p>
    <w:p w:rsidR="00BB784E" w:rsidRDefault="00BB784E" w:rsidP="00BB784E">
      <w:pPr>
        <w:spacing w:after="0"/>
      </w:pPr>
      <w:r>
        <w:t xml:space="preserve">Organizational decision making can improve if decision making receive encouragement to follow more closely the rational decision-making model </w:t>
      </w:r>
    </w:p>
    <w:p w:rsidR="00BB784E" w:rsidRDefault="00BB784E" w:rsidP="00BB784E">
      <w:pPr>
        <w:spacing w:after="0"/>
      </w:pPr>
    </w:p>
    <w:p w:rsidR="00BB784E" w:rsidRDefault="00BB784E" w:rsidP="00BB784E">
      <w:pPr>
        <w:spacing w:after="0"/>
        <w:rPr>
          <w:color w:val="E36C0A" w:themeColor="accent6" w:themeShade="BF"/>
        </w:rPr>
      </w:pPr>
      <w:r w:rsidRPr="00BB784E">
        <w:rPr>
          <w:color w:val="E36C0A" w:themeColor="accent6" w:themeShade="BF"/>
        </w:rPr>
        <w:t xml:space="preserve">Training Discussion Leaders </w:t>
      </w:r>
    </w:p>
    <w:p w:rsidR="00BB784E" w:rsidRPr="00BB784E" w:rsidRDefault="0052545A" w:rsidP="0052545A">
      <w:pPr>
        <w:pStyle w:val="ListParagraph"/>
        <w:spacing w:after="0"/>
        <w:ind w:left="1440"/>
      </w:pPr>
      <w:r>
        <w:t>-</w:t>
      </w:r>
      <w:r w:rsidR="00BB784E" w:rsidRPr="00BB784E">
        <w:t>An appointed leader often convenes the group and guides the discussion</w:t>
      </w:r>
    </w:p>
    <w:p w:rsidR="00BB784E" w:rsidRDefault="0052545A" w:rsidP="0052545A">
      <w:pPr>
        <w:pStyle w:val="ListParagraph"/>
        <w:spacing w:after="0"/>
        <w:ind w:left="1440"/>
      </w:pPr>
      <w:r>
        <w:t>-</w:t>
      </w:r>
      <w:r w:rsidR="00BB784E" w:rsidRPr="00BB784E">
        <w:t>The actions of this leader can “make or break”</w:t>
      </w:r>
      <w:r w:rsidR="00BB784E">
        <w:t xml:space="preserve"> </w:t>
      </w:r>
      <w:r w:rsidR="00BB784E" w:rsidRPr="00BB784E">
        <w:t xml:space="preserve">the decision </w:t>
      </w:r>
    </w:p>
    <w:p w:rsidR="00BB784E" w:rsidRDefault="0052545A" w:rsidP="0052545A">
      <w:pPr>
        <w:pStyle w:val="ListParagraph"/>
        <w:spacing w:after="0"/>
        <w:ind w:left="1440"/>
      </w:pPr>
      <w:r>
        <w:t>-</w:t>
      </w:r>
      <w:r w:rsidR="00BB784E">
        <w:t xml:space="preserve">If he’s bad and influences the group, the group fails, if he fails to exert any influence, low-quality outcome from the group </w:t>
      </w:r>
    </w:p>
    <w:p w:rsidR="00BB784E" w:rsidRDefault="00BB784E" w:rsidP="00BB784E">
      <w:pPr>
        <w:pStyle w:val="ListParagraph"/>
        <w:spacing w:after="0"/>
        <w:ind w:left="1080"/>
      </w:pPr>
    </w:p>
    <w:p w:rsidR="00BB784E" w:rsidRDefault="00BB784E" w:rsidP="00BB784E">
      <w:pPr>
        <w:spacing w:after="0"/>
        <w:rPr>
          <w:color w:val="E36C0A" w:themeColor="accent6" w:themeShade="BF"/>
        </w:rPr>
      </w:pPr>
      <w:r w:rsidRPr="00BB784E">
        <w:rPr>
          <w:color w:val="E36C0A" w:themeColor="accent6" w:themeShade="BF"/>
        </w:rPr>
        <w:t xml:space="preserve">Stimulating and Managing Controversy </w:t>
      </w:r>
    </w:p>
    <w:p w:rsidR="000D20ED" w:rsidRDefault="0052545A" w:rsidP="0052545A">
      <w:pPr>
        <w:pStyle w:val="ListParagraph"/>
        <w:spacing w:after="0"/>
        <w:ind w:left="1440"/>
      </w:pPr>
      <w:r>
        <w:t>-</w:t>
      </w:r>
      <w:r w:rsidR="000D20ED">
        <w:t>Some controversy is good because if none happens and the team is going in the wrong direction, it hinders the outcome of the group</w:t>
      </w:r>
    </w:p>
    <w:p w:rsidR="000D20ED" w:rsidRDefault="0052545A" w:rsidP="0052545A">
      <w:pPr>
        <w:pStyle w:val="ListParagraph"/>
        <w:spacing w:after="0"/>
        <w:ind w:left="1440"/>
      </w:pPr>
      <w:r>
        <w:t>-</w:t>
      </w:r>
      <w:r w:rsidR="000D20ED">
        <w:t xml:space="preserve">One interesting method of controversy stimulation is the appointment of a </w:t>
      </w:r>
    </w:p>
    <w:p w:rsidR="000D20ED" w:rsidRDefault="000D20ED" w:rsidP="000D20ED">
      <w:pPr>
        <w:pStyle w:val="ListParagraph"/>
        <w:spacing w:after="0"/>
        <w:ind w:left="1080"/>
        <w:rPr>
          <w:b/>
        </w:rPr>
      </w:pPr>
      <w:r>
        <w:rPr>
          <w:b/>
        </w:rPr>
        <w:t xml:space="preserve">Devil’s Advocate – </w:t>
      </w:r>
      <w:r w:rsidRPr="000D20ED">
        <w:t xml:space="preserve">a person appointed to identify and challenge the weaknesses of a </w:t>
      </w:r>
      <w:proofErr w:type="gramStart"/>
      <w:r w:rsidRPr="000D20ED">
        <w:t>proposed</w:t>
      </w:r>
      <w:proofErr w:type="gramEnd"/>
      <w:r w:rsidRPr="000D20ED">
        <w:t xml:space="preserve"> plan or strategy</w:t>
      </w:r>
      <w:r>
        <w:rPr>
          <w:b/>
        </w:rPr>
        <w:t xml:space="preserve"> </w:t>
      </w:r>
    </w:p>
    <w:p w:rsidR="000D20ED" w:rsidRDefault="000D20ED" w:rsidP="000D20ED">
      <w:pPr>
        <w:pStyle w:val="ListParagraph"/>
        <w:spacing w:after="0"/>
        <w:ind w:left="1080"/>
      </w:pPr>
    </w:p>
    <w:p w:rsidR="000D20ED" w:rsidRDefault="000D20ED" w:rsidP="000D20ED">
      <w:pPr>
        <w:spacing w:after="0"/>
        <w:rPr>
          <w:color w:val="E36C0A" w:themeColor="accent6" w:themeShade="BF"/>
        </w:rPr>
      </w:pPr>
      <w:r w:rsidRPr="000D20ED">
        <w:rPr>
          <w:color w:val="E36C0A" w:themeColor="accent6" w:themeShade="BF"/>
        </w:rPr>
        <w:t xml:space="preserve">Traditional and Electronic Brainstorming </w:t>
      </w:r>
    </w:p>
    <w:p w:rsidR="000D20ED" w:rsidRPr="00743746" w:rsidRDefault="0052545A" w:rsidP="0052545A">
      <w:pPr>
        <w:pStyle w:val="ListParagraph"/>
        <w:spacing w:after="0"/>
        <w:ind w:left="1440"/>
        <w:rPr>
          <w:b/>
        </w:rPr>
      </w:pPr>
      <w:r>
        <w:rPr>
          <w:b/>
        </w:rPr>
        <w:t>-</w:t>
      </w:r>
      <w:r w:rsidR="00743746">
        <w:rPr>
          <w:b/>
        </w:rPr>
        <w:t>Brainstorming</w:t>
      </w:r>
      <w:r w:rsidR="00743746">
        <w:t xml:space="preserve"> – An attempt to increase the number of creative solution alternatives to problems by focusing on idea generation rather than on evaluation</w:t>
      </w:r>
    </w:p>
    <w:p w:rsidR="00743746" w:rsidRPr="00743746" w:rsidRDefault="00743746" w:rsidP="002A0A34">
      <w:pPr>
        <w:pStyle w:val="ListParagraph"/>
        <w:numPr>
          <w:ilvl w:val="1"/>
          <w:numId w:val="22"/>
        </w:numPr>
        <w:spacing w:after="0"/>
      </w:pPr>
      <w:r w:rsidRPr="00743746">
        <w:t>Individual brainstorming will generate more ideas than brainstorming in teams</w:t>
      </w:r>
    </w:p>
    <w:p w:rsidR="00743746" w:rsidRPr="00743746" w:rsidRDefault="0052545A" w:rsidP="0052545A">
      <w:pPr>
        <w:pStyle w:val="ListParagraph"/>
        <w:spacing w:after="0"/>
        <w:ind w:left="1440"/>
        <w:rPr>
          <w:b/>
        </w:rPr>
      </w:pPr>
      <w:r>
        <w:rPr>
          <w:b/>
        </w:rPr>
        <w:lastRenderedPageBreak/>
        <w:t>-</w:t>
      </w:r>
      <w:r w:rsidR="00743746">
        <w:rPr>
          <w:b/>
        </w:rPr>
        <w:t xml:space="preserve">Electronic Brainstorming </w:t>
      </w:r>
      <w:r w:rsidR="00743746">
        <w:t xml:space="preserve">– The use of computer mediated technology to improve traditional brainstorming practices </w:t>
      </w:r>
    </w:p>
    <w:p w:rsidR="00743746" w:rsidRPr="00743746" w:rsidRDefault="00743746" w:rsidP="00743746">
      <w:pPr>
        <w:pStyle w:val="ListParagraph"/>
        <w:spacing w:after="0"/>
        <w:ind w:left="1080"/>
        <w:rPr>
          <w:b/>
        </w:rPr>
      </w:pPr>
    </w:p>
    <w:p w:rsidR="00743746" w:rsidRDefault="00743746" w:rsidP="00743746">
      <w:pPr>
        <w:spacing w:after="0"/>
        <w:rPr>
          <w:color w:val="E36C0A" w:themeColor="accent6" w:themeShade="BF"/>
        </w:rPr>
      </w:pPr>
      <w:r w:rsidRPr="00743746">
        <w:rPr>
          <w:color w:val="E36C0A" w:themeColor="accent6" w:themeShade="BF"/>
        </w:rPr>
        <w:t xml:space="preserve">Nominal Group technique </w:t>
      </w:r>
    </w:p>
    <w:p w:rsidR="00743746" w:rsidRPr="00743746" w:rsidRDefault="0052545A" w:rsidP="0052545A">
      <w:pPr>
        <w:pStyle w:val="ListParagraph"/>
        <w:spacing w:after="0"/>
        <w:ind w:left="1440"/>
        <w:rPr>
          <w:b/>
        </w:rPr>
      </w:pPr>
      <w:r>
        <w:rPr>
          <w:b/>
        </w:rPr>
        <w:t>-</w:t>
      </w:r>
      <w:r w:rsidR="00743746">
        <w:rPr>
          <w:b/>
        </w:rPr>
        <w:t>Nominal Group technique</w:t>
      </w:r>
      <w:r w:rsidR="00743746">
        <w:t xml:space="preserve"> – A structured group decision-making technique in which ideas are generated without group interaction and then systematically evaluated by the group</w:t>
      </w:r>
    </w:p>
    <w:p w:rsidR="00743746" w:rsidRPr="00743746" w:rsidRDefault="00743746" w:rsidP="00743746">
      <w:pPr>
        <w:pStyle w:val="ListParagraph"/>
        <w:spacing w:after="0"/>
        <w:ind w:left="1080"/>
        <w:rPr>
          <w:b/>
        </w:rPr>
      </w:pPr>
    </w:p>
    <w:p w:rsidR="00743746" w:rsidRDefault="00743746" w:rsidP="00743746">
      <w:pPr>
        <w:spacing w:after="0"/>
        <w:rPr>
          <w:color w:val="E36C0A" w:themeColor="accent6" w:themeShade="BF"/>
        </w:rPr>
      </w:pPr>
      <w:r w:rsidRPr="00743746">
        <w:rPr>
          <w:color w:val="E36C0A" w:themeColor="accent6" w:themeShade="BF"/>
        </w:rPr>
        <w:t xml:space="preserve">The Delphi Technique </w:t>
      </w:r>
    </w:p>
    <w:p w:rsidR="00743746" w:rsidRDefault="0052545A" w:rsidP="0052545A">
      <w:pPr>
        <w:pStyle w:val="ListParagraph"/>
        <w:spacing w:after="0"/>
        <w:ind w:left="1440"/>
      </w:pPr>
      <w:r>
        <w:rPr>
          <w:b/>
        </w:rPr>
        <w:t>-</w:t>
      </w:r>
      <w:r w:rsidR="00743746">
        <w:rPr>
          <w:b/>
        </w:rPr>
        <w:t>Delphi Technique</w:t>
      </w:r>
      <w:r w:rsidR="00743746">
        <w:t xml:space="preserve"> – A method of pooling a large number of expert judgments by using a series of increasingly refined questionnaires </w:t>
      </w: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Default="008F3D89" w:rsidP="0052545A">
      <w:pPr>
        <w:pStyle w:val="ListParagraph"/>
        <w:spacing w:after="0"/>
        <w:ind w:left="1440"/>
        <w:rPr>
          <w:b/>
        </w:rPr>
      </w:pPr>
    </w:p>
    <w:p w:rsidR="008F3D89" w:rsidRPr="00F1398E" w:rsidRDefault="008F3D89" w:rsidP="0052545A">
      <w:pPr>
        <w:pStyle w:val="ListParagraph"/>
        <w:spacing w:after="0"/>
        <w:ind w:left="1440"/>
        <w:rPr>
          <w:b/>
        </w:rPr>
      </w:pPr>
    </w:p>
    <w:p w:rsidR="00F1398E" w:rsidRDefault="00F1398E" w:rsidP="00F1398E">
      <w:pPr>
        <w:spacing w:after="0"/>
        <w:rPr>
          <w:b/>
        </w:rPr>
      </w:pPr>
    </w:p>
    <w:p w:rsidR="008F3D89" w:rsidRDefault="008F3D89" w:rsidP="00F1398E">
      <w:pPr>
        <w:spacing w:after="0"/>
        <w:rPr>
          <w:b/>
        </w:rPr>
      </w:pPr>
    </w:p>
    <w:p w:rsidR="008F3D89" w:rsidRDefault="008F3D89" w:rsidP="00F1398E">
      <w:pPr>
        <w:spacing w:after="0"/>
        <w:rPr>
          <w:b/>
        </w:rPr>
      </w:pPr>
    </w:p>
    <w:p w:rsidR="008F3D89" w:rsidRDefault="008F3D89" w:rsidP="00F1398E">
      <w:pPr>
        <w:spacing w:after="0"/>
        <w:rPr>
          <w:b/>
        </w:rPr>
      </w:pPr>
    </w:p>
    <w:p w:rsidR="008F3D89" w:rsidRDefault="008F3D89" w:rsidP="00F1398E">
      <w:pPr>
        <w:spacing w:after="0"/>
        <w:rPr>
          <w:b/>
        </w:rPr>
      </w:pPr>
    </w:p>
    <w:p w:rsidR="00F1398E" w:rsidRDefault="00BF27A5" w:rsidP="00F1398E">
      <w:pPr>
        <w:spacing w:after="0"/>
        <w:rPr>
          <w:b/>
          <w:color w:val="92D050"/>
          <w:sz w:val="28"/>
          <w:szCs w:val="28"/>
          <w:highlight w:val="yellow"/>
          <w:u w:val="single"/>
        </w:rPr>
      </w:pPr>
      <w:r>
        <w:rPr>
          <w:b/>
          <w:color w:val="92D050"/>
          <w:sz w:val="28"/>
          <w:szCs w:val="28"/>
          <w:highlight w:val="yellow"/>
          <w:u w:val="single"/>
        </w:rPr>
        <w:lastRenderedPageBreak/>
        <w:t>Chapter 12</w:t>
      </w:r>
      <w:r w:rsidR="005F6553" w:rsidRPr="005F6553">
        <w:rPr>
          <w:b/>
          <w:color w:val="92D050"/>
          <w:sz w:val="28"/>
          <w:szCs w:val="28"/>
          <w:highlight w:val="yellow"/>
          <w:u w:val="single"/>
        </w:rPr>
        <w:t xml:space="preserve"> Conflict and Stress</w:t>
      </w:r>
    </w:p>
    <w:p w:rsidR="005F6553" w:rsidRDefault="005F6553" w:rsidP="00F1398E">
      <w:pPr>
        <w:spacing w:after="0"/>
        <w:rPr>
          <w:b/>
          <w:color w:val="0070C0"/>
          <w:u w:val="single"/>
        </w:rPr>
      </w:pPr>
      <w:r w:rsidRPr="005F6553">
        <w:rPr>
          <w:b/>
          <w:color w:val="0070C0"/>
          <w:u w:val="single"/>
        </w:rPr>
        <w:t>What is conflict?</w:t>
      </w:r>
    </w:p>
    <w:p w:rsidR="005F6553" w:rsidRDefault="005F6553" w:rsidP="00BF27A5">
      <w:pPr>
        <w:pStyle w:val="ListParagraph"/>
        <w:spacing w:after="0"/>
        <w:ind w:left="1440"/>
      </w:pPr>
      <w:r>
        <w:rPr>
          <w:b/>
        </w:rPr>
        <w:t>Interpersonal Conflict</w:t>
      </w:r>
      <w:r>
        <w:t xml:space="preserve"> – The process that occurs when one person, group, or organizational subunit frustrates the goal attainment of another </w:t>
      </w:r>
    </w:p>
    <w:p w:rsidR="00BF27A5" w:rsidRDefault="00BF27A5" w:rsidP="00BF27A5">
      <w:pPr>
        <w:pStyle w:val="ListParagraph"/>
        <w:numPr>
          <w:ilvl w:val="0"/>
          <w:numId w:val="1"/>
        </w:numPr>
        <w:spacing w:after="0"/>
      </w:pPr>
      <w:r>
        <w:t>Conflict often involves antagonistic attitudes and behaviours. Antagonistic behaviours might include name calling, sabotage, or aggression.</w:t>
      </w:r>
    </w:p>
    <w:p w:rsidR="005F6553" w:rsidRDefault="005F6553" w:rsidP="005F6553">
      <w:pPr>
        <w:pStyle w:val="ListParagraph"/>
        <w:spacing w:after="0"/>
        <w:ind w:left="1080"/>
      </w:pPr>
    </w:p>
    <w:p w:rsidR="005F6553" w:rsidRDefault="005F6553" w:rsidP="005F6553">
      <w:pPr>
        <w:spacing w:after="0"/>
        <w:rPr>
          <w:b/>
          <w:color w:val="0070C0"/>
          <w:u w:val="single"/>
        </w:rPr>
      </w:pPr>
      <w:r w:rsidRPr="005F6553">
        <w:rPr>
          <w:b/>
          <w:color w:val="0070C0"/>
          <w:u w:val="single"/>
        </w:rPr>
        <w:t xml:space="preserve">Causes of Organizational Conflict </w:t>
      </w:r>
    </w:p>
    <w:p w:rsidR="005F6553" w:rsidRDefault="005F6553" w:rsidP="005F6553">
      <w:pPr>
        <w:spacing w:after="0"/>
      </w:pPr>
      <w:r>
        <w:t xml:space="preserve">It is possible to isolate a number of factors that contribute to organizational conflict </w:t>
      </w:r>
    </w:p>
    <w:p w:rsidR="005F6553" w:rsidRDefault="005F6553" w:rsidP="005F6553">
      <w:pPr>
        <w:spacing w:after="0"/>
      </w:pPr>
    </w:p>
    <w:p w:rsidR="005F6553" w:rsidRDefault="005F6553" w:rsidP="005F6553">
      <w:pPr>
        <w:spacing w:after="0"/>
        <w:rPr>
          <w:color w:val="E36C0A" w:themeColor="accent6" w:themeShade="BF"/>
        </w:rPr>
      </w:pPr>
      <w:r w:rsidRPr="005F6553">
        <w:rPr>
          <w:color w:val="E36C0A" w:themeColor="accent6" w:themeShade="BF"/>
        </w:rPr>
        <w:t xml:space="preserve">Group identification and Intergroup Bias </w:t>
      </w:r>
    </w:p>
    <w:p w:rsidR="005F6553" w:rsidRDefault="00BF27A5" w:rsidP="00BF27A5">
      <w:pPr>
        <w:pStyle w:val="ListParagraph"/>
        <w:spacing w:after="0"/>
        <w:ind w:left="1440"/>
      </w:pPr>
      <w:r>
        <w:t>-</w:t>
      </w:r>
      <w:r w:rsidR="005F6553">
        <w:t xml:space="preserve">Identification with a particular group or class of people can set the stage for organizational conflict </w:t>
      </w:r>
    </w:p>
    <w:p w:rsidR="005F6553" w:rsidRDefault="00BF27A5" w:rsidP="00BF27A5">
      <w:pPr>
        <w:pStyle w:val="ListParagraph"/>
        <w:spacing w:after="0"/>
        <w:ind w:left="1440"/>
      </w:pPr>
      <w:r>
        <w:t>-</w:t>
      </w:r>
      <w:r w:rsidR="005F6553">
        <w:t>People have a tendency to develop a more positive view of their own “in-group” and a less positive view of the “out-group”</w:t>
      </w:r>
    </w:p>
    <w:p w:rsidR="005F6553" w:rsidRDefault="00BF27A5" w:rsidP="00BF27A5">
      <w:pPr>
        <w:pStyle w:val="ListParagraph"/>
        <w:spacing w:after="0"/>
        <w:ind w:left="1440"/>
      </w:pPr>
      <w:r>
        <w:t>-</w:t>
      </w:r>
      <w:r w:rsidR="005F6553">
        <w:t xml:space="preserve">Self-esteem is a critical factor of intergroup bias </w:t>
      </w:r>
    </w:p>
    <w:p w:rsidR="005F6553" w:rsidRDefault="005F6553" w:rsidP="005F6553">
      <w:pPr>
        <w:pStyle w:val="ListParagraph"/>
        <w:spacing w:after="0"/>
        <w:ind w:left="1080"/>
      </w:pPr>
    </w:p>
    <w:p w:rsidR="005F6553" w:rsidRDefault="005F6553" w:rsidP="005F6553">
      <w:pPr>
        <w:spacing w:after="0"/>
      </w:pPr>
    </w:p>
    <w:p w:rsidR="005F6553" w:rsidRDefault="005F6553" w:rsidP="005F6553">
      <w:pPr>
        <w:spacing w:after="0"/>
        <w:rPr>
          <w:color w:val="E36C0A" w:themeColor="accent6" w:themeShade="BF"/>
        </w:rPr>
      </w:pPr>
      <w:r w:rsidRPr="005F6553">
        <w:rPr>
          <w:color w:val="E36C0A" w:themeColor="accent6" w:themeShade="BF"/>
        </w:rPr>
        <w:t xml:space="preserve">Interdependence </w:t>
      </w:r>
    </w:p>
    <w:p w:rsidR="005F6553" w:rsidRDefault="005F6553" w:rsidP="00BF27A5">
      <w:pPr>
        <w:pStyle w:val="ListParagraph"/>
        <w:numPr>
          <w:ilvl w:val="0"/>
          <w:numId w:val="1"/>
        </w:numPr>
        <w:spacing w:after="0"/>
      </w:pPr>
      <w:r>
        <w:t xml:space="preserve">When individuals or subunits are mutually dependent on each other to accomplish their own goals, the potential for conflict exists </w:t>
      </w:r>
    </w:p>
    <w:p w:rsidR="005F6553" w:rsidRDefault="005F6553" w:rsidP="00BF27A5">
      <w:pPr>
        <w:pStyle w:val="ListParagraph"/>
        <w:numPr>
          <w:ilvl w:val="0"/>
          <w:numId w:val="1"/>
        </w:numPr>
        <w:spacing w:after="0"/>
      </w:pPr>
      <w:r>
        <w:t xml:space="preserve">Interdependence can set the stage for conflict for two reasons </w:t>
      </w:r>
    </w:p>
    <w:p w:rsidR="005F6553" w:rsidRDefault="005F6553" w:rsidP="002A0A34">
      <w:pPr>
        <w:pStyle w:val="ListParagraph"/>
        <w:numPr>
          <w:ilvl w:val="1"/>
          <w:numId w:val="22"/>
        </w:numPr>
        <w:spacing w:after="0"/>
      </w:pPr>
      <w:r>
        <w:t>First, it necessitates interaction between the parties so that they can coordinate their interests</w:t>
      </w:r>
    </w:p>
    <w:p w:rsidR="005F6553" w:rsidRDefault="005F6553" w:rsidP="002A0A34">
      <w:pPr>
        <w:pStyle w:val="ListParagraph"/>
        <w:numPr>
          <w:ilvl w:val="1"/>
          <w:numId w:val="22"/>
        </w:numPr>
        <w:spacing w:after="0"/>
      </w:pPr>
      <w:r>
        <w:t xml:space="preserve">Second, Interdependence implies that each party has some power over the other </w:t>
      </w:r>
    </w:p>
    <w:p w:rsidR="005F6553" w:rsidRDefault="005F6553" w:rsidP="00BF27A5">
      <w:pPr>
        <w:pStyle w:val="ListParagraph"/>
        <w:numPr>
          <w:ilvl w:val="0"/>
          <w:numId w:val="1"/>
        </w:numPr>
        <w:spacing w:after="0"/>
      </w:pPr>
      <w:r>
        <w:t>Interdependence does not always lead to conflict</w:t>
      </w:r>
    </w:p>
    <w:p w:rsidR="005F6553" w:rsidRDefault="005F6553" w:rsidP="005F6553">
      <w:pPr>
        <w:pStyle w:val="ListParagraph"/>
        <w:spacing w:after="0"/>
        <w:ind w:left="1080"/>
      </w:pPr>
    </w:p>
    <w:p w:rsidR="005F6553" w:rsidRDefault="005F6553" w:rsidP="005F6553">
      <w:pPr>
        <w:spacing w:after="0"/>
        <w:rPr>
          <w:color w:val="E36C0A" w:themeColor="accent6" w:themeShade="BF"/>
        </w:rPr>
      </w:pPr>
      <w:r w:rsidRPr="005F6553">
        <w:rPr>
          <w:color w:val="E36C0A" w:themeColor="accent6" w:themeShade="BF"/>
        </w:rPr>
        <w:t xml:space="preserve">Differences in Power, Status, and Culture </w:t>
      </w:r>
    </w:p>
    <w:p w:rsidR="005F6553" w:rsidRPr="005F6553" w:rsidRDefault="005F6553" w:rsidP="005F6553">
      <w:pPr>
        <w:spacing w:after="0"/>
      </w:pPr>
      <w:r w:rsidRPr="005F6553">
        <w:t xml:space="preserve">Conflict can erupt when parties differ significantly in power, status, or culture </w:t>
      </w:r>
    </w:p>
    <w:p w:rsidR="005F6553" w:rsidRPr="0085192B" w:rsidRDefault="005F6553" w:rsidP="00BF27A5">
      <w:pPr>
        <w:pStyle w:val="ListParagraph"/>
        <w:spacing w:after="0"/>
        <w:ind w:left="1440"/>
        <w:rPr>
          <w:b/>
        </w:rPr>
      </w:pPr>
      <w:r w:rsidRPr="005F6553">
        <w:rPr>
          <w:b/>
        </w:rPr>
        <w:t>Power</w:t>
      </w:r>
      <w:r>
        <w:t xml:space="preserve"> </w:t>
      </w:r>
      <w:r w:rsidR="0085192B">
        <w:t xml:space="preserve">– If dependence is not mutual but one-way, the potential for conflict increases </w:t>
      </w:r>
    </w:p>
    <w:p w:rsidR="0085192B" w:rsidRDefault="0085192B" w:rsidP="002A0A34">
      <w:pPr>
        <w:pStyle w:val="ListParagraph"/>
        <w:numPr>
          <w:ilvl w:val="1"/>
          <w:numId w:val="22"/>
        </w:numPr>
        <w:spacing w:after="0"/>
      </w:pPr>
      <w:r w:rsidRPr="0085192B">
        <w:t>If A needs B to accomplish goals, but B doesn’t need A than B has power over A</w:t>
      </w:r>
    </w:p>
    <w:p w:rsidR="0085192B" w:rsidRDefault="0085192B" w:rsidP="00BF27A5">
      <w:pPr>
        <w:pStyle w:val="ListParagraph"/>
        <w:spacing w:after="0"/>
        <w:ind w:left="1440"/>
        <w:rPr>
          <w:b/>
        </w:rPr>
      </w:pPr>
      <w:r w:rsidRPr="0085192B">
        <w:rPr>
          <w:b/>
        </w:rPr>
        <w:t>Status</w:t>
      </w:r>
      <w:r>
        <w:t xml:space="preserve"> – Status differences provide little impetus for conflict when people of lower status are dependent on those of higher status </w:t>
      </w:r>
      <w:r w:rsidRPr="0085192B">
        <w:rPr>
          <w:b/>
        </w:rPr>
        <w:t xml:space="preserve"> </w:t>
      </w:r>
    </w:p>
    <w:p w:rsidR="0085192B" w:rsidRPr="0085192B" w:rsidRDefault="0085192B" w:rsidP="002A0A34">
      <w:pPr>
        <w:pStyle w:val="ListParagraph"/>
        <w:numPr>
          <w:ilvl w:val="1"/>
          <w:numId w:val="22"/>
        </w:numPr>
        <w:spacing w:after="0"/>
      </w:pPr>
      <w:r w:rsidRPr="0085192B">
        <w:t>Usually like this in the workplace except where servers tell chefs what to do</w:t>
      </w:r>
    </w:p>
    <w:p w:rsidR="0085192B" w:rsidRPr="0085192B" w:rsidRDefault="0085192B" w:rsidP="00BF27A5">
      <w:pPr>
        <w:pStyle w:val="ListParagraph"/>
        <w:spacing w:after="0"/>
        <w:ind w:left="1440"/>
        <w:rPr>
          <w:b/>
        </w:rPr>
      </w:pPr>
      <w:r>
        <w:rPr>
          <w:b/>
        </w:rPr>
        <w:t>Culture</w:t>
      </w:r>
      <w:r>
        <w:t xml:space="preserve"> – When two or more very different cultures develop in an organization, the clash in beliefs and values can result in overt conflict </w:t>
      </w:r>
    </w:p>
    <w:p w:rsidR="0085192B" w:rsidRPr="0085192B" w:rsidRDefault="0085192B" w:rsidP="0085192B">
      <w:pPr>
        <w:pStyle w:val="ListParagraph"/>
        <w:spacing w:after="0"/>
        <w:ind w:left="1080"/>
        <w:rPr>
          <w:b/>
        </w:rPr>
      </w:pPr>
    </w:p>
    <w:p w:rsidR="0085192B" w:rsidRDefault="0085192B" w:rsidP="0085192B">
      <w:pPr>
        <w:spacing w:after="0"/>
        <w:rPr>
          <w:color w:val="E36C0A" w:themeColor="accent6" w:themeShade="BF"/>
        </w:rPr>
      </w:pPr>
      <w:r w:rsidRPr="0085192B">
        <w:rPr>
          <w:color w:val="E36C0A" w:themeColor="accent6" w:themeShade="BF"/>
        </w:rPr>
        <w:t xml:space="preserve">Ambiguity </w:t>
      </w:r>
    </w:p>
    <w:p w:rsidR="0085192B" w:rsidRDefault="000244BE" w:rsidP="00BF27A5">
      <w:pPr>
        <w:pStyle w:val="ListParagraph"/>
        <w:spacing w:after="0"/>
        <w:ind w:left="1440"/>
      </w:pPr>
      <w:r>
        <w:t>-</w:t>
      </w:r>
      <w:r w:rsidR="0085192B">
        <w:t xml:space="preserve">Ambiguous goals, jurisdictions, or performance criteria can lead to conflict. </w:t>
      </w:r>
    </w:p>
    <w:p w:rsidR="0085192B" w:rsidRDefault="000244BE" w:rsidP="00BF27A5">
      <w:pPr>
        <w:pStyle w:val="ListParagraph"/>
        <w:spacing w:after="0"/>
        <w:ind w:left="1440"/>
      </w:pPr>
      <w:r>
        <w:lastRenderedPageBreak/>
        <w:t>-</w:t>
      </w:r>
      <w:r w:rsidR="0085192B">
        <w:t xml:space="preserve">Ambiguous performance criteria are a frequent cause of conflict between managers and employees </w:t>
      </w:r>
    </w:p>
    <w:p w:rsidR="0085192B" w:rsidRDefault="0085192B" w:rsidP="0085192B">
      <w:pPr>
        <w:pStyle w:val="ListParagraph"/>
        <w:spacing w:after="0"/>
        <w:ind w:left="1080"/>
      </w:pPr>
    </w:p>
    <w:p w:rsidR="0085192B" w:rsidRPr="0085192B" w:rsidRDefault="0085192B" w:rsidP="0085192B">
      <w:pPr>
        <w:spacing w:after="0"/>
        <w:rPr>
          <w:color w:val="E36C0A" w:themeColor="accent6" w:themeShade="BF"/>
        </w:rPr>
      </w:pPr>
      <w:r w:rsidRPr="0085192B">
        <w:rPr>
          <w:color w:val="E36C0A" w:themeColor="accent6" w:themeShade="BF"/>
        </w:rPr>
        <w:t>Scarce Resources</w:t>
      </w:r>
    </w:p>
    <w:p w:rsidR="005F6553" w:rsidRDefault="000244BE" w:rsidP="000244BE">
      <w:pPr>
        <w:pStyle w:val="ListParagraph"/>
        <w:spacing w:after="0"/>
        <w:ind w:left="1440"/>
      </w:pPr>
      <w:r>
        <w:t>-</w:t>
      </w:r>
      <w:r w:rsidR="0085192B">
        <w:t xml:space="preserve">Conflict often surfaces in the process of power jockeying </w:t>
      </w:r>
    </w:p>
    <w:p w:rsidR="0085192B" w:rsidRDefault="000244BE" w:rsidP="000244BE">
      <w:pPr>
        <w:pStyle w:val="ListParagraph"/>
        <w:spacing w:after="0"/>
        <w:ind w:left="1440"/>
      </w:pPr>
      <w:r>
        <w:t>-</w:t>
      </w:r>
      <w:r w:rsidR="0085192B">
        <w:t xml:space="preserve">Limited budget money, secretarial support, or lab space can contribute to conflict </w:t>
      </w:r>
    </w:p>
    <w:p w:rsidR="008D57E7" w:rsidRDefault="008D57E7" w:rsidP="008D57E7">
      <w:pPr>
        <w:pStyle w:val="ListParagraph"/>
        <w:spacing w:after="0"/>
        <w:ind w:left="1080"/>
      </w:pPr>
    </w:p>
    <w:p w:rsidR="008D57E7" w:rsidRDefault="008D57E7" w:rsidP="008D57E7">
      <w:pPr>
        <w:spacing w:after="0"/>
        <w:rPr>
          <w:b/>
          <w:color w:val="0070C0"/>
          <w:u w:val="single"/>
        </w:rPr>
      </w:pPr>
      <w:r w:rsidRPr="008D57E7">
        <w:rPr>
          <w:b/>
          <w:color w:val="0070C0"/>
          <w:u w:val="single"/>
        </w:rPr>
        <w:t xml:space="preserve">Types of Conflict </w:t>
      </w:r>
    </w:p>
    <w:p w:rsidR="008D57E7" w:rsidRDefault="000244BE" w:rsidP="000244BE">
      <w:pPr>
        <w:pStyle w:val="ListParagraph"/>
        <w:spacing w:after="0"/>
        <w:ind w:left="1440"/>
      </w:pPr>
      <w:r>
        <w:rPr>
          <w:b/>
        </w:rPr>
        <w:t>-</w:t>
      </w:r>
      <w:r w:rsidR="008D57E7">
        <w:rPr>
          <w:b/>
        </w:rPr>
        <w:t xml:space="preserve">Relationship Conflict </w:t>
      </w:r>
      <w:r w:rsidR="008D57E7">
        <w:t xml:space="preserve">- Interpersonal tensions among individuals that have to do with their relationship per se, not the task at hand </w:t>
      </w:r>
    </w:p>
    <w:p w:rsidR="008D57E7" w:rsidRDefault="008D57E7" w:rsidP="002A0A34">
      <w:pPr>
        <w:pStyle w:val="ListParagraph"/>
        <w:numPr>
          <w:ilvl w:val="1"/>
          <w:numId w:val="22"/>
        </w:numPr>
        <w:spacing w:after="0"/>
      </w:pPr>
      <w:r w:rsidRPr="008D57E7">
        <w:t xml:space="preserve">Personality clashes </w:t>
      </w:r>
      <w:r>
        <w:t xml:space="preserve">are examples of relationship conflict </w:t>
      </w:r>
    </w:p>
    <w:p w:rsidR="008D57E7" w:rsidRDefault="000244BE" w:rsidP="000244BE">
      <w:pPr>
        <w:pStyle w:val="ListParagraph"/>
        <w:spacing w:after="0"/>
        <w:ind w:left="1440"/>
      </w:pPr>
      <w:r>
        <w:rPr>
          <w:b/>
        </w:rPr>
        <w:t>-</w:t>
      </w:r>
      <w:r w:rsidR="008D57E7">
        <w:rPr>
          <w:b/>
        </w:rPr>
        <w:t>Task Conflict</w:t>
      </w:r>
      <w:r w:rsidR="008D57E7">
        <w:t xml:space="preserve"> – Disagreements about the nature of the work to be done </w:t>
      </w:r>
    </w:p>
    <w:p w:rsidR="008D57E7" w:rsidRDefault="008D57E7" w:rsidP="002A0A34">
      <w:pPr>
        <w:pStyle w:val="ListParagraph"/>
        <w:numPr>
          <w:ilvl w:val="1"/>
          <w:numId w:val="22"/>
        </w:numPr>
        <w:spacing w:after="0"/>
      </w:pPr>
      <w:r>
        <w:t>Differences of opinion about goals or technical matters are examples of task conflict</w:t>
      </w:r>
    </w:p>
    <w:p w:rsidR="008D57E7" w:rsidRDefault="000244BE" w:rsidP="000244BE">
      <w:pPr>
        <w:pStyle w:val="ListParagraph"/>
        <w:spacing w:after="0"/>
        <w:ind w:left="1440"/>
      </w:pPr>
      <w:r>
        <w:rPr>
          <w:b/>
        </w:rPr>
        <w:t>-</w:t>
      </w:r>
      <w:r w:rsidR="008D57E7">
        <w:rPr>
          <w:b/>
        </w:rPr>
        <w:t>Process conflict</w:t>
      </w:r>
      <w:r w:rsidR="008D57E7">
        <w:t xml:space="preserve"> – Disagreements about how work should be organized and accomplished </w:t>
      </w:r>
    </w:p>
    <w:p w:rsidR="008D57E7" w:rsidRDefault="008D57E7" w:rsidP="002A0A34">
      <w:pPr>
        <w:pStyle w:val="ListParagraph"/>
        <w:numPr>
          <w:ilvl w:val="1"/>
          <w:numId w:val="22"/>
        </w:numPr>
        <w:spacing w:after="0"/>
      </w:pPr>
      <w:r>
        <w:t xml:space="preserve">Disagreements about responsibility, authority, resource allocation, and who should do what all constitute process conflict </w:t>
      </w:r>
    </w:p>
    <w:p w:rsidR="008D57E7" w:rsidRDefault="008D57E7" w:rsidP="008D57E7">
      <w:pPr>
        <w:spacing w:after="0"/>
      </w:pPr>
    </w:p>
    <w:p w:rsidR="008D57E7" w:rsidRDefault="008D57E7" w:rsidP="008D57E7">
      <w:pPr>
        <w:spacing w:after="0"/>
        <w:rPr>
          <w:b/>
          <w:color w:val="0070C0"/>
          <w:u w:val="single"/>
        </w:rPr>
      </w:pPr>
      <w:r w:rsidRPr="008D57E7">
        <w:rPr>
          <w:b/>
          <w:color w:val="0070C0"/>
          <w:u w:val="single"/>
        </w:rPr>
        <w:t xml:space="preserve">Modes of Managing Conflict </w:t>
      </w:r>
    </w:p>
    <w:p w:rsidR="008D57E7" w:rsidRDefault="008D57E7" w:rsidP="008D57E7">
      <w:pPr>
        <w:spacing w:after="0"/>
      </w:pPr>
      <w:r>
        <w:t xml:space="preserve">Managing conflict are functions of both how </w:t>
      </w:r>
      <w:r>
        <w:rPr>
          <w:i/>
        </w:rPr>
        <w:t xml:space="preserve">ASSERTIVE </w:t>
      </w:r>
      <w:r>
        <w:t>you are in trying to satisfy your own concern</w:t>
      </w:r>
      <w:r>
        <w:rPr>
          <w:b/>
          <w:i/>
        </w:rPr>
        <w:t xml:space="preserve"> </w:t>
      </w:r>
      <w:r>
        <w:t xml:space="preserve">and </w:t>
      </w:r>
      <w:r>
        <w:rPr>
          <w:i/>
        </w:rPr>
        <w:t>COOPERATIVE</w:t>
      </w:r>
      <w:r>
        <w:t xml:space="preserve"> you are in trying to satisfy those of the other party </w:t>
      </w:r>
    </w:p>
    <w:p w:rsidR="008D57E7" w:rsidRDefault="008D57E7" w:rsidP="008D57E7">
      <w:pPr>
        <w:spacing w:after="0"/>
      </w:pPr>
    </w:p>
    <w:p w:rsidR="008D57E7" w:rsidRDefault="008D57E7" w:rsidP="000244BE">
      <w:pPr>
        <w:pStyle w:val="ListParagraph"/>
        <w:spacing w:after="0"/>
        <w:ind w:left="1440"/>
      </w:pPr>
      <w:r w:rsidRPr="008D57E7">
        <w:rPr>
          <w:noProof/>
        </w:rPr>
        <w:drawing>
          <wp:anchor distT="0" distB="0" distL="114300" distR="114300" simplePos="0" relativeHeight="251661312" behindDoc="0" locked="0" layoutInCell="1" allowOverlap="1" wp14:anchorId="14BE3786" wp14:editId="6064D06B">
            <wp:simplePos x="0" y="0"/>
            <wp:positionH relativeFrom="column">
              <wp:posOffset>2752725</wp:posOffset>
            </wp:positionH>
            <wp:positionV relativeFrom="paragraph">
              <wp:posOffset>-609600</wp:posOffset>
            </wp:positionV>
            <wp:extent cx="4000500" cy="2409825"/>
            <wp:effectExtent l="19050" t="0" r="0" b="0"/>
            <wp:wrapSquare wrapText="bothSides"/>
            <wp:docPr id="7" name="Picture 4" descr="13_johns_orgbehav_ex13-01"/>
            <wp:cNvGraphicFramePr/>
            <a:graphic xmlns:a="http://schemas.openxmlformats.org/drawingml/2006/main">
              <a:graphicData uri="http://schemas.openxmlformats.org/drawingml/2006/picture">
                <pic:pic xmlns:pic="http://schemas.openxmlformats.org/drawingml/2006/picture">
                  <pic:nvPicPr>
                    <pic:cNvPr id="63493" name="Picture 5" descr="13_johns_orgbehav_ex13-01"/>
                    <pic:cNvPicPr>
                      <a:picLocks noChangeAspect="1" noChangeArrowheads="1"/>
                    </pic:cNvPicPr>
                  </pic:nvPicPr>
                  <pic:blipFill>
                    <a:blip r:embed="rId20" cstate="print"/>
                    <a:srcRect l="32692"/>
                    <a:stretch>
                      <a:fillRect/>
                    </a:stretch>
                  </pic:blipFill>
                  <pic:spPr bwMode="auto">
                    <a:xfrm>
                      <a:off x="0" y="0"/>
                      <a:ext cx="4000500" cy="2409825"/>
                    </a:xfrm>
                    <a:prstGeom prst="rect">
                      <a:avLst/>
                    </a:prstGeom>
                    <a:noFill/>
                  </pic:spPr>
                </pic:pic>
              </a:graphicData>
            </a:graphic>
          </wp:anchor>
        </w:drawing>
      </w:r>
      <w:r>
        <w:rPr>
          <w:b/>
        </w:rPr>
        <w:t>Avoiding</w:t>
      </w:r>
      <w:r>
        <w:t xml:space="preserve"> – A conflict management style characterized by low assertiveness of one’s own interest and low cooperation with the other party. “Hiding the head in the sand”</w:t>
      </w:r>
    </w:p>
    <w:p w:rsidR="008D57E7" w:rsidRDefault="008D57E7" w:rsidP="000244BE">
      <w:pPr>
        <w:pStyle w:val="ListParagraph"/>
        <w:spacing w:after="0"/>
        <w:ind w:left="1440"/>
      </w:pPr>
      <w:r>
        <w:rPr>
          <w:b/>
        </w:rPr>
        <w:t>Accommodating</w:t>
      </w:r>
      <w:r>
        <w:t xml:space="preserve"> – A conflict management style in which one cooperates with the other party while not asserting one’s own interests </w:t>
      </w:r>
    </w:p>
    <w:p w:rsidR="008D57E7" w:rsidRDefault="008D57E7" w:rsidP="000244BE">
      <w:pPr>
        <w:pStyle w:val="ListParagraph"/>
        <w:spacing w:after="0"/>
        <w:ind w:left="1440"/>
      </w:pPr>
      <w:r>
        <w:rPr>
          <w:b/>
        </w:rPr>
        <w:t>Competing</w:t>
      </w:r>
      <w:r>
        <w:t xml:space="preserve"> – A conflict management style that maximizes assertiveness and minimizes cooperation </w:t>
      </w:r>
    </w:p>
    <w:p w:rsidR="008D57E7" w:rsidRDefault="008D57E7" w:rsidP="000244BE">
      <w:pPr>
        <w:pStyle w:val="ListParagraph"/>
        <w:spacing w:after="0"/>
        <w:ind w:left="1440"/>
      </w:pPr>
      <w:r>
        <w:rPr>
          <w:b/>
        </w:rPr>
        <w:t>Compromise</w:t>
      </w:r>
      <w:r>
        <w:t xml:space="preserve"> – A conflict management style that combines intermediate levels of assertiveness and cooperation</w:t>
      </w:r>
    </w:p>
    <w:p w:rsidR="008D57E7" w:rsidRDefault="000244BE" w:rsidP="000244BE">
      <w:pPr>
        <w:pStyle w:val="ListParagraph"/>
        <w:spacing w:after="0"/>
        <w:ind w:left="1440"/>
      </w:pPr>
      <w:r>
        <w:rPr>
          <w:b/>
        </w:rPr>
        <w:t>Collaborating</w:t>
      </w:r>
      <w:r w:rsidR="008D57E7">
        <w:t xml:space="preserve"> - A conflict management style that maximizes both assertiveness and cooperation </w:t>
      </w:r>
    </w:p>
    <w:p w:rsidR="008D57E7" w:rsidRDefault="008D57E7" w:rsidP="008D57E7">
      <w:pPr>
        <w:pStyle w:val="ListParagraph"/>
        <w:spacing w:after="0"/>
        <w:ind w:left="1080"/>
      </w:pPr>
    </w:p>
    <w:p w:rsidR="008D57E7" w:rsidRDefault="008D57E7" w:rsidP="008D57E7">
      <w:pPr>
        <w:spacing w:after="0"/>
        <w:rPr>
          <w:b/>
          <w:color w:val="0070C0"/>
          <w:u w:val="single"/>
        </w:rPr>
      </w:pPr>
      <w:r w:rsidRPr="008D57E7">
        <w:rPr>
          <w:b/>
          <w:color w:val="0070C0"/>
          <w:u w:val="single"/>
        </w:rPr>
        <w:lastRenderedPageBreak/>
        <w:t>Is all conflict bad?</w:t>
      </w:r>
    </w:p>
    <w:p w:rsidR="008D57E7" w:rsidRDefault="000244BE" w:rsidP="000244BE">
      <w:pPr>
        <w:pStyle w:val="ListParagraph"/>
        <w:spacing w:after="0"/>
        <w:ind w:left="1440"/>
      </w:pPr>
      <w:r>
        <w:t>-</w:t>
      </w:r>
      <w:r w:rsidR="00A2759D">
        <w:t xml:space="preserve">There is a growing awareness of some potential benefits of organizational conflict </w:t>
      </w:r>
    </w:p>
    <w:p w:rsidR="00015BB8" w:rsidRPr="00A2759D" w:rsidRDefault="000244BE" w:rsidP="000244BE">
      <w:pPr>
        <w:pStyle w:val="ListParagraph"/>
        <w:spacing w:after="0"/>
        <w:ind w:left="1440"/>
      </w:pPr>
      <w:r>
        <w:t>-</w:t>
      </w:r>
      <w:r w:rsidR="008F7C7C" w:rsidRPr="00A2759D">
        <w:t>Conflict can be functional when it promotes necessary organizational change:</w:t>
      </w:r>
    </w:p>
    <w:p w:rsidR="00A2759D" w:rsidRDefault="00A2759D" w:rsidP="002A0A34">
      <w:pPr>
        <w:pStyle w:val="ListParagraph"/>
        <w:numPr>
          <w:ilvl w:val="1"/>
          <w:numId w:val="22"/>
        </w:numPr>
        <w:spacing w:after="0"/>
      </w:pPr>
      <w:r w:rsidRPr="00A2759D">
        <w:t xml:space="preserve">CONFLICT </w:t>
      </w:r>
      <w:r w:rsidRPr="00A2759D">
        <w:sym w:font="Wingdings" w:char="00E0"/>
      </w:r>
      <w:r w:rsidRPr="00A2759D">
        <w:t xml:space="preserve"> CHANGE </w:t>
      </w:r>
      <w:r w:rsidRPr="00A2759D">
        <w:sym w:font="Wingdings" w:char="00E0"/>
      </w:r>
      <w:r w:rsidRPr="00A2759D">
        <w:t xml:space="preserve"> ADAPTATION </w:t>
      </w:r>
      <w:r w:rsidRPr="00A2759D">
        <w:sym w:font="Wingdings" w:char="00E0"/>
      </w:r>
      <w:r w:rsidRPr="00A2759D">
        <w:t xml:space="preserve"> SURVIVAL </w:t>
      </w:r>
    </w:p>
    <w:p w:rsidR="00A2759D" w:rsidRDefault="000244BE" w:rsidP="000244BE">
      <w:pPr>
        <w:pStyle w:val="ListParagraph"/>
        <w:spacing w:after="0"/>
        <w:ind w:left="1440"/>
      </w:pPr>
      <w:r>
        <w:t>-</w:t>
      </w:r>
      <w:r w:rsidR="001C1E65">
        <w:t xml:space="preserve">Conflict might bring into consideration new ideas that would not be offered without conflict </w:t>
      </w:r>
    </w:p>
    <w:p w:rsidR="001C1E65" w:rsidRDefault="000244BE" w:rsidP="000244BE">
      <w:pPr>
        <w:pStyle w:val="ListParagraph"/>
        <w:spacing w:after="0"/>
        <w:ind w:left="1440"/>
      </w:pPr>
      <w:r>
        <w:rPr>
          <w:b/>
        </w:rPr>
        <w:t>-</w:t>
      </w:r>
      <w:r w:rsidR="001C1E65">
        <w:rPr>
          <w:b/>
        </w:rPr>
        <w:t>Conflict Stimulation</w:t>
      </w:r>
      <w:r w:rsidR="001C1E65">
        <w:t xml:space="preserve"> – A strategy of increasing conflict to motivate change </w:t>
      </w:r>
    </w:p>
    <w:p w:rsidR="001C1E65" w:rsidRDefault="001C1E65" w:rsidP="001C1E65">
      <w:pPr>
        <w:pStyle w:val="ListParagraph"/>
        <w:spacing w:after="0"/>
        <w:ind w:left="1080"/>
      </w:pPr>
    </w:p>
    <w:p w:rsidR="001C1E65" w:rsidRDefault="001C1E65" w:rsidP="001C1E65">
      <w:pPr>
        <w:spacing w:after="0"/>
        <w:rPr>
          <w:b/>
          <w:color w:val="0070C0"/>
          <w:u w:val="single"/>
        </w:rPr>
      </w:pPr>
      <w:r w:rsidRPr="001C1E65">
        <w:rPr>
          <w:b/>
          <w:color w:val="0070C0"/>
          <w:u w:val="single"/>
        </w:rPr>
        <w:t xml:space="preserve">A model of Stress in Organizations </w:t>
      </w:r>
    </w:p>
    <w:p w:rsidR="001C1E65" w:rsidRDefault="001C1E65" w:rsidP="001C1E65">
      <w:pPr>
        <w:spacing w:after="0"/>
        <w:rPr>
          <w:color w:val="E36C0A" w:themeColor="accent6" w:themeShade="BF"/>
        </w:rPr>
      </w:pPr>
      <w:r w:rsidRPr="001C1E65">
        <w:rPr>
          <w:color w:val="E36C0A" w:themeColor="accent6" w:themeShade="BF"/>
        </w:rPr>
        <w:t xml:space="preserve">Stressors </w:t>
      </w:r>
    </w:p>
    <w:p w:rsidR="001C1E65" w:rsidRDefault="001C1E65" w:rsidP="000244BE">
      <w:pPr>
        <w:pStyle w:val="ListParagraph"/>
        <w:spacing w:after="0"/>
        <w:ind w:left="1440"/>
      </w:pPr>
      <w:r>
        <w:rPr>
          <w:b/>
        </w:rPr>
        <w:t>Stressors</w:t>
      </w:r>
      <w:r>
        <w:t xml:space="preserve"> – Environmental events or conditions that have the potential to induce stress </w:t>
      </w:r>
    </w:p>
    <w:p w:rsidR="000B2861" w:rsidRPr="000B2861" w:rsidRDefault="000244BE" w:rsidP="000244BE">
      <w:pPr>
        <w:pStyle w:val="ListParagraph"/>
        <w:spacing w:after="0"/>
        <w:ind w:left="1440"/>
      </w:pPr>
      <w:r>
        <w:t>-</w:t>
      </w:r>
      <w:r w:rsidR="000B2861" w:rsidRPr="000B2861">
        <w:t xml:space="preserve">There are some conditions that would prove stressful for just about everyone </w:t>
      </w:r>
    </w:p>
    <w:p w:rsidR="000B2861" w:rsidRDefault="000244BE" w:rsidP="000244BE">
      <w:pPr>
        <w:pStyle w:val="ListParagraph"/>
        <w:spacing w:after="0"/>
        <w:ind w:left="1440"/>
      </w:pPr>
      <w:r>
        <w:t>-</w:t>
      </w:r>
      <w:r w:rsidR="000B2861" w:rsidRPr="000B2861">
        <w:t xml:space="preserve">These may include things as extreme hear/cold, isolation, or hostile people </w:t>
      </w:r>
    </w:p>
    <w:p w:rsidR="00006C24" w:rsidRDefault="00006C24" w:rsidP="00006C24">
      <w:pPr>
        <w:pStyle w:val="ListParagraph"/>
        <w:spacing w:after="0"/>
        <w:ind w:left="1080"/>
      </w:pPr>
    </w:p>
    <w:p w:rsidR="000B2861" w:rsidRDefault="000B2861" w:rsidP="000B2861">
      <w:pPr>
        <w:spacing w:after="0"/>
        <w:rPr>
          <w:color w:val="E36C0A" w:themeColor="accent6" w:themeShade="BF"/>
        </w:rPr>
      </w:pPr>
      <w:r w:rsidRPr="000B2861">
        <w:rPr>
          <w:color w:val="E36C0A" w:themeColor="accent6" w:themeShade="BF"/>
        </w:rPr>
        <w:t>Stress</w:t>
      </w:r>
    </w:p>
    <w:p w:rsidR="00006C24" w:rsidRDefault="00006C24" w:rsidP="000244BE">
      <w:pPr>
        <w:pStyle w:val="ListParagraph"/>
        <w:spacing w:after="0"/>
        <w:ind w:left="1440"/>
      </w:pPr>
      <w:r w:rsidRPr="00006C24">
        <w:rPr>
          <w:b/>
        </w:rPr>
        <w:t>Stress</w:t>
      </w:r>
      <w:r w:rsidRPr="00006C24">
        <w:t xml:space="preserve"> </w:t>
      </w:r>
      <w:r>
        <w:t>– a psychological reaction to the demands inherent in a stressor that has the potential to make a person feel tense of anxious  because the person does not feel capable of coping with these demands</w:t>
      </w:r>
    </w:p>
    <w:p w:rsidR="00006C24" w:rsidRDefault="000244BE" w:rsidP="000244BE">
      <w:pPr>
        <w:pStyle w:val="ListParagraph"/>
        <w:spacing w:after="0"/>
        <w:ind w:left="1440"/>
      </w:pPr>
      <w:r>
        <w:t>-</w:t>
      </w:r>
      <w:r w:rsidR="00006C24">
        <w:t>Stress is not intrinsically bad</w:t>
      </w:r>
    </w:p>
    <w:p w:rsidR="00006C24" w:rsidRDefault="000244BE" w:rsidP="000244BE">
      <w:pPr>
        <w:pStyle w:val="ListParagraph"/>
        <w:spacing w:after="0"/>
        <w:ind w:left="1440"/>
      </w:pPr>
      <w:r>
        <w:t>-</w:t>
      </w:r>
      <w:r w:rsidR="00006C24">
        <w:t>All people require a certain level of stimulation from their environment, and moderate levels of stress can serve this function</w:t>
      </w:r>
    </w:p>
    <w:p w:rsidR="00006C24" w:rsidRDefault="00006C24" w:rsidP="00006C24">
      <w:pPr>
        <w:pStyle w:val="ListParagraph"/>
        <w:spacing w:after="0"/>
        <w:ind w:left="1080"/>
      </w:pPr>
    </w:p>
    <w:p w:rsidR="00006C24" w:rsidRDefault="00006C24" w:rsidP="00006C24">
      <w:pPr>
        <w:spacing w:after="0"/>
        <w:rPr>
          <w:color w:val="E36C0A" w:themeColor="accent6" w:themeShade="BF"/>
        </w:rPr>
      </w:pPr>
      <w:r w:rsidRPr="00006C24">
        <w:rPr>
          <w:color w:val="E36C0A" w:themeColor="accent6" w:themeShade="BF"/>
        </w:rPr>
        <w:t>Stress Reactions</w:t>
      </w:r>
    </w:p>
    <w:p w:rsidR="00006C24" w:rsidRDefault="000244BE" w:rsidP="000244BE">
      <w:pPr>
        <w:pStyle w:val="ListParagraph"/>
        <w:spacing w:after="0"/>
        <w:ind w:left="1440"/>
      </w:pPr>
      <w:r>
        <w:rPr>
          <w:b/>
        </w:rPr>
        <w:t>-</w:t>
      </w:r>
      <w:r w:rsidR="00006C24">
        <w:rPr>
          <w:b/>
        </w:rPr>
        <w:t>Stress Reactions</w:t>
      </w:r>
      <w:r w:rsidR="00006C24">
        <w:t xml:space="preserve"> – The behavioral, psychological and physiological consequences of stress.</w:t>
      </w:r>
    </w:p>
    <w:p w:rsidR="00006C24" w:rsidRDefault="000244BE" w:rsidP="000244BE">
      <w:pPr>
        <w:pStyle w:val="ListParagraph"/>
        <w:spacing w:after="0"/>
        <w:ind w:left="1440"/>
      </w:pPr>
      <w:r>
        <w:t>-</w:t>
      </w:r>
      <w:r w:rsidR="00006C24">
        <w:t xml:space="preserve">Attempts to cope with stress </w:t>
      </w:r>
    </w:p>
    <w:p w:rsidR="00006C24" w:rsidRDefault="000244BE" w:rsidP="000244BE">
      <w:pPr>
        <w:pStyle w:val="ListParagraph"/>
        <w:spacing w:after="0"/>
        <w:ind w:left="1440"/>
      </w:pPr>
      <w:r>
        <w:t>-</w:t>
      </w:r>
      <w:r w:rsidR="00006C24">
        <w:t>Can cost organizations money (if the employee is absent a lot, he avoids stress but leave the organization short handed which provokes stress in others)</w:t>
      </w:r>
    </w:p>
    <w:p w:rsidR="00006C24" w:rsidRDefault="00006C24" w:rsidP="00006C24">
      <w:pPr>
        <w:spacing w:after="0"/>
      </w:pPr>
    </w:p>
    <w:p w:rsidR="00006C24" w:rsidRDefault="00006C24" w:rsidP="00006C24">
      <w:pPr>
        <w:spacing w:after="0"/>
        <w:rPr>
          <w:color w:val="E36C0A" w:themeColor="accent6" w:themeShade="BF"/>
        </w:rPr>
      </w:pPr>
      <w:r w:rsidRPr="00006C24">
        <w:rPr>
          <w:color w:val="E36C0A" w:themeColor="accent6" w:themeShade="BF"/>
        </w:rPr>
        <w:t>Personality and Stress</w:t>
      </w:r>
    </w:p>
    <w:p w:rsidR="00006C24" w:rsidRDefault="000244BE" w:rsidP="000244BE">
      <w:pPr>
        <w:pStyle w:val="ListParagraph"/>
        <w:spacing w:after="0"/>
        <w:ind w:left="1440"/>
      </w:pPr>
      <w:r>
        <w:rPr>
          <w:b/>
        </w:rPr>
        <w:t>-</w:t>
      </w:r>
      <w:r w:rsidR="00006C24">
        <w:rPr>
          <w:b/>
        </w:rPr>
        <w:t>Locus of Control</w:t>
      </w:r>
      <w:r w:rsidR="00006C24">
        <w:t xml:space="preserve"> – A set of beliefs about whether one’s </w:t>
      </w:r>
      <w:proofErr w:type="gramStart"/>
      <w:r w:rsidR="00006C24">
        <w:t>behaviors is</w:t>
      </w:r>
      <w:proofErr w:type="gramEnd"/>
      <w:r w:rsidR="00006C24">
        <w:t xml:space="preserve"> controlled mainly by internal or external forces </w:t>
      </w:r>
    </w:p>
    <w:p w:rsidR="00006C24" w:rsidRPr="00006C24" w:rsidRDefault="00006C24" w:rsidP="002A0A34">
      <w:pPr>
        <w:pStyle w:val="ListParagraph"/>
        <w:numPr>
          <w:ilvl w:val="1"/>
          <w:numId w:val="22"/>
        </w:numPr>
        <w:spacing w:after="0"/>
      </w:pPr>
      <w:r w:rsidRPr="00006C24">
        <w:t>Externals are more likely to feel anxious in the face of potential stressors</w:t>
      </w:r>
      <w:r>
        <w:rPr>
          <w:b/>
        </w:rPr>
        <w:t xml:space="preserve"> </w:t>
      </w:r>
    </w:p>
    <w:p w:rsidR="00006C24" w:rsidRPr="00006C24" w:rsidRDefault="00006C24" w:rsidP="002A0A34">
      <w:pPr>
        <w:pStyle w:val="ListParagraph"/>
        <w:numPr>
          <w:ilvl w:val="1"/>
          <w:numId w:val="22"/>
        </w:numPr>
        <w:spacing w:after="0"/>
        <w:rPr>
          <w:b/>
          <w:u w:val="single"/>
        </w:rPr>
      </w:pPr>
      <w:r w:rsidRPr="00006C24">
        <w:t>Internals are more likely to confront stressors directly because they assume that this response will make a difference</w:t>
      </w:r>
    </w:p>
    <w:p w:rsidR="00006C24" w:rsidRPr="00006C24" w:rsidRDefault="00006C24" w:rsidP="002A0A34">
      <w:pPr>
        <w:pStyle w:val="ListParagraph"/>
        <w:numPr>
          <w:ilvl w:val="1"/>
          <w:numId w:val="22"/>
        </w:numPr>
        <w:spacing w:after="0"/>
        <w:rPr>
          <w:b/>
          <w:u w:val="single"/>
        </w:rPr>
      </w:pPr>
      <w:r>
        <w:t>Externals are more prone to simple anxiety-reduction strategies that only work in the short run</w:t>
      </w:r>
    </w:p>
    <w:p w:rsidR="00006C24" w:rsidRPr="00006C24" w:rsidRDefault="000244BE" w:rsidP="000244BE">
      <w:pPr>
        <w:pStyle w:val="ListParagraph"/>
        <w:spacing w:after="0"/>
        <w:ind w:left="1440"/>
        <w:rPr>
          <w:b/>
          <w:u w:val="single"/>
        </w:rPr>
      </w:pPr>
      <w:r>
        <w:rPr>
          <w:b/>
        </w:rPr>
        <w:t>-</w:t>
      </w:r>
      <w:r w:rsidR="00006C24">
        <w:rPr>
          <w:b/>
        </w:rPr>
        <w:t>Type A Behavior Pattern</w:t>
      </w:r>
      <w:r w:rsidR="00006C24">
        <w:t xml:space="preserve"> – A personality pattern that includes aggressiveness, ambitiousness, competitiveness, hostility, impatience, and a sense of time urgency</w:t>
      </w:r>
    </w:p>
    <w:p w:rsidR="00006C24" w:rsidRPr="00006C24" w:rsidRDefault="00006C24" w:rsidP="002A0A34">
      <w:pPr>
        <w:pStyle w:val="ListParagraph"/>
        <w:numPr>
          <w:ilvl w:val="1"/>
          <w:numId w:val="22"/>
        </w:numPr>
        <w:spacing w:after="0"/>
        <w:rPr>
          <w:b/>
          <w:u w:val="single"/>
        </w:rPr>
      </w:pPr>
      <w:r>
        <w:t xml:space="preserve">Type B does not exhibit these extreme characteristics </w:t>
      </w:r>
    </w:p>
    <w:p w:rsidR="00006C24" w:rsidRPr="00006C24" w:rsidRDefault="00006C24" w:rsidP="002A0A34">
      <w:pPr>
        <w:pStyle w:val="ListParagraph"/>
        <w:numPr>
          <w:ilvl w:val="1"/>
          <w:numId w:val="22"/>
        </w:numPr>
        <w:spacing w:after="0"/>
        <w:rPr>
          <w:b/>
          <w:u w:val="single"/>
        </w:rPr>
      </w:pPr>
      <w:r>
        <w:lastRenderedPageBreak/>
        <w:t xml:space="preserve">Type A people report heavier workloads, longer work hours, and more conflicting work demands </w:t>
      </w:r>
    </w:p>
    <w:p w:rsidR="00006C24" w:rsidRPr="000730B1" w:rsidRDefault="000244BE" w:rsidP="000244BE">
      <w:pPr>
        <w:pStyle w:val="ListParagraph"/>
        <w:spacing w:after="0"/>
        <w:ind w:left="1440"/>
        <w:rPr>
          <w:b/>
          <w:u w:val="single"/>
        </w:rPr>
      </w:pPr>
      <w:r>
        <w:rPr>
          <w:b/>
        </w:rPr>
        <w:t>-</w:t>
      </w:r>
      <w:r w:rsidR="000730B1">
        <w:rPr>
          <w:b/>
        </w:rPr>
        <w:t>Negative Affectivity</w:t>
      </w:r>
      <w:r w:rsidR="000730B1">
        <w:t xml:space="preserve"> – Propensity to view the world, including oneself, and other people in a negative light</w:t>
      </w:r>
    </w:p>
    <w:p w:rsidR="000730B1" w:rsidRPr="000730B1" w:rsidRDefault="000730B1" w:rsidP="002A0A34">
      <w:pPr>
        <w:pStyle w:val="ListParagraph"/>
        <w:numPr>
          <w:ilvl w:val="1"/>
          <w:numId w:val="22"/>
        </w:numPr>
        <w:spacing w:after="0"/>
        <w:rPr>
          <w:u w:val="single"/>
        </w:rPr>
      </w:pPr>
      <w:r w:rsidRPr="000730B1">
        <w:t>They are particularly likely to feel stressed in response to the demands of a heavy workload</w:t>
      </w:r>
    </w:p>
    <w:p w:rsidR="000730B1" w:rsidRDefault="000730B1" w:rsidP="000730B1">
      <w:pPr>
        <w:spacing w:after="0"/>
        <w:rPr>
          <w:u w:val="single"/>
        </w:rPr>
      </w:pPr>
    </w:p>
    <w:p w:rsidR="000730B1" w:rsidRDefault="000730B1" w:rsidP="000730B1">
      <w:pPr>
        <w:spacing w:after="0"/>
        <w:rPr>
          <w:b/>
          <w:color w:val="0070C0"/>
          <w:u w:val="single"/>
        </w:rPr>
      </w:pPr>
      <w:r w:rsidRPr="000730B1">
        <w:rPr>
          <w:b/>
          <w:color w:val="0070C0"/>
          <w:u w:val="single"/>
        </w:rPr>
        <w:t xml:space="preserve">Stressors in Organizational Life </w:t>
      </w:r>
    </w:p>
    <w:p w:rsidR="000730B1" w:rsidRDefault="000730B1" w:rsidP="000730B1">
      <w:pPr>
        <w:spacing w:after="0"/>
        <w:rPr>
          <w:color w:val="E36C0A" w:themeColor="accent6" w:themeShade="BF"/>
        </w:rPr>
      </w:pPr>
      <w:r w:rsidRPr="000730B1">
        <w:rPr>
          <w:color w:val="E36C0A" w:themeColor="accent6" w:themeShade="BF"/>
        </w:rPr>
        <w:t xml:space="preserve">Executive and Managerial Stressors </w:t>
      </w:r>
    </w:p>
    <w:p w:rsidR="000730B1" w:rsidRDefault="000244BE" w:rsidP="000244BE">
      <w:pPr>
        <w:pStyle w:val="ListParagraph"/>
        <w:spacing w:after="0"/>
        <w:ind w:left="1440"/>
      </w:pPr>
      <w:r>
        <w:rPr>
          <w:b/>
        </w:rPr>
        <w:t>-</w:t>
      </w:r>
      <w:r w:rsidR="000730B1">
        <w:rPr>
          <w:b/>
        </w:rPr>
        <w:t>Role Overload</w:t>
      </w:r>
      <w:r w:rsidR="000730B1">
        <w:t xml:space="preserve"> – The requirement for too many tasks to be performed in too short a time period </w:t>
      </w:r>
    </w:p>
    <w:p w:rsidR="000730B1" w:rsidRDefault="000244BE" w:rsidP="000244BE">
      <w:pPr>
        <w:pStyle w:val="ListParagraph"/>
        <w:spacing w:after="0"/>
        <w:ind w:left="1440"/>
      </w:pPr>
      <w:r>
        <w:rPr>
          <w:b/>
        </w:rPr>
        <w:t>-</w:t>
      </w:r>
      <w:r w:rsidR="000730B1">
        <w:rPr>
          <w:b/>
        </w:rPr>
        <w:t>Heavy Responsibility</w:t>
      </w:r>
      <w:r w:rsidR="000730B1">
        <w:t xml:space="preserve"> (Ex. Executives)</w:t>
      </w:r>
    </w:p>
    <w:p w:rsidR="000730B1" w:rsidRDefault="000730B1" w:rsidP="002A0A34">
      <w:pPr>
        <w:pStyle w:val="ListParagraph"/>
        <w:numPr>
          <w:ilvl w:val="1"/>
          <w:numId w:val="22"/>
        </w:numPr>
        <w:spacing w:after="0"/>
      </w:pPr>
      <w:r>
        <w:t xml:space="preserve">it can have extremely important consequences for the organization and its members </w:t>
      </w:r>
    </w:p>
    <w:p w:rsidR="000730B1" w:rsidRDefault="000730B1" w:rsidP="002A0A34">
      <w:pPr>
        <w:pStyle w:val="ListParagraph"/>
        <w:numPr>
          <w:ilvl w:val="1"/>
          <w:numId w:val="22"/>
        </w:numPr>
        <w:spacing w:after="0"/>
      </w:pPr>
      <w:r>
        <w:t xml:space="preserve">The personal consequences of an incorrect decision can be staggering </w:t>
      </w:r>
    </w:p>
    <w:p w:rsidR="000730B1" w:rsidRPr="000730B1" w:rsidRDefault="000730B1" w:rsidP="000730B1">
      <w:pPr>
        <w:pStyle w:val="ListParagraph"/>
        <w:spacing w:after="0"/>
        <w:ind w:left="1800"/>
      </w:pPr>
    </w:p>
    <w:p w:rsidR="00006C24" w:rsidRDefault="000730B1" w:rsidP="00006C24">
      <w:pPr>
        <w:spacing w:after="0"/>
        <w:rPr>
          <w:color w:val="E36C0A" w:themeColor="accent6" w:themeShade="BF"/>
        </w:rPr>
      </w:pPr>
      <w:r w:rsidRPr="000730B1">
        <w:rPr>
          <w:color w:val="E36C0A" w:themeColor="accent6" w:themeShade="BF"/>
        </w:rPr>
        <w:t xml:space="preserve">Operative-Level Stressors </w:t>
      </w:r>
    </w:p>
    <w:p w:rsidR="000730B1" w:rsidRDefault="000244BE" w:rsidP="000244BE">
      <w:pPr>
        <w:pStyle w:val="ListParagraph"/>
        <w:spacing w:after="0"/>
        <w:ind w:left="1440"/>
      </w:pPr>
      <w:r>
        <w:rPr>
          <w:b/>
        </w:rPr>
        <w:t>-</w:t>
      </w:r>
      <w:r w:rsidR="000730B1">
        <w:rPr>
          <w:b/>
        </w:rPr>
        <w:t>Poor Physical Working Conditions</w:t>
      </w:r>
      <w:r w:rsidR="000730B1">
        <w:t xml:space="preserve"> – Operative-level employees are more likely than managers and professionals to be exposed to physically unpleasant and even dangerous working </w:t>
      </w:r>
      <w:proofErr w:type="gramStart"/>
      <w:r w:rsidR="000730B1">
        <w:t>conditions  (</w:t>
      </w:r>
      <w:proofErr w:type="gramEnd"/>
      <w:r w:rsidR="000730B1">
        <w:t>heat, noise, cold, pollution, and the chance of accidents)</w:t>
      </w:r>
    </w:p>
    <w:p w:rsidR="000730B1" w:rsidRDefault="000244BE" w:rsidP="000244BE">
      <w:pPr>
        <w:pStyle w:val="ListParagraph"/>
        <w:spacing w:after="0"/>
        <w:ind w:left="1440"/>
      </w:pPr>
      <w:r>
        <w:rPr>
          <w:b/>
        </w:rPr>
        <w:t>-</w:t>
      </w:r>
      <w:r w:rsidR="000730B1">
        <w:rPr>
          <w:b/>
        </w:rPr>
        <w:t>Poor Job Design</w:t>
      </w:r>
      <w:r w:rsidR="000730B1">
        <w:t xml:space="preserve"> – It might seem paradoxical that jobs that are too simple or not challenging enough can act as stressors. Job scope can be a stressor at levels that are either too low or too high </w:t>
      </w:r>
    </w:p>
    <w:p w:rsidR="000730B1" w:rsidRDefault="000730B1" w:rsidP="000730B1">
      <w:pPr>
        <w:spacing w:after="0"/>
      </w:pPr>
    </w:p>
    <w:p w:rsidR="000730B1" w:rsidRDefault="000730B1" w:rsidP="000730B1">
      <w:pPr>
        <w:spacing w:after="0"/>
        <w:rPr>
          <w:color w:val="E36C0A" w:themeColor="accent6" w:themeShade="BF"/>
        </w:rPr>
      </w:pPr>
      <w:r w:rsidRPr="000730B1">
        <w:rPr>
          <w:color w:val="E36C0A" w:themeColor="accent6" w:themeShade="BF"/>
        </w:rPr>
        <w:t xml:space="preserve">Boundary Role Stressors, Burnout, and Emotional Labor </w:t>
      </w:r>
    </w:p>
    <w:p w:rsidR="000730B1" w:rsidRDefault="000244BE" w:rsidP="000244BE">
      <w:pPr>
        <w:pStyle w:val="ListParagraph"/>
        <w:spacing w:after="0"/>
        <w:ind w:left="1440"/>
      </w:pPr>
      <w:r>
        <w:rPr>
          <w:b/>
        </w:rPr>
        <w:t>-</w:t>
      </w:r>
      <w:r w:rsidR="000730B1">
        <w:rPr>
          <w:b/>
        </w:rPr>
        <w:t>Boundary Roles</w:t>
      </w:r>
      <w:r w:rsidR="000730B1">
        <w:t xml:space="preserve"> – positions in which organizational members are required to interact with members of other organizations or with the public </w:t>
      </w:r>
    </w:p>
    <w:p w:rsidR="000730B1" w:rsidRDefault="000730B1" w:rsidP="002A0A34">
      <w:pPr>
        <w:pStyle w:val="ListParagraph"/>
        <w:numPr>
          <w:ilvl w:val="1"/>
          <w:numId w:val="22"/>
        </w:numPr>
        <w:spacing w:after="0"/>
      </w:pPr>
      <w:r w:rsidRPr="000730B1">
        <w:t>These occupants are especially likely to experience stress</w:t>
      </w:r>
    </w:p>
    <w:p w:rsidR="000730B1" w:rsidRDefault="000730B1" w:rsidP="002A0A34">
      <w:pPr>
        <w:pStyle w:val="ListParagraph"/>
        <w:numPr>
          <w:ilvl w:val="1"/>
          <w:numId w:val="22"/>
        </w:numPr>
        <w:spacing w:after="0"/>
      </w:pPr>
      <w:r>
        <w:t xml:space="preserve">This is yet another form of role conflict in which one’s role as an organizational member might be incompatible with the demands made by the public or other organizations </w:t>
      </w:r>
    </w:p>
    <w:p w:rsidR="000730B1" w:rsidRDefault="000244BE" w:rsidP="000244BE">
      <w:pPr>
        <w:pStyle w:val="ListParagraph"/>
        <w:spacing w:after="0"/>
        <w:ind w:left="1440"/>
      </w:pPr>
      <w:r>
        <w:rPr>
          <w:b/>
        </w:rPr>
        <w:t>-</w:t>
      </w:r>
      <w:r w:rsidR="000730B1">
        <w:rPr>
          <w:b/>
        </w:rPr>
        <w:t>Burnout</w:t>
      </w:r>
      <w:r w:rsidR="000730B1">
        <w:t xml:space="preserve"> – A syndrome of emotional exhaustion, cynicism, and reduced self-efficacy </w:t>
      </w:r>
    </w:p>
    <w:p w:rsidR="000730B1" w:rsidRDefault="000730B1" w:rsidP="002A0A34">
      <w:pPr>
        <w:pStyle w:val="ListParagraph"/>
        <w:numPr>
          <w:ilvl w:val="1"/>
          <w:numId w:val="22"/>
        </w:numPr>
        <w:spacing w:after="0"/>
      </w:pPr>
      <w:r>
        <w:t xml:space="preserve">Burnout was originally studied among </w:t>
      </w:r>
      <w:r w:rsidR="00984547">
        <w:t>those working in some capacity with people</w:t>
      </w:r>
    </w:p>
    <w:p w:rsidR="00984547" w:rsidRDefault="00984547" w:rsidP="002A0A34">
      <w:pPr>
        <w:pStyle w:val="ListParagraph"/>
        <w:numPr>
          <w:ilvl w:val="1"/>
          <w:numId w:val="22"/>
        </w:numPr>
        <w:spacing w:after="0"/>
      </w:pPr>
      <w:r>
        <w:t xml:space="preserve">However, it has now been established that burnout can occur even among non-boundary spanners </w:t>
      </w:r>
    </w:p>
    <w:p w:rsidR="00984547" w:rsidRDefault="00984547" w:rsidP="00984547">
      <w:pPr>
        <w:pStyle w:val="ListParagraph"/>
        <w:spacing w:after="0"/>
        <w:ind w:left="1800"/>
      </w:pPr>
    </w:p>
    <w:p w:rsidR="00984547" w:rsidRDefault="00984547" w:rsidP="00984547">
      <w:pPr>
        <w:spacing w:after="0"/>
        <w:rPr>
          <w:color w:val="E36C0A" w:themeColor="accent6" w:themeShade="BF"/>
        </w:rPr>
      </w:pPr>
      <w:r w:rsidRPr="00984547">
        <w:rPr>
          <w:color w:val="E36C0A" w:themeColor="accent6" w:themeShade="BF"/>
        </w:rPr>
        <w:t xml:space="preserve">The Job Demands – Resources Model and Work Engagement </w:t>
      </w:r>
    </w:p>
    <w:p w:rsidR="00984547" w:rsidRDefault="000244BE" w:rsidP="000244BE">
      <w:pPr>
        <w:pStyle w:val="ListParagraph"/>
        <w:spacing w:after="0"/>
        <w:ind w:left="1440"/>
      </w:pPr>
      <w:r>
        <w:rPr>
          <w:b/>
        </w:rPr>
        <w:t>-</w:t>
      </w:r>
      <w:r w:rsidR="00984547">
        <w:rPr>
          <w:b/>
        </w:rPr>
        <w:t xml:space="preserve">Work </w:t>
      </w:r>
      <w:proofErr w:type="gramStart"/>
      <w:r w:rsidR="00984547">
        <w:rPr>
          <w:b/>
        </w:rPr>
        <w:t xml:space="preserve">Engagement </w:t>
      </w:r>
      <w:r w:rsidR="00984547">
        <w:t xml:space="preserve"> -</w:t>
      </w:r>
      <w:proofErr w:type="gramEnd"/>
      <w:r w:rsidR="00984547">
        <w:t xml:space="preserve"> A positive work-related state of mind that is characterized by vigor, dedication, and absorption </w:t>
      </w:r>
    </w:p>
    <w:p w:rsidR="00984547" w:rsidRDefault="000244BE" w:rsidP="000244BE">
      <w:pPr>
        <w:pStyle w:val="ListParagraph"/>
        <w:spacing w:after="0"/>
        <w:ind w:left="1440"/>
      </w:pPr>
      <w:r>
        <w:rPr>
          <w:b/>
        </w:rPr>
        <w:t>-</w:t>
      </w:r>
      <w:r w:rsidR="00984547">
        <w:rPr>
          <w:b/>
        </w:rPr>
        <w:t>Job demands</w:t>
      </w:r>
      <w:r w:rsidR="00984547" w:rsidRPr="00984547">
        <w:rPr>
          <w:b/>
        </w:rPr>
        <w:t>-resources model</w:t>
      </w:r>
      <w:r w:rsidR="00984547">
        <w:t xml:space="preserve"> – A model that specified how job demands </w:t>
      </w:r>
      <w:proofErr w:type="gramStart"/>
      <w:r w:rsidR="00984547">
        <w:t>cause</w:t>
      </w:r>
      <w:proofErr w:type="gramEnd"/>
      <w:r w:rsidR="00984547">
        <w:t xml:space="preserve"> burnout and job resources cause engagement  </w:t>
      </w:r>
    </w:p>
    <w:p w:rsidR="00984547" w:rsidRDefault="00984547" w:rsidP="00984547">
      <w:pPr>
        <w:pStyle w:val="ListParagraph"/>
        <w:spacing w:after="0"/>
        <w:ind w:left="1080"/>
      </w:pPr>
    </w:p>
    <w:p w:rsidR="00984547" w:rsidRDefault="00984547" w:rsidP="00984547">
      <w:pPr>
        <w:spacing w:after="0"/>
        <w:rPr>
          <w:color w:val="E36C0A" w:themeColor="accent6" w:themeShade="BF"/>
        </w:rPr>
      </w:pPr>
      <w:r w:rsidRPr="00984547">
        <w:rPr>
          <w:color w:val="E36C0A" w:themeColor="accent6" w:themeShade="BF"/>
        </w:rPr>
        <w:t xml:space="preserve">Some General Stressors </w:t>
      </w:r>
    </w:p>
    <w:p w:rsidR="00984547" w:rsidRDefault="000244BE" w:rsidP="000244BE">
      <w:pPr>
        <w:pStyle w:val="ListParagraph"/>
        <w:spacing w:after="0"/>
        <w:ind w:left="1440"/>
      </w:pPr>
      <w:r>
        <w:rPr>
          <w:b/>
        </w:rPr>
        <w:t>-</w:t>
      </w:r>
      <w:r w:rsidR="00984547">
        <w:rPr>
          <w:b/>
        </w:rPr>
        <w:t xml:space="preserve">Interpersonal </w:t>
      </w:r>
      <w:proofErr w:type="gramStart"/>
      <w:r w:rsidR="00984547">
        <w:rPr>
          <w:b/>
        </w:rPr>
        <w:t xml:space="preserve">Conflict </w:t>
      </w:r>
      <w:r w:rsidR="00984547">
        <w:t xml:space="preserve"> -</w:t>
      </w:r>
      <w:proofErr w:type="gramEnd"/>
      <w:r w:rsidR="00984547">
        <w:t xml:space="preserve"> The entire range of conflict, from personality clashes to intergroup strife, is especially likely to cause stress</w:t>
      </w:r>
    </w:p>
    <w:p w:rsidR="00984547" w:rsidRDefault="00984547" w:rsidP="002A0A34">
      <w:pPr>
        <w:pStyle w:val="ListParagraph"/>
        <w:numPr>
          <w:ilvl w:val="1"/>
          <w:numId w:val="22"/>
        </w:numPr>
        <w:spacing w:after="0"/>
      </w:pPr>
      <w:r>
        <w:rPr>
          <w:b/>
        </w:rPr>
        <w:t>Bullying</w:t>
      </w:r>
      <w:r>
        <w:t xml:space="preserve"> – Repeated negative behaviour directed toward one or more individuals of lower power or status that creates a hostile work environment </w:t>
      </w:r>
    </w:p>
    <w:p w:rsidR="00984547" w:rsidRDefault="000244BE" w:rsidP="000244BE">
      <w:pPr>
        <w:pStyle w:val="ListParagraph"/>
        <w:spacing w:after="0"/>
        <w:ind w:left="1440"/>
      </w:pPr>
      <w:r>
        <w:rPr>
          <w:b/>
        </w:rPr>
        <w:t>-</w:t>
      </w:r>
      <w:r w:rsidR="00984547">
        <w:rPr>
          <w:b/>
        </w:rPr>
        <w:t>Work-Family Conflict</w:t>
      </w:r>
      <w:r w:rsidR="00984547">
        <w:t xml:space="preserve"> – Occurs when either work duties interfere with family life or family life interferes with work responsibilities </w:t>
      </w:r>
    </w:p>
    <w:p w:rsidR="00984547" w:rsidRDefault="000244BE" w:rsidP="000244BE">
      <w:pPr>
        <w:pStyle w:val="ListParagraph"/>
        <w:spacing w:after="0"/>
        <w:ind w:left="1440"/>
      </w:pPr>
      <w:r>
        <w:rPr>
          <w:b/>
        </w:rPr>
        <w:t>-</w:t>
      </w:r>
      <w:r w:rsidR="00984547">
        <w:rPr>
          <w:b/>
        </w:rPr>
        <w:t>Job Insecurity and Change</w:t>
      </w:r>
      <w:r w:rsidR="00984547">
        <w:t xml:space="preserve"> – Secure employment is an important goal for almost everyone, and stress may be encountered when it is threatened. </w:t>
      </w:r>
    </w:p>
    <w:p w:rsidR="00F3548B" w:rsidRDefault="000244BE" w:rsidP="000244BE">
      <w:pPr>
        <w:pStyle w:val="ListParagraph"/>
        <w:spacing w:after="0"/>
        <w:ind w:left="1440"/>
      </w:pPr>
      <w:r>
        <w:rPr>
          <w:b/>
        </w:rPr>
        <w:t>-</w:t>
      </w:r>
      <w:r w:rsidR="00F3548B">
        <w:rPr>
          <w:b/>
        </w:rPr>
        <w:t>Role Ambiguity</w:t>
      </w:r>
      <w:r w:rsidR="00F3548B">
        <w:t xml:space="preserve"> – Exists when the goals of one’s job or the methods of performing the job are unclear. Such a lack of direction can prove stress</w:t>
      </w:r>
    </w:p>
    <w:p w:rsidR="00F3548B" w:rsidRDefault="000244BE" w:rsidP="000244BE">
      <w:pPr>
        <w:pStyle w:val="ListParagraph"/>
        <w:spacing w:after="0"/>
        <w:ind w:left="1440"/>
      </w:pPr>
      <w:r>
        <w:rPr>
          <w:b/>
        </w:rPr>
        <w:t>-</w:t>
      </w:r>
      <w:r w:rsidR="00F3548B">
        <w:rPr>
          <w:b/>
        </w:rPr>
        <w:t>Sexual Harassment</w:t>
      </w:r>
      <w:r w:rsidR="00F3548B">
        <w:t xml:space="preserve"> – Abuse of power and a form of unethical behavior </w:t>
      </w:r>
    </w:p>
    <w:p w:rsidR="00F3548B" w:rsidRDefault="00F3548B" w:rsidP="002A0A34">
      <w:pPr>
        <w:pStyle w:val="ListParagraph"/>
        <w:numPr>
          <w:ilvl w:val="1"/>
          <w:numId w:val="22"/>
        </w:numPr>
        <w:spacing w:after="0"/>
      </w:pPr>
      <w:r w:rsidRPr="00F3548B">
        <w:t xml:space="preserve">Negative effects </w:t>
      </w:r>
      <w:r>
        <w:t>include decreased morale, job satisfaction</w:t>
      </w:r>
      <w:proofErr w:type="gramStart"/>
      <w:r>
        <w:t>,  organizational</w:t>
      </w:r>
      <w:proofErr w:type="gramEnd"/>
      <w:r>
        <w:t xml:space="preserve"> commitment and job performance, and increased absenteeism, turnover, and job loss. </w:t>
      </w:r>
    </w:p>
    <w:p w:rsidR="00F3548B" w:rsidRDefault="00F3548B" w:rsidP="00F3548B">
      <w:pPr>
        <w:pStyle w:val="ListParagraph"/>
        <w:spacing w:after="0"/>
        <w:ind w:left="1800"/>
      </w:pPr>
    </w:p>
    <w:p w:rsidR="00F3548B" w:rsidRDefault="00F3548B" w:rsidP="00F3548B">
      <w:pPr>
        <w:spacing w:after="0"/>
        <w:rPr>
          <w:b/>
          <w:color w:val="0070C0"/>
          <w:u w:val="single"/>
        </w:rPr>
      </w:pPr>
      <w:r w:rsidRPr="00F3548B">
        <w:rPr>
          <w:b/>
          <w:color w:val="0070C0"/>
          <w:u w:val="single"/>
        </w:rPr>
        <w:t xml:space="preserve">Reactions to Organizational Stress </w:t>
      </w:r>
    </w:p>
    <w:p w:rsidR="00F3548B" w:rsidRDefault="00F3548B" w:rsidP="00F3548B">
      <w:pPr>
        <w:spacing w:after="0"/>
        <w:rPr>
          <w:color w:val="E36C0A" w:themeColor="accent6" w:themeShade="BF"/>
        </w:rPr>
      </w:pPr>
      <w:r w:rsidRPr="00F3548B">
        <w:rPr>
          <w:color w:val="E36C0A" w:themeColor="accent6" w:themeShade="BF"/>
        </w:rPr>
        <w:t xml:space="preserve">Behavioral Reactions to Stress </w:t>
      </w:r>
    </w:p>
    <w:p w:rsidR="00F3548B" w:rsidRDefault="000244BE" w:rsidP="000244BE">
      <w:pPr>
        <w:pStyle w:val="ListParagraph"/>
        <w:spacing w:after="0"/>
        <w:ind w:left="1440"/>
      </w:pPr>
      <w:r>
        <w:rPr>
          <w:b/>
        </w:rPr>
        <w:t>-</w:t>
      </w:r>
      <w:r w:rsidR="00F3548B" w:rsidRPr="00F3548B">
        <w:rPr>
          <w:b/>
        </w:rPr>
        <w:t>Problem Solving</w:t>
      </w:r>
      <w:r w:rsidR="00F3548B">
        <w:t xml:space="preserve"> – terminating the stressor or reducing its potency. Examples of problem solving include:</w:t>
      </w:r>
    </w:p>
    <w:p w:rsidR="00F3548B" w:rsidRDefault="00F3548B" w:rsidP="002A0A34">
      <w:pPr>
        <w:pStyle w:val="ListParagraph"/>
        <w:numPr>
          <w:ilvl w:val="1"/>
          <w:numId w:val="22"/>
        </w:numPr>
        <w:spacing w:after="0"/>
      </w:pPr>
      <w:r>
        <w:t xml:space="preserve">Delegation </w:t>
      </w:r>
    </w:p>
    <w:p w:rsidR="00F3548B" w:rsidRDefault="00F3548B" w:rsidP="002A0A34">
      <w:pPr>
        <w:pStyle w:val="ListParagraph"/>
        <w:numPr>
          <w:ilvl w:val="1"/>
          <w:numId w:val="22"/>
        </w:numPr>
        <w:spacing w:after="0"/>
      </w:pPr>
      <w:r>
        <w:t xml:space="preserve">Time Management </w:t>
      </w:r>
    </w:p>
    <w:p w:rsidR="00F3548B" w:rsidRDefault="00F3548B" w:rsidP="002A0A34">
      <w:pPr>
        <w:pStyle w:val="ListParagraph"/>
        <w:numPr>
          <w:ilvl w:val="1"/>
          <w:numId w:val="22"/>
        </w:numPr>
        <w:spacing w:after="0"/>
      </w:pPr>
      <w:r>
        <w:t xml:space="preserve">Talking it out </w:t>
      </w:r>
    </w:p>
    <w:p w:rsidR="00F3548B" w:rsidRDefault="00F3548B" w:rsidP="002A0A34">
      <w:pPr>
        <w:pStyle w:val="ListParagraph"/>
        <w:numPr>
          <w:ilvl w:val="1"/>
          <w:numId w:val="22"/>
        </w:numPr>
        <w:spacing w:after="0"/>
      </w:pPr>
      <w:r>
        <w:t xml:space="preserve">Asking for help </w:t>
      </w:r>
    </w:p>
    <w:p w:rsidR="00F3548B" w:rsidRDefault="00F3548B" w:rsidP="002A0A34">
      <w:pPr>
        <w:pStyle w:val="ListParagraph"/>
        <w:numPr>
          <w:ilvl w:val="1"/>
          <w:numId w:val="22"/>
        </w:numPr>
        <w:spacing w:after="0"/>
      </w:pPr>
      <w:r>
        <w:t>Searching for Alternatives</w:t>
      </w:r>
    </w:p>
    <w:p w:rsidR="00F3548B" w:rsidRDefault="000244BE" w:rsidP="000244BE">
      <w:pPr>
        <w:pStyle w:val="ListParagraph"/>
        <w:spacing w:after="0"/>
        <w:ind w:left="1440"/>
      </w:pPr>
      <w:r>
        <w:rPr>
          <w:b/>
        </w:rPr>
        <w:t>-</w:t>
      </w:r>
      <w:r w:rsidR="00F3548B">
        <w:rPr>
          <w:b/>
        </w:rPr>
        <w:t>Seeking Social Support</w:t>
      </w:r>
      <w:r w:rsidR="00F3548B">
        <w:t xml:space="preserve"> – Refers to having close ties with other people </w:t>
      </w:r>
    </w:p>
    <w:p w:rsidR="00F3548B" w:rsidRDefault="00F3548B" w:rsidP="002A0A34">
      <w:pPr>
        <w:pStyle w:val="ListParagraph"/>
        <w:numPr>
          <w:ilvl w:val="1"/>
          <w:numId w:val="22"/>
        </w:numPr>
        <w:spacing w:after="0"/>
      </w:pPr>
      <w:r w:rsidRPr="00F3548B">
        <w:t>Can affect stress by bolstering self esteem, providing useful information, offering comfort and humor…</w:t>
      </w:r>
      <w:r>
        <w:t xml:space="preserve"> </w:t>
      </w:r>
    </w:p>
    <w:p w:rsidR="00F3548B" w:rsidRDefault="00F3548B" w:rsidP="002A0A34">
      <w:pPr>
        <w:pStyle w:val="ListParagraph"/>
        <w:numPr>
          <w:ilvl w:val="1"/>
          <w:numId w:val="22"/>
        </w:numPr>
        <w:spacing w:after="0"/>
      </w:pPr>
      <w:r>
        <w:t>Off the job, individuals might find social support in a spouse, family, or friends</w:t>
      </w:r>
    </w:p>
    <w:p w:rsidR="00F3548B" w:rsidRDefault="00F3548B" w:rsidP="002A0A34">
      <w:pPr>
        <w:pStyle w:val="ListParagraph"/>
        <w:numPr>
          <w:ilvl w:val="1"/>
          <w:numId w:val="22"/>
        </w:numPr>
        <w:spacing w:after="0"/>
      </w:pPr>
      <w:r>
        <w:t>On the job, individuals might find social support from one’s superior or co-worker</w:t>
      </w:r>
    </w:p>
    <w:p w:rsidR="00F3548B" w:rsidRDefault="00F3548B" w:rsidP="002A0A34">
      <w:pPr>
        <w:pStyle w:val="ListParagraph"/>
        <w:numPr>
          <w:ilvl w:val="0"/>
          <w:numId w:val="22"/>
        </w:numPr>
        <w:spacing w:after="0"/>
      </w:pPr>
      <w:r>
        <w:rPr>
          <w:b/>
        </w:rPr>
        <w:t>Performance Changes</w:t>
      </w:r>
      <w:r>
        <w:t xml:space="preserve"> – </w:t>
      </w:r>
      <w:r w:rsidR="00D87708">
        <w:t>Stress frequently cause reduced job performance. Some stressors are “hindrance” stressors in that they directly damage goal attainment</w:t>
      </w:r>
    </w:p>
    <w:p w:rsidR="00F3548B" w:rsidRDefault="00F3548B" w:rsidP="002A0A34">
      <w:pPr>
        <w:pStyle w:val="ListParagraph"/>
        <w:numPr>
          <w:ilvl w:val="0"/>
          <w:numId w:val="22"/>
        </w:numPr>
        <w:spacing w:after="0"/>
      </w:pPr>
      <w:r>
        <w:rPr>
          <w:b/>
        </w:rPr>
        <w:t xml:space="preserve">Withdrawal </w:t>
      </w:r>
      <w:r w:rsidR="00D87708">
        <w:t>–</w:t>
      </w:r>
      <w:r>
        <w:t xml:space="preserve"> </w:t>
      </w:r>
      <w:r w:rsidR="00D87708">
        <w:t xml:space="preserve">Takes the form of absence and turnover </w:t>
      </w:r>
    </w:p>
    <w:p w:rsidR="00D87708" w:rsidRDefault="00D87708" w:rsidP="002A0A34">
      <w:pPr>
        <w:pStyle w:val="ListParagraph"/>
        <w:numPr>
          <w:ilvl w:val="1"/>
          <w:numId w:val="22"/>
        </w:numPr>
        <w:spacing w:after="0"/>
      </w:pPr>
      <w:r w:rsidRPr="00D87708">
        <w:t>Only works short term</w:t>
      </w:r>
      <w:r>
        <w:t>. The better alternative is problem Solving</w:t>
      </w:r>
    </w:p>
    <w:p w:rsidR="00D87708" w:rsidRPr="00D87708" w:rsidRDefault="000244BE" w:rsidP="000244BE">
      <w:pPr>
        <w:pStyle w:val="ListParagraph"/>
        <w:spacing w:after="0"/>
        <w:ind w:left="1440"/>
        <w:rPr>
          <w:b/>
        </w:rPr>
      </w:pPr>
      <w:r>
        <w:rPr>
          <w:b/>
        </w:rPr>
        <w:t>-</w:t>
      </w:r>
      <w:r w:rsidR="00D87708" w:rsidRPr="00D87708">
        <w:rPr>
          <w:b/>
        </w:rPr>
        <w:t>Use of Addictive Substances</w:t>
      </w:r>
      <w:r w:rsidR="00D87708">
        <w:t xml:space="preserve"> – Smoking, drinking, and drug use represent the least satisfactory behavioral response to stress for both the individual and the organization. </w:t>
      </w:r>
    </w:p>
    <w:p w:rsidR="00D87708" w:rsidRDefault="00D87708" w:rsidP="00D87708">
      <w:pPr>
        <w:spacing w:after="0"/>
        <w:rPr>
          <w:b/>
        </w:rPr>
      </w:pPr>
    </w:p>
    <w:p w:rsidR="00D87708" w:rsidRDefault="00D87708" w:rsidP="00D87708">
      <w:pPr>
        <w:spacing w:after="0"/>
        <w:rPr>
          <w:color w:val="E36C0A" w:themeColor="accent6" w:themeShade="BF"/>
        </w:rPr>
      </w:pPr>
      <w:r w:rsidRPr="00D87708">
        <w:rPr>
          <w:color w:val="E36C0A" w:themeColor="accent6" w:themeShade="BF"/>
        </w:rPr>
        <w:t xml:space="preserve">Psychological Reactions to Stress </w:t>
      </w:r>
    </w:p>
    <w:p w:rsidR="00D87708" w:rsidRDefault="000244BE" w:rsidP="000244BE">
      <w:pPr>
        <w:pStyle w:val="ListParagraph"/>
        <w:spacing w:after="0"/>
        <w:ind w:left="1440"/>
      </w:pPr>
      <w:r>
        <w:t>-</w:t>
      </w:r>
      <w:r w:rsidR="00D87708">
        <w:t>Primarily involve emotions and thought processes rather than overt behavior</w:t>
      </w:r>
    </w:p>
    <w:p w:rsidR="00D87708" w:rsidRDefault="000244BE" w:rsidP="000244BE">
      <w:pPr>
        <w:pStyle w:val="ListParagraph"/>
        <w:spacing w:after="0"/>
        <w:ind w:left="1440"/>
      </w:pPr>
      <w:r>
        <w:lastRenderedPageBreak/>
        <w:t>-</w:t>
      </w:r>
      <w:r w:rsidR="00D87708">
        <w:t>The most common psychological reaction to stress is the use of defense mechanisms</w:t>
      </w:r>
    </w:p>
    <w:p w:rsidR="00D87708" w:rsidRDefault="000244BE" w:rsidP="000244BE">
      <w:pPr>
        <w:pStyle w:val="ListParagraph"/>
        <w:spacing w:after="0"/>
        <w:ind w:left="1440"/>
      </w:pPr>
      <w:r>
        <w:rPr>
          <w:b/>
        </w:rPr>
        <w:t>-</w:t>
      </w:r>
      <w:r w:rsidR="00D87708">
        <w:rPr>
          <w:b/>
        </w:rPr>
        <w:t>Defense mechanisms</w:t>
      </w:r>
      <w:r w:rsidR="00D87708">
        <w:t xml:space="preserve"> – psychological attempts to reduce the anxiety associated with stress </w:t>
      </w:r>
    </w:p>
    <w:p w:rsidR="00D87708" w:rsidRDefault="000244BE" w:rsidP="000244BE">
      <w:pPr>
        <w:pStyle w:val="ListParagraph"/>
        <w:spacing w:after="0"/>
        <w:ind w:left="1440"/>
      </w:pPr>
      <w:r>
        <w:t>-</w:t>
      </w:r>
      <w:r w:rsidR="00D87708" w:rsidRPr="00D87708">
        <w:t xml:space="preserve">Some </w:t>
      </w:r>
      <w:r w:rsidR="00D87708">
        <w:t>common defense mechanisms include:</w:t>
      </w:r>
    </w:p>
    <w:p w:rsidR="00D87708" w:rsidRDefault="00D87708" w:rsidP="002A0A34">
      <w:pPr>
        <w:pStyle w:val="ListParagraph"/>
        <w:numPr>
          <w:ilvl w:val="1"/>
          <w:numId w:val="22"/>
        </w:numPr>
        <w:spacing w:after="0"/>
      </w:pPr>
      <w:r>
        <w:rPr>
          <w:b/>
        </w:rPr>
        <w:t>Rationalization</w:t>
      </w:r>
      <w:r>
        <w:t xml:space="preserve"> – attributing socially acceptable reasons or motives to one’s actions so that they will appear reasonable and sensible, at least to oneself (male nurse becomes angry and abusive when learning he will not be promoted  and claiming that the female head nurse discriminates against men)</w:t>
      </w:r>
    </w:p>
    <w:p w:rsidR="00D87708" w:rsidRDefault="00D87708" w:rsidP="002A0A34">
      <w:pPr>
        <w:pStyle w:val="ListParagraph"/>
        <w:numPr>
          <w:ilvl w:val="1"/>
          <w:numId w:val="22"/>
        </w:numPr>
        <w:spacing w:after="0"/>
      </w:pPr>
      <w:r>
        <w:t xml:space="preserve"> </w:t>
      </w:r>
      <w:r>
        <w:rPr>
          <w:b/>
        </w:rPr>
        <w:t>Projection</w:t>
      </w:r>
      <w:r>
        <w:t xml:space="preserve"> – Is attribution one’s own undesirable ideas and motives to another so that they seem less negative. </w:t>
      </w:r>
    </w:p>
    <w:p w:rsidR="00D87708" w:rsidRDefault="00D87708" w:rsidP="002A0A34">
      <w:pPr>
        <w:pStyle w:val="ListParagraph"/>
        <w:numPr>
          <w:ilvl w:val="1"/>
          <w:numId w:val="22"/>
        </w:numPr>
        <w:spacing w:after="0"/>
      </w:pPr>
      <w:r>
        <w:rPr>
          <w:b/>
        </w:rPr>
        <w:t>Displacement</w:t>
      </w:r>
      <w:r>
        <w:t xml:space="preserve"> – Directing feelings of anger at a “safe” target rather than expressing them where they may be punished. (construction worker who is severely criticized by the boss for sloppy workmanship might take out his frustrations in an evening hockey league)</w:t>
      </w:r>
    </w:p>
    <w:p w:rsidR="00D87708" w:rsidRDefault="00D87708" w:rsidP="002A0A34">
      <w:pPr>
        <w:pStyle w:val="ListParagraph"/>
        <w:numPr>
          <w:ilvl w:val="1"/>
          <w:numId w:val="22"/>
        </w:numPr>
        <w:spacing w:after="0"/>
      </w:pPr>
      <w:r>
        <w:rPr>
          <w:b/>
        </w:rPr>
        <w:t>Reaction Formation</w:t>
      </w:r>
      <w:r>
        <w:t xml:space="preserve"> – expressing oneself in a manner that is directly opposite to the way one truly feels, rather than risking negative reactions to one’s true position. </w:t>
      </w:r>
    </w:p>
    <w:p w:rsidR="00D87708" w:rsidRDefault="00D87708" w:rsidP="002A0A34">
      <w:pPr>
        <w:pStyle w:val="ListParagraph"/>
        <w:numPr>
          <w:ilvl w:val="1"/>
          <w:numId w:val="22"/>
        </w:numPr>
        <w:spacing w:after="0"/>
      </w:pPr>
      <w:r>
        <w:rPr>
          <w:b/>
        </w:rPr>
        <w:t>Compensation</w:t>
      </w:r>
      <w:r>
        <w:t xml:space="preserve"> – applying one’s skills in a particular area to make up for failure n another area.</w:t>
      </w:r>
    </w:p>
    <w:p w:rsidR="00D87708" w:rsidRDefault="00D87708" w:rsidP="00D87708">
      <w:pPr>
        <w:pStyle w:val="ListParagraph"/>
        <w:spacing w:after="0"/>
        <w:ind w:left="1800"/>
      </w:pPr>
      <w:r>
        <w:t xml:space="preserve"> </w:t>
      </w:r>
    </w:p>
    <w:p w:rsidR="00D87708" w:rsidRDefault="00D87708" w:rsidP="00D87708">
      <w:pPr>
        <w:spacing w:after="0"/>
        <w:rPr>
          <w:color w:val="E36C0A" w:themeColor="accent6" w:themeShade="BF"/>
        </w:rPr>
      </w:pPr>
      <w:r w:rsidRPr="00D87708">
        <w:rPr>
          <w:color w:val="E36C0A" w:themeColor="accent6" w:themeShade="BF"/>
        </w:rPr>
        <w:t xml:space="preserve">Physiological Reactions to Stress </w:t>
      </w:r>
    </w:p>
    <w:p w:rsidR="00D87708" w:rsidRDefault="000244BE" w:rsidP="000244BE">
      <w:pPr>
        <w:pStyle w:val="ListParagraph"/>
        <w:spacing w:after="0"/>
        <w:ind w:left="1440"/>
      </w:pPr>
      <w:r>
        <w:t>-</w:t>
      </w:r>
      <w:r w:rsidR="00D87708">
        <w:t xml:space="preserve">Work stress is associated with </w:t>
      </w:r>
      <w:r w:rsidR="0023557D">
        <w:t>elevated blood pressure, cholesterol and pulse</w:t>
      </w:r>
    </w:p>
    <w:p w:rsidR="0023557D" w:rsidRDefault="000244BE" w:rsidP="000244BE">
      <w:pPr>
        <w:pStyle w:val="ListParagraph"/>
        <w:spacing w:after="0"/>
        <w:ind w:left="1440"/>
      </w:pPr>
      <w:r>
        <w:t>-</w:t>
      </w:r>
      <w:r w:rsidR="0023557D">
        <w:t>Stress has also been associated with the onset of diseases such as respiratory a</w:t>
      </w:r>
      <w:r>
        <w:t xml:space="preserve">nd bacterial infections due to </w:t>
      </w:r>
      <w:r w:rsidR="0023557D">
        <w:t xml:space="preserve">its ill effects on the immune system </w:t>
      </w:r>
    </w:p>
    <w:p w:rsidR="0023557D" w:rsidRDefault="000244BE" w:rsidP="000244BE">
      <w:pPr>
        <w:pStyle w:val="ListParagraph"/>
        <w:spacing w:after="0"/>
        <w:ind w:left="1440"/>
      </w:pPr>
      <w:r>
        <w:t>-</w:t>
      </w:r>
      <w:r w:rsidR="0023557D">
        <w:t>The accumulation of stress into burnout has been particularly implicated in cardiovascular problems</w:t>
      </w:r>
    </w:p>
    <w:p w:rsidR="0023557D" w:rsidRDefault="0023557D" w:rsidP="0023557D">
      <w:pPr>
        <w:spacing w:after="0"/>
      </w:pPr>
    </w:p>
    <w:p w:rsidR="0023557D" w:rsidRDefault="0023557D" w:rsidP="0023557D">
      <w:pPr>
        <w:spacing w:after="0"/>
        <w:rPr>
          <w:b/>
          <w:color w:val="0070C0"/>
          <w:u w:val="single"/>
        </w:rPr>
      </w:pPr>
      <w:r w:rsidRPr="0023557D">
        <w:rPr>
          <w:b/>
          <w:color w:val="0070C0"/>
          <w:u w:val="single"/>
        </w:rPr>
        <w:t xml:space="preserve">Organizational Strategies for Managing Stress </w:t>
      </w:r>
    </w:p>
    <w:p w:rsidR="0023557D" w:rsidRDefault="0023557D" w:rsidP="0023557D">
      <w:pPr>
        <w:spacing w:after="0"/>
      </w:pPr>
      <w:r>
        <w:t>Strategies to manage stress are either to reduce demands on employees or enhance their resources</w:t>
      </w:r>
    </w:p>
    <w:p w:rsidR="0023557D" w:rsidRDefault="0023557D" w:rsidP="0023557D">
      <w:pPr>
        <w:spacing w:after="0"/>
      </w:pPr>
    </w:p>
    <w:p w:rsidR="0023557D" w:rsidRDefault="0023557D" w:rsidP="0023557D">
      <w:pPr>
        <w:spacing w:after="0"/>
        <w:rPr>
          <w:color w:val="E36C0A" w:themeColor="accent6" w:themeShade="BF"/>
        </w:rPr>
      </w:pPr>
      <w:r w:rsidRPr="0023557D">
        <w:rPr>
          <w:color w:val="E36C0A" w:themeColor="accent6" w:themeShade="BF"/>
        </w:rPr>
        <w:t xml:space="preserve">Job Redesign </w:t>
      </w:r>
    </w:p>
    <w:p w:rsidR="0023557D" w:rsidRDefault="000244BE" w:rsidP="000244BE">
      <w:pPr>
        <w:pStyle w:val="ListParagraph"/>
        <w:spacing w:after="0"/>
        <w:ind w:left="1440"/>
      </w:pPr>
      <w:r>
        <w:t>-</w:t>
      </w:r>
      <w:r w:rsidR="0023557D">
        <w:t>Organizations can redesign jobs to reduce their stressful characteristics.</w:t>
      </w:r>
    </w:p>
    <w:p w:rsidR="0023557D" w:rsidRDefault="000244BE" w:rsidP="000244BE">
      <w:pPr>
        <w:pStyle w:val="ListParagraph"/>
        <w:spacing w:after="0"/>
        <w:ind w:left="1440"/>
      </w:pPr>
      <w:r>
        <w:t>-</w:t>
      </w:r>
      <w:r w:rsidR="0023557D">
        <w:t>It is possible to redesign jobs anywhere in the organization to this end</w:t>
      </w:r>
    </w:p>
    <w:p w:rsidR="0023557D" w:rsidRDefault="0023557D" w:rsidP="002A0A34">
      <w:pPr>
        <w:pStyle w:val="ListParagraph"/>
        <w:numPr>
          <w:ilvl w:val="1"/>
          <w:numId w:val="22"/>
        </w:numPr>
        <w:spacing w:after="0"/>
      </w:pPr>
      <w:r>
        <w:t>An overloaded executive might be given an assistant to reduce the number of tasks he or she must perform…</w:t>
      </w:r>
    </w:p>
    <w:p w:rsidR="0023557D" w:rsidRDefault="0023557D" w:rsidP="0023557D">
      <w:pPr>
        <w:pStyle w:val="ListParagraph"/>
        <w:spacing w:after="0"/>
        <w:ind w:left="1800"/>
      </w:pPr>
    </w:p>
    <w:p w:rsidR="0023557D" w:rsidRDefault="0023557D" w:rsidP="0023557D">
      <w:pPr>
        <w:spacing w:after="0"/>
        <w:rPr>
          <w:color w:val="E36C0A" w:themeColor="accent6" w:themeShade="BF"/>
        </w:rPr>
      </w:pPr>
      <w:r>
        <w:rPr>
          <w:color w:val="E36C0A" w:themeColor="accent6" w:themeShade="BF"/>
        </w:rPr>
        <w:t>“</w:t>
      </w:r>
      <w:r w:rsidRPr="0023557D">
        <w:rPr>
          <w:color w:val="E36C0A" w:themeColor="accent6" w:themeShade="BF"/>
        </w:rPr>
        <w:t>Family-Friendly</w:t>
      </w:r>
      <w:r>
        <w:rPr>
          <w:color w:val="E36C0A" w:themeColor="accent6" w:themeShade="BF"/>
        </w:rPr>
        <w:t>”</w:t>
      </w:r>
      <w:r w:rsidRPr="0023557D">
        <w:rPr>
          <w:color w:val="E36C0A" w:themeColor="accent6" w:themeShade="BF"/>
        </w:rPr>
        <w:t xml:space="preserve"> Human Resource policies </w:t>
      </w:r>
    </w:p>
    <w:p w:rsidR="0023557D" w:rsidRDefault="000244BE" w:rsidP="000244BE">
      <w:pPr>
        <w:pStyle w:val="ListParagraph"/>
        <w:spacing w:after="0"/>
        <w:ind w:left="1440"/>
      </w:pPr>
      <w:r>
        <w:t>-</w:t>
      </w:r>
      <w:r w:rsidR="0023557D">
        <w:t>Policies include some combination of formalized social support, material support, and increased flexibility to adapt to employee needs</w:t>
      </w:r>
    </w:p>
    <w:p w:rsidR="0023557D" w:rsidRDefault="0023557D" w:rsidP="0023557D">
      <w:pPr>
        <w:spacing w:after="0"/>
      </w:pPr>
    </w:p>
    <w:p w:rsidR="0023557D" w:rsidRDefault="0023557D" w:rsidP="0023557D">
      <w:pPr>
        <w:spacing w:after="0"/>
        <w:rPr>
          <w:color w:val="E36C0A" w:themeColor="accent6" w:themeShade="BF"/>
        </w:rPr>
      </w:pPr>
      <w:r w:rsidRPr="0023557D">
        <w:rPr>
          <w:color w:val="E36C0A" w:themeColor="accent6" w:themeShade="BF"/>
        </w:rPr>
        <w:t xml:space="preserve">Stress Management Programs </w:t>
      </w:r>
    </w:p>
    <w:p w:rsidR="0023557D" w:rsidRDefault="000244BE" w:rsidP="000244BE">
      <w:pPr>
        <w:pStyle w:val="ListParagraph"/>
        <w:spacing w:after="0"/>
        <w:ind w:left="1440"/>
      </w:pPr>
      <w:r>
        <w:t>-</w:t>
      </w:r>
      <w:r w:rsidR="0023557D">
        <w:t>Programs designed to help employees “manage” work-related stress</w:t>
      </w:r>
    </w:p>
    <w:p w:rsidR="0023557D" w:rsidRDefault="000244BE" w:rsidP="000244BE">
      <w:pPr>
        <w:pStyle w:val="ListParagraph"/>
        <w:spacing w:after="0"/>
        <w:ind w:left="1440"/>
      </w:pPr>
      <w:r>
        <w:lastRenderedPageBreak/>
        <w:t>-</w:t>
      </w:r>
      <w:r w:rsidR="0023557D">
        <w:t>Some programs help physically and mentally healthy employees prevent problems due to stress</w:t>
      </w:r>
    </w:p>
    <w:p w:rsidR="0023557D" w:rsidRDefault="000244BE" w:rsidP="000244BE">
      <w:pPr>
        <w:pStyle w:val="ListParagraph"/>
        <w:spacing w:after="0"/>
        <w:ind w:left="1440"/>
      </w:pPr>
      <w:r>
        <w:t>-</w:t>
      </w:r>
      <w:r w:rsidR="0023557D">
        <w:t xml:space="preserve">Others are therapeutic aimed at individuals already experiencing stress problems </w:t>
      </w:r>
    </w:p>
    <w:p w:rsidR="0023557D" w:rsidRDefault="0023557D" w:rsidP="0023557D">
      <w:pPr>
        <w:spacing w:after="0"/>
      </w:pPr>
    </w:p>
    <w:p w:rsidR="0023557D" w:rsidRDefault="0023557D" w:rsidP="0023557D">
      <w:pPr>
        <w:spacing w:after="0"/>
        <w:rPr>
          <w:color w:val="E36C0A" w:themeColor="accent6" w:themeShade="BF"/>
        </w:rPr>
      </w:pPr>
      <w:r w:rsidRPr="0023557D">
        <w:rPr>
          <w:color w:val="E36C0A" w:themeColor="accent6" w:themeShade="BF"/>
        </w:rPr>
        <w:t xml:space="preserve">Work-Life Balance, Fitness, and wellness Programs </w:t>
      </w:r>
    </w:p>
    <w:p w:rsidR="0023557D" w:rsidRDefault="000244BE" w:rsidP="000244BE">
      <w:pPr>
        <w:pStyle w:val="ListParagraph"/>
        <w:spacing w:after="0"/>
        <w:ind w:left="1440"/>
      </w:pPr>
      <w:r>
        <w:t>-</w:t>
      </w:r>
      <w:r w:rsidR="0023557D">
        <w:t xml:space="preserve">Includes a variety of leisure activities combined with a healthy diet and physical exercises </w:t>
      </w:r>
    </w:p>
    <w:p w:rsidR="0023557D" w:rsidRDefault="000244BE" w:rsidP="000244BE">
      <w:pPr>
        <w:pStyle w:val="ListParagraph"/>
        <w:spacing w:after="0"/>
        <w:ind w:left="1440"/>
      </w:pPr>
      <w:r>
        <w:t>-</w:t>
      </w:r>
      <w:r w:rsidR="006A5FB3">
        <w:t xml:space="preserve">Which can increase commitment and reduce </w:t>
      </w:r>
      <w:proofErr w:type="gramStart"/>
      <w:r w:rsidR="006A5FB3">
        <w:t>turnover</w:t>
      </w:r>
      <w:proofErr w:type="gramEnd"/>
      <w:r w:rsidR="006A5FB3">
        <w:t xml:space="preserve"> </w:t>
      </w:r>
    </w:p>
    <w:p w:rsidR="006A5FB3" w:rsidRPr="0023557D" w:rsidRDefault="000244BE" w:rsidP="000244BE">
      <w:pPr>
        <w:pStyle w:val="ListParagraph"/>
        <w:spacing w:after="0"/>
        <w:ind w:left="1440"/>
      </w:pPr>
      <w:r>
        <w:t>-</w:t>
      </w:r>
      <w:r w:rsidR="006A5FB3">
        <w:t>Fitness training is associated with improved mood, a better self-concept, reduced absenteeism, enhanced job satisfaction, and better performance</w:t>
      </w:r>
    </w:p>
    <w:p w:rsidR="000730B1" w:rsidRPr="000730B1" w:rsidRDefault="000730B1" w:rsidP="000730B1">
      <w:pPr>
        <w:pStyle w:val="ListParagraph"/>
        <w:spacing w:after="0"/>
        <w:ind w:left="1800"/>
      </w:pP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What are the five modes or styles of managing conflict? Give an example which illustrates the relationship between assertiveness and cooperativeness for each mode.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0244BE">
        <w:rPr>
          <w:rFonts w:ascii="Palatino Linotype" w:hAnsi="Palatino Linotype" w:cs="Palatino Linotype"/>
          <w:b/>
          <w:color w:val="000000"/>
          <w:sz w:val="20"/>
          <w:szCs w:val="20"/>
        </w:rPr>
        <w:t xml:space="preserve">Answer: </w:t>
      </w:r>
      <w:r>
        <w:rPr>
          <w:rFonts w:ascii="Palatino Linotype" w:hAnsi="Palatino Linotype" w:cs="Palatino Linotype"/>
          <w:color w:val="000000"/>
          <w:sz w:val="20"/>
          <w:szCs w:val="20"/>
        </w:rPr>
        <w:t>The five modes are avoiding, accommodating, competing, compromising and collaborating. Examples: 1)</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avoiding</w:t>
      </w:r>
      <w:proofErr w:type="gramEnd"/>
      <w:r>
        <w:rPr>
          <w:rFonts w:ascii="Palatino Linotype" w:hAnsi="Palatino Linotype" w:cs="Palatino Linotype"/>
          <w:color w:val="000000"/>
          <w:sz w:val="20"/>
          <w:szCs w:val="20"/>
        </w:rPr>
        <w:t xml:space="preserve"> (low assertiveness, low cooperativeness) </w:t>
      </w:r>
      <w:r>
        <w:rPr>
          <w:rFonts w:ascii="Arial" w:hAnsi="Arial" w:cs="Arial"/>
          <w:color w:val="000000"/>
          <w:sz w:val="20"/>
          <w:szCs w:val="20"/>
        </w:rPr>
        <w:t>􀁎</w:t>
      </w:r>
      <w:r>
        <w:rPr>
          <w:rFonts w:ascii="TestGen" w:hAnsi="TestGen" w:cs="TestGen"/>
          <w:color w:val="000000"/>
          <w:sz w:val="20"/>
          <w:szCs w:val="20"/>
        </w:rPr>
        <w:t xml:space="preserve"> </w:t>
      </w:r>
      <w:r>
        <w:rPr>
          <w:rFonts w:ascii="Palatino Linotype" w:hAnsi="Palatino Linotype" w:cs="Palatino Linotype"/>
          <w:color w:val="000000"/>
          <w:sz w:val="20"/>
          <w:szCs w:val="20"/>
        </w:rPr>
        <w:t>a manager who postpones meeting with an</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employee</w:t>
      </w:r>
      <w:proofErr w:type="gramEnd"/>
      <w:r>
        <w:rPr>
          <w:rFonts w:ascii="Palatino Linotype" w:hAnsi="Palatino Linotype" w:cs="Palatino Linotype"/>
          <w:color w:val="000000"/>
          <w:sz w:val="20"/>
          <w:szCs w:val="20"/>
        </w:rPr>
        <w:t xml:space="preserve"> who wants a raise; 2) accommodating (low assertiveness, high cooperativeness) </w:t>
      </w:r>
      <w:r>
        <w:rPr>
          <w:rFonts w:ascii="Arial" w:hAnsi="Arial" w:cs="Arial"/>
          <w:color w:val="000000"/>
          <w:sz w:val="20"/>
          <w:szCs w:val="20"/>
        </w:rPr>
        <w:t>􀁎</w:t>
      </w:r>
      <w:r>
        <w:rPr>
          <w:rFonts w:ascii="TestGen" w:hAnsi="TestGen" w:cs="TestGen"/>
          <w:color w:val="000000"/>
          <w:sz w:val="20"/>
          <w:szCs w:val="20"/>
        </w:rPr>
        <w:t xml:space="preserve"> </w:t>
      </w:r>
      <w:r>
        <w:rPr>
          <w:rFonts w:ascii="Palatino Linotype" w:hAnsi="Palatino Linotype" w:cs="Palatino Linotype"/>
          <w:color w:val="000000"/>
          <w:sz w:val="20"/>
          <w:szCs w:val="20"/>
        </w:rPr>
        <w:t>going to the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movie</w:t>
      </w:r>
      <w:proofErr w:type="gramEnd"/>
      <w:r>
        <w:rPr>
          <w:rFonts w:ascii="Palatino Linotype" w:hAnsi="Palatino Linotype" w:cs="Palatino Linotype"/>
          <w:color w:val="000000"/>
          <w:sz w:val="20"/>
          <w:szCs w:val="20"/>
        </w:rPr>
        <w:t xml:space="preserve"> that your date wants to see instead of the one that you would rather see; 3) competing (high</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assertiveness</w:t>
      </w:r>
      <w:proofErr w:type="gramEnd"/>
      <w:r>
        <w:rPr>
          <w:rFonts w:ascii="Palatino Linotype" w:hAnsi="Palatino Linotype" w:cs="Palatino Linotype"/>
          <w:color w:val="000000"/>
          <w:sz w:val="20"/>
          <w:szCs w:val="20"/>
        </w:rPr>
        <w:t xml:space="preserve">, low cooperativeness) </w:t>
      </w:r>
      <w:r>
        <w:rPr>
          <w:rFonts w:ascii="Arial" w:hAnsi="Arial" w:cs="Arial"/>
          <w:color w:val="000000"/>
          <w:sz w:val="20"/>
          <w:szCs w:val="20"/>
        </w:rPr>
        <w:t>􀁎</w:t>
      </w:r>
      <w:r>
        <w:rPr>
          <w:rFonts w:ascii="TestGen" w:hAnsi="TestGen" w:cs="TestGen"/>
          <w:color w:val="000000"/>
          <w:sz w:val="20"/>
          <w:szCs w:val="20"/>
        </w:rPr>
        <w:t xml:space="preserve"> </w:t>
      </w:r>
      <w:r>
        <w:rPr>
          <w:rFonts w:ascii="Palatino Linotype" w:hAnsi="Palatino Linotype" w:cs="Palatino Linotype"/>
          <w:color w:val="000000"/>
          <w:sz w:val="20"/>
          <w:szCs w:val="20"/>
        </w:rPr>
        <w:t>most transactions where buyer and seller do not expect to meet</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again</w:t>
      </w:r>
      <w:proofErr w:type="gramEnd"/>
      <w:r>
        <w:rPr>
          <w:rFonts w:ascii="Palatino Linotype" w:hAnsi="Palatino Linotype" w:cs="Palatino Linotype"/>
          <w:color w:val="000000"/>
          <w:sz w:val="20"/>
          <w:szCs w:val="20"/>
        </w:rPr>
        <w:t xml:space="preserve">; 4) collaborate (high assertiveness, high cooperativeness) </w:t>
      </w:r>
      <w:r>
        <w:rPr>
          <w:rFonts w:ascii="Arial" w:hAnsi="Arial" w:cs="Arial"/>
          <w:color w:val="000000"/>
          <w:sz w:val="20"/>
          <w:szCs w:val="20"/>
        </w:rPr>
        <w:t>􀁎</w:t>
      </w:r>
      <w:r>
        <w:rPr>
          <w:rFonts w:ascii="TestGen" w:hAnsi="TestGen" w:cs="TestGen"/>
          <w:color w:val="000000"/>
          <w:sz w:val="20"/>
          <w:szCs w:val="20"/>
        </w:rPr>
        <w:t xml:space="preserve"> </w:t>
      </w:r>
      <w:r>
        <w:rPr>
          <w:rFonts w:ascii="Palatino Linotype" w:hAnsi="Palatino Linotype" w:cs="Palatino Linotype"/>
          <w:color w:val="000000"/>
          <w:sz w:val="20"/>
          <w:szCs w:val="20"/>
        </w:rPr>
        <w:t>two department managers in the same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company</w:t>
      </w:r>
      <w:proofErr w:type="gramEnd"/>
      <w:r>
        <w:rPr>
          <w:rFonts w:ascii="Palatino Linotype" w:hAnsi="Palatino Linotype" w:cs="Palatino Linotype"/>
          <w:color w:val="000000"/>
          <w:sz w:val="20"/>
          <w:szCs w:val="20"/>
        </w:rPr>
        <w:t xml:space="preserve"> must share limited resources to achieve their individual departmental objectives, and jointly</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contribute</w:t>
      </w:r>
      <w:proofErr w:type="gramEnd"/>
      <w:r>
        <w:rPr>
          <w:rFonts w:ascii="Palatino Linotype" w:hAnsi="Palatino Linotype" w:cs="Palatino Linotype"/>
          <w:color w:val="000000"/>
          <w:sz w:val="20"/>
          <w:szCs w:val="20"/>
        </w:rPr>
        <w:t xml:space="preserve"> to the attainment of the company's goals; 5) compromise (moderate assertiveness, moderate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cooperativeness</w:t>
      </w:r>
      <w:proofErr w:type="gramEnd"/>
      <w:r>
        <w:rPr>
          <w:rFonts w:ascii="Palatino Linotype" w:hAnsi="Palatino Linotype" w:cs="Palatino Linotype"/>
          <w:color w:val="000000"/>
          <w:sz w:val="20"/>
          <w:szCs w:val="20"/>
        </w:rPr>
        <w:t xml:space="preserve">) </w:t>
      </w:r>
      <w:r>
        <w:rPr>
          <w:rFonts w:ascii="Arial" w:hAnsi="Arial" w:cs="Arial"/>
          <w:color w:val="000000"/>
          <w:sz w:val="20"/>
          <w:szCs w:val="20"/>
        </w:rPr>
        <w:t>􀁎</w:t>
      </w:r>
      <w:r>
        <w:rPr>
          <w:rFonts w:ascii="TestGen" w:hAnsi="TestGen" w:cs="TestGen"/>
          <w:color w:val="000000"/>
          <w:sz w:val="20"/>
          <w:szCs w:val="20"/>
        </w:rPr>
        <w:t xml:space="preserve"> </w:t>
      </w:r>
      <w:r>
        <w:rPr>
          <w:rFonts w:ascii="Palatino Linotype" w:hAnsi="Palatino Linotype" w:cs="Palatino Linotype"/>
          <w:color w:val="000000"/>
          <w:sz w:val="20"/>
          <w:szCs w:val="20"/>
        </w:rPr>
        <w:t>when it becomes clear to union negotiators and management that neither is going to</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get</w:t>
      </w:r>
      <w:proofErr w:type="gramEnd"/>
      <w:r>
        <w:rPr>
          <w:rFonts w:ascii="Palatino Linotype" w:hAnsi="Palatino Linotype" w:cs="Palatino Linotype"/>
          <w:color w:val="000000"/>
          <w:sz w:val="20"/>
          <w:szCs w:val="20"/>
        </w:rPr>
        <w:t xml:space="preserve"> the maximum deal they had hoped for, they settle for a deal that is adequate (satisficing).</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448</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170) </w:t>
      </w:r>
      <w:proofErr w:type="gramStart"/>
      <w:r>
        <w:rPr>
          <w:rFonts w:ascii="Palatino Linotype" w:hAnsi="Palatino Linotype" w:cs="Palatino Linotype"/>
          <w:color w:val="000000"/>
          <w:sz w:val="20"/>
          <w:szCs w:val="20"/>
        </w:rPr>
        <w:t>What</w:t>
      </w:r>
      <w:proofErr w:type="gramEnd"/>
      <w:r>
        <w:rPr>
          <w:rFonts w:ascii="Palatino Linotype" w:hAnsi="Palatino Linotype" w:cs="Palatino Linotype"/>
          <w:color w:val="000000"/>
          <w:sz w:val="20"/>
          <w:szCs w:val="20"/>
        </w:rPr>
        <w:t xml:space="preserve"> is the difference between distributive and integrative negotiation? Discuss the main tactics used in each.</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0244BE">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Distributive negotiation </w:t>
      </w:r>
      <w:r>
        <w:rPr>
          <w:rFonts w:ascii="Arial" w:hAnsi="Arial" w:cs="Arial"/>
          <w:color w:val="000000"/>
          <w:sz w:val="20"/>
          <w:szCs w:val="20"/>
        </w:rPr>
        <w:t>􀁎</w:t>
      </w:r>
      <w:r>
        <w:rPr>
          <w:rFonts w:ascii="TestGen" w:hAnsi="TestGen" w:cs="TestGen"/>
          <w:color w:val="000000"/>
          <w:sz w:val="20"/>
          <w:szCs w:val="20"/>
        </w:rPr>
        <w:t xml:space="preserve"> </w:t>
      </w:r>
      <w:r>
        <w:rPr>
          <w:rFonts w:ascii="Palatino Linotype" w:hAnsi="Palatino Linotype" w:cs="Palatino Linotype"/>
          <w:color w:val="000000"/>
          <w:sz w:val="20"/>
          <w:szCs w:val="20"/>
        </w:rPr>
        <w:t>win</w:t>
      </w:r>
      <w:r>
        <w:rPr>
          <w:rFonts w:ascii="Arial" w:hAnsi="Arial" w:cs="Arial"/>
          <w:color w:val="000000"/>
          <w:sz w:val="20"/>
          <w:szCs w:val="20"/>
        </w:rPr>
        <w:t>-</w:t>
      </w:r>
      <w:r>
        <w:rPr>
          <w:rFonts w:ascii="Palatino Linotype" w:hAnsi="Palatino Linotype" w:cs="Palatino Linotype"/>
          <w:color w:val="000000"/>
          <w:sz w:val="20"/>
          <w:szCs w:val="20"/>
        </w:rPr>
        <w:t>lose negotiation in which a fixed amount of assets is divided between the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parties</w:t>
      </w:r>
      <w:proofErr w:type="gramEnd"/>
      <w:r>
        <w:rPr>
          <w:rFonts w:ascii="Palatino Linotype" w:hAnsi="Palatino Linotype" w:cs="Palatino Linotype"/>
          <w:color w:val="000000"/>
          <w:sz w:val="20"/>
          <w:szCs w:val="20"/>
        </w:rPr>
        <w:t xml:space="preserve">. Integrative negotiation </w:t>
      </w:r>
      <w:r>
        <w:rPr>
          <w:rFonts w:ascii="Arial" w:hAnsi="Arial" w:cs="Arial"/>
          <w:color w:val="000000"/>
          <w:sz w:val="20"/>
          <w:szCs w:val="20"/>
        </w:rPr>
        <w:t>􀁎</w:t>
      </w:r>
      <w:r>
        <w:rPr>
          <w:rFonts w:ascii="TestGen" w:hAnsi="TestGen" w:cs="TestGen"/>
          <w:color w:val="000000"/>
          <w:sz w:val="20"/>
          <w:szCs w:val="20"/>
        </w:rPr>
        <w:t xml:space="preserve"> </w:t>
      </w:r>
      <w:r>
        <w:rPr>
          <w:rFonts w:ascii="Palatino Linotype" w:hAnsi="Palatino Linotype" w:cs="Palatino Linotype"/>
          <w:color w:val="000000"/>
          <w:sz w:val="20"/>
          <w:szCs w:val="20"/>
        </w:rPr>
        <w:t>win</w:t>
      </w:r>
      <w:r>
        <w:rPr>
          <w:rFonts w:ascii="Arial" w:hAnsi="Arial" w:cs="Arial"/>
          <w:color w:val="000000"/>
          <w:sz w:val="20"/>
          <w:szCs w:val="20"/>
        </w:rPr>
        <w:t>-</w:t>
      </w:r>
      <w:r>
        <w:rPr>
          <w:rFonts w:ascii="Palatino Linotype" w:hAnsi="Palatino Linotype" w:cs="Palatino Linotype"/>
          <w:color w:val="000000"/>
          <w:sz w:val="20"/>
          <w:szCs w:val="20"/>
        </w:rPr>
        <w:t>win negotiation in which it is assumed that mutual problem</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solving</w:t>
      </w:r>
      <w:proofErr w:type="gramEnd"/>
      <w:r>
        <w:rPr>
          <w:rFonts w:ascii="Palatino Linotype" w:hAnsi="Palatino Linotype" w:cs="Palatino Linotype"/>
          <w:color w:val="000000"/>
          <w:sz w:val="20"/>
          <w:szCs w:val="20"/>
        </w:rPr>
        <w:t xml:space="preserve"> can enlarge the assets to be divided between parties. Distributive tactics may include the use of</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threats</w:t>
      </w:r>
      <w:proofErr w:type="gramEnd"/>
      <w:r>
        <w:rPr>
          <w:rFonts w:ascii="Palatino Linotype" w:hAnsi="Palatino Linotype" w:cs="Palatino Linotype"/>
          <w:color w:val="000000"/>
          <w:sz w:val="20"/>
          <w:szCs w:val="20"/>
        </w:rPr>
        <w:t xml:space="preserve"> and promises, firm posturing, small concessions offered strategically, and verbal persuasion.</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Integrative tactics may include exchanging large amounts of information, reframing differences as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opportunities</w:t>
      </w:r>
      <w:proofErr w:type="gramEnd"/>
      <w:r>
        <w:rPr>
          <w:rFonts w:ascii="Palatino Linotype" w:hAnsi="Palatino Linotype" w:cs="Palatino Linotype"/>
          <w:color w:val="000000"/>
          <w:sz w:val="20"/>
          <w:szCs w:val="20"/>
        </w:rPr>
        <w:t>, cutting costs for agreement, increasing resources and introducing superordinate goals.</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451</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171) Suzie </w:t>
      </w:r>
      <w:proofErr w:type="spellStart"/>
      <w:r>
        <w:rPr>
          <w:rFonts w:ascii="Palatino Linotype" w:hAnsi="Palatino Linotype" w:cs="Palatino Linotype"/>
          <w:color w:val="000000"/>
          <w:sz w:val="20"/>
          <w:szCs w:val="20"/>
        </w:rPr>
        <w:t>Desouza</w:t>
      </w:r>
      <w:proofErr w:type="spellEnd"/>
      <w:r>
        <w:rPr>
          <w:rFonts w:ascii="Palatino Linotype" w:hAnsi="Palatino Linotype" w:cs="Palatino Linotype"/>
          <w:color w:val="000000"/>
          <w:sz w:val="20"/>
          <w:szCs w:val="20"/>
        </w:rPr>
        <w:t xml:space="preserve">, the Manager of Industrial Relations at Zeta Manufacturing, has just been informed that the union representing the assembly workers has rejected management's latest offer and has issued a strike notice. Suzie is very angry at both her superiors and the union representatives for their </w:t>
      </w:r>
      <w:bookmarkStart w:id="0" w:name="_GoBack"/>
      <w:bookmarkEnd w:id="0"/>
      <w:r>
        <w:rPr>
          <w:rFonts w:ascii="Palatino Linotype" w:hAnsi="Palatino Linotype" w:cs="Palatino Linotype"/>
          <w:color w:val="000000"/>
          <w:sz w:val="20"/>
          <w:szCs w:val="20"/>
        </w:rPr>
        <w:t xml:space="preserve">intransigence on key negotiation issues, but she tries to keep her cool as she prepares for yet another marathon bargaining session. She is concerned that the strike will lead to layoffs in other areas of the company, and she worries about those individuals who will be adversely affected if the next </w:t>
      </w:r>
      <w:proofErr w:type="gramStart"/>
      <w:r>
        <w:rPr>
          <w:rFonts w:ascii="Palatino Linotype" w:hAnsi="Palatino Linotype" w:cs="Palatino Linotype"/>
          <w:color w:val="000000"/>
          <w:sz w:val="20"/>
          <w:szCs w:val="20"/>
        </w:rPr>
        <w:t>round of negotiations fail</w:t>
      </w:r>
      <w:proofErr w:type="gramEnd"/>
      <w:r>
        <w:rPr>
          <w:rFonts w:ascii="Palatino Linotype" w:hAnsi="Palatino Linotype" w:cs="Palatino Linotype"/>
          <w:color w:val="000000"/>
          <w:sz w:val="20"/>
          <w:szCs w:val="20"/>
        </w:rPr>
        <w:t>. She has been told by her boss to try to avoid a strike at all costs; yet her boss was the one who recommended countering the union's previous offer with the current failed offer. Based on the pace of negotiations to date, she predicts that even round</w:t>
      </w:r>
      <w:r>
        <w:rPr>
          <w:rFonts w:ascii="Arial" w:hAnsi="Arial" w:cs="Arial"/>
          <w:color w:val="000000"/>
          <w:sz w:val="20"/>
          <w:szCs w:val="20"/>
        </w:rPr>
        <w:t>-</w:t>
      </w:r>
      <w:r>
        <w:rPr>
          <w:rFonts w:ascii="Palatino Linotype" w:hAnsi="Palatino Linotype" w:cs="Palatino Linotype"/>
          <w:color w:val="000000"/>
          <w:sz w:val="20"/>
          <w:szCs w:val="20"/>
        </w:rPr>
        <w:t>the</w:t>
      </w:r>
      <w:r>
        <w:rPr>
          <w:rFonts w:ascii="Arial" w:hAnsi="Arial" w:cs="Arial"/>
          <w:color w:val="000000"/>
          <w:sz w:val="20"/>
          <w:szCs w:val="20"/>
        </w:rPr>
        <w:t>-</w:t>
      </w:r>
      <w:r>
        <w:rPr>
          <w:rFonts w:ascii="Palatino Linotype" w:hAnsi="Palatino Linotype" w:cs="Palatino Linotype"/>
          <w:color w:val="000000"/>
          <w:sz w:val="20"/>
          <w:szCs w:val="20"/>
        </w:rPr>
        <w:t xml:space="preserve">clock negotiations will not result in a settlement </w:t>
      </w:r>
      <w:r>
        <w:rPr>
          <w:rFonts w:ascii="Palatino Linotype" w:hAnsi="Palatino Linotype" w:cs="Palatino Linotype"/>
          <w:color w:val="000000"/>
          <w:sz w:val="20"/>
          <w:szCs w:val="20"/>
        </w:rPr>
        <w:lastRenderedPageBreak/>
        <w:t>soon enough to avert the strike. As she sits at her desk, she glances at the pictures of her two children who she has hardly seen since negotiations started last month. She also notices that the in</w:t>
      </w:r>
      <w:r>
        <w:rPr>
          <w:rFonts w:ascii="Arial" w:hAnsi="Arial" w:cs="Arial"/>
          <w:color w:val="000000"/>
          <w:sz w:val="20"/>
          <w:szCs w:val="20"/>
        </w:rPr>
        <w:t>-</w:t>
      </w:r>
      <w:r>
        <w:rPr>
          <w:rFonts w:ascii="Palatino Linotype" w:hAnsi="Palatino Linotype" w:cs="Palatino Linotype"/>
          <w:color w:val="000000"/>
          <w:sz w:val="20"/>
          <w:szCs w:val="20"/>
        </w:rPr>
        <w:t xml:space="preserve">basket of her mail tray is overflowing and she has nearly 100 unopened email messages </w:t>
      </w:r>
      <w:r>
        <w:rPr>
          <w:rFonts w:ascii="Arial" w:hAnsi="Arial" w:cs="Arial"/>
          <w:color w:val="000000"/>
          <w:sz w:val="20"/>
          <w:szCs w:val="20"/>
        </w:rPr>
        <w:t xml:space="preserve">· </w:t>
      </w:r>
      <w:r>
        <w:rPr>
          <w:rFonts w:ascii="Palatino Linotype" w:hAnsi="Palatino Linotype" w:cs="Palatino Linotype"/>
          <w:color w:val="000000"/>
          <w:sz w:val="20"/>
          <w:szCs w:val="20"/>
        </w:rPr>
        <w:t>half of them marked "URGENT". As she pops another pill for her high blood pressure problem, she sighs, "Where do I start?" Analyze Suzie's situation in terms of stressors, stress, and stress reaction.</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0244BE">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The managerial stressors affecting Suzie are role overload (e.g. too much to do in too little time) and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heavy</w:t>
      </w:r>
      <w:proofErr w:type="gramEnd"/>
      <w:r>
        <w:rPr>
          <w:rFonts w:ascii="Palatino Linotype" w:hAnsi="Palatino Linotype" w:cs="Palatino Linotype"/>
          <w:color w:val="000000"/>
          <w:sz w:val="20"/>
          <w:szCs w:val="20"/>
        </w:rPr>
        <w:t xml:space="preserve"> responsibility (e.g. she is worried about the layoffs which will result if she cannot reach an</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agreement</w:t>
      </w:r>
      <w:proofErr w:type="gramEnd"/>
      <w:r>
        <w:rPr>
          <w:rFonts w:ascii="Palatino Linotype" w:hAnsi="Palatino Linotype" w:cs="Palatino Linotype"/>
          <w:color w:val="000000"/>
          <w:sz w:val="20"/>
          <w:szCs w:val="20"/>
        </w:rPr>
        <w:t>). There is also evidence of role ambiguity (e.g. the boss's directive to avoid a strike at all costs,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and</w:t>
      </w:r>
      <w:proofErr w:type="gramEnd"/>
      <w:r>
        <w:rPr>
          <w:rFonts w:ascii="Palatino Linotype" w:hAnsi="Palatino Linotype" w:cs="Palatino Linotype"/>
          <w:color w:val="000000"/>
          <w:sz w:val="20"/>
          <w:szCs w:val="20"/>
        </w:rPr>
        <w:t xml:space="preserve"> yet he rejected the union's previous offer), and work</w:t>
      </w:r>
      <w:r>
        <w:rPr>
          <w:rFonts w:ascii="Arial" w:hAnsi="Arial" w:cs="Arial"/>
          <w:color w:val="000000"/>
          <w:sz w:val="20"/>
          <w:szCs w:val="20"/>
        </w:rPr>
        <w:t>-</w:t>
      </w:r>
      <w:r>
        <w:rPr>
          <w:rFonts w:ascii="Palatino Linotype" w:hAnsi="Palatino Linotype" w:cs="Palatino Linotype"/>
          <w:color w:val="000000"/>
          <w:sz w:val="20"/>
          <w:szCs w:val="20"/>
        </w:rPr>
        <w:t>family conflict (e.g. she has not seen much of</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her</w:t>
      </w:r>
      <w:proofErr w:type="gramEnd"/>
      <w:r>
        <w:rPr>
          <w:rFonts w:ascii="Palatino Linotype" w:hAnsi="Palatino Linotype" w:cs="Palatino Linotype"/>
          <w:color w:val="000000"/>
          <w:sz w:val="20"/>
          <w:szCs w:val="20"/>
        </w:rPr>
        <w:t xml:space="preserve"> children lately). In addition, Suzie exhibits a Type </w:t>
      </w:r>
      <w:proofErr w:type="gramStart"/>
      <w:r>
        <w:rPr>
          <w:rFonts w:ascii="Palatino Linotype" w:hAnsi="Palatino Linotype" w:cs="Palatino Linotype"/>
          <w:color w:val="000000"/>
          <w:sz w:val="20"/>
          <w:szCs w:val="20"/>
        </w:rPr>
        <w:t>A</w:t>
      </w:r>
      <w:proofErr w:type="gramEnd"/>
      <w:r>
        <w:rPr>
          <w:rFonts w:ascii="Palatino Linotype" w:hAnsi="Palatino Linotype" w:cs="Palatino Linotype"/>
          <w:color w:val="000000"/>
          <w:sz w:val="20"/>
          <w:szCs w:val="20"/>
        </w:rPr>
        <w:t xml:space="preserve"> behaviour pattern, and her repressed anger for</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her</w:t>
      </w:r>
      <w:proofErr w:type="gramEnd"/>
      <w:r>
        <w:rPr>
          <w:rFonts w:ascii="Palatino Linotype" w:hAnsi="Palatino Linotype" w:cs="Palatino Linotype"/>
          <w:color w:val="000000"/>
          <w:sz w:val="20"/>
          <w:szCs w:val="20"/>
        </w:rPr>
        <w:t xml:space="preserve"> boss and the union representatives may be contributing to her high blood pressure problem.</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458</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28</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172) According to the job demands</w:t>
      </w:r>
      <w:r>
        <w:rPr>
          <w:rFonts w:ascii="Arial" w:hAnsi="Arial" w:cs="Arial"/>
          <w:color w:val="000000"/>
          <w:sz w:val="20"/>
          <w:szCs w:val="20"/>
        </w:rPr>
        <w:t>-</w:t>
      </w:r>
      <w:r>
        <w:rPr>
          <w:rFonts w:ascii="Palatino Linotype" w:hAnsi="Palatino Linotype" w:cs="Palatino Linotype"/>
          <w:color w:val="000000"/>
          <w:sz w:val="20"/>
          <w:szCs w:val="20"/>
        </w:rPr>
        <w:t>job control model, what types of jobs are prone to increased risk of heart disease?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Give some examples.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0244BE">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Jobs involve high psychological demand and low decision </w:t>
      </w:r>
      <w:proofErr w:type="gramStart"/>
      <w:r>
        <w:rPr>
          <w:rFonts w:ascii="Palatino Linotype" w:hAnsi="Palatino Linotype" w:cs="Palatino Linotype"/>
          <w:color w:val="000000"/>
          <w:sz w:val="20"/>
          <w:szCs w:val="20"/>
        </w:rPr>
        <w:t>control are</w:t>
      </w:r>
      <w:proofErr w:type="gramEnd"/>
      <w:r>
        <w:rPr>
          <w:rFonts w:ascii="Palatino Linotype" w:hAnsi="Palatino Linotype" w:cs="Palatino Linotype"/>
          <w:color w:val="000000"/>
          <w:sz w:val="20"/>
          <w:szCs w:val="20"/>
        </w:rPr>
        <w:t xml:space="preserve"> prone to increased risk of heart disease. Examples include telephone operators, cooks, food servers, and assembly line workers.</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459</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173) </w:t>
      </w:r>
      <w:proofErr w:type="gramStart"/>
      <w:r>
        <w:rPr>
          <w:rFonts w:ascii="Palatino Linotype" w:hAnsi="Palatino Linotype" w:cs="Palatino Linotype"/>
          <w:color w:val="000000"/>
          <w:sz w:val="20"/>
          <w:szCs w:val="20"/>
        </w:rPr>
        <w:t>Describe</w:t>
      </w:r>
      <w:proofErr w:type="gramEnd"/>
      <w:r>
        <w:rPr>
          <w:rFonts w:ascii="Palatino Linotype" w:hAnsi="Palatino Linotype" w:cs="Palatino Linotype"/>
          <w:color w:val="000000"/>
          <w:sz w:val="20"/>
          <w:szCs w:val="20"/>
        </w:rPr>
        <w:t xml:space="preserve"> some common defence mechanisms and give an example of each.</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0244BE">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Rationalization, projection, displacement, reaction formation, and compensation. The text provides good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examples</w:t>
      </w:r>
      <w:proofErr w:type="gramEnd"/>
      <w:r>
        <w:rPr>
          <w:rFonts w:ascii="Palatino Linotype" w:hAnsi="Palatino Linotype" w:cs="Palatino Linotype"/>
          <w:color w:val="000000"/>
          <w:sz w:val="20"/>
          <w:szCs w:val="20"/>
        </w:rPr>
        <w:t xml:space="preserve"> of each on page 437.</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467</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174) Discuss several strategies for reducing or coping with stress.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0244BE">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Job redesign techniques, social support networks, "family friendly" human resource policies, stress management programs, and work</w:t>
      </w:r>
      <w:r>
        <w:rPr>
          <w:rFonts w:ascii="Arial" w:hAnsi="Arial" w:cs="Arial"/>
          <w:color w:val="000000"/>
          <w:sz w:val="20"/>
          <w:szCs w:val="20"/>
        </w:rPr>
        <w:t>-</w:t>
      </w:r>
      <w:r>
        <w:rPr>
          <w:rFonts w:ascii="Palatino Linotype" w:hAnsi="Palatino Linotype" w:cs="Palatino Linotype"/>
          <w:color w:val="000000"/>
          <w:sz w:val="20"/>
          <w:szCs w:val="20"/>
        </w:rPr>
        <w:t>life programs.</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469</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175) George Walters works in the accounting department at </w:t>
      </w:r>
      <w:proofErr w:type="spellStart"/>
      <w:r>
        <w:rPr>
          <w:rFonts w:ascii="Palatino Linotype" w:hAnsi="Palatino Linotype" w:cs="Palatino Linotype"/>
          <w:color w:val="000000"/>
          <w:sz w:val="20"/>
          <w:szCs w:val="20"/>
        </w:rPr>
        <w:t>Kapster</w:t>
      </w:r>
      <w:proofErr w:type="spellEnd"/>
      <w:r>
        <w:rPr>
          <w:rFonts w:ascii="Palatino Linotype" w:hAnsi="Palatino Linotype" w:cs="Palatino Linotype"/>
          <w:color w:val="000000"/>
          <w:sz w:val="20"/>
          <w:szCs w:val="20"/>
        </w:rPr>
        <w:t xml:space="preserve"> Enterprises. Recently, the department introduced a new computer system and adopted new documenting procedures which have had a considerable impact on George's job. As a result, George is feeling a bit "stressed</w:t>
      </w:r>
      <w:r>
        <w:rPr>
          <w:rFonts w:ascii="Arial" w:hAnsi="Arial" w:cs="Arial"/>
          <w:color w:val="000000"/>
          <w:sz w:val="20"/>
          <w:szCs w:val="20"/>
        </w:rPr>
        <w:t>-</w:t>
      </w:r>
      <w:r>
        <w:rPr>
          <w:rFonts w:ascii="Palatino Linotype" w:hAnsi="Palatino Linotype" w:cs="Palatino Linotype"/>
          <w:color w:val="000000"/>
          <w:sz w:val="20"/>
          <w:szCs w:val="20"/>
        </w:rPr>
        <w:t>out" and needs to talk to someone in his social support network. Should he talk to a) his wife Judy; b) his co</w:t>
      </w:r>
      <w:r>
        <w:rPr>
          <w:rFonts w:ascii="Arial" w:hAnsi="Arial" w:cs="Arial"/>
          <w:color w:val="000000"/>
          <w:sz w:val="20"/>
          <w:szCs w:val="20"/>
        </w:rPr>
        <w:t>-</w:t>
      </w:r>
      <w:r>
        <w:rPr>
          <w:rFonts w:ascii="Palatino Linotype" w:hAnsi="Palatino Linotype" w:cs="Palatino Linotype"/>
          <w:color w:val="000000"/>
          <w:sz w:val="20"/>
          <w:szCs w:val="20"/>
        </w:rPr>
        <w:t>worker Bill; or c) his old high school buddy Mike who is a bartender? Explain your rationale.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52545A">
        <w:rPr>
          <w:rFonts w:ascii="Palatino Linotype" w:hAnsi="Palatino Linotype" w:cs="Palatino Linotype"/>
          <w:b/>
          <w:color w:val="000000"/>
          <w:sz w:val="20"/>
          <w:szCs w:val="20"/>
        </w:rPr>
        <w:t xml:space="preserve">Answer: </w:t>
      </w:r>
      <w:r>
        <w:rPr>
          <w:rFonts w:ascii="Palatino Linotype" w:hAnsi="Palatino Linotype" w:cs="Palatino Linotype"/>
          <w:color w:val="000000"/>
          <w:sz w:val="20"/>
          <w:szCs w:val="20"/>
        </w:rPr>
        <w:t>Evidence suggests that the buffering aspects of social support are most potent when they are directly</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connected</w:t>
      </w:r>
      <w:proofErr w:type="gramEnd"/>
      <w:r>
        <w:rPr>
          <w:rFonts w:ascii="Palatino Linotype" w:hAnsi="Palatino Linotype" w:cs="Palatino Linotype"/>
          <w:color w:val="000000"/>
          <w:sz w:val="20"/>
          <w:szCs w:val="20"/>
        </w:rPr>
        <w:t xml:space="preserve"> to the source of the stress; therefore, George might find that his </w:t>
      </w:r>
      <w:proofErr w:type="spellStart"/>
      <w:r>
        <w:rPr>
          <w:rFonts w:ascii="Palatino Linotype" w:hAnsi="Palatino Linotype" w:cs="Palatino Linotype"/>
          <w:color w:val="000000"/>
          <w:sz w:val="20"/>
          <w:szCs w:val="20"/>
        </w:rPr>
        <w:t>coworker</w:t>
      </w:r>
      <w:proofErr w:type="spellEnd"/>
      <w:r>
        <w:rPr>
          <w:rFonts w:ascii="Palatino Linotype" w:hAnsi="Palatino Linotype" w:cs="Palatino Linotype"/>
          <w:color w:val="000000"/>
          <w:sz w:val="20"/>
          <w:szCs w:val="20"/>
        </w:rPr>
        <w:t xml:space="preserve"> Bill is the best source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of</w:t>
      </w:r>
      <w:proofErr w:type="gramEnd"/>
      <w:r>
        <w:rPr>
          <w:rFonts w:ascii="Palatino Linotype" w:hAnsi="Palatino Linotype" w:cs="Palatino Linotype"/>
          <w:color w:val="000000"/>
          <w:sz w:val="20"/>
          <w:szCs w:val="20"/>
        </w:rPr>
        <w:t xml:space="preserve"> support for his work</w:t>
      </w:r>
      <w:r>
        <w:rPr>
          <w:rFonts w:ascii="Arial" w:hAnsi="Arial" w:cs="Arial"/>
          <w:color w:val="000000"/>
          <w:sz w:val="20"/>
          <w:szCs w:val="20"/>
        </w:rPr>
        <w:t>-</w:t>
      </w:r>
      <w:r>
        <w:rPr>
          <w:rFonts w:ascii="Palatino Linotype" w:hAnsi="Palatino Linotype" w:cs="Palatino Linotype"/>
          <w:color w:val="000000"/>
          <w:sz w:val="20"/>
          <w:szCs w:val="20"/>
        </w:rPr>
        <w:t>related woes. Note that this does not mean that George could not or should not</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also</w:t>
      </w:r>
      <w:proofErr w:type="gramEnd"/>
      <w:r>
        <w:rPr>
          <w:rFonts w:ascii="Palatino Linotype" w:hAnsi="Palatino Linotype" w:cs="Palatino Linotype"/>
          <w:color w:val="000000"/>
          <w:sz w:val="20"/>
          <w:szCs w:val="20"/>
        </w:rPr>
        <w:t xml:space="preserve"> discuss these matters with his wife and his old high school buddy </w:t>
      </w:r>
      <w:r>
        <w:rPr>
          <w:rFonts w:ascii="Arial" w:hAnsi="Arial" w:cs="Arial"/>
          <w:color w:val="000000"/>
          <w:sz w:val="20"/>
          <w:szCs w:val="20"/>
        </w:rPr>
        <w:t xml:space="preserve">· </w:t>
      </w:r>
      <w:r>
        <w:rPr>
          <w:rFonts w:ascii="Palatino Linotype" w:hAnsi="Palatino Linotype" w:cs="Palatino Linotype"/>
          <w:color w:val="000000"/>
          <w:sz w:val="20"/>
          <w:szCs w:val="20"/>
        </w:rPr>
        <w:t>they can still offer comfort and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bolster</w:t>
      </w:r>
      <w:proofErr w:type="gramEnd"/>
      <w:r>
        <w:rPr>
          <w:rFonts w:ascii="Palatino Linotype" w:hAnsi="Palatino Linotype" w:cs="Palatino Linotype"/>
          <w:color w:val="000000"/>
          <w:sz w:val="20"/>
          <w:szCs w:val="20"/>
        </w:rPr>
        <w:t xml:space="preserve"> his self</w:t>
      </w:r>
      <w:r>
        <w:rPr>
          <w:rFonts w:ascii="Arial" w:hAnsi="Arial" w:cs="Arial"/>
          <w:color w:val="000000"/>
          <w:sz w:val="20"/>
          <w:szCs w:val="20"/>
        </w:rPr>
        <w:t>-</w:t>
      </w:r>
      <w:r>
        <w:rPr>
          <w:rFonts w:ascii="Palatino Linotype" w:hAnsi="Palatino Linotype" w:cs="Palatino Linotype"/>
          <w:color w:val="000000"/>
          <w:sz w:val="20"/>
          <w:szCs w:val="20"/>
        </w:rPr>
        <w:t>esteem even though they may not be knowledgeable about the specific work</w:t>
      </w:r>
      <w:r>
        <w:rPr>
          <w:rFonts w:ascii="Arial" w:hAnsi="Arial" w:cs="Arial"/>
          <w:color w:val="000000"/>
          <w:sz w:val="20"/>
          <w:szCs w:val="20"/>
        </w:rPr>
        <w:t>-</w:t>
      </w:r>
      <w:r>
        <w:rPr>
          <w:rFonts w:ascii="Palatino Linotype" w:hAnsi="Palatino Linotype" w:cs="Palatino Linotype"/>
          <w:color w:val="000000"/>
          <w:sz w:val="20"/>
          <w:szCs w:val="20"/>
        </w:rPr>
        <w:t>related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problems</w:t>
      </w:r>
      <w:proofErr w:type="gramEnd"/>
      <w:r>
        <w:rPr>
          <w:rFonts w:ascii="Palatino Linotype" w:hAnsi="Palatino Linotype" w:cs="Palatino Linotype"/>
          <w:color w:val="000000"/>
          <w:sz w:val="20"/>
          <w:szCs w:val="20"/>
        </w:rPr>
        <w:t xml:space="preserve"> he is dealing with.</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470</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176) Describe burnout its stages.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52545A">
        <w:rPr>
          <w:rFonts w:ascii="Palatino Linotype" w:hAnsi="Palatino Linotype" w:cs="Palatino Linotype"/>
          <w:b/>
          <w:color w:val="000000"/>
          <w:sz w:val="20"/>
          <w:szCs w:val="20"/>
        </w:rPr>
        <w:lastRenderedPageBreak/>
        <w:t xml:space="preserve">Answer: </w:t>
      </w:r>
      <w:r>
        <w:rPr>
          <w:rFonts w:ascii="Palatino Linotype" w:hAnsi="Palatino Linotype" w:cs="Palatino Linotype"/>
          <w:color w:val="000000"/>
          <w:sz w:val="20"/>
          <w:szCs w:val="20"/>
        </w:rPr>
        <w:t>Burnout is a form of stress that is experienced by some boundary role occupants. It follows a process that</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begins</w:t>
      </w:r>
      <w:proofErr w:type="gramEnd"/>
      <w:r>
        <w:rPr>
          <w:rFonts w:ascii="Palatino Linotype" w:hAnsi="Palatino Linotype" w:cs="Palatino Linotype"/>
          <w:color w:val="000000"/>
          <w:sz w:val="20"/>
          <w:szCs w:val="20"/>
        </w:rPr>
        <w:t xml:space="preserve"> with emotional exhaustion, leads to depersonalization, and then to low personal accomplishment.</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461</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177) </w:t>
      </w:r>
      <w:proofErr w:type="gramStart"/>
      <w:r>
        <w:rPr>
          <w:rFonts w:ascii="Palatino Linotype" w:hAnsi="Palatino Linotype" w:cs="Palatino Linotype"/>
          <w:color w:val="000000"/>
          <w:sz w:val="20"/>
          <w:szCs w:val="20"/>
        </w:rPr>
        <w:t>Describe</w:t>
      </w:r>
      <w:proofErr w:type="gramEnd"/>
      <w:r>
        <w:rPr>
          <w:rFonts w:ascii="Palatino Linotype" w:hAnsi="Palatino Linotype" w:cs="Palatino Linotype"/>
          <w:color w:val="000000"/>
          <w:sz w:val="20"/>
          <w:szCs w:val="20"/>
        </w:rPr>
        <w:t xml:space="preserve"> the link between Negative Affectivity and stress and the factors responsible for it.</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52545A">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People high in negative affectivity report more stressors in the work environment and feel more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subjective</w:t>
      </w:r>
      <w:proofErr w:type="gramEnd"/>
      <w:r>
        <w:rPr>
          <w:rFonts w:ascii="Palatino Linotype" w:hAnsi="Palatino Linotype" w:cs="Palatino Linotype"/>
          <w:color w:val="000000"/>
          <w:sz w:val="20"/>
          <w:szCs w:val="20"/>
        </w:rPr>
        <w:t xml:space="preserve"> stress. They are particularly likely to feel stressed in response to the demands of a heavy</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workload</w:t>
      </w:r>
      <w:proofErr w:type="gramEnd"/>
      <w:r>
        <w:rPr>
          <w:rFonts w:ascii="Palatino Linotype" w:hAnsi="Palatino Linotype" w:cs="Palatino Linotype"/>
          <w:color w:val="000000"/>
          <w:sz w:val="20"/>
          <w:szCs w:val="20"/>
        </w:rPr>
        <w:t>. Several factors that might be responsible for their susceptibility to stress include: a</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predisposition</w:t>
      </w:r>
      <w:proofErr w:type="gramEnd"/>
      <w:r>
        <w:rPr>
          <w:rFonts w:ascii="Palatino Linotype" w:hAnsi="Palatino Linotype" w:cs="Palatino Linotype"/>
          <w:color w:val="000000"/>
          <w:sz w:val="20"/>
          <w:szCs w:val="20"/>
        </w:rPr>
        <w:t xml:space="preserve"> to perceive stressors in the workplace; hypersensitivity to existing stressors; a tendency to</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gravitate</w:t>
      </w:r>
      <w:proofErr w:type="gramEnd"/>
      <w:r>
        <w:rPr>
          <w:rFonts w:ascii="Palatino Linotype" w:hAnsi="Palatino Linotype" w:cs="Palatino Linotype"/>
          <w:color w:val="000000"/>
          <w:sz w:val="20"/>
          <w:szCs w:val="20"/>
        </w:rPr>
        <w:t xml:space="preserve"> to stressful jobs; a tendency to provoke stress through their negativity; or the use of passive,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indirect</w:t>
      </w:r>
      <w:proofErr w:type="gramEnd"/>
      <w:r>
        <w:rPr>
          <w:rFonts w:ascii="Palatino Linotype" w:hAnsi="Palatino Linotype" w:cs="Palatino Linotype"/>
          <w:color w:val="000000"/>
          <w:sz w:val="20"/>
          <w:szCs w:val="20"/>
        </w:rPr>
        <w:t xml:space="preserve"> coping styles that avoid the real sources of stress.</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458</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29</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178) </w:t>
      </w:r>
      <w:proofErr w:type="gramStart"/>
      <w:r>
        <w:rPr>
          <w:rFonts w:ascii="Palatino Linotype" w:hAnsi="Palatino Linotype" w:cs="Palatino Linotype"/>
          <w:color w:val="000000"/>
          <w:sz w:val="20"/>
          <w:szCs w:val="20"/>
        </w:rPr>
        <w:t>Discuss</w:t>
      </w:r>
      <w:proofErr w:type="gramEnd"/>
      <w:r>
        <w:rPr>
          <w:rFonts w:ascii="Palatino Linotype" w:hAnsi="Palatino Linotype" w:cs="Palatino Linotype"/>
          <w:color w:val="000000"/>
          <w:sz w:val="20"/>
          <w:szCs w:val="20"/>
        </w:rPr>
        <w:t xml:space="preserve"> the role of personality on the experience of stress and three personality traits associated with stress.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52545A">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Personality can affect both the extent to which potential stressors are perceived as stressful and the types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of</w:t>
      </w:r>
      <w:proofErr w:type="gramEnd"/>
      <w:r>
        <w:rPr>
          <w:rFonts w:ascii="Palatino Linotype" w:hAnsi="Palatino Linotype" w:cs="Palatino Linotype"/>
          <w:color w:val="000000"/>
          <w:sz w:val="20"/>
          <w:szCs w:val="20"/>
        </w:rPr>
        <w:t xml:space="preserve"> stress reactions that occur. Three personality traits associated with stress are locus of control, Type A</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behaviour</w:t>
      </w:r>
      <w:proofErr w:type="gramEnd"/>
      <w:r>
        <w:rPr>
          <w:rFonts w:ascii="Palatino Linotype" w:hAnsi="Palatino Linotype" w:cs="Palatino Linotype"/>
          <w:color w:val="000000"/>
          <w:sz w:val="20"/>
          <w:szCs w:val="20"/>
        </w:rPr>
        <w:t xml:space="preserve"> pattern, and negative affectivity. Externals are more likely to feel anxious in the face of</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potential</w:t>
      </w:r>
      <w:proofErr w:type="gramEnd"/>
      <w:r>
        <w:rPr>
          <w:rFonts w:ascii="Palatino Linotype" w:hAnsi="Palatino Linotype" w:cs="Palatino Linotype"/>
          <w:color w:val="000000"/>
          <w:sz w:val="20"/>
          <w:szCs w:val="20"/>
        </w:rPr>
        <w:t xml:space="preserve"> stressors and prone to simple anxiety</w:t>
      </w:r>
      <w:r>
        <w:rPr>
          <w:rFonts w:ascii="Arial" w:hAnsi="Arial" w:cs="Arial"/>
          <w:color w:val="000000"/>
          <w:sz w:val="20"/>
          <w:szCs w:val="20"/>
        </w:rPr>
        <w:t>-</w:t>
      </w:r>
      <w:r>
        <w:rPr>
          <w:rFonts w:ascii="Palatino Linotype" w:hAnsi="Palatino Linotype" w:cs="Palatino Linotype"/>
          <w:color w:val="000000"/>
          <w:sz w:val="20"/>
          <w:szCs w:val="20"/>
        </w:rPr>
        <w:t>reduction strategies. Type A individuals encounter or</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perceive</w:t>
      </w:r>
      <w:proofErr w:type="gramEnd"/>
      <w:r>
        <w:rPr>
          <w:rFonts w:ascii="Palatino Linotype" w:hAnsi="Palatino Linotype" w:cs="Palatino Linotype"/>
          <w:color w:val="000000"/>
          <w:sz w:val="20"/>
          <w:szCs w:val="20"/>
        </w:rPr>
        <w:t xml:space="preserve"> to encounter more stressful situations then Type B individuals and they exhibit adverse</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physiological</w:t>
      </w:r>
      <w:proofErr w:type="gramEnd"/>
      <w:r>
        <w:rPr>
          <w:rFonts w:ascii="Palatino Linotype" w:hAnsi="Palatino Linotype" w:cs="Palatino Linotype"/>
          <w:color w:val="000000"/>
          <w:sz w:val="20"/>
          <w:szCs w:val="20"/>
        </w:rPr>
        <w:t xml:space="preserve"> reactions in response to stress. People high in negative affectivity report more stressors in</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the</w:t>
      </w:r>
      <w:proofErr w:type="gramEnd"/>
      <w:r>
        <w:rPr>
          <w:rFonts w:ascii="Palatino Linotype" w:hAnsi="Palatino Linotype" w:cs="Palatino Linotype"/>
          <w:color w:val="000000"/>
          <w:sz w:val="20"/>
          <w:szCs w:val="20"/>
        </w:rPr>
        <w:t xml:space="preserve"> work environment and feel more subjective stress.</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457</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179) </w:t>
      </w:r>
      <w:proofErr w:type="gramStart"/>
      <w:r>
        <w:rPr>
          <w:rFonts w:ascii="Palatino Linotype" w:hAnsi="Palatino Linotype" w:cs="Palatino Linotype"/>
          <w:color w:val="000000"/>
          <w:sz w:val="20"/>
          <w:szCs w:val="20"/>
        </w:rPr>
        <w:t>What</w:t>
      </w:r>
      <w:proofErr w:type="gramEnd"/>
      <w:r>
        <w:rPr>
          <w:rFonts w:ascii="Palatino Linotype" w:hAnsi="Palatino Linotype" w:cs="Palatino Linotype"/>
          <w:color w:val="000000"/>
          <w:sz w:val="20"/>
          <w:szCs w:val="20"/>
        </w:rPr>
        <w:t xml:space="preserve"> is bullying and what factors distinguish it as a stress</w:t>
      </w:r>
      <w:r>
        <w:rPr>
          <w:rFonts w:ascii="Arial" w:hAnsi="Arial" w:cs="Arial"/>
          <w:color w:val="000000"/>
          <w:sz w:val="20"/>
          <w:szCs w:val="20"/>
        </w:rPr>
        <w:t>-</w:t>
      </w:r>
      <w:r>
        <w:rPr>
          <w:rFonts w:ascii="Palatino Linotype" w:hAnsi="Palatino Linotype" w:cs="Palatino Linotype"/>
          <w:color w:val="000000"/>
          <w:sz w:val="20"/>
          <w:szCs w:val="20"/>
        </w:rPr>
        <w:t>inducing form of conflict?</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52545A">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Bullying refers to repeated negative behaviour directed toward one or more individuals of lower power</w:t>
      </w:r>
      <w:r w:rsidR="0052545A">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or status that creates a hostile work environment. Factors that distinguish it include the following:</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Although it can involve physical aggression, it is most commonly a more subtle form of psychological</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aggression</w:t>
      </w:r>
      <w:proofErr w:type="gramEnd"/>
      <w:r>
        <w:rPr>
          <w:rFonts w:ascii="Palatino Linotype" w:hAnsi="Palatino Linotype" w:cs="Palatino Linotype"/>
          <w:color w:val="000000"/>
          <w:sz w:val="20"/>
          <w:szCs w:val="20"/>
        </w:rPr>
        <w:t xml:space="preserve"> and intimidation that can take many forms such as incessant teasing, demeaning criticism,</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social</w:t>
      </w:r>
      <w:proofErr w:type="gramEnd"/>
      <w:r>
        <w:rPr>
          <w:rFonts w:ascii="Palatino Linotype" w:hAnsi="Palatino Linotype" w:cs="Palatino Linotype"/>
          <w:color w:val="000000"/>
          <w:sz w:val="20"/>
          <w:szCs w:val="20"/>
        </w:rPr>
        <w:t xml:space="preserve"> isolation, or sabotaging others' tools and equipment. An essential feature of bullying is its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persistence</w:t>
      </w:r>
      <w:proofErr w:type="gramEnd"/>
      <w:r>
        <w:rPr>
          <w:rFonts w:ascii="Palatino Linotype" w:hAnsi="Palatino Linotype" w:cs="Palatino Linotype"/>
          <w:color w:val="000000"/>
          <w:sz w:val="20"/>
          <w:szCs w:val="20"/>
        </w:rPr>
        <w:t xml:space="preserve"> </w:t>
      </w:r>
      <w:r>
        <w:rPr>
          <w:rFonts w:ascii="Arial" w:hAnsi="Arial" w:cs="Arial"/>
          <w:color w:val="000000"/>
          <w:sz w:val="20"/>
          <w:szCs w:val="20"/>
        </w:rPr>
        <w:t xml:space="preserve">- </w:t>
      </w:r>
      <w:r>
        <w:rPr>
          <w:rFonts w:ascii="Palatino Linotype" w:hAnsi="Palatino Linotype" w:cs="Palatino Linotype"/>
          <w:color w:val="000000"/>
          <w:sz w:val="20"/>
          <w:szCs w:val="20"/>
        </w:rPr>
        <w:t>a single harsh incident would not constitute bullying. It is the repeated teasing, criticism, or</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undermining</w:t>
      </w:r>
      <w:proofErr w:type="gramEnd"/>
      <w:r>
        <w:rPr>
          <w:rFonts w:ascii="Palatino Linotype" w:hAnsi="Palatino Linotype" w:cs="Palatino Linotype"/>
          <w:color w:val="000000"/>
          <w:sz w:val="20"/>
          <w:szCs w:val="20"/>
        </w:rPr>
        <w:t xml:space="preserve"> that signals bullying. Another key feature of bullying is some degree of power or status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imbalance</w:t>
      </w:r>
      <w:proofErr w:type="gramEnd"/>
      <w:r>
        <w:rPr>
          <w:rFonts w:ascii="Palatino Linotype" w:hAnsi="Palatino Linotype" w:cs="Palatino Linotype"/>
          <w:color w:val="000000"/>
          <w:sz w:val="20"/>
          <w:szCs w:val="20"/>
        </w:rPr>
        <w:t xml:space="preserve"> between the bully and the victim. Managers are often identified as bullies by subordinates.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However, there is power in numbers and subordinates might team up to harass their boss, a</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phenomenon</w:t>
      </w:r>
      <w:proofErr w:type="gramEnd"/>
      <w:r>
        <w:rPr>
          <w:rFonts w:ascii="Palatino Linotype" w:hAnsi="Palatino Linotype" w:cs="Palatino Linotype"/>
          <w:color w:val="000000"/>
          <w:sz w:val="20"/>
          <w:szCs w:val="20"/>
        </w:rPr>
        <w:t xml:space="preserve"> known as mobbing. Victims of bullying and mobbing experience stress because they feel</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powerless</w:t>
      </w:r>
      <w:proofErr w:type="gramEnd"/>
      <w:r>
        <w:rPr>
          <w:rFonts w:ascii="Palatino Linotype" w:hAnsi="Palatino Linotype" w:cs="Palatino Linotype"/>
          <w:color w:val="000000"/>
          <w:sz w:val="20"/>
          <w:szCs w:val="20"/>
        </w:rPr>
        <w:t xml:space="preserve"> to deal with the perpetrator(s).</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463</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 xml:space="preserve">180) </w:t>
      </w:r>
      <w:proofErr w:type="gramStart"/>
      <w:r>
        <w:rPr>
          <w:rFonts w:ascii="Palatino Linotype" w:hAnsi="Palatino Linotype" w:cs="Palatino Linotype"/>
          <w:color w:val="000000"/>
          <w:sz w:val="20"/>
          <w:szCs w:val="20"/>
        </w:rPr>
        <w:t>Discuss</w:t>
      </w:r>
      <w:proofErr w:type="gramEnd"/>
      <w:r>
        <w:rPr>
          <w:rFonts w:ascii="Palatino Linotype" w:hAnsi="Palatino Linotype" w:cs="Palatino Linotype"/>
          <w:color w:val="000000"/>
          <w:sz w:val="20"/>
          <w:szCs w:val="20"/>
        </w:rPr>
        <w:t xml:space="preserve"> the relationship between stressors and job performance and give examples of hindrance and challenge</w:t>
      </w:r>
      <w:r w:rsidR="0052545A">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stressors.</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52545A">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Stressors frequently cause reduced job performance, however, the nature of the relationship depends on</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the</w:t>
      </w:r>
      <w:proofErr w:type="gramEnd"/>
      <w:r>
        <w:rPr>
          <w:rFonts w:ascii="Palatino Linotype" w:hAnsi="Palatino Linotype" w:cs="Palatino Linotype"/>
          <w:color w:val="000000"/>
          <w:sz w:val="20"/>
          <w:szCs w:val="20"/>
        </w:rPr>
        <w:t xml:space="preserve"> type of stressor. Some stressors are hindrance stressors, such as role ambiguity and </w:t>
      </w:r>
      <w:proofErr w:type="spellStart"/>
      <w:r>
        <w:rPr>
          <w:rFonts w:ascii="Palatino Linotype" w:hAnsi="Palatino Linotype" w:cs="Palatino Linotype"/>
          <w:color w:val="000000"/>
          <w:sz w:val="20"/>
          <w:szCs w:val="20"/>
        </w:rPr>
        <w:t>inteterpersonal</w:t>
      </w:r>
      <w:proofErr w:type="spellEnd"/>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conflict</w:t>
      </w:r>
      <w:proofErr w:type="gramEnd"/>
      <w:r>
        <w:rPr>
          <w:rFonts w:ascii="Palatino Linotype" w:hAnsi="Palatino Linotype" w:cs="Palatino Linotype"/>
          <w:color w:val="000000"/>
          <w:sz w:val="20"/>
          <w:szCs w:val="20"/>
        </w:rPr>
        <w:t xml:space="preserve"> and they damage performance. Other stressors are challenging such as heavy workload and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lastRenderedPageBreak/>
        <w:t>responsibility</w:t>
      </w:r>
      <w:proofErr w:type="gramEnd"/>
      <w:r>
        <w:rPr>
          <w:rFonts w:ascii="Palatino Linotype" w:hAnsi="Palatino Linotype" w:cs="Palatino Linotype"/>
          <w:color w:val="000000"/>
          <w:sz w:val="20"/>
          <w:szCs w:val="20"/>
        </w:rPr>
        <w:t>. While they can also damage performance they sometimes stimulate it via added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motivation</w:t>
      </w:r>
      <w:proofErr w:type="gramEnd"/>
      <w:r>
        <w:rPr>
          <w:rFonts w:ascii="Palatino Linotype" w:hAnsi="Palatino Linotype" w:cs="Palatino Linotype"/>
          <w:color w:val="000000"/>
          <w:sz w:val="20"/>
          <w:szCs w:val="20"/>
        </w:rPr>
        <w:t>.</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467</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Recall</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Pr>
          <w:rFonts w:ascii="Palatino Linotype" w:hAnsi="Palatino Linotype" w:cs="Palatino Linotype"/>
          <w:color w:val="000000"/>
          <w:sz w:val="20"/>
          <w:szCs w:val="20"/>
        </w:rPr>
        <w:t>181) Carl has a good friend who seems to be reacting badly to the stress of his new job. You are starting to worry</w:t>
      </w:r>
      <w:r w:rsidR="0052545A">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about the toll it is taking on him and realize that he would be better off he used problem solving as a way to</w:t>
      </w:r>
      <w:r w:rsidR="0052545A">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cope with his stress. You have arranged to meet him for lunch and to propose this to him. What will you tell</w:t>
      </w:r>
      <w:r w:rsidR="0052545A">
        <w:rPr>
          <w:rFonts w:ascii="Palatino Linotype" w:hAnsi="Palatino Linotype" w:cs="Palatino Linotype"/>
          <w:color w:val="000000"/>
          <w:sz w:val="20"/>
          <w:szCs w:val="20"/>
        </w:rPr>
        <w:t xml:space="preserve"> </w:t>
      </w:r>
      <w:r>
        <w:rPr>
          <w:rFonts w:ascii="Palatino Linotype" w:hAnsi="Palatino Linotype" w:cs="Palatino Linotype"/>
          <w:color w:val="000000"/>
          <w:sz w:val="20"/>
          <w:szCs w:val="20"/>
        </w:rPr>
        <w:t>him about problem solving and what examples of problem solving can you suggest he consider trying?</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r w:rsidRPr="0052545A">
        <w:rPr>
          <w:rFonts w:ascii="Palatino Linotype" w:hAnsi="Palatino Linotype" w:cs="Palatino Linotype"/>
          <w:b/>
          <w:color w:val="000000"/>
          <w:sz w:val="20"/>
          <w:szCs w:val="20"/>
        </w:rPr>
        <w:t>Answer:</w:t>
      </w:r>
      <w:r>
        <w:rPr>
          <w:rFonts w:ascii="Palatino Linotype" w:hAnsi="Palatino Linotype" w:cs="Palatino Linotype"/>
          <w:color w:val="000000"/>
          <w:sz w:val="20"/>
          <w:szCs w:val="20"/>
        </w:rPr>
        <w:t xml:space="preserve"> Problem solving is directed toward terminating the stressor or reducing its potency rather than just</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making</w:t>
      </w:r>
      <w:proofErr w:type="gramEnd"/>
      <w:r>
        <w:rPr>
          <w:rFonts w:ascii="Palatino Linotype" w:hAnsi="Palatino Linotype" w:cs="Palatino Linotype"/>
          <w:color w:val="000000"/>
          <w:sz w:val="20"/>
          <w:szCs w:val="20"/>
        </w:rPr>
        <w:t xml:space="preserve"> the person feel better in the short run. It is reality oriented and most examples of it are just</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routine</w:t>
      </w:r>
      <w:proofErr w:type="gramEnd"/>
      <w:r>
        <w:rPr>
          <w:rFonts w:ascii="Palatino Linotype" w:hAnsi="Palatino Linotype" w:cs="Palatino Linotype"/>
          <w:color w:val="000000"/>
          <w:sz w:val="20"/>
          <w:szCs w:val="20"/>
        </w:rPr>
        <w:t>, sensible, and obvious approaches that an objective observer might suggest. Examples that Carl</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can</w:t>
      </w:r>
      <w:proofErr w:type="gramEnd"/>
      <w:r>
        <w:rPr>
          <w:rFonts w:ascii="Palatino Linotype" w:hAnsi="Palatino Linotype" w:cs="Palatino Linotype"/>
          <w:color w:val="000000"/>
          <w:sz w:val="20"/>
          <w:szCs w:val="20"/>
        </w:rPr>
        <w:t xml:space="preserve"> suggest to his friend include: delegation, time management, talking it out, asking for help, and</w:t>
      </w:r>
    </w:p>
    <w:p w:rsidR="000244BE" w:rsidRDefault="000244BE" w:rsidP="000244BE">
      <w:pPr>
        <w:autoSpaceDE w:val="0"/>
        <w:autoSpaceDN w:val="0"/>
        <w:adjustRightInd w:val="0"/>
        <w:spacing w:after="0" w:line="240" w:lineRule="auto"/>
        <w:rPr>
          <w:rFonts w:ascii="Palatino Linotype" w:hAnsi="Palatino Linotype" w:cs="Palatino Linotype"/>
          <w:color w:val="000000"/>
          <w:sz w:val="20"/>
          <w:szCs w:val="20"/>
        </w:rPr>
      </w:pPr>
      <w:proofErr w:type="gramStart"/>
      <w:r>
        <w:rPr>
          <w:rFonts w:ascii="Palatino Linotype" w:hAnsi="Palatino Linotype" w:cs="Palatino Linotype"/>
          <w:color w:val="000000"/>
          <w:sz w:val="20"/>
          <w:szCs w:val="20"/>
        </w:rPr>
        <w:t>searching</w:t>
      </w:r>
      <w:proofErr w:type="gramEnd"/>
      <w:r>
        <w:rPr>
          <w:rFonts w:ascii="Palatino Linotype" w:hAnsi="Palatino Linotype" w:cs="Palatino Linotype"/>
          <w:color w:val="000000"/>
          <w:sz w:val="20"/>
          <w:szCs w:val="20"/>
        </w:rPr>
        <w:t xml:space="preserve"> for alternatives.</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Page Ref: 466</w:t>
      </w:r>
    </w:p>
    <w:p w:rsidR="000244BE" w:rsidRDefault="000244BE" w:rsidP="000244BE">
      <w:pPr>
        <w:autoSpaceDE w:val="0"/>
        <w:autoSpaceDN w:val="0"/>
        <w:adjustRightInd w:val="0"/>
        <w:spacing w:after="0" w:line="240" w:lineRule="auto"/>
        <w:rPr>
          <w:rFonts w:ascii="Palatino Linotype" w:hAnsi="Palatino Linotype" w:cs="Palatino Linotype"/>
          <w:color w:val="FF0000"/>
          <w:sz w:val="18"/>
          <w:szCs w:val="18"/>
        </w:rPr>
      </w:pPr>
      <w:r>
        <w:rPr>
          <w:rFonts w:ascii="Palatino Linotype" w:hAnsi="Palatino Linotype" w:cs="Palatino Linotype"/>
          <w:color w:val="FF0000"/>
          <w:sz w:val="18"/>
          <w:szCs w:val="18"/>
        </w:rPr>
        <w:t>Skill: Applied</w:t>
      </w:r>
    </w:p>
    <w:p w:rsidR="000730B1" w:rsidRPr="000730B1" w:rsidRDefault="000244BE" w:rsidP="000244BE">
      <w:pPr>
        <w:spacing w:after="0"/>
      </w:pPr>
      <w:r>
        <w:rPr>
          <w:rFonts w:ascii="Palatino Linotype" w:hAnsi="Palatino Linotype" w:cs="Palatino Linotype"/>
          <w:color w:val="000000"/>
          <w:sz w:val="20"/>
          <w:szCs w:val="20"/>
        </w:rPr>
        <w:t>30</w:t>
      </w:r>
    </w:p>
    <w:p w:rsidR="00F1398E" w:rsidRPr="00743746" w:rsidRDefault="00F1398E" w:rsidP="00F1398E">
      <w:pPr>
        <w:pStyle w:val="ListParagraph"/>
        <w:spacing w:after="0"/>
        <w:ind w:left="1080"/>
        <w:rPr>
          <w:b/>
        </w:rPr>
      </w:pPr>
    </w:p>
    <w:p w:rsidR="00743746" w:rsidRPr="00743746" w:rsidRDefault="00743746" w:rsidP="00743746">
      <w:pPr>
        <w:pStyle w:val="ListParagraph"/>
        <w:spacing w:after="0"/>
        <w:ind w:left="1080"/>
        <w:rPr>
          <w:b/>
        </w:rPr>
      </w:pPr>
    </w:p>
    <w:sectPr w:rsidR="00743746" w:rsidRPr="00743746" w:rsidSect="00325C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785" w:rsidRDefault="004E4785" w:rsidP="008D57E7">
      <w:pPr>
        <w:spacing w:after="0" w:line="240" w:lineRule="auto"/>
      </w:pPr>
      <w:r>
        <w:separator/>
      </w:r>
    </w:p>
  </w:endnote>
  <w:endnote w:type="continuationSeparator" w:id="0">
    <w:p w:rsidR="004E4785" w:rsidRDefault="004E4785" w:rsidP="008D5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785" w:rsidRDefault="004E4785" w:rsidP="008D57E7">
      <w:pPr>
        <w:spacing w:after="0" w:line="240" w:lineRule="auto"/>
      </w:pPr>
      <w:r>
        <w:separator/>
      </w:r>
    </w:p>
  </w:footnote>
  <w:footnote w:type="continuationSeparator" w:id="0">
    <w:p w:rsidR="004E4785" w:rsidRDefault="004E4785" w:rsidP="008D57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6DAE"/>
    <w:multiLevelType w:val="hybridMultilevel"/>
    <w:tmpl w:val="F4CCEB58"/>
    <w:lvl w:ilvl="0" w:tplc="188CF1AA">
      <w:start w:val="1"/>
      <w:numFmt w:val="bullet"/>
      <w:lvlText w:val="•"/>
      <w:lvlJc w:val="left"/>
      <w:pPr>
        <w:tabs>
          <w:tab w:val="num" w:pos="720"/>
        </w:tabs>
        <w:ind w:left="720" w:hanging="360"/>
      </w:pPr>
      <w:rPr>
        <w:rFonts w:ascii="Times New Roman" w:hAnsi="Times New Roman" w:hint="default"/>
      </w:rPr>
    </w:lvl>
    <w:lvl w:ilvl="1" w:tplc="95A452C4" w:tentative="1">
      <w:start w:val="1"/>
      <w:numFmt w:val="bullet"/>
      <w:lvlText w:val="•"/>
      <w:lvlJc w:val="left"/>
      <w:pPr>
        <w:tabs>
          <w:tab w:val="num" w:pos="1440"/>
        </w:tabs>
        <w:ind w:left="1440" w:hanging="360"/>
      </w:pPr>
      <w:rPr>
        <w:rFonts w:ascii="Times New Roman" w:hAnsi="Times New Roman" w:hint="default"/>
      </w:rPr>
    </w:lvl>
    <w:lvl w:ilvl="2" w:tplc="BA4C826C" w:tentative="1">
      <w:start w:val="1"/>
      <w:numFmt w:val="bullet"/>
      <w:lvlText w:val="•"/>
      <w:lvlJc w:val="left"/>
      <w:pPr>
        <w:tabs>
          <w:tab w:val="num" w:pos="2160"/>
        </w:tabs>
        <w:ind w:left="2160" w:hanging="360"/>
      </w:pPr>
      <w:rPr>
        <w:rFonts w:ascii="Times New Roman" w:hAnsi="Times New Roman" w:hint="default"/>
      </w:rPr>
    </w:lvl>
    <w:lvl w:ilvl="3" w:tplc="CEE00E5A" w:tentative="1">
      <w:start w:val="1"/>
      <w:numFmt w:val="bullet"/>
      <w:lvlText w:val="•"/>
      <w:lvlJc w:val="left"/>
      <w:pPr>
        <w:tabs>
          <w:tab w:val="num" w:pos="2880"/>
        </w:tabs>
        <w:ind w:left="2880" w:hanging="360"/>
      </w:pPr>
      <w:rPr>
        <w:rFonts w:ascii="Times New Roman" w:hAnsi="Times New Roman" w:hint="default"/>
      </w:rPr>
    </w:lvl>
    <w:lvl w:ilvl="4" w:tplc="03A65C18" w:tentative="1">
      <w:start w:val="1"/>
      <w:numFmt w:val="bullet"/>
      <w:lvlText w:val="•"/>
      <w:lvlJc w:val="left"/>
      <w:pPr>
        <w:tabs>
          <w:tab w:val="num" w:pos="3600"/>
        </w:tabs>
        <w:ind w:left="3600" w:hanging="360"/>
      </w:pPr>
      <w:rPr>
        <w:rFonts w:ascii="Times New Roman" w:hAnsi="Times New Roman" w:hint="default"/>
      </w:rPr>
    </w:lvl>
    <w:lvl w:ilvl="5" w:tplc="757EE532" w:tentative="1">
      <w:start w:val="1"/>
      <w:numFmt w:val="bullet"/>
      <w:lvlText w:val="•"/>
      <w:lvlJc w:val="left"/>
      <w:pPr>
        <w:tabs>
          <w:tab w:val="num" w:pos="4320"/>
        </w:tabs>
        <w:ind w:left="4320" w:hanging="360"/>
      </w:pPr>
      <w:rPr>
        <w:rFonts w:ascii="Times New Roman" w:hAnsi="Times New Roman" w:hint="default"/>
      </w:rPr>
    </w:lvl>
    <w:lvl w:ilvl="6" w:tplc="62C488C8" w:tentative="1">
      <w:start w:val="1"/>
      <w:numFmt w:val="bullet"/>
      <w:lvlText w:val="•"/>
      <w:lvlJc w:val="left"/>
      <w:pPr>
        <w:tabs>
          <w:tab w:val="num" w:pos="5040"/>
        </w:tabs>
        <w:ind w:left="5040" w:hanging="360"/>
      </w:pPr>
      <w:rPr>
        <w:rFonts w:ascii="Times New Roman" w:hAnsi="Times New Roman" w:hint="default"/>
      </w:rPr>
    </w:lvl>
    <w:lvl w:ilvl="7" w:tplc="E084C7DC" w:tentative="1">
      <w:start w:val="1"/>
      <w:numFmt w:val="bullet"/>
      <w:lvlText w:val="•"/>
      <w:lvlJc w:val="left"/>
      <w:pPr>
        <w:tabs>
          <w:tab w:val="num" w:pos="5760"/>
        </w:tabs>
        <w:ind w:left="5760" w:hanging="360"/>
      </w:pPr>
      <w:rPr>
        <w:rFonts w:ascii="Times New Roman" w:hAnsi="Times New Roman" w:hint="default"/>
      </w:rPr>
    </w:lvl>
    <w:lvl w:ilvl="8" w:tplc="C4A6D136" w:tentative="1">
      <w:start w:val="1"/>
      <w:numFmt w:val="bullet"/>
      <w:lvlText w:val="•"/>
      <w:lvlJc w:val="left"/>
      <w:pPr>
        <w:tabs>
          <w:tab w:val="num" w:pos="6480"/>
        </w:tabs>
        <w:ind w:left="6480" w:hanging="360"/>
      </w:pPr>
      <w:rPr>
        <w:rFonts w:ascii="Times New Roman" w:hAnsi="Times New Roman" w:hint="default"/>
      </w:rPr>
    </w:lvl>
  </w:abstractNum>
  <w:abstractNum w:abstractNumId="1">
    <w:nsid w:val="08CF2186"/>
    <w:multiLevelType w:val="hybridMultilevel"/>
    <w:tmpl w:val="7DF48DE2"/>
    <w:lvl w:ilvl="0" w:tplc="A3322964">
      <w:start w:val="1"/>
      <w:numFmt w:val="bullet"/>
      <w:lvlText w:val="•"/>
      <w:lvlJc w:val="left"/>
      <w:pPr>
        <w:tabs>
          <w:tab w:val="num" w:pos="720"/>
        </w:tabs>
        <w:ind w:left="720" w:hanging="360"/>
      </w:pPr>
      <w:rPr>
        <w:rFonts w:ascii="Times New Roman" w:hAnsi="Times New Roman" w:hint="default"/>
      </w:rPr>
    </w:lvl>
    <w:lvl w:ilvl="1" w:tplc="4BF8C10A" w:tentative="1">
      <w:start w:val="1"/>
      <w:numFmt w:val="bullet"/>
      <w:lvlText w:val="•"/>
      <w:lvlJc w:val="left"/>
      <w:pPr>
        <w:tabs>
          <w:tab w:val="num" w:pos="1440"/>
        </w:tabs>
        <w:ind w:left="1440" w:hanging="360"/>
      </w:pPr>
      <w:rPr>
        <w:rFonts w:ascii="Times New Roman" w:hAnsi="Times New Roman" w:hint="default"/>
      </w:rPr>
    </w:lvl>
    <w:lvl w:ilvl="2" w:tplc="0ECE3484" w:tentative="1">
      <w:start w:val="1"/>
      <w:numFmt w:val="bullet"/>
      <w:lvlText w:val="•"/>
      <w:lvlJc w:val="left"/>
      <w:pPr>
        <w:tabs>
          <w:tab w:val="num" w:pos="2160"/>
        </w:tabs>
        <w:ind w:left="2160" w:hanging="360"/>
      </w:pPr>
      <w:rPr>
        <w:rFonts w:ascii="Times New Roman" w:hAnsi="Times New Roman" w:hint="default"/>
      </w:rPr>
    </w:lvl>
    <w:lvl w:ilvl="3" w:tplc="F2E03ABA" w:tentative="1">
      <w:start w:val="1"/>
      <w:numFmt w:val="bullet"/>
      <w:lvlText w:val="•"/>
      <w:lvlJc w:val="left"/>
      <w:pPr>
        <w:tabs>
          <w:tab w:val="num" w:pos="2880"/>
        </w:tabs>
        <w:ind w:left="2880" w:hanging="360"/>
      </w:pPr>
      <w:rPr>
        <w:rFonts w:ascii="Times New Roman" w:hAnsi="Times New Roman" w:hint="default"/>
      </w:rPr>
    </w:lvl>
    <w:lvl w:ilvl="4" w:tplc="844CBD26" w:tentative="1">
      <w:start w:val="1"/>
      <w:numFmt w:val="bullet"/>
      <w:lvlText w:val="•"/>
      <w:lvlJc w:val="left"/>
      <w:pPr>
        <w:tabs>
          <w:tab w:val="num" w:pos="3600"/>
        </w:tabs>
        <w:ind w:left="3600" w:hanging="360"/>
      </w:pPr>
      <w:rPr>
        <w:rFonts w:ascii="Times New Roman" w:hAnsi="Times New Roman" w:hint="default"/>
      </w:rPr>
    </w:lvl>
    <w:lvl w:ilvl="5" w:tplc="0F1E5A40" w:tentative="1">
      <w:start w:val="1"/>
      <w:numFmt w:val="bullet"/>
      <w:lvlText w:val="•"/>
      <w:lvlJc w:val="left"/>
      <w:pPr>
        <w:tabs>
          <w:tab w:val="num" w:pos="4320"/>
        </w:tabs>
        <w:ind w:left="4320" w:hanging="360"/>
      </w:pPr>
      <w:rPr>
        <w:rFonts w:ascii="Times New Roman" w:hAnsi="Times New Roman" w:hint="default"/>
      </w:rPr>
    </w:lvl>
    <w:lvl w:ilvl="6" w:tplc="E1647058" w:tentative="1">
      <w:start w:val="1"/>
      <w:numFmt w:val="bullet"/>
      <w:lvlText w:val="•"/>
      <w:lvlJc w:val="left"/>
      <w:pPr>
        <w:tabs>
          <w:tab w:val="num" w:pos="5040"/>
        </w:tabs>
        <w:ind w:left="5040" w:hanging="360"/>
      </w:pPr>
      <w:rPr>
        <w:rFonts w:ascii="Times New Roman" w:hAnsi="Times New Roman" w:hint="default"/>
      </w:rPr>
    </w:lvl>
    <w:lvl w:ilvl="7" w:tplc="71F2AF20" w:tentative="1">
      <w:start w:val="1"/>
      <w:numFmt w:val="bullet"/>
      <w:lvlText w:val="•"/>
      <w:lvlJc w:val="left"/>
      <w:pPr>
        <w:tabs>
          <w:tab w:val="num" w:pos="5760"/>
        </w:tabs>
        <w:ind w:left="5760" w:hanging="360"/>
      </w:pPr>
      <w:rPr>
        <w:rFonts w:ascii="Times New Roman" w:hAnsi="Times New Roman" w:hint="default"/>
      </w:rPr>
    </w:lvl>
    <w:lvl w:ilvl="8" w:tplc="083A12A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FB71F66"/>
    <w:multiLevelType w:val="hybridMultilevel"/>
    <w:tmpl w:val="A006ABCA"/>
    <w:lvl w:ilvl="0" w:tplc="F8F216DE">
      <w:start w:val="1"/>
      <w:numFmt w:val="bullet"/>
      <w:lvlText w:val="•"/>
      <w:lvlJc w:val="left"/>
      <w:pPr>
        <w:tabs>
          <w:tab w:val="num" w:pos="720"/>
        </w:tabs>
        <w:ind w:left="720" w:hanging="360"/>
      </w:pPr>
      <w:rPr>
        <w:rFonts w:ascii="Times New Roman" w:hAnsi="Times New Roman" w:hint="default"/>
      </w:rPr>
    </w:lvl>
    <w:lvl w:ilvl="1" w:tplc="8190F358" w:tentative="1">
      <w:start w:val="1"/>
      <w:numFmt w:val="bullet"/>
      <w:lvlText w:val="•"/>
      <w:lvlJc w:val="left"/>
      <w:pPr>
        <w:tabs>
          <w:tab w:val="num" w:pos="1440"/>
        </w:tabs>
        <w:ind w:left="1440" w:hanging="360"/>
      </w:pPr>
      <w:rPr>
        <w:rFonts w:ascii="Times New Roman" w:hAnsi="Times New Roman" w:hint="default"/>
      </w:rPr>
    </w:lvl>
    <w:lvl w:ilvl="2" w:tplc="F8661180" w:tentative="1">
      <w:start w:val="1"/>
      <w:numFmt w:val="bullet"/>
      <w:lvlText w:val="•"/>
      <w:lvlJc w:val="left"/>
      <w:pPr>
        <w:tabs>
          <w:tab w:val="num" w:pos="2160"/>
        </w:tabs>
        <w:ind w:left="2160" w:hanging="360"/>
      </w:pPr>
      <w:rPr>
        <w:rFonts w:ascii="Times New Roman" w:hAnsi="Times New Roman" w:hint="default"/>
      </w:rPr>
    </w:lvl>
    <w:lvl w:ilvl="3" w:tplc="BCE05114" w:tentative="1">
      <w:start w:val="1"/>
      <w:numFmt w:val="bullet"/>
      <w:lvlText w:val="•"/>
      <w:lvlJc w:val="left"/>
      <w:pPr>
        <w:tabs>
          <w:tab w:val="num" w:pos="2880"/>
        </w:tabs>
        <w:ind w:left="2880" w:hanging="360"/>
      </w:pPr>
      <w:rPr>
        <w:rFonts w:ascii="Times New Roman" w:hAnsi="Times New Roman" w:hint="default"/>
      </w:rPr>
    </w:lvl>
    <w:lvl w:ilvl="4" w:tplc="D7381B28" w:tentative="1">
      <w:start w:val="1"/>
      <w:numFmt w:val="bullet"/>
      <w:lvlText w:val="•"/>
      <w:lvlJc w:val="left"/>
      <w:pPr>
        <w:tabs>
          <w:tab w:val="num" w:pos="3600"/>
        </w:tabs>
        <w:ind w:left="3600" w:hanging="360"/>
      </w:pPr>
      <w:rPr>
        <w:rFonts w:ascii="Times New Roman" w:hAnsi="Times New Roman" w:hint="default"/>
      </w:rPr>
    </w:lvl>
    <w:lvl w:ilvl="5" w:tplc="276C9FB2" w:tentative="1">
      <w:start w:val="1"/>
      <w:numFmt w:val="bullet"/>
      <w:lvlText w:val="•"/>
      <w:lvlJc w:val="left"/>
      <w:pPr>
        <w:tabs>
          <w:tab w:val="num" w:pos="4320"/>
        </w:tabs>
        <w:ind w:left="4320" w:hanging="360"/>
      </w:pPr>
      <w:rPr>
        <w:rFonts w:ascii="Times New Roman" w:hAnsi="Times New Roman" w:hint="default"/>
      </w:rPr>
    </w:lvl>
    <w:lvl w:ilvl="6" w:tplc="1784759A" w:tentative="1">
      <w:start w:val="1"/>
      <w:numFmt w:val="bullet"/>
      <w:lvlText w:val="•"/>
      <w:lvlJc w:val="left"/>
      <w:pPr>
        <w:tabs>
          <w:tab w:val="num" w:pos="5040"/>
        </w:tabs>
        <w:ind w:left="5040" w:hanging="360"/>
      </w:pPr>
      <w:rPr>
        <w:rFonts w:ascii="Times New Roman" w:hAnsi="Times New Roman" w:hint="default"/>
      </w:rPr>
    </w:lvl>
    <w:lvl w:ilvl="7" w:tplc="29506B0A" w:tentative="1">
      <w:start w:val="1"/>
      <w:numFmt w:val="bullet"/>
      <w:lvlText w:val="•"/>
      <w:lvlJc w:val="left"/>
      <w:pPr>
        <w:tabs>
          <w:tab w:val="num" w:pos="5760"/>
        </w:tabs>
        <w:ind w:left="5760" w:hanging="360"/>
      </w:pPr>
      <w:rPr>
        <w:rFonts w:ascii="Times New Roman" w:hAnsi="Times New Roman" w:hint="default"/>
      </w:rPr>
    </w:lvl>
    <w:lvl w:ilvl="8" w:tplc="FF483B5C"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F55A73"/>
    <w:multiLevelType w:val="hybridMultilevel"/>
    <w:tmpl w:val="70B401E4"/>
    <w:lvl w:ilvl="0" w:tplc="D17C3416">
      <w:start w:val="1"/>
      <w:numFmt w:val="bullet"/>
      <w:lvlText w:val="•"/>
      <w:lvlJc w:val="left"/>
      <w:pPr>
        <w:tabs>
          <w:tab w:val="num" w:pos="720"/>
        </w:tabs>
        <w:ind w:left="720" w:hanging="360"/>
      </w:pPr>
      <w:rPr>
        <w:rFonts w:ascii="Times New Roman" w:hAnsi="Times New Roman" w:hint="default"/>
      </w:rPr>
    </w:lvl>
    <w:lvl w:ilvl="1" w:tplc="7BD87B76" w:tentative="1">
      <w:start w:val="1"/>
      <w:numFmt w:val="bullet"/>
      <w:lvlText w:val="•"/>
      <w:lvlJc w:val="left"/>
      <w:pPr>
        <w:tabs>
          <w:tab w:val="num" w:pos="1440"/>
        </w:tabs>
        <w:ind w:left="1440" w:hanging="360"/>
      </w:pPr>
      <w:rPr>
        <w:rFonts w:ascii="Times New Roman" w:hAnsi="Times New Roman" w:hint="default"/>
      </w:rPr>
    </w:lvl>
    <w:lvl w:ilvl="2" w:tplc="0206E8D0" w:tentative="1">
      <w:start w:val="1"/>
      <w:numFmt w:val="bullet"/>
      <w:lvlText w:val="•"/>
      <w:lvlJc w:val="left"/>
      <w:pPr>
        <w:tabs>
          <w:tab w:val="num" w:pos="2160"/>
        </w:tabs>
        <w:ind w:left="2160" w:hanging="360"/>
      </w:pPr>
      <w:rPr>
        <w:rFonts w:ascii="Times New Roman" w:hAnsi="Times New Roman" w:hint="default"/>
      </w:rPr>
    </w:lvl>
    <w:lvl w:ilvl="3" w:tplc="FE0A5DD8" w:tentative="1">
      <w:start w:val="1"/>
      <w:numFmt w:val="bullet"/>
      <w:lvlText w:val="•"/>
      <w:lvlJc w:val="left"/>
      <w:pPr>
        <w:tabs>
          <w:tab w:val="num" w:pos="2880"/>
        </w:tabs>
        <w:ind w:left="2880" w:hanging="360"/>
      </w:pPr>
      <w:rPr>
        <w:rFonts w:ascii="Times New Roman" w:hAnsi="Times New Roman" w:hint="default"/>
      </w:rPr>
    </w:lvl>
    <w:lvl w:ilvl="4" w:tplc="803AA356" w:tentative="1">
      <w:start w:val="1"/>
      <w:numFmt w:val="bullet"/>
      <w:lvlText w:val="•"/>
      <w:lvlJc w:val="left"/>
      <w:pPr>
        <w:tabs>
          <w:tab w:val="num" w:pos="3600"/>
        </w:tabs>
        <w:ind w:left="3600" w:hanging="360"/>
      </w:pPr>
      <w:rPr>
        <w:rFonts w:ascii="Times New Roman" w:hAnsi="Times New Roman" w:hint="default"/>
      </w:rPr>
    </w:lvl>
    <w:lvl w:ilvl="5" w:tplc="AFCA443E" w:tentative="1">
      <w:start w:val="1"/>
      <w:numFmt w:val="bullet"/>
      <w:lvlText w:val="•"/>
      <w:lvlJc w:val="left"/>
      <w:pPr>
        <w:tabs>
          <w:tab w:val="num" w:pos="4320"/>
        </w:tabs>
        <w:ind w:left="4320" w:hanging="360"/>
      </w:pPr>
      <w:rPr>
        <w:rFonts w:ascii="Times New Roman" w:hAnsi="Times New Roman" w:hint="default"/>
      </w:rPr>
    </w:lvl>
    <w:lvl w:ilvl="6" w:tplc="8E48DB14" w:tentative="1">
      <w:start w:val="1"/>
      <w:numFmt w:val="bullet"/>
      <w:lvlText w:val="•"/>
      <w:lvlJc w:val="left"/>
      <w:pPr>
        <w:tabs>
          <w:tab w:val="num" w:pos="5040"/>
        </w:tabs>
        <w:ind w:left="5040" w:hanging="360"/>
      </w:pPr>
      <w:rPr>
        <w:rFonts w:ascii="Times New Roman" w:hAnsi="Times New Roman" w:hint="default"/>
      </w:rPr>
    </w:lvl>
    <w:lvl w:ilvl="7" w:tplc="3AB20A7E" w:tentative="1">
      <w:start w:val="1"/>
      <w:numFmt w:val="bullet"/>
      <w:lvlText w:val="•"/>
      <w:lvlJc w:val="left"/>
      <w:pPr>
        <w:tabs>
          <w:tab w:val="num" w:pos="5760"/>
        </w:tabs>
        <w:ind w:left="5760" w:hanging="360"/>
      </w:pPr>
      <w:rPr>
        <w:rFonts w:ascii="Times New Roman" w:hAnsi="Times New Roman" w:hint="default"/>
      </w:rPr>
    </w:lvl>
    <w:lvl w:ilvl="8" w:tplc="02B4FB4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C842C1D"/>
    <w:multiLevelType w:val="hybridMultilevel"/>
    <w:tmpl w:val="FD1EF9D4"/>
    <w:lvl w:ilvl="0" w:tplc="D46240B0">
      <w:start w:val="1"/>
      <w:numFmt w:val="bullet"/>
      <w:lvlText w:val="•"/>
      <w:lvlJc w:val="left"/>
      <w:pPr>
        <w:tabs>
          <w:tab w:val="num" w:pos="720"/>
        </w:tabs>
        <w:ind w:left="720" w:hanging="360"/>
      </w:pPr>
      <w:rPr>
        <w:rFonts w:ascii="Times New Roman" w:hAnsi="Times New Roman" w:hint="default"/>
      </w:rPr>
    </w:lvl>
    <w:lvl w:ilvl="1" w:tplc="3496CE70" w:tentative="1">
      <w:start w:val="1"/>
      <w:numFmt w:val="bullet"/>
      <w:lvlText w:val="•"/>
      <w:lvlJc w:val="left"/>
      <w:pPr>
        <w:tabs>
          <w:tab w:val="num" w:pos="1440"/>
        </w:tabs>
        <w:ind w:left="1440" w:hanging="360"/>
      </w:pPr>
      <w:rPr>
        <w:rFonts w:ascii="Times New Roman" w:hAnsi="Times New Roman" w:hint="default"/>
      </w:rPr>
    </w:lvl>
    <w:lvl w:ilvl="2" w:tplc="435A5EAA" w:tentative="1">
      <w:start w:val="1"/>
      <w:numFmt w:val="bullet"/>
      <w:lvlText w:val="•"/>
      <w:lvlJc w:val="left"/>
      <w:pPr>
        <w:tabs>
          <w:tab w:val="num" w:pos="2160"/>
        </w:tabs>
        <w:ind w:left="2160" w:hanging="360"/>
      </w:pPr>
      <w:rPr>
        <w:rFonts w:ascii="Times New Roman" w:hAnsi="Times New Roman" w:hint="default"/>
      </w:rPr>
    </w:lvl>
    <w:lvl w:ilvl="3" w:tplc="390CFC12" w:tentative="1">
      <w:start w:val="1"/>
      <w:numFmt w:val="bullet"/>
      <w:lvlText w:val="•"/>
      <w:lvlJc w:val="left"/>
      <w:pPr>
        <w:tabs>
          <w:tab w:val="num" w:pos="2880"/>
        </w:tabs>
        <w:ind w:left="2880" w:hanging="360"/>
      </w:pPr>
      <w:rPr>
        <w:rFonts w:ascii="Times New Roman" w:hAnsi="Times New Roman" w:hint="default"/>
      </w:rPr>
    </w:lvl>
    <w:lvl w:ilvl="4" w:tplc="E47AAB1C" w:tentative="1">
      <w:start w:val="1"/>
      <w:numFmt w:val="bullet"/>
      <w:lvlText w:val="•"/>
      <w:lvlJc w:val="left"/>
      <w:pPr>
        <w:tabs>
          <w:tab w:val="num" w:pos="3600"/>
        </w:tabs>
        <w:ind w:left="3600" w:hanging="360"/>
      </w:pPr>
      <w:rPr>
        <w:rFonts w:ascii="Times New Roman" w:hAnsi="Times New Roman" w:hint="default"/>
      </w:rPr>
    </w:lvl>
    <w:lvl w:ilvl="5" w:tplc="F05A42BA" w:tentative="1">
      <w:start w:val="1"/>
      <w:numFmt w:val="bullet"/>
      <w:lvlText w:val="•"/>
      <w:lvlJc w:val="left"/>
      <w:pPr>
        <w:tabs>
          <w:tab w:val="num" w:pos="4320"/>
        </w:tabs>
        <w:ind w:left="4320" w:hanging="360"/>
      </w:pPr>
      <w:rPr>
        <w:rFonts w:ascii="Times New Roman" w:hAnsi="Times New Roman" w:hint="default"/>
      </w:rPr>
    </w:lvl>
    <w:lvl w:ilvl="6" w:tplc="4E6A87F6" w:tentative="1">
      <w:start w:val="1"/>
      <w:numFmt w:val="bullet"/>
      <w:lvlText w:val="•"/>
      <w:lvlJc w:val="left"/>
      <w:pPr>
        <w:tabs>
          <w:tab w:val="num" w:pos="5040"/>
        </w:tabs>
        <w:ind w:left="5040" w:hanging="360"/>
      </w:pPr>
      <w:rPr>
        <w:rFonts w:ascii="Times New Roman" w:hAnsi="Times New Roman" w:hint="default"/>
      </w:rPr>
    </w:lvl>
    <w:lvl w:ilvl="7" w:tplc="70DE79B8" w:tentative="1">
      <w:start w:val="1"/>
      <w:numFmt w:val="bullet"/>
      <w:lvlText w:val="•"/>
      <w:lvlJc w:val="left"/>
      <w:pPr>
        <w:tabs>
          <w:tab w:val="num" w:pos="5760"/>
        </w:tabs>
        <w:ind w:left="5760" w:hanging="360"/>
      </w:pPr>
      <w:rPr>
        <w:rFonts w:ascii="Times New Roman" w:hAnsi="Times New Roman" w:hint="default"/>
      </w:rPr>
    </w:lvl>
    <w:lvl w:ilvl="8" w:tplc="0BB8E4E8" w:tentative="1">
      <w:start w:val="1"/>
      <w:numFmt w:val="bullet"/>
      <w:lvlText w:val="•"/>
      <w:lvlJc w:val="left"/>
      <w:pPr>
        <w:tabs>
          <w:tab w:val="num" w:pos="6480"/>
        </w:tabs>
        <w:ind w:left="6480" w:hanging="360"/>
      </w:pPr>
      <w:rPr>
        <w:rFonts w:ascii="Times New Roman" w:hAnsi="Times New Roman" w:hint="default"/>
      </w:rPr>
    </w:lvl>
  </w:abstractNum>
  <w:abstractNum w:abstractNumId="5">
    <w:nsid w:val="22380618"/>
    <w:multiLevelType w:val="hybridMultilevel"/>
    <w:tmpl w:val="0E565E96"/>
    <w:lvl w:ilvl="0" w:tplc="0FD2332C">
      <w:start w:val="1"/>
      <w:numFmt w:val="bullet"/>
      <w:lvlText w:val="•"/>
      <w:lvlJc w:val="left"/>
      <w:pPr>
        <w:tabs>
          <w:tab w:val="num" w:pos="720"/>
        </w:tabs>
        <w:ind w:left="720" w:hanging="360"/>
      </w:pPr>
      <w:rPr>
        <w:rFonts w:ascii="Times New Roman" w:hAnsi="Times New Roman" w:hint="default"/>
      </w:rPr>
    </w:lvl>
    <w:lvl w:ilvl="1" w:tplc="9BD26944" w:tentative="1">
      <w:start w:val="1"/>
      <w:numFmt w:val="bullet"/>
      <w:lvlText w:val="•"/>
      <w:lvlJc w:val="left"/>
      <w:pPr>
        <w:tabs>
          <w:tab w:val="num" w:pos="1440"/>
        </w:tabs>
        <w:ind w:left="1440" w:hanging="360"/>
      </w:pPr>
      <w:rPr>
        <w:rFonts w:ascii="Times New Roman" w:hAnsi="Times New Roman" w:hint="default"/>
      </w:rPr>
    </w:lvl>
    <w:lvl w:ilvl="2" w:tplc="F72A94EA" w:tentative="1">
      <w:start w:val="1"/>
      <w:numFmt w:val="bullet"/>
      <w:lvlText w:val="•"/>
      <w:lvlJc w:val="left"/>
      <w:pPr>
        <w:tabs>
          <w:tab w:val="num" w:pos="2160"/>
        </w:tabs>
        <w:ind w:left="2160" w:hanging="360"/>
      </w:pPr>
      <w:rPr>
        <w:rFonts w:ascii="Times New Roman" w:hAnsi="Times New Roman" w:hint="default"/>
      </w:rPr>
    </w:lvl>
    <w:lvl w:ilvl="3" w:tplc="60E22FCA" w:tentative="1">
      <w:start w:val="1"/>
      <w:numFmt w:val="bullet"/>
      <w:lvlText w:val="•"/>
      <w:lvlJc w:val="left"/>
      <w:pPr>
        <w:tabs>
          <w:tab w:val="num" w:pos="2880"/>
        </w:tabs>
        <w:ind w:left="2880" w:hanging="360"/>
      </w:pPr>
      <w:rPr>
        <w:rFonts w:ascii="Times New Roman" w:hAnsi="Times New Roman" w:hint="default"/>
      </w:rPr>
    </w:lvl>
    <w:lvl w:ilvl="4" w:tplc="A704DBF4" w:tentative="1">
      <w:start w:val="1"/>
      <w:numFmt w:val="bullet"/>
      <w:lvlText w:val="•"/>
      <w:lvlJc w:val="left"/>
      <w:pPr>
        <w:tabs>
          <w:tab w:val="num" w:pos="3600"/>
        </w:tabs>
        <w:ind w:left="3600" w:hanging="360"/>
      </w:pPr>
      <w:rPr>
        <w:rFonts w:ascii="Times New Roman" w:hAnsi="Times New Roman" w:hint="default"/>
      </w:rPr>
    </w:lvl>
    <w:lvl w:ilvl="5" w:tplc="B9325DA2" w:tentative="1">
      <w:start w:val="1"/>
      <w:numFmt w:val="bullet"/>
      <w:lvlText w:val="•"/>
      <w:lvlJc w:val="left"/>
      <w:pPr>
        <w:tabs>
          <w:tab w:val="num" w:pos="4320"/>
        </w:tabs>
        <w:ind w:left="4320" w:hanging="360"/>
      </w:pPr>
      <w:rPr>
        <w:rFonts w:ascii="Times New Roman" w:hAnsi="Times New Roman" w:hint="default"/>
      </w:rPr>
    </w:lvl>
    <w:lvl w:ilvl="6" w:tplc="AB9885E2" w:tentative="1">
      <w:start w:val="1"/>
      <w:numFmt w:val="bullet"/>
      <w:lvlText w:val="•"/>
      <w:lvlJc w:val="left"/>
      <w:pPr>
        <w:tabs>
          <w:tab w:val="num" w:pos="5040"/>
        </w:tabs>
        <w:ind w:left="5040" w:hanging="360"/>
      </w:pPr>
      <w:rPr>
        <w:rFonts w:ascii="Times New Roman" w:hAnsi="Times New Roman" w:hint="default"/>
      </w:rPr>
    </w:lvl>
    <w:lvl w:ilvl="7" w:tplc="D1AE84DC" w:tentative="1">
      <w:start w:val="1"/>
      <w:numFmt w:val="bullet"/>
      <w:lvlText w:val="•"/>
      <w:lvlJc w:val="left"/>
      <w:pPr>
        <w:tabs>
          <w:tab w:val="num" w:pos="5760"/>
        </w:tabs>
        <w:ind w:left="5760" w:hanging="360"/>
      </w:pPr>
      <w:rPr>
        <w:rFonts w:ascii="Times New Roman" w:hAnsi="Times New Roman" w:hint="default"/>
      </w:rPr>
    </w:lvl>
    <w:lvl w:ilvl="8" w:tplc="4A5E6B7E" w:tentative="1">
      <w:start w:val="1"/>
      <w:numFmt w:val="bullet"/>
      <w:lvlText w:val="•"/>
      <w:lvlJc w:val="left"/>
      <w:pPr>
        <w:tabs>
          <w:tab w:val="num" w:pos="6480"/>
        </w:tabs>
        <w:ind w:left="6480" w:hanging="360"/>
      </w:pPr>
      <w:rPr>
        <w:rFonts w:ascii="Times New Roman" w:hAnsi="Times New Roman" w:hint="default"/>
      </w:rPr>
    </w:lvl>
  </w:abstractNum>
  <w:abstractNum w:abstractNumId="6">
    <w:nsid w:val="23AE7BF4"/>
    <w:multiLevelType w:val="hybridMultilevel"/>
    <w:tmpl w:val="3028CE60"/>
    <w:lvl w:ilvl="0" w:tplc="D166B1A4">
      <w:start w:val="1"/>
      <w:numFmt w:val="bullet"/>
      <w:lvlText w:val="•"/>
      <w:lvlJc w:val="left"/>
      <w:pPr>
        <w:tabs>
          <w:tab w:val="num" w:pos="720"/>
        </w:tabs>
        <w:ind w:left="720" w:hanging="360"/>
      </w:pPr>
      <w:rPr>
        <w:rFonts w:ascii="Times New Roman" w:hAnsi="Times New Roman" w:hint="default"/>
      </w:rPr>
    </w:lvl>
    <w:lvl w:ilvl="1" w:tplc="69F8D0E6" w:tentative="1">
      <w:start w:val="1"/>
      <w:numFmt w:val="bullet"/>
      <w:lvlText w:val="•"/>
      <w:lvlJc w:val="left"/>
      <w:pPr>
        <w:tabs>
          <w:tab w:val="num" w:pos="1440"/>
        </w:tabs>
        <w:ind w:left="1440" w:hanging="360"/>
      </w:pPr>
      <w:rPr>
        <w:rFonts w:ascii="Times New Roman" w:hAnsi="Times New Roman" w:hint="default"/>
      </w:rPr>
    </w:lvl>
    <w:lvl w:ilvl="2" w:tplc="8670FFB6" w:tentative="1">
      <w:start w:val="1"/>
      <w:numFmt w:val="bullet"/>
      <w:lvlText w:val="•"/>
      <w:lvlJc w:val="left"/>
      <w:pPr>
        <w:tabs>
          <w:tab w:val="num" w:pos="2160"/>
        </w:tabs>
        <w:ind w:left="2160" w:hanging="360"/>
      </w:pPr>
      <w:rPr>
        <w:rFonts w:ascii="Times New Roman" w:hAnsi="Times New Roman" w:hint="default"/>
      </w:rPr>
    </w:lvl>
    <w:lvl w:ilvl="3" w:tplc="6BF05312" w:tentative="1">
      <w:start w:val="1"/>
      <w:numFmt w:val="bullet"/>
      <w:lvlText w:val="•"/>
      <w:lvlJc w:val="left"/>
      <w:pPr>
        <w:tabs>
          <w:tab w:val="num" w:pos="2880"/>
        </w:tabs>
        <w:ind w:left="2880" w:hanging="360"/>
      </w:pPr>
      <w:rPr>
        <w:rFonts w:ascii="Times New Roman" w:hAnsi="Times New Roman" w:hint="default"/>
      </w:rPr>
    </w:lvl>
    <w:lvl w:ilvl="4" w:tplc="65AE2CEE" w:tentative="1">
      <w:start w:val="1"/>
      <w:numFmt w:val="bullet"/>
      <w:lvlText w:val="•"/>
      <w:lvlJc w:val="left"/>
      <w:pPr>
        <w:tabs>
          <w:tab w:val="num" w:pos="3600"/>
        </w:tabs>
        <w:ind w:left="3600" w:hanging="360"/>
      </w:pPr>
      <w:rPr>
        <w:rFonts w:ascii="Times New Roman" w:hAnsi="Times New Roman" w:hint="default"/>
      </w:rPr>
    </w:lvl>
    <w:lvl w:ilvl="5" w:tplc="ECE00B6E" w:tentative="1">
      <w:start w:val="1"/>
      <w:numFmt w:val="bullet"/>
      <w:lvlText w:val="•"/>
      <w:lvlJc w:val="left"/>
      <w:pPr>
        <w:tabs>
          <w:tab w:val="num" w:pos="4320"/>
        </w:tabs>
        <w:ind w:left="4320" w:hanging="360"/>
      </w:pPr>
      <w:rPr>
        <w:rFonts w:ascii="Times New Roman" w:hAnsi="Times New Roman" w:hint="default"/>
      </w:rPr>
    </w:lvl>
    <w:lvl w:ilvl="6" w:tplc="DB5A862C" w:tentative="1">
      <w:start w:val="1"/>
      <w:numFmt w:val="bullet"/>
      <w:lvlText w:val="•"/>
      <w:lvlJc w:val="left"/>
      <w:pPr>
        <w:tabs>
          <w:tab w:val="num" w:pos="5040"/>
        </w:tabs>
        <w:ind w:left="5040" w:hanging="360"/>
      </w:pPr>
      <w:rPr>
        <w:rFonts w:ascii="Times New Roman" w:hAnsi="Times New Roman" w:hint="default"/>
      </w:rPr>
    </w:lvl>
    <w:lvl w:ilvl="7" w:tplc="B68A7642" w:tentative="1">
      <w:start w:val="1"/>
      <w:numFmt w:val="bullet"/>
      <w:lvlText w:val="•"/>
      <w:lvlJc w:val="left"/>
      <w:pPr>
        <w:tabs>
          <w:tab w:val="num" w:pos="5760"/>
        </w:tabs>
        <w:ind w:left="5760" w:hanging="360"/>
      </w:pPr>
      <w:rPr>
        <w:rFonts w:ascii="Times New Roman" w:hAnsi="Times New Roman" w:hint="default"/>
      </w:rPr>
    </w:lvl>
    <w:lvl w:ilvl="8" w:tplc="4CEA0F10" w:tentative="1">
      <w:start w:val="1"/>
      <w:numFmt w:val="bullet"/>
      <w:lvlText w:val="•"/>
      <w:lvlJc w:val="left"/>
      <w:pPr>
        <w:tabs>
          <w:tab w:val="num" w:pos="6480"/>
        </w:tabs>
        <w:ind w:left="6480" w:hanging="360"/>
      </w:pPr>
      <w:rPr>
        <w:rFonts w:ascii="Times New Roman" w:hAnsi="Times New Roman" w:hint="default"/>
      </w:rPr>
    </w:lvl>
  </w:abstractNum>
  <w:abstractNum w:abstractNumId="7">
    <w:nsid w:val="279C5532"/>
    <w:multiLevelType w:val="hybridMultilevel"/>
    <w:tmpl w:val="360244FC"/>
    <w:lvl w:ilvl="0" w:tplc="F4340E0A">
      <w:start w:val="1"/>
      <w:numFmt w:val="bullet"/>
      <w:lvlText w:val="•"/>
      <w:lvlJc w:val="left"/>
      <w:pPr>
        <w:tabs>
          <w:tab w:val="num" w:pos="720"/>
        </w:tabs>
        <w:ind w:left="720" w:hanging="360"/>
      </w:pPr>
      <w:rPr>
        <w:rFonts w:ascii="Times New Roman" w:hAnsi="Times New Roman" w:hint="default"/>
      </w:rPr>
    </w:lvl>
    <w:lvl w:ilvl="1" w:tplc="FE70CA3A" w:tentative="1">
      <w:start w:val="1"/>
      <w:numFmt w:val="bullet"/>
      <w:lvlText w:val="•"/>
      <w:lvlJc w:val="left"/>
      <w:pPr>
        <w:tabs>
          <w:tab w:val="num" w:pos="1440"/>
        </w:tabs>
        <w:ind w:left="1440" w:hanging="360"/>
      </w:pPr>
      <w:rPr>
        <w:rFonts w:ascii="Times New Roman" w:hAnsi="Times New Roman" w:hint="default"/>
      </w:rPr>
    </w:lvl>
    <w:lvl w:ilvl="2" w:tplc="B4AE1292" w:tentative="1">
      <w:start w:val="1"/>
      <w:numFmt w:val="bullet"/>
      <w:lvlText w:val="•"/>
      <w:lvlJc w:val="left"/>
      <w:pPr>
        <w:tabs>
          <w:tab w:val="num" w:pos="2160"/>
        </w:tabs>
        <w:ind w:left="2160" w:hanging="360"/>
      </w:pPr>
      <w:rPr>
        <w:rFonts w:ascii="Times New Roman" w:hAnsi="Times New Roman" w:hint="default"/>
      </w:rPr>
    </w:lvl>
    <w:lvl w:ilvl="3" w:tplc="E7368836" w:tentative="1">
      <w:start w:val="1"/>
      <w:numFmt w:val="bullet"/>
      <w:lvlText w:val="•"/>
      <w:lvlJc w:val="left"/>
      <w:pPr>
        <w:tabs>
          <w:tab w:val="num" w:pos="2880"/>
        </w:tabs>
        <w:ind w:left="2880" w:hanging="360"/>
      </w:pPr>
      <w:rPr>
        <w:rFonts w:ascii="Times New Roman" w:hAnsi="Times New Roman" w:hint="default"/>
      </w:rPr>
    </w:lvl>
    <w:lvl w:ilvl="4" w:tplc="0BD89742" w:tentative="1">
      <w:start w:val="1"/>
      <w:numFmt w:val="bullet"/>
      <w:lvlText w:val="•"/>
      <w:lvlJc w:val="left"/>
      <w:pPr>
        <w:tabs>
          <w:tab w:val="num" w:pos="3600"/>
        </w:tabs>
        <w:ind w:left="3600" w:hanging="360"/>
      </w:pPr>
      <w:rPr>
        <w:rFonts w:ascii="Times New Roman" w:hAnsi="Times New Roman" w:hint="default"/>
      </w:rPr>
    </w:lvl>
    <w:lvl w:ilvl="5" w:tplc="278470A8" w:tentative="1">
      <w:start w:val="1"/>
      <w:numFmt w:val="bullet"/>
      <w:lvlText w:val="•"/>
      <w:lvlJc w:val="left"/>
      <w:pPr>
        <w:tabs>
          <w:tab w:val="num" w:pos="4320"/>
        </w:tabs>
        <w:ind w:left="4320" w:hanging="360"/>
      </w:pPr>
      <w:rPr>
        <w:rFonts w:ascii="Times New Roman" w:hAnsi="Times New Roman" w:hint="default"/>
      </w:rPr>
    </w:lvl>
    <w:lvl w:ilvl="6" w:tplc="71368A9E" w:tentative="1">
      <w:start w:val="1"/>
      <w:numFmt w:val="bullet"/>
      <w:lvlText w:val="•"/>
      <w:lvlJc w:val="left"/>
      <w:pPr>
        <w:tabs>
          <w:tab w:val="num" w:pos="5040"/>
        </w:tabs>
        <w:ind w:left="5040" w:hanging="360"/>
      </w:pPr>
      <w:rPr>
        <w:rFonts w:ascii="Times New Roman" w:hAnsi="Times New Roman" w:hint="default"/>
      </w:rPr>
    </w:lvl>
    <w:lvl w:ilvl="7" w:tplc="59DCE3E4" w:tentative="1">
      <w:start w:val="1"/>
      <w:numFmt w:val="bullet"/>
      <w:lvlText w:val="•"/>
      <w:lvlJc w:val="left"/>
      <w:pPr>
        <w:tabs>
          <w:tab w:val="num" w:pos="5760"/>
        </w:tabs>
        <w:ind w:left="5760" w:hanging="360"/>
      </w:pPr>
      <w:rPr>
        <w:rFonts w:ascii="Times New Roman" w:hAnsi="Times New Roman" w:hint="default"/>
      </w:rPr>
    </w:lvl>
    <w:lvl w:ilvl="8" w:tplc="68A29A9E" w:tentative="1">
      <w:start w:val="1"/>
      <w:numFmt w:val="bullet"/>
      <w:lvlText w:val="•"/>
      <w:lvlJc w:val="left"/>
      <w:pPr>
        <w:tabs>
          <w:tab w:val="num" w:pos="6480"/>
        </w:tabs>
        <w:ind w:left="6480" w:hanging="360"/>
      </w:pPr>
      <w:rPr>
        <w:rFonts w:ascii="Times New Roman" w:hAnsi="Times New Roman" w:hint="default"/>
      </w:rPr>
    </w:lvl>
  </w:abstractNum>
  <w:abstractNum w:abstractNumId="8">
    <w:nsid w:val="28CF4195"/>
    <w:multiLevelType w:val="hybridMultilevel"/>
    <w:tmpl w:val="2AD462AE"/>
    <w:lvl w:ilvl="0" w:tplc="28665CB6">
      <w:start w:val="1"/>
      <w:numFmt w:val="decimal"/>
      <w:lvlText w:val="%1)"/>
      <w:lvlJc w:val="left"/>
      <w:pPr>
        <w:ind w:left="1440" w:hanging="360"/>
      </w:pPr>
      <w:rPr>
        <w:rFonts w:hint="default"/>
        <w:color w:val="auto"/>
        <w:u w:val="none"/>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2C56210A"/>
    <w:multiLevelType w:val="hybridMultilevel"/>
    <w:tmpl w:val="9030027E"/>
    <w:lvl w:ilvl="0" w:tplc="13F02A28">
      <w:start w:val="2"/>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E610202"/>
    <w:multiLevelType w:val="hybridMultilevel"/>
    <w:tmpl w:val="48B84382"/>
    <w:lvl w:ilvl="0" w:tplc="54DCF806">
      <w:start w:val="1"/>
      <w:numFmt w:val="bullet"/>
      <w:lvlText w:val="•"/>
      <w:lvlJc w:val="left"/>
      <w:pPr>
        <w:tabs>
          <w:tab w:val="num" w:pos="720"/>
        </w:tabs>
        <w:ind w:left="720" w:hanging="360"/>
      </w:pPr>
      <w:rPr>
        <w:rFonts w:ascii="Times New Roman" w:hAnsi="Times New Roman" w:hint="default"/>
      </w:rPr>
    </w:lvl>
    <w:lvl w:ilvl="1" w:tplc="B5C6E898" w:tentative="1">
      <w:start w:val="1"/>
      <w:numFmt w:val="bullet"/>
      <w:lvlText w:val="•"/>
      <w:lvlJc w:val="left"/>
      <w:pPr>
        <w:tabs>
          <w:tab w:val="num" w:pos="1440"/>
        </w:tabs>
        <w:ind w:left="1440" w:hanging="360"/>
      </w:pPr>
      <w:rPr>
        <w:rFonts w:ascii="Times New Roman" w:hAnsi="Times New Roman" w:hint="default"/>
      </w:rPr>
    </w:lvl>
    <w:lvl w:ilvl="2" w:tplc="8C58B55A" w:tentative="1">
      <w:start w:val="1"/>
      <w:numFmt w:val="bullet"/>
      <w:lvlText w:val="•"/>
      <w:lvlJc w:val="left"/>
      <w:pPr>
        <w:tabs>
          <w:tab w:val="num" w:pos="2160"/>
        </w:tabs>
        <w:ind w:left="2160" w:hanging="360"/>
      </w:pPr>
      <w:rPr>
        <w:rFonts w:ascii="Times New Roman" w:hAnsi="Times New Roman" w:hint="default"/>
      </w:rPr>
    </w:lvl>
    <w:lvl w:ilvl="3" w:tplc="DCFAE28E" w:tentative="1">
      <w:start w:val="1"/>
      <w:numFmt w:val="bullet"/>
      <w:lvlText w:val="•"/>
      <w:lvlJc w:val="left"/>
      <w:pPr>
        <w:tabs>
          <w:tab w:val="num" w:pos="2880"/>
        </w:tabs>
        <w:ind w:left="2880" w:hanging="360"/>
      </w:pPr>
      <w:rPr>
        <w:rFonts w:ascii="Times New Roman" w:hAnsi="Times New Roman" w:hint="default"/>
      </w:rPr>
    </w:lvl>
    <w:lvl w:ilvl="4" w:tplc="E4E4B13E" w:tentative="1">
      <w:start w:val="1"/>
      <w:numFmt w:val="bullet"/>
      <w:lvlText w:val="•"/>
      <w:lvlJc w:val="left"/>
      <w:pPr>
        <w:tabs>
          <w:tab w:val="num" w:pos="3600"/>
        </w:tabs>
        <w:ind w:left="3600" w:hanging="360"/>
      </w:pPr>
      <w:rPr>
        <w:rFonts w:ascii="Times New Roman" w:hAnsi="Times New Roman" w:hint="default"/>
      </w:rPr>
    </w:lvl>
    <w:lvl w:ilvl="5" w:tplc="2FE4A31E" w:tentative="1">
      <w:start w:val="1"/>
      <w:numFmt w:val="bullet"/>
      <w:lvlText w:val="•"/>
      <w:lvlJc w:val="left"/>
      <w:pPr>
        <w:tabs>
          <w:tab w:val="num" w:pos="4320"/>
        </w:tabs>
        <w:ind w:left="4320" w:hanging="360"/>
      </w:pPr>
      <w:rPr>
        <w:rFonts w:ascii="Times New Roman" w:hAnsi="Times New Roman" w:hint="default"/>
      </w:rPr>
    </w:lvl>
    <w:lvl w:ilvl="6" w:tplc="242C18BE" w:tentative="1">
      <w:start w:val="1"/>
      <w:numFmt w:val="bullet"/>
      <w:lvlText w:val="•"/>
      <w:lvlJc w:val="left"/>
      <w:pPr>
        <w:tabs>
          <w:tab w:val="num" w:pos="5040"/>
        </w:tabs>
        <w:ind w:left="5040" w:hanging="360"/>
      </w:pPr>
      <w:rPr>
        <w:rFonts w:ascii="Times New Roman" w:hAnsi="Times New Roman" w:hint="default"/>
      </w:rPr>
    </w:lvl>
    <w:lvl w:ilvl="7" w:tplc="B212DE7A" w:tentative="1">
      <w:start w:val="1"/>
      <w:numFmt w:val="bullet"/>
      <w:lvlText w:val="•"/>
      <w:lvlJc w:val="left"/>
      <w:pPr>
        <w:tabs>
          <w:tab w:val="num" w:pos="5760"/>
        </w:tabs>
        <w:ind w:left="5760" w:hanging="360"/>
      </w:pPr>
      <w:rPr>
        <w:rFonts w:ascii="Times New Roman" w:hAnsi="Times New Roman" w:hint="default"/>
      </w:rPr>
    </w:lvl>
    <w:lvl w:ilvl="8" w:tplc="A59608D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FDA4D34"/>
    <w:multiLevelType w:val="hybridMultilevel"/>
    <w:tmpl w:val="0AFCBF6E"/>
    <w:lvl w:ilvl="0" w:tplc="85129298">
      <w:start w:val="1"/>
      <w:numFmt w:val="bullet"/>
      <w:lvlText w:val="•"/>
      <w:lvlJc w:val="left"/>
      <w:pPr>
        <w:tabs>
          <w:tab w:val="num" w:pos="720"/>
        </w:tabs>
        <w:ind w:left="720" w:hanging="360"/>
      </w:pPr>
      <w:rPr>
        <w:rFonts w:ascii="Times New Roman" w:hAnsi="Times New Roman" w:hint="default"/>
      </w:rPr>
    </w:lvl>
    <w:lvl w:ilvl="1" w:tplc="6882CF28" w:tentative="1">
      <w:start w:val="1"/>
      <w:numFmt w:val="bullet"/>
      <w:lvlText w:val="•"/>
      <w:lvlJc w:val="left"/>
      <w:pPr>
        <w:tabs>
          <w:tab w:val="num" w:pos="1440"/>
        </w:tabs>
        <w:ind w:left="1440" w:hanging="360"/>
      </w:pPr>
      <w:rPr>
        <w:rFonts w:ascii="Times New Roman" w:hAnsi="Times New Roman" w:hint="default"/>
      </w:rPr>
    </w:lvl>
    <w:lvl w:ilvl="2" w:tplc="CB62017A" w:tentative="1">
      <w:start w:val="1"/>
      <w:numFmt w:val="bullet"/>
      <w:lvlText w:val="•"/>
      <w:lvlJc w:val="left"/>
      <w:pPr>
        <w:tabs>
          <w:tab w:val="num" w:pos="2160"/>
        </w:tabs>
        <w:ind w:left="2160" w:hanging="360"/>
      </w:pPr>
      <w:rPr>
        <w:rFonts w:ascii="Times New Roman" w:hAnsi="Times New Roman" w:hint="default"/>
      </w:rPr>
    </w:lvl>
    <w:lvl w:ilvl="3" w:tplc="1650551E" w:tentative="1">
      <w:start w:val="1"/>
      <w:numFmt w:val="bullet"/>
      <w:lvlText w:val="•"/>
      <w:lvlJc w:val="left"/>
      <w:pPr>
        <w:tabs>
          <w:tab w:val="num" w:pos="2880"/>
        </w:tabs>
        <w:ind w:left="2880" w:hanging="360"/>
      </w:pPr>
      <w:rPr>
        <w:rFonts w:ascii="Times New Roman" w:hAnsi="Times New Roman" w:hint="default"/>
      </w:rPr>
    </w:lvl>
    <w:lvl w:ilvl="4" w:tplc="CFA21FA2" w:tentative="1">
      <w:start w:val="1"/>
      <w:numFmt w:val="bullet"/>
      <w:lvlText w:val="•"/>
      <w:lvlJc w:val="left"/>
      <w:pPr>
        <w:tabs>
          <w:tab w:val="num" w:pos="3600"/>
        </w:tabs>
        <w:ind w:left="3600" w:hanging="360"/>
      </w:pPr>
      <w:rPr>
        <w:rFonts w:ascii="Times New Roman" w:hAnsi="Times New Roman" w:hint="default"/>
      </w:rPr>
    </w:lvl>
    <w:lvl w:ilvl="5" w:tplc="0C54608C" w:tentative="1">
      <w:start w:val="1"/>
      <w:numFmt w:val="bullet"/>
      <w:lvlText w:val="•"/>
      <w:lvlJc w:val="left"/>
      <w:pPr>
        <w:tabs>
          <w:tab w:val="num" w:pos="4320"/>
        </w:tabs>
        <w:ind w:left="4320" w:hanging="360"/>
      </w:pPr>
      <w:rPr>
        <w:rFonts w:ascii="Times New Roman" w:hAnsi="Times New Roman" w:hint="default"/>
      </w:rPr>
    </w:lvl>
    <w:lvl w:ilvl="6" w:tplc="2F9AAB86" w:tentative="1">
      <w:start w:val="1"/>
      <w:numFmt w:val="bullet"/>
      <w:lvlText w:val="•"/>
      <w:lvlJc w:val="left"/>
      <w:pPr>
        <w:tabs>
          <w:tab w:val="num" w:pos="5040"/>
        </w:tabs>
        <w:ind w:left="5040" w:hanging="360"/>
      </w:pPr>
      <w:rPr>
        <w:rFonts w:ascii="Times New Roman" w:hAnsi="Times New Roman" w:hint="default"/>
      </w:rPr>
    </w:lvl>
    <w:lvl w:ilvl="7" w:tplc="E5F6B36C" w:tentative="1">
      <w:start w:val="1"/>
      <w:numFmt w:val="bullet"/>
      <w:lvlText w:val="•"/>
      <w:lvlJc w:val="left"/>
      <w:pPr>
        <w:tabs>
          <w:tab w:val="num" w:pos="5760"/>
        </w:tabs>
        <w:ind w:left="5760" w:hanging="360"/>
      </w:pPr>
      <w:rPr>
        <w:rFonts w:ascii="Times New Roman" w:hAnsi="Times New Roman" w:hint="default"/>
      </w:rPr>
    </w:lvl>
    <w:lvl w:ilvl="8" w:tplc="CFC69E66"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1E3749E"/>
    <w:multiLevelType w:val="hybridMultilevel"/>
    <w:tmpl w:val="56FA2DCC"/>
    <w:lvl w:ilvl="0" w:tplc="6DA4A5B2">
      <w:start w:val="1"/>
      <w:numFmt w:val="bullet"/>
      <w:lvlText w:val="•"/>
      <w:lvlJc w:val="left"/>
      <w:pPr>
        <w:tabs>
          <w:tab w:val="num" w:pos="720"/>
        </w:tabs>
        <w:ind w:left="720" w:hanging="360"/>
      </w:pPr>
      <w:rPr>
        <w:rFonts w:ascii="Times New Roman" w:hAnsi="Times New Roman" w:hint="default"/>
      </w:rPr>
    </w:lvl>
    <w:lvl w:ilvl="1" w:tplc="12861700" w:tentative="1">
      <w:start w:val="1"/>
      <w:numFmt w:val="bullet"/>
      <w:lvlText w:val="•"/>
      <w:lvlJc w:val="left"/>
      <w:pPr>
        <w:tabs>
          <w:tab w:val="num" w:pos="1440"/>
        </w:tabs>
        <w:ind w:left="1440" w:hanging="360"/>
      </w:pPr>
      <w:rPr>
        <w:rFonts w:ascii="Times New Roman" w:hAnsi="Times New Roman" w:hint="default"/>
      </w:rPr>
    </w:lvl>
    <w:lvl w:ilvl="2" w:tplc="E3C80316" w:tentative="1">
      <w:start w:val="1"/>
      <w:numFmt w:val="bullet"/>
      <w:lvlText w:val="•"/>
      <w:lvlJc w:val="left"/>
      <w:pPr>
        <w:tabs>
          <w:tab w:val="num" w:pos="2160"/>
        </w:tabs>
        <w:ind w:left="2160" w:hanging="360"/>
      </w:pPr>
      <w:rPr>
        <w:rFonts w:ascii="Times New Roman" w:hAnsi="Times New Roman" w:hint="default"/>
      </w:rPr>
    </w:lvl>
    <w:lvl w:ilvl="3" w:tplc="E06E602E" w:tentative="1">
      <w:start w:val="1"/>
      <w:numFmt w:val="bullet"/>
      <w:lvlText w:val="•"/>
      <w:lvlJc w:val="left"/>
      <w:pPr>
        <w:tabs>
          <w:tab w:val="num" w:pos="2880"/>
        </w:tabs>
        <w:ind w:left="2880" w:hanging="360"/>
      </w:pPr>
      <w:rPr>
        <w:rFonts w:ascii="Times New Roman" w:hAnsi="Times New Roman" w:hint="default"/>
      </w:rPr>
    </w:lvl>
    <w:lvl w:ilvl="4" w:tplc="4AC6EAEC" w:tentative="1">
      <w:start w:val="1"/>
      <w:numFmt w:val="bullet"/>
      <w:lvlText w:val="•"/>
      <w:lvlJc w:val="left"/>
      <w:pPr>
        <w:tabs>
          <w:tab w:val="num" w:pos="3600"/>
        </w:tabs>
        <w:ind w:left="3600" w:hanging="360"/>
      </w:pPr>
      <w:rPr>
        <w:rFonts w:ascii="Times New Roman" w:hAnsi="Times New Roman" w:hint="default"/>
      </w:rPr>
    </w:lvl>
    <w:lvl w:ilvl="5" w:tplc="DCDC844E" w:tentative="1">
      <w:start w:val="1"/>
      <w:numFmt w:val="bullet"/>
      <w:lvlText w:val="•"/>
      <w:lvlJc w:val="left"/>
      <w:pPr>
        <w:tabs>
          <w:tab w:val="num" w:pos="4320"/>
        </w:tabs>
        <w:ind w:left="4320" w:hanging="360"/>
      </w:pPr>
      <w:rPr>
        <w:rFonts w:ascii="Times New Roman" w:hAnsi="Times New Roman" w:hint="default"/>
      </w:rPr>
    </w:lvl>
    <w:lvl w:ilvl="6" w:tplc="100C1CA2" w:tentative="1">
      <w:start w:val="1"/>
      <w:numFmt w:val="bullet"/>
      <w:lvlText w:val="•"/>
      <w:lvlJc w:val="left"/>
      <w:pPr>
        <w:tabs>
          <w:tab w:val="num" w:pos="5040"/>
        </w:tabs>
        <w:ind w:left="5040" w:hanging="360"/>
      </w:pPr>
      <w:rPr>
        <w:rFonts w:ascii="Times New Roman" w:hAnsi="Times New Roman" w:hint="default"/>
      </w:rPr>
    </w:lvl>
    <w:lvl w:ilvl="7" w:tplc="DBEC6EEA" w:tentative="1">
      <w:start w:val="1"/>
      <w:numFmt w:val="bullet"/>
      <w:lvlText w:val="•"/>
      <w:lvlJc w:val="left"/>
      <w:pPr>
        <w:tabs>
          <w:tab w:val="num" w:pos="5760"/>
        </w:tabs>
        <w:ind w:left="5760" w:hanging="360"/>
      </w:pPr>
      <w:rPr>
        <w:rFonts w:ascii="Times New Roman" w:hAnsi="Times New Roman" w:hint="default"/>
      </w:rPr>
    </w:lvl>
    <w:lvl w:ilvl="8" w:tplc="774076A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2904F86"/>
    <w:multiLevelType w:val="hybridMultilevel"/>
    <w:tmpl w:val="3E1E5020"/>
    <w:lvl w:ilvl="0" w:tplc="40FA2CDE">
      <w:start w:val="1"/>
      <w:numFmt w:val="bullet"/>
      <w:lvlText w:val="•"/>
      <w:lvlJc w:val="left"/>
      <w:pPr>
        <w:tabs>
          <w:tab w:val="num" w:pos="720"/>
        </w:tabs>
        <w:ind w:left="720" w:hanging="360"/>
      </w:pPr>
      <w:rPr>
        <w:rFonts w:ascii="Times New Roman" w:hAnsi="Times New Roman" w:hint="default"/>
      </w:rPr>
    </w:lvl>
    <w:lvl w:ilvl="1" w:tplc="B8505736" w:tentative="1">
      <w:start w:val="1"/>
      <w:numFmt w:val="bullet"/>
      <w:lvlText w:val="•"/>
      <w:lvlJc w:val="left"/>
      <w:pPr>
        <w:tabs>
          <w:tab w:val="num" w:pos="1440"/>
        </w:tabs>
        <w:ind w:left="1440" w:hanging="360"/>
      </w:pPr>
      <w:rPr>
        <w:rFonts w:ascii="Times New Roman" w:hAnsi="Times New Roman" w:hint="default"/>
      </w:rPr>
    </w:lvl>
    <w:lvl w:ilvl="2" w:tplc="16B45CAA" w:tentative="1">
      <w:start w:val="1"/>
      <w:numFmt w:val="bullet"/>
      <w:lvlText w:val="•"/>
      <w:lvlJc w:val="left"/>
      <w:pPr>
        <w:tabs>
          <w:tab w:val="num" w:pos="2160"/>
        </w:tabs>
        <w:ind w:left="2160" w:hanging="360"/>
      </w:pPr>
      <w:rPr>
        <w:rFonts w:ascii="Times New Roman" w:hAnsi="Times New Roman" w:hint="default"/>
      </w:rPr>
    </w:lvl>
    <w:lvl w:ilvl="3" w:tplc="82E65000" w:tentative="1">
      <w:start w:val="1"/>
      <w:numFmt w:val="bullet"/>
      <w:lvlText w:val="•"/>
      <w:lvlJc w:val="left"/>
      <w:pPr>
        <w:tabs>
          <w:tab w:val="num" w:pos="2880"/>
        </w:tabs>
        <w:ind w:left="2880" w:hanging="360"/>
      </w:pPr>
      <w:rPr>
        <w:rFonts w:ascii="Times New Roman" w:hAnsi="Times New Roman" w:hint="default"/>
      </w:rPr>
    </w:lvl>
    <w:lvl w:ilvl="4" w:tplc="8854895A" w:tentative="1">
      <w:start w:val="1"/>
      <w:numFmt w:val="bullet"/>
      <w:lvlText w:val="•"/>
      <w:lvlJc w:val="left"/>
      <w:pPr>
        <w:tabs>
          <w:tab w:val="num" w:pos="3600"/>
        </w:tabs>
        <w:ind w:left="3600" w:hanging="360"/>
      </w:pPr>
      <w:rPr>
        <w:rFonts w:ascii="Times New Roman" w:hAnsi="Times New Roman" w:hint="default"/>
      </w:rPr>
    </w:lvl>
    <w:lvl w:ilvl="5" w:tplc="C03E8A7E" w:tentative="1">
      <w:start w:val="1"/>
      <w:numFmt w:val="bullet"/>
      <w:lvlText w:val="•"/>
      <w:lvlJc w:val="left"/>
      <w:pPr>
        <w:tabs>
          <w:tab w:val="num" w:pos="4320"/>
        </w:tabs>
        <w:ind w:left="4320" w:hanging="360"/>
      </w:pPr>
      <w:rPr>
        <w:rFonts w:ascii="Times New Roman" w:hAnsi="Times New Roman" w:hint="default"/>
      </w:rPr>
    </w:lvl>
    <w:lvl w:ilvl="6" w:tplc="8A28C1BC" w:tentative="1">
      <w:start w:val="1"/>
      <w:numFmt w:val="bullet"/>
      <w:lvlText w:val="•"/>
      <w:lvlJc w:val="left"/>
      <w:pPr>
        <w:tabs>
          <w:tab w:val="num" w:pos="5040"/>
        </w:tabs>
        <w:ind w:left="5040" w:hanging="360"/>
      </w:pPr>
      <w:rPr>
        <w:rFonts w:ascii="Times New Roman" w:hAnsi="Times New Roman" w:hint="default"/>
      </w:rPr>
    </w:lvl>
    <w:lvl w:ilvl="7" w:tplc="C292E238" w:tentative="1">
      <w:start w:val="1"/>
      <w:numFmt w:val="bullet"/>
      <w:lvlText w:val="•"/>
      <w:lvlJc w:val="left"/>
      <w:pPr>
        <w:tabs>
          <w:tab w:val="num" w:pos="5760"/>
        </w:tabs>
        <w:ind w:left="5760" w:hanging="360"/>
      </w:pPr>
      <w:rPr>
        <w:rFonts w:ascii="Times New Roman" w:hAnsi="Times New Roman" w:hint="default"/>
      </w:rPr>
    </w:lvl>
    <w:lvl w:ilvl="8" w:tplc="223EE53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4FD5A95"/>
    <w:multiLevelType w:val="hybridMultilevel"/>
    <w:tmpl w:val="B9FA48F2"/>
    <w:lvl w:ilvl="0" w:tplc="C4FED0BC">
      <w:start w:val="1"/>
      <w:numFmt w:val="bullet"/>
      <w:lvlText w:val="•"/>
      <w:lvlJc w:val="left"/>
      <w:pPr>
        <w:tabs>
          <w:tab w:val="num" w:pos="720"/>
        </w:tabs>
        <w:ind w:left="720" w:hanging="360"/>
      </w:pPr>
      <w:rPr>
        <w:rFonts w:ascii="Times New Roman" w:hAnsi="Times New Roman" w:hint="default"/>
      </w:rPr>
    </w:lvl>
    <w:lvl w:ilvl="1" w:tplc="40321798" w:tentative="1">
      <w:start w:val="1"/>
      <w:numFmt w:val="bullet"/>
      <w:lvlText w:val="•"/>
      <w:lvlJc w:val="left"/>
      <w:pPr>
        <w:tabs>
          <w:tab w:val="num" w:pos="1440"/>
        </w:tabs>
        <w:ind w:left="1440" w:hanging="360"/>
      </w:pPr>
      <w:rPr>
        <w:rFonts w:ascii="Times New Roman" w:hAnsi="Times New Roman" w:hint="default"/>
      </w:rPr>
    </w:lvl>
    <w:lvl w:ilvl="2" w:tplc="90742D3A" w:tentative="1">
      <w:start w:val="1"/>
      <w:numFmt w:val="bullet"/>
      <w:lvlText w:val="•"/>
      <w:lvlJc w:val="left"/>
      <w:pPr>
        <w:tabs>
          <w:tab w:val="num" w:pos="2160"/>
        </w:tabs>
        <w:ind w:left="2160" w:hanging="360"/>
      </w:pPr>
      <w:rPr>
        <w:rFonts w:ascii="Times New Roman" w:hAnsi="Times New Roman" w:hint="default"/>
      </w:rPr>
    </w:lvl>
    <w:lvl w:ilvl="3" w:tplc="85F4519E" w:tentative="1">
      <w:start w:val="1"/>
      <w:numFmt w:val="bullet"/>
      <w:lvlText w:val="•"/>
      <w:lvlJc w:val="left"/>
      <w:pPr>
        <w:tabs>
          <w:tab w:val="num" w:pos="2880"/>
        </w:tabs>
        <w:ind w:left="2880" w:hanging="360"/>
      </w:pPr>
      <w:rPr>
        <w:rFonts w:ascii="Times New Roman" w:hAnsi="Times New Roman" w:hint="default"/>
      </w:rPr>
    </w:lvl>
    <w:lvl w:ilvl="4" w:tplc="7E32E68C" w:tentative="1">
      <w:start w:val="1"/>
      <w:numFmt w:val="bullet"/>
      <w:lvlText w:val="•"/>
      <w:lvlJc w:val="left"/>
      <w:pPr>
        <w:tabs>
          <w:tab w:val="num" w:pos="3600"/>
        </w:tabs>
        <w:ind w:left="3600" w:hanging="360"/>
      </w:pPr>
      <w:rPr>
        <w:rFonts w:ascii="Times New Roman" w:hAnsi="Times New Roman" w:hint="default"/>
      </w:rPr>
    </w:lvl>
    <w:lvl w:ilvl="5" w:tplc="2E9C7770" w:tentative="1">
      <w:start w:val="1"/>
      <w:numFmt w:val="bullet"/>
      <w:lvlText w:val="•"/>
      <w:lvlJc w:val="left"/>
      <w:pPr>
        <w:tabs>
          <w:tab w:val="num" w:pos="4320"/>
        </w:tabs>
        <w:ind w:left="4320" w:hanging="360"/>
      </w:pPr>
      <w:rPr>
        <w:rFonts w:ascii="Times New Roman" w:hAnsi="Times New Roman" w:hint="default"/>
      </w:rPr>
    </w:lvl>
    <w:lvl w:ilvl="6" w:tplc="79622918" w:tentative="1">
      <w:start w:val="1"/>
      <w:numFmt w:val="bullet"/>
      <w:lvlText w:val="•"/>
      <w:lvlJc w:val="left"/>
      <w:pPr>
        <w:tabs>
          <w:tab w:val="num" w:pos="5040"/>
        </w:tabs>
        <w:ind w:left="5040" w:hanging="360"/>
      </w:pPr>
      <w:rPr>
        <w:rFonts w:ascii="Times New Roman" w:hAnsi="Times New Roman" w:hint="default"/>
      </w:rPr>
    </w:lvl>
    <w:lvl w:ilvl="7" w:tplc="D0643BE0" w:tentative="1">
      <w:start w:val="1"/>
      <w:numFmt w:val="bullet"/>
      <w:lvlText w:val="•"/>
      <w:lvlJc w:val="left"/>
      <w:pPr>
        <w:tabs>
          <w:tab w:val="num" w:pos="5760"/>
        </w:tabs>
        <w:ind w:left="5760" w:hanging="360"/>
      </w:pPr>
      <w:rPr>
        <w:rFonts w:ascii="Times New Roman" w:hAnsi="Times New Roman" w:hint="default"/>
      </w:rPr>
    </w:lvl>
    <w:lvl w:ilvl="8" w:tplc="73282D8C"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DDA5B42"/>
    <w:multiLevelType w:val="hybridMultilevel"/>
    <w:tmpl w:val="59988B2A"/>
    <w:lvl w:ilvl="0" w:tplc="6D364290">
      <w:start w:val="1"/>
      <w:numFmt w:val="bullet"/>
      <w:lvlText w:val="•"/>
      <w:lvlJc w:val="left"/>
      <w:pPr>
        <w:tabs>
          <w:tab w:val="num" w:pos="720"/>
        </w:tabs>
        <w:ind w:left="720" w:hanging="360"/>
      </w:pPr>
      <w:rPr>
        <w:rFonts w:ascii="Times New Roman" w:hAnsi="Times New Roman" w:hint="default"/>
      </w:rPr>
    </w:lvl>
    <w:lvl w:ilvl="1" w:tplc="FE4090D6" w:tentative="1">
      <w:start w:val="1"/>
      <w:numFmt w:val="bullet"/>
      <w:lvlText w:val="•"/>
      <w:lvlJc w:val="left"/>
      <w:pPr>
        <w:tabs>
          <w:tab w:val="num" w:pos="1440"/>
        </w:tabs>
        <w:ind w:left="1440" w:hanging="360"/>
      </w:pPr>
      <w:rPr>
        <w:rFonts w:ascii="Times New Roman" w:hAnsi="Times New Roman" w:hint="default"/>
      </w:rPr>
    </w:lvl>
    <w:lvl w:ilvl="2" w:tplc="0AA84F6A" w:tentative="1">
      <w:start w:val="1"/>
      <w:numFmt w:val="bullet"/>
      <w:lvlText w:val="•"/>
      <w:lvlJc w:val="left"/>
      <w:pPr>
        <w:tabs>
          <w:tab w:val="num" w:pos="2160"/>
        </w:tabs>
        <w:ind w:left="2160" w:hanging="360"/>
      </w:pPr>
      <w:rPr>
        <w:rFonts w:ascii="Times New Roman" w:hAnsi="Times New Roman" w:hint="default"/>
      </w:rPr>
    </w:lvl>
    <w:lvl w:ilvl="3" w:tplc="0270CB46" w:tentative="1">
      <w:start w:val="1"/>
      <w:numFmt w:val="bullet"/>
      <w:lvlText w:val="•"/>
      <w:lvlJc w:val="left"/>
      <w:pPr>
        <w:tabs>
          <w:tab w:val="num" w:pos="2880"/>
        </w:tabs>
        <w:ind w:left="2880" w:hanging="360"/>
      </w:pPr>
      <w:rPr>
        <w:rFonts w:ascii="Times New Roman" w:hAnsi="Times New Roman" w:hint="default"/>
      </w:rPr>
    </w:lvl>
    <w:lvl w:ilvl="4" w:tplc="B87AD98E" w:tentative="1">
      <w:start w:val="1"/>
      <w:numFmt w:val="bullet"/>
      <w:lvlText w:val="•"/>
      <w:lvlJc w:val="left"/>
      <w:pPr>
        <w:tabs>
          <w:tab w:val="num" w:pos="3600"/>
        </w:tabs>
        <w:ind w:left="3600" w:hanging="360"/>
      </w:pPr>
      <w:rPr>
        <w:rFonts w:ascii="Times New Roman" w:hAnsi="Times New Roman" w:hint="default"/>
      </w:rPr>
    </w:lvl>
    <w:lvl w:ilvl="5" w:tplc="BBE855E4" w:tentative="1">
      <w:start w:val="1"/>
      <w:numFmt w:val="bullet"/>
      <w:lvlText w:val="•"/>
      <w:lvlJc w:val="left"/>
      <w:pPr>
        <w:tabs>
          <w:tab w:val="num" w:pos="4320"/>
        </w:tabs>
        <w:ind w:left="4320" w:hanging="360"/>
      </w:pPr>
      <w:rPr>
        <w:rFonts w:ascii="Times New Roman" w:hAnsi="Times New Roman" w:hint="default"/>
      </w:rPr>
    </w:lvl>
    <w:lvl w:ilvl="6" w:tplc="95BE1384" w:tentative="1">
      <w:start w:val="1"/>
      <w:numFmt w:val="bullet"/>
      <w:lvlText w:val="•"/>
      <w:lvlJc w:val="left"/>
      <w:pPr>
        <w:tabs>
          <w:tab w:val="num" w:pos="5040"/>
        </w:tabs>
        <w:ind w:left="5040" w:hanging="360"/>
      </w:pPr>
      <w:rPr>
        <w:rFonts w:ascii="Times New Roman" w:hAnsi="Times New Roman" w:hint="default"/>
      </w:rPr>
    </w:lvl>
    <w:lvl w:ilvl="7" w:tplc="1E248C26" w:tentative="1">
      <w:start w:val="1"/>
      <w:numFmt w:val="bullet"/>
      <w:lvlText w:val="•"/>
      <w:lvlJc w:val="left"/>
      <w:pPr>
        <w:tabs>
          <w:tab w:val="num" w:pos="5760"/>
        </w:tabs>
        <w:ind w:left="5760" w:hanging="360"/>
      </w:pPr>
      <w:rPr>
        <w:rFonts w:ascii="Times New Roman" w:hAnsi="Times New Roman" w:hint="default"/>
      </w:rPr>
    </w:lvl>
    <w:lvl w:ilvl="8" w:tplc="2ECA775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524037DD"/>
    <w:multiLevelType w:val="hybridMultilevel"/>
    <w:tmpl w:val="8DD237FC"/>
    <w:lvl w:ilvl="0" w:tplc="2028E910">
      <w:start w:val="1"/>
      <w:numFmt w:val="bullet"/>
      <w:lvlText w:val="•"/>
      <w:lvlJc w:val="left"/>
      <w:pPr>
        <w:tabs>
          <w:tab w:val="num" w:pos="720"/>
        </w:tabs>
        <w:ind w:left="720" w:hanging="360"/>
      </w:pPr>
      <w:rPr>
        <w:rFonts w:ascii="Times New Roman" w:hAnsi="Times New Roman" w:hint="default"/>
      </w:rPr>
    </w:lvl>
    <w:lvl w:ilvl="1" w:tplc="C41E309E" w:tentative="1">
      <w:start w:val="1"/>
      <w:numFmt w:val="bullet"/>
      <w:lvlText w:val="•"/>
      <w:lvlJc w:val="left"/>
      <w:pPr>
        <w:tabs>
          <w:tab w:val="num" w:pos="1440"/>
        </w:tabs>
        <w:ind w:left="1440" w:hanging="360"/>
      </w:pPr>
      <w:rPr>
        <w:rFonts w:ascii="Times New Roman" w:hAnsi="Times New Roman" w:hint="default"/>
      </w:rPr>
    </w:lvl>
    <w:lvl w:ilvl="2" w:tplc="A11658BA" w:tentative="1">
      <w:start w:val="1"/>
      <w:numFmt w:val="bullet"/>
      <w:lvlText w:val="•"/>
      <w:lvlJc w:val="left"/>
      <w:pPr>
        <w:tabs>
          <w:tab w:val="num" w:pos="2160"/>
        </w:tabs>
        <w:ind w:left="2160" w:hanging="360"/>
      </w:pPr>
      <w:rPr>
        <w:rFonts w:ascii="Times New Roman" w:hAnsi="Times New Roman" w:hint="default"/>
      </w:rPr>
    </w:lvl>
    <w:lvl w:ilvl="3" w:tplc="4FCCCA4E" w:tentative="1">
      <w:start w:val="1"/>
      <w:numFmt w:val="bullet"/>
      <w:lvlText w:val="•"/>
      <w:lvlJc w:val="left"/>
      <w:pPr>
        <w:tabs>
          <w:tab w:val="num" w:pos="2880"/>
        </w:tabs>
        <w:ind w:left="2880" w:hanging="360"/>
      </w:pPr>
      <w:rPr>
        <w:rFonts w:ascii="Times New Roman" w:hAnsi="Times New Roman" w:hint="default"/>
      </w:rPr>
    </w:lvl>
    <w:lvl w:ilvl="4" w:tplc="8C4497FC" w:tentative="1">
      <w:start w:val="1"/>
      <w:numFmt w:val="bullet"/>
      <w:lvlText w:val="•"/>
      <w:lvlJc w:val="left"/>
      <w:pPr>
        <w:tabs>
          <w:tab w:val="num" w:pos="3600"/>
        </w:tabs>
        <w:ind w:left="3600" w:hanging="360"/>
      </w:pPr>
      <w:rPr>
        <w:rFonts w:ascii="Times New Roman" w:hAnsi="Times New Roman" w:hint="default"/>
      </w:rPr>
    </w:lvl>
    <w:lvl w:ilvl="5" w:tplc="330826AE" w:tentative="1">
      <w:start w:val="1"/>
      <w:numFmt w:val="bullet"/>
      <w:lvlText w:val="•"/>
      <w:lvlJc w:val="left"/>
      <w:pPr>
        <w:tabs>
          <w:tab w:val="num" w:pos="4320"/>
        </w:tabs>
        <w:ind w:left="4320" w:hanging="360"/>
      </w:pPr>
      <w:rPr>
        <w:rFonts w:ascii="Times New Roman" w:hAnsi="Times New Roman" w:hint="default"/>
      </w:rPr>
    </w:lvl>
    <w:lvl w:ilvl="6" w:tplc="64AEDF10" w:tentative="1">
      <w:start w:val="1"/>
      <w:numFmt w:val="bullet"/>
      <w:lvlText w:val="•"/>
      <w:lvlJc w:val="left"/>
      <w:pPr>
        <w:tabs>
          <w:tab w:val="num" w:pos="5040"/>
        </w:tabs>
        <w:ind w:left="5040" w:hanging="360"/>
      </w:pPr>
      <w:rPr>
        <w:rFonts w:ascii="Times New Roman" w:hAnsi="Times New Roman" w:hint="default"/>
      </w:rPr>
    </w:lvl>
    <w:lvl w:ilvl="7" w:tplc="2368C85C" w:tentative="1">
      <w:start w:val="1"/>
      <w:numFmt w:val="bullet"/>
      <w:lvlText w:val="•"/>
      <w:lvlJc w:val="left"/>
      <w:pPr>
        <w:tabs>
          <w:tab w:val="num" w:pos="5760"/>
        </w:tabs>
        <w:ind w:left="5760" w:hanging="360"/>
      </w:pPr>
      <w:rPr>
        <w:rFonts w:ascii="Times New Roman" w:hAnsi="Times New Roman" w:hint="default"/>
      </w:rPr>
    </w:lvl>
    <w:lvl w:ilvl="8" w:tplc="2F5641E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6C173CB"/>
    <w:multiLevelType w:val="hybridMultilevel"/>
    <w:tmpl w:val="EF06646C"/>
    <w:lvl w:ilvl="0" w:tplc="546E5FD6">
      <w:start w:val="1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73750E"/>
    <w:multiLevelType w:val="hybridMultilevel"/>
    <w:tmpl w:val="E35CEDC2"/>
    <w:lvl w:ilvl="0" w:tplc="BFE42B92">
      <w:start w:val="1"/>
      <w:numFmt w:val="bullet"/>
      <w:lvlText w:val="•"/>
      <w:lvlJc w:val="left"/>
      <w:pPr>
        <w:tabs>
          <w:tab w:val="num" w:pos="720"/>
        </w:tabs>
        <w:ind w:left="720" w:hanging="360"/>
      </w:pPr>
      <w:rPr>
        <w:rFonts w:ascii="Times New Roman" w:hAnsi="Times New Roman" w:hint="default"/>
      </w:rPr>
    </w:lvl>
    <w:lvl w:ilvl="1" w:tplc="E1924D80" w:tentative="1">
      <w:start w:val="1"/>
      <w:numFmt w:val="bullet"/>
      <w:lvlText w:val="•"/>
      <w:lvlJc w:val="left"/>
      <w:pPr>
        <w:tabs>
          <w:tab w:val="num" w:pos="1440"/>
        </w:tabs>
        <w:ind w:left="1440" w:hanging="360"/>
      </w:pPr>
      <w:rPr>
        <w:rFonts w:ascii="Times New Roman" w:hAnsi="Times New Roman" w:hint="default"/>
      </w:rPr>
    </w:lvl>
    <w:lvl w:ilvl="2" w:tplc="9348DDBA" w:tentative="1">
      <w:start w:val="1"/>
      <w:numFmt w:val="bullet"/>
      <w:lvlText w:val="•"/>
      <w:lvlJc w:val="left"/>
      <w:pPr>
        <w:tabs>
          <w:tab w:val="num" w:pos="2160"/>
        </w:tabs>
        <w:ind w:left="2160" w:hanging="360"/>
      </w:pPr>
      <w:rPr>
        <w:rFonts w:ascii="Times New Roman" w:hAnsi="Times New Roman" w:hint="default"/>
      </w:rPr>
    </w:lvl>
    <w:lvl w:ilvl="3" w:tplc="A27CEF82" w:tentative="1">
      <w:start w:val="1"/>
      <w:numFmt w:val="bullet"/>
      <w:lvlText w:val="•"/>
      <w:lvlJc w:val="left"/>
      <w:pPr>
        <w:tabs>
          <w:tab w:val="num" w:pos="2880"/>
        </w:tabs>
        <w:ind w:left="2880" w:hanging="360"/>
      </w:pPr>
      <w:rPr>
        <w:rFonts w:ascii="Times New Roman" w:hAnsi="Times New Roman" w:hint="default"/>
      </w:rPr>
    </w:lvl>
    <w:lvl w:ilvl="4" w:tplc="E820D736" w:tentative="1">
      <w:start w:val="1"/>
      <w:numFmt w:val="bullet"/>
      <w:lvlText w:val="•"/>
      <w:lvlJc w:val="left"/>
      <w:pPr>
        <w:tabs>
          <w:tab w:val="num" w:pos="3600"/>
        </w:tabs>
        <w:ind w:left="3600" w:hanging="360"/>
      </w:pPr>
      <w:rPr>
        <w:rFonts w:ascii="Times New Roman" w:hAnsi="Times New Roman" w:hint="default"/>
      </w:rPr>
    </w:lvl>
    <w:lvl w:ilvl="5" w:tplc="EA7AC6EA" w:tentative="1">
      <w:start w:val="1"/>
      <w:numFmt w:val="bullet"/>
      <w:lvlText w:val="•"/>
      <w:lvlJc w:val="left"/>
      <w:pPr>
        <w:tabs>
          <w:tab w:val="num" w:pos="4320"/>
        </w:tabs>
        <w:ind w:left="4320" w:hanging="360"/>
      </w:pPr>
      <w:rPr>
        <w:rFonts w:ascii="Times New Roman" w:hAnsi="Times New Roman" w:hint="default"/>
      </w:rPr>
    </w:lvl>
    <w:lvl w:ilvl="6" w:tplc="A5F6714E" w:tentative="1">
      <w:start w:val="1"/>
      <w:numFmt w:val="bullet"/>
      <w:lvlText w:val="•"/>
      <w:lvlJc w:val="left"/>
      <w:pPr>
        <w:tabs>
          <w:tab w:val="num" w:pos="5040"/>
        </w:tabs>
        <w:ind w:left="5040" w:hanging="360"/>
      </w:pPr>
      <w:rPr>
        <w:rFonts w:ascii="Times New Roman" w:hAnsi="Times New Roman" w:hint="default"/>
      </w:rPr>
    </w:lvl>
    <w:lvl w:ilvl="7" w:tplc="263C3BC4" w:tentative="1">
      <w:start w:val="1"/>
      <w:numFmt w:val="bullet"/>
      <w:lvlText w:val="•"/>
      <w:lvlJc w:val="left"/>
      <w:pPr>
        <w:tabs>
          <w:tab w:val="num" w:pos="5760"/>
        </w:tabs>
        <w:ind w:left="5760" w:hanging="360"/>
      </w:pPr>
      <w:rPr>
        <w:rFonts w:ascii="Times New Roman" w:hAnsi="Times New Roman" w:hint="default"/>
      </w:rPr>
    </w:lvl>
    <w:lvl w:ilvl="8" w:tplc="5BB82A58" w:tentative="1">
      <w:start w:val="1"/>
      <w:numFmt w:val="bullet"/>
      <w:lvlText w:val="•"/>
      <w:lvlJc w:val="left"/>
      <w:pPr>
        <w:tabs>
          <w:tab w:val="num" w:pos="6480"/>
        </w:tabs>
        <w:ind w:left="6480" w:hanging="360"/>
      </w:pPr>
      <w:rPr>
        <w:rFonts w:ascii="Times New Roman" w:hAnsi="Times New Roman" w:hint="default"/>
      </w:rPr>
    </w:lvl>
  </w:abstractNum>
  <w:abstractNum w:abstractNumId="19">
    <w:nsid w:val="734C7A71"/>
    <w:multiLevelType w:val="hybridMultilevel"/>
    <w:tmpl w:val="83F0F842"/>
    <w:lvl w:ilvl="0" w:tplc="F7146162">
      <w:start w:val="7"/>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652740C"/>
    <w:multiLevelType w:val="hybridMultilevel"/>
    <w:tmpl w:val="616001EE"/>
    <w:lvl w:ilvl="0" w:tplc="868420D2">
      <w:start w:val="1"/>
      <w:numFmt w:val="bullet"/>
      <w:lvlText w:val="•"/>
      <w:lvlJc w:val="left"/>
      <w:pPr>
        <w:tabs>
          <w:tab w:val="num" w:pos="720"/>
        </w:tabs>
        <w:ind w:left="720" w:hanging="360"/>
      </w:pPr>
      <w:rPr>
        <w:rFonts w:ascii="Times New Roman" w:hAnsi="Times New Roman" w:hint="default"/>
      </w:rPr>
    </w:lvl>
    <w:lvl w:ilvl="1" w:tplc="62DC25B4">
      <w:start w:val="866"/>
      <w:numFmt w:val="bullet"/>
      <w:lvlText w:val="–"/>
      <w:lvlJc w:val="left"/>
      <w:pPr>
        <w:tabs>
          <w:tab w:val="num" w:pos="1440"/>
        </w:tabs>
        <w:ind w:left="1440" w:hanging="360"/>
      </w:pPr>
      <w:rPr>
        <w:rFonts w:ascii="Times New Roman" w:hAnsi="Times New Roman" w:hint="default"/>
      </w:rPr>
    </w:lvl>
    <w:lvl w:ilvl="2" w:tplc="D22EAE78" w:tentative="1">
      <w:start w:val="1"/>
      <w:numFmt w:val="bullet"/>
      <w:lvlText w:val="•"/>
      <w:lvlJc w:val="left"/>
      <w:pPr>
        <w:tabs>
          <w:tab w:val="num" w:pos="2160"/>
        </w:tabs>
        <w:ind w:left="2160" w:hanging="360"/>
      </w:pPr>
      <w:rPr>
        <w:rFonts w:ascii="Times New Roman" w:hAnsi="Times New Roman" w:hint="default"/>
      </w:rPr>
    </w:lvl>
    <w:lvl w:ilvl="3" w:tplc="E466D94E" w:tentative="1">
      <w:start w:val="1"/>
      <w:numFmt w:val="bullet"/>
      <w:lvlText w:val="•"/>
      <w:lvlJc w:val="left"/>
      <w:pPr>
        <w:tabs>
          <w:tab w:val="num" w:pos="2880"/>
        </w:tabs>
        <w:ind w:left="2880" w:hanging="360"/>
      </w:pPr>
      <w:rPr>
        <w:rFonts w:ascii="Times New Roman" w:hAnsi="Times New Roman" w:hint="default"/>
      </w:rPr>
    </w:lvl>
    <w:lvl w:ilvl="4" w:tplc="08C23E9C" w:tentative="1">
      <w:start w:val="1"/>
      <w:numFmt w:val="bullet"/>
      <w:lvlText w:val="•"/>
      <w:lvlJc w:val="left"/>
      <w:pPr>
        <w:tabs>
          <w:tab w:val="num" w:pos="3600"/>
        </w:tabs>
        <w:ind w:left="3600" w:hanging="360"/>
      </w:pPr>
      <w:rPr>
        <w:rFonts w:ascii="Times New Roman" w:hAnsi="Times New Roman" w:hint="default"/>
      </w:rPr>
    </w:lvl>
    <w:lvl w:ilvl="5" w:tplc="4C7A4C72" w:tentative="1">
      <w:start w:val="1"/>
      <w:numFmt w:val="bullet"/>
      <w:lvlText w:val="•"/>
      <w:lvlJc w:val="left"/>
      <w:pPr>
        <w:tabs>
          <w:tab w:val="num" w:pos="4320"/>
        </w:tabs>
        <w:ind w:left="4320" w:hanging="360"/>
      </w:pPr>
      <w:rPr>
        <w:rFonts w:ascii="Times New Roman" w:hAnsi="Times New Roman" w:hint="default"/>
      </w:rPr>
    </w:lvl>
    <w:lvl w:ilvl="6" w:tplc="426EE71A" w:tentative="1">
      <w:start w:val="1"/>
      <w:numFmt w:val="bullet"/>
      <w:lvlText w:val="•"/>
      <w:lvlJc w:val="left"/>
      <w:pPr>
        <w:tabs>
          <w:tab w:val="num" w:pos="5040"/>
        </w:tabs>
        <w:ind w:left="5040" w:hanging="360"/>
      </w:pPr>
      <w:rPr>
        <w:rFonts w:ascii="Times New Roman" w:hAnsi="Times New Roman" w:hint="default"/>
      </w:rPr>
    </w:lvl>
    <w:lvl w:ilvl="7" w:tplc="669CD334" w:tentative="1">
      <w:start w:val="1"/>
      <w:numFmt w:val="bullet"/>
      <w:lvlText w:val="•"/>
      <w:lvlJc w:val="left"/>
      <w:pPr>
        <w:tabs>
          <w:tab w:val="num" w:pos="5760"/>
        </w:tabs>
        <w:ind w:left="5760" w:hanging="360"/>
      </w:pPr>
      <w:rPr>
        <w:rFonts w:ascii="Times New Roman" w:hAnsi="Times New Roman" w:hint="default"/>
      </w:rPr>
    </w:lvl>
    <w:lvl w:ilvl="8" w:tplc="E99EFF20" w:tentative="1">
      <w:start w:val="1"/>
      <w:numFmt w:val="bullet"/>
      <w:lvlText w:val="•"/>
      <w:lvlJc w:val="left"/>
      <w:pPr>
        <w:tabs>
          <w:tab w:val="num" w:pos="6480"/>
        </w:tabs>
        <w:ind w:left="6480" w:hanging="360"/>
      </w:pPr>
      <w:rPr>
        <w:rFonts w:ascii="Times New Roman" w:hAnsi="Times New Roman" w:hint="default"/>
      </w:rPr>
    </w:lvl>
  </w:abstractNum>
  <w:abstractNum w:abstractNumId="21">
    <w:nsid w:val="78DD7AD6"/>
    <w:multiLevelType w:val="hybridMultilevel"/>
    <w:tmpl w:val="EAFA20CC"/>
    <w:lvl w:ilvl="0" w:tplc="F7C27368">
      <w:start w:val="1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15"/>
  </w:num>
  <w:num w:numId="4">
    <w:abstractNumId w:val="11"/>
  </w:num>
  <w:num w:numId="5">
    <w:abstractNumId w:val="14"/>
  </w:num>
  <w:num w:numId="6">
    <w:abstractNumId w:val="2"/>
  </w:num>
  <w:num w:numId="7">
    <w:abstractNumId w:val="6"/>
  </w:num>
  <w:num w:numId="8">
    <w:abstractNumId w:val="4"/>
  </w:num>
  <w:num w:numId="9">
    <w:abstractNumId w:val="13"/>
  </w:num>
  <w:num w:numId="10">
    <w:abstractNumId w:val="21"/>
  </w:num>
  <w:num w:numId="11">
    <w:abstractNumId w:val="7"/>
  </w:num>
  <w:num w:numId="12">
    <w:abstractNumId w:val="12"/>
  </w:num>
  <w:num w:numId="13">
    <w:abstractNumId w:val="5"/>
  </w:num>
  <w:num w:numId="14">
    <w:abstractNumId w:val="0"/>
  </w:num>
  <w:num w:numId="15">
    <w:abstractNumId w:val="10"/>
  </w:num>
  <w:num w:numId="16">
    <w:abstractNumId w:val="20"/>
  </w:num>
  <w:num w:numId="17">
    <w:abstractNumId w:val="3"/>
  </w:num>
  <w:num w:numId="18">
    <w:abstractNumId w:val="1"/>
  </w:num>
  <w:num w:numId="19">
    <w:abstractNumId w:val="17"/>
  </w:num>
  <w:num w:numId="20">
    <w:abstractNumId w:val="16"/>
  </w:num>
  <w:num w:numId="21">
    <w:abstractNumId w:val="1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3F9"/>
    <w:rsid w:val="000057A6"/>
    <w:rsid w:val="00006B8A"/>
    <w:rsid w:val="00006C24"/>
    <w:rsid w:val="00015BB8"/>
    <w:rsid w:val="000244BE"/>
    <w:rsid w:val="000730B1"/>
    <w:rsid w:val="000A236C"/>
    <w:rsid w:val="000B16E3"/>
    <w:rsid w:val="000B2861"/>
    <w:rsid w:val="000D20ED"/>
    <w:rsid w:val="000E420E"/>
    <w:rsid w:val="0010460E"/>
    <w:rsid w:val="001272D7"/>
    <w:rsid w:val="0015743E"/>
    <w:rsid w:val="00161B7D"/>
    <w:rsid w:val="0016610B"/>
    <w:rsid w:val="001C1E65"/>
    <w:rsid w:val="0023557D"/>
    <w:rsid w:val="002A0A34"/>
    <w:rsid w:val="00325CFE"/>
    <w:rsid w:val="00330C59"/>
    <w:rsid w:val="0034082E"/>
    <w:rsid w:val="0035075C"/>
    <w:rsid w:val="00403C67"/>
    <w:rsid w:val="00454E9A"/>
    <w:rsid w:val="004B0AA1"/>
    <w:rsid w:val="004B3E77"/>
    <w:rsid w:val="004E4785"/>
    <w:rsid w:val="0051452A"/>
    <w:rsid w:val="00516E46"/>
    <w:rsid w:val="0052545A"/>
    <w:rsid w:val="005469E4"/>
    <w:rsid w:val="00551242"/>
    <w:rsid w:val="005F6553"/>
    <w:rsid w:val="00641C29"/>
    <w:rsid w:val="006653F9"/>
    <w:rsid w:val="006A5FB3"/>
    <w:rsid w:val="006B7106"/>
    <w:rsid w:val="006F3D84"/>
    <w:rsid w:val="007056D0"/>
    <w:rsid w:val="007146C5"/>
    <w:rsid w:val="00743746"/>
    <w:rsid w:val="007C58C9"/>
    <w:rsid w:val="007D283B"/>
    <w:rsid w:val="0085192B"/>
    <w:rsid w:val="008C7AE2"/>
    <w:rsid w:val="008D57E7"/>
    <w:rsid w:val="008F3D89"/>
    <w:rsid w:val="008F6A54"/>
    <w:rsid w:val="008F7C7C"/>
    <w:rsid w:val="00984547"/>
    <w:rsid w:val="00A06F07"/>
    <w:rsid w:val="00A2759D"/>
    <w:rsid w:val="00A84BE0"/>
    <w:rsid w:val="00AA679B"/>
    <w:rsid w:val="00AC7605"/>
    <w:rsid w:val="00AD6A25"/>
    <w:rsid w:val="00B0236D"/>
    <w:rsid w:val="00B04903"/>
    <w:rsid w:val="00B57C90"/>
    <w:rsid w:val="00BB784E"/>
    <w:rsid w:val="00BF27A5"/>
    <w:rsid w:val="00BF2D91"/>
    <w:rsid w:val="00CC1B0D"/>
    <w:rsid w:val="00CE5645"/>
    <w:rsid w:val="00D756F4"/>
    <w:rsid w:val="00D87708"/>
    <w:rsid w:val="00DC7F58"/>
    <w:rsid w:val="00DE1D92"/>
    <w:rsid w:val="00E11E96"/>
    <w:rsid w:val="00E279DE"/>
    <w:rsid w:val="00E620AD"/>
    <w:rsid w:val="00EB62DD"/>
    <w:rsid w:val="00EE72F1"/>
    <w:rsid w:val="00F1398E"/>
    <w:rsid w:val="00F3548B"/>
    <w:rsid w:val="00FC611C"/>
    <w:rsid w:val="00FF2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53F9"/>
    <w:pPr>
      <w:ind w:left="720"/>
      <w:contextualSpacing/>
    </w:pPr>
  </w:style>
  <w:style w:type="paragraph" w:styleId="BalloonText">
    <w:name w:val="Balloon Text"/>
    <w:basedOn w:val="Normal"/>
    <w:link w:val="BalloonTextChar"/>
    <w:uiPriority w:val="99"/>
    <w:semiHidden/>
    <w:unhideWhenUsed/>
    <w:rsid w:val="006653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3F9"/>
    <w:rPr>
      <w:rFonts w:ascii="Tahoma" w:hAnsi="Tahoma" w:cs="Tahoma"/>
      <w:sz w:val="16"/>
      <w:szCs w:val="16"/>
    </w:rPr>
  </w:style>
  <w:style w:type="paragraph" w:styleId="Header">
    <w:name w:val="header"/>
    <w:basedOn w:val="Normal"/>
    <w:link w:val="HeaderChar"/>
    <w:uiPriority w:val="99"/>
    <w:semiHidden/>
    <w:unhideWhenUsed/>
    <w:rsid w:val="008D57E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57E7"/>
  </w:style>
  <w:style w:type="paragraph" w:styleId="Footer">
    <w:name w:val="footer"/>
    <w:basedOn w:val="Normal"/>
    <w:link w:val="FooterChar"/>
    <w:uiPriority w:val="99"/>
    <w:semiHidden/>
    <w:unhideWhenUsed/>
    <w:rsid w:val="008D57E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D57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53F9"/>
    <w:pPr>
      <w:ind w:left="720"/>
      <w:contextualSpacing/>
    </w:pPr>
  </w:style>
  <w:style w:type="paragraph" w:styleId="BalloonText">
    <w:name w:val="Balloon Text"/>
    <w:basedOn w:val="Normal"/>
    <w:link w:val="BalloonTextChar"/>
    <w:uiPriority w:val="99"/>
    <w:semiHidden/>
    <w:unhideWhenUsed/>
    <w:rsid w:val="006653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3F9"/>
    <w:rPr>
      <w:rFonts w:ascii="Tahoma" w:hAnsi="Tahoma" w:cs="Tahoma"/>
      <w:sz w:val="16"/>
      <w:szCs w:val="16"/>
    </w:rPr>
  </w:style>
  <w:style w:type="paragraph" w:styleId="Header">
    <w:name w:val="header"/>
    <w:basedOn w:val="Normal"/>
    <w:link w:val="HeaderChar"/>
    <w:uiPriority w:val="99"/>
    <w:semiHidden/>
    <w:unhideWhenUsed/>
    <w:rsid w:val="008D57E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57E7"/>
  </w:style>
  <w:style w:type="paragraph" w:styleId="Footer">
    <w:name w:val="footer"/>
    <w:basedOn w:val="Normal"/>
    <w:link w:val="FooterChar"/>
    <w:uiPriority w:val="99"/>
    <w:semiHidden/>
    <w:unhideWhenUsed/>
    <w:rsid w:val="008D57E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D5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72953">
      <w:bodyDiv w:val="1"/>
      <w:marLeft w:val="0"/>
      <w:marRight w:val="0"/>
      <w:marTop w:val="0"/>
      <w:marBottom w:val="0"/>
      <w:divBdr>
        <w:top w:val="none" w:sz="0" w:space="0" w:color="auto"/>
        <w:left w:val="none" w:sz="0" w:space="0" w:color="auto"/>
        <w:bottom w:val="none" w:sz="0" w:space="0" w:color="auto"/>
        <w:right w:val="none" w:sz="0" w:space="0" w:color="auto"/>
      </w:divBdr>
      <w:divsChild>
        <w:div w:id="1356349683">
          <w:marLeft w:val="547"/>
          <w:marRight w:val="0"/>
          <w:marTop w:val="115"/>
          <w:marBottom w:val="115"/>
          <w:divBdr>
            <w:top w:val="none" w:sz="0" w:space="0" w:color="auto"/>
            <w:left w:val="none" w:sz="0" w:space="0" w:color="auto"/>
            <w:bottom w:val="none" w:sz="0" w:space="0" w:color="auto"/>
            <w:right w:val="none" w:sz="0" w:space="0" w:color="auto"/>
          </w:divBdr>
        </w:div>
        <w:div w:id="935479584">
          <w:marLeft w:val="547"/>
          <w:marRight w:val="0"/>
          <w:marTop w:val="115"/>
          <w:marBottom w:val="115"/>
          <w:divBdr>
            <w:top w:val="none" w:sz="0" w:space="0" w:color="auto"/>
            <w:left w:val="none" w:sz="0" w:space="0" w:color="auto"/>
            <w:bottom w:val="none" w:sz="0" w:space="0" w:color="auto"/>
            <w:right w:val="none" w:sz="0" w:space="0" w:color="auto"/>
          </w:divBdr>
        </w:div>
        <w:div w:id="2050302595">
          <w:marLeft w:val="547"/>
          <w:marRight w:val="0"/>
          <w:marTop w:val="115"/>
          <w:marBottom w:val="115"/>
          <w:divBdr>
            <w:top w:val="none" w:sz="0" w:space="0" w:color="auto"/>
            <w:left w:val="none" w:sz="0" w:space="0" w:color="auto"/>
            <w:bottom w:val="none" w:sz="0" w:space="0" w:color="auto"/>
            <w:right w:val="none" w:sz="0" w:space="0" w:color="auto"/>
          </w:divBdr>
        </w:div>
      </w:divsChild>
    </w:div>
    <w:div w:id="238295768">
      <w:bodyDiv w:val="1"/>
      <w:marLeft w:val="0"/>
      <w:marRight w:val="0"/>
      <w:marTop w:val="0"/>
      <w:marBottom w:val="0"/>
      <w:divBdr>
        <w:top w:val="none" w:sz="0" w:space="0" w:color="auto"/>
        <w:left w:val="none" w:sz="0" w:space="0" w:color="auto"/>
        <w:bottom w:val="none" w:sz="0" w:space="0" w:color="auto"/>
        <w:right w:val="none" w:sz="0" w:space="0" w:color="auto"/>
      </w:divBdr>
      <w:divsChild>
        <w:div w:id="634070222">
          <w:marLeft w:val="547"/>
          <w:marRight w:val="0"/>
          <w:marTop w:val="115"/>
          <w:marBottom w:val="115"/>
          <w:divBdr>
            <w:top w:val="none" w:sz="0" w:space="0" w:color="auto"/>
            <w:left w:val="none" w:sz="0" w:space="0" w:color="auto"/>
            <w:bottom w:val="none" w:sz="0" w:space="0" w:color="auto"/>
            <w:right w:val="none" w:sz="0" w:space="0" w:color="auto"/>
          </w:divBdr>
        </w:div>
      </w:divsChild>
    </w:div>
    <w:div w:id="238752247">
      <w:bodyDiv w:val="1"/>
      <w:marLeft w:val="0"/>
      <w:marRight w:val="0"/>
      <w:marTop w:val="0"/>
      <w:marBottom w:val="0"/>
      <w:divBdr>
        <w:top w:val="none" w:sz="0" w:space="0" w:color="auto"/>
        <w:left w:val="none" w:sz="0" w:space="0" w:color="auto"/>
        <w:bottom w:val="none" w:sz="0" w:space="0" w:color="auto"/>
        <w:right w:val="none" w:sz="0" w:space="0" w:color="auto"/>
      </w:divBdr>
      <w:divsChild>
        <w:div w:id="1131240519">
          <w:marLeft w:val="547"/>
          <w:marRight w:val="0"/>
          <w:marTop w:val="115"/>
          <w:marBottom w:val="115"/>
          <w:divBdr>
            <w:top w:val="none" w:sz="0" w:space="0" w:color="auto"/>
            <w:left w:val="none" w:sz="0" w:space="0" w:color="auto"/>
            <w:bottom w:val="none" w:sz="0" w:space="0" w:color="auto"/>
            <w:right w:val="none" w:sz="0" w:space="0" w:color="auto"/>
          </w:divBdr>
        </w:div>
        <w:div w:id="677191926">
          <w:marLeft w:val="547"/>
          <w:marRight w:val="0"/>
          <w:marTop w:val="115"/>
          <w:marBottom w:val="115"/>
          <w:divBdr>
            <w:top w:val="none" w:sz="0" w:space="0" w:color="auto"/>
            <w:left w:val="none" w:sz="0" w:space="0" w:color="auto"/>
            <w:bottom w:val="none" w:sz="0" w:space="0" w:color="auto"/>
            <w:right w:val="none" w:sz="0" w:space="0" w:color="auto"/>
          </w:divBdr>
        </w:div>
      </w:divsChild>
    </w:div>
    <w:div w:id="291905849">
      <w:bodyDiv w:val="1"/>
      <w:marLeft w:val="0"/>
      <w:marRight w:val="0"/>
      <w:marTop w:val="0"/>
      <w:marBottom w:val="0"/>
      <w:divBdr>
        <w:top w:val="none" w:sz="0" w:space="0" w:color="auto"/>
        <w:left w:val="none" w:sz="0" w:space="0" w:color="auto"/>
        <w:bottom w:val="none" w:sz="0" w:space="0" w:color="auto"/>
        <w:right w:val="none" w:sz="0" w:space="0" w:color="auto"/>
      </w:divBdr>
    </w:div>
    <w:div w:id="493885136">
      <w:bodyDiv w:val="1"/>
      <w:marLeft w:val="0"/>
      <w:marRight w:val="0"/>
      <w:marTop w:val="0"/>
      <w:marBottom w:val="0"/>
      <w:divBdr>
        <w:top w:val="none" w:sz="0" w:space="0" w:color="auto"/>
        <w:left w:val="none" w:sz="0" w:space="0" w:color="auto"/>
        <w:bottom w:val="none" w:sz="0" w:space="0" w:color="auto"/>
        <w:right w:val="none" w:sz="0" w:space="0" w:color="auto"/>
      </w:divBdr>
      <w:divsChild>
        <w:div w:id="480583887">
          <w:marLeft w:val="547"/>
          <w:marRight w:val="0"/>
          <w:marTop w:val="115"/>
          <w:marBottom w:val="115"/>
          <w:divBdr>
            <w:top w:val="none" w:sz="0" w:space="0" w:color="auto"/>
            <w:left w:val="none" w:sz="0" w:space="0" w:color="auto"/>
            <w:bottom w:val="none" w:sz="0" w:space="0" w:color="auto"/>
            <w:right w:val="none" w:sz="0" w:space="0" w:color="auto"/>
          </w:divBdr>
        </w:div>
        <w:div w:id="864440760">
          <w:marLeft w:val="547"/>
          <w:marRight w:val="0"/>
          <w:marTop w:val="115"/>
          <w:marBottom w:val="115"/>
          <w:divBdr>
            <w:top w:val="none" w:sz="0" w:space="0" w:color="auto"/>
            <w:left w:val="none" w:sz="0" w:space="0" w:color="auto"/>
            <w:bottom w:val="none" w:sz="0" w:space="0" w:color="auto"/>
            <w:right w:val="none" w:sz="0" w:space="0" w:color="auto"/>
          </w:divBdr>
        </w:div>
      </w:divsChild>
    </w:div>
    <w:div w:id="502554971">
      <w:bodyDiv w:val="1"/>
      <w:marLeft w:val="0"/>
      <w:marRight w:val="0"/>
      <w:marTop w:val="0"/>
      <w:marBottom w:val="0"/>
      <w:divBdr>
        <w:top w:val="none" w:sz="0" w:space="0" w:color="auto"/>
        <w:left w:val="none" w:sz="0" w:space="0" w:color="auto"/>
        <w:bottom w:val="none" w:sz="0" w:space="0" w:color="auto"/>
        <w:right w:val="none" w:sz="0" w:space="0" w:color="auto"/>
      </w:divBdr>
      <w:divsChild>
        <w:div w:id="2137143349">
          <w:marLeft w:val="547"/>
          <w:marRight w:val="0"/>
          <w:marTop w:val="115"/>
          <w:marBottom w:val="115"/>
          <w:divBdr>
            <w:top w:val="none" w:sz="0" w:space="0" w:color="auto"/>
            <w:left w:val="none" w:sz="0" w:space="0" w:color="auto"/>
            <w:bottom w:val="none" w:sz="0" w:space="0" w:color="auto"/>
            <w:right w:val="none" w:sz="0" w:space="0" w:color="auto"/>
          </w:divBdr>
        </w:div>
        <w:div w:id="1481462770">
          <w:marLeft w:val="547"/>
          <w:marRight w:val="0"/>
          <w:marTop w:val="115"/>
          <w:marBottom w:val="115"/>
          <w:divBdr>
            <w:top w:val="none" w:sz="0" w:space="0" w:color="auto"/>
            <w:left w:val="none" w:sz="0" w:space="0" w:color="auto"/>
            <w:bottom w:val="none" w:sz="0" w:space="0" w:color="auto"/>
            <w:right w:val="none" w:sz="0" w:space="0" w:color="auto"/>
          </w:divBdr>
        </w:div>
      </w:divsChild>
    </w:div>
    <w:div w:id="678628414">
      <w:bodyDiv w:val="1"/>
      <w:marLeft w:val="0"/>
      <w:marRight w:val="0"/>
      <w:marTop w:val="0"/>
      <w:marBottom w:val="0"/>
      <w:divBdr>
        <w:top w:val="none" w:sz="0" w:space="0" w:color="auto"/>
        <w:left w:val="none" w:sz="0" w:space="0" w:color="auto"/>
        <w:bottom w:val="none" w:sz="0" w:space="0" w:color="auto"/>
        <w:right w:val="none" w:sz="0" w:space="0" w:color="auto"/>
      </w:divBdr>
      <w:divsChild>
        <w:div w:id="1085229182">
          <w:marLeft w:val="547"/>
          <w:marRight w:val="0"/>
          <w:marTop w:val="115"/>
          <w:marBottom w:val="115"/>
          <w:divBdr>
            <w:top w:val="none" w:sz="0" w:space="0" w:color="auto"/>
            <w:left w:val="none" w:sz="0" w:space="0" w:color="auto"/>
            <w:bottom w:val="none" w:sz="0" w:space="0" w:color="auto"/>
            <w:right w:val="none" w:sz="0" w:space="0" w:color="auto"/>
          </w:divBdr>
        </w:div>
      </w:divsChild>
    </w:div>
    <w:div w:id="736051775">
      <w:bodyDiv w:val="1"/>
      <w:marLeft w:val="0"/>
      <w:marRight w:val="0"/>
      <w:marTop w:val="0"/>
      <w:marBottom w:val="0"/>
      <w:divBdr>
        <w:top w:val="none" w:sz="0" w:space="0" w:color="auto"/>
        <w:left w:val="none" w:sz="0" w:space="0" w:color="auto"/>
        <w:bottom w:val="none" w:sz="0" w:space="0" w:color="auto"/>
        <w:right w:val="none" w:sz="0" w:space="0" w:color="auto"/>
      </w:divBdr>
      <w:divsChild>
        <w:div w:id="612248380">
          <w:marLeft w:val="547"/>
          <w:marRight w:val="0"/>
          <w:marTop w:val="115"/>
          <w:marBottom w:val="115"/>
          <w:divBdr>
            <w:top w:val="none" w:sz="0" w:space="0" w:color="auto"/>
            <w:left w:val="none" w:sz="0" w:space="0" w:color="auto"/>
            <w:bottom w:val="none" w:sz="0" w:space="0" w:color="auto"/>
            <w:right w:val="none" w:sz="0" w:space="0" w:color="auto"/>
          </w:divBdr>
        </w:div>
        <w:div w:id="833228629">
          <w:marLeft w:val="547"/>
          <w:marRight w:val="0"/>
          <w:marTop w:val="115"/>
          <w:marBottom w:val="115"/>
          <w:divBdr>
            <w:top w:val="none" w:sz="0" w:space="0" w:color="auto"/>
            <w:left w:val="none" w:sz="0" w:space="0" w:color="auto"/>
            <w:bottom w:val="none" w:sz="0" w:space="0" w:color="auto"/>
            <w:right w:val="none" w:sz="0" w:space="0" w:color="auto"/>
          </w:divBdr>
        </w:div>
      </w:divsChild>
    </w:div>
    <w:div w:id="860973551">
      <w:bodyDiv w:val="1"/>
      <w:marLeft w:val="0"/>
      <w:marRight w:val="0"/>
      <w:marTop w:val="0"/>
      <w:marBottom w:val="0"/>
      <w:divBdr>
        <w:top w:val="none" w:sz="0" w:space="0" w:color="auto"/>
        <w:left w:val="none" w:sz="0" w:space="0" w:color="auto"/>
        <w:bottom w:val="none" w:sz="0" w:space="0" w:color="auto"/>
        <w:right w:val="none" w:sz="0" w:space="0" w:color="auto"/>
      </w:divBdr>
      <w:divsChild>
        <w:div w:id="459767658">
          <w:marLeft w:val="547"/>
          <w:marRight w:val="0"/>
          <w:marTop w:val="115"/>
          <w:marBottom w:val="115"/>
          <w:divBdr>
            <w:top w:val="none" w:sz="0" w:space="0" w:color="auto"/>
            <w:left w:val="none" w:sz="0" w:space="0" w:color="auto"/>
            <w:bottom w:val="none" w:sz="0" w:space="0" w:color="auto"/>
            <w:right w:val="none" w:sz="0" w:space="0" w:color="auto"/>
          </w:divBdr>
        </w:div>
      </w:divsChild>
    </w:div>
    <w:div w:id="1025908481">
      <w:bodyDiv w:val="1"/>
      <w:marLeft w:val="0"/>
      <w:marRight w:val="0"/>
      <w:marTop w:val="0"/>
      <w:marBottom w:val="0"/>
      <w:divBdr>
        <w:top w:val="none" w:sz="0" w:space="0" w:color="auto"/>
        <w:left w:val="none" w:sz="0" w:space="0" w:color="auto"/>
        <w:bottom w:val="none" w:sz="0" w:space="0" w:color="auto"/>
        <w:right w:val="none" w:sz="0" w:space="0" w:color="auto"/>
      </w:divBdr>
      <w:divsChild>
        <w:div w:id="21782425">
          <w:marLeft w:val="547"/>
          <w:marRight w:val="0"/>
          <w:marTop w:val="115"/>
          <w:marBottom w:val="115"/>
          <w:divBdr>
            <w:top w:val="none" w:sz="0" w:space="0" w:color="auto"/>
            <w:left w:val="none" w:sz="0" w:space="0" w:color="auto"/>
            <w:bottom w:val="none" w:sz="0" w:space="0" w:color="auto"/>
            <w:right w:val="none" w:sz="0" w:space="0" w:color="auto"/>
          </w:divBdr>
        </w:div>
        <w:div w:id="533352358">
          <w:marLeft w:val="547"/>
          <w:marRight w:val="0"/>
          <w:marTop w:val="115"/>
          <w:marBottom w:val="115"/>
          <w:divBdr>
            <w:top w:val="none" w:sz="0" w:space="0" w:color="auto"/>
            <w:left w:val="none" w:sz="0" w:space="0" w:color="auto"/>
            <w:bottom w:val="none" w:sz="0" w:space="0" w:color="auto"/>
            <w:right w:val="none" w:sz="0" w:space="0" w:color="auto"/>
          </w:divBdr>
        </w:div>
        <w:div w:id="1039939406">
          <w:marLeft w:val="547"/>
          <w:marRight w:val="0"/>
          <w:marTop w:val="115"/>
          <w:marBottom w:val="115"/>
          <w:divBdr>
            <w:top w:val="none" w:sz="0" w:space="0" w:color="auto"/>
            <w:left w:val="none" w:sz="0" w:space="0" w:color="auto"/>
            <w:bottom w:val="none" w:sz="0" w:space="0" w:color="auto"/>
            <w:right w:val="none" w:sz="0" w:space="0" w:color="auto"/>
          </w:divBdr>
        </w:div>
      </w:divsChild>
    </w:div>
    <w:div w:id="1219127975">
      <w:bodyDiv w:val="1"/>
      <w:marLeft w:val="0"/>
      <w:marRight w:val="0"/>
      <w:marTop w:val="0"/>
      <w:marBottom w:val="0"/>
      <w:divBdr>
        <w:top w:val="none" w:sz="0" w:space="0" w:color="auto"/>
        <w:left w:val="none" w:sz="0" w:space="0" w:color="auto"/>
        <w:bottom w:val="none" w:sz="0" w:space="0" w:color="auto"/>
        <w:right w:val="none" w:sz="0" w:space="0" w:color="auto"/>
      </w:divBdr>
      <w:divsChild>
        <w:div w:id="939870824">
          <w:marLeft w:val="547"/>
          <w:marRight w:val="0"/>
          <w:marTop w:val="115"/>
          <w:marBottom w:val="115"/>
          <w:divBdr>
            <w:top w:val="none" w:sz="0" w:space="0" w:color="auto"/>
            <w:left w:val="none" w:sz="0" w:space="0" w:color="auto"/>
            <w:bottom w:val="none" w:sz="0" w:space="0" w:color="auto"/>
            <w:right w:val="none" w:sz="0" w:space="0" w:color="auto"/>
          </w:divBdr>
        </w:div>
        <w:div w:id="214584380">
          <w:marLeft w:val="547"/>
          <w:marRight w:val="0"/>
          <w:marTop w:val="115"/>
          <w:marBottom w:val="115"/>
          <w:divBdr>
            <w:top w:val="none" w:sz="0" w:space="0" w:color="auto"/>
            <w:left w:val="none" w:sz="0" w:space="0" w:color="auto"/>
            <w:bottom w:val="none" w:sz="0" w:space="0" w:color="auto"/>
            <w:right w:val="none" w:sz="0" w:space="0" w:color="auto"/>
          </w:divBdr>
        </w:div>
      </w:divsChild>
    </w:div>
    <w:div w:id="1375887978">
      <w:bodyDiv w:val="1"/>
      <w:marLeft w:val="0"/>
      <w:marRight w:val="0"/>
      <w:marTop w:val="0"/>
      <w:marBottom w:val="0"/>
      <w:divBdr>
        <w:top w:val="none" w:sz="0" w:space="0" w:color="auto"/>
        <w:left w:val="none" w:sz="0" w:space="0" w:color="auto"/>
        <w:bottom w:val="none" w:sz="0" w:space="0" w:color="auto"/>
        <w:right w:val="none" w:sz="0" w:space="0" w:color="auto"/>
      </w:divBdr>
      <w:divsChild>
        <w:div w:id="844593159">
          <w:marLeft w:val="547"/>
          <w:marRight w:val="0"/>
          <w:marTop w:val="115"/>
          <w:marBottom w:val="115"/>
          <w:divBdr>
            <w:top w:val="none" w:sz="0" w:space="0" w:color="auto"/>
            <w:left w:val="none" w:sz="0" w:space="0" w:color="auto"/>
            <w:bottom w:val="none" w:sz="0" w:space="0" w:color="auto"/>
            <w:right w:val="none" w:sz="0" w:space="0" w:color="auto"/>
          </w:divBdr>
        </w:div>
      </w:divsChild>
    </w:div>
    <w:div w:id="1438060149">
      <w:bodyDiv w:val="1"/>
      <w:marLeft w:val="0"/>
      <w:marRight w:val="0"/>
      <w:marTop w:val="0"/>
      <w:marBottom w:val="0"/>
      <w:divBdr>
        <w:top w:val="none" w:sz="0" w:space="0" w:color="auto"/>
        <w:left w:val="none" w:sz="0" w:space="0" w:color="auto"/>
        <w:bottom w:val="none" w:sz="0" w:space="0" w:color="auto"/>
        <w:right w:val="none" w:sz="0" w:space="0" w:color="auto"/>
      </w:divBdr>
      <w:divsChild>
        <w:div w:id="1986465985">
          <w:marLeft w:val="547"/>
          <w:marRight w:val="0"/>
          <w:marTop w:val="115"/>
          <w:marBottom w:val="115"/>
          <w:divBdr>
            <w:top w:val="none" w:sz="0" w:space="0" w:color="auto"/>
            <w:left w:val="none" w:sz="0" w:space="0" w:color="auto"/>
            <w:bottom w:val="none" w:sz="0" w:space="0" w:color="auto"/>
            <w:right w:val="none" w:sz="0" w:space="0" w:color="auto"/>
          </w:divBdr>
        </w:div>
      </w:divsChild>
    </w:div>
    <w:div w:id="1746494696">
      <w:bodyDiv w:val="1"/>
      <w:marLeft w:val="0"/>
      <w:marRight w:val="0"/>
      <w:marTop w:val="0"/>
      <w:marBottom w:val="0"/>
      <w:divBdr>
        <w:top w:val="none" w:sz="0" w:space="0" w:color="auto"/>
        <w:left w:val="none" w:sz="0" w:space="0" w:color="auto"/>
        <w:bottom w:val="none" w:sz="0" w:space="0" w:color="auto"/>
        <w:right w:val="none" w:sz="0" w:space="0" w:color="auto"/>
      </w:divBdr>
      <w:divsChild>
        <w:div w:id="1794473869">
          <w:marLeft w:val="547"/>
          <w:marRight w:val="0"/>
          <w:marTop w:val="115"/>
          <w:marBottom w:val="115"/>
          <w:divBdr>
            <w:top w:val="none" w:sz="0" w:space="0" w:color="auto"/>
            <w:left w:val="none" w:sz="0" w:space="0" w:color="auto"/>
            <w:bottom w:val="none" w:sz="0" w:space="0" w:color="auto"/>
            <w:right w:val="none" w:sz="0" w:space="0" w:color="auto"/>
          </w:divBdr>
        </w:div>
        <w:div w:id="1769158690">
          <w:marLeft w:val="547"/>
          <w:marRight w:val="0"/>
          <w:marTop w:val="115"/>
          <w:marBottom w:val="115"/>
          <w:divBdr>
            <w:top w:val="none" w:sz="0" w:space="0" w:color="auto"/>
            <w:left w:val="none" w:sz="0" w:space="0" w:color="auto"/>
            <w:bottom w:val="none" w:sz="0" w:space="0" w:color="auto"/>
            <w:right w:val="none" w:sz="0" w:space="0" w:color="auto"/>
          </w:divBdr>
        </w:div>
        <w:div w:id="308555792">
          <w:marLeft w:val="547"/>
          <w:marRight w:val="0"/>
          <w:marTop w:val="115"/>
          <w:marBottom w:val="115"/>
          <w:divBdr>
            <w:top w:val="none" w:sz="0" w:space="0" w:color="auto"/>
            <w:left w:val="none" w:sz="0" w:space="0" w:color="auto"/>
            <w:bottom w:val="none" w:sz="0" w:space="0" w:color="auto"/>
            <w:right w:val="none" w:sz="0" w:space="0" w:color="auto"/>
          </w:divBdr>
        </w:div>
      </w:divsChild>
    </w:div>
    <w:div w:id="1978994993">
      <w:bodyDiv w:val="1"/>
      <w:marLeft w:val="0"/>
      <w:marRight w:val="0"/>
      <w:marTop w:val="0"/>
      <w:marBottom w:val="0"/>
      <w:divBdr>
        <w:top w:val="none" w:sz="0" w:space="0" w:color="auto"/>
        <w:left w:val="none" w:sz="0" w:space="0" w:color="auto"/>
        <w:bottom w:val="none" w:sz="0" w:space="0" w:color="auto"/>
        <w:right w:val="none" w:sz="0" w:space="0" w:color="auto"/>
      </w:divBdr>
      <w:divsChild>
        <w:div w:id="663556252">
          <w:marLeft w:val="547"/>
          <w:marRight w:val="0"/>
          <w:marTop w:val="115"/>
          <w:marBottom w:val="115"/>
          <w:divBdr>
            <w:top w:val="none" w:sz="0" w:space="0" w:color="auto"/>
            <w:left w:val="none" w:sz="0" w:space="0" w:color="auto"/>
            <w:bottom w:val="none" w:sz="0" w:space="0" w:color="auto"/>
            <w:right w:val="none" w:sz="0" w:space="0" w:color="auto"/>
          </w:divBdr>
        </w:div>
        <w:div w:id="1273323493">
          <w:marLeft w:val="547"/>
          <w:marRight w:val="0"/>
          <w:marTop w:val="115"/>
          <w:marBottom w:val="115"/>
          <w:divBdr>
            <w:top w:val="none" w:sz="0" w:space="0" w:color="auto"/>
            <w:left w:val="none" w:sz="0" w:space="0" w:color="auto"/>
            <w:bottom w:val="none" w:sz="0" w:space="0" w:color="auto"/>
            <w:right w:val="none" w:sz="0" w:space="0" w:color="auto"/>
          </w:divBdr>
        </w:div>
      </w:divsChild>
    </w:div>
    <w:div w:id="2096397608">
      <w:bodyDiv w:val="1"/>
      <w:marLeft w:val="0"/>
      <w:marRight w:val="0"/>
      <w:marTop w:val="0"/>
      <w:marBottom w:val="0"/>
      <w:divBdr>
        <w:top w:val="none" w:sz="0" w:space="0" w:color="auto"/>
        <w:left w:val="none" w:sz="0" w:space="0" w:color="auto"/>
        <w:bottom w:val="none" w:sz="0" w:space="0" w:color="auto"/>
        <w:right w:val="none" w:sz="0" w:space="0" w:color="auto"/>
      </w:divBdr>
      <w:divsChild>
        <w:div w:id="775057656">
          <w:marLeft w:val="547"/>
          <w:marRight w:val="0"/>
          <w:marTop w:val="115"/>
          <w:marBottom w:val="115"/>
          <w:divBdr>
            <w:top w:val="none" w:sz="0" w:space="0" w:color="auto"/>
            <w:left w:val="none" w:sz="0" w:space="0" w:color="auto"/>
            <w:bottom w:val="none" w:sz="0" w:space="0" w:color="auto"/>
            <w:right w:val="none" w:sz="0" w:space="0" w:color="auto"/>
          </w:divBdr>
        </w:div>
      </w:divsChild>
    </w:div>
    <w:div w:id="2112164151">
      <w:bodyDiv w:val="1"/>
      <w:marLeft w:val="0"/>
      <w:marRight w:val="0"/>
      <w:marTop w:val="0"/>
      <w:marBottom w:val="0"/>
      <w:divBdr>
        <w:top w:val="none" w:sz="0" w:space="0" w:color="auto"/>
        <w:left w:val="none" w:sz="0" w:space="0" w:color="auto"/>
        <w:bottom w:val="none" w:sz="0" w:space="0" w:color="auto"/>
        <w:right w:val="none" w:sz="0" w:space="0" w:color="auto"/>
      </w:divBdr>
      <w:divsChild>
        <w:div w:id="12153237">
          <w:marLeft w:val="547"/>
          <w:marRight w:val="0"/>
          <w:marTop w:val="115"/>
          <w:marBottom w:val="115"/>
          <w:divBdr>
            <w:top w:val="none" w:sz="0" w:space="0" w:color="auto"/>
            <w:left w:val="none" w:sz="0" w:space="0" w:color="auto"/>
            <w:bottom w:val="none" w:sz="0" w:space="0" w:color="auto"/>
            <w:right w:val="none" w:sz="0" w:space="0" w:color="auto"/>
          </w:divBdr>
        </w:div>
        <w:div w:id="213544075">
          <w:marLeft w:val="1166"/>
          <w:marRight w:val="0"/>
          <w:marTop w:val="115"/>
          <w:marBottom w:val="115"/>
          <w:divBdr>
            <w:top w:val="none" w:sz="0" w:space="0" w:color="auto"/>
            <w:left w:val="none" w:sz="0" w:space="0" w:color="auto"/>
            <w:bottom w:val="none" w:sz="0" w:space="0" w:color="auto"/>
            <w:right w:val="none" w:sz="0" w:space="0" w:color="auto"/>
          </w:divBdr>
        </w:div>
        <w:div w:id="1200631007">
          <w:marLeft w:val="547"/>
          <w:marRight w:val="0"/>
          <w:marTop w:val="115"/>
          <w:marBottom w:val="115"/>
          <w:divBdr>
            <w:top w:val="none" w:sz="0" w:space="0" w:color="auto"/>
            <w:left w:val="none" w:sz="0" w:space="0" w:color="auto"/>
            <w:bottom w:val="none" w:sz="0" w:space="0" w:color="auto"/>
            <w:right w:val="none" w:sz="0" w:space="0" w:color="auto"/>
          </w:divBdr>
        </w:div>
        <w:div w:id="1781146746">
          <w:marLeft w:val="1166"/>
          <w:marRight w:val="0"/>
          <w:marTop w:val="115"/>
          <w:marBottom w:val="115"/>
          <w:divBdr>
            <w:top w:val="none" w:sz="0" w:space="0" w:color="auto"/>
            <w:left w:val="none" w:sz="0" w:space="0" w:color="auto"/>
            <w:bottom w:val="none" w:sz="0" w:space="0" w:color="auto"/>
            <w:right w:val="none" w:sz="0" w:space="0" w:color="auto"/>
          </w:divBdr>
        </w:div>
      </w:divsChild>
    </w:div>
    <w:div w:id="2113015249">
      <w:bodyDiv w:val="1"/>
      <w:marLeft w:val="0"/>
      <w:marRight w:val="0"/>
      <w:marTop w:val="0"/>
      <w:marBottom w:val="0"/>
      <w:divBdr>
        <w:top w:val="none" w:sz="0" w:space="0" w:color="auto"/>
        <w:left w:val="none" w:sz="0" w:space="0" w:color="auto"/>
        <w:bottom w:val="none" w:sz="0" w:space="0" w:color="auto"/>
        <w:right w:val="none" w:sz="0" w:space="0" w:color="auto"/>
      </w:divBdr>
      <w:divsChild>
        <w:div w:id="1422873100">
          <w:marLeft w:val="547"/>
          <w:marRight w:val="0"/>
          <w:marTop w:val="115"/>
          <w:marBottom w:val="115"/>
          <w:divBdr>
            <w:top w:val="none" w:sz="0" w:space="0" w:color="auto"/>
            <w:left w:val="none" w:sz="0" w:space="0" w:color="auto"/>
            <w:bottom w:val="none" w:sz="0" w:space="0" w:color="auto"/>
            <w:right w:val="none" w:sz="0" w:space="0" w:color="auto"/>
          </w:divBdr>
        </w:div>
        <w:div w:id="1021249507">
          <w:marLeft w:val="547"/>
          <w:marRight w:val="0"/>
          <w:marTop w:val="115"/>
          <w:marBottom w:val="115"/>
          <w:divBdr>
            <w:top w:val="none" w:sz="0" w:space="0" w:color="auto"/>
            <w:left w:val="none" w:sz="0" w:space="0" w:color="auto"/>
            <w:bottom w:val="none" w:sz="0" w:space="0" w:color="auto"/>
            <w:right w:val="none" w:sz="0" w:space="0" w:color="auto"/>
          </w:divBdr>
        </w:div>
        <w:div w:id="147670451">
          <w:marLeft w:val="547"/>
          <w:marRight w:val="0"/>
          <w:marTop w:val="115"/>
          <w:marBottom w:val="11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40</Pages>
  <Words>12509</Words>
  <Characters>71307</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Brais</dc:creator>
  <cp:lastModifiedBy>Olivia</cp:lastModifiedBy>
  <cp:revision>5</cp:revision>
  <dcterms:created xsi:type="dcterms:W3CDTF">2013-04-09T16:16:00Z</dcterms:created>
  <dcterms:modified xsi:type="dcterms:W3CDTF">2013-04-09T21:44:00Z</dcterms:modified>
</cp:coreProperties>
</file>