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0C0" w:rsidRDefault="002630C0" w:rsidP="002630C0">
      <w:pPr>
        <w:jc w:val="center"/>
      </w:pPr>
      <w:r>
        <w:t>Psych Review</w:t>
      </w:r>
    </w:p>
    <w:p w:rsidR="002630C0" w:rsidRDefault="002630C0" w:rsidP="002630C0">
      <w:r>
        <w:t>Final Exam</w:t>
      </w:r>
    </w:p>
    <w:p w:rsidR="002630C0" w:rsidRDefault="002630C0" w:rsidP="002630C0">
      <w:pPr>
        <w:pStyle w:val="ListParagraph"/>
        <w:numPr>
          <w:ilvl w:val="0"/>
          <w:numId w:val="1"/>
        </w:numPr>
      </w:pPr>
      <w:r>
        <w:t>Bring student ID</w:t>
      </w:r>
    </w:p>
    <w:p w:rsidR="002630C0" w:rsidRDefault="002630C0" w:rsidP="002630C0">
      <w:pPr>
        <w:pStyle w:val="ListParagraph"/>
        <w:numPr>
          <w:ilvl w:val="0"/>
          <w:numId w:val="1"/>
        </w:numPr>
      </w:pPr>
      <w:r>
        <w:t>Bring pencil and an eraser</w:t>
      </w:r>
    </w:p>
    <w:p w:rsidR="002630C0" w:rsidRDefault="002630C0" w:rsidP="002630C0">
      <w:pPr>
        <w:pStyle w:val="ListParagraph"/>
        <w:numPr>
          <w:ilvl w:val="0"/>
          <w:numId w:val="1"/>
        </w:numPr>
      </w:pPr>
      <w:r>
        <w:t>Cannot leave during the first 60 minutes, cannot enter after 60 minutes</w:t>
      </w:r>
    </w:p>
    <w:p w:rsidR="002630C0" w:rsidRDefault="002630C0" w:rsidP="002630C0">
      <w:pPr>
        <w:pStyle w:val="ListParagraph"/>
        <w:numPr>
          <w:ilvl w:val="0"/>
          <w:numId w:val="1"/>
        </w:numPr>
      </w:pPr>
      <w:r>
        <w:t>105 questions, but you can only get a maximum grade of 100</w:t>
      </w:r>
    </w:p>
    <w:p w:rsidR="002630C0" w:rsidRDefault="002630C0" w:rsidP="002630C0">
      <w:r>
        <w:t>Review</w:t>
      </w:r>
    </w:p>
    <w:p w:rsidR="002630C0" w:rsidRPr="0013622B" w:rsidRDefault="002630C0" w:rsidP="002630C0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READ APA CHAPTER 6</w:t>
      </w:r>
    </w:p>
    <w:p w:rsidR="002630C0" w:rsidRPr="0013622B" w:rsidRDefault="0013622B" w:rsidP="002630C0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 w:rsidRPr="0013622B">
        <w:rPr>
          <w:b/>
          <w:i/>
          <w:u w:val="single"/>
        </w:rPr>
        <w:t>Psychology: the discipline concerned with behaviour and mental processes and how they are affected by one’s physical and mental state, and its external environment</w:t>
      </w:r>
      <w:r>
        <w:rPr>
          <w:b/>
          <w:i/>
          <w:u w:val="single"/>
        </w:rPr>
        <w:t xml:space="preserve"> </w:t>
      </w:r>
      <w:r>
        <w:rPr>
          <w:b/>
        </w:rPr>
        <w:t>WILL BE ON THE EXAM</w:t>
      </w:r>
    </w:p>
    <w:p w:rsidR="0013622B" w:rsidRPr="0013622B" w:rsidRDefault="0013622B" w:rsidP="002630C0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 xml:space="preserve">Structuralism, psychodynamics, functionalism, behaviourism, Gestalt Psychology </w:t>
      </w:r>
      <w:r w:rsidRPr="0013622B">
        <w:rPr>
          <w:b/>
        </w:rPr>
        <w:t>(know the differences and similarities)</w:t>
      </w:r>
    </w:p>
    <w:p w:rsidR="0013622B" w:rsidRPr="0013622B" w:rsidRDefault="0013622B" w:rsidP="002630C0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Contemporary perspectives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 w:rsidRPr="0013622B">
        <w:rPr>
          <w:b/>
        </w:rPr>
        <w:t>behavioural/learning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Psychoanalytic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 w:rsidRPr="0013622B">
        <w:rPr>
          <w:b/>
        </w:rPr>
        <w:t>biological/neuroscience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 w:rsidRPr="0013622B">
        <w:rPr>
          <w:b/>
        </w:rPr>
        <w:t>cognitive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Socio-cultural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Developmental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 w:rsidRPr="0013622B">
        <w:rPr>
          <w:b/>
        </w:rPr>
        <w:t>Evolutionary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Humanistic</w:t>
      </w:r>
    </w:p>
    <w:p w:rsidR="0013622B" w:rsidRPr="0013622B" w:rsidRDefault="0013622B" w:rsidP="0013622B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Critical thinking skills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Ask questions.. wonder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Define your terms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Examine evidence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Analyze assumptions and biases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Avoid emotional reasoning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Don’t oversimplify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Consider alternative explanations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Tolerate uncertainty</w:t>
      </w:r>
    </w:p>
    <w:p w:rsidR="0013622B" w:rsidRPr="0013622B" w:rsidRDefault="0013622B" w:rsidP="0013622B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Research in psychology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Case studies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Correlational studies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Experimental studies: manipulating a variable</w:t>
      </w:r>
    </w:p>
    <w:p w:rsidR="0013622B" w:rsidRPr="0013622B" w:rsidRDefault="0013622B" w:rsidP="0013622B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Know about H.M.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Hypothesis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Independent variable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Dependant variable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lastRenderedPageBreak/>
        <w:t>Control group</w:t>
      </w:r>
    </w:p>
    <w:p w:rsidR="0013622B" w:rsidRPr="0013622B" w:rsidRDefault="0013622B" w:rsidP="0013622B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placebo effect</w:t>
      </w:r>
    </w:p>
    <w:p w:rsidR="0013622B" w:rsidRPr="0013622B" w:rsidRDefault="0013622B" w:rsidP="0013622B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statistics and significance testing</w:t>
      </w:r>
    </w:p>
    <w:p w:rsidR="0013622B" w:rsidRPr="00D07B9F" w:rsidRDefault="00D07B9F" w:rsidP="0013622B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Genes, Evolution, Environment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Is it genes or environment?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DNA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Genotype to phenotype (make up to appearance)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Epigenetics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Environmental programming of gene expression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Chemical alterations to the DNA (</w:t>
      </w:r>
      <w:proofErr w:type="spellStart"/>
      <w:r>
        <w:t>methylation</w:t>
      </w:r>
      <w:proofErr w:type="spellEnd"/>
      <w:r>
        <w:t>)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Alters the making of proteins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Causes changes in phenotype</w:t>
      </w:r>
    </w:p>
    <w:p w:rsidR="00D07B9F" w:rsidRPr="00D07B9F" w:rsidRDefault="00D07B9F" w:rsidP="00D07B9F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Brain and Behaviour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All of our behaviour corresponds to the brain state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Nervous System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Peripheral Nervous System vs. Central Nervous System</w:t>
      </w:r>
    </w:p>
    <w:p w:rsidR="00D07B9F" w:rsidRPr="00D07B9F" w:rsidRDefault="00D07B9F" w:rsidP="00D07B9F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HUGE EMPHASIS Human brain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Hippocampus is major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Know different lobes and main structures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Neurons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Shape, different components (cell body, dendrites, axon, axon terminals)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Know the steps (action potential, neural impulse)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Synapses</w:t>
      </w:r>
    </w:p>
    <w:p w:rsidR="00D07B9F" w:rsidRPr="00D07B9F" w:rsidRDefault="00D07B9F" w:rsidP="00D07B9F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Location of communication between neurons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Neurotransmitter: chemical released by a neuron that inhibits or excites other neurons</w:t>
      </w:r>
    </w:p>
    <w:p w:rsidR="00D07B9F" w:rsidRPr="00D07B9F" w:rsidRDefault="00D07B9F" w:rsidP="00D07B9F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Concussion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Definition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Traumatic brain injury (TBI)</w:t>
      </w:r>
    </w:p>
    <w:p w:rsidR="00D07B9F" w:rsidRPr="00D07B9F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Closed head injury (CHI)</w:t>
      </w:r>
    </w:p>
    <w:p w:rsidR="00D07B9F" w:rsidRPr="00B21C29" w:rsidRDefault="00D07B9F" w:rsidP="00D07B9F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Research interest emerged in the 1980s!</w:t>
      </w:r>
    </w:p>
    <w:p w:rsidR="00B21C29" w:rsidRPr="00B21C29" w:rsidRDefault="00B21C29" w:rsidP="00B21C29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Biological rhythms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Inherent rhythm that controls or initiates various biological processes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Linked to cycle of days, seasons, etc.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Biological clocks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 xml:space="preserve">Endogenous rhythms (control </w:t>
      </w:r>
      <w:proofErr w:type="spellStart"/>
      <w:r>
        <w:t>coomes</w:t>
      </w:r>
      <w:proofErr w:type="spellEnd"/>
      <w:r>
        <w:t xml:space="preserve"> from within)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Neural system that times behaviour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Allows animals to anticipate events before they happen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Not simply driven by external cues from the environment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Free Running Rhythm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lastRenderedPageBreak/>
        <w:t>Body’s rhythm in the absence of external cues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Without input from external cue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Rhythms with periods of 24.1 – 24.3 hours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proofErr w:type="spellStart"/>
      <w:r>
        <w:t>Zeitgebers</w:t>
      </w:r>
      <w:proofErr w:type="spellEnd"/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Environmental event that entrains biological rhythms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A “time giver”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Light resets the biological clock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Main Neural Clock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proofErr w:type="spellStart"/>
      <w:r>
        <w:t>Superchiasmatic</w:t>
      </w:r>
      <w:proofErr w:type="spellEnd"/>
      <w:r>
        <w:t xml:space="preserve"> </w:t>
      </w:r>
      <w:proofErr w:type="spellStart"/>
      <w:r>
        <w:t>nucelus</w:t>
      </w:r>
      <w:proofErr w:type="spellEnd"/>
      <w:r>
        <w:t xml:space="preserve"> (SCN)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Main pacemaker of circadian rhythms located just above the optic chiasm</w:t>
      </w:r>
    </w:p>
    <w:p w:rsidR="00B21C29" w:rsidRPr="00B21C29" w:rsidRDefault="00B21C29" w:rsidP="00B21C29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Sleep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Reasons: we DO NOT KNOW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Possibilities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Restorative process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Memory storage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Passive process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Biological adaptation</w:t>
      </w:r>
    </w:p>
    <w:p w:rsidR="00B21C29" w:rsidRPr="00B21C29" w:rsidRDefault="00B21C29" w:rsidP="00B21C29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Sleep and Memory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Sleep plays a role in solidifying and organizing events in memory</w:t>
      </w:r>
    </w:p>
    <w:p w:rsidR="00B21C29" w:rsidRPr="00B21C29" w:rsidRDefault="00B21C29" w:rsidP="00B21C29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Place cell:</w:t>
      </w:r>
    </w:p>
    <w:p w:rsidR="00B21C29" w:rsidRPr="00B21C29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Hippocampal neuron that fires when a rat is in certain locations in an environment</w:t>
      </w:r>
    </w:p>
    <w:p w:rsidR="00B21C29" w:rsidRPr="0010287E" w:rsidRDefault="00B21C29" w:rsidP="00B21C29">
      <w:pPr>
        <w:pStyle w:val="ListParagraph"/>
        <w:numPr>
          <w:ilvl w:val="5"/>
          <w:numId w:val="2"/>
        </w:numPr>
        <w:rPr>
          <w:b/>
          <w:i/>
          <w:u w:val="single"/>
        </w:rPr>
      </w:pPr>
      <w:r>
        <w:t>Groups of place cells that fired during a food searching task also fired during the subsequent sleep period (Wilson and Mc</w:t>
      </w:r>
      <w:r w:rsidR="0010287E">
        <w:t>Naughton, 1994)</w:t>
      </w:r>
    </w:p>
    <w:p w:rsidR="0010287E" w:rsidRPr="0010287E" w:rsidRDefault="0010287E" w:rsidP="0010287E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Drugs and Mental States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Psychopharmacology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How drugs affect the brain and behaviour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Drug action at synapses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Agonist: enhances function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Antagonist: blocks/inhibits function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 w:rsidRPr="0010287E">
        <w:rPr>
          <w:b/>
          <w:u w:val="single"/>
        </w:rPr>
        <w:t>DOPAMINE: MAJOR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rPr>
          <w:b/>
          <w:u w:val="single"/>
        </w:rPr>
        <w:t xml:space="preserve">Schizophrenia and </w:t>
      </w:r>
      <w:proofErr w:type="spellStart"/>
      <w:r>
        <w:rPr>
          <w:b/>
          <w:u w:val="single"/>
        </w:rPr>
        <w:t>parkinsons</w:t>
      </w:r>
      <w:proofErr w:type="spellEnd"/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Placebo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Stimulants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Cocaine and amphetamine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Use, abuse, addiction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Use vs. Abuse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Dependence-addiction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Tolerance and sensitization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lastRenderedPageBreak/>
        <w:t>Tolerance</w:t>
      </w:r>
    </w:p>
    <w:p w:rsidR="0010287E" w:rsidRPr="0010287E" w:rsidRDefault="0010287E" w:rsidP="0010287E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Decrease in response to the drug (need more to get the effect)</w:t>
      </w:r>
    </w:p>
    <w:p w:rsidR="0010287E" w:rsidRPr="0010287E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Sensitization</w:t>
      </w:r>
    </w:p>
    <w:p w:rsidR="0010287E" w:rsidRPr="0010287E" w:rsidRDefault="0010287E" w:rsidP="0010287E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Increase in response to the drug (need less to get the effect)</w:t>
      </w:r>
    </w:p>
    <w:p w:rsidR="0010287E" w:rsidRPr="0010287E" w:rsidRDefault="0010287E" w:rsidP="0010287E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Sensation and Perception</w:t>
      </w:r>
    </w:p>
    <w:p w:rsidR="0010287E" w:rsidRPr="0010287E" w:rsidRDefault="0010287E" w:rsidP="0010287E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Sensation</w:t>
      </w:r>
    </w:p>
    <w:p w:rsidR="0010287E" w:rsidRPr="008A20A8" w:rsidRDefault="0010287E" w:rsidP="0010287E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 xml:space="preserve">Registration of physical stimuli from the environment by the sensory </w:t>
      </w:r>
      <w:r w:rsidR="008A20A8">
        <w:t>organs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Perception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Interpretation of the sensations by the brain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Not an objective representation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Subjective construction of reality manufactured by the brain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Perceptual Crossover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Synaesthesia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Stimulation of one sense that also evokes another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Measuring the Senses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Psychophysics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Absolute threshold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Difference threshold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Vision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Know about the eye (lens, retina, visual receptors, image is reversed on the retina)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Visual field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Right eye: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 xml:space="preserve"> nasal half sees right half of the world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Temporal half sees left half of the world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Left eye: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Nasal half sees left half of the world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Temporal half sees right half of the world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proofErr w:type="spellStart"/>
      <w:r>
        <w:t>Proprioception</w:t>
      </w:r>
      <w:proofErr w:type="spellEnd"/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Knowledge about the location of our body parts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Equilibrium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Dependant on the vestibular system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Semicircular canals (3) in the inner ear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Subliminal Messages</w:t>
      </w:r>
    </w:p>
    <w:p w:rsidR="008A20A8" w:rsidRPr="008A20A8" w:rsidRDefault="008A20A8" w:rsidP="008A20A8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Learning and Conditioning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What is learning: a relatively permanent change in behaviour due to experience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Experience affecting future behaviour</w:t>
      </w:r>
    </w:p>
    <w:p w:rsidR="008A20A8" w:rsidRPr="008A20A8" w:rsidRDefault="008A20A8" w:rsidP="008A20A8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Classical Conditioning</w:t>
      </w:r>
    </w:p>
    <w:p w:rsidR="008A20A8" w:rsidRPr="008A20A8" w:rsidRDefault="008A20A8" w:rsidP="008A20A8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A process in which one stimulus that does not elicit a response is associated with a second stimulus that does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lastRenderedPageBreak/>
        <w:t>Consequence: first stimulus now elicits a response: stimulus-stimulus association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>Ex. Pavlov’s Dogs</w:t>
      </w:r>
    </w:p>
    <w:p w:rsidR="008A20A8" w:rsidRPr="008A20A8" w:rsidRDefault="008A20A8" w:rsidP="008A20A8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>
        <w:t xml:space="preserve">Key terms: 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unconditioned stimulus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Unconditioned response</w:t>
      </w:r>
    </w:p>
    <w:p w:rsidR="008A20A8" w:rsidRPr="008A20A8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Neutral/conditioned stimulus</w:t>
      </w:r>
    </w:p>
    <w:p w:rsidR="008A20A8" w:rsidRPr="006F6674" w:rsidRDefault="008A20A8" w:rsidP="008A20A8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>
        <w:t>Conditioned response</w:t>
      </w:r>
    </w:p>
    <w:p w:rsidR="006F6674" w:rsidRPr="006F6674" w:rsidRDefault="006F6674" w:rsidP="006F6674">
      <w:pPr>
        <w:pStyle w:val="ListParagraph"/>
        <w:numPr>
          <w:ilvl w:val="3"/>
          <w:numId w:val="2"/>
        </w:numPr>
        <w:rPr>
          <w:b/>
          <w:i/>
          <w:u w:val="single"/>
        </w:rPr>
      </w:pPr>
      <w:r w:rsidRPr="006F6674">
        <w:rPr>
          <w:b/>
        </w:rPr>
        <w:t xml:space="preserve">Basics: 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contiguity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Contingency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Extinction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Spontaneous recovery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Generalization</w:t>
      </w:r>
    </w:p>
    <w:p w:rsidR="006F6674" w:rsidRPr="006F6674" w:rsidRDefault="006F6674" w:rsidP="006F6674">
      <w:pPr>
        <w:pStyle w:val="ListParagraph"/>
        <w:numPr>
          <w:ilvl w:val="4"/>
          <w:numId w:val="2"/>
        </w:numPr>
        <w:rPr>
          <w:b/>
          <w:i/>
          <w:u w:val="single"/>
        </w:rPr>
      </w:pPr>
      <w:r w:rsidRPr="006F6674">
        <w:rPr>
          <w:b/>
        </w:rPr>
        <w:t>Discrimination</w:t>
      </w:r>
    </w:p>
    <w:p w:rsidR="006F6674" w:rsidRPr="006F6674" w:rsidRDefault="006F6674" w:rsidP="006F6674">
      <w:pPr>
        <w:pStyle w:val="ListParagraph"/>
        <w:numPr>
          <w:ilvl w:val="1"/>
          <w:numId w:val="2"/>
        </w:numPr>
        <w:rPr>
          <w:b/>
          <w:i/>
          <w:u w:val="single"/>
        </w:rPr>
      </w:pPr>
      <w:r>
        <w:t>Operant Conditioning (stimuli as a consequence)</w:t>
      </w:r>
    </w:p>
    <w:p w:rsidR="006F6674" w:rsidRPr="006F6674" w:rsidRDefault="006F6674" w:rsidP="006F6674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Change in behaviour</w:t>
      </w:r>
    </w:p>
    <w:p w:rsidR="006F6674" w:rsidRPr="006F6674" w:rsidRDefault="006F6674" w:rsidP="006F6674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Negative: removal of a stimulus</w:t>
      </w:r>
    </w:p>
    <w:p w:rsidR="006F6674" w:rsidRPr="006F6674" w:rsidRDefault="006F6674" w:rsidP="006F6674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Positive: adding/receiving a stimulus</w:t>
      </w:r>
    </w:p>
    <w:p w:rsidR="006F6674" w:rsidRPr="006F6674" w:rsidRDefault="006F6674" w:rsidP="006F6674">
      <w:pPr>
        <w:pStyle w:val="ListParagraph"/>
        <w:numPr>
          <w:ilvl w:val="2"/>
          <w:numId w:val="2"/>
        </w:numPr>
        <w:rPr>
          <w:b/>
          <w:i/>
          <w:u w:val="single"/>
        </w:rPr>
      </w:pPr>
      <w:r>
        <w:t>Positive/negative reinforcement</w:t>
      </w:r>
    </w:p>
    <w:p w:rsidR="006F6674" w:rsidRPr="006F6674" w:rsidRDefault="006F6674" w:rsidP="006F6674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>
        <w:t>Memory</w:t>
      </w:r>
    </w:p>
    <w:p w:rsidR="006F6674" w:rsidRPr="006F6674" w:rsidRDefault="006F6674" w:rsidP="006F6674">
      <w:pPr>
        <w:pStyle w:val="ListParagraph"/>
        <w:numPr>
          <w:ilvl w:val="1"/>
          <w:numId w:val="2"/>
        </w:numPr>
        <w:rPr>
          <w:b/>
          <w:i/>
          <w:u w:val="single"/>
        </w:rPr>
      </w:pPr>
    </w:p>
    <w:sectPr w:rsidR="006F6674" w:rsidRPr="006F6674" w:rsidSect="00DD02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891"/>
    <w:multiLevelType w:val="hybridMultilevel"/>
    <w:tmpl w:val="E46C9C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6385E"/>
    <w:multiLevelType w:val="hybridMultilevel"/>
    <w:tmpl w:val="72BAD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630C0"/>
    <w:rsid w:val="0010287E"/>
    <w:rsid w:val="0013622B"/>
    <w:rsid w:val="002630C0"/>
    <w:rsid w:val="006F6674"/>
    <w:rsid w:val="008A20A8"/>
    <w:rsid w:val="00B21C29"/>
    <w:rsid w:val="00D07B9F"/>
    <w:rsid w:val="00DD0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2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0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Connor</dc:creator>
  <cp:keywords/>
  <dc:description/>
  <cp:lastModifiedBy>Samantha Connor</cp:lastModifiedBy>
  <cp:revision>1</cp:revision>
  <dcterms:created xsi:type="dcterms:W3CDTF">2013-12-03T17:48:00Z</dcterms:created>
  <dcterms:modified xsi:type="dcterms:W3CDTF">2013-12-04T00:29:00Z</dcterms:modified>
</cp:coreProperties>
</file>