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78F" w:rsidRDefault="00B930EB" w:rsidP="00B930EB">
      <w:pPr>
        <w:spacing w:after="0" w:line="240" w:lineRule="auto"/>
        <w:rPr>
          <w:sz w:val="48"/>
          <w:szCs w:val="48"/>
          <w:lang w:val="en-CA"/>
        </w:rPr>
      </w:pPr>
      <w:r>
        <w:rPr>
          <w:sz w:val="48"/>
          <w:szCs w:val="48"/>
          <w:lang w:val="en-CA"/>
        </w:rPr>
        <w:t>Christianity</w:t>
      </w:r>
    </w:p>
    <w:p w:rsidR="00B930EB" w:rsidRDefault="00B930EB" w:rsidP="00B930EB">
      <w:pPr>
        <w:spacing w:after="0" w:line="240" w:lineRule="auto"/>
        <w:rPr>
          <w:lang w:val="en-CA"/>
        </w:rPr>
      </w:pPr>
    </w:p>
    <w:p w:rsidR="00B930EB" w:rsidRDefault="00C54F9A" w:rsidP="00B930E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Who was JESUS really?</w:t>
      </w:r>
    </w:p>
    <w:p w:rsidR="00C54F9A" w:rsidRDefault="00C54F9A" w:rsidP="00C54F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-charismatic leader of a Jewish sect</w:t>
      </w:r>
    </w:p>
    <w:p w:rsidR="00C54F9A" w:rsidRDefault="00C54F9A" w:rsidP="00C54F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he</w:t>
      </w:r>
      <w:proofErr w:type="gramEnd"/>
      <w:r>
        <w:rPr>
          <w:lang w:val="en-CA"/>
        </w:rPr>
        <w:t xml:space="preserve"> was a healer – all sources talk about him performing miracles of healing</w:t>
      </w:r>
    </w:p>
    <w:p w:rsidR="00C54F9A" w:rsidRDefault="00C54F9A" w:rsidP="00C54F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-he was a teacher of wisdom and ethics</w:t>
      </w:r>
    </w:p>
    <w:p w:rsidR="00C54F9A" w:rsidRDefault="00C54F9A" w:rsidP="00C54F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he</w:t>
      </w:r>
      <w:proofErr w:type="gramEnd"/>
      <w:r>
        <w:rPr>
          <w:lang w:val="en-CA"/>
        </w:rPr>
        <w:t xml:space="preserve"> was a renowned exorcist – when people were ill (headaches, schizophrenia, etc.) seen to be caused by demons – Jesus was one of the  best (cast out demons in his own name)</w:t>
      </w:r>
    </w:p>
    <w:p w:rsidR="00C54F9A" w:rsidRDefault="00C54F9A" w:rsidP="00C54F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-he was the son of God (according to his followers)</w:t>
      </w:r>
    </w:p>
    <w:p w:rsidR="008D17D2" w:rsidRDefault="008D17D2" w:rsidP="00C54F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-betrayed by his closest confidante, handed over to the Roman authorities, executed, rose from the Dead – this is a common tale told throughout history</w:t>
      </w:r>
    </w:p>
    <w:p w:rsidR="008D17D2" w:rsidRDefault="008D17D2" w:rsidP="008D17D2">
      <w:pPr>
        <w:pStyle w:val="ListParagraph"/>
        <w:spacing w:after="0" w:line="240" w:lineRule="auto"/>
        <w:ind w:left="2124" w:firstLine="12"/>
        <w:rPr>
          <w:lang w:val="en-CA"/>
        </w:rPr>
      </w:pPr>
      <w:r>
        <w:rPr>
          <w:lang w:val="en-CA"/>
        </w:rPr>
        <w:t>*The themes we see in relation to Jesus were common themes in first century Judaism, and first century ancient world</w:t>
      </w:r>
    </w:p>
    <w:p w:rsidR="008D17D2" w:rsidRDefault="008D17D2" w:rsidP="008D17D2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-he was a first century Mediterranean Jew, along with his followers (during his lifetime)</w:t>
      </w:r>
    </w:p>
    <w:p w:rsidR="008D17D2" w:rsidRDefault="008D17D2" w:rsidP="008D17D2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-disciples from Galilee, all of them except Judas</w:t>
      </w:r>
    </w:p>
    <w:p w:rsidR="008D17D2" w:rsidRDefault="008D17D2" w:rsidP="00311A5F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-everyone that they conv</w:t>
      </w:r>
      <w:r w:rsidR="00311A5F">
        <w:rPr>
          <w:lang w:val="en-CA"/>
        </w:rPr>
        <w:t>inced to follow him initially was a Jew</w:t>
      </w:r>
    </w:p>
    <w:p w:rsidR="00311A5F" w:rsidRDefault="008D17D2" w:rsidP="008D17D2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-his name was JOSHUA = he who saves</w:t>
      </w:r>
    </w:p>
    <w:p w:rsidR="00311A5F" w:rsidRDefault="00311A5F" w:rsidP="008D17D2">
      <w:pPr>
        <w:spacing w:after="0" w:line="240" w:lineRule="auto"/>
        <w:rPr>
          <w:lang w:val="en-CA"/>
        </w:rPr>
      </w:pPr>
    </w:p>
    <w:p w:rsidR="00311A5F" w:rsidRDefault="00311A5F" w:rsidP="00311A5F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Jesus was from a village called NAZARETH</w:t>
      </w:r>
    </w:p>
    <w:p w:rsid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-Jewish settlement in the hill country of southern Galilee</w:t>
      </w:r>
    </w:p>
    <w:p w:rsid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-of little economic and political importance</w:t>
      </w:r>
    </w:p>
    <w:p w:rsid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not</w:t>
      </w:r>
      <w:proofErr w:type="gramEnd"/>
      <w:r>
        <w:rPr>
          <w:lang w:val="en-CA"/>
        </w:rPr>
        <w:t xml:space="preserve"> directly on a major trade route – only the Christian sources talking about Jesus even mention Nazareth</w:t>
      </w:r>
    </w:p>
    <w:p w:rsid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-continuously inhabited for ca. 4000 years (quite certain that Jesus actually came from here because it is unlikely that sources trying to proclaim as such a saviour would indicate that he came from such an insignificant place) – between 50-2000 </w:t>
      </w:r>
      <w:proofErr w:type="spellStart"/>
      <w:r>
        <w:rPr>
          <w:lang w:val="en-CA"/>
        </w:rPr>
        <w:t>pop’n</w:t>
      </w:r>
      <w:proofErr w:type="spellEnd"/>
    </w:p>
    <w:p w:rsid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-agricultural economy</w:t>
      </w:r>
    </w:p>
    <w:p w:rsidR="00311A5F" w:rsidRP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people</w:t>
      </w:r>
      <w:proofErr w:type="gramEnd"/>
      <w:r>
        <w:rPr>
          <w:lang w:val="en-CA"/>
        </w:rPr>
        <w:t xml:space="preserve"> lived in caves that were partly natural and partly dug out of the rock – </w:t>
      </w:r>
      <w:r w:rsidRPr="00311A5F">
        <w:rPr>
          <w:lang w:val="en-CA"/>
        </w:rPr>
        <w:t>extended by a roofed structure at the front</w:t>
      </w:r>
    </w:p>
    <w:p w:rsidR="00C54F9A" w:rsidRDefault="00C54F9A" w:rsidP="00311A5F">
      <w:pPr>
        <w:spacing w:after="0" w:line="240" w:lineRule="auto"/>
        <w:rPr>
          <w:lang w:val="en-CA"/>
        </w:rPr>
      </w:pPr>
    </w:p>
    <w:p w:rsidR="00311A5F" w:rsidRDefault="00311A5F" w:rsidP="00311A5F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GALILEE</w:t>
      </w:r>
    </w:p>
    <w:p w:rsidR="00311A5F" w:rsidRDefault="00311A5F" w:rsidP="00311A5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-SEPPHORIS – approximately 6 kilometres away from Nazareth</w:t>
      </w:r>
    </w:p>
    <w:p w:rsidR="00311A5F" w:rsidRDefault="00311A5F" w:rsidP="00311A5F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fluorishing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Hellenstic</w:t>
      </w:r>
      <w:proofErr w:type="spellEnd"/>
      <w:r>
        <w:rPr>
          <w:lang w:val="en-CA"/>
        </w:rPr>
        <w:t xml:space="preserve"> city</w:t>
      </w:r>
    </w:p>
    <w:p w:rsidR="00311A5F" w:rsidRDefault="00311A5F" w:rsidP="00311A5F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-Jesus therefore may have grown up under exposure to Hellenistic influence</w:t>
      </w:r>
    </w:p>
    <w:p w:rsidR="00311A5F" w:rsidRPr="00311A5F" w:rsidRDefault="00311A5F" w:rsidP="00311A5F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-rebuilt as the capital of Galilee following destruction in 4 BCE</w:t>
      </w:r>
    </w:p>
    <w:p w:rsidR="00311A5F" w:rsidRPr="00311A5F" w:rsidRDefault="00311A5F" w:rsidP="00311A5F">
      <w:pPr>
        <w:spacing w:after="0" w:line="240" w:lineRule="auto"/>
        <w:ind w:left="708" w:firstLine="708"/>
        <w:rPr>
          <w:lang w:val="en-CA"/>
        </w:rPr>
      </w:pPr>
      <w:r>
        <w:rPr>
          <w:lang w:val="en-CA"/>
        </w:rPr>
        <w:t>-</w:t>
      </w:r>
      <w:r w:rsidRPr="00311A5F">
        <w:rPr>
          <w:lang w:val="en-CA"/>
        </w:rPr>
        <w:t>TIBERIUS</w:t>
      </w:r>
    </w:p>
    <w:p w:rsidR="00311A5F" w:rsidRDefault="00311A5F" w:rsidP="00311A5F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-built by Herod Antipas</w:t>
      </w:r>
    </w:p>
    <w:p w:rsidR="00311A5F" w:rsidRDefault="00311A5F" w:rsidP="00311A5F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 xml:space="preserve">-replaced </w:t>
      </w:r>
      <w:proofErr w:type="spellStart"/>
      <w:r>
        <w:rPr>
          <w:lang w:val="en-CA"/>
        </w:rPr>
        <w:t>Sepphoris</w:t>
      </w:r>
      <w:proofErr w:type="spellEnd"/>
      <w:r>
        <w:rPr>
          <w:lang w:val="en-CA"/>
        </w:rPr>
        <w:t xml:space="preserve"> as the capital of Galilee</w:t>
      </w:r>
    </w:p>
    <w:p w:rsidR="00311A5F" w:rsidRDefault="00311A5F" w:rsidP="00311A5F">
      <w:pPr>
        <w:pStyle w:val="ListParagraph"/>
        <w:spacing w:after="0" w:line="240" w:lineRule="auto"/>
        <w:ind w:left="1416" w:firstLine="708"/>
        <w:rPr>
          <w:lang w:val="en-CA"/>
        </w:rPr>
      </w:pPr>
    </w:p>
    <w:p w:rsidR="00311A5F" w:rsidRDefault="00311A5F" w:rsidP="00311A5F">
      <w:pPr>
        <w:spacing w:after="0" w:line="240" w:lineRule="auto"/>
        <w:rPr>
          <w:lang w:val="en-CA"/>
        </w:rPr>
      </w:pPr>
      <w:r>
        <w:rPr>
          <w:lang w:val="en-CA"/>
        </w:rPr>
        <w:tab/>
        <w:t>*Cultural make-up of Galilee:</w:t>
      </w:r>
    </w:p>
    <w:p w:rsidR="00311A5F" w:rsidRDefault="00311A5F" w:rsidP="00311A5F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-2 opposing views</w:t>
      </w:r>
    </w:p>
    <w:p w:rsidR="00311A5F" w:rsidRDefault="00311A5F" w:rsidP="00311A5F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-JOHN DOMINIC CROSSAN = Jesus as a Hellenized Cynic peasant stage</w:t>
      </w:r>
    </w:p>
    <w:p w:rsidR="00311A5F" w:rsidRDefault="00311A5F" w:rsidP="00311A5F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-CRAIG EVANS = portrays Galilee as thoroughly Jewish, shows that there is not the </w:t>
      </w:r>
    </w:p>
    <w:p w:rsidR="00311A5F" w:rsidRDefault="00311A5F" w:rsidP="00311A5F">
      <w:pPr>
        <w:spacing w:after="0" w:line="240" w:lineRule="auto"/>
        <w:ind w:left="1416"/>
        <w:rPr>
          <w:lang w:val="en-CA"/>
        </w:rPr>
      </w:pPr>
      <w:proofErr w:type="gramStart"/>
      <w:r>
        <w:rPr>
          <w:lang w:val="en-CA"/>
        </w:rPr>
        <w:t>requisite</w:t>
      </w:r>
      <w:proofErr w:type="gramEnd"/>
      <w:r>
        <w:rPr>
          <w:lang w:val="en-CA"/>
        </w:rPr>
        <w:t xml:space="preserve"> archaeological evidence prior to 70 CE to support large-non Jewish </w:t>
      </w:r>
      <w:proofErr w:type="spellStart"/>
      <w:r>
        <w:rPr>
          <w:lang w:val="en-CA"/>
        </w:rPr>
        <w:t>pop’n</w:t>
      </w:r>
      <w:proofErr w:type="spellEnd"/>
      <w:r>
        <w:rPr>
          <w:lang w:val="en-CA"/>
        </w:rPr>
        <w:t xml:space="preserve"> - i.e. not a lot of consumption of pigs)</w:t>
      </w:r>
    </w:p>
    <w:p w:rsidR="00311A5F" w:rsidRDefault="00311A5F" w:rsidP="00311A5F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**Food is an important marker of culture</w:t>
      </w:r>
    </w:p>
    <w:p w:rsidR="00B94048" w:rsidRDefault="00B94048" w:rsidP="00B94048">
      <w:pPr>
        <w:spacing w:after="0" w:line="240" w:lineRule="auto"/>
        <w:rPr>
          <w:u w:val="single"/>
          <w:lang w:val="en-CA"/>
        </w:rPr>
      </w:pPr>
      <w:r w:rsidRPr="00B94048">
        <w:rPr>
          <w:u w:val="single"/>
          <w:lang w:val="en-CA"/>
        </w:rPr>
        <w:lastRenderedPageBreak/>
        <w:t>The different Quests for the Historical Jesus</w:t>
      </w:r>
    </w:p>
    <w:p w:rsidR="00B94048" w:rsidRDefault="00B94048" w:rsidP="00B94048">
      <w:pPr>
        <w:spacing w:after="0" w:line="240" w:lineRule="auto"/>
        <w:rPr>
          <w:u w:val="single"/>
          <w:lang w:val="en-CA"/>
        </w:rPr>
      </w:pPr>
    </w:p>
    <w:p w:rsidR="00B94048" w:rsidRDefault="00B94048" w:rsidP="00B9404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FIRST/OLD QUEST (1778-1906)</w:t>
      </w:r>
    </w:p>
    <w:p w:rsidR="004E13B3" w:rsidRDefault="004E13B3" w:rsidP="004E13B3">
      <w:pPr>
        <w:pStyle w:val="ListParagraph"/>
        <w:spacing w:after="0" w:line="240" w:lineRule="auto"/>
        <w:rPr>
          <w:lang w:val="en-CA"/>
        </w:rPr>
      </w:pPr>
    </w:p>
    <w:p w:rsidR="00B94048" w:rsidRDefault="00B94048" w:rsidP="00B94048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r w:rsidR="00DD778C">
        <w:rPr>
          <w:lang w:val="en-CA"/>
        </w:rPr>
        <w:t>HERMANN SAMUEL REIMARUS – professor of Oriental languages in Hamburg, seven fragments posthumously published in 1774-8, by the philosopher Lessing</w:t>
      </w:r>
    </w:p>
    <w:p w:rsidR="00DD778C" w:rsidRDefault="00DD778C" w:rsidP="00B94048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first</w:t>
      </w:r>
      <w:proofErr w:type="gramEnd"/>
      <w:r>
        <w:rPr>
          <w:lang w:val="en-CA"/>
        </w:rPr>
        <w:t xml:space="preserve"> to study Jesus from a historical point of view</w:t>
      </w:r>
    </w:p>
    <w:p w:rsidR="00DD778C" w:rsidRDefault="00DD778C" w:rsidP="00B94048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-importance of keeping the Jesus of faith and the Jesus of history separate</w:t>
      </w:r>
    </w:p>
    <w:p w:rsidR="00DD778C" w:rsidRDefault="00DD778C" w:rsidP="00DD778C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-understanding that Jesus’ teaching can only be understood in relation to the </w:t>
      </w:r>
    </w:p>
    <w:p w:rsidR="00DD778C" w:rsidRDefault="00DD778C" w:rsidP="00DD778C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 xml:space="preserve">Judaism of his time </w:t>
      </w:r>
    </w:p>
    <w:p w:rsidR="00DD778C" w:rsidRDefault="00DD778C" w:rsidP="00DD778C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first</w:t>
      </w:r>
      <w:proofErr w:type="gramEnd"/>
      <w:r>
        <w:rPr>
          <w:lang w:val="en-CA"/>
        </w:rPr>
        <w:t xml:space="preserve"> to suggest that a conspiracy theory of the followers of Jesus</w:t>
      </w:r>
    </w:p>
    <w:p w:rsidR="00DD778C" w:rsidRDefault="00DD778C" w:rsidP="00DD778C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-DAVID FREIDRICH STRAUSS – criticized both the naïve credulity of the standard faithful readers and the hyper-skepticism of the rationalist attitude</w:t>
      </w:r>
    </w:p>
    <w:p w:rsidR="00DD778C" w:rsidRDefault="00DD778C" w:rsidP="00DD778C">
      <w:pPr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>-In his opinion, the Gospel narratives are primarily mythological, being he result of “unconscious process of mythical imagination” – socially ostracized for his opinions</w:t>
      </w:r>
    </w:p>
    <w:p w:rsidR="004E13B3" w:rsidRDefault="004E13B3" w:rsidP="004E13B3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-EARNEST RENAN – French epigrapher and historian, published Life of Jesus in 1864 and entirely revised edition in 1867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4E13B3" w:rsidRDefault="004E13B3" w:rsidP="004E13B3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first</w:t>
      </w:r>
      <w:proofErr w:type="gramEnd"/>
      <w:r>
        <w:rPr>
          <w:lang w:val="en-CA"/>
        </w:rPr>
        <w:t xml:space="preserve"> scholar to combine field work with textual study (he actually went to some of the places he was talking about)</w:t>
      </w:r>
    </w:p>
    <w:p w:rsidR="004E13B3" w:rsidRDefault="004E13B3" w:rsidP="004E13B3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>-Bible should be open to the same criticism and scrutiny as any other historical document (this was revolutionary thinking)</w:t>
      </w:r>
    </w:p>
    <w:p w:rsidR="004E13B3" w:rsidRDefault="004E13B3" w:rsidP="004E13B3">
      <w:pPr>
        <w:spacing w:after="0" w:line="240" w:lineRule="auto"/>
        <w:rPr>
          <w:lang w:val="en-CA"/>
        </w:rPr>
      </w:pP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-Second Phas</w:t>
      </w:r>
      <w:r w:rsidR="007168A2">
        <w:rPr>
          <w:lang w:val="en-CA"/>
        </w:rPr>
        <w:t>e</w:t>
      </w:r>
      <w:r>
        <w:rPr>
          <w:lang w:val="en-CA"/>
        </w:rPr>
        <w:t>/Old Quest liberal study:</w:t>
      </w: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-Methodological basis for the liberal study of Jesus</w:t>
      </w: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-literary critical exploration of the sources (source criticism)</w:t>
      </w: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-F.C. </w:t>
      </w:r>
      <w:r w:rsidR="007168A2">
        <w:rPr>
          <w:lang w:val="en-CA"/>
        </w:rPr>
        <w:t xml:space="preserve">BAUR </w:t>
      </w:r>
      <w:r>
        <w:rPr>
          <w:lang w:val="en-CA"/>
        </w:rPr>
        <w:t>demonstrated the priority of the synoptic over John</w:t>
      </w:r>
    </w:p>
    <w:p w:rsidR="004E13B3" w:rsidRDefault="004E13B3" w:rsidP="004E13B3">
      <w:pPr>
        <w:spacing w:after="0" w:line="240" w:lineRule="auto"/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-H.J. H</w:t>
      </w:r>
      <w:r w:rsidR="007168A2">
        <w:rPr>
          <w:lang w:val="en-CA"/>
        </w:rPr>
        <w:t>OLTZMANN</w:t>
      </w:r>
      <w:r>
        <w:rPr>
          <w:lang w:val="en-CA"/>
        </w:rPr>
        <w:t xml:space="preserve"> solidified the two source hypothesis during this period as well </w:t>
      </w:r>
    </w:p>
    <w:p w:rsidR="004E13B3" w:rsidRDefault="004E13B3" w:rsidP="004E13B3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>(Mark and Q were the sources for Matthew and Luke – prior to this everyone posited that Matthew was the first of the Gospels)</w:t>
      </w:r>
    </w:p>
    <w:p w:rsidR="004E13B3" w:rsidRDefault="004E13B3" w:rsidP="004E13B3">
      <w:pPr>
        <w:spacing w:after="0" w:line="240" w:lineRule="auto"/>
        <w:rPr>
          <w:lang w:val="en-CA"/>
        </w:rPr>
      </w:pP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-Characterizing Elements:</w:t>
      </w:r>
      <w:r>
        <w:rPr>
          <w:lang w:val="en-CA"/>
        </w:rPr>
        <w:tab/>
      </w: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-German protestant scholarship</w:t>
      </w: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-source criticism</w:t>
      </w:r>
    </w:p>
    <w:p w:rsidR="004E13B3" w:rsidRDefault="00883F66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-discontinui</w:t>
      </w:r>
      <w:r w:rsidR="004E13B3">
        <w:rPr>
          <w:lang w:val="en-CA"/>
        </w:rPr>
        <w:t>ty between the Jesus of History and the Christ of Faith</w:t>
      </w:r>
    </w:p>
    <w:p w:rsidR="004E13B3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</w:t>
      </w:r>
      <w:r w:rsidR="007168A2">
        <w:rPr>
          <w:lang w:val="en-CA"/>
        </w:rPr>
        <w:t>biographies of Jesus based on the gospels</w:t>
      </w:r>
    </w:p>
    <w:p w:rsidR="004E13B3" w:rsidRPr="00B94048" w:rsidRDefault="004E13B3" w:rsidP="004E13B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</w:t>
      </w:r>
      <w:r w:rsidR="007168A2">
        <w:rPr>
          <w:lang w:val="en-CA"/>
        </w:rPr>
        <w:t>anti-Jewish bias</w:t>
      </w:r>
    </w:p>
    <w:p w:rsidR="00B94048" w:rsidRDefault="00B94048" w:rsidP="00B94048">
      <w:pPr>
        <w:pStyle w:val="ListParagraph"/>
        <w:spacing w:after="0" w:line="240" w:lineRule="auto"/>
        <w:rPr>
          <w:lang w:val="en-CA"/>
        </w:rPr>
      </w:pPr>
    </w:p>
    <w:p w:rsidR="007168A2" w:rsidRDefault="007168A2" w:rsidP="00B94048">
      <w:pPr>
        <w:pStyle w:val="ListParagraph"/>
        <w:spacing w:after="0" w:line="240" w:lineRule="auto"/>
        <w:rPr>
          <w:lang w:val="en-CA"/>
        </w:rPr>
      </w:pPr>
    </w:p>
    <w:p w:rsidR="00B94048" w:rsidRDefault="00B94048" w:rsidP="00B9404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THE NO QUEST (1906-1953) </w:t>
      </w:r>
    </w:p>
    <w:p w:rsidR="007168A2" w:rsidRDefault="007168A2" w:rsidP="007168A2">
      <w:pPr>
        <w:pStyle w:val="ListParagraph"/>
        <w:spacing w:after="0" w:line="240" w:lineRule="auto"/>
        <w:rPr>
          <w:lang w:val="en-CA"/>
        </w:rPr>
      </w:pPr>
    </w:p>
    <w:p w:rsidR="004E13B3" w:rsidRDefault="004E13B3" w:rsidP="004E13B3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-led to the collapse of th</w:t>
      </w:r>
      <w:r w:rsidR="006F44A3">
        <w:rPr>
          <w:lang w:val="en-CA"/>
        </w:rPr>
        <w:t>e Quest for the Historical Jesus by 3 scholars:</w:t>
      </w:r>
    </w:p>
    <w:p w:rsidR="006F44A3" w:rsidRDefault="006F44A3" w:rsidP="006F44A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:rsidR="006F44A3" w:rsidRDefault="006F44A3" w:rsidP="006F44A3">
      <w:pPr>
        <w:spacing w:after="0" w:line="240" w:lineRule="auto"/>
        <w:ind w:left="708" w:firstLine="708"/>
        <w:rPr>
          <w:lang w:val="en-CA"/>
        </w:rPr>
      </w:pPr>
      <w:r>
        <w:rPr>
          <w:lang w:val="en-CA"/>
        </w:rPr>
        <w:t xml:space="preserve">-ALBERT SCHWEITZER </w:t>
      </w:r>
    </w:p>
    <w:p w:rsidR="006F44A3" w:rsidRDefault="006F44A3" w:rsidP="006F44A3">
      <w:pPr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 xml:space="preserve">-images in lives of Jesus were projections of the ethical ideal that the authors felt was most worth striving toward </w:t>
      </w:r>
    </w:p>
    <w:p w:rsidR="006F44A3" w:rsidRDefault="006F44A3" w:rsidP="006F44A3">
      <w:pPr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 xml:space="preserve">-nothing more negative than the critical study of the Life of Jesus </w:t>
      </w:r>
    </w:p>
    <w:p w:rsidR="006F44A3" w:rsidRDefault="006F44A3" w:rsidP="006F44A3">
      <w:pPr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lastRenderedPageBreak/>
        <w:t xml:space="preserve">-Jesus did not assume that the kingdom of God is </w:t>
      </w:r>
      <w:proofErr w:type="spellStart"/>
      <w:r>
        <w:rPr>
          <w:lang w:val="en-CA"/>
        </w:rPr>
        <w:t>wordly</w:t>
      </w:r>
      <w:proofErr w:type="spellEnd"/>
      <w:r>
        <w:rPr>
          <w:lang w:val="en-CA"/>
        </w:rPr>
        <w:t xml:space="preserve"> but that the world would end soon and something new would happen</w:t>
      </w:r>
    </w:p>
    <w:p w:rsidR="006F44A3" w:rsidRDefault="006F44A3" w:rsidP="006F44A3">
      <w:pPr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 xml:space="preserve">-very critical of the Old Quest </w:t>
      </w:r>
    </w:p>
    <w:p w:rsidR="006F44A3" w:rsidRDefault="006F44A3" w:rsidP="006F44A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-WILLIAM WREDE – showed the tendentious character of the gospel sources</w:t>
      </w:r>
    </w:p>
    <w:p w:rsidR="006F44A3" w:rsidRDefault="006F44A3" w:rsidP="006F44A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-Messianic secret in Mark</w:t>
      </w:r>
    </w:p>
    <w:p w:rsidR="006F44A3" w:rsidRDefault="006F44A3" w:rsidP="006F44A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-K.L. SCHMIDT</w:t>
      </w:r>
    </w:p>
    <w:p w:rsidR="006F44A3" w:rsidRDefault="006F44A3" w:rsidP="006F44A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-1919 demonstrated the fragmentary character of the gospels</w:t>
      </w:r>
    </w:p>
    <w:p w:rsidR="006F44A3" w:rsidRDefault="006F44A3" w:rsidP="006F44A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-traditions about Jesus made up of small units</w:t>
      </w:r>
    </w:p>
    <w:p w:rsidR="006F44A3" w:rsidRDefault="006F44A3" w:rsidP="006F44A3">
      <w:pPr>
        <w:spacing w:after="0" w:line="240" w:lineRule="auto"/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-chronology and geography secondary addition on the part of the author of </w:t>
      </w:r>
    </w:p>
    <w:p w:rsidR="006F44A3" w:rsidRDefault="006F44A3" w:rsidP="006F44A3">
      <w:pPr>
        <w:spacing w:after="0" w:line="240" w:lineRule="auto"/>
        <w:ind w:left="1776" w:firstLine="348"/>
        <w:rPr>
          <w:lang w:val="en-CA"/>
        </w:rPr>
      </w:pPr>
      <w:r>
        <w:rPr>
          <w:lang w:val="en-CA"/>
        </w:rPr>
        <w:t>Mark</w:t>
      </w:r>
    </w:p>
    <w:p w:rsidR="006F44A3" w:rsidRPr="006F44A3" w:rsidRDefault="006F44A3" w:rsidP="006F44A3">
      <w:pPr>
        <w:spacing w:after="0" w:line="240" w:lineRule="auto"/>
        <w:rPr>
          <w:lang w:val="en-CA"/>
        </w:rPr>
      </w:pPr>
    </w:p>
    <w:p w:rsidR="00B94048" w:rsidRDefault="006F44A3" w:rsidP="006F44A3">
      <w:pPr>
        <w:pStyle w:val="ListParagraph"/>
        <w:spacing w:after="0" w:line="240" w:lineRule="auto"/>
        <w:rPr>
          <w:lang w:val="en-CA"/>
        </w:rPr>
      </w:pPr>
      <w:r>
        <w:rPr>
          <w:lang w:val="en-CA"/>
        </w:rPr>
        <w:tab/>
        <w:t>-RUDOLF BULTMANN</w:t>
      </w:r>
    </w:p>
    <w:p w:rsidR="006F44A3" w:rsidRDefault="006F44A3" w:rsidP="006F44A3">
      <w:pPr>
        <w:pStyle w:val="ListParagraph"/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>-German exegete and theologian at Marburg, the best specialist of the form criticism of the Gospel narratives</w:t>
      </w:r>
    </w:p>
    <w:p w:rsidR="006F44A3" w:rsidRDefault="006F44A3" w:rsidP="006F44A3">
      <w:pPr>
        <w:pStyle w:val="ListParagraph"/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the</w:t>
      </w:r>
      <w:proofErr w:type="gramEnd"/>
      <w:r>
        <w:rPr>
          <w:lang w:val="en-CA"/>
        </w:rPr>
        <w:t xml:space="preserve"> world and God only touch at 2 points – the coming and the going of Jesus</w:t>
      </w:r>
    </w:p>
    <w:p w:rsidR="00084927" w:rsidRDefault="00084927" w:rsidP="006F44A3">
      <w:pPr>
        <w:pStyle w:val="ListParagraph"/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>-moves past the historical Jesus and focuses on the preaching/proclamation of Jesus</w:t>
      </w:r>
    </w:p>
    <w:p w:rsidR="00084927" w:rsidRDefault="00084927" w:rsidP="006F44A3">
      <w:pPr>
        <w:pStyle w:val="ListParagraph"/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 xml:space="preserve">-Christianity does not begin with the teachings life of </w:t>
      </w:r>
      <w:proofErr w:type="gramStart"/>
      <w:r>
        <w:rPr>
          <w:lang w:val="en-CA"/>
        </w:rPr>
        <w:t>Jesus,</w:t>
      </w:r>
      <w:proofErr w:type="gramEnd"/>
      <w:r>
        <w:rPr>
          <w:lang w:val="en-CA"/>
        </w:rPr>
        <w:t xml:space="preserve"> it begins with the death and resurrection</w:t>
      </w:r>
    </w:p>
    <w:p w:rsidR="006F44A3" w:rsidRDefault="006F44A3" w:rsidP="006F44A3">
      <w:pPr>
        <w:pStyle w:val="ListParagraph"/>
        <w:spacing w:after="0" w:line="240" w:lineRule="auto"/>
        <w:ind w:left="2124" w:firstLine="6"/>
        <w:rPr>
          <w:lang w:val="en-CA"/>
        </w:rPr>
      </w:pPr>
      <w:r>
        <w:rPr>
          <w:lang w:val="en-CA"/>
        </w:rPr>
        <w:t>-he published the History of the Synoptic Tradition</w:t>
      </w:r>
      <w:r w:rsidR="00084927">
        <w:rPr>
          <w:lang w:val="en-CA"/>
        </w:rPr>
        <w:t xml:space="preserve"> </w:t>
      </w:r>
      <w:r>
        <w:rPr>
          <w:lang w:val="en-CA"/>
        </w:rPr>
        <w:t>in 1921 and a small book on Jesus and the Word in 1926</w:t>
      </w:r>
    </w:p>
    <w:p w:rsidR="002C0F4D" w:rsidRDefault="002C0F4D" w:rsidP="002C0F4D">
      <w:pPr>
        <w:spacing w:after="0" w:line="240" w:lineRule="auto"/>
        <w:rPr>
          <w:lang w:val="en-CA"/>
        </w:rPr>
      </w:pPr>
    </w:p>
    <w:p w:rsidR="002C0F4D" w:rsidRDefault="002C0F4D" w:rsidP="002C0F4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-Elements of the No-Quest, moratorium on the quest for the Historical Jesus</w:t>
      </w:r>
      <w:r>
        <w:rPr>
          <w:lang w:val="en-CA"/>
        </w:rPr>
        <w:tab/>
      </w:r>
    </w:p>
    <w:p w:rsidR="002C0F4D" w:rsidRDefault="002C0F4D" w:rsidP="002C0F4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</w:t>
      </w:r>
      <w:r w:rsidR="00D1584E">
        <w:rPr>
          <w:lang w:val="en-CA"/>
        </w:rPr>
        <w:t>German protestant scholarship</w:t>
      </w:r>
    </w:p>
    <w:p w:rsidR="007168A2" w:rsidRDefault="007168A2" w:rsidP="002C0F4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-form criticism</w:t>
      </w:r>
    </w:p>
    <w:p w:rsidR="00D1584E" w:rsidRDefault="00D1584E" w:rsidP="002C0F4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-discontinuity between the Jesus of History and Jesus of Faith</w:t>
      </w:r>
    </w:p>
    <w:p w:rsidR="00D1584E" w:rsidRDefault="00D1584E" w:rsidP="002C0F4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-no biographies of Jesus based on the Gospel of Mark</w:t>
      </w:r>
    </w:p>
    <w:p w:rsidR="00D1584E" w:rsidRPr="002C0F4D" w:rsidRDefault="00D1584E" w:rsidP="002C0F4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-non-Jewish and non-Christian Jesus from an existential theological standpoint</w:t>
      </w:r>
    </w:p>
    <w:p w:rsidR="006F44A3" w:rsidRPr="00B94048" w:rsidRDefault="006F44A3" w:rsidP="006F44A3">
      <w:pPr>
        <w:pStyle w:val="ListParagraph"/>
        <w:spacing w:after="0" w:line="240" w:lineRule="auto"/>
        <w:rPr>
          <w:lang w:val="en-CA"/>
        </w:rPr>
      </w:pPr>
    </w:p>
    <w:p w:rsidR="00B94048" w:rsidRDefault="00B94048" w:rsidP="00B94048">
      <w:pPr>
        <w:pStyle w:val="ListParagraph"/>
        <w:spacing w:after="0" w:line="240" w:lineRule="auto"/>
        <w:rPr>
          <w:lang w:val="en-CA"/>
        </w:rPr>
      </w:pPr>
    </w:p>
    <w:p w:rsidR="00B94048" w:rsidRDefault="00B94048" w:rsidP="00B9404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THE SECOND/NEW QUEST (1953-1985) </w:t>
      </w:r>
    </w:p>
    <w:p w:rsidR="007168A2" w:rsidRDefault="00165A9D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r w:rsidR="009A0D1F">
        <w:rPr>
          <w:lang w:val="en-CA"/>
        </w:rPr>
        <w:t xml:space="preserve">ERNST KAISEMANN – we do know more about the life of Jesus than the last quests </w:t>
      </w:r>
    </w:p>
    <w:p w:rsidR="009A0D1F" w:rsidRDefault="009A0D1F" w:rsidP="007168A2">
      <w:pPr>
        <w:pStyle w:val="ListParagraph"/>
        <w:spacing w:after="0" w:line="240" w:lineRule="auto"/>
        <w:ind w:left="2124"/>
        <w:rPr>
          <w:lang w:val="en-CA"/>
        </w:rPr>
      </w:pPr>
      <w:proofErr w:type="gramStart"/>
      <w:r>
        <w:rPr>
          <w:lang w:val="en-CA"/>
        </w:rPr>
        <w:t>thought</w:t>
      </w:r>
      <w:proofErr w:type="gramEnd"/>
      <w:r>
        <w:rPr>
          <w:lang w:val="en-CA"/>
        </w:rPr>
        <w:t xml:space="preserve"> we did and this knowledge is relevant; in short, he disproved the discontinuity that was proved by the earlier quests (</w:t>
      </w:r>
      <w:proofErr w:type="spellStart"/>
      <w:r>
        <w:rPr>
          <w:lang w:val="en-CA"/>
        </w:rPr>
        <w:t>Bultmann</w:t>
      </w:r>
      <w:proofErr w:type="spellEnd"/>
      <w:r>
        <w:rPr>
          <w:lang w:val="en-CA"/>
        </w:rPr>
        <w:t xml:space="preserve"> was his mentor); there was a continuity between the Jesus of History and the Christ of Faith and a minimum amount of authentic Jesus traditions can be found in the Gospels</w:t>
      </w:r>
    </w:p>
    <w:p w:rsidR="009A0D1F" w:rsidRDefault="009A0D1F" w:rsidP="007168A2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-the true Jesus stands up every time that his message is radically different from both Jewish and Early Christian voices</w:t>
      </w:r>
    </w:p>
    <w:p w:rsidR="009A0D1F" w:rsidRDefault="009A0D1F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-GUNTHER BORNKAMM – professor of New Testament</w:t>
      </w:r>
    </w:p>
    <w:p w:rsidR="009A0D1F" w:rsidRDefault="009A0D1F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-HELMUT KOESTER (Harvard Divinity School)</w:t>
      </w:r>
    </w:p>
    <w:p w:rsidR="009A0D1F" w:rsidRDefault="009A0D1F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-JAMES M. ROBINSON (Claremont Graduate University)</w:t>
      </w:r>
    </w:p>
    <w:p w:rsidR="007168A2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</w:p>
    <w:p w:rsidR="007168A2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-Elements of the Second/New Quest:</w:t>
      </w:r>
    </w:p>
    <w:p w:rsidR="007168A2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-German Protestant Scholarship</w:t>
      </w:r>
    </w:p>
    <w:p w:rsidR="009A0D1F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-redaction criticism</w:t>
      </w:r>
    </w:p>
    <w:p w:rsidR="007168A2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-continuity between the Jesus of History and the Christ of Faith</w:t>
      </w:r>
    </w:p>
    <w:p w:rsidR="007168A2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-no biographies of Jesus</w:t>
      </w:r>
    </w:p>
    <w:p w:rsidR="007168A2" w:rsidRDefault="007168A2" w:rsidP="009A0D1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-the Jesus of </w:t>
      </w:r>
      <w:proofErr w:type="spellStart"/>
      <w:r>
        <w:rPr>
          <w:lang w:val="en-CA"/>
        </w:rPr>
        <w:t>Bultmann’s</w:t>
      </w:r>
      <w:proofErr w:type="spellEnd"/>
      <w:r>
        <w:rPr>
          <w:lang w:val="en-CA"/>
        </w:rPr>
        <w:t xml:space="preserve"> disciples = a teacher of transformative wisdom</w:t>
      </w:r>
    </w:p>
    <w:p w:rsidR="009A0D1F" w:rsidRPr="009A0D1F" w:rsidRDefault="009A0D1F" w:rsidP="009A0D1F">
      <w:pPr>
        <w:pStyle w:val="ListParagraph"/>
        <w:spacing w:after="0" w:line="240" w:lineRule="auto"/>
        <w:ind w:left="1416"/>
        <w:rPr>
          <w:lang w:val="en-CA"/>
        </w:rPr>
      </w:pPr>
    </w:p>
    <w:p w:rsidR="00B94048" w:rsidRDefault="00B94048" w:rsidP="00B94048">
      <w:pPr>
        <w:pStyle w:val="ListParagraph"/>
        <w:spacing w:after="0" w:line="240" w:lineRule="auto"/>
        <w:rPr>
          <w:lang w:val="en-CA"/>
        </w:rPr>
      </w:pPr>
    </w:p>
    <w:p w:rsidR="00B94048" w:rsidRDefault="00B94048" w:rsidP="00B9404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THIRD/REMOVED QUEST (1985- ??)</w:t>
      </w:r>
    </w:p>
    <w:p w:rsidR="00B94048" w:rsidRDefault="00B94048" w:rsidP="00B94048">
      <w:pPr>
        <w:pStyle w:val="ListParagraph"/>
        <w:numPr>
          <w:ilvl w:val="0"/>
          <w:numId w:val="2"/>
        </w:numPr>
        <w:spacing w:after="0" w:line="240" w:lineRule="auto"/>
        <w:rPr>
          <w:lang w:val="en-CA"/>
        </w:rPr>
      </w:pPr>
      <w:r>
        <w:rPr>
          <w:lang w:val="en-CA"/>
        </w:rPr>
        <w:t>“JESUS AND JUDAISM” APPROACH</w:t>
      </w:r>
    </w:p>
    <w:p w:rsidR="0066104B" w:rsidRDefault="0066104B" w:rsidP="0066104B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>-influential was the publication in 1985 of Ed Parish Sanders’ Jesus and Judaism</w:t>
      </w:r>
    </w:p>
    <w:p w:rsidR="0066104B" w:rsidRPr="0066104B" w:rsidRDefault="0066104B" w:rsidP="0066104B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 xml:space="preserve">-It stresses the Jewish roots of Jesus’ ministry, thus trying to relocate Jesus in his Jewish context – “What is plausible in the Jewish context and makes the rise of Christianity understandable may be historical.” </w:t>
      </w:r>
    </w:p>
    <w:p w:rsidR="00883F66" w:rsidRDefault="00883F66" w:rsidP="00883F6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-Jesus as Ethicist</w:t>
      </w:r>
    </w:p>
    <w:p w:rsidR="00883F66" w:rsidRDefault="00883F66" w:rsidP="00883F6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ab/>
        <w:t>-</w:t>
      </w:r>
      <w:proofErr w:type="spellStart"/>
      <w:r>
        <w:rPr>
          <w:lang w:val="en-CA"/>
        </w:rPr>
        <w:t>Klausner</w:t>
      </w:r>
      <w:proofErr w:type="spellEnd"/>
    </w:p>
    <w:p w:rsidR="00883F66" w:rsidRDefault="00883F66" w:rsidP="00883F6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-Jesus as Prophet</w:t>
      </w:r>
    </w:p>
    <w:p w:rsidR="00883F66" w:rsidRDefault="00883F66" w:rsidP="00883F66">
      <w:pPr>
        <w:pStyle w:val="ListParagraph"/>
        <w:spacing w:after="0" w:line="240" w:lineRule="auto"/>
        <w:ind w:left="2829"/>
        <w:rPr>
          <w:lang w:val="en-CA"/>
        </w:rPr>
      </w:pPr>
      <w:r>
        <w:rPr>
          <w:lang w:val="en-CA"/>
        </w:rPr>
        <w:t>-Montefiore – Jesus was a continuation of a series of prophets grappling with a different context in which the law was already created</w:t>
      </w:r>
    </w:p>
    <w:p w:rsidR="00883F66" w:rsidRDefault="00883F66" w:rsidP="00883F6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-Jesus as Rebel</w:t>
      </w:r>
    </w:p>
    <w:p w:rsidR="00883F66" w:rsidRDefault="00883F66" w:rsidP="00883F6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ab/>
        <w:t>-</w:t>
      </w:r>
      <w:proofErr w:type="spellStart"/>
      <w:r>
        <w:rPr>
          <w:lang w:val="en-CA"/>
        </w:rPr>
        <w:t>Eisler</w:t>
      </w:r>
      <w:proofErr w:type="spellEnd"/>
      <w:r>
        <w:rPr>
          <w:lang w:val="en-CA"/>
        </w:rPr>
        <w:t xml:space="preserve"> – Jesus is a King who did not become King</w:t>
      </w:r>
    </w:p>
    <w:p w:rsidR="00B94048" w:rsidRDefault="00B94048" w:rsidP="00B94048">
      <w:pPr>
        <w:pStyle w:val="ListParagraph"/>
        <w:numPr>
          <w:ilvl w:val="0"/>
          <w:numId w:val="2"/>
        </w:numPr>
        <w:spacing w:after="0" w:line="240" w:lineRule="auto"/>
        <w:rPr>
          <w:lang w:val="en-CA"/>
        </w:rPr>
      </w:pPr>
      <w:r>
        <w:rPr>
          <w:lang w:val="en-CA"/>
        </w:rPr>
        <w:t>“JESUS SEMINAR” SCHOOL</w:t>
      </w:r>
    </w:p>
    <w:p w:rsidR="00DD778C" w:rsidRDefault="00883F66" w:rsidP="00883F66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 xml:space="preserve">-The Jesus Seminar was founded in 1985 by Robert Funk and his associates. Their approach is based on a different appreciation of the sources (Q and his apocryphal texts as the Gospel of Thomas) and the Jewish context (a </w:t>
      </w:r>
      <w:proofErr w:type="gramStart"/>
      <w:r>
        <w:rPr>
          <w:lang w:val="en-CA"/>
        </w:rPr>
        <w:t>Galilee  much</w:t>
      </w:r>
      <w:proofErr w:type="gramEnd"/>
      <w:r>
        <w:rPr>
          <w:lang w:val="en-CA"/>
        </w:rPr>
        <w:t xml:space="preserve"> more </w:t>
      </w:r>
      <w:proofErr w:type="spellStart"/>
      <w:r>
        <w:rPr>
          <w:lang w:val="en-CA"/>
        </w:rPr>
        <w:t>hellenized</w:t>
      </w:r>
      <w:proofErr w:type="spellEnd"/>
      <w:r>
        <w:rPr>
          <w:lang w:val="en-CA"/>
        </w:rPr>
        <w:t xml:space="preserve"> than what usually thought before)</w:t>
      </w:r>
    </w:p>
    <w:p w:rsidR="00883F66" w:rsidRDefault="00883F66" w:rsidP="00883F66">
      <w:pPr>
        <w:spacing w:after="0" w:line="240" w:lineRule="auto"/>
        <w:ind w:left="2124"/>
        <w:rPr>
          <w:lang w:val="en-CA"/>
        </w:rPr>
      </w:pPr>
      <w:r>
        <w:rPr>
          <w:lang w:val="en-CA"/>
        </w:rPr>
        <w:t xml:space="preserve">-“The goal of the Seminar was to review each of the fifteen hundred items (i.e. the savings </w:t>
      </w:r>
      <w:proofErr w:type="spellStart"/>
      <w:r>
        <w:rPr>
          <w:lang w:val="en-CA"/>
        </w:rPr>
        <w:t>ofJesus</w:t>
      </w:r>
      <w:proofErr w:type="spellEnd"/>
      <w:r>
        <w:rPr>
          <w:lang w:val="en-CA"/>
        </w:rPr>
        <w:t>) and determine which of them could be ascribed with</w:t>
      </w:r>
      <w:r w:rsidR="007168A2">
        <w:rPr>
          <w:lang w:val="en-CA"/>
        </w:rPr>
        <w:t xml:space="preserve"> a high degree of probability to Jesus. The items passing the test would be included in a database for determining who Jesus was. </w:t>
      </w:r>
      <w:r w:rsidR="0066104B">
        <w:rPr>
          <w:lang w:val="en-CA"/>
        </w:rPr>
        <w:t>But the interpretation of the data was to be excluded from the agenda of the seminar and left to individual scholars working from their own perspectives.”</w:t>
      </w:r>
    </w:p>
    <w:p w:rsidR="00883F66" w:rsidRDefault="00883F66" w:rsidP="00883F66">
      <w:pPr>
        <w:spacing w:after="0" w:line="240" w:lineRule="auto"/>
        <w:ind w:left="2124"/>
        <w:rPr>
          <w:lang w:val="en-CA"/>
        </w:rPr>
      </w:pPr>
    </w:p>
    <w:p w:rsidR="0066104B" w:rsidRDefault="0066104B" w:rsidP="00883F66">
      <w:pPr>
        <w:spacing w:after="0" w:line="240" w:lineRule="auto"/>
        <w:ind w:left="2124"/>
        <w:rPr>
          <w:lang w:val="en-CA"/>
        </w:rPr>
      </w:pPr>
    </w:p>
    <w:p w:rsidR="00DD778C" w:rsidRDefault="00DD778C" w:rsidP="00DD778C">
      <w:pPr>
        <w:spacing w:after="0" w:line="240" w:lineRule="auto"/>
        <w:rPr>
          <w:lang w:val="en-CA"/>
        </w:rPr>
      </w:pPr>
      <w:r>
        <w:rPr>
          <w:lang w:val="en-CA"/>
        </w:rPr>
        <w:t>*Thomas Jefferson sought to highlight the ethical teachings of Jesus while disproving the supernatural elements of his life</w:t>
      </w:r>
    </w:p>
    <w:p w:rsidR="003B2F53" w:rsidRDefault="003B2F53" w:rsidP="00DD778C">
      <w:pPr>
        <w:spacing w:after="0" w:line="240" w:lineRule="auto"/>
        <w:rPr>
          <w:lang w:val="en-CA"/>
        </w:rPr>
      </w:pPr>
    </w:p>
    <w:p w:rsidR="003B2F53" w:rsidRDefault="003B2F53" w:rsidP="00DD778C">
      <w:pPr>
        <w:spacing w:after="0" w:line="240" w:lineRule="auto"/>
        <w:rPr>
          <w:u w:val="single"/>
          <w:lang w:val="en-CA"/>
        </w:rPr>
      </w:pPr>
      <w:r w:rsidRPr="003B2F53">
        <w:rPr>
          <w:u w:val="single"/>
          <w:lang w:val="en-CA"/>
        </w:rPr>
        <w:t xml:space="preserve">The Gospels </w:t>
      </w:r>
    </w:p>
    <w:p w:rsidR="003B2F53" w:rsidRDefault="003B2F53" w:rsidP="00DD778C">
      <w:pPr>
        <w:spacing w:after="0" w:line="240" w:lineRule="auto"/>
        <w:rPr>
          <w:u w:val="single"/>
          <w:lang w:val="en-CA"/>
        </w:rPr>
      </w:pPr>
    </w:p>
    <w:p w:rsidR="003B2F53" w:rsidRDefault="003B2F53" w:rsidP="003B2F53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Christian Sources: Gospels Origins and Criticism</w:t>
      </w:r>
    </w:p>
    <w:p w:rsidR="003970E0" w:rsidRDefault="003970E0" w:rsidP="003970E0">
      <w:pPr>
        <w:pStyle w:val="ListParagraph"/>
        <w:spacing w:after="0" w:line="240" w:lineRule="auto"/>
        <w:rPr>
          <w:lang w:val="en-CA"/>
        </w:rPr>
      </w:pPr>
    </w:p>
    <w:p w:rsidR="003B2F53" w:rsidRDefault="003B2F53" w:rsidP="003B2F53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-30-50 CE – First Oral traditions and sortie (Aramaic and Greek)</w:t>
      </w:r>
    </w:p>
    <w:p w:rsidR="003B2F53" w:rsidRPr="003B2F53" w:rsidRDefault="003B2F53" w:rsidP="003B2F53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-50-70 CE – first written collections of s</w:t>
      </w:r>
      <w:r w:rsidRPr="003B2F53">
        <w:rPr>
          <w:lang w:val="en-CA"/>
        </w:rPr>
        <w:t>ayings and deeds (Greek)</w:t>
      </w:r>
    </w:p>
    <w:p w:rsidR="003B2F53" w:rsidRDefault="003B2F53" w:rsidP="003B2F53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-70-100 CE – first generation written gospels (Greek)</w:t>
      </w:r>
    </w:p>
    <w:p w:rsidR="003B2F53" w:rsidRDefault="003B2F53" w:rsidP="003B2F53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-100-150 CE – second generation written gospels (Greek)</w:t>
      </w:r>
    </w:p>
    <w:p w:rsidR="003B2F53" w:rsidRDefault="003B2F53" w:rsidP="003B2F53">
      <w:pPr>
        <w:spacing w:after="0" w:line="240" w:lineRule="auto"/>
        <w:rPr>
          <w:lang w:val="en-CA"/>
        </w:rPr>
      </w:pPr>
    </w:p>
    <w:p w:rsidR="003B2F53" w:rsidRDefault="003B2F53" w:rsidP="003B2F5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-70 CE: Gospel of MARK, written in Rome, or more probably in Antioch</w:t>
      </w:r>
    </w:p>
    <w:p w:rsidR="003B2F53" w:rsidRDefault="003B2F53" w:rsidP="003B2F5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-80 CE: Gospel of MATTHEW, probably written in Syria (perhaps Damascus)</w:t>
      </w:r>
    </w:p>
    <w:p w:rsidR="003B2F53" w:rsidRDefault="003B2F53" w:rsidP="003B2F5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-90 CE: Gospel of LUKE, probably written in Greece</w:t>
      </w:r>
    </w:p>
    <w:p w:rsidR="003B2F53" w:rsidRDefault="003B2F53" w:rsidP="003B2F53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-100 CE: Gospel of JOHN, probably written in Ephesus</w:t>
      </w:r>
    </w:p>
    <w:p w:rsidR="003970E0" w:rsidRDefault="003970E0" w:rsidP="003B2F53">
      <w:pPr>
        <w:spacing w:after="0" w:line="240" w:lineRule="auto"/>
        <w:rPr>
          <w:lang w:val="en-CA"/>
        </w:rPr>
      </w:pPr>
    </w:p>
    <w:p w:rsidR="003970E0" w:rsidRDefault="003970E0" w:rsidP="003970E0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Q and the SYPNOTIC PROBLEM</w:t>
      </w:r>
    </w:p>
    <w:p w:rsidR="003970E0" w:rsidRDefault="003970E0" w:rsidP="003970E0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-Matthew, </w:t>
      </w:r>
      <w:r w:rsidRPr="003970E0">
        <w:rPr>
          <w:lang w:val="en-CA"/>
        </w:rPr>
        <w:t>Mark</w:t>
      </w:r>
      <w:r>
        <w:rPr>
          <w:lang w:val="en-CA"/>
        </w:rPr>
        <w:t xml:space="preserve">, </w:t>
      </w:r>
      <w:r w:rsidRPr="003970E0">
        <w:rPr>
          <w:lang w:val="en-CA"/>
        </w:rPr>
        <w:t>Luke</w:t>
      </w:r>
      <w:r>
        <w:rPr>
          <w:lang w:val="en-CA"/>
        </w:rPr>
        <w:t xml:space="preserve"> - </w:t>
      </w:r>
      <w:r w:rsidRPr="003970E0">
        <w:rPr>
          <w:lang w:val="en-CA"/>
        </w:rPr>
        <w:t xml:space="preserve">From the Greek </w:t>
      </w:r>
      <w:proofErr w:type="spellStart"/>
      <w:r w:rsidRPr="003970E0">
        <w:rPr>
          <w:lang w:val="en-CA"/>
        </w:rPr>
        <w:t>Sunoptikos</w:t>
      </w:r>
      <w:proofErr w:type="spellEnd"/>
      <w:r w:rsidRPr="003970E0">
        <w:rPr>
          <w:lang w:val="en-CA"/>
        </w:rPr>
        <w:t xml:space="preserve"> (“seen together”)</w:t>
      </w:r>
    </w:p>
    <w:p w:rsidR="003970E0" w:rsidRDefault="003970E0" w:rsidP="003970E0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-Augustine of Hippo – Matthew was the source used by both Luke and Mark</w:t>
      </w:r>
    </w:p>
    <w:p w:rsidR="003970E0" w:rsidRDefault="003970E0" w:rsidP="003970E0">
      <w:pPr>
        <w:spacing w:after="0" w:line="240" w:lineRule="auto"/>
        <w:rPr>
          <w:lang w:val="en-CA"/>
        </w:rPr>
      </w:pPr>
    </w:p>
    <w:p w:rsidR="003970E0" w:rsidRDefault="003970E0" w:rsidP="003970E0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GRIESBACH HYPOTHESIS = two gospel hypothesis, Matthew wrote the first, Luke written second using Matthew as a source, Mark uses both Luke and Matthew, Theory of </w:t>
      </w:r>
      <w:proofErr w:type="spellStart"/>
      <w:r>
        <w:rPr>
          <w:lang w:val="en-CA"/>
        </w:rPr>
        <w:t>Matthaean</w:t>
      </w:r>
      <w:proofErr w:type="spellEnd"/>
      <w:r>
        <w:rPr>
          <w:lang w:val="en-CA"/>
        </w:rPr>
        <w:t xml:space="preserve"> Priority</w:t>
      </w:r>
      <w:r w:rsidR="00E8015B">
        <w:rPr>
          <w:lang w:val="en-CA"/>
        </w:rPr>
        <w:t xml:space="preserve"> (a theory which has now been thoroughly discounted)</w:t>
      </w:r>
    </w:p>
    <w:p w:rsidR="00E8015B" w:rsidRDefault="00E8015B" w:rsidP="00E8015B">
      <w:pPr>
        <w:spacing w:after="0" w:line="240" w:lineRule="auto"/>
        <w:ind w:left="360"/>
        <w:rPr>
          <w:lang w:val="en-CA"/>
        </w:rPr>
      </w:pPr>
    </w:p>
    <w:p w:rsidR="00E8015B" w:rsidRDefault="00E8015B" w:rsidP="00E8015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TWO SOURCE HYOPTHESIS = Mark as the narrative basis for the outline of Jesus’ life used by both Matthew and Luke, additional material from a second source ma</w:t>
      </w:r>
      <w:r w:rsidR="0066104B">
        <w:rPr>
          <w:lang w:val="en-CA"/>
        </w:rPr>
        <w:t xml:space="preserve">de up of the sayings of Jesus, Q from </w:t>
      </w:r>
      <w:proofErr w:type="spellStart"/>
      <w:r w:rsidR="0066104B">
        <w:rPr>
          <w:lang w:val="en-CA"/>
        </w:rPr>
        <w:t>Quelle</w:t>
      </w:r>
      <w:proofErr w:type="spellEnd"/>
      <w:r w:rsidR="0066104B">
        <w:rPr>
          <w:lang w:val="en-CA"/>
        </w:rPr>
        <w:t xml:space="preserve"> meaning source in German</w:t>
      </w:r>
    </w:p>
    <w:p w:rsidR="00E8015B" w:rsidRPr="00E8015B" w:rsidRDefault="00E8015B" w:rsidP="00E8015B">
      <w:pPr>
        <w:pStyle w:val="ListParagraph"/>
        <w:rPr>
          <w:lang w:val="en-CA"/>
        </w:rPr>
      </w:pPr>
    </w:p>
    <w:p w:rsidR="00E8015B" w:rsidRDefault="00E8015B" w:rsidP="00E8015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FOUR SOURCE HYOPTHESIS = Mark, q (not a written document that we have access to, it is a document that has been reconstructed from the material found in Matthew and Luke)</w:t>
      </w:r>
      <w:r w:rsidRPr="00E8015B">
        <w:rPr>
          <w:lang w:val="en-CA"/>
        </w:rPr>
        <w:t>, Special M, and Special L</w:t>
      </w:r>
    </w:p>
    <w:p w:rsidR="00E8015B" w:rsidRPr="00E8015B" w:rsidRDefault="00E8015B" w:rsidP="00E8015B">
      <w:pPr>
        <w:pStyle w:val="ListParagraph"/>
        <w:rPr>
          <w:lang w:val="en-CA"/>
        </w:rPr>
      </w:pPr>
    </w:p>
    <w:p w:rsidR="00E8015B" w:rsidRDefault="00E8015B" w:rsidP="00E8015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Approaches to the Study of the Gospels:</w:t>
      </w:r>
    </w:p>
    <w:p w:rsidR="00E8015B" w:rsidRDefault="00E8015B" w:rsidP="00E8015B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-WORLD BEHIND THE TEXT – the cultural and historical setting of the author; source criticism, form criticism, redaction criticism, socially oriented criticism</w:t>
      </w:r>
    </w:p>
    <w:p w:rsidR="00E8015B" w:rsidRDefault="00E8015B" w:rsidP="00E8015B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-WORLD WITHIN THE TEXT – studying the texts not as works of history but as works of history; literary criticism and rhetorical criticism</w:t>
      </w:r>
    </w:p>
    <w:p w:rsidR="00E8015B" w:rsidRDefault="00E8015B" w:rsidP="00E8015B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-WORLD IN FRONT OF THE TEXT – ideological criticism (feminist, critical race, queer theories)</w:t>
      </w:r>
    </w:p>
    <w:p w:rsidR="00E8015B" w:rsidRDefault="00E8015B" w:rsidP="00E8015B">
      <w:pPr>
        <w:spacing w:after="0" w:line="240" w:lineRule="auto"/>
        <w:rPr>
          <w:lang w:val="en-CA"/>
        </w:rPr>
      </w:pPr>
    </w:p>
    <w:p w:rsidR="00E8015B" w:rsidRDefault="00E8015B" w:rsidP="00E8015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MARK is given priority as being the first of the Gospels</w:t>
      </w:r>
    </w:p>
    <w:p w:rsidR="00E8015B" w:rsidRDefault="00E8015B" w:rsidP="00E8015B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the</w:t>
      </w:r>
      <w:proofErr w:type="gramEnd"/>
      <w:r>
        <w:rPr>
          <w:lang w:val="en-CA"/>
        </w:rPr>
        <w:t xml:space="preserve"> content (</w:t>
      </w:r>
      <w:proofErr w:type="spellStart"/>
      <w:r>
        <w:rPr>
          <w:lang w:val="en-CA"/>
        </w:rPr>
        <w:t>lectio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brevior</w:t>
      </w:r>
      <w:proofErr w:type="spellEnd"/>
      <w:r>
        <w:rPr>
          <w:lang w:val="en-CA"/>
        </w:rPr>
        <w:t>) – it is not as developed as the others</w:t>
      </w:r>
    </w:p>
    <w:p w:rsidR="00E8015B" w:rsidRDefault="00E8015B" w:rsidP="00E8015B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 order (original sequences)</w:t>
      </w:r>
    </w:p>
    <w:p w:rsidR="00E8015B" w:rsidRDefault="00E8015B" w:rsidP="00E8015B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-style (relatively poor)</w:t>
      </w:r>
    </w:p>
    <w:p w:rsidR="00E8015B" w:rsidRDefault="00E8015B" w:rsidP="00E8015B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the</w:t>
      </w:r>
      <w:proofErr w:type="gramEnd"/>
      <w:r>
        <w:rPr>
          <w:lang w:val="en-CA"/>
        </w:rPr>
        <w:t xml:space="preserve"> theology (</w:t>
      </w:r>
      <w:proofErr w:type="spellStart"/>
      <w:r>
        <w:rPr>
          <w:lang w:val="en-CA"/>
        </w:rPr>
        <w:t>lectio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difficilior</w:t>
      </w:r>
      <w:proofErr w:type="spellEnd"/>
      <w:r>
        <w:rPr>
          <w:lang w:val="en-CA"/>
        </w:rPr>
        <w:t xml:space="preserve">) – things are ironed out later on </w:t>
      </w:r>
    </w:p>
    <w:p w:rsidR="00C74407" w:rsidRDefault="00C74407" w:rsidP="00C74407">
      <w:pPr>
        <w:spacing w:after="0" w:line="240" w:lineRule="auto"/>
        <w:rPr>
          <w:lang w:val="en-CA"/>
        </w:rPr>
      </w:pPr>
    </w:p>
    <w:p w:rsidR="00C74407" w:rsidRPr="0066104B" w:rsidRDefault="0066104B" w:rsidP="0066104B">
      <w:pPr>
        <w:spacing w:after="0" w:line="240" w:lineRule="auto"/>
        <w:rPr>
          <w:u w:val="single"/>
          <w:lang w:val="en-CA"/>
        </w:rPr>
      </w:pPr>
      <w:r w:rsidRPr="0066104B">
        <w:rPr>
          <w:u w:val="single"/>
          <w:lang w:val="en-CA"/>
        </w:rPr>
        <w:t>THE ORAL TRADITIONS</w:t>
      </w:r>
    </w:p>
    <w:p w:rsidR="0066104B" w:rsidRDefault="0066104B" w:rsidP="00C74407">
      <w:pPr>
        <w:spacing w:after="0" w:line="240" w:lineRule="auto"/>
        <w:rPr>
          <w:lang w:val="en-CA"/>
        </w:rPr>
      </w:pPr>
    </w:p>
    <w:p w:rsidR="0066104B" w:rsidRDefault="0066104B" w:rsidP="0066104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STORIES </w:t>
      </w:r>
    </w:p>
    <w:p w:rsidR="0066104B" w:rsidRDefault="0066104B" w:rsidP="0066104B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MIRACLE STORIES </w:t>
      </w:r>
    </w:p>
    <w:p w:rsidR="0066104B" w:rsidRDefault="0066104B" w:rsidP="0066104B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>PRONOUNCEMENT STORIES</w:t>
      </w:r>
    </w:p>
    <w:p w:rsidR="0066104B" w:rsidRDefault="0066104B" w:rsidP="0066104B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>SIMPLE STORIES</w:t>
      </w:r>
    </w:p>
    <w:p w:rsidR="0066104B" w:rsidRDefault="0066104B" w:rsidP="0066104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SAYINGS</w:t>
      </w:r>
    </w:p>
    <w:p w:rsidR="0066104B" w:rsidRDefault="0066104B" w:rsidP="0066104B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PARABLES</w:t>
      </w:r>
    </w:p>
    <w:p w:rsidR="0066104B" w:rsidRDefault="0066104B" w:rsidP="0066104B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SIMPLE SAYINGS</w:t>
      </w:r>
    </w:p>
    <w:p w:rsidR="0066104B" w:rsidRDefault="0066104B" w:rsidP="0066104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PASSION NARRATIVES</w:t>
      </w:r>
    </w:p>
    <w:p w:rsidR="0066104B" w:rsidRPr="0066104B" w:rsidRDefault="0066104B" w:rsidP="0066104B">
      <w:pPr>
        <w:pStyle w:val="ListParagraph"/>
        <w:spacing w:after="0" w:line="240" w:lineRule="auto"/>
        <w:rPr>
          <w:lang w:val="en-CA"/>
        </w:rPr>
      </w:pPr>
    </w:p>
    <w:p w:rsidR="0066104B" w:rsidRDefault="0066104B" w:rsidP="00C74407">
      <w:pPr>
        <w:spacing w:after="0" w:line="240" w:lineRule="auto"/>
        <w:rPr>
          <w:lang w:val="en-CA"/>
        </w:rPr>
      </w:pPr>
    </w:p>
    <w:p w:rsidR="00C74407" w:rsidRDefault="00C74407" w:rsidP="00C74407">
      <w:pPr>
        <w:spacing w:after="0" w:line="240" w:lineRule="auto"/>
        <w:rPr>
          <w:sz w:val="28"/>
          <w:szCs w:val="28"/>
          <w:u w:val="single"/>
          <w:lang w:val="en-CA"/>
        </w:rPr>
      </w:pPr>
      <w:r w:rsidRPr="00C74407">
        <w:rPr>
          <w:sz w:val="28"/>
          <w:szCs w:val="28"/>
          <w:u w:val="single"/>
          <w:lang w:val="en-CA"/>
        </w:rPr>
        <w:t>Video on the Historical Jesus</w:t>
      </w:r>
    </w:p>
    <w:p w:rsidR="00C74407" w:rsidRDefault="00C74407" w:rsidP="00C74407">
      <w:pPr>
        <w:spacing w:after="0" w:line="240" w:lineRule="auto"/>
        <w:rPr>
          <w:lang w:val="en-CA"/>
        </w:rPr>
      </w:pPr>
    </w:p>
    <w:p w:rsidR="00C74407" w:rsidRDefault="00C74407" w:rsidP="00C74407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Jesus proclaiming Kingdom of God = what would the world be like if God sat on </w:t>
      </w:r>
      <w:proofErr w:type="spellStart"/>
      <w:r>
        <w:rPr>
          <w:lang w:val="en-CA"/>
        </w:rPr>
        <w:t>Caeser’s</w:t>
      </w:r>
      <w:proofErr w:type="spellEnd"/>
      <w:r>
        <w:rPr>
          <w:lang w:val="en-CA"/>
        </w:rPr>
        <w:t xml:space="preserve"> throne</w:t>
      </w:r>
    </w:p>
    <w:p w:rsidR="00C74407" w:rsidRDefault="00CD2BA6" w:rsidP="00C74407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Think of Gospels as journalism – putting their own spin/twisting some details on events that actually did happen – contain mix of fiction and fact</w:t>
      </w:r>
    </w:p>
    <w:p w:rsidR="00CD2BA6" w:rsidRDefault="00221AE2" w:rsidP="00C74407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Jesus’ tomb at the Church of the Holy </w:t>
      </w:r>
      <w:proofErr w:type="spellStart"/>
      <w:r>
        <w:rPr>
          <w:lang w:val="en-CA"/>
        </w:rPr>
        <w:t>Seplichure</w:t>
      </w:r>
      <w:proofErr w:type="spellEnd"/>
      <w:r>
        <w:rPr>
          <w:lang w:val="en-CA"/>
        </w:rPr>
        <w:t xml:space="preserve"> </w:t>
      </w:r>
    </w:p>
    <w:p w:rsidR="0020435D" w:rsidRDefault="003F5999" w:rsidP="0020435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resolution of the mys</w:t>
      </w:r>
      <w:r w:rsidR="0066104B">
        <w:rPr>
          <w:lang w:val="en-CA"/>
        </w:rPr>
        <w:t xml:space="preserve">tery of where Jesus’ tomb is </w:t>
      </w:r>
      <w:r>
        <w:rPr>
          <w:lang w:val="en-CA"/>
        </w:rPr>
        <w:t xml:space="preserve">rooted in faith </w:t>
      </w:r>
    </w:p>
    <w:p w:rsidR="0066104B" w:rsidRDefault="0066104B" w:rsidP="0066104B">
      <w:pPr>
        <w:spacing w:after="0" w:line="240" w:lineRule="auto"/>
        <w:rPr>
          <w:lang w:val="en-CA"/>
        </w:rPr>
      </w:pPr>
    </w:p>
    <w:p w:rsidR="00871CAD" w:rsidRDefault="0066104B" w:rsidP="00871CA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lastRenderedPageBreak/>
        <w:t>Gospel of MARK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-Timeline:</w:t>
      </w:r>
    </w:p>
    <w:p w:rsidR="0066104B" w:rsidRDefault="0066104B" w:rsidP="00871CAD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-beginning the ministry (baptism and temptation)</w:t>
      </w:r>
    </w:p>
    <w:p w:rsidR="0066104B" w:rsidRDefault="0066104B" w:rsidP="00871CAD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Gallilean</w:t>
      </w:r>
      <w:proofErr w:type="spellEnd"/>
      <w:r>
        <w:rPr>
          <w:lang w:val="en-CA"/>
        </w:rPr>
        <w:t xml:space="preserve"> ministry (teachings, healings, controversies)</w:t>
      </w:r>
    </w:p>
    <w:p w:rsidR="0066104B" w:rsidRDefault="0066104B" w:rsidP="00871CAD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-journey to Jerusalem</w:t>
      </w:r>
    </w:p>
    <w:p w:rsidR="0066104B" w:rsidRDefault="0066104B" w:rsidP="00871CAD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-Resurrection narrative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-Crucified Christ = a passionate narrative – Jesus predicts his passion and resurrection, Peter’s confession, by the cross Jesus is revealed to be the true son of God, he will come back at the </w:t>
      </w:r>
      <w:proofErr w:type="spellStart"/>
      <w:proofErr w:type="gramStart"/>
      <w:r>
        <w:rPr>
          <w:lang w:val="en-CA"/>
        </w:rPr>
        <w:t>parousia</w:t>
      </w:r>
      <w:proofErr w:type="spellEnd"/>
      <w:proofErr w:type="gramEnd"/>
      <w:r>
        <w:rPr>
          <w:lang w:val="en-CA"/>
        </w:rPr>
        <w:t xml:space="preserve"> as the exalted son of Man</w:t>
      </w:r>
    </w:p>
    <w:p w:rsidR="00871CAD" w:rsidRDefault="00871CAD" w:rsidP="00871CAD">
      <w:pPr>
        <w:spacing w:after="0" w:line="240" w:lineRule="auto"/>
        <w:rPr>
          <w:lang w:val="en-CA"/>
        </w:rPr>
      </w:pPr>
    </w:p>
    <w:p w:rsidR="00871CAD" w:rsidRDefault="00871CAD" w:rsidP="00871CA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Gospel of MATTHEW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-Timeline:</w:t>
      </w:r>
    </w:p>
    <w:p w:rsidR="00871CAD" w:rsidRDefault="00871CAD" w:rsidP="00871CA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-infancy and baptism</w:t>
      </w:r>
    </w:p>
    <w:p w:rsidR="00871CAD" w:rsidRDefault="00871CAD" w:rsidP="00871CA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-Galilee and vicinity</w:t>
      </w:r>
    </w:p>
    <w:p w:rsidR="00871CAD" w:rsidRDefault="00871CAD" w:rsidP="00871CA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-journey</w:t>
      </w:r>
    </w:p>
    <w:p w:rsidR="00871CAD" w:rsidRDefault="00871CAD" w:rsidP="00871CA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-Jerusalem</w:t>
      </w:r>
    </w:p>
    <w:p w:rsidR="00871CAD" w:rsidRDefault="00871CAD" w:rsidP="00871CA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-The Teaching Christ = Jesus’ life as the fulfillment of the Law and the Prophets</w:t>
      </w:r>
    </w:p>
    <w:p w:rsidR="00871CAD" w:rsidRDefault="00871CAD" w:rsidP="00871CAD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-Jesus as a second Moses</w:t>
      </w:r>
    </w:p>
    <w:p w:rsidR="00871CAD" w:rsidRDefault="00871CAD" w:rsidP="00871CAD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-5 great speeches – the Sermon on the Mount, the mission discourse, the parable discourse, the community discourse, the eschatological discourse</w:t>
      </w:r>
    </w:p>
    <w:p w:rsidR="00871CAD" w:rsidRDefault="00871CAD" w:rsidP="00871CAD">
      <w:pPr>
        <w:spacing w:after="0" w:line="240" w:lineRule="auto"/>
        <w:rPr>
          <w:lang w:val="en-CA"/>
        </w:rPr>
      </w:pPr>
    </w:p>
    <w:p w:rsidR="00871CAD" w:rsidRDefault="00871CAD" w:rsidP="00871CA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Gospel of LUKE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-Timeline: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-infancy and baptism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-Galilee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-Journey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-Jerusalem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 Universal Christ = Christ of the outsiders (Gentiles) – (the Samaritans, the tax collectors, the poor, the women); also the Christ of Insiders (Pharisees)</w:t>
      </w:r>
    </w:p>
    <w:p w:rsidR="00871CAD" w:rsidRDefault="00871CAD" w:rsidP="00871CAD">
      <w:pPr>
        <w:spacing w:after="0" w:line="240" w:lineRule="auto"/>
        <w:rPr>
          <w:lang w:val="en-CA"/>
        </w:rPr>
      </w:pPr>
    </w:p>
    <w:p w:rsidR="00871CAD" w:rsidRDefault="00871CAD" w:rsidP="00871CA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Saying Source Q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-Timeline: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-baptism and temptation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-many teachings and parables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-a few miracles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-in Galilee</w:t>
      </w:r>
    </w:p>
    <w:p w:rsidR="00871CAD" w:rsidRDefault="00871CAD" w:rsidP="00871CA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 Apocalyptic Wisdom Preacher</w:t>
      </w:r>
    </w:p>
    <w:p w:rsidR="00871CAD" w:rsidRDefault="00871CAD" w:rsidP="00871CAD">
      <w:pPr>
        <w:spacing w:after="0" w:line="240" w:lineRule="auto"/>
        <w:rPr>
          <w:lang w:val="en-CA"/>
        </w:rPr>
      </w:pPr>
    </w:p>
    <w:p w:rsidR="00871CAD" w:rsidRDefault="00871CAD" w:rsidP="00871CA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Gospel of JOHN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-Timeline: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-prologue and baptism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-stories and discourses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-passion and resurrection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-secondary conclusion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-The Eternal Christ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-close to Gnosticism</w:t>
      </w:r>
    </w:p>
    <w:p w:rsidR="00871CAD" w:rsidRDefault="00871CAD" w:rsidP="00871CAD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-a text that probably used a pre-existing collection of miracles stories (</w:t>
      </w:r>
      <w:proofErr w:type="spellStart"/>
      <w:r>
        <w:rPr>
          <w:lang w:val="en-CA"/>
        </w:rPr>
        <w:t>Semeia</w:t>
      </w:r>
      <w:proofErr w:type="spellEnd"/>
      <w:r>
        <w:rPr>
          <w:lang w:val="en-CA"/>
        </w:rPr>
        <w:t xml:space="preserve"> source) that contained at least the seven miracles </w:t>
      </w:r>
    </w:p>
    <w:p w:rsidR="008177F6" w:rsidRDefault="008177F6" w:rsidP="008177F6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lastRenderedPageBreak/>
        <w:t>Gospel of THOMAS</w:t>
      </w:r>
    </w:p>
    <w:p w:rsidR="008177F6" w:rsidRDefault="008177F6" w:rsidP="008177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-a collection of 114 sayings without any narrative framework</w:t>
      </w:r>
    </w:p>
    <w:p w:rsidR="008177F6" w:rsidRDefault="008177F6" w:rsidP="008177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r w:rsidR="004D44CB">
        <w:rPr>
          <w:lang w:val="en-CA"/>
        </w:rPr>
        <w:t>the Gnostic Wisdom Teacher</w:t>
      </w:r>
    </w:p>
    <w:p w:rsidR="004D44CB" w:rsidRDefault="004D44CB" w:rsidP="004D44CB">
      <w:pPr>
        <w:spacing w:after="0" w:line="240" w:lineRule="auto"/>
        <w:rPr>
          <w:lang w:val="en-CA"/>
        </w:rPr>
      </w:pPr>
    </w:p>
    <w:p w:rsidR="004D44CB" w:rsidRDefault="004D44CB" w:rsidP="004D44C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PAULINE CORPUS</w:t>
      </w:r>
    </w:p>
    <w:p w:rsidR="004D44CB" w:rsidRDefault="004D44CB" w:rsidP="004D44CB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-13 books of the New Testament attributed to Paul</w:t>
      </w:r>
    </w:p>
    <w:p w:rsidR="004D44CB" w:rsidRDefault="004D44CB" w:rsidP="004D44CB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-unfortunately they were not all written by Paul</w:t>
      </w:r>
    </w:p>
    <w:p w:rsidR="004D44CB" w:rsidRDefault="004D44CB" w:rsidP="004D44CB">
      <w:pPr>
        <w:spacing w:after="0" w:line="240" w:lineRule="auto"/>
        <w:rPr>
          <w:lang w:val="en-CA"/>
        </w:rPr>
      </w:pPr>
    </w:p>
    <w:p w:rsidR="004D44CB" w:rsidRDefault="004D44CB" w:rsidP="004D44C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Undisputed PAULINE EPISTLES </w:t>
      </w:r>
      <w:r w:rsidRPr="004D44CB">
        <w:rPr>
          <w:lang w:val="en-CA"/>
        </w:rPr>
        <w:t xml:space="preserve">– Romains, 1 Corinthians, 2 Corinthians, Galatians, </w:t>
      </w:r>
      <w:proofErr w:type="spellStart"/>
      <w:r w:rsidRPr="004D44CB">
        <w:rPr>
          <w:lang w:val="en-CA"/>
        </w:rPr>
        <w:t>Phillippians</w:t>
      </w:r>
      <w:proofErr w:type="spellEnd"/>
      <w:r w:rsidRPr="004D44CB">
        <w:rPr>
          <w:lang w:val="en-CA"/>
        </w:rPr>
        <w:t>, 1 Thessalonians, Philemon</w:t>
      </w:r>
    </w:p>
    <w:p w:rsidR="004D44CB" w:rsidRDefault="004D44CB" w:rsidP="004D44CB">
      <w:pPr>
        <w:spacing w:after="0" w:line="240" w:lineRule="auto"/>
        <w:rPr>
          <w:lang w:val="en-CA"/>
        </w:rPr>
      </w:pPr>
    </w:p>
    <w:p w:rsidR="004D44CB" w:rsidRDefault="004D44CB" w:rsidP="004D44C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DEUTERO-PAULINE EPISTLES – possibly pseudonymous – Ephesians, Colossians, 2 Thessalonians</w:t>
      </w:r>
    </w:p>
    <w:p w:rsidR="004D44CB" w:rsidRPr="004D44CB" w:rsidRDefault="004D44CB" w:rsidP="004D44CB">
      <w:pPr>
        <w:pStyle w:val="ListParagraph"/>
        <w:rPr>
          <w:lang w:val="en-CA"/>
        </w:rPr>
      </w:pPr>
    </w:p>
    <w:p w:rsidR="004D44CB" w:rsidRDefault="004D44CB" w:rsidP="004D44CB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PASTORAL EPISTLES – probably pseudonymous – 1 Timothy, 2 Timothy, Titus</w:t>
      </w:r>
    </w:p>
    <w:p w:rsidR="004D44CB" w:rsidRPr="004D44CB" w:rsidRDefault="004D44CB" w:rsidP="004D44CB">
      <w:pPr>
        <w:spacing w:after="0" w:line="240" w:lineRule="auto"/>
        <w:rPr>
          <w:lang w:val="en-CA"/>
        </w:rPr>
      </w:pPr>
    </w:p>
    <w:p w:rsidR="000E0639" w:rsidRPr="000E0639" w:rsidRDefault="000E0639" w:rsidP="000E063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  <w:lang w:val="en-CA"/>
        </w:rPr>
      </w:pPr>
      <w:r>
        <w:rPr>
          <w:lang w:val="en-CA"/>
        </w:rPr>
        <w:t xml:space="preserve">PAUL </w:t>
      </w:r>
    </w:p>
    <w:p w:rsidR="000E0639" w:rsidRDefault="000E0639" w:rsidP="000E0639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-What can Paul tell us about Jesus?</w:t>
      </w:r>
    </w:p>
    <w:p w:rsidR="000E0639" w:rsidRDefault="000E0639" w:rsidP="000E0639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his</w:t>
      </w:r>
      <w:proofErr w:type="gramEnd"/>
      <w:r>
        <w:rPr>
          <w:lang w:val="en-CA"/>
        </w:rPr>
        <w:t xml:space="preserve"> writings are the earliest Christian writings – closes historically to Jesus</w:t>
      </w:r>
    </w:p>
    <w:p w:rsidR="000E0639" w:rsidRDefault="000E0639" w:rsidP="000E0639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-Paul had contact with eyewitnesses to the life of Jesus</w:t>
      </w:r>
    </w:p>
    <w:p w:rsidR="000E0639" w:rsidRDefault="000E0639" w:rsidP="000E0639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-Paul does not relate many sayings of Jesus</w:t>
      </w:r>
    </w:p>
    <w:p w:rsidR="000E0639" w:rsidRDefault="000E0639" w:rsidP="000E0639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-letters are thought to be an accurate but limited source of Jesus traditions</w:t>
      </w:r>
    </w:p>
    <w:p w:rsidR="000E0639" w:rsidRDefault="000E0639" w:rsidP="000E0639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*One of our most reliable witnesses of the tradition</w:t>
      </w:r>
      <w:r w:rsidR="00D925E6">
        <w:rPr>
          <w:lang w:val="en-CA"/>
        </w:rPr>
        <w:t xml:space="preserve"> – only writings that we have from a Pharisee prior to the destruction of the temple </w:t>
      </w:r>
    </w:p>
    <w:p w:rsidR="000E0639" w:rsidRDefault="00D925E6" w:rsidP="00D925E6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-Paul said marriage is alright but pointless b/c the end is coming anyway</w:t>
      </w:r>
    </w:p>
    <w:p w:rsidR="00D925E6" w:rsidRDefault="00D925E6" w:rsidP="00D925E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-Some of Paul’s letters have been taken out of context (i.e. women should be silent in worship – maybe he was talking about a specific group not women in general)</w:t>
      </w:r>
    </w:p>
    <w:p w:rsidR="00D925E6" w:rsidRPr="005B7BA0" w:rsidRDefault="00D925E6" w:rsidP="00D925E6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</w:t>
      </w:r>
      <w:r w:rsidRPr="005B7BA0">
        <w:rPr>
          <w:lang w:val="en-CA"/>
        </w:rPr>
        <w:t>Jesus’ traditions in Paul’s letters:</w:t>
      </w:r>
    </w:p>
    <w:p w:rsidR="00D925E6" w:rsidRPr="005B7BA0" w:rsidRDefault="00D925E6" w:rsidP="00D925E6">
      <w:pPr>
        <w:pStyle w:val="ListParagraph"/>
        <w:spacing w:after="0" w:line="240" w:lineRule="auto"/>
        <w:ind w:left="2829"/>
        <w:rPr>
          <w:lang w:val="en-CA"/>
        </w:rPr>
      </w:pPr>
      <w:r w:rsidRPr="005B7BA0">
        <w:rPr>
          <w:lang w:val="en-CA"/>
        </w:rPr>
        <w:t>-women should</w:t>
      </w:r>
      <w:r w:rsidR="00DB219A">
        <w:rPr>
          <w:lang w:val="en-CA"/>
        </w:rPr>
        <w:t>n’</w:t>
      </w:r>
      <w:r w:rsidRPr="005B7BA0">
        <w:rPr>
          <w:lang w:val="en-CA"/>
        </w:rPr>
        <w:t xml:space="preserve">t leave husband and if they do they </w:t>
      </w:r>
      <w:proofErr w:type="spellStart"/>
      <w:r w:rsidRPr="005B7BA0">
        <w:rPr>
          <w:lang w:val="en-CA"/>
        </w:rPr>
        <w:t>can not</w:t>
      </w:r>
      <w:proofErr w:type="spellEnd"/>
      <w:r w:rsidRPr="005B7BA0">
        <w:rPr>
          <w:lang w:val="en-CA"/>
        </w:rPr>
        <w:t xml:space="preserve"> get married to someone else</w:t>
      </w:r>
    </w:p>
    <w:p w:rsidR="00D925E6" w:rsidRPr="005B7BA0" w:rsidRDefault="00D925E6" w:rsidP="00D925E6">
      <w:pPr>
        <w:pStyle w:val="ListParagraph"/>
        <w:spacing w:after="0" w:line="240" w:lineRule="auto"/>
        <w:ind w:left="2124"/>
        <w:rPr>
          <w:lang w:val="en-CA"/>
        </w:rPr>
      </w:pPr>
      <w:r w:rsidRPr="005B7BA0">
        <w:rPr>
          <w:lang w:val="en-CA"/>
        </w:rPr>
        <w:tab/>
        <w:t>-husband should not divorce wife</w:t>
      </w:r>
    </w:p>
    <w:p w:rsidR="00D925E6" w:rsidRPr="005B7BA0" w:rsidRDefault="00D925E6" w:rsidP="00D925E6">
      <w:pPr>
        <w:pStyle w:val="ListParagraph"/>
        <w:spacing w:after="0" w:line="240" w:lineRule="auto"/>
        <w:ind w:left="2124"/>
        <w:rPr>
          <w:lang w:val="en-CA"/>
        </w:rPr>
      </w:pPr>
      <w:r w:rsidRPr="005B7BA0">
        <w:rPr>
          <w:lang w:val="en-CA"/>
        </w:rPr>
        <w:tab/>
        <w:t>-those who proclaim the gospel must live by it</w:t>
      </w:r>
    </w:p>
    <w:p w:rsidR="00D925E6" w:rsidRPr="005B7BA0" w:rsidRDefault="00D925E6" w:rsidP="00D925E6">
      <w:pPr>
        <w:pStyle w:val="ListParagraph"/>
        <w:spacing w:after="0" w:line="240" w:lineRule="auto"/>
        <w:ind w:left="2124"/>
        <w:rPr>
          <w:lang w:val="en-CA"/>
        </w:rPr>
      </w:pPr>
      <w:r w:rsidRPr="005B7BA0">
        <w:rPr>
          <w:lang w:val="en-CA"/>
        </w:rPr>
        <w:tab/>
        <w:t>-bless and do not curse those who persecute you</w:t>
      </w:r>
    </w:p>
    <w:p w:rsidR="00D925E6" w:rsidRPr="005B7BA0" w:rsidRDefault="00D925E6" w:rsidP="00D925E6">
      <w:pPr>
        <w:pStyle w:val="ListParagraph"/>
        <w:spacing w:after="0" w:line="240" w:lineRule="auto"/>
        <w:ind w:left="2124"/>
        <w:rPr>
          <w:lang w:val="en-CA"/>
        </w:rPr>
      </w:pPr>
      <w:r w:rsidRPr="005B7BA0">
        <w:rPr>
          <w:lang w:val="en-CA"/>
        </w:rPr>
        <w:tab/>
        <w:t xml:space="preserve">-don’t judge each </w:t>
      </w:r>
      <w:proofErr w:type="gramStart"/>
      <w:r w:rsidRPr="005B7BA0">
        <w:rPr>
          <w:lang w:val="en-CA"/>
        </w:rPr>
        <w:t>other,</w:t>
      </w:r>
      <w:proofErr w:type="gramEnd"/>
      <w:r w:rsidRPr="005B7BA0">
        <w:rPr>
          <w:lang w:val="en-CA"/>
        </w:rPr>
        <w:t xml:space="preserve"> don’t make life harder for other people</w:t>
      </w:r>
    </w:p>
    <w:p w:rsidR="000E0639" w:rsidRPr="005B7BA0" w:rsidRDefault="005B7BA0" w:rsidP="005B7BA0">
      <w:pPr>
        <w:spacing w:after="0" w:line="240" w:lineRule="auto"/>
        <w:ind w:left="2832" w:firstLine="9"/>
        <w:rPr>
          <w:lang w:val="en-CA"/>
        </w:rPr>
      </w:pPr>
      <w:r w:rsidRPr="005B7BA0">
        <w:rPr>
          <w:lang w:val="en-CA"/>
        </w:rPr>
        <w:t>-Jesus transgressing the purity laws in Judaism – nothing is unclean except for to the person who thinks it is unclean</w:t>
      </w:r>
    </w:p>
    <w:p w:rsidR="005B7BA0" w:rsidRDefault="005B7BA0" w:rsidP="005B7BA0">
      <w:pPr>
        <w:spacing w:after="0" w:line="240" w:lineRule="auto"/>
        <w:ind w:left="2841"/>
        <w:rPr>
          <w:lang w:val="en-CA"/>
        </w:rPr>
      </w:pPr>
      <w:r w:rsidRPr="005B7BA0">
        <w:rPr>
          <w:lang w:val="en-CA"/>
        </w:rPr>
        <w:t>-we who are alive and remain until the coming of the Lord will not precede those who have fallen asleep</w:t>
      </w:r>
    </w:p>
    <w:p w:rsidR="005B7BA0" w:rsidRDefault="005B7BA0" w:rsidP="005B7BA0">
      <w:pPr>
        <w:spacing w:after="0" w:line="240" w:lineRule="auto"/>
        <w:ind w:left="2841"/>
        <w:rPr>
          <w:lang w:val="en-CA"/>
        </w:rPr>
      </w:pPr>
      <w:r>
        <w:rPr>
          <w:lang w:val="en-CA"/>
        </w:rPr>
        <w:t>-Jesus was born of a descendant of David – therefore he could be seen as a Messiah</w:t>
      </w:r>
    </w:p>
    <w:p w:rsidR="00DB219A" w:rsidRDefault="00DB219A" w:rsidP="00DB219A">
      <w:pPr>
        <w:spacing w:after="0" w:line="240" w:lineRule="auto"/>
        <w:rPr>
          <w:lang w:val="en-CA"/>
        </w:rPr>
      </w:pPr>
    </w:p>
    <w:p w:rsidR="00DB219A" w:rsidRDefault="00DB219A" w:rsidP="00DB219A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Pagan and Jewish Sources</w:t>
      </w:r>
    </w:p>
    <w:p w:rsidR="00DB219A" w:rsidRDefault="00DB219A" w:rsidP="00DB21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-JOSEPHUS (37/38-100 CE – Paul is the only Pharisee we have works from before the </w:t>
      </w:r>
      <w:proofErr w:type="spellStart"/>
      <w:r>
        <w:rPr>
          <w:lang w:val="en-CA"/>
        </w:rPr>
        <w:t>fal</w:t>
      </w:r>
      <w:proofErr w:type="spellEnd"/>
      <w:r>
        <w:rPr>
          <w:lang w:val="en-CA"/>
        </w:rPr>
        <w:t xml:space="preserve"> of the temple, Josephus the only Pharisee we have work from after the Temple)</w:t>
      </w:r>
    </w:p>
    <w:p w:rsidR="00DB219A" w:rsidRDefault="00DB219A" w:rsidP="00DB21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 GREEK TEXT</w:t>
      </w:r>
    </w:p>
    <w:p w:rsidR="00DB219A" w:rsidRDefault="00DB219A" w:rsidP="00DB21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-ARABIC VERSION</w:t>
      </w:r>
    </w:p>
    <w:p w:rsidR="00DB219A" w:rsidRDefault="00DB219A" w:rsidP="00DB21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-JOHN P. MEIER – RECONSTRUCTION = everything </w:t>
      </w:r>
      <w:r w:rsidR="00B56F3F">
        <w:rPr>
          <w:lang w:val="en-CA"/>
        </w:rPr>
        <w:t>concern</w:t>
      </w:r>
      <w:r>
        <w:rPr>
          <w:lang w:val="en-CA"/>
        </w:rPr>
        <w:t>ing supernatural can be disregarded</w:t>
      </w:r>
    </w:p>
    <w:p w:rsidR="00B56F3F" w:rsidRDefault="00B56F3F" w:rsidP="00DB21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lastRenderedPageBreak/>
        <w:t>-Jesus in the Talmud – one who leads the people astray</w:t>
      </w:r>
    </w:p>
    <w:p w:rsidR="00B56F3F" w:rsidRDefault="00B56F3F" w:rsidP="00DB219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-Mar Bar </w:t>
      </w:r>
      <w:proofErr w:type="spellStart"/>
      <w:r>
        <w:rPr>
          <w:lang w:val="en-CA"/>
        </w:rPr>
        <w:t>Sarapion</w:t>
      </w:r>
      <w:proofErr w:type="spellEnd"/>
      <w:r>
        <w:rPr>
          <w:lang w:val="en-CA"/>
        </w:rPr>
        <w:t xml:space="preserve"> – Jesus, the wise king of the Jews – the Jews had done something wrong</w:t>
      </w:r>
    </w:p>
    <w:p w:rsidR="00B56F3F" w:rsidRDefault="00B56F3F" w:rsidP="00B56F3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-The Roman Authors – PLINY THE YOUNGER </w:t>
      </w:r>
    </w:p>
    <w:p w:rsidR="00B56F3F" w:rsidRDefault="00B56F3F" w:rsidP="00B56F3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-The Roman Authors – TACITUS </w:t>
      </w:r>
    </w:p>
    <w:p w:rsidR="00B56F3F" w:rsidRDefault="00B56F3F" w:rsidP="00B56F3F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 Roman Authors – SUETONIUS – Claudius drove from Rome</w:t>
      </w:r>
      <w:r w:rsidR="00C91AF6">
        <w:rPr>
          <w:lang w:val="en-CA"/>
        </w:rPr>
        <w:t xml:space="preserve"> </w:t>
      </w:r>
      <w:r>
        <w:rPr>
          <w:lang w:val="en-CA"/>
        </w:rPr>
        <w:t xml:space="preserve">the Jews, who stirred up </w:t>
      </w:r>
      <w:proofErr w:type="spellStart"/>
      <w:r>
        <w:rPr>
          <w:lang w:val="en-CA"/>
        </w:rPr>
        <w:t>Chrestus</w:t>
      </w:r>
      <w:proofErr w:type="spellEnd"/>
    </w:p>
    <w:p w:rsidR="00B56F3F" w:rsidRDefault="00B56F3F" w:rsidP="00B56F3F">
      <w:pPr>
        <w:spacing w:after="0" w:line="240" w:lineRule="auto"/>
        <w:rPr>
          <w:lang w:val="en-CA"/>
        </w:rPr>
      </w:pP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>What can we actually say about the life of Jesus?</w:t>
      </w:r>
      <w:r>
        <w:rPr>
          <w:lang w:val="en-CA"/>
        </w:rPr>
        <w:tab/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-According to Matthew and Luke, Jesus was born in Bethlehem</w:t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-place of birth cannot be confirmed – convenient to say this to associate him with David</w:t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-We are fairly certain that he grew up in Nazareth in Galilee</w:t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-Matthew shows that he would have been born before 4 BCE</w:t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 xml:space="preserve">-Luke places birth during the census of </w:t>
      </w:r>
      <w:proofErr w:type="spellStart"/>
      <w:r>
        <w:rPr>
          <w:lang w:val="en-CA"/>
        </w:rPr>
        <w:t>Quirinus</w:t>
      </w:r>
      <w:proofErr w:type="spellEnd"/>
      <w:r>
        <w:rPr>
          <w:lang w:val="en-CA"/>
        </w:rPr>
        <w:t xml:space="preserve"> ca. 6-7 BCE</w:t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-We can say with certainty that he was born during the reign of Augustus (27 BCE-14 CE)</w:t>
      </w:r>
    </w:p>
    <w:p w:rsidR="00B56F3F" w:rsidRDefault="00B56F3F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</w:t>
      </w:r>
      <w:r w:rsidR="00DF6FBB">
        <w:rPr>
          <w:lang w:val="en-CA"/>
        </w:rPr>
        <w:t>he had some type of association with John the Baptist</w:t>
      </w:r>
    </w:p>
    <w:p w:rsidR="00DF6FBB" w:rsidRDefault="00DF6FBB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-Jesus may have been a follower of John</w:t>
      </w:r>
    </w:p>
    <w:p w:rsidR="00DF6FBB" w:rsidRDefault="00DF6FBB" w:rsidP="00DF6FBB">
      <w:pPr>
        <w:spacing w:after="0" w:line="240" w:lineRule="auto"/>
        <w:rPr>
          <w:lang w:val="en-CA"/>
        </w:rPr>
      </w:pPr>
      <w:r>
        <w:rPr>
          <w:lang w:val="en-CA"/>
        </w:rPr>
        <w:tab/>
        <w:t xml:space="preserve">-not going to make up the fact that the leader of the group is executed as a criminal, nor that he </w:t>
      </w:r>
    </w:p>
    <w:p w:rsidR="00DF6FBB" w:rsidRDefault="00DF6FBB" w:rsidP="00DF6FBB">
      <w:pPr>
        <w:spacing w:after="0" w:line="240" w:lineRule="auto"/>
        <w:ind w:firstLine="708"/>
        <w:rPr>
          <w:lang w:val="en-CA"/>
        </w:rPr>
      </w:pPr>
      <w:proofErr w:type="gramStart"/>
      <w:r>
        <w:rPr>
          <w:lang w:val="en-CA"/>
        </w:rPr>
        <w:t>was</w:t>
      </w:r>
      <w:proofErr w:type="gramEnd"/>
      <w:r>
        <w:rPr>
          <w:lang w:val="en-CA"/>
        </w:rPr>
        <w:t xml:space="preserve"> betrayed by one of his own</w:t>
      </w:r>
    </w:p>
    <w:p w:rsidR="00807A6A" w:rsidRDefault="00807A6A" w:rsidP="00DF6FBB">
      <w:pPr>
        <w:spacing w:after="0" w:line="240" w:lineRule="auto"/>
        <w:ind w:firstLine="708"/>
        <w:rPr>
          <w:lang w:val="en-CA"/>
        </w:rPr>
      </w:pPr>
      <w:r>
        <w:rPr>
          <w:lang w:val="en-CA"/>
        </w:rPr>
        <w:t>-Crucifixion is also thought to have happened due to the shameful nature of this type of death</w:t>
      </w:r>
    </w:p>
    <w:p w:rsidR="00DF6FBB" w:rsidRDefault="00DF6FBB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-following the death of John, Jesus developed his own ministry</w:t>
      </w:r>
    </w:p>
    <w:p w:rsidR="00DF6FBB" w:rsidRDefault="00DF6FBB" w:rsidP="00B56F3F">
      <w:pPr>
        <w:spacing w:after="0" w:line="240" w:lineRule="auto"/>
        <w:rPr>
          <w:lang w:val="en-CA"/>
        </w:rPr>
      </w:pPr>
      <w:r>
        <w:rPr>
          <w:lang w:val="en-CA"/>
        </w:rPr>
        <w:tab/>
        <w:t>-spent the majority of his ministry in Galilee near Capernaum</w:t>
      </w:r>
    </w:p>
    <w:p w:rsidR="00B56F3F" w:rsidRDefault="00B56F3F" w:rsidP="00B56F3F">
      <w:pPr>
        <w:spacing w:after="0" w:line="240" w:lineRule="auto"/>
        <w:rPr>
          <w:lang w:val="en-CA"/>
        </w:rPr>
      </w:pPr>
    </w:p>
    <w:p w:rsidR="00E70ACE" w:rsidRDefault="00E70ACE" w:rsidP="00E70ACE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Spread of the Church</w:t>
      </w:r>
    </w:p>
    <w:p w:rsidR="00E70ACE" w:rsidRDefault="00E70ACE" w:rsidP="00E70AC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-early missions documented in the ACTS OF THE APOSTLES and the LETTERS OF PAUL</w:t>
      </w:r>
    </w:p>
    <w:p w:rsidR="00E70ACE" w:rsidRDefault="00E70ACE" w:rsidP="00E70ACE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-Myth that Jesus dies and Pentecost occurs 50 days later a</w:t>
      </w:r>
      <w:r w:rsidR="00DD5E8E">
        <w:rPr>
          <w:lang w:val="en-CA"/>
        </w:rPr>
        <w:t xml:space="preserve">nd he tells </w:t>
      </w:r>
      <w:r>
        <w:rPr>
          <w:lang w:val="en-CA"/>
        </w:rPr>
        <w:t>his followers to spread the Church – not really true</w:t>
      </w:r>
    </w:p>
    <w:p w:rsidR="00E70ACE" w:rsidRDefault="00E70ACE" w:rsidP="00E70ACE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-Most of his followers abandoned him including Peter</w:t>
      </w:r>
    </w:p>
    <w:p w:rsidR="00E70ACE" w:rsidRDefault="00E70ACE" w:rsidP="00E70ACE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-movement in disarray</w:t>
      </w:r>
    </w:p>
    <w:p w:rsidR="00E70ACE" w:rsidRPr="00E70ACE" w:rsidRDefault="00E70ACE" w:rsidP="00E70ACE">
      <w:pPr>
        <w:spacing w:after="0" w:line="240" w:lineRule="auto"/>
        <w:ind w:left="1410"/>
        <w:rPr>
          <w:lang w:val="en-CA"/>
        </w:rPr>
      </w:pPr>
      <w:r>
        <w:rPr>
          <w:lang w:val="en-CA"/>
        </w:rPr>
        <w:t>-then there is an experience of Jesus coming back to life, they return to Jerusalem, and a movement is centred around Jerusalem</w:t>
      </w:r>
    </w:p>
    <w:p w:rsidR="00E70ACE" w:rsidRDefault="00E70ACE" w:rsidP="00E70AC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-originally a Jewish sect centred on temple worship in Jerusalem</w:t>
      </w:r>
    </w:p>
    <w:p w:rsidR="00E70ACE" w:rsidRDefault="00E70ACE" w:rsidP="00E70AC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-Many </w:t>
      </w:r>
      <w:r w:rsidR="00DD5E8E">
        <w:rPr>
          <w:lang w:val="en-CA"/>
        </w:rPr>
        <w:t>Greek converts who spread the message to the Gentiles</w:t>
      </w:r>
    </w:p>
    <w:p w:rsidR="00DD5E8E" w:rsidRDefault="00DD5E8E" w:rsidP="00E70AC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 Church tells us that there is a succession in a line of apostolic decent</w:t>
      </w:r>
    </w:p>
    <w:p w:rsidR="00DD5E8E" w:rsidRDefault="00DD5E8E" w:rsidP="00E70AC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-Originally a succession of authority within a family line</w:t>
      </w:r>
    </w:p>
    <w:p w:rsidR="00E70ACE" w:rsidRDefault="00E70ACE" w:rsidP="00DD5E8E">
      <w:pPr>
        <w:spacing w:after="0" w:line="240" w:lineRule="auto"/>
        <w:rPr>
          <w:lang w:val="en-CA"/>
        </w:rPr>
      </w:pPr>
    </w:p>
    <w:p w:rsidR="00DD5E8E" w:rsidRDefault="00DD5E8E" w:rsidP="00DD5E8E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The GENTILE PROBLEM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-Two distinct movements emerge within the early Christian Church – Christianity was originally a Jewish movement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-Paul kept going into the synagogue and getting kicked out – determined that they were being rejected by the Jews so they turned to the gentiles and amassed a large following in the cities that he visited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-Acts show that there are two missions: one to the Jews and the other to the gentiles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-Gentile converts came from different cultural backgrounds and different norms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-they were refusing to be circumcised and eating food that was being set in front for idols, also committing adultery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-Paul was sharing meals with them and fraternizing with them which led to argument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lastRenderedPageBreak/>
        <w:t xml:space="preserve">-COUNCIL OF JERUSALEM in 49 CE settles the gentile question – </w:t>
      </w:r>
      <w:proofErr w:type="spellStart"/>
      <w:r>
        <w:rPr>
          <w:lang w:val="en-CA"/>
        </w:rPr>
        <w:t>circumcisionist</w:t>
      </w:r>
      <w:proofErr w:type="spellEnd"/>
      <w:r>
        <w:rPr>
          <w:lang w:val="en-CA"/>
        </w:rPr>
        <w:t xml:space="preserve"> faction vs. Paul = division between the two</w:t>
      </w:r>
    </w:p>
    <w:p w:rsidR="00DD5E8E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-James the brother of Jesus, the most devout man, took a </w:t>
      </w:r>
      <w:proofErr w:type="spellStart"/>
      <w:r>
        <w:rPr>
          <w:lang w:val="en-CA"/>
        </w:rPr>
        <w:t>Nazarite</w:t>
      </w:r>
      <w:proofErr w:type="spellEnd"/>
      <w:r>
        <w:rPr>
          <w:lang w:val="en-CA"/>
        </w:rPr>
        <w:t xml:space="preserve"> vow – never an apostle therefore he seems to have a special status – sets out a decree that in certain things gentile converts did not need to follow the law (circumcision) but they needed to follow certain basic principles (can’t murder, eat certain foods,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>)</w:t>
      </w:r>
    </w:p>
    <w:p w:rsidR="007929F1" w:rsidRDefault="00DD5E8E" w:rsidP="00DD5E8E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r w:rsidR="007929F1">
        <w:rPr>
          <w:lang w:val="en-CA"/>
        </w:rPr>
        <w:t xml:space="preserve">There are a number of movements that come out of Christianity </w:t>
      </w:r>
    </w:p>
    <w:p w:rsidR="00407CCD" w:rsidRDefault="00407CCD" w:rsidP="00407CCD">
      <w:pPr>
        <w:spacing w:after="0" w:line="240" w:lineRule="auto"/>
        <w:rPr>
          <w:lang w:val="en-CA"/>
        </w:rPr>
      </w:pPr>
    </w:p>
    <w:p w:rsidR="00407CCD" w:rsidRDefault="00407CCD" w:rsidP="00407CC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AGAPE MEAL = early worship conducted in the homes of the wealthy members of the community and based around a communal meal (HOUSE CHURCHES)</w:t>
      </w:r>
    </w:p>
    <w:p w:rsidR="00407CCD" w:rsidRDefault="00407CCD" w:rsidP="00407CC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-Jesus loved everyone – reached out to the poor, prostitutes, tax collectors, etc. – class does not matter</w:t>
      </w:r>
    </w:p>
    <w:p w:rsidR="00C14E42" w:rsidRDefault="00C14E42" w:rsidP="00407CC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-wealthy upset with having to pay for the meals of the poor people</w:t>
      </w:r>
    </w:p>
    <w:p w:rsidR="00C14E42" w:rsidRDefault="00C14E42" w:rsidP="00407CC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very</w:t>
      </w:r>
      <w:proofErr w:type="gramEnd"/>
      <w:r>
        <w:rPr>
          <w:lang w:val="en-CA"/>
        </w:rPr>
        <w:t xml:space="preserve"> little to differentiate a house church from a regular house – they are simply regular houses used as meeting places</w:t>
      </w:r>
    </w:p>
    <w:p w:rsidR="00C14E42" w:rsidRDefault="00C14E42" w:rsidP="00C14E42">
      <w:pPr>
        <w:spacing w:after="0" w:line="240" w:lineRule="auto"/>
        <w:rPr>
          <w:lang w:val="en-CA"/>
        </w:rPr>
      </w:pPr>
    </w:p>
    <w:p w:rsidR="00C14E42" w:rsidRDefault="00C14E42" w:rsidP="00C14E42">
      <w:pPr>
        <w:spacing w:after="0" w:line="240" w:lineRule="auto"/>
        <w:rPr>
          <w:lang w:val="en-CA"/>
        </w:rPr>
      </w:pPr>
      <w:r>
        <w:rPr>
          <w:lang w:val="en-CA"/>
        </w:rPr>
        <w:t xml:space="preserve">*Ancient tourism to the Holy Land – generally prominent and rich people touring the Holy Land </w:t>
      </w:r>
    </w:p>
    <w:p w:rsidR="00C14E42" w:rsidRDefault="00C14E42" w:rsidP="00C14E42">
      <w:pPr>
        <w:spacing w:after="0" w:line="240" w:lineRule="auto"/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should</w:t>
      </w:r>
      <w:proofErr w:type="gramEnd"/>
      <w:r>
        <w:rPr>
          <w:lang w:val="en-CA"/>
        </w:rPr>
        <w:t xml:space="preserve"> be skeptical – priests might be lying to impress the people</w:t>
      </w:r>
    </w:p>
    <w:p w:rsidR="00C14E42" w:rsidRDefault="00C14E42" w:rsidP="00C14E42">
      <w:pPr>
        <w:spacing w:after="0" w:line="240" w:lineRule="auto"/>
        <w:rPr>
          <w:lang w:val="en-CA"/>
        </w:rPr>
      </w:pPr>
    </w:p>
    <w:p w:rsidR="00C14E42" w:rsidRDefault="00C14E42" w:rsidP="00C14E42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Ministry in the Early Church:</w:t>
      </w:r>
    </w:p>
    <w:p w:rsidR="00C14E42" w:rsidRDefault="00C14E42" w:rsidP="00C14E42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adoption</w:t>
      </w:r>
      <w:proofErr w:type="gramEnd"/>
      <w:r>
        <w:rPr>
          <w:lang w:val="en-CA"/>
        </w:rPr>
        <w:t xml:space="preserve"> of the three-fold ministry by the early second century</w:t>
      </w:r>
    </w:p>
    <w:p w:rsidR="00C14E42" w:rsidRDefault="00C14E42" w:rsidP="00C14E42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-EPISKOPOS [Bishops] = overseers</w:t>
      </w:r>
    </w:p>
    <w:p w:rsidR="00C14E42" w:rsidRDefault="00C14E42" w:rsidP="00C14E42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-PRESBYTERS [Elders] = priest</w:t>
      </w:r>
    </w:p>
    <w:p w:rsidR="00C14E42" w:rsidRDefault="00C14E42" w:rsidP="00C14E42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-DEACON = servant</w:t>
      </w:r>
      <w:r w:rsidR="00BF14DA">
        <w:rPr>
          <w:lang w:val="en-CA"/>
        </w:rPr>
        <w:t xml:space="preserve"> – act as the main form of communication between the community and the bishop</w:t>
      </w:r>
    </w:p>
    <w:p w:rsidR="00BF14DA" w:rsidRDefault="00BF14DA" w:rsidP="00BF14DA">
      <w:pPr>
        <w:spacing w:after="0" w:line="240" w:lineRule="auto"/>
        <w:rPr>
          <w:lang w:val="en-CA"/>
        </w:rPr>
      </w:pPr>
    </w:p>
    <w:p w:rsidR="00BF14DA" w:rsidRDefault="00BF14DA" w:rsidP="00BF14DA">
      <w:pPr>
        <w:spacing w:after="0" w:line="240" w:lineRule="auto"/>
        <w:rPr>
          <w:lang w:val="en-CA"/>
        </w:rPr>
      </w:pPr>
      <w:r>
        <w:rPr>
          <w:lang w:val="en-CA"/>
        </w:rPr>
        <w:t xml:space="preserve">*Early Christians represent a period of persecution and martyrdom </w:t>
      </w:r>
    </w:p>
    <w:p w:rsidR="00BF14DA" w:rsidRDefault="00BF14DA" w:rsidP="00BF14DA">
      <w:pPr>
        <w:spacing w:after="0" w:line="240" w:lineRule="auto"/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first</w:t>
      </w:r>
      <w:proofErr w:type="gramEnd"/>
      <w:r>
        <w:rPr>
          <w:lang w:val="en-CA"/>
        </w:rPr>
        <w:t xml:space="preserve"> martyr = Jesus</w:t>
      </w:r>
    </w:p>
    <w:p w:rsidR="00BF14DA" w:rsidRDefault="00BF14DA" w:rsidP="00BF14DA">
      <w:pPr>
        <w:spacing w:after="0" w:line="240" w:lineRule="auto"/>
        <w:rPr>
          <w:lang w:val="en-CA"/>
        </w:rPr>
      </w:pPr>
      <w:r>
        <w:rPr>
          <w:lang w:val="en-CA"/>
        </w:rPr>
        <w:tab/>
        <w:t>-44 CE – first apostle is a martyr – JAMES SON OF ZEBEDEE</w:t>
      </w:r>
    </w:p>
    <w:p w:rsidR="00BF14DA" w:rsidRDefault="00BF14DA" w:rsidP="00BF14DA">
      <w:pPr>
        <w:spacing w:after="0" w:line="240" w:lineRule="auto"/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fate</w:t>
      </w:r>
      <w:proofErr w:type="gramEnd"/>
      <w:r>
        <w:rPr>
          <w:lang w:val="en-CA"/>
        </w:rPr>
        <w:t xml:space="preserve"> of SAINT PETER – hung upside down on the cross, he felt unworthy to die the same as Jesus</w:t>
      </w:r>
    </w:p>
    <w:p w:rsidR="00BF14DA" w:rsidRDefault="00BF14DA" w:rsidP="00BF14DA">
      <w:pPr>
        <w:spacing w:after="0" w:line="240" w:lineRule="auto"/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in</w:t>
      </w:r>
      <w:proofErr w:type="gramEnd"/>
      <w:r>
        <w:rPr>
          <w:lang w:val="en-CA"/>
        </w:rPr>
        <w:t xml:space="preserve"> Roman society the Christians were suspicious – refused to partake in Roman gentile rituals </w:t>
      </w:r>
    </w:p>
    <w:p w:rsidR="00BF14DA" w:rsidRDefault="00BF14DA" w:rsidP="00BF14DA">
      <w:pPr>
        <w:spacing w:after="0" w:line="240" w:lineRule="auto"/>
        <w:ind w:left="708"/>
        <w:rPr>
          <w:lang w:val="en-CA"/>
        </w:rPr>
      </w:pPr>
      <w:proofErr w:type="gramStart"/>
      <w:r>
        <w:rPr>
          <w:lang w:val="en-CA"/>
        </w:rPr>
        <w:t>and</w:t>
      </w:r>
      <w:proofErr w:type="gramEnd"/>
      <w:r>
        <w:rPr>
          <w:lang w:val="en-CA"/>
        </w:rPr>
        <w:t xml:space="preserve"> sacrifices to the gods and emperor; Jews were also suspicious but they had a long history as a people and the Romans respected their ancient roots</w:t>
      </w:r>
    </w:p>
    <w:p w:rsidR="00BF14DA" w:rsidRDefault="00BF14DA" w:rsidP="00BF14DA">
      <w:pPr>
        <w:spacing w:after="0" w:line="240" w:lineRule="auto"/>
        <w:ind w:left="708"/>
        <w:rPr>
          <w:lang w:val="en-CA"/>
        </w:rPr>
      </w:pPr>
      <w:r>
        <w:rPr>
          <w:lang w:val="en-CA"/>
        </w:rPr>
        <w:t>-gentile converts did not have the excuse of being born into a tradition</w:t>
      </w:r>
    </w:p>
    <w:p w:rsidR="00BF14DA" w:rsidRDefault="00BF14DA" w:rsidP="00BF14DA">
      <w:pPr>
        <w:spacing w:after="0" w:line="240" w:lineRule="auto"/>
        <w:ind w:left="708"/>
        <w:rPr>
          <w:lang w:val="en-CA"/>
        </w:rPr>
      </w:pPr>
      <w:r>
        <w:rPr>
          <w:lang w:val="en-CA"/>
        </w:rPr>
        <w:t>-came to a head under the great emperor NERO – placed blame for disaster (</w:t>
      </w:r>
      <w:r w:rsidR="00C25E01">
        <w:rPr>
          <w:lang w:val="en-CA"/>
        </w:rPr>
        <w:t xml:space="preserve">64 CE - </w:t>
      </w:r>
      <w:r>
        <w:rPr>
          <w:lang w:val="en-CA"/>
        </w:rPr>
        <w:t>Torches of Nero in Rome) on the Christians; he becomes for them the symbol of all that is evil</w:t>
      </w:r>
    </w:p>
    <w:p w:rsidR="00C25E01" w:rsidRDefault="00C25E01" w:rsidP="00BF14DA">
      <w:pPr>
        <w:spacing w:after="0" w:line="240" w:lineRule="auto"/>
        <w:ind w:left="708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catacombs</w:t>
      </w:r>
      <w:proofErr w:type="gramEnd"/>
      <w:r>
        <w:rPr>
          <w:lang w:val="en-CA"/>
        </w:rPr>
        <w:t xml:space="preserve"> – where they buried because overflow and away from the Romans</w:t>
      </w:r>
    </w:p>
    <w:p w:rsidR="00C91AF6" w:rsidRDefault="00C91AF6" w:rsidP="00C91AF6">
      <w:pPr>
        <w:spacing w:after="0" w:line="240" w:lineRule="auto"/>
        <w:rPr>
          <w:lang w:val="en-CA"/>
        </w:rPr>
      </w:pPr>
    </w:p>
    <w:p w:rsidR="00C91AF6" w:rsidRDefault="00C91AF6" w:rsidP="00C91AF6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CONSTANTINE</w:t>
      </w:r>
    </w:p>
    <w:p w:rsidR="00C91AF6" w:rsidRDefault="00C91AF6" w:rsidP="00C91A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only</w:t>
      </w:r>
      <w:proofErr w:type="gramEnd"/>
      <w:r>
        <w:rPr>
          <w:lang w:val="en-CA"/>
        </w:rPr>
        <w:t xml:space="preserve"> baptized on his deathbed – not really a Christian (knew he was going to do a lot of bad things)</w:t>
      </w:r>
    </w:p>
    <w:p w:rsidR="00C91AF6" w:rsidRDefault="00C91AF6" w:rsidP="00C91A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-became the patron of the Catholic Church and gave great privilege to church hierarchy</w:t>
      </w:r>
    </w:p>
    <w:p w:rsidR="00C91AF6" w:rsidRPr="00C91AF6" w:rsidRDefault="00C91AF6" w:rsidP="00C91A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convened</w:t>
      </w:r>
      <w:proofErr w:type="gramEnd"/>
      <w:r>
        <w:rPr>
          <w:lang w:val="en-CA"/>
        </w:rPr>
        <w:t xml:space="preserve"> the COUNCIL OF NICAEA in 324 CE – </w:t>
      </w:r>
      <w:r w:rsidRPr="00C91AF6">
        <w:rPr>
          <w:lang w:val="en-CA"/>
        </w:rPr>
        <w:t>concerned over rift over Christology and wanted to establish doctrinal orthodoxy</w:t>
      </w:r>
    </w:p>
    <w:p w:rsidR="00BF14DA" w:rsidRDefault="00BF14DA" w:rsidP="00BF14DA">
      <w:pPr>
        <w:spacing w:after="0" w:line="240" w:lineRule="auto"/>
        <w:rPr>
          <w:lang w:val="en-CA"/>
        </w:rPr>
      </w:pPr>
    </w:p>
    <w:p w:rsidR="00C91AF6" w:rsidRPr="00C91AF6" w:rsidRDefault="00C91AF6" w:rsidP="00C91AF6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ARYAN HERESY = based on the idea that Christ was a non-eternal being, created and divinized by God; </w:t>
      </w:r>
      <w:proofErr w:type="spellStart"/>
      <w:r>
        <w:rPr>
          <w:lang w:val="en-CA"/>
        </w:rPr>
        <w:t>adoptionist</w:t>
      </w:r>
      <w:proofErr w:type="spellEnd"/>
      <w:r>
        <w:rPr>
          <w:lang w:val="en-CA"/>
        </w:rPr>
        <w:t xml:space="preserve"> Christology; “There was a time when he was not”</w:t>
      </w:r>
    </w:p>
    <w:p w:rsidR="00BF14DA" w:rsidRDefault="00C91AF6" w:rsidP="00C91AF6">
      <w:pPr>
        <w:spacing w:after="0" w:line="240" w:lineRule="auto"/>
        <w:ind w:left="1416"/>
        <w:rPr>
          <w:lang w:val="en-CA"/>
        </w:rPr>
      </w:pPr>
      <w:r>
        <w:rPr>
          <w:lang w:val="en-CA"/>
        </w:rPr>
        <w:t>-felt they were reserving a more perfect form of monotheism</w:t>
      </w:r>
    </w:p>
    <w:p w:rsidR="00C91AF6" w:rsidRDefault="00C91AF6" w:rsidP="00C91AF6">
      <w:pPr>
        <w:spacing w:after="0" w:line="240" w:lineRule="auto"/>
        <w:rPr>
          <w:lang w:val="en-CA"/>
        </w:rPr>
      </w:pPr>
    </w:p>
    <w:p w:rsidR="00C91AF6" w:rsidRDefault="00C91AF6" w:rsidP="00C91AF6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At the council of Nicaea, they looked at the concept of the TRINITY [God-Jesus-Holy Spirit] = three entities in one being</w:t>
      </w:r>
    </w:p>
    <w:p w:rsidR="00C91AF6" w:rsidRDefault="00C91AF6" w:rsidP="00C91A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 xml:space="preserve">-understanding Jesus as both human and divine at the same time </w:t>
      </w:r>
    </w:p>
    <w:p w:rsidR="00C91AF6" w:rsidRDefault="00C91AF6" w:rsidP="00C91AF6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-HYPOSTATIC UNION = two natures of Jesus (one fully divine aspect and one fully human aspect) – formally adopted at the COUNCIL OF CHALCEDON in 451 CE</w:t>
      </w:r>
    </w:p>
    <w:p w:rsidR="00830A75" w:rsidRDefault="00830A75" w:rsidP="00830A75">
      <w:pPr>
        <w:spacing w:after="0" w:line="240" w:lineRule="auto"/>
        <w:rPr>
          <w:lang w:val="en-CA"/>
        </w:rPr>
      </w:pPr>
    </w:p>
    <w:p w:rsidR="00830A75" w:rsidRDefault="00830A75" w:rsidP="00830A75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7 SACRAMENTS guarantee salvation from damnation due to sin: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-BAPTISM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-based on Jewish practice of immersion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-equated with participation in death and resurrection of Jesus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-infant baptism adopted as a later practice (pour water on the head rather than </w:t>
      </w:r>
    </w:p>
    <w:p w:rsidR="00830A75" w:rsidRDefault="00830A75" w:rsidP="00830A75">
      <w:pPr>
        <w:pStyle w:val="ListParagraph"/>
        <w:spacing w:after="0" w:line="240" w:lineRule="auto"/>
        <w:ind w:left="1416" w:firstLine="708"/>
        <w:rPr>
          <w:lang w:val="en-CA"/>
        </w:rPr>
      </w:pPr>
      <w:proofErr w:type="gramStart"/>
      <w:r>
        <w:rPr>
          <w:lang w:val="en-CA"/>
        </w:rPr>
        <w:t>dunk</w:t>
      </w:r>
      <w:proofErr w:type="gramEnd"/>
      <w:r>
        <w:rPr>
          <w:lang w:val="en-CA"/>
        </w:rPr>
        <w:t xml:space="preserve"> because safer)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-thought to wash away original sin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-COMMUNION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-Eucharist was an early practice in the church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-comes from Jewish custom of performing a blessing over wine and food</w:t>
      </w:r>
    </w:p>
    <w:p w:rsidR="00460981" w:rsidRDefault="00830A75" w:rsidP="00460981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-bread and wine represent the body and blood of Jesus</w:t>
      </w:r>
      <w:r w:rsidR="00460981">
        <w:rPr>
          <w:lang w:val="en-CA"/>
        </w:rPr>
        <w:t xml:space="preserve"> (Roman Catholic – </w:t>
      </w:r>
    </w:p>
    <w:p w:rsidR="00460981" w:rsidRPr="00460981" w:rsidRDefault="00460981" w:rsidP="00460981">
      <w:pPr>
        <w:pStyle w:val="ListParagraph"/>
        <w:spacing w:after="0" w:line="240" w:lineRule="auto"/>
        <w:ind w:left="2124"/>
        <w:rPr>
          <w:lang w:val="en-CA"/>
        </w:rPr>
      </w:pPr>
      <w:proofErr w:type="gramStart"/>
      <w:r>
        <w:rPr>
          <w:lang w:val="en-CA"/>
        </w:rPr>
        <w:t>transubstantiation</w:t>
      </w:r>
      <w:proofErr w:type="gramEnd"/>
      <w:r>
        <w:rPr>
          <w:lang w:val="en-CA"/>
        </w:rPr>
        <w:t xml:space="preserve"> means it is literal, others rep – this is where charges of cannibalism come from)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-MARRIAGE</w:t>
      </w:r>
    </w:p>
    <w:p w:rsidR="00460981" w:rsidRDefault="00460981" w:rsidP="00460981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-prior to the </w:t>
      </w:r>
      <w:proofErr w:type="gramStart"/>
      <w:r>
        <w:rPr>
          <w:lang w:val="en-CA"/>
        </w:rPr>
        <w:t>Middle</w:t>
      </w:r>
      <w:proofErr w:type="gramEnd"/>
      <w:r>
        <w:rPr>
          <w:lang w:val="en-CA"/>
        </w:rPr>
        <w:t xml:space="preserve"> Ages marriage was a civil matter</w:t>
      </w:r>
    </w:p>
    <w:p w:rsidR="00807A6A" w:rsidRDefault="00460981" w:rsidP="00807A6A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-In the middle ages, the union</w:t>
      </w:r>
      <w:r w:rsidR="00807A6A">
        <w:rPr>
          <w:lang w:val="en-CA"/>
        </w:rPr>
        <w:t xml:space="preserve"> between a man and woman comes to be </w:t>
      </w:r>
    </w:p>
    <w:p w:rsidR="00807A6A" w:rsidRDefault="00807A6A" w:rsidP="00807A6A">
      <w:pPr>
        <w:pStyle w:val="ListParagraph"/>
        <w:spacing w:after="0" w:line="240" w:lineRule="auto"/>
        <w:ind w:left="1416" w:firstLine="708"/>
        <w:rPr>
          <w:lang w:val="en-CA"/>
        </w:rPr>
      </w:pPr>
      <w:proofErr w:type="gramStart"/>
      <w:r>
        <w:rPr>
          <w:lang w:val="en-CA"/>
        </w:rPr>
        <w:t>understood</w:t>
      </w:r>
      <w:proofErr w:type="gramEnd"/>
      <w:r>
        <w:rPr>
          <w:lang w:val="en-CA"/>
        </w:rPr>
        <w:t xml:space="preserve"> in relation to the union between Christ and the Church</w:t>
      </w:r>
      <w:bookmarkStart w:id="0" w:name="_GoBack"/>
      <w:bookmarkEnd w:id="0"/>
    </w:p>
    <w:p w:rsidR="00830A75" w:rsidRDefault="00807A6A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r w:rsidR="00830A75">
        <w:rPr>
          <w:lang w:val="en-CA"/>
        </w:rPr>
        <w:t>CONFIRMATION</w:t>
      </w:r>
    </w:p>
    <w:p w:rsidR="00460981" w:rsidRDefault="00460981" w:rsidP="00460981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-develops in relation to practice of infant baptism</w:t>
      </w:r>
    </w:p>
    <w:p w:rsidR="00460981" w:rsidRDefault="00460981" w:rsidP="00460981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-question of whether it was appropriate to make the choice of adopting a life of </w:t>
      </w:r>
    </w:p>
    <w:p w:rsidR="00460981" w:rsidRDefault="00460981" w:rsidP="00460981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Christ in infants</w:t>
      </w:r>
    </w:p>
    <w:p w:rsidR="00460981" w:rsidRPr="00460981" w:rsidRDefault="00460981" w:rsidP="00460981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-young Christians, at an appropriate age, confirm their faith in Christ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-HOLY ORDERS</w:t>
      </w:r>
    </w:p>
    <w:p w:rsidR="00460981" w:rsidRDefault="00460981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-ritual of ordination</w:t>
      </w:r>
    </w:p>
    <w:p w:rsidR="00460981" w:rsidRDefault="00460981" w:rsidP="00460981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-Bishop anoints a priest’s hands with oil to symbolize their role in conferring </w:t>
      </w:r>
    </w:p>
    <w:p w:rsidR="00460981" w:rsidRDefault="00460981" w:rsidP="00460981">
      <w:pPr>
        <w:pStyle w:val="ListParagraph"/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>God’s grace</w:t>
      </w:r>
    </w:p>
    <w:p w:rsidR="00460981" w:rsidRDefault="00460981" w:rsidP="00460981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-Bishops are ordained through the laying on of hands by another bishop to symbolize unbroken apostolic succession</w:t>
      </w:r>
    </w:p>
    <w:p w:rsidR="00460981" w:rsidRDefault="00460981" w:rsidP="00460981">
      <w:pPr>
        <w:pStyle w:val="ListParagraph"/>
        <w:spacing w:after="0" w:line="240" w:lineRule="auto"/>
        <w:ind w:left="2124"/>
        <w:rPr>
          <w:lang w:val="en-CA"/>
        </w:rPr>
      </w:pPr>
      <w:r>
        <w:rPr>
          <w:lang w:val="en-CA"/>
        </w:rPr>
        <w:t>-Before the middle ages, priests could be married (only bishops take vow of celibacy) – Orthodox priests are married)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-CONFESSION</w:t>
      </w:r>
    </w:p>
    <w:p w:rsidR="00460981" w:rsidRDefault="00460981" w:rsidP="00460981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-used to encourage baptism in infancy</w:t>
      </w:r>
    </w:p>
    <w:p w:rsidR="00460981" w:rsidRDefault="00460981" w:rsidP="00460981">
      <w:pPr>
        <w:spacing w:after="0" w:line="24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-to alleviate the fear that any sins committed after one is baptized could not be </w:t>
      </w:r>
    </w:p>
    <w:p w:rsidR="00460981" w:rsidRDefault="00460981" w:rsidP="00460981">
      <w:pPr>
        <w:spacing w:after="0" w:line="240" w:lineRule="auto"/>
        <w:ind w:left="1416" w:firstLine="708"/>
        <w:rPr>
          <w:lang w:val="en-CA"/>
        </w:rPr>
      </w:pPr>
      <w:proofErr w:type="gramStart"/>
      <w:r>
        <w:rPr>
          <w:lang w:val="en-CA"/>
        </w:rPr>
        <w:t>washed</w:t>
      </w:r>
      <w:proofErr w:type="gramEnd"/>
      <w:r>
        <w:rPr>
          <w:lang w:val="en-CA"/>
        </w:rPr>
        <w:t xml:space="preserve"> away</w:t>
      </w:r>
    </w:p>
    <w:p w:rsidR="00460981" w:rsidRPr="00460981" w:rsidRDefault="00460981" w:rsidP="00460981">
      <w:pPr>
        <w:spacing w:after="0" w:line="240" w:lineRule="auto"/>
        <w:ind w:left="1416" w:firstLine="708"/>
        <w:rPr>
          <w:lang w:val="en-CA"/>
        </w:rPr>
      </w:pPr>
      <w:r>
        <w:rPr>
          <w:lang w:val="en-CA"/>
        </w:rPr>
        <w:t xml:space="preserve">-penance varied depending on the severity of the sin </w:t>
      </w:r>
    </w:p>
    <w:p w:rsidR="00830A75" w:rsidRDefault="00830A75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r w:rsidR="0006667D">
        <w:rPr>
          <w:lang w:val="en-CA"/>
        </w:rPr>
        <w:t>EXTREME UNCTION/</w:t>
      </w:r>
      <w:r>
        <w:rPr>
          <w:lang w:val="en-CA"/>
        </w:rPr>
        <w:t>ANOINTING OF THE SICK</w:t>
      </w:r>
      <w:r w:rsidR="0006667D">
        <w:rPr>
          <w:lang w:val="en-CA"/>
        </w:rPr>
        <w:t>/LAST RITES</w:t>
      </w:r>
    </w:p>
    <w:p w:rsidR="00460981" w:rsidRDefault="00460981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-closely connected to the sacrament of confession</w:t>
      </w:r>
    </w:p>
    <w:p w:rsidR="00460981" w:rsidRDefault="00460981" w:rsidP="00460981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 xml:space="preserve">-a priest would anoint the sick person with oil in the hope of mediating God’s </w:t>
      </w:r>
    </w:p>
    <w:p w:rsidR="00460981" w:rsidRDefault="00460981" w:rsidP="00460981">
      <w:pPr>
        <w:pStyle w:val="ListParagraph"/>
        <w:spacing w:after="0" w:line="240" w:lineRule="auto"/>
        <w:ind w:left="1416" w:firstLine="708"/>
        <w:rPr>
          <w:lang w:val="en-CA"/>
        </w:rPr>
      </w:pPr>
      <w:proofErr w:type="gramStart"/>
      <w:r>
        <w:rPr>
          <w:lang w:val="en-CA"/>
        </w:rPr>
        <w:t>grace</w:t>
      </w:r>
      <w:proofErr w:type="gramEnd"/>
      <w:r>
        <w:rPr>
          <w:lang w:val="en-CA"/>
        </w:rPr>
        <w:t xml:space="preserve"> and healing the affliction</w:t>
      </w:r>
    </w:p>
    <w:p w:rsidR="00460981" w:rsidRDefault="00460981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-becomes known as a sacrament for the dying</w:t>
      </w:r>
    </w:p>
    <w:p w:rsidR="00830A75" w:rsidRDefault="0006667D" w:rsidP="00830A75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ab/>
        <w:t>-could only be performed by the clergy</w:t>
      </w:r>
    </w:p>
    <w:p w:rsidR="0006667D" w:rsidRDefault="0006667D" w:rsidP="0006667D">
      <w:pPr>
        <w:spacing w:after="0" w:line="240" w:lineRule="auto"/>
        <w:rPr>
          <w:lang w:val="en-CA"/>
        </w:rPr>
      </w:pPr>
    </w:p>
    <w:p w:rsidR="0006667D" w:rsidRDefault="0006667D" w:rsidP="0006667D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MARTIN LUTHER [1483-1546]</w:t>
      </w:r>
    </w:p>
    <w:p w:rsidR="0006667D" w:rsidRDefault="0006667D" w:rsidP="0006667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-monk and scholar</w:t>
      </w:r>
    </w:p>
    <w:p w:rsidR="0006667D" w:rsidRDefault="0006667D" w:rsidP="0006667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-1517 – 95 THESES to the door of the cathedral in WITTENBERG</w:t>
      </w:r>
    </w:p>
    <w:p w:rsidR="0006667D" w:rsidRDefault="0006667D" w:rsidP="0006667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-reacting against corruption within the Church – particularly INDULGENCES (proceeds were going to Rome, election of the archbishop of Maine, celibacy, pilgrimages, exclusivity of the relationship with God enjoyed by the priesthood</w:t>
      </w:r>
    </w:p>
    <w:p w:rsidR="0006667D" w:rsidRDefault="0006667D" w:rsidP="0006667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-translated the Bible into German</w:t>
      </w:r>
    </w:p>
    <w:p w:rsidR="0006667D" w:rsidRDefault="0006667D" w:rsidP="0006667D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-Luther’s Salvation: (1) SOLA SCRIPTURA (by scripture alone) (2) SOLA FIDE (by faith alone) (2) SOLA GRATIA (by grace alone)</w:t>
      </w:r>
    </w:p>
    <w:p w:rsidR="00A81FAC" w:rsidRDefault="00A81FAC" w:rsidP="00A81FAC">
      <w:pPr>
        <w:spacing w:after="0" w:line="240" w:lineRule="auto"/>
        <w:rPr>
          <w:lang w:val="en-CA"/>
        </w:rPr>
      </w:pPr>
    </w:p>
    <w:p w:rsidR="00A81FAC" w:rsidRDefault="00A81FAC" w:rsidP="00A81FAC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JOHN CALVIN – transformed the city of Geneva into model of Protestant civilization</w:t>
      </w:r>
    </w:p>
    <w:p w:rsidR="00A81FAC" w:rsidRDefault="00A81FAC" w:rsidP="00A81FAC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-Christian democratic republic – human power should be limited</w:t>
      </w:r>
    </w:p>
    <w:p w:rsidR="00A81FAC" w:rsidRDefault="00A81FAC" w:rsidP="00A81FAC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-work in the world is thought of as being as holy as praying</w:t>
      </w:r>
    </w:p>
    <w:p w:rsidR="00A81FAC" w:rsidRDefault="00A81FAC" w:rsidP="00A81FAC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one</w:t>
      </w:r>
      <w:proofErr w:type="gramEnd"/>
      <w:r>
        <w:rPr>
          <w:lang w:val="en-CA"/>
        </w:rPr>
        <w:t xml:space="preserve"> should live simply and work hard</w:t>
      </w:r>
    </w:p>
    <w:p w:rsidR="00A81FAC" w:rsidRDefault="00A81FAC" w:rsidP="00A81FAC">
      <w:pPr>
        <w:pStyle w:val="ListParagraph"/>
        <w:spacing w:after="0" w:line="240" w:lineRule="auto"/>
        <w:ind w:left="1416"/>
        <w:rPr>
          <w:lang w:val="en-CA"/>
        </w:rPr>
      </w:pPr>
      <w:r>
        <w:rPr>
          <w:lang w:val="en-CA"/>
        </w:rPr>
        <w:t>-greater influence than Lutheranism upon modern Catholicism</w:t>
      </w:r>
    </w:p>
    <w:p w:rsidR="00A81FAC" w:rsidRPr="00A81FAC" w:rsidRDefault="00A81FAC" w:rsidP="00A81FAC">
      <w:pPr>
        <w:pStyle w:val="ListParagraph"/>
        <w:spacing w:after="0" w:line="240" w:lineRule="auto"/>
        <w:ind w:left="1416"/>
        <w:rPr>
          <w:lang w:val="en-CA"/>
        </w:rPr>
      </w:pPr>
    </w:p>
    <w:p w:rsidR="00BF14DA" w:rsidRPr="00BF14DA" w:rsidRDefault="00BF14DA" w:rsidP="00C25E01">
      <w:pPr>
        <w:spacing w:after="0" w:line="240" w:lineRule="auto"/>
        <w:rPr>
          <w:lang w:val="en-CA"/>
        </w:rPr>
      </w:pPr>
    </w:p>
    <w:sectPr w:rsidR="00BF14DA" w:rsidRPr="00BF14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9010C"/>
    <w:multiLevelType w:val="hybridMultilevel"/>
    <w:tmpl w:val="9AECBCB4"/>
    <w:lvl w:ilvl="0" w:tplc="AB1001F0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96" w:hanging="360"/>
      </w:pPr>
    </w:lvl>
    <w:lvl w:ilvl="2" w:tplc="1009001B" w:tentative="1">
      <w:start w:val="1"/>
      <w:numFmt w:val="lowerRoman"/>
      <w:lvlText w:val="%3."/>
      <w:lvlJc w:val="right"/>
      <w:pPr>
        <w:ind w:left="3216" w:hanging="180"/>
      </w:pPr>
    </w:lvl>
    <w:lvl w:ilvl="3" w:tplc="1009000F" w:tentative="1">
      <w:start w:val="1"/>
      <w:numFmt w:val="decimal"/>
      <w:lvlText w:val="%4."/>
      <w:lvlJc w:val="left"/>
      <w:pPr>
        <w:ind w:left="3936" w:hanging="360"/>
      </w:pPr>
    </w:lvl>
    <w:lvl w:ilvl="4" w:tplc="10090019" w:tentative="1">
      <w:start w:val="1"/>
      <w:numFmt w:val="lowerLetter"/>
      <w:lvlText w:val="%5."/>
      <w:lvlJc w:val="left"/>
      <w:pPr>
        <w:ind w:left="4656" w:hanging="360"/>
      </w:pPr>
    </w:lvl>
    <w:lvl w:ilvl="5" w:tplc="1009001B" w:tentative="1">
      <w:start w:val="1"/>
      <w:numFmt w:val="lowerRoman"/>
      <w:lvlText w:val="%6."/>
      <w:lvlJc w:val="right"/>
      <w:pPr>
        <w:ind w:left="5376" w:hanging="180"/>
      </w:pPr>
    </w:lvl>
    <w:lvl w:ilvl="6" w:tplc="1009000F" w:tentative="1">
      <w:start w:val="1"/>
      <w:numFmt w:val="decimal"/>
      <w:lvlText w:val="%7."/>
      <w:lvlJc w:val="left"/>
      <w:pPr>
        <w:ind w:left="6096" w:hanging="360"/>
      </w:pPr>
    </w:lvl>
    <w:lvl w:ilvl="7" w:tplc="10090019" w:tentative="1">
      <w:start w:val="1"/>
      <w:numFmt w:val="lowerLetter"/>
      <w:lvlText w:val="%8."/>
      <w:lvlJc w:val="left"/>
      <w:pPr>
        <w:ind w:left="6816" w:hanging="360"/>
      </w:pPr>
    </w:lvl>
    <w:lvl w:ilvl="8" w:tplc="10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21B272BA"/>
    <w:multiLevelType w:val="hybridMultilevel"/>
    <w:tmpl w:val="3BEC4DD6"/>
    <w:lvl w:ilvl="0" w:tplc="89FC0D72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96" w:hanging="360"/>
      </w:pPr>
    </w:lvl>
    <w:lvl w:ilvl="2" w:tplc="1009001B" w:tentative="1">
      <w:start w:val="1"/>
      <w:numFmt w:val="lowerRoman"/>
      <w:lvlText w:val="%3."/>
      <w:lvlJc w:val="right"/>
      <w:pPr>
        <w:ind w:left="3216" w:hanging="180"/>
      </w:pPr>
    </w:lvl>
    <w:lvl w:ilvl="3" w:tplc="1009000F" w:tentative="1">
      <w:start w:val="1"/>
      <w:numFmt w:val="decimal"/>
      <w:lvlText w:val="%4."/>
      <w:lvlJc w:val="left"/>
      <w:pPr>
        <w:ind w:left="3936" w:hanging="360"/>
      </w:pPr>
    </w:lvl>
    <w:lvl w:ilvl="4" w:tplc="10090019" w:tentative="1">
      <w:start w:val="1"/>
      <w:numFmt w:val="lowerLetter"/>
      <w:lvlText w:val="%5."/>
      <w:lvlJc w:val="left"/>
      <w:pPr>
        <w:ind w:left="4656" w:hanging="360"/>
      </w:pPr>
    </w:lvl>
    <w:lvl w:ilvl="5" w:tplc="1009001B" w:tentative="1">
      <w:start w:val="1"/>
      <w:numFmt w:val="lowerRoman"/>
      <w:lvlText w:val="%6."/>
      <w:lvlJc w:val="right"/>
      <w:pPr>
        <w:ind w:left="5376" w:hanging="180"/>
      </w:pPr>
    </w:lvl>
    <w:lvl w:ilvl="6" w:tplc="1009000F" w:tentative="1">
      <w:start w:val="1"/>
      <w:numFmt w:val="decimal"/>
      <w:lvlText w:val="%7."/>
      <w:lvlJc w:val="left"/>
      <w:pPr>
        <w:ind w:left="6096" w:hanging="360"/>
      </w:pPr>
    </w:lvl>
    <w:lvl w:ilvl="7" w:tplc="10090019" w:tentative="1">
      <w:start w:val="1"/>
      <w:numFmt w:val="lowerLetter"/>
      <w:lvlText w:val="%8."/>
      <w:lvlJc w:val="left"/>
      <w:pPr>
        <w:ind w:left="6816" w:hanging="360"/>
      </w:pPr>
    </w:lvl>
    <w:lvl w:ilvl="8" w:tplc="10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BCB4F7D"/>
    <w:multiLevelType w:val="hybridMultilevel"/>
    <w:tmpl w:val="D954258A"/>
    <w:lvl w:ilvl="0" w:tplc="4E42B0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97889"/>
    <w:multiLevelType w:val="hybridMultilevel"/>
    <w:tmpl w:val="5C4E8CBE"/>
    <w:lvl w:ilvl="0" w:tplc="05B8DFB2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96" w:hanging="360"/>
      </w:pPr>
    </w:lvl>
    <w:lvl w:ilvl="2" w:tplc="1009001B" w:tentative="1">
      <w:start w:val="1"/>
      <w:numFmt w:val="lowerRoman"/>
      <w:lvlText w:val="%3."/>
      <w:lvlJc w:val="right"/>
      <w:pPr>
        <w:ind w:left="3216" w:hanging="180"/>
      </w:pPr>
    </w:lvl>
    <w:lvl w:ilvl="3" w:tplc="1009000F" w:tentative="1">
      <w:start w:val="1"/>
      <w:numFmt w:val="decimal"/>
      <w:lvlText w:val="%4."/>
      <w:lvlJc w:val="left"/>
      <w:pPr>
        <w:ind w:left="3936" w:hanging="360"/>
      </w:pPr>
    </w:lvl>
    <w:lvl w:ilvl="4" w:tplc="10090019" w:tentative="1">
      <w:start w:val="1"/>
      <w:numFmt w:val="lowerLetter"/>
      <w:lvlText w:val="%5."/>
      <w:lvlJc w:val="left"/>
      <w:pPr>
        <w:ind w:left="4656" w:hanging="360"/>
      </w:pPr>
    </w:lvl>
    <w:lvl w:ilvl="5" w:tplc="1009001B" w:tentative="1">
      <w:start w:val="1"/>
      <w:numFmt w:val="lowerRoman"/>
      <w:lvlText w:val="%6."/>
      <w:lvlJc w:val="right"/>
      <w:pPr>
        <w:ind w:left="5376" w:hanging="180"/>
      </w:pPr>
    </w:lvl>
    <w:lvl w:ilvl="6" w:tplc="1009000F" w:tentative="1">
      <w:start w:val="1"/>
      <w:numFmt w:val="decimal"/>
      <w:lvlText w:val="%7."/>
      <w:lvlJc w:val="left"/>
      <w:pPr>
        <w:ind w:left="6096" w:hanging="360"/>
      </w:pPr>
    </w:lvl>
    <w:lvl w:ilvl="7" w:tplc="10090019" w:tentative="1">
      <w:start w:val="1"/>
      <w:numFmt w:val="lowerLetter"/>
      <w:lvlText w:val="%8."/>
      <w:lvlJc w:val="left"/>
      <w:pPr>
        <w:ind w:left="6816" w:hanging="360"/>
      </w:pPr>
    </w:lvl>
    <w:lvl w:ilvl="8" w:tplc="10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448B46FA"/>
    <w:multiLevelType w:val="hybridMultilevel"/>
    <w:tmpl w:val="A3103C74"/>
    <w:lvl w:ilvl="0" w:tplc="7D547C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0EB"/>
    <w:rsid w:val="0006667D"/>
    <w:rsid w:val="00084927"/>
    <w:rsid w:val="000E0639"/>
    <w:rsid w:val="00165A9D"/>
    <w:rsid w:val="002004A6"/>
    <w:rsid w:val="0020435D"/>
    <w:rsid w:val="00221AE2"/>
    <w:rsid w:val="002C0F4D"/>
    <w:rsid w:val="00311A5F"/>
    <w:rsid w:val="0039395D"/>
    <w:rsid w:val="003970E0"/>
    <w:rsid w:val="003B2F53"/>
    <w:rsid w:val="003F5999"/>
    <w:rsid w:val="00407CCD"/>
    <w:rsid w:val="00460981"/>
    <w:rsid w:val="004D44CB"/>
    <w:rsid w:val="004E13B3"/>
    <w:rsid w:val="005B7BA0"/>
    <w:rsid w:val="00632691"/>
    <w:rsid w:val="00651711"/>
    <w:rsid w:val="0066104B"/>
    <w:rsid w:val="006F44A3"/>
    <w:rsid w:val="007168A2"/>
    <w:rsid w:val="007413A7"/>
    <w:rsid w:val="00762709"/>
    <w:rsid w:val="007929F1"/>
    <w:rsid w:val="00807A6A"/>
    <w:rsid w:val="008177F6"/>
    <w:rsid w:val="00830A75"/>
    <w:rsid w:val="00871CAD"/>
    <w:rsid w:val="00883F66"/>
    <w:rsid w:val="008D17D2"/>
    <w:rsid w:val="009A0D1F"/>
    <w:rsid w:val="009D322F"/>
    <w:rsid w:val="00A81FAC"/>
    <w:rsid w:val="00AC5A91"/>
    <w:rsid w:val="00B56F3F"/>
    <w:rsid w:val="00B930EB"/>
    <w:rsid w:val="00B94048"/>
    <w:rsid w:val="00BE5FC5"/>
    <w:rsid w:val="00BF14DA"/>
    <w:rsid w:val="00C14E42"/>
    <w:rsid w:val="00C25E01"/>
    <w:rsid w:val="00C54F9A"/>
    <w:rsid w:val="00C74407"/>
    <w:rsid w:val="00C91AF6"/>
    <w:rsid w:val="00CD2BA6"/>
    <w:rsid w:val="00D1584E"/>
    <w:rsid w:val="00D2278F"/>
    <w:rsid w:val="00D350F1"/>
    <w:rsid w:val="00D925E6"/>
    <w:rsid w:val="00DB219A"/>
    <w:rsid w:val="00DD1DA5"/>
    <w:rsid w:val="00DD5E8E"/>
    <w:rsid w:val="00DD778C"/>
    <w:rsid w:val="00DF6FBB"/>
    <w:rsid w:val="00E70ACE"/>
    <w:rsid w:val="00E8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11</Pages>
  <Words>3406</Words>
  <Characters>19420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8</cp:revision>
  <dcterms:created xsi:type="dcterms:W3CDTF">2013-11-04T20:18:00Z</dcterms:created>
  <dcterms:modified xsi:type="dcterms:W3CDTF">2013-12-05T17:51:00Z</dcterms:modified>
</cp:coreProperties>
</file>