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both"/>
        <w:rPr>
          <w:rFonts w:ascii="Didot" w:cs="Didot" w:hAnsi="Didot" w:eastAsia="Didot"/>
        </w:rPr>
      </w:pPr>
      <w:r>
        <w:rPr>
          <w:rFonts w:ascii="Didot"/>
          <w:rtl w:val="0"/>
          <w:lang w:val="en-US"/>
        </w:rPr>
        <w:t>Chapter 4</w:t>
      </w:r>
    </w:p>
    <w:p>
      <w:pPr>
        <w:pStyle w:val="Body"/>
        <w:jc w:val="both"/>
        <w:rPr>
          <w:rFonts w:ascii="Didot" w:cs="Didot" w:hAnsi="Didot" w:eastAsia="Didot"/>
        </w:rPr>
      </w:pPr>
    </w:p>
    <w:p>
      <w:pPr>
        <w:pStyle w:val="Body"/>
        <w:jc w:val="both"/>
        <w:rPr>
          <w:rFonts w:ascii="Didot" w:cs="Didot" w:hAnsi="Didot" w:eastAsia="Didot"/>
          <w:b w:val="1"/>
          <w:bCs w:val="1"/>
        </w:rPr>
      </w:pPr>
      <w:r>
        <w:rPr>
          <w:rFonts w:ascii="Didot"/>
          <w:b w:val="1"/>
          <w:bCs w:val="1"/>
          <w:rtl w:val="0"/>
          <w:lang w:val="en-US"/>
        </w:rPr>
        <w:t xml:space="preserve">4.4 The Role of Enzymes in Biological Reactions </w:t>
      </w:r>
    </w:p>
    <w:p>
      <w:pPr>
        <w:pStyle w:val="Body"/>
        <w:jc w:val="both"/>
        <w:rPr>
          <w:rFonts w:ascii="Didot" w:cs="Didot" w:hAnsi="Didot" w:eastAsia="Didot"/>
        </w:rPr>
      </w:pPr>
    </w:p>
    <w:p>
      <w:pPr>
        <w:pStyle w:val="Body"/>
        <w:numPr>
          <w:ilvl w:val="0"/>
          <w:numId w:val="3"/>
        </w:numPr>
        <w:ind w:left="360"/>
        <w:jc w:val="both"/>
        <w:rPr>
          <w:rFonts w:ascii="Didot" w:cs="Didot" w:hAnsi="Didot" w:eastAsia="Didot"/>
          <w:position w:val="0"/>
        </w:rPr>
      </w:pPr>
      <w:r>
        <w:rPr>
          <w:rFonts w:ascii="Didot"/>
          <w:rtl w:val="0"/>
          <w:lang w:val="en-US"/>
        </w:rPr>
        <w:t xml:space="preserve">The activation Energy of a Reaction Represents a Kinetic Barrier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Bonds needs to be broken/new bonds need to be formed for chemical reactions to occur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Broken: bonds must be strained/made less stable so that breakage can occur </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 xml:space="preserve">activation energy: </w:t>
      </w:r>
      <w:r>
        <w:rPr>
          <w:rFonts w:ascii="Didot"/>
          <w:b w:val="0"/>
          <w:bCs w:val="0"/>
          <w:rtl w:val="0"/>
          <w:lang w:val="en-US"/>
        </w:rPr>
        <w:t xml:space="preserve">the initial energy investment thats needed to start a reaction </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 xml:space="preserve">transition state: </w:t>
      </w:r>
      <w:r>
        <w:rPr>
          <w:rFonts w:ascii="Didot"/>
          <w:b w:val="0"/>
          <w:bCs w:val="0"/>
          <w:rtl w:val="0"/>
          <w:lang w:val="en-US"/>
        </w:rPr>
        <w:t xml:space="preserve">molecules that gain the necessary activation energy </w:t>
      </w:r>
      <w:r>
        <w:rPr>
          <w:rFonts w:hAnsi="Didot" w:hint="default"/>
          <w:b w:val="0"/>
          <w:bCs w:val="0"/>
          <w:rtl w:val="0"/>
          <w:lang w:val="en-US"/>
        </w:rPr>
        <w:t xml:space="preserve">— </w:t>
      </w:r>
      <w:r>
        <w:rPr>
          <w:rFonts w:ascii="Didot"/>
          <w:b w:val="0"/>
          <w:bCs w:val="0"/>
          <w:rtl w:val="0"/>
          <w:lang w:val="en-US"/>
        </w:rPr>
        <w:t xml:space="preserve">bonds are unstable and ready to be broken </w:t>
      </w:r>
    </w:p>
    <w:p>
      <w:pPr>
        <w:pStyle w:val="Body"/>
        <w:jc w:val="both"/>
        <w:rPr>
          <w:rFonts w:ascii="Didot" w:cs="Didot" w:hAnsi="Didot" w:eastAsia="Didot"/>
          <w:b w:val="0"/>
          <w:bCs w:val="0"/>
        </w:rPr>
      </w:pPr>
    </w:p>
    <w:p>
      <w:pPr>
        <w:pStyle w:val="Body"/>
        <w:jc w:val="both"/>
        <w:rPr>
          <w:rFonts w:ascii="Didot" w:cs="Didot" w:hAnsi="Didot" w:eastAsia="Didot"/>
          <w:b w:val="1"/>
          <w:bCs w:val="1"/>
        </w:rPr>
      </w:pPr>
      <w:r>
        <w:rPr>
          <w:rFonts w:ascii="Didot"/>
          <w:b w:val="1"/>
          <w:bCs w:val="1"/>
          <w:rtl w:val="0"/>
          <w:lang w:val="en-US"/>
        </w:rPr>
        <w:t xml:space="preserve">b. Enzymes Accelerate Reactions by Reducing the Activation Energy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Heat to speed up reactions is bad: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High temperature destroy components of cell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chemical reactions are sped up when temperature is increased </w:t>
      </w:r>
    </w:p>
    <w:p>
      <w:pPr>
        <w:pStyle w:val="Body"/>
        <w:jc w:val="both"/>
        <w:rPr>
          <w:rFonts w:ascii="Didot" w:cs="Didot" w:hAnsi="Didot" w:eastAsia="Didot"/>
          <w:b w:val="0"/>
          <w:bCs w:val="0"/>
        </w:rPr>
      </w:pPr>
      <w:r>
        <w:rPr>
          <w:rFonts w:ascii="Didot"/>
          <w:b w:val="0"/>
          <w:bCs w:val="0"/>
          <w:rtl w:val="0"/>
          <w:lang w:val="en-US"/>
        </w:rPr>
        <w:t xml:space="preserve">Reactions are sped up by a catalyst </w:t>
      </w:r>
      <w:r>
        <w:rPr>
          <w:rFonts w:hAnsi="Didot" w:hint="default"/>
          <w:b w:val="0"/>
          <w:bCs w:val="0"/>
          <w:rtl w:val="0"/>
          <w:lang w:val="en-US"/>
        </w:rPr>
        <w:t xml:space="preserve">— </w:t>
      </w:r>
      <w:r>
        <w:rPr>
          <w:rFonts w:ascii="Didot"/>
          <w:b w:val="0"/>
          <w:bCs w:val="0"/>
          <w:rtl w:val="0"/>
          <w:lang w:val="en-US"/>
        </w:rPr>
        <w:t xml:space="preserve">enzyme </w:t>
      </w:r>
      <w:r>
        <w:rPr>
          <w:rFonts w:hAnsi="Didot" w:hint="default"/>
          <w:b w:val="0"/>
          <w:bCs w:val="0"/>
          <w:rtl w:val="0"/>
          <w:lang w:val="en-US"/>
        </w:rPr>
        <w:t xml:space="preserve">— </w:t>
      </w:r>
      <w:r>
        <w:rPr>
          <w:rFonts w:ascii="Didot"/>
          <w:b w:val="0"/>
          <w:bCs w:val="0"/>
          <w:rtl w:val="0"/>
          <w:lang w:val="en-US"/>
        </w:rPr>
        <w:t>speeds up rate without getting involved in the reaction</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Activation energy represents  a real kinetic barrier that prevents spontaneous reactions from occurring quickly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Greater activation barrier = slower reaction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Reaction increases when enzyme is introduced </w:t>
      </w:r>
      <w:r>
        <w:rPr>
          <w:rFonts w:hAnsi="Didot" w:hint="default"/>
          <w:b w:val="0"/>
          <w:bCs w:val="0"/>
          <w:rtl w:val="0"/>
          <w:lang w:val="en-US"/>
        </w:rPr>
        <w:t xml:space="preserve">— </w:t>
      </w:r>
      <w:r>
        <w:rPr>
          <w:rFonts w:ascii="Didot"/>
          <w:b w:val="0"/>
          <w:bCs w:val="0"/>
          <w:rtl w:val="0"/>
          <w:lang w:val="en-US"/>
        </w:rPr>
        <w:t xml:space="preserve">reduces barrier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Rate of reaction is proportional to the number of reactant molecules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Enzymes make it possible for a greater proportion of reactant molecules to attain activation energy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Enzymes cannot make an endergonic reaction proceed spontaneously </w:t>
      </w:r>
      <w:r>
        <w:rPr>
          <w:rFonts w:hAnsi="Didot" w:hint="default"/>
          <w:b w:val="0"/>
          <w:bCs w:val="0"/>
          <w:rtl w:val="0"/>
          <w:lang w:val="en-US"/>
        </w:rPr>
        <w:t xml:space="preserve">— </w:t>
      </w:r>
      <w:r>
        <w:rPr>
          <w:rFonts w:ascii="Didot"/>
          <w:b w:val="0"/>
          <w:bCs w:val="0"/>
          <w:rtl w:val="0"/>
          <w:lang w:val="en-US"/>
        </w:rPr>
        <w:t xml:space="preserve">do not change entropy of reaction (delta G) </w:t>
      </w:r>
    </w:p>
    <w:p>
      <w:pPr>
        <w:pStyle w:val="Body"/>
        <w:jc w:val="both"/>
        <w:rPr>
          <w:rFonts w:ascii="Didot" w:cs="Didot" w:hAnsi="Didot" w:eastAsia="Didot"/>
          <w:b w:val="0"/>
          <w:bCs w:val="0"/>
        </w:rPr>
      </w:pPr>
    </w:p>
    <w:p>
      <w:pPr>
        <w:pStyle w:val="Body"/>
        <w:jc w:val="both"/>
        <w:rPr>
          <w:rFonts w:ascii="Didot" w:cs="Didot" w:hAnsi="Didot" w:eastAsia="Didot"/>
          <w:b w:val="1"/>
          <w:bCs w:val="1"/>
        </w:rPr>
      </w:pPr>
      <w:r>
        <w:rPr>
          <w:rFonts w:ascii="Didot"/>
          <w:b w:val="1"/>
          <w:bCs w:val="1"/>
          <w:rtl w:val="0"/>
          <w:lang w:val="en-US"/>
        </w:rPr>
        <w:t xml:space="preserve">c. Enzymes Combine with Reactants and Are Released Unchanged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Enzyme combines briefly with reacting molecules and is released unchanged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Hexokinase catalyzes glucose + ATP -&gt; glucose 6-phosphate + ADP</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 substrate is a reactant that an enzyme acts on </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active site:</w:t>
      </w:r>
      <w:r>
        <w:rPr>
          <w:rFonts w:ascii="Didot"/>
          <w:b w:val="0"/>
          <w:bCs w:val="0"/>
          <w:rtl w:val="0"/>
          <w:lang w:val="en-US"/>
        </w:rPr>
        <w:t xml:space="preserve"> site on an enzyme where catalysis takes place</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 xml:space="preserve">Lock and key hypothesis: </w:t>
      </w:r>
      <w:r>
        <w:rPr>
          <w:rFonts w:ascii="Didot"/>
          <w:b w:val="0"/>
          <w:bCs w:val="0"/>
          <w:rtl w:val="0"/>
          <w:lang w:val="en-US"/>
        </w:rPr>
        <w:t xml:space="preserve">explains how similar substrates (keys) were unable to bind to the same enzyme (door) to cause catalysis (locking door) </w:t>
      </w:r>
      <w:r>
        <w:rPr>
          <w:rFonts w:hAnsi="Didot" w:hint="default"/>
          <w:b w:val="0"/>
          <w:bCs w:val="0"/>
          <w:rtl w:val="0"/>
          <w:lang w:val="en-US"/>
        </w:rPr>
        <w:t xml:space="preserve">— </w:t>
      </w:r>
      <w:r>
        <w:rPr>
          <w:rFonts w:ascii="Didot"/>
          <w:b w:val="0"/>
          <w:bCs w:val="0"/>
          <w:rtl w:val="0"/>
          <w:lang w:val="en-US"/>
        </w:rPr>
        <w:t xml:space="preserve">now known as the induced fit hypothesis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An enzyme-substrate complex is formed when the enzyme binds to the substrate </w:t>
      </w:r>
      <w:r>
        <w:rPr>
          <w:rFonts w:hAnsi="Didot" w:hint="default"/>
          <w:b w:val="0"/>
          <w:bCs w:val="0"/>
          <w:rtl w:val="0"/>
          <w:lang w:val="en-US"/>
        </w:rPr>
        <w:t xml:space="preserve">— </w:t>
      </w:r>
      <w:r>
        <w:rPr>
          <w:rFonts w:ascii="Didot"/>
          <w:b w:val="0"/>
          <w:bCs w:val="0"/>
          <w:rtl w:val="0"/>
          <w:lang w:val="en-US"/>
        </w:rPr>
        <w:t xml:space="preserve">catalysis occurs when the two are joined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After reactions enzymes are left unchanged, meaning that an enzyme molecule can bind to another substrate molecule </w:t>
      </w:r>
      <w:r>
        <w:rPr>
          <w:rFonts w:hAnsi="Didot" w:hint="default"/>
          <w:b w:val="0"/>
          <w:bCs w:val="0"/>
          <w:rtl w:val="0"/>
          <w:lang w:val="en-US"/>
        </w:rPr>
        <w:t xml:space="preserve">— </w:t>
      </w:r>
      <w:r>
        <w:rPr>
          <w:rFonts w:ascii="Didot"/>
          <w:b w:val="0"/>
          <w:bCs w:val="0"/>
          <w:rtl w:val="0"/>
          <w:lang w:val="en-US"/>
        </w:rPr>
        <w:t xml:space="preserve">catalyzing the same reaction (this is called the enzyme cycle)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Many enzymes require a cofactor </w:t>
      </w:r>
      <w:r>
        <w:rPr>
          <w:rFonts w:hAnsi="Didot" w:hint="default"/>
          <w:b w:val="0"/>
          <w:bCs w:val="0"/>
          <w:rtl w:val="0"/>
          <w:lang w:val="en-US"/>
        </w:rPr>
        <w:t xml:space="preserve">— </w:t>
      </w:r>
      <w:r>
        <w:rPr>
          <w:rFonts w:ascii="Didot"/>
          <w:b w:val="0"/>
          <w:bCs w:val="0"/>
          <w:rtl w:val="0"/>
          <w:lang w:val="en-US"/>
        </w:rPr>
        <w:t xml:space="preserve">a nonprotein group that binds precisely to the enzyme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Organic cofactors </w:t>
      </w:r>
      <w:r>
        <w:rPr>
          <w:rFonts w:hAnsi="Didot" w:hint="default"/>
          <w:b w:val="0"/>
          <w:bCs w:val="0"/>
          <w:rtl w:val="0"/>
          <w:lang w:val="en-US"/>
        </w:rPr>
        <w:t xml:space="preserve">— </w:t>
      </w:r>
      <w:r>
        <w:rPr>
          <w:rFonts w:ascii="Didot"/>
          <w:b w:val="0"/>
          <w:bCs w:val="0"/>
          <w:rtl w:val="0"/>
          <w:lang w:val="en-US"/>
        </w:rPr>
        <w:t xml:space="preserve">coenzymes </w:t>
      </w:r>
      <w:r>
        <w:rPr>
          <w:rFonts w:hAnsi="Didot" w:hint="default"/>
          <w:b w:val="0"/>
          <w:bCs w:val="0"/>
          <w:rtl w:val="0"/>
          <w:lang w:val="en-US"/>
        </w:rPr>
        <w:t xml:space="preserve">— </w:t>
      </w:r>
      <w:r>
        <w:rPr>
          <w:rFonts w:ascii="Didot"/>
          <w:b w:val="0"/>
          <w:bCs w:val="0"/>
          <w:rtl w:val="0"/>
          <w:lang w:val="en-US"/>
        </w:rPr>
        <w:t xml:space="preserve">play similar roles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d. Enzymes Reduce the Activation Energy by Inducing the Transition State</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In order to occur, reactant molecules need to acquire the transition state in order for catalysis to occur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Enzymes increase the rate of reaction by increasing the number of substrate molecules that attain the transition state conformation</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This occurs through three mechanisms </w:t>
      </w:r>
    </w:p>
    <w:p>
      <w:pPr>
        <w:pStyle w:val="Body"/>
        <w:numPr>
          <w:ilvl w:val="1"/>
          <w:numId w:val="11"/>
        </w:numPr>
        <w:tabs>
          <w:tab w:val="num" w:pos="720"/>
          <w:tab w:val="clear" w:pos="0"/>
        </w:tabs>
        <w:ind w:left="720" w:hanging="360"/>
        <w:jc w:val="both"/>
        <w:rPr>
          <w:rFonts w:ascii="Didot" w:cs="Didot" w:hAnsi="Didot" w:eastAsia="Didot"/>
          <w:b w:val="1"/>
          <w:bCs w:val="1"/>
          <w:position w:val="0"/>
        </w:rPr>
      </w:pPr>
      <w:r>
        <w:rPr>
          <w:rFonts w:ascii="Didot"/>
          <w:b w:val="0"/>
          <w:bCs w:val="0"/>
          <w:rtl w:val="0"/>
          <w:lang w:val="en-US"/>
        </w:rPr>
        <w:t xml:space="preserve">Bringing the reacting molecules together </w:t>
      </w:r>
      <w:r>
        <w:rPr>
          <w:rFonts w:hAnsi="Didot" w:hint="default"/>
          <w:b w:val="0"/>
          <w:bCs w:val="0"/>
          <w:rtl w:val="0"/>
          <w:lang w:val="en-US"/>
        </w:rPr>
        <w:t xml:space="preserve">— </w:t>
      </w:r>
      <w:r>
        <w:rPr>
          <w:rFonts w:ascii="Didot"/>
          <w:b w:val="0"/>
          <w:bCs w:val="0"/>
          <w:rtl w:val="0"/>
          <w:lang w:val="en-US"/>
        </w:rPr>
        <w:t>molecules can assume the transition state only occur when they collide (2 hot dogs in a bun)</w:t>
      </w:r>
    </w:p>
    <w:p>
      <w:pPr>
        <w:pStyle w:val="Body"/>
        <w:numPr>
          <w:ilvl w:val="1"/>
          <w:numId w:val="11"/>
        </w:numPr>
        <w:tabs>
          <w:tab w:val="num" w:pos="720"/>
          <w:tab w:val="clear" w:pos="0"/>
        </w:tabs>
        <w:ind w:left="720" w:hanging="360"/>
        <w:jc w:val="both"/>
        <w:rPr>
          <w:rFonts w:ascii="Didot" w:cs="Didot" w:hAnsi="Didot" w:eastAsia="Didot"/>
          <w:b w:val="1"/>
          <w:bCs w:val="1"/>
          <w:position w:val="0"/>
        </w:rPr>
      </w:pPr>
      <w:r>
        <w:rPr>
          <w:rFonts w:ascii="Didot"/>
          <w:b w:val="0"/>
          <w:bCs w:val="0"/>
          <w:rtl w:val="0"/>
          <w:lang w:val="en-US"/>
        </w:rPr>
        <w:t xml:space="preserve">Exposing the reactant molecule to altered charge environments that promote catalysis </w:t>
      </w:r>
      <w:r>
        <w:rPr>
          <w:rFonts w:hAnsi="Didot" w:hint="default"/>
          <w:b w:val="0"/>
          <w:bCs w:val="0"/>
          <w:rtl w:val="0"/>
          <w:lang w:val="en-US"/>
        </w:rPr>
        <w:t xml:space="preserve">— </w:t>
      </w:r>
      <w:r>
        <w:rPr>
          <w:rFonts w:ascii="Didot"/>
          <w:b w:val="0"/>
          <w:bCs w:val="0"/>
          <w:rtl w:val="0"/>
          <w:lang w:val="en-US"/>
        </w:rPr>
        <w:t xml:space="preserve">the active site of the enzyme might contain ionic groups with +/- charges which can alter the substrate in a way that favours catalysis </w:t>
      </w:r>
    </w:p>
    <w:p>
      <w:pPr>
        <w:pStyle w:val="Body"/>
        <w:numPr>
          <w:ilvl w:val="1"/>
          <w:numId w:val="11"/>
        </w:numPr>
        <w:tabs>
          <w:tab w:val="num" w:pos="720"/>
          <w:tab w:val="clear" w:pos="0"/>
        </w:tabs>
        <w:ind w:left="720" w:hanging="360"/>
        <w:jc w:val="both"/>
        <w:rPr>
          <w:rFonts w:ascii="Didot" w:cs="Didot" w:hAnsi="Didot" w:eastAsia="Didot"/>
          <w:b w:val="1"/>
          <w:bCs w:val="1"/>
          <w:position w:val="0"/>
        </w:rPr>
      </w:pPr>
      <w:r>
        <w:rPr>
          <w:rFonts w:ascii="Didot"/>
          <w:b w:val="0"/>
          <w:bCs w:val="0"/>
          <w:rtl w:val="0"/>
          <w:lang w:val="en-US"/>
        </w:rPr>
        <w:t xml:space="preserve">Changing the shape of a substrate molecule </w:t>
      </w:r>
      <w:r>
        <w:rPr>
          <w:rFonts w:hAnsi="Didot" w:hint="default"/>
          <w:b w:val="0"/>
          <w:bCs w:val="0"/>
          <w:rtl w:val="0"/>
          <w:lang w:val="en-US"/>
        </w:rPr>
        <w:t xml:space="preserve">— </w:t>
      </w:r>
      <w:r>
        <w:rPr>
          <w:rFonts w:ascii="Didot"/>
          <w:b w:val="0"/>
          <w:bCs w:val="0"/>
          <w:rtl w:val="0"/>
          <w:lang w:val="en-US"/>
        </w:rPr>
        <w:t xml:space="preserve">active site may strain or distort substrate molecules that mimic the transition state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4.5 Conditions and Factors that affect Enzymes </w:t>
      </w:r>
    </w:p>
    <w:p>
      <w:pPr>
        <w:pStyle w:val="Body"/>
        <w:jc w:val="both"/>
        <w:rPr>
          <w:rFonts w:ascii="Didot" w:cs="Didot" w:hAnsi="Didot" w:eastAsia="Didot"/>
          <w:b w:val="0"/>
          <w:bCs w:val="0"/>
        </w:rPr>
      </w:pPr>
    </w:p>
    <w:p>
      <w:pPr>
        <w:pStyle w:val="Body"/>
        <w:numPr>
          <w:ilvl w:val="0"/>
          <w:numId w:val="12"/>
        </w:numPr>
        <w:tabs>
          <w:tab w:val="num" w:pos="360"/>
          <w:tab w:val="clear" w:pos="0"/>
        </w:tabs>
        <w:ind w:left="360" w:hanging="360"/>
        <w:jc w:val="both"/>
        <w:rPr>
          <w:rFonts w:ascii="Didot" w:cs="Didot" w:hAnsi="Didot" w:eastAsia="Didot"/>
          <w:b w:val="1"/>
          <w:bCs w:val="1"/>
          <w:position w:val="0"/>
        </w:rPr>
      </w:pPr>
      <w:r>
        <w:rPr>
          <w:rFonts w:ascii="Didot"/>
          <w:b w:val="0"/>
          <w:bCs w:val="0"/>
          <w:rtl w:val="0"/>
          <w:lang w:val="en-US"/>
        </w:rPr>
        <w:t xml:space="preserve">Enzyme and Substrate Concentrations Can Change the Rate of Catalysis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Substrate concentration</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low </w:t>
      </w:r>
      <w:r>
        <w:rPr>
          <w:rFonts w:hAnsi="Didot" w:hint="default"/>
          <w:b w:val="0"/>
          <w:bCs w:val="0"/>
          <w:rtl w:val="0"/>
          <w:lang w:val="en-US"/>
        </w:rPr>
        <w:t xml:space="preserve">— </w:t>
      </w:r>
      <w:r>
        <w:rPr>
          <w:rFonts w:ascii="Didot"/>
          <w:b w:val="0"/>
          <w:bCs w:val="0"/>
          <w:rtl w:val="0"/>
          <w:lang w:val="en-US"/>
        </w:rPr>
        <w:t xml:space="preserve">substrate molecules collide infrequently with enzymes causing the reaction to proceed slowly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high </w:t>
      </w:r>
      <w:r>
        <w:rPr>
          <w:rFonts w:hAnsi="Didot" w:hint="default"/>
          <w:b w:val="0"/>
          <w:bCs w:val="0"/>
          <w:rtl w:val="0"/>
          <w:lang w:val="en-US"/>
        </w:rPr>
        <w:t xml:space="preserve">— </w:t>
      </w:r>
      <w:r>
        <w:rPr>
          <w:rFonts w:ascii="Didot"/>
          <w:b w:val="0"/>
          <w:bCs w:val="0"/>
          <w:rtl w:val="0"/>
          <w:lang w:val="en-US"/>
        </w:rPr>
        <w:t>substrate and enzyme collide more frequently causing the reaction to go faster</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When enzymes approach the max at which they can combine and realize products, the substrate concentration has a smaller effect </w:t>
      </w:r>
      <w:r>
        <w:rPr>
          <w:rFonts w:hAnsi="Didot" w:hint="default"/>
          <w:b w:val="0"/>
          <w:bCs w:val="0"/>
          <w:rtl w:val="0"/>
          <w:lang w:val="en-US"/>
        </w:rPr>
        <w:t xml:space="preserve">— </w:t>
      </w:r>
      <w:r>
        <w:rPr>
          <w:rFonts w:ascii="Didot"/>
          <w:b w:val="0"/>
          <w:bCs w:val="0"/>
          <w:rtl w:val="0"/>
          <w:lang w:val="en-US"/>
        </w:rPr>
        <w:t xml:space="preserve">rate of reaction plateaus; enzyme is saturated with substance at this point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b. Enzyme Inhibitors Have Characteristic Effects on Enzyme Activity</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Rate at which an enzyme can catalyze a reaction can be lowered by an enzyme inhibitor (non substrate molecules that bind to enzymes + decrease activity)</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Some work by binding to the active site </w:t>
      </w:r>
      <w:r>
        <w:rPr>
          <w:rFonts w:hAnsi="Didot" w:hint="default"/>
          <w:b w:val="0"/>
          <w:bCs w:val="0"/>
          <w:rtl w:val="0"/>
          <w:lang w:val="en-US"/>
        </w:rPr>
        <w:t xml:space="preserve">— </w:t>
      </w:r>
      <w:r>
        <w:rPr>
          <w:rFonts w:ascii="Didot"/>
          <w:b w:val="0"/>
          <w:bCs w:val="0"/>
          <w:rtl w:val="0"/>
          <w:lang w:val="en-US"/>
        </w:rPr>
        <w:t xml:space="preserve">others bind elsewhere in the structure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Inhibitors that combine to the active site are similar in shape to the substrate; blocks access for normal substrate; slows down rate (competitive inhibition)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if inhibitor concentration is high enough then reaction may fully stop</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Noncompetitive inhibition: bind somewhere else on the enzyme; does not compete with substrate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It decreases enzyme activity </w:t>
      </w:r>
      <w:r>
        <w:rPr>
          <w:rFonts w:hAnsi="Didot" w:hint="default"/>
          <w:b w:val="0"/>
          <w:bCs w:val="0"/>
          <w:rtl w:val="0"/>
          <w:lang w:val="en-US"/>
        </w:rPr>
        <w:t xml:space="preserve">— </w:t>
      </w:r>
      <w:r>
        <w:rPr>
          <w:rFonts w:ascii="Didot"/>
          <w:b w:val="0"/>
          <w:bCs w:val="0"/>
          <w:rtl w:val="0"/>
          <w:lang w:val="en-US"/>
        </w:rPr>
        <w:t>when it binds it changes the conformation of the enzyme, thus reducing the ability of the active site to bind substrate efficiently</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Reversible inhibition: binding to the enzyme is weak and readily reversible</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Irreversible inhibition: bind strongly to the enzyme through the formation of covalent bonds so that the enzyme is completely disabled (can only be overcome by the cell synthesizing more of that particular enzyme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e.g. cyanide </w:t>
      </w:r>
      <w:r>
        <w:rPr>
          <w:rFonts w:hAnsi="Didot" w:hint="default"/>
          <w:b w:val="0"/>
          <w:bCs w:val="0"/>
          <w:rtl w:val="0"/>
          <w:lang w:val="en-US"/>
        </w:rPr>
        <w:t xml:space="preserve">— </w:t>
      </w:r>
      <w:r>
        <w:rPr>
          <w:rFonts w:ascii="Didot"/>
          <w:b w:val="0"/>
          <w:bCs w:val="0"/>
          <w:rtl w:val="0"/>
          <w:lang w:val="en-US"/>
        </w:rPr>
        <w:t xml:space="preserve">potent poison; binds strongly and inhibits cytochrome oxidase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c. Cells Adjust Enzyme Activity to Meet the Needs for Reaction Products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Metabolism consits of anabolic and catabolic pathways </w:t>
      </w:r>
      <w:r>
        <w:rPr>
          <w:rFonts w:hAnsi="Didot" w:hint="default"/>
          <w:b w:val="0"/>
          <w:bCs w:val="0"/>
          <w:rtl w:val="0"/>
          <w:lang w:val="en-US"/>
        </w:rPr>
        <w:t xml:space="preserve">— </w:t>
      </w:r>
      <w:r>
        <w:rPr>
          <w:rFonts w:ascii="Didot"/>
          <w:b w:val="0"/>
          <w:bCs w:val="0"/>
          <w:rtl w:val="0"/>
          <w:lang w:val="en-US"/>
        </w:rPr>
        <w:t xml:space="preserve">each pathway is made of a series of enzyme-catalyzed reactions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For each enzyme that synthesizes a reaction, there is another that catalyses the reverse reaction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To prevent them from running at the same time and wasting energy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Two mechanisms that regulate  enzyme activity </w:t>
      </w:r>
    </w:p>
    <w:p>
      <w:pPr>
        <w:pStyle w:val="Body"/>
        <w:numPr>
          <w:ilvl w:val="1"/>
          <w:numId w:val="13"/>
        </w:numPr>
        <w:tabs>
          <w:tab w:val="num" w:pos="720"/>
          <w:tab w:val="clear" w:pos="0"/>
        </w:tabs>
        <w:ind w:left="720" w:hanging="360"/>
        <w:jc w:val="both"/>
        <w:rPr>
          <w:rFonts w:ascii="Didot" w:cs="Didot" w:hAnsi="Didot" w:eastAsia="Didot"/>
          <w:b w:val="1"/>
          <w:bCs w:val="1"/>
          <w:position w:val="0"/>
        </w:rPr>
      </w:pPr>
      <w:r>
        <w:rPr>
          <w:rFonts w:ascii="Didot"/>
          <w:b w:val="0"/>
          <w:bCs w:val="0"/>
          <w:rtl w:val="0"/>
          <w:lang w:val="en-US"/>
        </w:rPr>
        <w:t>Allosteric Regulation</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Enzyme activity is controlled by the reversible binding of a regulatory molecule to the allosteric site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Mechanism of control can either decrease or increase enzyme activity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Since binding is not done at the active site, this is noncompetitive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There are twi alternative conformations controlled by the A.S</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high affinity state (the active form): enzyme binds strongly to the substrate</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low affinity state (the inactive form): enzyme binds weakly or not at all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Binding an allosteric inhibitor converts an allosteric enzyme from high to low state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Binding an allosteric activator converts it from the low to high state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If product is accumulated in excess, its effect as an inhibitor slows or stops the enzymatic reaction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If the product becomes too scarce. the inhibition is reduced and the product starts to accumulate again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1"/>
          <w:bCs w:val="1"/>
          <w:rtl w:val="0"/>
          <w:lang w:val="en-US"/>
        </w:rPr>
        <w:t xml:space="preserve">feedback inhibition: </w:t>
      </w:r>
      <w:r>
        <w:rPr>
          <w:rFonts w:ascii="Didot"/>
          <w:b w:val="0"/>
          <w:bCs w:val="0"/>
          <w:rtl w:val="0"/>
          <w:lang w:val="en-US"/>
        </w:rPr>
        <w:t xml:space="preserve">the product of a reaction acts to inhibit its own synthesis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may usually involve the final product inhibiting the enzyme that catlyzes one of the early reactions in the pathway</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Pathway proceeds in 5 steps </w:t>
      </w:r>
      <w:r>
        <w:rPr>
          <w:rFonts w:hAnsi="Didot" w:hint="default"/>
          <w:b w:val="0"/>
          <w:bCs w:val="0"/>
          <w:rtl w:val="0"/>
          <w:lang w:val="en-US"/>
        </w:rPr>
        <w:t xml:space="preserve">— </w:t>
      </w:r>
      <w:r>
        <w:rPr>
          <w:rFonts w:ascii="Didot"/>
          <w:b w:val="0"/>
          <w:bCs w:val="0"/>
          <w:rtl w:val="0"/>
          <w:lang w:val="en-US"/>
        </w:rPr>
        <w:t xml:space="preserve">each are catalyzed by an enzyme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Isoleucine (end product) is an allosteric inhibitor of the first enzyme of the pathway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If more of this end prod is made, it combines reversibly with the first enzyme at the allosteric site, converting the enzyme to low afin state and inhibiting its ability to combine with threonine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If isoleucine levels drop too low, the allosteric site is vacated, the enzyme is converted to the high afin state and production of isoleucine increases</w:t>
      </w:r>
    </w:p>
    <w:p>
      <w:pPr>
        <w:pStyle w:val="Body"/>
        <w:numPr>
          <w:ilvl w:val="1"/>
          <w:numId w:val="13"/>
        </w:numPr>
        <w:tabs>
          <w:tab w:val="num" w:pos="720"/>
          <w:tab w:val="clear" w:pos="0"/>
        </w:tabs>
        <w:ind w:left="720" w:hanging="360"/>
        <w:jc w:val="both"/>
        <w:rPr>
          <w:rFonts w:ascii="Didot" w:cs="Didot" w:hAnsi="Didot" w:eastAsia="Didot"/>
          <w:b w:val="1"/>
          <w:bCs w:val="1"/>
          <w:position w:val="0"/>
        </w:rPr>
      </w:pPr>
      <w:r>
        <w:rPr>
          <w:rFonts w:ascii="Didot"/>
          <w:b w:val="0"/>
          <w:bCs w:val="0"/>
          <w:rtl w:val="0"/>
          <w:lang w:val="en-US"/>
        </w:rPr>
        <w:t xml:space="preserve">Covalent Modification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Some enzymes are complete are completely inactive and are activated only when their structure changed by covalent modification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Some enzymes are always active and are made inactive by covalent modification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Addition of a phosphate group (phosphorylation) can increase/decrease enzyme activity or actives or deactivates the enzyme</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Removal of the phosphate group (dephosphorylation) reverses the effects of phosphorylation </w:t>
      </w:r>
      <w:r>
        <w:rPr>
          <w:rFonts w:hAnsi="Didot" w:hint="default"/>
          <w:b w:val="0"/>
          <w:bCs w:val="0"/>
          <w:rtl w:val="0"/>
          <w:lang w:val="en-US"/>
        </w:rPr>
        <w:t xml:space="preserve">— </w:t>
      </w:r>
      <w:r>
        <w:rPr>
          <w:rFonts w:ascii="Didot"/>
          <w:b w:val="0"/>
          <w:bCs w:val="0"/>
          <w:rtl w:val="0"/>
          <w:lang w:val="en-US"/>
        </w:rPr>
        <w:t xml:space="preserve">is carried out by a different group of enzymes called protein phosphates </w:t>
      </w:r>
    </w:p>
    <w:p>
      <w:pPr>
        <w:pStyle w:val="Body"/>
        <w:numPr>
          <w:ilvl w:val="4"/>
          <w:numId w:val="15"/>
        </w:numPr>
        <w:tabs>
          <w:tab w:val="num" w:pos="900"/>
          <w:tab w:val="clear" w:pos="0"/>
        </w:tabs>
        <w:ind w:left="900" w:hanging="180"/>
        <w:jc w:val="both"/>
        <w:rPr>
          <w:rFonts w:ascii="Didot" w:cs="Didot" w:hAnsi="Didot" w:eastAsia="Didot"/>
          <w:b w:val="1"/>
          <w:bCs w:val="1"/>
          <w:position w:val="-2"/>
          <w:sz w:val="22"/>
          <w:szCs w:val="22"/>
        </w:rPr>
      </w:pPr>
      <w:r>
        <w:rPr>
          <w:rFonts w:ascii="Didot"/>
          <w:b w:val="0"/>
          <w:bCs w:val="0"/>
          <w:rtl w:val="0"/>
          <w:lang w:val="en-US"/>
        </w:rPr>
        <w:t xml:space="preserve">proteolytic cleavage (covalent modification that results in enzyme activation) </w:t>
      </w:r>
      <w:r>
        <w:rPr>
          <w:rFonts w:hAnsi="Didot" w:hint="default"/>
          <w:b w:val="0"/>
          <w:bCs w:val="0"/>
          <w:rtl w:val="0"/>
          <w:lang w:val="en-US"/>
        </w:rPr>
        <w:t xml:space="preserve">— </w:t>
      </w:r>
      <w:r>
        <w:rPr>
          <w:rFonts w:ascii="Didot"/>
          <w:b w:val="0"/>
          <w:bCs w:val="0"/>
          <w:rtl w:val="0"/>
          <w:lang w:val="en-US"/>
        </w:rPr>
        <w:t xml:space="preserve">some enzymes are synthesized in catalytically inactive forms that are activated after the protein is shorten by an enzyme called protease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d. Temperature and pH are Key Factors Affecting Enzyme Activity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Effects of pH changes: each enzyme has an optimal pH where it operates at a peak efficiency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Most enzymes optimal efficiency is at the pH of the cellular contents (7)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Enzymes secreted from cells may have a pH further from 7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Effects of Temperature Changes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As the temperature rises the rate of chemical reactions typically increases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More frequent and stronger collisions as the temp rises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More specific effect on protein including enzymes </w:t>
      </w:r>
      <w:r>
        <w:rPr>
          <w:rFonts w:hAnsi="Didot" w:hint="default"/>
          <w:b w:val="0"/>
          <w:bCs w:val="0"/>
          <w:rtl w:val="0"/>
          <w:lang w:val="en-US"/>
        </w:rPr>
        <w:t xml:space="preserve">— </w:t>
      </w:r>
      <w:r>
        <w:rPr>
          <w:rFonts w:ascii="Didot"/>
          <w:b w:val="0"/>
          <w:bCs w:val="0"/>
          <w:rtl w:val="0"/>
          <w:lang w:val="en-US"/>
        </w:rPr>
        <w:t xml:space="preserve">as the temp rises, the kinetic motions of the amino acid chains of an enzyme increase alone with the strength + frequency of the collisions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Enzymes then become denatured : the hydrogen bonds and other forces that maintain its 3D structure break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Range of 0-40 degrees the reaction rate doubles for every 10 increase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Above 40 the increasing kinetic motion begins to denature the enzyme, reducing the rate of increase in enzyme activity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As temp rises, the denaturation of the enzyme cause the reaction to plateau</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Most enzymes peak in activity  between 40 and 50</w:t>
      </w:r>
      <w:r>
        <w:rPr>
          <w:rFonts w:hAnsi="Didot" w:hint="default"/>
          <w:b w:val="0"/>
          <w:bCs w:val="0"/>
          <w:rtl w:val="0"/>
          <w:lang w:val="en-US"/>
        </w:rPr>
        <w:t xml:space="preserve">’ </w:t>
      </w:r>
      <w:r>
        <w:rPr>
          <w:rFonts w:ascii="Didot"/>
          <w:b w:val="0"/>
          <w:bCs w:val="0"/>
          <w:rtl w:val="0"/>
          <w:lang w:val="en-US"/>
        </w:rPr>
        <w:t>drop off becomes steep at 55 and falls to zero at 60</w:t>
      </w:r>
    </w:p>
    <w:p>
      <w:pPr>
        <w:pStyle w:val="Body"/>
        <w:jc w:val="both"/>
        <w:rPr>
          <w:rFonts w:ascii="Didot" w:cs="Didot" w:hAnsi="Didot" w:eastAsia="Didot"/>
          <w:b w:val="0"/>
          <w:bCs w:val="0"/>
        </w:rPr>
      </w:pPr>
      <w:r>
        <w:rPr>
          <w:rFonts w:ascii="Didot"/>
          <w:b w:val="0"/>
          <w:bCs w:val="0"/>
          <w:rtl w:val="0"/>
          <w:lang w:val="en-US"/>
        </w:rPr>
        <w:t xml:space="preserve">Chapter 5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5.1 An Overview of the Structure of Membranes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Plasma membrane: selectively permeable barrier  </w:t>
      </w:r>
      <w:r>
        <w:rPr>
          <w:rFonts w:hAnsi="Didot" w:hint="default"/>
          <w:b w:val="0"/>
          <w:bCs w:val="0"/>
          <w:rtl w:val="0"/>
          <w:lang w:val="en-US"/>
        </w:rPr>
        <w:t xml:space="preserve">— </w:t>
      </w:r>
      <w:r>
        <w:rPr>
          <w:rFonts w:ascii="Didot"/>
          <w:b w:val="0"/>
          <w:bCs w:val="0"/>
          <w:rtl w:val="0"/>
          <w:lang w:val="en-US"/>
        </w:rPr>
        <w:t xml:space="preserve">it allows for the uptake of key nutrients and elimination of waste products while maintaining a protective environment for cellular processes to occur </w:t>
      </w:r>
    </w:p>
    <w:p>
      <w:pPr>
        <w:pStyle w:val="Body"/>
        <w:jc w:val="both"/>
        <w:rPr>
          <w:rFonts w:ascii="Didot" w:cs="Didot" w:hAnsi="Didot" w:eastAsia="Didot"/>
          <w:b w:val="0"/>
          <w:bCs w:val="0"/>
        </w:rPr>
      </w:pPr>
    </w:p>
    <w:p>
      <w:pPr>
        <w:pStyle w:val="Body"/>
        <w:numPr>
          <w:ilvl w:val="0"/>
          <w:numId w:val="16"/>
        </w:numPr>
        <w:tabs>
          <w:tab w:val="num" w:pos="360"/>
          <w:tab w:val="clear" w:pos="0"/>
        </w:tabs>
        <w:ind w:left="360" w:hanging="360"/>
        <w:jc w:val="both"/>
        <w:rPr>
          <w:rFonts w:ascii="Didot" w:cs="Didot" w:hAnsi="Didot" w:eastAsia="Didot"/>
          <w:b w:val="1"/>
          <w:bCs w:val="1"/>
          <w:position w:val="0"/>
        </w:rPr>
      </w:pPr>
      <w:r>
        <w:rPr>
          <w:rFonts w:ascii="Didot"/>
          <w:b w:val="0"/>
          <w:bCs w:val="0"/>
          <w:rtl w:val="0"/>
          <w:lang w:val="en-US"/>
        </w:rPr>
        <w:t xml:space="preserve">A Membrane Consists of Proteins in a Fluid of Lipid Molecules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Fluid mosaic model says that membranes are not rigid with molecules locked into place but that they consist of proteins within a mixture of lipid molecules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Lipid molecules of all biological membranes exist in a double bilayer called a bilayer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Proteins move slowly in the fluid environment of the membrane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Membrane that contain protein complexes involved in electron transport (inner mitochondrial membrane) contain large amounts of protein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The plasma membrane contains almost equal amounts of protein and lipid</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The protein and other components of one half of the lipid bilayer are different from those that make up the other half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Membrane asymmetry reflects differences in the functions performed by each side of the membrane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5.2 Lipid Fabric of a Membrane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The foundation or underlaying fabric of all membranes are lipid molecules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Lipid refers to a group of water insoluble molecules at include fats; phospholipids (dominant lipids in membrane) and steroids</w:t>
      </w:r>
    </w:p>
    <w:p>
      <w:pPr>
        <w:pStyle w:val="Body"/>
        <w:jc w:val="both"/>
        <w:rPr>
          <w:rFonts w:ascii="Didot" w:cs="Didot" w:hAnsi="Didot" w:eastAsia="Didot"/>
          <w:b w:val="0"/>
          <w:bCs w:val="0"/>
        </w:rPr>
      </w:pPr>
    </w:p>
    <w:p>
      <w:pPr>
        <w:pStyle w:val="Body"/>
        <w:numPr>
          <w:ilvl w:val="0"/>
          <w:numId w:val="17"/>
        </w:numPr>
        <w:tabs>
          <w:tab w:val="num" w:pos="360"/>
          <w:tab w:val="clear" w:pos="0"/>
        </w:tabs>
        <w:ind w:left="360" w:hanging="360"/>
        <w:jc w:val="both"/>
        <w:rPr>
          <w:rFonts w:ascii="Didot" w:cs="Didot" w:hAnsi="Didot" w:eastAsia="Didot"/>
          <w:b w:val="1"/>
          <w:bCs w:val="1"/>
          <w:position w:val="0"/>
        </w:rPr>
      </w:pPr>
      <w:r>
        <w:rPr>
          <w:rFonts w:ascii="Didot"/>
          <w:b w:val="0"/>
          <w:bCs w:val="0"/>
          <w:rtl w:val="0"/>
          <w:lang w:val="en-US"/>
        </w:rPr>
        <w:t xml:space="preserve">Phospholipids are the Dominant Lipids in Membranes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Lipid bilayer is formed of phospholipids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Each phospholipid consists of a head group attached to two long chains of carbon and hydrogen (hydrocarbon) called a fatty acid</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Head group consist of glycerol linked to one of several types of alcohols or amino acids by a phosphate group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Phospholipids are amphipathic </w:t>
      </w:r>
      <w:r>
        <w:rPr>
          <w:rFonts w:hAnsi="Didot" w:hint="default"/>
          <w:b w:val="0"/>
          <w:bCs w:val="0"/>
          <w:rtl w:val="0"/>
          <w:lang w:val="en-US"/>
        </w:rPr>
        <w:t xml:space="preserve">—  </w:t>
      </w:r>
      <w:r>
        <w:rPr>
          <w:rFonts w:ascii="Didot"/>
          <w:b w:val="0"/>
          <w:bCs w:val="0"/>
          <w:rtl w:val="0"/>
          <w:lang w:val="en-US"/>
        </w:rPr>
        <w:t xml:space="preserve">molecules contains a region that is hydrophobic and a region that is hydrophilic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Fatty acids chains of a lipid are non polar, the phosphate containing head group is polar</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The polar molecules are hydrophilic and non polar molecules are hydrophobic</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Phospholipids can assemble into a micelle, a liposome or a bilayer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Hydrophobic effect: the tendency of polar molecules like water to exclude hydrophobic molecules such as fatty acids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Fatty acid tails interact with each other and the polar head groups associate with water  </w:t>
      </w:r>
      <w:r>
        <w:rPr>
          <w:rFonts w:hAnsi="Didot" w:hint="default"/>
          <w:b w:val="0"/>
          <w:bCs w:val="0"/>
          <w:rtl w:val="0"/>
          <w:lang w:val="en-US"/>
        </w:rPr>
        <w:t xml:space="preserve">— </w:t>
      </w:r>
      <w:r>
        <w:rPr>
          <w:rFonts w:ascii="Didot"/>
          <w:b w:val="0"/>
          <w:bCs w:val="0"/>
          <w:rtl w:val="0"/>
          <w:lang w:val="en-US"/>
        </w:rPr>
        <w:t xml:space="preserve">represent lower state and are more limey to occur over any other arrangement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Fluidity of the lipid bilayer is primarily influenced by two factors</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type of fatty acids that make uo the lipid molecule and the temperature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Fully saturated acids are linear </w:t>
      </w:r>
      <w:r>
        <w:rPr>
          <w:rFonts w:hAnsi="Didot" w:hint="default"/>
          <w:b w:val="0"/>
          <w:bCs w:val="0"/>
          <w:rtl w:val="0"/>
          <w:lang w:val="en-US"/>
        </w:rPr>
        <w:t xml:space="preserve">— </w:t>
      </w:r>
      <w:r>
        <w:rPr>
          <w:rFonts w:ascii="Didot"/>
          <w:b w:val="0"/>
          <w:bCs w:val="0"/>
          <w:rtl w:val="0"/>
          <w:lang w:val="en-US"/>
        </w:rPr>
        <w:t xml:space="preserve">allows lipid molecules to pack tightly together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Lipid molecules with one or more unsaturated fatty acids are prevented from packing closely together because the presence of double bonds introduces kinks in the fatty acid backbone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The more unsaturated the fatty acids of the lipid molecule, the more fluid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Temperature drops and the random molecular motion of lipid molecules slows down </w:t>
      </w:r>
      <w:r>
        <w:rPr>
          <w:rFonts w:hAnsi="Didot" w:hint="default"/>
          <w:b w:val="0"/>
          <w:bCs w:val="0"/>
          <w:rtl w:val="0"/>
          <w:lang w:val="en-US"/>
        </w:rPr>
        <w:t xml:space="preserve">— </w:t>
      </w:r>
      <w:r>
        <w:rPr>
          <w:rFonts w:ascii="Didot"/>
          <w:b w:val="0"/>
          <w:bCs w:val="0"/>
          <w:rtl w:val="0"/>
          <w:lang w:val="en-US"/>
        </w:rPr>
        <w:t xml:space="preserve">fluidity is lost and the phospholipid molecules form a semisolid gel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The more unsaturated a group of lipid molecules, the lower the temper at which gelling occurs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c. Organisms Can Adjust Fatty Acid Composition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Many organisms that cannot regulate their temperature are called ectotherms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Ectotherms are able to survive at low temperature because they are able to increase the relative proportion of unsaturated fatty acid in their membranes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Unsaturated fatty acids are produced during fatty acid biosynthesis through the action of a group of enzymes called desaturases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Desaturases act on these saturated fatty acids by catalyzing a reaction that removes two hydrogen atoms from neighbouring carbon atoms and introducing a double bond</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Desaturase abundance is regulated at the level of gene transcription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Higher amounts of desaturases result in an increase in the abundance of unsaturated fatty acids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By regulating desaturase, many organisms can closely regulate the amount of unsaturated fatty acids that fet incorporated into membranes and thereby maintain proper membrane fluidity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Sterol is a cholesterol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Sterols act as membrane buffers: at high temperatures they help restrain the movement of lipid molecules </w:t>
      </w:r>
      <w:r>
        <w:rPr>
          <w:rFonts w:hAnsi="Didot" w:hint="default"/>
          <w:b w:val="0"/>
          <w:bCs w:val="0"/>
          <w:rtl w:val="0"/>
          <w:lang w:val="en-US"/>
        </w:rPr>
        <w:t xml:space="preserve">— </w:t>
      </w:r>
      <w:r>
        <w:rPr>
          <w:rFonts w:ascii="Didot"/>
          <w:b w:val="0"/>
          <w:bCs w:val="0"/>
          <w:rtl w:val="0"/>
          <w:lang w:val="en-US"/>
        </w:rPr>
        <w:t xml:space="preserve">reducing fluidity of membrane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Lower temperature </w:t>
      </w:r>
      <w:r>
        <w:rPr>
          <w:rFonts w:hAnsi="Didot" w:hint="default"/>
          <w:b w:val="0"/>
          <w:bCs w:val="0"/>
          <w:rtl w:val="0"/>
          <w:lang w:val="en-US"/>
        </w:rPr>
        <w:t xml:space="preserve">— </w:t>
      </w:r>
      <w:r>
        <w:rPr>
          <w:rFonts w:ascii="Didot"/>
          <w:b w:val="0"/>
          <w:bCs w:val="0"/>
          <w:rtl w:val="0"/>
          <w:lang w:val="en-US"/>
        </w:rPr>
        <w:t xml:space="preserve">sterols disrupt fatty acids from associating by occupying space between lipid molecules thus slowing the transition to the non fluid gel state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5.3 Key Functions of Membrane Proteins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Transport</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protein may provide a hydrophilic channel that allows movement of a specific compound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Enzymatic activity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number of enzymes are membrane proteins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Signal transduction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contain receptor proteins on their outer surface that bind to specific chemicals such as hormones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these receptors trigger changes on the inside surface that leads to transduction of the signal through the cell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Attachment recognition</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proteins that are exposed to both the internal and external part of the membrane act as attachment points for a range of cytoskeleton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b. Integral Membrane Porteins Interact with the Membrane Hydrophobic Core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Integral membrane proteins: proteins embedded in the phospholipid bilayer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Transmembrane proteins: subset of integral membrane proteins that traverse the entire lipid bilayer</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Domain that interacts with the lipid bilayer consists of non polar amino acids that collectively form a type of secondary structure termed an alpha helix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Portions of transmembrane protein that are exposed on either side of the membrane are composed of primarily polar amino acids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c. Peripheral Membrane Proteins Interact with the membrane Hydrophilic Surface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Peripheral membrane proteins: positioned on the surface of a membrane and do not interact with the hydrophobic fore of the membrane</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Held to membrane surfaces by non covalent bonds (hydrogen and ionic)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Many are found on the cytoplasmic side of the plasma membrane and form part of the cytoskeleton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5.4 Passive Membrane Transport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Hydrophobic nature of membrane severely restricts the free movement of many molecules into and out of cells and from one compartment to another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O2 diffuses very rapidly across a membrane </w:t>
      </w:r>
    </w:p>
    <w:p>
      <w:pPr>
        <w:pStyle w:val="Body"/>
        <w:jc w:val="both"/>
        <w:rPr>
          <w:rFonts w:ascii="Didot" w:cs="Didot" w:hAnsi="Didot" w:eastAsia="Didot"/>
          <w:b w:val="0"/>
          <w:bCs w:val="0"/>
        </w:rPr>
      </w:pPr>
    </w:p>
    <w:p>
      <w:pPr>
        <w:pStyle w:val="Body"/>
        <w:numPr>
          <w:ilvl w:val="0"/>
          <w:numId w:val="18"/>
        </w:numPr>
        <w:tabs>
          <w:tab w:val="num" w:pos="360"/>
          <w:tab w:val="clear" w:pos="0"/>
        </w:tabs>
        <w:ind w:left="360" w:hanging="360"/>
        <w:jc w:val="both"/>
        <w:rPr>
          <w:rFonts w:ascii="Didot" w:cs="Didot" w:hAnsi="Didot" w:eastAsia="Didot"/>
          <w:b w:val="1"/>
          <w:bCs w:val="1"/>
          <w:position w:val="0"/>
        </w:rPr>
      </w:pPr>
      <w:r>
        <w:rPr>
          <w:rFonts w:ascii="Didot"/>
          <w:b w:val="0"/>
          <w:bCs w:val="0"/>
          <w:rtl w:val="0"/>
          <w:lang w:val="en-US"/>
        </w:rPr>
        <w:t xml:space="preserve">Passive Transport is Based on Diffusion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Passive transport: movement of a substance across a membrane without the need to expend chemical energy such as ATP</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Diffusion drives passive transport (net movement of a substance from higher concentration to lower concentration)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Diffusion is the primary mechanism of solute movement within a cell and between cellular compartments separated by a membrane</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Driving force behind diffusion is an increase in entropy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As the distribution proceeds to the state of maximum disorder, molecules release free energy; then accomplishes work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Rate of diffusion depends on the concentration between two areas areas across a membrane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Larger gradient = faster diffusion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b. There are Two Type of Passive Transport: Simple and Facilitated </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Simple:</w:t>
      </w:r>
      <w:r>
        <w:rPr>
          <w:rFonts w:ascii="Didot"/>
          <w:b w:val="0"/>
          <w:bCs w:val="0"/>
          <w:rtl w:val="0"/>
          <w:lang w:val="en-US"/>
        </w:rPr>
        <w:t xml:space="preserve"> movement of molecules directly across a membrane without the involvement of a transporter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Rate of simple diffusion of a molecule depends on two factors, size and lipid solubility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 xml:space="preserve">Steroid hormones and many drugs that tend to be amphipathic can readily transit the lipid bilayer </w:t>
      </w:r>
    </w:p>
    <w:p>
      <w:pPr>
        <w:pStyle w:val="Body"/>
        <w:numPr>
          <w:ilvl w:val="1"/>
          <w:numId w:val="8"/>
        </w:numPr>
        <w:tabs>
          <w:tab w:val="num" w:pos="360"/>
          <w:tab w:val="clear" w:pos="0"/>
        </w:tabs>
        <w:ind w:left="360" w:hanging="180"/>
        <w:jc w:val="both"/>
        <w:rPr>
          <w:rFonts w:ascii="Didot" w:cs="Didot" w:hAnsi="Didot" w:eastAsia="Didot"/>
          <w:b w:val="1"/>
          <w:bCs w:val="1"/>
          <w:position w:val="-2"/>
          <w:sz w:val="22"/>
          <w:szCs w:val="22"/>
        </w:rPr>
      </w:pPr>
      <w:r>
        <w:rPr>
          <w:rFonts w:ascii="Didot"/>
          <w:b w:val="0"/>
          <w:bCs w:val="0"/>
          <w:rtl w:val="0"/>
          <w:lang w:val="en-US"/>
        </w:rPr>
        <w:t>The membrane is practically impermeable to charged molecules (Cl- Na+)</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Facilitated diffusion:</w:t>
      </w:r>
      <w:r>
        <w:rPr>
          <w:rFonts w:ascii="Didot"/>
          <w:b w:val="0"/>
          <w:bCs w:val="0"/>
          <w:rtl w:val="0"/>
          <w:lang w:val="en-US"/>
        </w:rPr>
        <w:t xml:space="preserve"> diffusion of molecules across a membrane through the aid of a transporter</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Transport depends on a concentration gradient across the membrane; when the gradient falls to zero the diffusion stops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 xml:space="preserve">c. Two Groups of Transport Proteins (both transmembrane) Carry Out Facilitated Diffusion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Channel proteins: form hydrophilic pathways in the membrane through which molecules can pass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Helps in diffusion by providing an avenue that is shielded from the hydrophobic core of the bilayer</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Diffusion of water is facilitated by water specific transport protein called </w:t>
      </w:r>
      <w:r>
        <w:rPr>
          <w:rFonts w:ascii="Didot"/>
          <w:b w:val="1"/>
          <w:bCs w:val="1"/>
          <w:rtl w:val="0"/>
          <w:lang w:val="en-US"/>
        </w:rPr>
        <w:t xml:space="preserve">aquaporins </w:t>
      </w:r>
    </w:p>
    <w:p>
      <w:pPr>
        <w:pStyle w:val="Body"/>
        <w:numPr>
          <w:ilvl w:val="0"/>
          <w:numId w:val="6"/>
        </w:numPr>
        <w:ind w:left="180"/>
        <w:jc w:val="both"/>
        <w:rPr>
          <w:rFonts w:ascii="Didot" w:cs="Didot" w:hAnsi="Didot" w:eastAsia="Didot"/>
          <w:position w:val="-2"/>
          <w:sz w:val="22"/>
          <w:szCs w:val="22"/>
        </w:rPr>
      </w:pPr>
      <w:r>
        <w:rPr>
          <w:rFonts w:ascii="Didot"/>
          <w:rtl w:val="0"/>
          <w:lang w:val="en-US"/>
        </w:rPr>
        <w:t>The channel is specific for water and does not allow for the diffusion of ions including protons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Gated channel: channel protein that is found in all eukaryotes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Opening and closing involves changes in the 3D shape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Carrier proteins: second class of transport proteins that form passageways through the lipid bilayer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Carrier proteins bind to a single specific solute -&gt; transports it across the lipid bilayer (carrier mediated </w:t>
      </w:r>
      <w:r>
        <w:rPr>
          <w:rFonts w:hAnsi="Didot" w:hint="default"/>
          <w:rtl w:val="0"/>
          <w:lang w:val="en-US"/>
        </w:rPr>
        <w:t xml:space="preserve">— </w:t>
      </w:r>
      <w:r>
        <w:rPr>
          <w:rFonts w:ascii="Didot"/>
          <w:rtl w:val="0"/>
          <w:lang w:val="en-US"/>
        </w:rPr>
        <w:t xml:space="preserve">called uniport transport) </w:t>
      </w:r>
    </w:p>
    <w:p>
      <w:pPr>
        <w:pStyle w:val="Body"/>
        <w:numPr>
          <w:ilvl w:val="0"/>
          <w:numId w:val="6"/>
        </w:numPr>
        <w:ind w:left="180"/>
        <w:jc w:val="both"/>
        <w:rPr>
          <w:rFonts w:ascii="Didot" w:cs="Didot" w:hAnsi="Didot" w:eastAsia="Didot"/>
          <w:position w:val="-2"/>
          <w:sz w:val="22"/>
          <w:szCs w:val="22"/>
        </w:rPr>
      </w:pPr>
      <w:r>
        <w:rPr>
          <w:rFonts w:ascii="Didot"/>
          <w:rtl w:val="0"/>
          <w:lang w:val="en-US"/>
        </w:rPr>
        <w:t>Performing the transport step, the carrier protein undergoes conformational changes that progressively move the solute binding site from one side of the membrane to the other, transporting the solute</w:t>
      </w:r>
    </w:p>
    <w:p>
      <w:pPr>
        <w:pStyle w:val="Body"/>
        <w:numPr>
          <w:ilvl w:val="0"/>
          <w:numId w:val="6"/>
        </w:numPr>
        <w:ind w:left="180"/>
        <w:jc w:val="both"/>
        <w:rPr>
          <w:rFonts w:ascii="Didot" w:cs="Didot" w:hAnsi="Didot" w:eastAsia="Didot"/>
          <w:position w:val="-2"/>
          <w:sz w:val="22"/>
          <w:szCs w:val="22"/>
        </w:rPr>
      </w:pPr>
      <w:r>
        <w:rPr>
          <w:rFonts w:ascii="Didot"/>
          <w:rtl w:val="0"/>
          <w:lang w:val="en-US"/>
        </w:rPr>
        <w:t>Transporters that carry glucose are unable to transport fructose</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Specificity allows various cells and cellular compartments to tightly control what gets in and out </w:t>
      </w:r>
    </w:p>
    <w:p>
      <w:pPr>
        <w:pStyle w:val="Body"/>
        <w:numPr>
          <w:ilvl w:val="0"/>
          <w:numId w:val="6"/>
        </w:numPr>
        <w:ind w:left="180"/>
        <w:jc w:val="both"/>
        <w:rPr>
          <w:rFonts w:ascii="Didot" w:cs="Didot" w:hAnsi="Didot" w:eastAsia="Didot"/>
          <w:position w:val="-2"/>
          <w:sz w:val="22"/>
          <w:szCs w:val="22"/>
        </w:rPr>
      </w:pPr>
      <w:r>
        <w:rPr>
          <w:rFonts w:ascii="Didot"/>
          <w:rtl w:val="0"/>
          <w:lang w:val="en-US"/>
        </w:rPr>
        <w:t>Facilitated diffusion, the rate of movement across the membrane is much faster than people predict</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Facilitated diffusion can be saturated in the same way as an enzyme can be saturated </w:t>
      </w:r>
      <w:r>
        <w:rPr>
          <w:rFonts w:hAnsi="Didot" w:hint="default"/>
          <w:rtl w:val="0"/>
          <w:lang w:val="en-US"/>
        </w:rPr>
        <w:t xml:space="preserve">— </w:t>
      </w:r>
      <w:r>
        <w:rPr>
          <w:rFonts w:ascii="Didot"/>
          <w:rtl w:val="0"/>
          <w:lang w:val="en-US"/>
        </w:rPr>
        <w:t xml:space="preserve">substrate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Rate of transport of a particular molecule reaches a plateau that represents a state when essential all of the transporters are occupied all the time by substrate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In simple diffusion the whole membrane surface is effectively  the transporter </w:t>
      </w:r>
      <w:r>
        <w:rPr>
          <w:rFonts w:hAnsi="Didot" w:hint="default"/>
          <w:rtl w:val="0"/>
          <w:lang w:val="en-US"/>
        </w:rPr>
        <w:t xml:space="preserve">— </w:t>
      </w:r>
      <w:r>
        <w:rPr>
          <w:rFonts w:ascii="Didot"/>
          <w:rtl w:val="0"/>
          <w:lang w:val="en-US"/>
        </w:rPr>
        <w:t xml:space="preserve">the rate of transport (slower) never reaches a plateau but keeps increasing with increasing concentration gradient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d. Osmosis is the Passive Diffusion of Water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Osmosis: the diffusion of water molecules across a selectively permeable membrane from a solution of lesser solute concentration to a solution of greater concentration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selectively permeable membrane must allow ONLY water molecules to pass, in order for osmosis to take place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Osmosis occurs in cells because they contain a solution of proteins and other molecules that are retained in the cytoplasm by a membrane impermeable to them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Can occur by simple diffusion through the lipid bilayer or be facilitated by aquaporins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Movement of water by osmosis is dictated by solute concentrations </w:t>
      </w:r>
    </w:p>
    <w:p>
      <w:pPr>
        <w:pStyle w:val="Body"/>
        <w:numPr>
          <w:ilvl w:val="1"/>
          <w:numId w:val="8"/>
        </w:numPr>
        <w:tabs>
          <w:tab w:val="num" w:pos="360"/>
          <w:tab w:val="clear" w:pos="0"/>
        </w:tabs>
        <w:ind w:left="360" w:hanging="180"/>
        <w:jc w:val="both"/>
        <w:rPr>
          <w:rFonts w:ascii="Didot" w:cs="Didot" w:hAnsi="Didot" w:eastAsia="Didot"/>
          <w:position w:val="-2"/>
          <w:sz w:val="22"/>
          <w:szCs w:val="22"/>
        </w:rPr>
      </w:pPr>
      <w:r>
        <w:rPr>
          <w:rFonts w:ascii="Didot"/>
          <w:rtl w:val="0"/>
          <w:lang w:val="en-US"/>
        </w:rPr>
        <w:t>Hypotonic: solution surround a cell contains dissolved substances at lower concentrations than in the cell (more water goes in, cell swells)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Hypertonic: solution that surrounds a cell contains solutes at high concentrations that in the cell, than the outer solution </w:t>
      </w:r>
      <w:r>
        <w:rPr>
          <w:rFonts w:ascii="Didot"/>
          <w:b w:val="1"/>
          <w:bCs w:val="1"/>
          <w:rtl w:val="0"/>
          <w:lang w:val="en-US"/>
        </w:rPr>
        <w:t xml:space="preserve">hypertonic </w:t>
      </w:r>
      <w:r>
        <w:rPr>
          <w:rFonts w:ascii="Didot"/>
          <w:rtl w:val="0"/>
          <w:lang w:val="en-US"/>
        </w:rPr>
        <w:t xml:space="preserve">to the cell (shrivelled up, water exits) water leaves by osmosis </w:t>
      </w:r>
      <w:r>
        <w:rPr>
          <w:rFonts w:hAnsi="Didot" w:hint="default"/>
          <w:rtl w:val="0"/>
          <w:lang w:val="en-US"/>
        </w:rPr>
        <w:t xml:space="preserve">— </w:t>
      </w:r>
      <w:r>
        <w:rPr>
          <w:rFonts w:ascii="Didot"/>
          <w:rtl w:val="0"/>
          <w:lang w:val="en-US"/>
        </w:rPr>
        <w:t>outward osmotic movement exceeds the capacity of cells to replace the lost water, causing cells to shrink</w:t>
        <w:tab/>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In animals, ions proteins and other molecules are concentrated in extracellular fluids as well as inside cells so the concentration of water inside and outside cells is equal/isotonic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5.5 Active Membrane Transport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Facilitated diffusion increases the rate of movement of molecules across membranes </w:t>
      </w:r>
    </w:p>
    <w:p>
      <w:pPr>
        <w:pStyle w:val="Body"/>
        <w:numPr>
          <w:ilvl w:val="0"/>
          <w:numId w:val="6"/>
        </w:numPr>
        <w:ind w:left="180"/>
        <w:jc w:val="both"/>
        <w:rPr>
          <w:rFonts w:ascii="Didot" w:cs="Didot" w:hAnsi="Didot" w:eastAsia="Didot"/>
          <w:position w:val="-2"/>
          <w:sz w:val="22"/>
          <w:szCs w:val="22"/>
        </w:rPr>
      </w:pPr>
      <w:r>
        <w:rPr>
          <w:rFonts w:ascii="Didot"/>
          <w:rtl w:val="0"/>
          <w:lang w:val="en-US"/>
        </w:rPr>
        <w:t>This transport is limited to movement down a concentration gradient</w:t>
      </w:r>
    </w:p>
    <w:p>
      <w:pPr>
        <w:pStyle w:val="Body"/>
        <w:jc w:val="both"/>
        <w:rPr>
          <w:rFonts w:ascii="Didot" w:cs="Didot" w:hAnsi="Didot" w:eastAsia="Didot"/>
        </w:rPr>
      </w:pPr>
    </w:p>
    <w:p>
      <w:pPr>
        <w:pStyle w:val="Body"/>
        <w:numPr>
          <w:ilvl w:val="0"/>
          <w:numId w:val="19"/>
        </w:numPr>
        <w:ind w:left="360"/>
        <w:jc w:val="both"/>
        <w:rPr>
          <w:rFonts w:ascii="Didot" w:cs="Didot" w:hAnsi="Didot" w:eastAsia="Didot"/>
          <w:position w:val="0"/>
        </w:rPr>
      </w:pPr>
      <w:r>
        <w:rPr>
          <w:rFonts w:ascii="Didot"/>
          <w:rtl w:val="0"/>
          <w:lang w:val="en-US"/>
        </w:rPr>
        <w:t xml:space="preserve">Active Transport Requires Energy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 xml:space="preserve">Active Transport: </w:t>
      </w:r>
      <w:r>
        <w:rPr>
          <w:rFonts w:ascii="Didot"/>
          <w:rtl w:val="0"/>
          <w:lang w:val="en-US"/>
        </w:rPr>
        <w:t xml:space="preserve">transport of molecules across a membrane against a concentration gradient i.e. movement from low to high concentration requires the expenditure of energy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Energy is usually in the form of ATP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Three main functions </w:t>
      </w:r>
    </w:p>
    <w:p>
      <w:pPr>
        <w:pStyle w:val="Body"/>
        <w:numPr>
          <w:ilvl w:val="1"/>
          <w:numId w:val="20"/>
        </w:numPr>
        <w:ind w:left="720"/>
        <w:jc w:val="both"/>
        <w:rPr>
          <w:rFonts w:ascii="Didot" w:cs="Didot" w:hAnsi="Didot" w:eastAsia="Didot"/>
          <w:position w:val="0"/>
        </w:rPr>
      </w:pPr>
      <w:r>
        <w:rPr>
          <w:rFonts w:ascii="Didot"/>
          <w:rtl w:val="0"/>
          <w:lang w:val="en-US"/>
        </w:rPr>
        <w:t xml:space="preserve">Uptake of essential nutrients from the fluid surrounding cells even when their concentrations is lower than in cells </w:t>
      </w:r>
    </w:p>
    <w:p>
      <w:pPr>
        <w:pStyle w:val="Body"/>
        <w:numPr>
          <w:ilvl w:val="1"/>
          <w:numId w:val="20"/>
        </w:numPr>
        <w:ind w:left="720"/>
        <w:jc w:val="both"/>
        <w:rPr>
          <w:rFonts w:ascii="Didot" w:cs="Didot" w:hAnsi="Didot" w:eastAsia="Didot"/>
          <w:position w:val="0"/>
        </w:rPr>
      </w:pPr>
      <w:r>
        <w:rPr>
          <w:rFonts w:ascii="Didot"/>
          <w:rtl w:val="0"/>
          <w:lang w:val="en-US"/>
        </w:rPr>
        <w:t>Removal of secretory or wast materials from cells or organelles even when the concentration of those material is higher outside the the cells or organelles</w:t>
      </w:r>
    </w:p>
    <w:p>
      <w:pPr>
        <w:pStyle w:val="Body"/>
        <w:numPr>
          <w:ilvl w:val="1"/>
          <w:numId w:val="20"/>
        </w:numPr>
        <w:ind w:left="720"/>
        <w:jc w:val="both"/>
        <w:rPr>
          <w:rFonts w:ascii="Didot" w:cs="Didot" w:hAnsi="Didot" w:eastAsia="Didot"/>
          <w:position w:val="0"/>
        </w:rPr>
      </w:pPr>
      <w:r>
        <w:rPr>
          <w:rFonts w:ascii="Didot"/>
          <w:rtl w:val="0"/>
          <w:lang w:val="en-US"/>
        </w:rPr>
        <w:t>Maintenance if essentially constant intracellular concentration of H+, Na+ and Ca+</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Two classes of active transport</w:t>
      </w:r>
    </w:p>
    <w:p>
      <w:pPr>
        <w:pStyle w:val="Body"/>
        <w:numPr>
          <w:ilvl w:val="1"/>
          <w:numId w:val="21"/>
        </w:numPr>
        <w:ind w:left="720"/>
        <w:jc w:val="both"/>
        <w:rPr>
          <w:rFonts w:ascii="Didot" w:cs="Didot" w:hAnsi="Didot" w:eastAsia="Didot"/>
          <w:position w:val="0"/>
        </w:rPr>
      </w:pPr>
      <w:r>
        <w:rPr>
          <w:rFonts w:ascii="Didot"/>
          <w:rtl w:val="0"/>
          <w:lang w:val="en-US"/>
        </w:rPr>
        <w:t xml:space="preserve">Primary Active </w:t>
      </w:r>
      <w:r>
        <w:rPr>
          <w:rFonts w:hAnsi="Didot" w:hint="default"/>
          <w:rtl w:val="0"/>
          <w:lang w:val="en-US"/>
        </w:rPr>
        <w:t xml:space="preserve">— </w:t>
      </w:r>
      <w:r>
        <w:rPr>
          <w:rFonts w:ascii="Didot"/>
          <w:rtl w:val="0"/>
          <w:lang w:val="en-US"/>
        </w:rPr>
        <w:t xml:space="preserve">same protein that transports a substance also hydrolyses ATP to power the transport directly </w:t>
      </w:r>
    </w:p>
    <w:p>
      <w:pPr>
        <w:pStyle w:val="Body"/>
        <w:numPr>
          <w:ilvl w:val="1"/>
          <w:numId w:val="21"/>
        </w:numPr>
        <w:ind w:left="720"/>
        <w:jc w:val="both"/>
        <w:rPr>
          <w:rFonts w:ascii="Didot" w:cs="Didot" w:hAnsi="Didot" w:eastAsia="Didot"/>
          <w:position w:val="0"/>
        </w:rPr>
      </w:pPr>
      <w:r>
        <w:rPr>
          <w:rFonts w:ascii="Didot"/>
          <w:rtl w:val="0"/>
          <w:lang w:val="en-US"/>
        </w:rPr>
        <w:t xml:space="preserve">Secondary Active </w:t>
      </w:r>
      <w:r>
        <w:rPr>
          <w:rFonts w:hAnsi="Didot" w:hint="default"/>
          <w:rtl w:val="0"/>
          <w:lang w:val="en-US"/>
        </w:rPr>
        <w:t xml:space="preserve">— </w:t>
      </w:r>
      <w:r>
        <w:rPr>
          <w:rFonts w:ascii="Didot"/>
          <w:rtl w:val="0"/>
          <w:lang w:val="en-US"/>
        </w:rPr>
        <w:t xml:space="preserve">transport is indirectly driven by ATP; transport proteins use a favourable concentration gradient of ions built up by primary active transport as their energy </w:t>
      </w:r>
    </w:p>
    <w:p>
      <w:pPr>
        <w:pStyle w:val="Body"/>
        <w:jc w:val="both"/>
        <w:rPr>
          <w:rFonts w:ascii="Didot" w:cs="Didot" w:hAnsi="Didot" w:eastAsia="Didot"/>
        </w:rPr>
      </w:pPr>
      <w:r>
        <w:rPr>
          <w:rFonts w:ascii="Didot"/>
          <w:rtl w:val="0"/>
          <w:lang w:val="en-US"/>
        </w:rPr>
        <w:t>Both processes depend on membrane transport proteins</w:t>
      </w:r>
    </w:p>
    <w:p>
      <w:pPr>
        <w:pStyle w:val="Body"/>
        <w:jc w:val="both"/>
        <w:rPr>
          <w:rFonts w:ascii="Didot" w:cs="Didot" w:hAnsi="Didot" w:eastAsia="Didot"/>
        </w:rPr>
      </w:pPr>
      <w:r>
        <w:rPr>
          <w:rFonts w:ascii="Didot"/>
          <w:rtl w:val="0"/>
          <w:lang w:val="en-US"/>
        </w:rPr>
        <w:t xml:space="preserve">Both are specific </w:t>
      </w:r>
    </w:p>
    <w:p>
      <w:pPr>
        <w:pStyle w:val="Body"/>
        <w:jc w:val="both"/>
        <w:rPr>
          <w:rFonts w:ascii="Didot" w:cs="Didot" w:hAnsi="Didot" w:eastAsia="Didot"/>
        </w:rPr>
      </w:pPr>
      <w:r>
        <w:rPr>
          <w:rFonts w:ascii="Didot"/>
          <w:rtl w:val="0"/>
          <w:lang w:val="en-US"/>
        </w:rPr>
        <w:t xml:space="preserve">Both can be saturated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Primary Active Transport Moves Positively Charged Ions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All primary active transport pumps move positively charged ions </w:t>
      </w:r>
      <w:r>
        <w:rPr>
          <w:rFonts w:hAnsi="Didot" w:hint="default"/>
          <w:rtl w:val="0"/>
          <w:lang w:val="en-US"/>
        </w:rPr>
        <w:t xml:space="preserve">— </w:t>
      </w:r>
      <w:r>
        <w:rPr>
          <w:rFonts w:ascii="Didot"/>
          <w:rtl w:val="0"/>
          <w:lang w:val="en-US"/>
        </w:rPr>
        <w:t xml:space="preserve">H+ Ca2+ Na+ K+ </w:t>
      </w:r>
      <w:r>
        <w:rPr>
          <w:rFonts w:hAnsi="Didot" w:hint="default"/>
          <w:rtl w:val="0"/>
          <w:lang w:val="en-US"/>
        </w:rPr>
        <w:t xml:space="preserve">— </w:t>
      </w:r>
      <w:r>
        <w:rPr>
          <w:rFonts w:ascii="Didot"/>
          <w:rtl w:val="0"/>
          <w:lang w:val="en-US"/>
        </w:rPr>
        <w:t xml:space="preserve">across membranes </w:t>
      </w:r>
    </w:p>
    <w:p>
      <w:pPr>
        <w:pStyle w:val="Body"/>
        <w:numPr>
          <w:ilvl w:val="0"/>
          <w:numId w:val="6"/>
        </w:numPr>
        <w:ind w:left="180"/>
        <w:jc w:val="both"/>
        <w:rPr>
          <w:rFonts w:ascii="Didot" w:cs="Didot" w:hAnsi="Didot" w:eastAsia="Didot"/>
          <w:position w:val="-2"/>
          <w:sz w:val="22"/>
          <w:szCs w:val="22"/>
        </w:rPr>
      </w:pPr>
      <w:r>
        <w:rPr>
          <w:rFonts w:ascii="Didot"/>
          <w:rtl w:val="0"/>
          <w:lang w:val="en-US"/>
        </w:rPr>
        <w:t>The proton pumped in plasma membrane push hydrogen ions from cytoplasm to the cell exterior</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These pumps temporarily bind a phosphate group removed from ATP during th pumping cycle </w:t>
      </w:r>
    </w:p>
    <w:p>
      <w:pPr>
        <w:pStyle w:val="Body"/>
        <w:numPr>
          <w:ilvl w:val="0"/>
          <w:numId w:val="6"/>
        </w:numPr>
        <w:ind w:left="180"/>
        <w:jc w:val="both"/>
        <w:rPr>
          <w:rFonts w:ascii="Didot" w:cs="Didot" w:hAnsi="Didot" w:eastAsia="Didot"/>
          <w:position w:val="-2"/>
          <w:sz w:val="22"/>
          <w:szCs w:val="22"/>
        </w:rPr>
      </w:pPr>
      <w:r>
        <w:rPr>
          <w:rFonts w:ascii="Didot"/>
          <w:rtl w:val="0"/>
          <w:lang w:val="en-US"/>
        </w:rPr>
        <w:t>Proton pumps in the plasma membrane generate membrane potential</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Proton pumps in lysosomes of animals and vacuoles of plants and fungi keep the pH low within the organelle to activate the enzymes contained within them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Ca2+ gradient is used universally among eukaryotes as a regulatory control of cellular activities as diverse as secretion, microtubule assembly and muscle contraction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Sodium potassium pump: located in the plasma membrane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Pushes 3NA+ ions out of the cell and two K+ ions into the same pumping cycle -&gt; result: positive charges accumulate in excess outside the membrane and the inside of the cell becomes negatively charged with respect to the outside voltage across the plasma membrane results from this difference in charge as well as from the unequal distribution of ions across the membrane created by passive transport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Membrane potential:</w:t>
      </w:r>
      <w:r>
        <w:rPr>
          <w:rFonts w:ascii="Didot"/>
          <w:rtl w:val="0"/>
          <w:lang w:val="en-US"/>
        </w:rPr>
        <w:t xml:space="preserve"> voltage across a membrane</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 xml:space="preserve">Electrochemical gradient: </w:t>
      </w:r>
      <w:r>
        <w:rPr>
          <w:rFonts w:ascii="Didot"/>
          <w:rtl w:val="0"/>
          <w:lang w:val="en-US"/>
        </w:rPr>
        <w:t xml:space="preserve">concentration difference and an electrical charge difference on the two sides of the membrane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c. Secondary Active Transport Moves Both Ions and Organic Molecules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Secondary active transport pumps use the concentration gradient of an ion established by a primary pump as their energy source </w:t>
      </w:r>
    </w:p>
    <w:p>
      <w:pPr>
        <w:pStyle w:val="Body"/>
        <w:numPr>
          <w:ilvl w:val="0"/>
          <w:numId w:val="6"/>
        </w:numPr>
        <w:ind w:left="180"/>
        <w:jc w:val="both"/>
        <w:rPr>
          <w:rFonts w:ascii="Didot" w:cs="Didot" w:hAnsi="Didot" w:eastAsia="Didot"/>
          <w:position w:val="-2"/>
          <w:sz w:val="22"/>
          <w:szCs w:val="22"/>
        </w:rPr>
      </w:pPr>
      <w:r>
        <w:rPr>
          <w:rFonts w:ascii="Didot"/>
          <w:rtl w:val="0"/>
          <w:lang w:val="en-US"/>
        </w:rPr>
        <w:t>Occurs by two mechanisms:</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Symport:</w:t>
      </w:r>
      <w:r>
        <w:rPr>
          <w:rFonts w:ascii="Didot"/>
          <w:rtl w:val="0"/>
          <w:lang w:val="en-US"/>
        </w:rPr>
        <w:t xml:space="preserve"> the cotransported solute moves through the membrane channel in the same direction as the driving ion </w:t>
      </w:r>
      <w:r>
        <w:rPr>
          <w:rFonts w:hAnsi="Didot" w:hint="default"/>
          <w:rtl w:val="0"/>
          <w:lang w:val="en-US"/>
        </w:rPr>
        <w:t xml:space="preserve">— </w:t>
      </w:r>
      <w:r>
        <w:rPr>
          <w:rFonts w:ascii="Didot"/>
          <w:rtl w:val="0"/>
          <w:lang w:val="en-US"/>
        </w:rPr>
        <w:t xml:space="preserve">known as cotransport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Antiport:</w:t>
      </w:r>
      <w:r>
        <w:rPr>
          <w:rFonts w:ascii="Didot"/>
          <w:rtl w:val="0"/>
          <w:lang w:val="en-US"/>
        </w:rPr>
        <w:t xml:space="preserve"> driving ion moves through the membrane channel in one direction, providing the energy for the active transport of another molecule in the opposite direction </w:t>
      </w:r>
      <w:r>
        <w:rPr>
          <w:rFonts w:hAnsi="Didot" w:hint="default"/>
          <w:rtl w:val="0"/>
          <w:lang w:val="en-US"/>
        </w:rPr>
        <w:t xml:space="preserve">— </w:t>
      </w:r>
      <w:r>
        <w:rPr>
          <w:rFonts w:ascii="Didot"/>
          <w:rtl w:val="0"/>
          <w:lang w:val="en-US"/>
        </w:rPr>
        <w:t xml:space="preserve">called exchange diffusion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Active + passive transport move ions and smaler hydrophilic molecules across cellular membranes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5.6 Exocytosis and Endocytosis</w:t>
      </w:r>
    </w:p>
    <w:p>
      <w:pPr>
        <w:pStyle w:val="Body"/>
        <w:numPr>
          <w:ilvl w:val="0"/>
          <w:numId w:val="6"/>
        </w:numPr>
        <w:ind w:left="180"/>
        <w:jc w:val="both"/>
        <w:rPr>
          <w:rFonts w:ascii="Didot" w:cs="Didot" w:hAnsi="Didot" w:eastAsia="Didot"/>
          <w:position w:val="-2"/>
          <w:sz w:val="22"/>
          <w:szCs w:val="22"/>
        </w:rPr>
      </w:pPr>
      <w:r>
        <w:rPr>
          <w:rFonts w:ascii="Didot"/>
          <w:rtl w:val="0"/>
          <w:lang w:val="en-US"/>
        </w:rPr>
        <w:t>Eukaryotic cells import and export larger molecules by endo/exo</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exo </w:t>
      </w:r>
      <w:r>
        <w:rPr>
          <w:rFonts w:hAnsi="Didot" w:hint="default"/>
          <w:rtl w:val="0"/>
          <w:lang w:val="en-US"/>
        </w:rPr>
        <w:t xml:space="preserve">— </w:t>
      </w:r>
      <w:r>
        <w:rPr>
          <w:rFonts w:ascii="Didot"/>
          <w:rtl w:val="0"/>
          <w:lang w:val="en-US"/>
        </w:rPr>
        <w:t xml:space="preserve">primarily carries secretory proteins and come waste materials from the cytoplasm to the cell exterior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endo </w:t>
      </w:r>
      <w:r>
        <w:rPr>
          <w:rFonts w:hAnsi="Didot" w:hint="default"/>
          <w:rtl w:val="0"/>
          <w:lang w:val="en-US"/>
        </w:rPr>
        <w:t xml:space="preserve">— </w:t>
      </w:r>
      <w:r>
        <w:rPr>
          <w:rFonts w:ascii="Didot"/>
          <w:rtl w:val="0"/>
          <w:lang w:val="en-US"/>
        </w:rPr>
        <w:t xml:space="preserve">may carry proteins, larger aggregates of molecules or even whole cells from the outside into the cytoplasm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Both contribute to the back and forth flow of membranes between the endomembrane system and the plasma membrane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Both process stop if there is no ATP </w:t>
      </w:r>
    </w:p>
    <w:p>
      <w:pPr>
        <w:pStyle w:val="Body"/>
        <w:jc w:val="both"/>
        <w:rPr>
          <w:rFonts w:ascii="Didot" w:cs="Didot" w:hAnsi="Didot" w:eastAsia="Didot"/>
        </w:rPr>
      </w:pPr>
    </w:p>
    <w:p>
      <w:pPr>
        <w:pStyle w:val="Body"/>
        <w:numPr>
          <w:ilvl w:val="0"/>
          <w:numId w:val="22"/>
        </w:numPr>
        <w:ind w:left="360"/>
        <w:jc w:val="both"/>
        <w:rPr>
          <w:rFonts w:ascii="Didot" w:cs="Didot" w:hAnsi="Didot" w:eastAsia="Didot"/>
          <w:position w:val="0"/>
        </w:rPr>
      </w:pPr>
      <w:r>
        <w:rPr>
          <w:rFonts w:ascii="Didot"/>
          <w:rtl w:val="0"/>
          <w:lang w:val="en-US"/>
        </w:rPr>
        <w:t xml:space="preserve">Exocytosis Releases Molecules to the Outside by Means of Secretory Vesicles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Secretory vesicles move through the cytoplasm ad contact the plasma membrane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vesicle membrane fuses with the plasma membrane, releasing the vesicles contents to the cell exterior </w:t>
      </w:r>
    </w:p>
    <w:p>
      <w:pPr>
        <w:pStyle w:val="Body"/>
        <w:jc w:val="both"/>
        <w:rPr>
          <w:rFonts w:ascii="Didot" w:cs="Didot" w:hAnsi="Didot" w:eastAsia="Didot"/>
        </w:rPr>
      </w:pPr>
      <w:r>
        <w:rPr>
          <w:rFonts w:ascii="Didot"/>
          <w:rtl w:val="0"/>
          <w:lang w:val="en-US"/>
        </w:rPr>
        <w:t xml:space="preserve">b. Endocytosis Brings Materials into Cells in Endocytic Vesicles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Proteins and other substances are trapped in pit like depressions that bulge inward from the plasma membrane </w:t>
      </w:r>
    </w:p>
    <w:p>
      <w:pPr>
        <w:pStyle w:val="Body"/>
        <w:jc w:val="both"/>
        <w:rPr>
          <w:rFonts w:ascii="Didot" w:cs="Didot" w:hAnsi="Didot" w:eastAsia="Didot"/>
        </w:rPr>
      </w:pPr>
      <w:r>
        <w:rPr>
          <w:rFonts w:ascii="Didot"/>
          <w:rtl w:val="0"/>
          <w:lang w:val="en-US"/>
        </w:rPr>
        <w:t xml:space="preserve">Takes place in most eukaryotic cells by one of two pathways: </w:t>
      </w:r>
    </w:p>
    <w:p>
      <w:pPr>
        <w:pStyle w:val="Body"/>
        <w:numPr>
          <w:ilvl w:val="1"/>
          <w:numId w:val="23"/>
        </w:numPr>
        <w:ind w:left="720"/>
        <w:jc w:val="both"/>
        <w:rPr>
          <w:rFonts w:ascii="Didot" w:cs="Didot" w:hAnsi="Didot" w:eastAsia="Didot"/>
          <w:position w:val="0"/>
        </w:rPr>
      </w:pPr>
      <w:r>
        <w:rPr>
          <w:rFonts w:ascii="Didot"/>
          <w:rtl w:val="0"/>
          <w:lang w:val="en-US"/>
        </w:rPr>
        <w:t>B</w:t>
      </w:r>
      <w:r>
        <w:rPr>
          <w:rFonts w:ascii="Didot"/>
          <w:b w:val="1"/>
          <w:bCs w:val="1"/>
          <w:rtl w:val="0"/>
          <w:lang w:val="en-US"/>
        </w:rPr>
        <w:t>ulk phase endocytosis</w:t>
      </w:r>
      <w:r>
        <w:rPr>
          <w:rFonts w:ascii="Didot"/>
          <w:rtl w:val="0"/>
          <w:lang w:val="en-US"/>
        </w:rPr>
        <w:t xml:space="preserve"> </w:t>
      </w:r>
      <w:r>
        <w:rPr>
          <w:rFonts w:ascii="Didot"/>
          <w:b w:val="1"/>
          <w:bCs w:val="1"/>
          <w:rtl w:val="0"/>
          <w:lang w:val="en-US"/>
        </w:rPr>
        <w:t xml:space="preserve">(sometimes called pinocytosis , known as cell drinking) </w:t>
      </w:r>
      <w:r>
        <w:rPr>
          <w:rFonts w:ascii="Didot"/>
          <w:rtl w:val="0"/>
          <w:lang w:val="en-US"/>
        </w:rPr>
        <w:t xml:space="preserve">extracellular water is taken in song with any molecules that happen to be present </w:t>
      </w:r>
      <w:r>
        <w:rPr>
          <w:rFonts w:hAnsi="Didot" w:hint="default"/>
          <w:rtl w:val="0"/>
          <w:lang w:val="en-US"/>
        </w:rPr>
        <w:t xml:space="preserve">— </w:t>
      </w:r>
      <w:r>
        <w:rPr>
          <w:rFonts w:ascii="Didot"/>
          <w:rtl w:val="0"/>
          <w:lang w:val="en-US"/>
        </w:rPr>
        <w:t xml:space="preserve">no binding by surface receptors takes place </w:t>
      </w:r>
    </w:p>
    <w:p>
      <w:pPr>
        <w:pStyle w:val="Body"/>
        <w:numPr>
          <w:ilvl w:val="1"/>
          <w:numId w:val="23"/>
        </w:numPr>
        <w:ind w:left="720"/>
        <w:jc w:val="both"/>
        <w:rPr>
          <w:rFonts w:ascii="Didot" w:cs="Didot" w:hAnsi="Didot" w:eastAsia="Didot"/>
          <w:position w:val="0"/>
        </w:rPr>
      </w:pPr>
      <w:r>
        <w:rPr>
          <w:rFonts w:ascii="Didot"/>
          <w:b w:val="1"/>
          <w:bCs w:val="1"/>
          <w:rtl w:val="0"/>
          <w:lang w:val="en-US"/>
        </w:rPr>
        <w:t xml:space="preserve">Receptor mediated endocytosis </w:t>
      </w:r>
      <w:r>
        <w:rPr>
          <w:rFonts w:hAnsi="Didot" w:hint="default"/>
          <w:rtl w:val="0"/>
          <w:lang w:val="en-US"/>
        </w:rPr>
        <w:t xml:space="preserve">— </w:t>
      </w:r>
      <w:r>
        <w:rPr>
          <w:rFonts w:ascii="Didot"/>
          <w:rtl w:val="0"/>
          <w:lang w:val="en-US"/>
        </w:rPr>
        <w:t>molecules to be taken in are bound to the outer cell surface by receptor proteins</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Receptors (integral proteins of the plasma membrane) recognize and bind only certain </w:t>
        <w:tab/>
        <w:tab/>
        <w:t>molecules, primarily proteins</w:t>
      </w:r>
    </w:p>
    <w:p>
      <w:pPr>
        <w:pStyle w:val="Body"/>
        <w:numPr>
          <w:ilvl w:val="3"/>
          <w:numId w:val="25"/>
        </w:numPr>
        <w:ind w:left="720"/>
        <w:jc w:val="both"/>
        <w:rPr>
          <w:rFonts w:ascii="Didot" w:cs="Didot" w:hAnsi="Didot" w:eastAsia="Didot"/>
          <w:position w:val="-2"/>
          <w:sz w:val="22"/>
          <w:szCs w:val="22"/>
        </w:rPr>
      </w:pPr>
      <w:r>
        <w:rPr>
          <w:rFonts w:ascii="Didot"/>
          <w:b w:val="1"/>
          <w:bCs w:val="1"/>
          <w:rtl w:val="0"/>
          <w:lang w:val="en-US"/>
        </w:rPr>
        <w:t>Coated pit:</w:t>
      </w:r>
      <w:r>
        <w:rPr>
          <w:rFonts w:ascii="Didot"/>
          <w:rtl w:val="0"/>
          <w:lang w:val="en-US"/>
        </w:rPr>
        <w:t xml:space="preserve"> receptors collect into a depression in the plasma membran</w:t>
      </w:r>
      <w:r>
        <w:drawing>
          <wp:anchor distT="152400" distB="152400" distL="152400" distR="152400" simplePos="0" relativeHeight="251659264" behindDoc="0" locked="0" layoutInCell="1" allowOverlap="1">
            <wp:simplePos x="0" y="0"/>
            <wp:positionH relativeFrom="page">
              <wp:posOffset>1322154</wp:posOffset>
            </wp:positionH>
            <wp:positionV relativeFrom="page">
              <wp:posOffset>3283252</wp:posOffset>
            </wp:positionV>
            <wp:extent cx="4829726" cy="1724902"/>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3-11-07 at 9.42.10 PM.png"/>
                    <pic:cNvPicPr/>
                  </pic:nvPicPr>
                  <pic:blipFill rotWithShape="1">
                    <a:blip r:embed="rId4">
                      <a:extLst/>
                    </a:blip>
                    <a:srcRect l="0" t="0" r="0" b="0"/>
                    <a:stretch>
                      <a:fillRect/>
                    </a:stretch>
                  </pic:blipFill>
                  <pic:spPr>
                    <a:xfrm>
                      <a:off x="0" y="0"/>
                      <a:ext cx="4829726" cy="1724902"/>
                    </a:xfrm>
                    <a:prstGeom prst="rect">
                      <a:avLst/>
                    </a:prstGeom>
                    <a:noFill/>
                    <a:ln>
                      <a:noFill/>
                    </a:ln>
                    <a:effectLst/>
                    <a:extLst/>
                  </pic:spPr>
                </pic:pic>
              </a:graphicData>
            </a:graphic>
          </wp:anchor>
        </w:drawing>
      </w:r>
      <w:r>
        <w:rPr>
          <w:rFonts w:ascii="Didot"/>
          <w:rtl w:val="0"/>
          <w:lang w:val="en-US"/>
        </w:rPr>
        <w:t>e</w:t>
      </w:r>
    </w:p>
    <w:p>
      <w:pPr>
        <w:pStyle w:val="Body"/>
        <w:numPr>
          <w:ilvl w:val="3"/>
          <w:numId w:val="25"/>
        </w:numPr>
        <w:ind w:left="720"/>
        <w:jc w:val="both"/>
        <w:rPr>
          <w:rFonts w:ascii="Didot" w:cs="Didot" w:hAnsi="Didot" w:eastAsia="Didot"/>
          <w:position w:val="-2"/>
          <w:sz w:val="22"/>
          <w:szCs w:val="22"/>
        </w:rPr>
      </w:pPr>
      <w:r>
        <w:rPr>
          <w:rFonts w:ascii="Didot"/>
          <w:b w:val="1"/>
          <w:bCs w:val="1"/>
          <w:rtl w:val="0"/>
          <w:lang w:val="en-US"/>
        </w:rPr>
        <w:t xml:space="preserve">Clathrin: </w:t>
      </w:r>
      <w:r>
        <w:rPr>
          <w:rFonts w:ascii="Didot"/>
          <w:rtl w:val="0"/>
          <w:lang w:val="en-US"/>
        </w:rPr>
        <w:t xml:space="preserve">network of proteins </w:t>
      </w:r>
      <w:r>
        <w:rPr>
          <w:rFonts w:hAnsi="Didot" w:hint="default"/>
          <w:rtl w:val="0"/>
          <w:lang w:val="en-US"/>
        </w:rPr>
        <w:t xml:space="preserve">— </w:t>
      </w:r>
      <w:r>
        <w:rPr>
          <w:rFonts w:ascii="Didot"/>
          <w:rtl w:val="0"/>
          <w:lang w:val="en-US"/>
        </w:rPr>
        <w:t xml:space="preserve">that coat and reinforce the cytoplasmic side </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When target molecules are attached, pits deepen and pinch free of the plasma </w:t>
        <w:tab/>
        <w:tab/>
        <w:tab/>
        <w:t xml:space="preserve">membrane to form endoctic vesicles </w:t>
      </w:r>
    </w:p>
    <w:p>
      <w:pPr>
        <w:pStyle w:val="Body"/>
        <w:numPr>
          <w:ilvl w:val="3"/>
          <w:numId w:val="25"/>
        </w:numPr>
        <w:ind w:left="720"/>
        <w:jc w:val="both"/>
        <w:rPr>
          <w:rFonts w:ascii="Didot" w:cs="Didot" w:hAnsi="Didot" w:eastAsia="Didot"/>
          <w:position w:val="-2"/>
          <w:sz w:val="22"/>
          <w:szCs w:val="22"/>
        </w:rPr>
      </w:pPr>
      <w:r>
        <w:rPr>
          <w:rFonts w:ascii="Didot"/>
          <w:rtl w:val="0"/>
          <w:lang w:val="en-US"/>
        </w:rPr>
        <w:t>In the cytoplasm the vesicle loses its clathrin and may fuse with a lysosome</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Enzymes with it then digest the contents of the vesicle breaking them down into </w:t>
        <w:tab/>
        <w:tab/>
        <w:t xml:space="preserve">smaller molecules </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These molecular products enter the cytoplasm by crossing the vesicle membrane vii </w:t>
        <w:tab/>
        <w:tab/>
        <w:t>transport proteins</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Membrane proteins are recycle to the plasma membrane </w:t>
      </w:r>
    </w:p>
    <w:p>
      <w:pPr>
        <w:pStyle w:val="Body"/>
        <w:numPr>
          <w:ilvl w:val="3"/>
          <w:numId w:val="25"/>
        </w:numPr>
        <w:ind w:left="720"/>
        <w:jc w:val="both"/>
        <w:rPr>
          <w:rFonts w:ascii="Didot" w:cs="Didot" w:hAnsi="Didot" w:eastAsia="Didot"/>
          <w:position w:val="-2"/>
          <w:sz w:val="22"/>
          <w:szCs w:val="22"/>
        </w:rPr>
      </w:pPr>
      <w:r>
        <w:rPr>
          <w:rFonts w:ascii="Didot"/>
          <w:b w:val="1"/>
          <w:bCs w:val="1"/>
          <w:rtl w:val="0"/>
          <w:lang w:val="en-US"/>
        </w:rPr>
        <w:t>Phagocytosis (cell eating):</w:t>
      </w:r>
      <w:r>
        <w:rPr>
          <w:rFonts w:ascii="Didot"/>
          <w:rtl w:val="0"/>
          <w:lang w:val="en-US"/>
        </w:rPr>
        <w:t xml:space="preserve"> some cells can take in large aggregates of molecules, cell </w:t>
        <w:tab/>
        <w:tab/>
        <w:t xml:space="preserve">parts or whole cells by a process related to receptor mediated endocytosis </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Begin when surface receptors bind molecules on the substances to be taken in </w:t>
      </w:r>
    </w:p>
    <w:p>
      <w:pPr>
        <w:pStyle w:val="Body"/>
        <w:numPr>
          <w:ilvl w:val="3"/>
          <w:numId w:val="25"/>
        </w:numPr>
        <w:ind w:left="720"/>
        <w:jc w:val="both"/>
        <w:rPr>
          <w:rFonts w:ascii="Didot" w:cs="Didot" w:hAnsi="Didot" w:eastAsia="Didot"/>
          <w:position w:val="-2"/>
          <w:sz w:val="22"/>
          <w:szCs w:val="22"/>
        </w:rPr>
      </w:pPr>
      <w:r>
        <w:rPr>
          <w:rFonts w:ascii="Didot"/>
          <w:rtl w:val="0"/>
          <w:lang w:val="en-US"/>
        </w:rPr>
        <w:t xml:space="preserve">Cytoplasmic lobes then extend, surround and engulf the materials, forming a pit that </w:t>
        <w:tab/>
        <w:tab/>
        <w:t>pinches off and sinks into the cytoplasm as a large endocytic vesicle</w:t>
      </w:r>
    </w:p>
    <w:p>
      <w:pPr>
        <w:pStyle w:val="Body"/>
        <w:numPr>
          <w:ilvl w:val="3"/>
          <w:numId w:val="25"/>
        </w:numPr>
        <w:ind w:left="720"/>
        <w:jc w:val="both"/>
        <w:rPr>
          <w:rFonts w:ascii="Didot" w:cs="Didot" w:hAnsi="Didot" w:eastAsia="Didot"/>
          <w:position w:val="-2"/>
          <w:sz w:val="22"/>
          <w:szCs w:val="22"/>
        </w:rPr>
      </w:pPr>
      <w:r>
        <w:rPr>
          <w:rFonts w:ascii="Didot"/>
          <w:rtl w:val="0"/>
          <w:lang w:val="en-US"/>
        </w:rPr>
        <w:t>Materials are then digested within the cell as in receptor mediated endocytosis</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5.7 Role of Membranes in Cell Signalling </w:t>
      </w:r>
    </w:p>
    <w:p>
      <w:pPr>
        <w:pStyle w:val="Body"/>
        <w:jc w:val="both"/>
        <w:rPr>
          <w:rFonts w:ascii="Didot" w:cs="Didot" w:hAnsi="Didot" w:eastAsia="Didot"/>
        </w:rPr>
      </w:pPr>
      <w:r>
        <w:rPr>
          <w:rFonts w:ascii="Didot"/>
          <w:rtl w:val="0"/>
          <w:lang w:val="en-US"/>
        </w:rPr>
        <w:t>The ability to sense and respond to changes in the environment</w:t>
      </w:r>
    </w:p>
    <w:p>
      <w:pPr>
        <w:pStyle w:val="Body"/>
        <w:jc w:val="both"/>
        <w:rPr>
          <w:rFonts w:ascii="Didot" w:cs="Didot" w:hAnsi="Didot" w:eastAsia="Didot"/>
        </w:rPr>
      </w:pPr>
      <w:r>
        <w:rPr>
          <w:rFonts w:ascii="Didot"/>
          <w:rtl w:val="0"/>
          <w:lang w:val="en-US"/>
        </w:rPr>
        <w:t xml:space="preserve">This is done by the perception of signal at the cellular level </w:t>
      </w:r>
    </w:p>
    <w:p>
      <w:pPr>
        <w:pStyle w:val="Body"/>
        <w:jc w:val="both"/>
        <w:rPr>
          <w:rFonts w:ascii="Didot" w:cs="Didot" w:hAnsi="Didot" w:eastAsia="Didot"/>
        </w:rPr>
      </w:pPr>
    </w:p>
    <w:p>
      <w:pPr>
        <w:pStyle w:val="Body"/>
        <w:numPr>
          <w:ilvl w:val="0"/>
          <w:numId w:val="26"/>
        </w:numPr>
        <w:ind w:left="360"/>
        <w:jc w:val="both"/>
        <w:rPr>
          <w:rFonts w:ascii="Didot" w:cs="Didot" w:hAnsi="Didot" w:eastAsia="Didot"/>
          <w:position w:val="0"/>
        </w:rPr>
      </w:pPr>
      <w:r>
        <w:rPr>
          <w:rFonts w:ascii="Didot"/>
          <w:rtl w:val="0"/>
          <w:lang w:val="en-US"/>
        </w:rPr>
        <w:t xml:space="preserve">Signal Transduction Links Signals with Downstream Cellular Responses </w:t>
      </w:r>
    </w:p>
    <w:p>
      <w:pPr>
        <w:pStyle w:val="Body"/>
        <w:jc w:val="both"/>
        <w:rPr>
          <w:rFonts w:ascii="Didot" w:cs="Didot" w:hAnsi="Didot" w:eastAsia="Didot"/>
        </w:rPr>
      </w:pPr>
      <w:r>
        <w:rPr>
          <w:rFonts w:ascii="Didot"/>
          <w:rtl w:val="0"/>
          <w:lang w:val="en-US"/>
        </w:rPr>
        <w:t>Signal Pathways:</w:t>
      </w:r>
    </w:p>
    <w:p>
      <w:pPr>
        <w:pStyle w:val="Body"/>
        <w:numPr>
          <w:ilvl w:val="1"/>
          <w:numId w:val="27"/>
        </w:numPr>
        <w:ind w:left="720"/>
        <w:jc w:val="both"/>
        <w:rPr>
          <w:rFonts w:ascii="Didot" w:cs="Didot" w:hAnsi="Didot" w:eastAsia="Didot"/>
          <w:position w:val="0"/>
        </w:rPr>
      </w:pPr>
      <w:r>
        <w:rPr>
          <w:rFonts w:ascii="Didot"/>
          <w:rtl w:val="0"/>
          <w:lang w:val="en-US"/>
        </w:rPr>
        <w:t xml:space="preserve">Reception </w:t>
      </w:r>
      <w:r>
        <w:rPr>
          <w:rFonts w:hAnsi="Didot" w:hint="default"/>
          <w:rtl w:val="0"/>
          <w:lang w:val="en-US"/>
        </w:rPr>
        <w:t xml:space="preserve">— </w:t>
      </w:r>
      <w:r>
        <w:rPr>
          <w:rFonts w:ascii="Didot"/>
          <w:rtl w:val="0"/>
          <w:lang w:val="en-US"/>
        </w:rPr>
        <w:t>binding of a signal molecule with a specific receptor of target cells is termed reception</w:t>
      </w:r>
    </w:p>
    <w:p>
      <w:pPr>
        <w:pStyle w:val="Body"/>
        <w:jc w:val="both"/>
        <w:rPr>
          <w:rFonts w:ascii="Didot" w:cs="Didot" w:hAnsi="Didot" w:eastAsia="Didot"/>
        </w:rPr>
      </w:pPr>
      <w:r>
        <w:rPr>
          <w:rFonts w:ascii="Didot" w:cs="Didot" w:hAnsi="Didot" w:eastAsia="Didot"/>
          <w:rtl w:val="0"/>
        </w:rPr>
        <w:tab/>
        <w:t xml:space="preserve">Target cells have receptors that are specific for the signal molecule which distinguishes </w:t>
        <w:tab/>
        <w:tab/>
        <w:t>them from cells that do not respond to the signal molecule</w:t>
      </w:r>
    </w:p>
    <w:p>
      <w:pPr>
        <w:pStyle w:val="Body"/>
        <w:jc w:val="both"/>
        <w:rPr>
          <w:rFonts w:ascii="Didot" w:cs="Didot" w:hAnsi="Didot" w:eastAsia="Didot"/>
        </w:rPr>
      </w:pPr>
      <w:r>
        <w:rPr>
          <w:rFonts w:ascii="Didot" w:cs="Didot" w:hAnsi="Didot" w:eastAsia="Didot"/>
          <w:rtl w:val="0"/>
        </w:rPr>
        <w:tab/>
        <w:t>Found on plasma membrane and internal membranes e.g. endoplasmic reticulum</w:t>
      </w:r>
    </w:p>
    <w:p>
      <w:pPr>
        <w:pStyle w:val="Body"/>
        <w:numPr>
          <w:ilvl w:val="1"/>
          <w:numId w:val="27"/>
        </w:numPr>
        <w:ind w:left="720"/>
        <w:jc w:val="both"/>
        <w:rPr>
          <w:rFonts w:ascii="Didot" w:cs="Didot" w:hAnsi="Didot" w:eastAsia="Didot"/>
          <w:position w:val="0"/>
        </w:rPr>
      </w:pPr>
      <w:r>
        <w:rPr>
          <w:rFonts w:ascii="Didot"/>
          <w:rtl w:val="0"/>
          <w:lang w:val="en-US"/>
        </w:rPr>
        <w:t xml:space="preserve">Transduction </w:t>
      </w:r>
      <w:r>
        <w:rPr>
          <w:rFonts w:hAnsi="Didot" w:hint="default"/>
          <w:rtl w:val="0"/>
          <w:lang w:val="en-US"/>
        </w:rPr>
        <w:t xml:space="preserve">— </w:t>
      </w:r>
      <w:r>
        <w:rPr>
          <w:rFonts w:ascii="Didot"/>
          <w:rtl w:val="0"/>
          <w:lang w:val="en-US"/>
        </w:rPr>
        <w:t>process where signal reception triggers other changes within the cell necessary to cause the cellular response</w:t>
      </w:r>
    </w:p>
    <w:p>
      <w:pPr>
        <w:pStyle w:val="Body"/>
        <w:numPr>
          <w:ilvl w:val="1"/>
          <w:numId w:val="27"/>
        </w:numPr>
        <w:ind w:left="720"/>
        <w:jc w:val="both"/>
        <w:rPr>
          <w:rFonts w:ascii="Didot" w:cs="Didot" w:hAnsi="Didot" w:eastAsia="Didot"/>
          <w:position w:val="0"/>
        </w:rPr>
      </w:pPr>
      <w:r>
        <w:rPr>
          <w:rFonts w:ascii="Didot"/>
          <w:rtl w:val="0"/>
          <w:lang w:val="en-US"/>
        </w:rPr>
        <w:t xml:space="preserve">Response </w:t>
      </w:r>
      <w:r>
        <w:rPr>
          <w:rFonts w:hAnsi="Didot" w:hint="default"/>
          <w:rtl w:val="0"/>
          <w:lang w:val="en-US"/>
        </w:rPr>
        <w:t xml:space="preserve">— </w:t>
      </w:r>
      <w:r>
        <w:rPr>
          <w:rFonts w:ascii="Didot"/>
          <w:rtl w:val="0"/>
          <w:lang w:val="en-US"/>
        </w:rPr>
        <w:t xml:space="preserve">causes a specific cellular response </w:t>
      </w:r>
    </w:p>
    <w:p>
      <w:pPr>
        <w:pStyle w:val="Body"/>
        <w:jc w:val="both"/>
        <w:rPr>
          <w:rFonts w:ascii="Didot" w:cs="Didot" w:hAnsi="Didot" w:eastAsia="Didot"/>
        </w:rPr>
      </w:pPr>
      <w:r>
        <w:rPr>
          <w:rFonts w:ascii="Didot" w:cs="Didot" w:hAnsi="Didot" w:eastAsia="Didot"/>
          <w:rtl w:val="0"/>
        </w:rPr>
        <w:tab/>
        <w:t xml:space="preserve">Different signalling pathways lead to different downstream responses </w:t>
      </w:r>
    </w:p>
    <w:p>
      <w:pPr>
        <w:pStyle w:val="Body"/>
        <w:jc w:val="both"/>
        <w:rPr>
          <w:rFonts w:ascii="Didot" w:cs="Didot" w:hAnsi="Didot" w:eastAsia="Didot"/>
        </w:rPr>
      </w:pPr>
      <w:r>
        <w:rPr>
          <w:rFonts w:ascii="Didot"/>
          <w:rtl w:val="0"/>
          <w:lang w:val="en-US"/>
        </w:rPr>
        <w:t xml:space="preserve">b. Membrane Surface Receptors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Receptors that recognize and bind signal molecules and integral membrane proteins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Particular receptor binds only one type of signal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When it binds, the molecular structure of that receptor changes so that it transmits the signal through the plasma membrane, activating the cytoplasmic end of the receptor protein </w:t>
      </w:r>
    </w:p>
    <w:p>
      <w:pPr>
        <w:pStyle w:val="Body"/>
        <w:numPr>
          <w:ilvl w:val="0"/>
          <w:numId w:val="6"/>
        </w:numPr>
        <w:ind w:left="180"/>
        <w:jc w:val="both"/>
        <w:rPr>
          <w:rFonts w:ascii="Didot" w:cs="Didot" w:hAnsi="Didot" w:eastAsia="Didot"/>
          <w:position w:val="-2"/>
          <w:sz w:val="22"/>
          <w:szCs w:val="22"/>
        </w:rPr>
      </w:pPr>
      <w:r>
        <w:rPr>
          <w:rFonts w:ascii="Didot"/>
          <w:rtl w:val="0"/>
          <w:lang w:val="en-US"/>
        </w:rPr>
        <w:t>Activated receptor then initiates the first step in a cascade of molecular events</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c. Signal Reception Triggers Response Pathways Within Cell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Binding of a signal molecule to a plasma membrane receptor </w:t>
      </w:r>
      <w:r>
        <w:rPr>
          <w:rFonts w:hAnsi="Didot" w:hint="default"/>
          <w:rtl w:val="0"/>
          <w:lang w:val="en-US"/>
        </w:rPr>
        <w:t xml:space="preserve">— </w:t>
      </w:r>
      <w:r>
        <w:rPr>
          <w:rFonts w:ascii="Didot"/>
          <w:rtl w:val="0"/>
          <w:lang w:val="en-US"/>
        </w:rPr>
        <w:t>sufficient to trigger the activation of the signalling cascade</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 xml:space="preserve">— </w:t>
      </w:r>
      <w:r>
        <w:rPr>
          <w:rFonts w:ascii="Didot"/>
          <w:rtl w:val="0"/>
          <w:lang w:val="en-US"/>
        </w:rPr>
        <w:t xml:space="preserve">a signal molecule produces no response if it is injected directly into th ectoplasm </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 xml:space="preserve">— </w:t>
      </w:r>
      <w:r>
        <w:rPr>
          <w:rFonts w:ascii="Didot"/>
          <w:rtl w:val="0"/>
          <w:lang w:val="en-US"/>
        </w:rPr>
        <w:t xml:space="preserve">unrelated molecules that mimic the structure of the normal extracellular signal molecule can trigger or block a full cellular response as long as they can bind to the recognition site of the receptor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Signal is relayed inside the cell by protein kinases </w:t>
      </w:r>
      <w:r>
        <w:rPr>
          <w:rFonts w:hAnsi="Didot" w:hint="default"/>
          <w:rtl w:val="0"/>
          <w:lang w:val="en-US"/>
        </w:rPr>
        <w:t xml:space="preserve">— </w:t>
      </w:r>
      <w:r>
        <w:rPr>
          <w:rFonts w:ascii="Didot"/>
          <w:rtl w:val="0"/>
          <w:lang w:val="en-US"/>
        </w:rPr>
        <w:t>enzymes that transfer a phosphate group from ATP to one or more sites on particular proteins; active only when a surface receptor binds a signal molecule</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w:t>
      </w:r>
      <w:r>
        <w:rPr>
          <w:rFonts w:ascii="Didot"/>
          <w:rtl w:val="0"/>
          <w:lang w:val="en-US"/>
        </w:rPr>
        <w:t>catalyzing a series of phosphorylation reactions called a phosphorylation cascade</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First kinase catalyzes </w:t>
      </w:r>
      <w:r>
        <w:rPr>
          <w:rFonts w:ascii="Didot"/>
          <w:rtl w:val="0"/>
        </w:rPr>
        <w:t>phosphorylation</w:t>
      </w:r>
      <w:r>
        <w:rPr>
          <w:rFonts w:ascii="Didot"/>
          <w:rtl w:val="0"/>
          <w:lang w:val="en-US"/>
        </w:rPr>
        <w:t xml:space="preserve"> of the second which then becomes active active and </w:t>
      </w:r>
      <w:r>
        <w:rPr>
          <w:rFonts w:ascii="Didot"/>
          <w:rtl w:val="0"/>
        </w:rPr>
        <w:t>phosphorylat</w:t>
      </w:r>
      <w:r>
        <w:rPr>
          <w:rFonts w:ascii="Didot"/>
          <w:rtl w:val="0"/>
          <w:lang w:val="en-US"/>
        </w:rPr>
        <w:t>es the third kinase, which also becomes active, and so on</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 xml:space="preserve">— </w:t>
      </w:r>
      <w:r>
        <w:rPr>
          <w:rFonts w:ascii="Didot"/>
          <w:rtl w:val="0"/>
          <w:lang w:val="en-US"/>
        </w:rPr>
        <w:t xml:space="preserve">last protein i the cascade is the target protein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Phosphorylation of a target protein stimulates/inhibits its activity depending on the particular protein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Effects of protein in kinases in the signal transaction pathways are balanced or reversed by a group of enzymes called protein phosphatases </w:t>
      </w:r>
      <w:r>
        <w:rPr>
          <w:rFonts w:hAnsi="Didot" w:hint="default"/>
          <w:rtl w:val="0"/>
          <w:lang w:val="en-US"/>
        </w:rPr>
        <w:t xml:space="preserve">— </w:t>
      </w:r>
      <w:r>
        <w:rPr>
          <w:rFonts w:ascii="Didot"/>
          <w:rtl w:val="0"/>
          <w:lang w:val="en-US"/>
        </w:rPr>
        <w:t xml:space="preserve">they remove phosphate groups from target proteins; quickly shut off a signal transduction pathway if its signal molecule is no longer bound at the cell surface </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 xml:space="preserve">Amplification: </w:t>
      </w:r>
      <w:r>
        <w:rPr>
          <w:rFonts w:ascii="Didot"/>
          <w:b w:val="0"/>
          <w:bCs w:val="0"/>
          <w:rtl w:val="0"/>
          <w:lang w:val="en-US"/>
        </w:rPr>
        <w:t>an increase in the magnitude of each step as a signal transaction pathway proceeds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Occurs because many of the proteins are enzymes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Once activated, each enzyme can activate hundreds of proteins including other enzymes that enter the next step in the pathway</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The more enzyme catalyzed steps in a response pathway, the greater the amplification </w:t>
      </w:r>
    </w:p>
    <w:p>
      <w:pPr>
        <w:pStyle w:val="Body"/>
        <w:jc w:val="both"/>
        <w:rPr>
          <w:rFonts w:ascii="Didot" w:cs="Didot" w:hAnsi="Didot" w:eastAsia="Didot"/>
          <w:b w:val="1"/>
          <w:bCs w:val="1"/>
        </w:rPr>
      </w:pP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Chapter 6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6.1 The Chemical Basis of Cellular Respiration </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 xml:space="preserve">— </w:t>
      </w:r>
      <w:r>
        <w:rPr>
          <w:rFonts w:ascii="Didot"/>
          <w:rtl w:val="0"/>
          <w:lang w:val="en-US"/>
        </w:rPr>
        <w:t xml:space="preserve">collection of metabolic reactions within cells that breaks down food molecules to produce ATP </w:t>
      </w:r>
    </w:p>
    <w:p>
      <w:pPr>
        <w:pStyle w:val="Body"/>
        <w:numPr>
          <w:ilvl w:val="0"/>
          <w:numId w:val="6"/>
        </w:numPr>
        <w:ind w:left="180"/>
        <w:jc w:val="both"/>
        <w:rPr>
          <w:rFonts w:ascii="Didot" w:cs="Didot" w:hAnsi="Didot" w:eastAsia="Didot"/>
          <w:position w:val="-2"/>
          <w:sz w:val="22"/>
          <w:szCs w:val="22"/>
        </w:rPr>
      </w:pPr>
      <w:r>
        <w:rPr>
          <w:rFonts w:ascii="Didot"/>
          <w:rtl w:val="0"/>
          <w:lang w:val="en-US"/>
        </w:rPr>
        <w:t>Ultimate source of the complex organic molecules that are oxidized in cellular respiration is photosynthesis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Light energy is used to tie electrons from water, which then combines with hydrogen to reduce carbon dioxide into carbohydrates </w:t>
      </w:r>
    </w:p>
    <w:p>
      <w:pPr>
        <w:pStyle w:val="Body"/>
        <w:numPr>
          <w:ilvl w:val="0"/>
          <w:numId w:val="6"/>
        </w:numPr>
        <w:ind w:left="180"/>
        <w:jc w:val="both"/>
        <w:rPr>
          <w:rFonts w:ascii="Didot" w:cs="Didot" w:hAnsi="Didot" w:eastAsia="Didot"/>
          <w:position w:val="-2"/>
          <w:sz w:val="22"/>
          <w:szCs w:val="22"/>
        </w:rPr>
      </w:pPr>
      <w:r>
        <w:rPr>
          <w:rFonts w:ascii="Didot"/>
          <w:rtl w:val="0"/>
          <w:lang w:val="en-US"/>
        </w:rPr>
        <w:t>By product of photosynthesis is oxygen</w:t>
      </w:r>
    </w:p>
    <w:p>
      <w:pPr>
        <w:pStyle w:val="Body"/>
        <w:jc w:val="both"/>
        <w:rPr>
          <w:rFonts w:ascii="Didot" w:cs="Didot" w:hAnsi="Didot" w:eastAsia="Didot"/>
        </w:rPr>
      </w:pPr>
    </w:p>
    <w:p>
      <w:pPr>
        <w:pStyle w:val="Body"/>
        <w:numPr>
          <w:ilvl w:val="0"/>
          <w:numId w:val="28"/>
        </w:numPr>
        <w:ind w:left="360"/>
        <w:jc w:val="both"/>
        <w:rPr>
          <w:rFonts w:ascii="Didot" w:cs="Didot" w:hAnsi="Didot" w:eastAsia="Didot"/>
          <w:position w:val="0"/>
        </w:rPr>
      </w:pPr>
      <w:r>
        <w:rPr>
          <w:rFonts w:ascii="Didot"/>
          <w:rtl w:val="0"/>
          <w:lang w:val="en-US"/>
        </w:rPr>
        <w:t xml:space="preserve">Food is Fuel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Glucose and gasoline are guid fuel molecules because they contain a lot of C </w:t>
      </w:r>
      <w:r>
        <w:rPr>
          <w:rFonts w:hAnsi="Didot" w:hint="default"/>
          <w:rtl w:val="0"/>
          <w:lang w:val="en-US"/>
        </w:rPr>
        <w:t xml:space="preserve">— </w:t>
      </w:r>
      <w:r>
        <w:rPr>
          <w:rFonts w:ascii="Didot"/>
          <w:rtl w:val="0"/>
          <w:lang w:val="en-US"/>
        </w:rPr>
        <w:t xml:space="preserve">H bonds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An electron that is far away from the nucleus has more energy than one who is closer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As an electron moves towards the nucleus it loses energy so when it moves away it gains energy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Electrons that form the covalent C </w:t>
      </w:r>
      <w:r>
        <w:rPr>
          <w:rFonts w:hAnsi="Didot" w:hint="default"/>
          <w:rtl w:val="0"/>
          <w:lang w:val="en-US"/>
        </w:rPr>
        <w:t>—</w:t>
      </w:r>
      <w:r>
        <w:rPr>
          <w:rFonts w:ascii="Didot"/>
          <w:rtl w:val="0"/>
          <w:lang w:val="en-US"/>
        </w:rPr>
        <w:t xml:space="preserve">H bonds are equidistant from both atomic nuclei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Molecules that have more oxygen have less potential energy because oxygen is strongly electronegative which means there needs to be a greater energy to remove the electrons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Coupled Oxidation-Reduction Reactions Are Central to Energy Metabolism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Oxidization:</w:t>
      </w:r>
      <w:r>
        <w:rPr>
          <w:rFonts w:ascii="Didot"/>
          <w:rtl w:val="0"/>
          <w:lang w:val="en-US"/>
        </w:rPr>
        <w:t xml:space="preserve"> potential energy contained in fuel molecules is released when the molecules lose electrons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electrons released from a molecule that is oxidized are gained by another molecule that becomes </w:t>
      </w:r>
      <w:r>
        <w:rPr>
          <w:rFonts w:ascii="Didot"/>
          <w:b w:val="1"/>
          <w:bCs w:val="1"/>
          <w:rtl w:val="0"/>
          <w:lang w:val="en-US"/>
        </w:rPr>
        <w:t xml:space="preserve">reduced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They are coupled processes </w:t>
      </w:r>
      <w:r>
        <w:rPr>
          <w:rFonts w:hAnsi="Didot" w:hint="default"/>
          <w:rtl w:val="0"/>
          <w:lang w:val="en-US"/>
        </w:rPr>
        <w:t xml:space="preserve">— </w:t>
      </w:r>
      <w:r>
        <w:rPr>
          <w:rFonts w:ascii="Didot"/>
          <w:rtl w:val="0"/>
          <w:lang w:val="en-US"/>
        </w:rPr>
        <w:t xml:space="preserve">cannot occur without one another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OIL RIG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O2 is the ideal terminal electron acceptor of cellular respiration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c. Cellular Respiration is Controlled by Combustion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Combustion of glucose releases energy as electrons that are transferred to oxygen, reducing it to water -&gt; Carbon in glucose is converted to carbon dioxide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If you burn glucose, energy is release as heat and therefore not available to drive metabolic reactions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Cellular respiration </w:t>
      </w:r>
      <w:r>
        <w:rPr>
          <w:rFonts w:hAnsi="Didot" w:hint="default"/>
          <w:rtl w:val="0"/>
          <w:lang w:val="en-US"/>
        </w:rPr>
        <w:t xml:space="preserve">— </w:t>
      </w:r>
      <w:r>
        <w:rPr>
          <w:rFonts w:ascii="Didot"/>
          <w:rtl w:val="0"/>
          <w:lang w:val="en-US"/>
        </w:rPr>
        <w:t xml:space="preserve">oxidation of food molecules occurs in the presence of a group of enzymes called dehydrogenates that facilitate the transfer of electrons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Most common energy carrier: NAD+ </w:t>
      </w:r>
      <w:r>
        <w:rPr>
          <w:rFonts w:hAnsi="Didot" w:hint="default"/>
          <w:rtl w:val="0"/>
          <w:lang w:val="en-US"/>
        </w:rPr>
        <w:t xml:space="preserve">— </w:t>
      </w:r>
      <w:r>
        <w:rPr>
          <w:rFonts w:ascii="Didot"/>
          <w:rtl w:val="0"/>
          <w:lang w:val="en-US"/>
        </w:rPr>
        <w:t xml:space="preserve">oxidized; NADH </w:t>
      </w:r>
      <w:r>
        <w:rPr>
          <w:rFonts w:hAnsi="Didot" w:hint="default"/>
          <w:rtl w:val="0"/>
          <w:lang w:val="en-US"/>
        </w:rPr>
        <w:t xml:space="preserve">— </w:t>
      </w:r>
      <w:r>
        <w:rPr>
          <w:rFonts w:ascii="Didot"/>
          <w:rtl w:val="0"/>
          <w:lang w:val="en-US"/>
        </w:rPr>
        <w:t xml:space="preserve">reduced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dehydrogenates remove 2 hydrogen atoms from a substrate molecule and transfer the two electrons but only 1 of the protons to NAD+, reducing it to NADH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6.2 Cellular Respiration: An Overview </w:t>
      </w:r>
    </w:p>
    <w:p>
      <w:pPr>
        <w:pStyle w:val="Body"/>
        <w:jc w:val="both"/>
        <w:rPr>
          <w:rFonts w:ascii="Didot" w:cs="Didot" w:hAnsi="Didot" w:eastAsia="Didot"/>
        </w:rPr>
      </w:pPr>
      <w:r>
        <w:rPr>
          <w:rFonts w:ascii="Didot"/>
          <w:rtl w:val="0"/>
          <w:lang w:val="en-US"/>
        </w:rPr>
        <w:t>Primary goal: transform the potential energy found in food molecules into a form that can be used for metabolic processes, ATP</w:t>
      </w:r>
    </w:p>
    <w:p>
      <w:pPr>
        <w:pStyle w:val="Body"/>
        <w:jc w:val="both"/>
        <w:rPr>
          <w:rFonts w:ascii="Didot" w:cs="Didot" w:hAnsi="Didot" w:eastAsia="Didot"/>
        </w:rPr>
      </w:pPr>
    </w:p>
    <w:p>
      <w:pPr>
        <w:pStyle w:val="Body"/>
        <w:numPr>
          <w:ilvl w:val="0"/>
          <w:numId w:val="29"/>
        </w:numPr>
        <w:ind w:left="360"/>
        <w:jc w:val="both"/>
        <w:rPr>
          <w:rFonts w:ascii="Didot" w:cs="Didot" w:hAnsi="Didot" w:eastAsia="Didot"/>
          <w:position w:val="0"/>
        </w:rPr>
      </w:pPr>
      <w:r>
        <w:rPr>
          <w:rFonts w:ascii="Didot"/>
          <w:rtl w:val="0"/>
          <w:lang w:val="en-US"/>
        </w:rPr>
        <w:t xml:space="preserve">Cellular Respiration Can be Divided into 3 Phases </w:t>
      </w:r>
    </w:p>
    <w:p>
      <w:pPr>
        <w:pStyle w:val="Body"/>
        <w:numPr>
          <w:ilvl w:val="1"/>
          <w:numId w:val="30"/>
        </w:numPr>
        <w:ind w:left="720"/>
        <w:jc w:val="both"/>
        <w:rPr>
          <w:rFonts w:ascii="Didot" w:cs="Didot" w:hAnsi="Didot" w:eastAsia="Didot"/>
          <w:position w:val="0"/>
        </w:rPr>
      </w:pPr>
      <w:r>
        <w:rPr>
          <w:rFonts w:ascii="Didot"/>
          <w:rtl w:val="0"/>
          <w:lang w:val="en-US"/>
        </w:rPr>
        <w:t xml:space="preserve">Glycolysis </w:t>
      </w:r>
      <w:r>
        <w:rPr>
          <w:rFonts w:hAnsi="Didot" w:hint="default"/>
          <w:rtl w:val="0"/>
          <w:lang w:val="en-US"/>
        </w:rPr>
        <w:t xml:space="preserve">— </w:t>
      </w:r>
      <w:r>
        <w:rPr>
          <w:rFonts w:ascii="Didot"/>
          <w:rtl w:val="0"/>
          <w:lang w:val="en-US"/>
        </w:rPr>
        <w:t>enzymes break down a molecule of glucose into two molecules of pyruvate</w:t>
      </w:r>
    </w:p>
    <w:p>
      <w:pPr>
        <w:pStyle w:val="Body"/>
        <w:jc w:val="both"/>
        <w:rPr>
          <w:rFonts w:ascii="Didot" w:cs="Didot" w:hAnsi="Didot" w:eastAsia="Didot"/>
        </w:rPr>
      </w:pPr>
      <w:r>
        <w:rPr>
          <w:rFonts w:ascii="Didot" w:cs="Didot" w:hAnsi="Didot" w:eastAsia="Didot"/>
          <w:rtl w:val="0"/>
        </w:rPr>
        <w:tab/>
        <w:tab/>
        <w:t xml:space="preserve">— </w:t>
      </w:r>
      <w:r>
        <w:rPr>
          <w:rFonts w:ascii="Didot"/>
          <w:rtl w:val="0"/>
          <w:lang w:val="en-US"/>
        </w:rPr>
        <w:t xml:space="preserve">some ATP and NADH synthesized </w:t>
      </w:r>
    </w:p>
    <w:p>
      <w:pPr>
        <w:pStyle w:val="Body"/>
        <w:numPr>
          <w:ilvl w:val="1"/>
          <w:numId w:val="30"/>
        </w:numPr>
        <w:ind w:left="720"/>
        <w:jc w:val="both"/>
        <w:rPr>
          <w:rFonts w:ascii="Didot" w:cs="Didot" w:hAnsi="Didot" w:eastAsia="Didot"/>
          <w:position w:val="0"/>
        </w:rPr>
      </w:pPr>
      <w:r>
        <w:rPr>
          <w:rFonts w:ascii="Didot"/>
          <w:rtl w:val="0"/>
          <w:lang w:val="en-US"/>
        </w:rPr>
        <w:t>Pyruvate Oxidation and the citric acid cycle</w:t>
      </w:r>
    </w:p>
    <w:p>
      <w:pPr>
        <w:pStyle w:val="Body"/>
        <w:jc w:val="both"/>
        <w:rPr>
          <w:rFonts w:ascii="Didot" w:cs="Didot" w:hAnsi="Didot" w:eastAsia="Didot"/>
        </w:rPr>
      </w:pPr>
      <w:r>
        <w:rPr>
          <w:rFonts w:ascii="Didot" w:cs="Didot" w:hAnsi="Didot" w:eastAsia="Didot"/>
          <w:rtl w:val="0"/>
        </w:rPr>
        <w:tab/>
        <w:tab/>
        <w:t xml:space="preserve">— </w:t>
      </w:r>
      <w:r>
        <w:rPr>
          <w:rFonts w:ascii="Didot"/>
          <w:rtl w:val="0"/>
          <w:lang w:val="en-US"/>
        </w:rPr>
        <w:t xml:space="preserve">acetyl CoA (formed from the oxidation of pyruvate), enters a metabolic cycle </w:t>
        <w:tab/>
        <w:tab/>
        <w:tab/>
        <w:t xml:space="preserve">where it is oxidized to carbon dioxide </w:t>
      </w:r>
    </w:p>
    <w:p>
      <w:pPr>
        <w:pStyle w:val="Body"/>
        <w:jc w:val="both"/>
        <w:rPr>
          <w:rFonts w:ascii="Didot" w:cs="Didot" w:hAnsi="Didot" w:eastAsia="Didot"/>
        </w:rPr>
      </w:pPr>
      <w:r>
        <w:rPr>
          <w:rFonts w:ascii="Didot" w:cs="Didot" w:hAnsi="Didot" w:eastAsia="Didot"/>
          <w:rtl w:val="0"/>
        </w:rPr>
        <w:tab/>
        <w:tab/>
        <w:t xml:space="preserve">— </w:t>
      </w:r>
      <w:r>
        <w:rPr>
          <w:rFonts w:ascii="Didot"/>
          <w:rtl w:val="0"/>
          <w:lang w:val="en-US"/>
        </w:rPr>
        <w:t xml:space="preserve">some ATP and NADH is synthesized </w:t>
      </w:r>
    </w:p>
    <w:p>
      <w:pPr>
        <w:pStyle w:val="Body"/>
        <w:numPr>
          <w:ilvl w:val="1"/>
          <w:numId w:val="30"/>
        </w:numPr>
        <w:ind w:left="720"/>
        <w:jc w:val="both"/>
        <w:rPr>
          <w:rFonts w:ascii="Didot" w:cs="Didot" w:hAnsi="Didot" w:eastAsia="Didot"/>
          <w:position w:val="0"/>
        </w:rPr>
      </w:pPr>
      <w:r>
        <w:rPr>
          <w:rFonts w:ascii="Didot"/>
          <w:rtl w:val="0"/>
          <w:lang w:val="en-US"/>
        </w:rPr>
        <w:t xml:space="preserve">Oxidative phosphorylation </w:t>
      </w:r>
    </w:p>
    <w:p>
      <w:pPr>
        <w:pStyle w:val="Body"/>
        <w:jc w:val="both"/>
        <w:rPr>
          <w:rFonts w:ascii="Didot" w:cs="Didot" w:hAnsi="Didot" w:eastAsia="Didot"/>
        </w:rPr>
      </w:pPr>
      <w:r>
        <w:rPr>
          <w:rFonts w:ascii="Didot" w:cs="Didot" w:hAnsi="Didot" w:eastAsia="Didot"/>
          <w:rtl w:val="0"/>
        </w:rPr>
        <w:tab/>
        <w:tab/>
        <w:t xml:space="preserve">— </w:t>
      </w:r>
      <w:r>
        <w:rPr>
          <w:rFonts w:ascii="Didot"/>
          <w:rtl w:val="0"/>
          <w:lang w:val="en-US"/>
        </w:rPr>
        <w:t xml:space="preserve">NADH synthesized by both glycolysis and the citric acid cycle is oxidized; </w:t>
        <w:tab/>
        <w:tab/>
        <w:tab/>
        <w:t xml:space="preserve">liberated electrons being passed along an electron transport chain until they are </w:t>
        <w:tab/>
        <w:tab/>
        <w:tab/>
        <w:t>transferred to oxygen, producing water</w:t>
      </w:r>
    </w:p>
    <w:p>
      <w:pPr>
        <w:pStyle w:val="Body"/>
        <w:jc w:val="both"/>
        <w:rPr>
          <w:rFonts w:ascii="Didot" w:cs="Didot" w:hAnsi="Didot" w:eastAsia="Didot"/>
        </w:rPr>
      </w:pPr>
      <w:r>
        <w:rPr>
          <w:rFonts w:ascii="Didot" w:cs="Didot" w:hAnsi="Didot" w:eastAsia="Didot"/>
          <w:rtl w:val="0"/>
        </w:rPr>
        <w:tab/>
        <w:tab/>
        <w:t xml:space="preserve">— </w:t>
      </w:r>
      <w:r>
        <w:rPr>
          <w:rFonts w:ascii="Didot"/>
          <w:rtl w:val="0"/>
          <w:lang w:val="en-US"/>
        </w:rPr>
        <w:t xml:space="preserve">free energy released during ETCn s used to generate a proton gradient across </w:t>
        <w:tab/>
        <w:tab/>
        <w:t xml:space="preserve">a membrane, which in turn, is used to synthesize ATP </w:t>
      </w:r>
    </w:p>
    <w:p>
      <w:pPr>
        <w:pStyle w:val="Body"/>
        <w:jc w:val="center"/>
        <w:rPr>
          <w:rFonts w:ascii="Didot" w:cs="Didot" w:hAnsi="Didot" w:eastAsia="Didot"/>
          <w:b w:val="1"/>
          <w:bCs w:val="1"/>
        </w:rPr>
      </w:pPr>
      <w:r>
        <w:rPr>
          <w:rFonts w:ascii="Didot"/>
          <w:b w:val="1"/>
          <w:bCs w:val="1"/>
          <w:rtl w:val="0"/>
          <w:lang w:val="en-US"/>
        </w:rPr>
        <w:t>***not all organisms possess all three stages***</w:t>
      </w:r>
    </w:p>
    <w:p>
      <w:pPr>
        <w:pStyle w:val="Body"/>
        <w:jc w:val="both"/>
        <w:rPr>
          <w:rFonts w:ascii="Didot" w:cs="Didot" w:hAnsi="Didot" w:eastAsia="Didot"/>
        </w:rPr>
      </w:pP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The Mitochondrion is the Site of Cellular Respiration in Eukaryotes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Archaea and bacteria </w:t>
      </w:r>
      <w:r>
        <w:rPr>
          <w:rFonts w:hAnsi="Didot" w:hint="default"/>
          <w:rtl w:val="0"/>
          <w:lang w:val="en-US"/>
        </w:rPr>
        <w:t xml:space="preserve">— </w:t>
      </w:r>
      <w:r>
        <w:rPr>
          <w:rFonts w:ascii="Didot"/>
          <w:rtl w:val="0"/>
          <w:lang w:val="en-US"/>
        </w:rPr>
        <w:t xml:space="preserve">glycolysis and the citric acid cycle occur in the cytosol </w:t>
      </w:r>
    </w:p>
    <w:p>
      <w:pPr>
        <w:pStyle w:val="Body"/>
        <w:numPr>
          <w:ilvl w:val="0"/>
          <w:numId w:val="6"/>
        </w:numPr>
        <w:ind w:left="180"/>
        <w:jc w:val="both"/>
        <w:rPr>
          <w:rFonts w:ascii="Didot" w:cs="Didot" w:hAnsi="Didot" w:eastAsia="Didot"/>
          <w:position w:val="-2"/>
          <w:sz w:val="22"/>
          <w:szCs w:val="22"/>
        </w:rPr>
      </w:pPr>
      <w:r>
        <w:rPr>
          <w:rFonts w:ascii="Didot"/>
          <w:rtl w:val="0"/>
          <w:lang w:val="en-US"/>
        </w:rPr>
        <w:t>Oxidative phosphorylation occurs on the internal membranes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Eukaryotic cells </w:t>
      </w:r>
      <w:r>
        <w:rPr>
          <w:rFonts w:hAnsi="Didot" w:hint="default"/>
          <w:rtl w:val="0"/>
          <w:lang w:val="en-US"/>
        </w:rPr>
        <w:t xml:space="preserve">— </w:t>
      </w:r>
      <w:r>
        <w:rPr>
          <w:rFonts w:ascii="Didot"/>
          <w:rtl w:val="0"/>
          <w:lang w:val="en-US"/>
        </w:rPr>
        <w:t xml:space="preserve">citric acid cycle and oxidative phosphorylation occur in the mitochondria (largest generator of ATP in the cell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Mitochondria is composed of two membranes </w:t>
      </w:r>
      <w:r>
        <w:rPr>
          <w:rFonts w:hAnsi="Didot" w:hint="default"/>
          <w:rtl w:val="0"/>
          <w:lang w:val="en-US"/>
        </w:rPr>
        <w:t xml:space="preserve">— </w:t>
      </w:r>
      <w:r>
        <w:rPr>
          <w:rFonts w:ascii="Didot"/>
          <w:rtl w:val="0"/>
          <w:lang w:val="en-US"/>
        </w:rPr>
        <w:t xml:space="preserve">outer and inner </w:t>
      </w:r>
      <w:r>
        <w:rPr>
          <w:rFonts w:hAnsi="Didot" w:hint="default"/>
          <w:rtl w:val="0"/>
          <w:lang w:val="en-US"/>
        </w:rPr>
        <w:t xml:space="preserve">— </w:t>
      </w:r>
      <w:r>
        <w:rPr>
          <w:rFonts w:ascii="Didot"/>
          <w:rtl w:val="0"/>
          <w:lang w:val="en-US"/>
        </w:rPr>
        <w:t>together they define two compartments: inter membrane space (found between the outer and inner membrane)</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6.3 Glycolysis: Splitting of Glucose</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Consists of 10 sequential enzyme catalyzed reactions that lead to the oxidation of a 6 carbon sugar glucose; producing two molecules of the three carbon compound pyruvate </w:t>
      </w:r>
    </w:p>
    <w:p>
      <w:pPr>
        <w:pStyle w:val="Body"/>
        <w:jc w:val="both"/>
        <w:rPr>
          <w:rFonts w:ascii="Didot" w:cs="Didot" w:hAnsi="Didot" w:eastAsia="Didot"/>
        </w:rPr>
      </w:pPr>
    </w:p>
    <w:p>
      <w:pPr>
        <w:pStyle w:val="Body"/>
        <w:numPr>
          <w:ilvl w:val="0"/>
          <w:numId w:val="31"/>
        </w:numPr>
        <w:ind w:left="360"/>
        <w:jc w:val="both"/>
        <w:rPr>
          <w:rFonts w:ascii="Didot" w:cs="Didot" w:hAnsi="Didot" w:eastAsia="Didot"/>
          <w:position w:val="0"/>
        </w:rPr>
      </w:pPr>
      <w:r>
        <w:rPr>
          <w:rFonts w:ascii="Didot"/>
          <w:rtl w:val="0"/>
          <w:lang w:val="en-US"/>
        </w:rPr>
        <w:t xml:space="preserve">Glycolysis is a Universal and Ancient Metabolic Process </w:t>
      </w:r>
    </w:p>
    <w:p>
      <w:pPr>
        <w:pStyle w:val="Body"/>
        <w:jc w:val="both"/>
        <w:rPr>
          <w:rFonts w:ascii="Didot" w:cs="Didot" w:hAnsi="Didot" w:eastAsia="Didot"/>
        </w:rPr>
      </w:pPr>
      <w:r>
        <w:rPr>
          <w:rFonts w:ascii="Didot"/>
          <w:rtl w:val="0"/>
          <w:lang w:val="en-US"/>
        </w:rPr>
        <w:t>Glycolysis:</w:t>
      </w:r>
    </w:p>
    <w:p>
      <w:pPr>
        <w:pStyle w:val="Body"/>
        <w:numPr>
          <w:ilvl w:val="1"/>
          <w:numId w:val="32"/>
        </w:numPr>
        <w:ind w:left="720"/>
        <w:jc w:val="both"/>
        <w:rPr>
          <w:rFonts w:ascii="Didot" w:cs="Didot" w:hAnsi="Didot" w:eastAsia="Didot"/>
          <w:position w:val="0"/>
        </w:rPr>
      </w:pPr>
      <w:r>
        <w:rPr>
          <w:rFonts w:ascii="Didot"/>
          <w:rtl w:val="0"/>
          <w:lang w:val="en-US"/>
        </w:rPr>
        <w:t xml:space="preserve">Is found in all domains of life </w:t>
      </w:r>
      <w:r>
        <w:rPr>
          <w:rFonts w:hAnsi="Didot" w:hint="default"/>
          <w:rtl w:val="0"/>
          <w:lang w:val="en-US"/>
        </w:rPr>
        <w:t xml:space="preserve">— </w:t>
      </w:r>
      <w:r>
        <w:rPr>
          <w:rFonts w:ascii="Didot"/>
          <w:rtl w:val="0"/>
          <w:lang w:val="en-US"/>
        </w:rPr>
        <w:t xml:space="preserve">Archaea, Bacteria and Eukarya </w:t>
      </w:r>
    </w:p>
    <w:p>
      <w:pPr>
        <w:pStyle w:val="Body"/>
        <w:numPr>
          <w:ilvl w:val="1"/>
          <w:numId w:val="32"/>
        </w:numPr>
        <w:ind w:left="720"/>
        <w:jc w:val="both"/>
        <w:rPr>
          <w:rFonts w:ascii="Didot" w:cs="Didot" w:hAnsi="Didot" w:eastAsia="Didot"/>
          <w:position w:val="0"/>
        </w:rPr>
      </w:pPr>
      <w:r>
        <w:rPr>
          <w:rFonts w:ascii="Didot"/>
          <w:rtl w:val="0"/>
          <w:lang w:val="en-US"/>
        </w:rPr>
        <w:t>Does not depend upon the presence of O2</w:t>
      </w:r>
    </w:p>
    <w:p>
      <w:pPr>
        <w:pStyle w:val="Body"/>
        <w:numPr>
          <w:ilvl w:val="1"/>
          <w:numId w:val="32"/>
        </w:numPr>
        <w:ind w:left="720"/>
        <w:jc w:val="both"/>
        <w:rPr>
          <w:rFonts w:ascii="Didot" w:cs="Didot" w:hAnsi="Didot" w:eastAsia="Didot"/>
          <w:position w:val="0"/>
        </w:rPr>
      </w:pPr>
      <w:r>
        <w:rPr>
          <w:rFonts w:ascii="Didot"/>
          <w:rtl w:val="0"/>
          <w:lang w:val="en-US"/>
        </w:rPr>
        <w:t>Occurs in the cytosol of all cells using soluble enzymes</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Glycolysis Includes Energy Requiring and Energy Releasing Steps </w:t>
      </w:r>
    </w:p>
    <w:p>
      <w:pPr>
        <w:pStyle w:val="Body"/>
        <w:numPr>
          <w:ilvl w:val="1"/>
          <w:numId w:val="33"/>
        </w:numPr>
        <w:ind w:left="720"/>
        <w:jc w:val="both"/>
        <w:rPr>
          <w:rFonts w:ascii="Didot" w:cs="Didot" w:hAnsi="Didot" w:eastAsia="Didot"/>
          <w:position w:val="0"/>
        </w:rPr>
      </w:pPr>
      <w:r>
        <w:rPr>
          <w:rFonts w:ascii="Didot"/>
          <w:rtl w:val="0"/>
          <w:lang w:val="en-US"/>
        </w:rPr>
        <w:t>Energy investment followed by payoff</w:t>
      </w:r>
    </w:p>
    <w:p>
      <w:pPr>
        <w:pStyle w:val="Body"/>
        <w:jc w:val="both"/>
        <w:rPr>
          <w:rFonts w:ascii="Didot" w:cs="Didot" w:hAnsi="Didot" w:eastAsia="Didot"/>
        </w:rPr>
      </w:pPr>
      <w:r>
        <w:rPr>
          <w:rFonts w:ascii="Didot" w:cs="Didot" w:hAnsi="Didot" w:eastAsia="Didot"/>
          <w:rtl w:val="0"/>
        </w:rPr>
        <w:tab/>
        <w:t>—</w:t>
      </w:r>
      <w:r>
        <w:rPr>
          <w:rFonts w:ascii="Didot"/>
          <w:rtl w:val="0"/>
          <w:lang w:val="en-US"/>
        </w:rPr>
        <w:t xml:space="preserve">initially two molecules of ATP are consumed as glucose and fructose-6-phosphate </w:t>
        <w:tab/>
        <w:tab/>
        <w:t>become phosphorylated</w:t>
      </w:r>
    </w:p>
    <w:p>
      <w:pPr>
        <w:pStyle w:val="Body"/>
        <w:jc w:val="both"/>
        <w:rPr>
          <w:rFonts w:ascii="Didot" w:cs="Didot" w:hAnsi="Didot" w:eastAsia="Didot"/>
        </w:rPr>
      </w:pPr>
      <w:r>
        <w:rPr>
          <w:rFonts w:ascii="Didot" w:cs="Didot" w:hAnsi="Didot" w:eastAsia="Didot"/>
          <w:rtl w:val="0"/>
        </w:rPr>
        <w:tab/>
        <w:t>—</w:t>
      </w:r>
      <w:r>
        <w:rPr>
          <w:rFonts w:ascii="Didot"/>
          <w:rtl w:val="0"/>
          <w:lang w:val="en-US"/>
        </w:rPr>
        <w:t xml:space="preserve">Investment of 2 ATP for each glucose molecule leads to 4 ATP and 2 NADH molecules </w:t>
        <w:tab/>
        <w:t xml:space="preserve">being produced during this phase </w:t>
      </w:r>
    </w:p>
    <w:p>
      <w:pPr>
        <w:pStyle w:val="Body"/>
        <w:numPr>
          <w:ilvl w:val="1"/>
          <w:numId w:val="33"/>
        </w:numPr>
        <w:ind w:left="720"/>
        <w:jc w:val="both"/>
        <w:rPr>
          <w:rFonts w:ascii="Didot" w:cs="Didot" w:hAnsi="Didot" w:eastAsia="Didot"/>
          <w:position w:val="0"/>
        </w:rPr>
      </w:pPr>
      <w:r>
        <w:rPr>
          <w:rFonts w:ascii="Didot"/>
          <w:rtl w:val="0"/>
          <w:lang w:val="en-US"/>
        </w:rPr>
        <w:t>No carbon is lost</w:t>
      </w:r>
    </w:p>
    <w:p>
      <w:pPr>
        <w:pStyle w:val="Body"/>
        <w:jc w:val="both"/>
        <w:rPr>
          <w:rFonts w:ascii="Didot" w:cs="Didot" w:hAnsi="Didot" w:eastAsia="Didot"/>
        </w:rPr>
      </w:pPr>
      <w:r>
        <w:rPr>
          <w:rFonts w:ascii="Didot" w:cs="Didot" w:hAnsi="Didot" w:eastAsia="Didot"/>
          <w:rtl w:val="0"/>
        </w:rPr>
        <w:tab/>
        <w:t>—</w:t>
      </w:r>
      <w:r>
        <w:rPr>
          <w:rFonts w:ascii="Didot"/>
          <w:rtl w:val="0"/>
          <w:lang w:val="en-US"/>
        </w:rPr>
        <w:t xml:space="preserve">reactions of glycolysis convert glucose (6 carbon molecule) into two molecules of the </w:t>
        <w:tab/>
        <w:tab/>
        <w:t>three carbon compound pyruvate</w:t>
      </w:r>
    </w:p>
    <w:p>
      <w:pPr>
        <w:pStyle w:val="Body"/>
        <w:jc w:val="both"/>
        <w:rPr>
          <w:rFonts w:ascii="Didot" w:cs="Didot" w:hAnsi="Didot" w:eastAsia="Didot"/>
        </w:rPr>
      </w:pPr>
      <w:r>
        <w:rPr>
          <w:rFonts w:ascii="Didot" w:cs="Didot" w:hAnsi="Didot" w:eastAsia="Didot"/>
          <w:rtl w:val="0"/>
        </w:rPr>
        <w:tab/>
        <w:t xml:space="preserve">— </w:t>
      </w:r>
      <w:r>
        <w:rPr>
          <w:rFonts w:ascii="Didot"/>
          <w:rtl w:val="0"/>
          <w:lang w:val="en-US"/>
        </w:rPr>
        <w:t xml:space="preserve">The potential energy in two molecules of pyruvate is less than that of one molecule of </w:t>
        <w:tab/>
        <w:tab/>
        <w:t>glucose</w:t>
      </w:r>
    </w:p>
    <w:p>
      <w:pPr>
        <w:pStyle w:val="Body"/>
        <w:numPr>
          <w:ilvl w:val="1"/>
          <w:numId w:val="34"/>
        </w:numPr>
        <w:ind w:left="720"/>
        <w:jc w:val="both"/>
        <w:rPr>
          <w:rFonts w:ascii="Didot" w:cs="Didot" w:hAnsi="Didot" w:eastAsia="Didot"/>
          <w:position w:val="0"/>
        </w:rPr>
      </w:pPr>
      <w:r>
        <w:rPr>
          <w:rFonts w:ascii="Didot"/>
          <w:rtl w:val="0"/>
          <w:lang w:val="en-US"/>
        </w:rPr>
        <w:t xml:space="preserve">ATP is generated by substrate level phosphorylation </w:t>
      </w:r>
    </w:p>
    <w:p>
      <w:pPr>
        <w:pStyle w:val="Body"/>
        <w:jc w:val="both"/>
        <w:rPr>
          <w:rFonts w:ascii="Didot" w:cs="Didot" w:hAnsi="Didot" w:eastAsia="Didot"/>
        </w:rPr>
      </w:pPr>
      <w:r>
        <w:rPr>
          <w:rFonts w:ascii="Didot" w:cs="Didot" w:hAnsi="Didot" w:eastAsia="Didot"/>
          <w:rtl w:val="0"/>
        </w:rPr>
        <w:tab/>
        <w:t xml:space="preserve">— </w:t>
      </w:r>
      <w:r>
        <w:rPr>
          <w:rFonts w:ascii="Didot"/>
          <w:rtl w:val="0"/>
          <w:lang w:val="en-US"/>
        </w:rPr>
        <w:t xml:space="preserve">involves the transfer of a phosphate group from a high energy substrate molecule to </w:t>
        <w:tab/>
        <w:tab/>
        <w:t xml:space="preserve">adenosine diphosphate (ADP), producing ATP </w:t>
      </w:r>
    </w:p>
    <w:p>
      <w:pPr>
        <w:pStyle w:val="Body"/>
        <w:jc w:val="both"/>
        <w:rPr>
          <w:rFonts w:ascii="Didot" w:cs="Didot" w:hAnsi="Didot" w:eastAsia="Didot"/>
        </w:rPr>
      </w:pPr>
      <w:r>
        <w:rPr>
          <w:rFonts w:ascii="Didot" w:cs="Didot" w:hAnsi="Didot" w:eastAsia="Didot"/>
          <w:rtl w:val="0"/>
        </w:rPr>
        <w:tab/>
        <w:t xml:space="preserve">— </w:t>
      </w:r>
      <w:r>
        <w:rPr>
          <w:rFonts w:ascii="Didot"/>
          <w:rtl w:val="0"/>
          <w:lang w:val="en-US"/>
        </w:rPr>
        <w:t>also the mode of ATP synthesis used in the citric acid cycle</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6.4 Pyruvate Oxidation and the Citric Acid Cycle</w:t>
      </w:r>
    </w:p>
    <w:p>
      <w:pPr>
        <w:pStyle w:val="Body"/>
        <w:jc w:val="both"/>
        <w:rPr>
          <w:rFonts w:ascii="Didot" w:cs="Didot" w:hAnsi="Didot" w:eastAsia="Didot"/>
        </w:rPr>
      </w:pPr>
    </w:p>
    <w:p>
      <w:pPr>
        <w:pStyle w:val="Body"/>
        <w:numPr>
          <w:ilvl w:val="0"/>
          <w:numId w:val="35"/>
        </w:numPr>
        <w:ind w:left="360"/>
        <w:jc w:val="both"/>
        <w:rPr>
          <w:rFonts w:ascii="Didot" w:cs="Didot" w:hAnsi="Didot" w:eastAsia="Didot"/>
          <w:position w:val="0"/>
        </w:rPr>
      </w:pPr>
      <w:r>
        <w:rPr>
          <w:rFonts w:ascii="Didot"/>
          <w:rtl w:val="0"/>
          <w:lang w:val="en-US"/>
        </w:rPr>
        <w:t xml:space="preserve">Pyruvate Oxidation Links Glycolysis and the Citric Acid Cycle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Reactions of the citric acid cycle are localized to the mitochondrial matrix </w:t>
      </w:r>
      <w:r>
        <w:rPr>
          <w:rFonts w:hAnsi="Didot" w:hint="default"/>
          <w:rtl w:val="0"/>
          <w:lang w:val="en-US"/>
        </w:rPr>
        <w:t xml:space="preserve">— </w:t>
      </w:r>
      <w:r>
        <w:rPr>
          <w:rFonts w:ascii="Didot"/>
          <w:rtl w:val="0"/>
          <w:lang w:val="en-US"/>
        </w:rPr>
        <w:t xml:space="preserve">the pyruvate synthesized during glycolysis must pass through both the outer and inter mitochondrial membrane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Once in the matrix, pyruvate is converted into acetyl CoA through a pyruvate oxidation </w:t>
      </w:r>
    </w:p>
    <w:p>
      <w:pPr>
        <w:pStyle w:val="Body"/>
        <w:numPr>
          <w:ilvl w:val="1"/>
          <w:numId w:val="8"/>
        </w:numPr>
        <w:tabs>
          <w:tab w:val="num" w:pos="360"/>
          <w:tab w:val="clear" w:pos="0"/>
        </w:tabs>
        <w:ind w:left="360" w:hanging="180"/>
        <w:jc w:val="both"/>
        <w:rPr>
          <w:rFonts w:ascii="Didot" w:cs="Didot" w:hAnsi="Didot" w:eastAsia="Didot"/>
          <w:position w:val="-2"/>
          <w:sz w:val="22"/>
          <w:szCs w:val="22"/>
        </w:rPr>
      </w:pPr>
      <w:r>
        <w:rPr>
          <w:rFonts w:ascii="Didot"/>
          <w:rtl w:val="0"/>
          <w:lang w:val="en-US"/>
        </w:rPr>
        <w:t xml:space="preserve">Decarboxylation reaction whereby the carboxyl group of pyruvate is lost as carbon dioxide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Decarboxylation reaction is followed by oxidation of the remaining two carbon molecules </w:t>
      </w:r>
      <w:r>
        <w:rPr>
          <w:rFonts w:hAnsi="Didot" w:hint="default"/>
          <w:rtl w:val="0"/>
          <w:lang w:val="en-US"/>
        </w:rPr>
        <w:t xml:space="preserve">— </w:t>
      </w:r>
      <w:r>
        <w:rPr>
          <w:rFonts w:ascii="Didot"/>
          <w:rtl w:val="0"/>
          <w:lang w:val="en-US"/>
        </w:rPr>
        <w:t>producing acetate</w:t>
      </w:r>
    </w:p>
    <w:p>
      <w:pPr>
        <w:pStyle w:val="Body"/>
        <w:numPr>
          <w:ilvl w:val="0"/>
          <w:numId w:val="6"/>
        </w:numPr>
        <w:ind w:left="180"/>
        <w:jc w:val="both"/>
        <w:rPr>
          <w:rFonts w:ascii="Didot" w:cs="Didot" w:hAnsi="Didot" w:eastAsia="Didot"/>
          <w:position w:val="-2"/>
          <w:sz w:val="22"/>
          <w:szCs w:val="22"/>
        </w:rPr>
      </w:pPr>
      <w:r>
        <w:rPr>
          <w:rFonts w:ascii="Didot"/>
          <w:rtl w:val="0"/>
          <w:lang w:val="en-US"/>
        </w:rPr>
        <w:t>Dehydrogenation reaction leads to the transfer of two electrons and a proton to NAD+ forming NADH</w:t>
      </w:r>
    </w:p>
    <w:p>
      <w:pPr>
        <w:pStyle w:val="Body"/>
        <w:numPr>
          <w:ilvl w:val="0"/>
          <w:numId w:val="6"/>
        </w:numPr>
        <w:ind w:left="180"/>
        <w:jc w:val="both"/>
        <w:rPr>
          <w:rFonts w:ascii="Didot" w:cs="Didot" w:hAnsi="Didot" w:eastAsia="Didot"/>
          <w:position w:val="-2"/>
          <w:sz w:val="22"/>
          <w:szCs w:val="22"/>
        </w:rPr>
      </w:pPr>
      <w:r>
        <w:rPr>
          <w:rFonts w:ascii="Didot"/>
          <w:rtl w:val="0"/>
          <w:lang w:val="en-US"/>
        </w:rPr>
        <w:t>Lastly, acetyl group reacts with coenzyme A (CoA) forming a high energy acetyl CoA</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The Citric Acid Cycle Oxidizes Acetyl Groups to Carbon Dioxide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Citric Acid Cycle</w:t>
      </w:r>
      <w:r>
        <w:rPr>
          <w:rFonts w:hAnsi="Didot" w:hint="default"/>
          <w:rtl w:val="0"/>
          <w:lang w:val="en-US"/>
        </w:rPr>
        <w:t xml:space="preserve"> — </w:t>
      </w:r>
      <w:r>
        <w:rPr>
          <w:rFonts w:ascii="Didot"/>
          <w:rtl w:val="0"/>
          <w:lang w:val="en-US"/>
        </w:rPr>
        <w:t xml:space="preserve">consists of eight enzyme catalyzed reactions: seven are soluble enzymes located i the mitochondrial matrix </w:t>
      </w:r>
    </w:p>
    <w:p>
      <w:pPr>
        <w:pStyle w:val="Body"/>
        <w:numPr>
          <w:ilvl w:val="0"/>
          <w:numId w:val="6"/>
        </w:numPr>
        <w:ind w:left="180"/>
        <w:jc w:val="both"/>
        <w:rPr>
          <w:rFonts w:ascii="Didot" w:cs="Didot" w:hAnsi="Didot" w:eastAsia="Didot"/>
          <w:position w:val="-2"/>
          <w:sz w:val="22"/>
          <w:szCs w:val="22"/>
        </w:rPr>
      </w:pPr>
      <w:r>
        <w:rPr>
          <w:rFonts w:ascii="Didot"/>
          <w:rtl w:val="0"/>
          <w:lang w:val="en-US"/>
        </w:rPr>
        <w:t>Reactions result in the oxidation of acetyl groups to carbon dioxide accompanied by the synthesis of ATP; NADH; etc</w:t>
      </w:r>
    </w:p>
    <w:p>
      <w:pPr>
        <w:pStyle w:val="Body"/>
        <w:numPr>
          <w:ilvl w:val="0"/>
          <w:numId w:val="6"/>
        </w:numPr>
        <w:ind w:left="180"/>
        <w:jc w:val="both"/>
        <w:rPr>
          <w:rFonts w:ascii="Didot" w:cs="Didot" w:hAnsi="Didot" w:eastAsia="Didot"/>
          <w:position w:val="-2"/>
          <w:sz w:val="22"/>
          <w:szCs w:val="22"/>
        </w:rPr>
      </w:pPr>
      <w:r>
        <w:rPr>
          <w:rFonts w:ascii="Didot"/>
          <w:rtl w:val="0"/>
          <w:lang w:val="en-US"/>
        </w:rPr>
        <w:t>FAD; the reduced form is FADH</w:t>
      </w:r>
    </w:p>
    <w:p>
      <w:pPr>
        <w:pStyle w:val="Body"/>
        <w:numPr>
          <w:ilvl w:val="0"/>
          <w:numId w:val="6"/>
        </w:numPr>
        <w:ind w:left="180"/>
        <w:jc w:val="both"/>
        <w:rPr>
          <w:rFonts w:ascii="Didot" w:cs="Didot" w:hAnsi="Didot" w:eastAsia="Didot"/>
          <w:position w:val="-2"/>
          <w:sz w:val="22"/>
          <w:szCs w:val="22"/>
        </w:rPr>
      </w:pPr>
      <w:r>
        <w:rPr>
          <w:rFonts w:ascii="Didot"/>
          <w:rtl w:val="0"/>
          <w:lang w:val="en-US"/>
        </w:rPr>
        <w:t>Conversion of pyruvate into acetyl CoA</w:t>
      </w:r>
    </w:p>
    <w:p>
      <w:pPr>
        <w:pStyle w:val="Body"/>
        <w:numPr>
          <w:ilvl w:val="0"/>
          <w:numId w:val="6"/>
        </w:numPr>
        <w:ind w:left="180"/>
        <w:jc w:val="both"/>
        <w:rPr>
          <w:rFonts w:ascii="Didot" w:cs="Didot" w:hAnsi="Didot" w:eastAsia="Didot"/>
          <w:position w:val="-2"/>
          <w:sz w:val="22"/>
          <w:szCs w:val="22"/>
        </w:rPr>
      </w:pPr>
      <w:r>
        <w:rPr>
          <w:rFonts w:ascii="Didot"/>
          <w:rtl w:val="0"/>
          <w:lang w:val="en-US"/>
        </w:rPr>
        <w:t>For 1 turn of the cycle</w:t>
      </w:r>
    </w:p>
    <w:p>
      <w:pPr>
        <w:pStyle w:val="Body"/>
        <w:numPr>
          <w:ilvl w:val="0"/>
          <w:numId w:val="6"/>
        </w:numPr>
        <w:ind w:left="180"/>
        <w:jc w:val="both"/>
        <w:rPr>
          <w:rFonts w:ascii="Didot" w:cs="Didot" w:hAnsi="Didot" w:eastAsia="Didot"/>
          <w:position w:val="-2"/>
          <w:sz w:val="22"/>
          <w:szCs w:val="22"/>
        </w:rPr>
      </w:pPr>
      <w:r>
        <w:rPr>
          <w:rFonts w:ascii="Didot" w:cs="Didot" w:hAnsi="Didot" w:eastAsia="Didot"/>
          <w:rtl w:val="0"/>
        </w:rPr>
        <w:tab/>
        <w:t>3 NADH</w:t>
      </w:r>
    </w:p>
    <w:p>
      <w:pPr>
        <w:pStyle w:val="Body"/>
        <w:numPr>
          <w:ilvl w:val="0"/>
          <w:numId w:val="6"/>
        </w:numPr>
        <w:ind w:left="180"/>
        <w:jc w:val="both"/>
        <w:rPr>
          <w:rFonts w:ascii="Didot" w:cs="Didot" w:hAnsi="Didot" w:eastAsia="Didot"/>
          <w:position w:val="-2"/>
          <w:sz w:val="22"/>
          <w:szCs w:val="22"/>
        </w:rPr>
      </w:pPr>
      <w:r>
        <w:rPr>
          <w:rFonts w:ascii="Didot" w:cs="Didot" w:hAnsi="Didot" w:eastAsia="Didot"/>
          <w:rtl w:val="0"/>
        </w:rPr>
        <w:tab/>
        <w:t>1 FADH2</w:t>
      </w:r>
    </w:p>
    <w:p>
      <w:pPr>
        <w:pStyle w:val="Body"/>
        <w:numPr>
          <w:ilvl w:val="0"/>
          <w:numId w:val="6"/>
        </w:numPr>
        <w:ind w:left="180"/>
        <w:jc w:val="both"/>
        <w:rPr>
          <w:rFonts w:ascii="Didot" w:cs="Didot" w:hAnsi="Didot" w:eastAsia="Didot"/>
          <w:position w:val="-2"/>
          <w:sz w:val="22"/>
          <w:szCs w:val="22"/>
        </w:rPr>
      </w:pPr>
      <w:r>
        <w:rPr>
          <w:rFonts w:ascii="Didot" w:cs="Didot" w:hAnsi="Didot" w:eastAsia="Didot"/>
          <w:rtl w:val="0"/>
        </w:rPr>
        <w:tab/>
        <w:t xml:space="preserve">1 molecule of ATP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are synthesized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Energy for the synthesis comes from the complete oxidation of one acetyl unit, resulting in the release of two molecules of carbon dioxide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6.5 Oxidative Phosphorylation: Electron Transport and Chemiosmosis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All carbon atoms originally present in glucose have been oxidized and released as carbon dioxide </w:t>
      </w:r>
    </w:p>
    <w:p>
      <w:pPr>
        <w:pStyle w:val="Body"/>
        <w:numPr>
          <w:ilvl w:val="0"/>
          <w:numId w:val="6"/>
        </w:numPr>
        <w:ind w:left="180"/>
        <w:jc w:val="both"/>
        <w:rPr>
          <w:rFonts w:ascii="Didot" w:cs="Didot" w:hAnsi="Didot" w:eastAsia="Didot"/>
          <w:position w:val="-2"/>
          <w:sz w:val="22"/>
          <w:szCs w:val="22"/>
        </w:rPr>
      </w:pPr>
      <w:r>
        <w:rPr>
          <w:rFonts w:ascii="Didot"/>
          <w:rtl w:val="0"/>
          <w:lang w:val="en-US"/>
        </w:rPr>
        <w:t>The potential energy originally present in glucose now exists in NADH and FADH2</w:t>
      </w:r>
    </w:p>
    <w:p>
      <w:pPr>
        <w:pStyle w:val="Body"/>
        <w:jc w:val="both"/>
        <w:rPr>
          <w:rFonts w:ascii="Didot" w:cs="Didot" w:hAnsi="Didot" w:eastAsia="Didot"/>
        </w:rPr>
      </w:pPr>
    </w:p>
    <w:p>
      <w:pPr>
        <w:pStyle w:val="Body"/>
        <w:numPr>
          <w:ilvl w:val="0"/>
          <w:numId w:val="36"/>
        </w:numPr>
        <w:ind w:left="360"/>
        <w:jc w:val="both"/>
        <w:rPr>
          <w:rFonts w:ascii="Didot" w:cs="Didot" w:hAnsi="Didot" w:eastAsia="Didot"/>
          <w:position w:val="0"/>
        </w:rPr>
      </w:pPr>
      <w:r>
        <w:rPr>
          <w:rFonts w:ascii="Didot"/>
          <w:rtl w:val="0"/>
          <w:lang w:val="en-US"/>
        </w:rPr>
        <w:t xml:space="preserve">The Electron Transport Chain Converts the Potential Energy in NADH and FADH2 into a Proton Motive Force </w:t>
      </w:r>
    </w:p>
    <w:p>
      <w:pPr>
        <w:pStyle w:val="Body"/>
        <w:numPr>
          <w:ilvl w:val="0"/>
          <w:numId w:val="6"/>
        </w:numPr>
        <w:ind w:left="180"/>
        <w:jc w:val="both"/>
        <w:rPr>
          <w:rFonts w:ascii="Didot" w:cs="Didot" w:hAnsi="Didot" w:eastAsia="Didot"/>
          <w:position w:val="-2"/>
          <w:sz w:val="22"/>
          <w:szCs w:val="22"/>
        </w:rPr>
      </w:pPr>
      <w:r>
        <w:rPr>
          <w:rFonts w:ascii="Didot"/>
          <w:rtl w:val="0"/>
          <w:lang w:val="en-US"/>
        </w:rPr>
        <w:t>In Eukaryotes, ETC is found on the inner mitochondrial membrane</w:t>
      </w:r>
    </w:p>
    <w:p>
      <w:pPr>
        <w:pStyle w:val="Body"/>
        <w:numPr>
          <w:ilvl w:val="0"/>
          <w:numId w:val="6"/>
        </w:numPr>
        <w:ind w:left="180"/>
        <w:jc w:val="both"/>
        <w:rPr>
          <w:rFonts w:ascii="Didot" w:cs="Didot" w:hAnsi="Didot" w:eastAsia="Didot"/>
          <w:position w:val="-2"/>
          <w:sz w:val="22"/>
          <w:szCs w:val="22"/>
        </w:rPr>
      </w:pPr>
      <w:r>
        <w:rPr>
          <w:rFonts w:ascii="Didot"/>
          <w:rtl w:val="0"/>
          <w:lang w:val="en-US"/>
        </w:rPr>
        <w:t>Chain facilitates the transfer of electrons from NADH2 and FADH2 to oxygen</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Consists of 4 protein complexes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Complex I   </w:t>
      </w:r>
      <w:r>
        <w:rPr>
          <w:rFonts w:hAnsi="Didot" w:hint="default"/>
          <w:rtl w:val="0"/>
          <w:lang w:val="en-US"/>
        </w:rPr>
        <w:t xml:space="preserve">— </w:t>
      </w:r>
      <w:r>
        <w:rPr>
          <w:rFonts w:ascii="Didot"/>
          <w:rtl w:val="0"/>
          <w:lang w:val="en-US"/>
        </w:rPr>
        <w:t xml:space="preserve">NADH dehydrogenase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Complex II  </w:t>
      </w:r>
      <w:r>
        <w:rPr>
          <w:rFonts w:hAnsi="Didot" w:hint="default"/>
          <w:rtl w:val="0"/>
          <w:lang w:val="en-US"/>
        </w:rPr>
        <w:t xml:space="preserve">— </w:t>
      </w:r>
      <w:r>
        <w:rPr>
          <w:rFonts w:ascii="Didot"/>
          <w:rtl w:val="0"/>
          <w:lang w:val="en-US"/>
        </w:rPr>
        <w:t xml:space="preserve">succinate dehydrogenase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Complex III </w:t>
      </w:r>
      <w:r>
        <w:rPr>
          <w:rFonts w:hAnsi="Didot" w:hint="default"/>
          <w:rtl w:val="0"/>
          <w:lang w:val="en-US"/>
        </w:rPr>
        <w:t xml:space="preserve">— </w:t>
      </w:r>
      <w:r>
        <w:rPr>
          <w:rFonts w:ascii="Didot"/>
          <w:rtl w:val="0"/>
          <w:lang w:val="en-US"/>
        </w:rPr>
        <w:t>cytochrome complex</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Complex IV </w:t>
      </w:r>
      <w:r>
        <w:rPr>
          <w:rFonts w:hAnsi="Didot" w:hint="default"/>
          <w:rtl w:val="0"/>
          <w:lang w:val="en-US"/>
        </w:rPr>
        <w:t xml:space="preserve">— </w:t>
      </w:r>
      <w:r>
        <w:rPr>
          <w:rFonts w:ascii="Didot"/>
          <w:rtl w:val="0"/>
          <w:lang w:val="en-US"/>
        </w:rPr>
        <w:t xml:space="preserve">cytochrome oxidase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Whereas complex II is a single peripheral membrane protein, the remaining complexes are composed of multiple proteins </w:t>
      </w:r>
    </w:p>
    <w:p>
      <w:pPr>
        <w:pStyle w:val="Body"/>
        <w:numPr>
          <w:ilvl w:val="0"/>
          <w:numId w:val="6"/>
        </w:numPr>
        <w:ind w:left="180"/>
        <w:jc w:val="both"/>
        <w:rPr>
          <w:rFonts w:ascii="Didot" w:cs="Didot" w:hAnsi="Didot" w:eastAsia="Didot"/>
          <w:position w:val="-2"/>
          <w:sz w:val="22"/>
          <w:szCs w:val="22"/>
        </w:rPr>
      </w:pPr>
      <w:r>
        <w:rPr>
          <w:rFonts w:ascii="Didot"/>
          <w:rtl w:val="0"/>
          <w:lang w:val="en-US"/>
        </w:rPr>
        <w:t>Electron flow between complexes is facilitated by two mobile electron shuttles</w:t>
      </w:r>
    </w:p>
    <w:p>
      <w:pPr>
        <w:pStyle w:val="Body"/>
        <w:numPr>
          <w:ilvl w:val="0"/>
          <w:numId w:val="6"/>
        </w:numPr>
        <w:ind w:left="180"/>
        <w:jc w:val="both"/>
        <w:rPr>
          <w:rFonts w:ascii="Didot" w:cs="Didot" w:hAnsi="Didot" w:eastAsia="Didot"/>
          <w:position w:val="-2"/>
          <w:sz w:val="22"/>
          <w:szCs w:val="22"/>
        </w:rPr>
      </w:pPr>
      <w:r>
        <w:rPr>
          <w:rFonts w:ascii="Didot"/>
          <w:rtl w:val="0"/>
          <w:lang w:val="en-US"/>
        </w:rPr>
        <w:t>Ubiquinone is a hydrophobic molecule found in the core of the membrane, shuttles electrons from complexes I and II to complex III</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Cytochrome C is located on the inter membrane space side of the membrane and transfers electrons from complex III to complex IV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b. Electrons Move Spontaneously Along the Electron Transport Chain</w:t>
      </w:r>
    </w:p>
    <w:p>
      <w:pPr>
        <w:pStyle w:val="Body"/>
        <w:numPr>
          <w:ilvl w:val="0"/>
          <w:numId w:val="6"/>
        </w:numPr>
        <w:ind w:left="180"/>
        <w:jc w:val="both"/>
        <w:rPr>
          <w:rFonts w:ascii="Didot" w:cs="Didot" w:hAnsi="Didot" w:eastAsia="Didot"/>
          <w:position w:val="-2"/>
          <w:sz w:val="22"/>
          <w:szCs w:val="22"/>
        </w:rPr>
      </w:pPr>
      <w:r>
        <w:rPr>
          <w:rFonts w:ascii="Didot"/>
          <w:rtl w:val="0"/>
          <w:lang w:val="en-US"/>
        </w:rPr>
        <w:t>Electron transfer is facilitaed by nonprotein molecules called prosthetic groups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Protein subunits of each complexes I, III and IV bind a number of prosthetic groups to allow for electron transfer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P-groups are redox active cofactors that alternate between reduced and oxidized states as they accept electrons from upstream molecules and subsequently donate electrons to downstream molecules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Heme </w:t>
      </w:r>
      <w:r>
        <w:rPr>
          <w:rFonts w:hAnsi="Didot" w:hint="default"/>
          <w:rtl w:val="0"/>
          <w:lang w:val="en-US"/>
        </w:rPr>
        <w:t xml:space="preserve">— </w:t>
      </w:r>
      <w:r>
        <w:rPr>
          <w:rFonts w:ascii="Didot"/>
          <w:rtl w:val="0"/>
          <w:lang w:val="en-US"/>
        </w:rPr>
        <w:t>component of the cytochromes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During electron transport </w:t>
      </w:r>
      <w:r>
        <w:rPr>
          <w:rFonts w:hAnsi="Didot" w:hint="default"/>
          <w:rtl w:val="0"/>
          <w:lang w:val="en-US"/>
        </w:rPr>
        <w:t xml:space="preserve">— </w:t>
      </w:r>
      <w:r>
        <w:rPr>
          <w:rFonts w:ascii="Didot"/>
          <w:rtl w:val="0"/>
          <w:lang w:val="en-US"/>
        </w:rPr>
        <w:t>one of the P-groups of complex I, FMN, is reduced by electron donation from NADH on the matrix side of the inner membrane</w:t>
      </w:r>
    </w:p>
    <w:p>
      <w:pPr>
        <w:pStyle w:val="Body"/>
        <w:numPr>
          <w:ilvl w:val="0"/>
          <w:numId w:val="6"/>
        </w:numPr>
        <w:ind w:left="180"/>
        <w:jc w:val="both"/>
        <w:rPr>
          <w:rFonts w:ascii="Didot" w:cs="Didot" w:hAnsi="Didot" w:eastAsia="Didot"/>
          <w:position w:val="-2"/>
          <w:sz w:val="22"/>
          <w:szCs w:val="22"/>
        </w:rPr>
      </w:pPr>
      <w:r>
        <w:rPr>
          <w:rFonts w:ascii="Didot"/>
          <w:rtl w:val="0"/>
          <w:lang w:val="en-US"/>
        </w:rPr>
        <w:t>FMN then donates the electron to the Fe/S prosthetic group -&gt; donates the electron to ubiquinone</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This process of reduction followed by oxidation of each continues until the electrons are donated to oxygen, reducing it to water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Electron carriers are organized from high to low frequency </w:t>
      </w:r>
    </w:p>
    <w:p>
      <w:pPr>
        <w:pStyle w:val="Body"/>
        <w:numPr>
          <w:ilvl w:val="0"/>
          <w:numId w:val="6"/>
        </w:numPr>
        <w:ind w:left="180"/>
        <w:jc w:val="both"/>
        <w:rPr>
          <w:rFonts w:ascii="Didot" w:cs="Didot" w:hAnsi="Didot" w:eastAsia="Didot"/>
          <w:position w:val="-2"/>
          <w:sz w:val="22"/>
          <w:szCs w:val="22"/>
        </w:rPr>
      </w:pPr>
      <w:r>
        <w:rPr>
          <w:rFonts w:ascii="Didot"/>
          <w:rtl w:val="0"/>
          <w:lang w:val="en-US"/>
        </w:rPr>
        <w:t>Any single component has a higher affinity for electrons that the preceding carrier in the chain</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Molecules like NADH contain an abundance of free energy and can be readily oxidized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O2 on the other hand is strongly electronegative and can easily be reduced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c. Chemiosmosis Powers ATP Synthesis by a Proton Gradient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Electron transport from NADH or FADH2 to O2 does not produce any ATP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Energy that is released during electron transport is used to do work of transporting protons across the inner mitochondrial membrane from the matrix to the inter membrane space </w:t>
      </w:r>
    </w:p>
    <w:p>
      <w:pPr>
        <w:pStyle w:val="Body"/>
        <w:numPr>
          <w:ilvl w:val="0"/>
          <w:numId w:val="6"/>
        </w:numPr>
        <w:ind w:left="180"/>
        <w:jc w:val="both"/>
        <w:rPr>
          <w:rFonts w:ascii="Didot" w:cs="Didot" w:hAnsi="Didot" w:eastAsia="Didot"/>
          <w:position w:val="-2"/>
          <w:sz w:val="22"/>
          <w:szCs w:val="22"/>
        </w:rPr>
      </w:pPr>
      <w:r>
        <w:rPr>
          <w:rFonts w:ascii="Didot"/>
          <w:rtl w:val="0"/>
          <w:lang w:val="en-US"/>
        </w:rPr>
        <w:t>H+ concentrations become much higher in the inter membrane space as compared to the matrix because of this proton pumping across the inner membrane which is impermeable to protons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Within complexes I and IV, specific protein components use the energy release from the electron transport for proton pumping </w:t>
      </w:r>
    </w:p>
    <w:p>
      <w:pPr>
        <w:pStyle w:val="Body"/>
        <w:numPr>
          <w:ilvl w:val="0"/>
          <w:numId w:val="6"/>
        </w:numPr>
        <w:ind w:left="180"/>
        <w:jc w:val="both"/>
        <w:rPr>
          <w:rFonts w:ascii="Didot" w:cs="Didot" w:hAnsi="Didot" w:eastAsia="Didot"/>
          <w:position w:val="-2"/>
          <w:sz w:val="22"/>
          <w:szCs w:val="22"/>
        </w:rPr>
      </w:pPr>
      <w:r>
        <w:rPr>
          <w:rFonts w:ascii="Didot"/>
          <w:rtl w:val="0"/>
          <w:lang w:val="en-US"/>
        </w:rPr>
        <w:t>After migrating through the membrane and donating electrons to complex II, ubiquinone retains a neutral charge by releasing protons into the inter membrane space</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One side of the inner mitochondrial membrane has a higher concentration of protons than the other side </w:t>
      </w:r>
      <w:r>
        <w:rPr>
          <w:rFonts w:hAnsi="Didot" w:hint="default"/>
          <w:rtl w:val="0"/>
          <w:lang w:val="en-US"/>
        </w:rPr>
        <w:t xml:space="preserve">— </w:t>
      </w:r>
      <w:r>
        <w:rPr>
          <w:rFonts w:ascii="Didot"/>
          <w:rtl w:val="0"/>
          <w:lang w:val="en-US"/>
        </w:rPr>
        <w:t xml:space="preserve">potential energy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Potential energy possessed by a proton gradient is derived from 2 factors </w:t>
      </w:r>
    </w:p>
    <w:p>
      <w:pPr>
        <w:pStyle w:val="Body"/>
        <w:numPr>
          <w:ilvl w:val="0"/>
          <w:numId w:val="6"/>
        </w:numPr>
        <w:ind w:left="180"/>
        <w:jc w:val="both"/>
        <w:rPr>
          <w:rFonts w:ascii="Didot" w:cs="Didot" w:hAnsi="Didot" w:eastAsia="Didot"/>
          <w:position w:val="-2"/>
          <w:sz w:val="22"/>
          <w:szCs w:val="22"/>
        </w:rPr>
      </w:pPr>
      <w:r>
        <w:rPr>
          <w:rFonts w:ascii="Didot"/>
          <w:rtl w:val="0"/>
          <w:lang w:val="en-US"/>
        </w:rPr>
        <w:t>Chemical gradient exists across the membrane because the concentration of H+ is not the same on both sides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Because protons are charged, there is an electrical difference with the inter membrane compartment more positively charged than the matrix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Combination of a concentration gradient and  voltage difference across the membrane produces stored energy known as the proton motive force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 xml:space="preserve">Chemiosmosis: </w:t>
      </w:r>
      <w:r>
        <w:rPr>
          <w:rFonts w:ascii="Didot"/>
          <w:rtl w:val="0"/>
          <w:lang w:val="en-US"/>
        </w:rPr>
        <w:t>harnessing the proton motive force to do work</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In the mitochondria, energy for chemiosmosis comes from the oxidation of energy rich molecules such as NADH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Chemiosmosis also applies to the generation of ATP in chloroplasts </w:t>
      </w:r>
    </w:p>
    <w:p>
      <w:pPr>
        <w:pStyle w:val="Body"/>
        <w:numPr>
          <w:ilvl w:val="0"/>
          <w:numId w:val="6"/>
        </w:numPr>
        <w:ind w:left="180"/>
        <w:jc w:val="both"/>
        <w:rPr>
          <w:rFonts w:ascii="Didot" w:cs="Didot" w:hAnsi="Didot" w:eastAsia="Didot"/>
          <w:position w:val="-2"/>
          <w:sz w:val="22"/>
          <w:szCs w:val="22"/>
        </w:rPr>
      </w:pPr>
      <w:r>
        <w:rPr>
          <w:rFonts w:ascii="Didot"/>
          <w:b w:val="1"/>
          <w:bCs w:val="1"/>
          <w:rtl w:val="0"/>
          <w:lang w:val="en-US"/>
        </w:rPr>
        <w:t>Oxidative Phosphorylation:</w:t>
      </w:r>
      <w:r>
        <w:rPr>
          <w:rFonts w:ascii="Didot"/>
          <w:rtl w:val="0"/>
          <w:lang w:val="en-US"/>
        </w:rPr>
        <w:t xml:space="preserve"> the mode of ATP synthesis that is linked to the oxidation of energy rich molecules by an electron transport chain</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Compared to the substrate level phosphorylation in glycolysis, OP relies on the action of a large multiprotein complex that spans the inner mitochondrial membrane called ATP synthase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d. ATP Synthase Is a Molecular Motor</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ATP synthase consists of a basal unit embedded in the inner mitochondrial membrane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basal unit forma channel that H+ pass freely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proton motive force is what makes them go in the inter membrane space through the channel in the enzymes basal unit down their concentration gradient and into the matrix </w:t>
      </w:r>
    </w:p>
    <w:p>
      <w:pPr>
        <w:pStyle w:val="Body"/>
        <w:numPr>
          <w:ilvl w:val="0"/>
          <w:numId w:val="6"/>
        </w:numPr>
        <w:ind w:left="180"/>
        <w:jc w:val="both"/>
        <w:rPr>
          <w:rFonts w:ascii="Didot" w:cs="Didot" w:hAnsi="Didot" w:eastAsia="Didot"/>
          <w:position w:val="-2"/>
          <w:sz w:val="22"/>
          <w:szCs w:val="22"/>
        </w:rPr>
      </w:pPr>
      <w:r>
        <w:rPr>
          <w:rFonts w:ascii="Didot"/>
          <w:rtl w:val="0"/>
          <w:lang w:val="en-US"/>
        </w:rPr>
        <w:t>Binding of individual protons to sites in the headpiece causes it to rotate in a way that can catalyze the formation of ATP from ADP and Pi</w:t>
      </w:r>
    </w:p>
    <w:p>
      <w:pPr>
        <w:pStyle w:val="Body"/>
        <w:numPr>
          <w:ilvl w:val="0"/>
          <w:numId w:val="6"/>
        </w:numPr>
        <w:ind w:left="180"/>
        <w:jc w:val="both"/>
        <w:rPr>
          <w:rFonts w:ascii="Didot" w:cs="Didot" w:hAnsi="Didot" w:eastAsia="Didot"/>
          <w:position w:val="-2"/>
          <w:sz w:val="22"/>
          <w:szCs w:val="22"/>
        </w:rPr>
      </w:pPr>
      <w:r>
        <w:rPr>
          <w:rFonts w:ascii="Didot"/>
          <w:rtl w:val="0"/>
          <w:lang w:val="en-US"/>
        </w:rPr>
        <w:t>Active transport pumps that use energy from ATP to transport ions across membranes against their concentration gradients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ATP is not a product of electron transport </w:t>
      </w:r>
      <w:r>
        <w:rPr>
          <w:rFonts w:hAnsi="Didot" w:hint="default"/>
          <w:rtl w:val="0"/>
          <w:lang w:val="en-US"/>
        </w:rPr>
        <w:t xml:space="preserve">— </w:t>
      </w:r>
      <w:r>
        <w:rPr>
          <w:rFonts w:ascii="Didot"/>
          <w:rtl w:val="0"/>
          <w:lang w:val="en-US"/>
        </w:rPr>
        <w:t xml:space="preserve">ATP is synthesized by chemiosmosis which consumes the proton gradient generated by electron transport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e. Electron Transport and Chemiosmosis Cane be Uncoupled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Generation of ATP by the synthase complex is coupled to electron transport by the proton gradient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Electron transport and the chemiosmotic generation of ATP are separate and distinct processes and are not always coupled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Uncoupling of these processes occurs when mechanisms prevent the formation of a proton motive force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When electron transport is uncoupled from chemiosmotic synthesis of ATP, free energy that is released during electron transport is not conserved by the establishment of a proton motive force </w:t>
      </w:r>
      <w:r>
        <w:rPr>
          <w:rFonts w:hAnsi="Didot" w:hint="default"/>
          <w:rtl w:val="0"/>
          <w:lang w:val="en-US"/>
        </w:rPr>
        <w:t>—</w:t>
      </w:r>
      <w:r>
        <w:rPr>
          <w:rFonts w:ascii="Didot"/>
          <w:rtl w:val="0"/>
          <w:lang w:val="en-US"/>
        </w:rPr>
        <w:t xml:space="preserve">lost as heat instead </w:t>
      </w:r>
    </w:p>
    <w:p>
      <w:pPr>
        <w:pStyle w:val="Body"/>
        <w:numPr>
          <w:ilvl w:val="0"/>
          <w:numId w:val="6"/>
        </w:numPr>
        <w:ind w:left="180"/>
        <w:jc w:val="both"/>
        <w:rPr>
          <w:rFonts w:ascii="Didot" w:cs="Didot" w:hAnsi="Didot" w:eastAsia="Didot"/>
          <w:position w:val="-2"/>
          <w:sz w:val="22"/>
          <w:szCs w:val="22"/>
        </w:rPr>
      </w:pPr>
      <w:r>
        <w:rPr>
          <w:rFonts w:ascii="Didot"/>
          <w:rtl w:val="0"/>
          <w:lang w:val="en-US"/>
        </w:rPr>
        <w:t>Uncoupling proteins are localized to the inner mitochondrial membrane and form channels that protons can flow through</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6.6 Efficiency and Regulation of Cellular Respiration </w:t>
      </w:r>
    </w:p>
    <w:p>
      <w:pPr>
        <w:pStyle w:val="Body"/>
        <w:jc w:val="both"/>
        <w:rPr>
          <w:rFonts w:ascii="Didot" w:cs="Didot" w:hAnsi="Didot" w:eastAsia="Didot"/>
        </w:rPr>
      </w:pPr>
    </w:p>
    <w:p>
      <w:pPr>
        <w:pStyle w:val="Body"/>
        <w:numPr>
          <w:ilvl w:val="0"/>
          <w:numId w:val="37"/>
        </w:numPr>
        <w:ind w:left="360"/>
        <w:jc w:val="both"/>
        <w:rPr>
          <w:rFonts w:ascii="Didot" w:cs="Didot" w:hAnsi="Didot" w:eastAsia="Didot"/>
          <w:position w:val="0"/>
        </w:rPr>
      </w:pPr>
      <w:r>
        <w:rPr>
          <w:rFonts w:ascii="Didot"/>
          <w:rtl w:val="0"/>
          <w:lang w:val="en-US"/>
        </w:rPr>
        <w:t>What are the ATP Yield and Efficiency of Cellular respiration</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For each NADH that is oxidized, 10 H+ are pumped into the inner membrane space </w:t>
      </w:r>
    </w:p>
    <w:p>
      <w:pPr>
        <w:pStyle w:val="Body"/>
        <w:numPr>
          <w:ilvl w:val="0"/>
          <w:numId w:val="6"/>
        </w:numPr>
        <w:ind w:left="180"/>
        <w:jc w:val="both"/>
        <w:rPr>
          <w:rFonts w:ascii="Didot" w:cs="Didot" w:hAnsi="Didot" w:eastAsia="Didot"/>
          <w:position w:val="-2"/>
          <w:sz w:val="22"/>
          <w:szCs w:val="22"/>
        </w:rPr>
      </w:pPr>
      <w:r>
        <w:rPr>
          <w:rFonts w:ascii="Didot"/>
          <w:rtl w:val="0"/>
          <w:lang w:val="en-US"/>
        </w:rPr>
        <w:t>3-4 H+ are needed to flow back through the ATP synthase for the synthesis of one molecule of ATP</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For each NADH oxidized, 3 ATP are synthesized and 2 molecules of ATP are synthesized for each FADH2 oxidized </w:t>
      </w:r>
    </w:p>
    <w:p>
      <w:pPr>
        <w:pStyle w:val="Body"/>
        <w:numPr>
          <w:ilvl w:val="0"/>
          <w:numId w:val="6"/>
        </w:numPr>
        <w:ind w:left="180"/>
        <w:jc w:val="both"/>
        <w:rPr>
          <w:rFonts w:ascii="Didot" w:cs="Didot" w:hAnsi="Didot" w:eastAsia="Didot"/>
          <w:position w:val="-2"/>
          <w:sz w:val="22"/>
          <w:szCs w:val="22"/>
        </w:rPr>
      </w:pPr>
      <w:r>
        <w:rPr>
          <w:rFonts w:ascii="Didot"/>
          <w:rtl w:val="0"/>
          <w:lang w:val="en-US"/>
        </w:rPr>
        <w:t>Products of glycolysis include 2 molecules of ATP, 2 molecules of NADH</w:t>
      </w:r>
    </w:p>
    <w:p>
      <w:pPr>
        <w:pStyle w:val="Body"/>
        <w:numPr>
          <w:ilvl w:val="0"/>
          <w:numId w:val="6"/>
        </w:numPr>
        <w:ind w:left="180"/>
        <w:jc w:val="both"/>
        <w:rPr>
          <w:rFonts w:ascii="Didot" w:cs="Didot" w:hAnsi="Didot" w:eastAsia="Didot"/>
          <w:position w:val="-2"/>
          <w:sz w:val="22"/>
          <w:szCs w:val="22"/>
        </w:rPr>
      </w:pPr>
      <w:r>
        <w:rPr>
          <w:rFonts w:ascii="Didot"/>
          <w:rtl w:val="0"/>
          <w:lang w:val="en-US"/>
        </w:rPr>
        <w:t>Oxidation of the two molecules of pyruvate generated by glycolysis results in the synthesis of 2 NADH</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Citric acid cycle: 2 molecules of acetyl CoA that are oxidized results in the synthesis of 2 ATP + 6 NADH + 2 FADH2 = total of 10 NADH and 2 FADH2 that can be oxidized by the electron transport chain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3 ATP are produced by oxidative phosphorylation for each NADH oxidized by the electron transport chain while FADH2 oxidation only yields 2 ATP </w:t>
      </w:r>
    </w:p>
    <w:p>
      <w:pPr>
        <w:pStyle w:val="Body"/>
        <w:numPr>
          <w:ilvl w:val="0"/>
          <w:numId w:val="6"/>
        </w:numPr>
        <w:ind w:left="180"/>
        <w:jc w:val="both"/>
        <w:rPr>
          <w:rFonts w:ascii="Didot" w:cs="Didot" w:hAnsi="Didot" w:eastAsia="Didot"/>
          <w:position w:val="-2"/>
          <w:sz w:val="22"/>
          <w:szCs w:val="22"/>
        </w:rPr>
      </w:pPr>
      <w:r>
        <w:rPr>
          <w:rFonts w:ascii="Didot"/>
          <w:rtl w:val="0"/>
          <w:lang w:val="en-US"/>
        </w:rPr>
        <w:t>34 ATP generated by oxidative phosphorylation as a result of the oxidation of 10 NADH and 2 FADH2</w:t>
      </w:r>
    </w:p>
    <w:p>
      <w:pPr>
        <w:pStyle w:val="Body"/>
        <w:numPr>
          <w:ilvl w:val="0"/>
          <w:numId w:val="6"/>
        </w:numPr>
        <w:ind w:left="180"/>
        <w:jc w:val="both"/>
        <w:rPr>
          <w:rFonts w:ascii="Didot" w:cs="Didot" w:hAnsi="Didot" w:eastAsia="Didot"/>
          <w:position w:val="-2"/>
          <w:sz w:val="22"/>
          <w:szCs w:val="22"/>
        </w:rPr>
      </w:pPr>
      <w:r>
        <w:rPr>
          <w:rFonts w:ascii="Didot"/>
          <w:rtl w:val="0"/>
          <w:lang w:val="en-US"/>
        </w:rPr>
        <w:t>2 ATP from glycolysis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2 ATP from the citric acid cycle and 34 ATP from oxidative phosphorylation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 38 ATP </w:t>
      </w:r>
    </w:p>
    <w:p>
      <w:pPr>
        <w:pStyle w:val="Body"/>
        <w:numPr>
          <w:ilvl w:val="0"/>
          <w:numId w:val="6"/>
        </w:numPr>
        <w:ind w:left="180"/>
        <w:jc w:val="both"/>
        <w:rPr>
          <w:rFonts w:ascii="Didot" w:cs="Didot" w:hAnsi="Didot" w:eastAsia="Didot"/>
          <w:position w:val="-2"/>
          <w:sz w:val="22"/>
          <w:szCs w:val="22"/>
        </w:rPr>
      </w:pPr>
      <w:r>
        <w:rPr>
          <w:rFonts w:ascii="Didot"/>
          <w:rtl w:val="0"/>
          <w:lang w:val="en-US"/>
        </w:rPr>
        <w:t>Eukaryotic cells max is 36 ATP</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The active transport system needed to move the electrons associated with NADH into the mitochondrion consumes 1 ATP for each molecule of NADH transported </w:t>
      </w:r>
      <w:r>
        <w:rPr>
          <w:rFonts w:hAnsi="Didot" w:hint="default"/>
          <w:rtl w:val="0"/>
          <w:lang w:val="en-US"/>
        </w:rPr>
        <w:t xml:space="preserve">— </w:t>
      </w:r>
      <w:r>
        <w:rPr>
          <w:rFonts w:ascii="Didot"/>
          <w:rtl w:val="0"/>
          <w:lang w:val="en-US"/>
        </w:rPr>
        <w:t>since 2 NADH are transported, ATP drops 2</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Inner mitochondrial membrane is somewhat leaky to protein </w:t>
      </w:r>
    </w:p>
    <w:p>
      <w:pPr>
        <w:pStyle w:val="Body"/>
        <w:numPr>
          <w:ilvl w:val="0"/>
          <w:numId w:val="6"/>
        </w:numPr>
        <w:ind w:left="180"/>
        <w:jc w:val="both"/>
        <w:rPr>
          <w:rFonts w:ascii="Didot" w:cs="Didot" w:hAnsi="Didot" w:eastAsia="Didot"/>
          <w:position w:val="-2"/>
          <w:sz w:val="22"/>
          <w:szCs w:val="22"/>
        </w:rPr>
      </w:pPr>
      <w:r>
        <w:rPr>
          <w:rFonts w:ascii="Didot"/>
          <w:rtl w:val="0"/>
          <w:lang w:val="en-US"/>
        </w:rPr>
        <w:t>38% of the energy in glucose is converted into ATP</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Fats, Proteins and Carbohydrates Can Be Oxidized by Cellular Respiration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Carbs are easily broken into monosaccharides </w:t>
      </w:r>
      <w:r>
        <w:rPr>
          <w:rFonts w:hAnsi="Didot" w:hint="default"/>
          <w:rtl w:val="0"/>
          <w:lang w:val="en-US"/>
        </w:rPr>
        <w:t xml:space="preserve">— </w:t>
      </w:r>
      <w:r>
        <w:rPr>
          <w:rFonts w:ascii="Didot"/>
          <w:rtl w:val="0"/>
          <w:lang w:val="en-US"/>
        </w:rPr>
        <w:t xml:space="preserve">glucose/fructose (enter glycolysis in the early steps)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Starch is hydrolyzed by digestive enzymes into individual glucose molecules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Glycogen is broken down and converted by enzymes into glucose 6 phosphate </w:t>
      </w:r>
    </w:p>
    <w:p>
      <w:pPr>
        <w:pStyle w:val="Body"/>
        <w:numPr>
          <w:ilvl w:val="0"/>
          <w:numId w:val="6"/>
        </w:numPr>
        <w:ind w:left="180"/>
        <w:jc w:val="both"/>
        <w:rPr>
          <w:rFonts w:ascii="Didot" w:cs="Didot" w:hAnsi="Didot" w:eastAsia="Didot"/>
          <w:position w:val="-2"/>
          <w:sz w:val="22"/>
          <w:szCs w:val="22"/>
        </w:rPr>
      </w:pPr>
      <w:r>
        <w:rPr>
          <w:rFonts w:ascii="Didot"/>
          <w:rtl w:val="0"/>
          <w:lang w:val="en-US"/>
        </w:rPr>
        <w:t>Triglycerides are major sources of electrons for ATP synthesis</w:t>
      </w:r>
    </w:p>
    <w:p>
      <w:pPr>
        <w:pStyle w:val="Body"/>
        <w:numPr>
          <w:ilvl w:val="0"/>
          <w:numId w:val="6"/>
        </w:numPr>
        <w:ind w:left="180"/>
        <w:jc w:val="both"/>
        <w:rPr>
          <w:rFonts w:ascii="Didot" w:cs="Didot" w:hAnsi="Didot" w:eastAsia="Didot"/>
          <w:position w:val="-2"/>
          <w:sz w:val="22"/>
          <w:szCs w:val="22"/>
        </w:rPr>
      </w:pPr>
      <w:r>
        <w:rPr>
          <w:rFonts w:ascii="Didot"/>
          <w:rtl w:val="0"/>
          <w:lang w:val="en-US"/>
        </w:rPr>
        <w:t>Before entering ATP synthesis, they are hydrolyzed into glycerol and individual fatty acids</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Glycerol is converted to G3P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Fatty acids are split into two carbon fragments </w:t>
      </w:r>
      <w:r>
        <w:rPr>
          <w:rFonts w:hAnsi="Didot" w:hint="default"/>
          <w:rtl w:val="0"/>
          <w:lang w:val="en-US"/>
        </w:rPr>
        <w:t xml:space="preserve">— </w:t>
      </w:r>
      <w:r>
        <w:rPr>
          <w:rFonts w:ascii="Didot"/>
          <w:rtl w:val="0"/>
          <w:lang w:val="en-US"/>
        </w:rPr>
        <w:t>enter the citric acid cycle as acetyl CoA</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Proteins are hyrdrolyzed to amino acids before oxidation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Amino group is removed and the rest of the molecule enters the respiratory pathway as pyruvate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c. Respiratory Intermediates are Utilized for Anabolic Reactions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Organic molecules are oxidized by cellular respiration and supply cells with the ATP required for growth and metabolism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OM generated by the respiratory pathway are the carbon backbone required to synthesize a range of essential molecules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d. Cellular Respiration is Controlled by Supply and Demand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Most metabolic pathways are regulated by supply and demand through the process of feedback inhibition: the end products of the pathway inhibit an enzyme early in the pathway </w:t>
      </w:r>
    </w:p>
    <w:p>
      <w:pPr>
        <w:pStyle w:val="Body"/>
        <w:numPr>
          <w:ilvl w:val="0"/>
          <w:numId w:val="6"/>
        </w:numPr>
        <w:ind w:left="180"/>
        <w:jc w:val="both"/>
        <w:rPr>
          <w:rFonts w:ascii="Didot" w:cs="Didot" w:hAnsi="Didot" w:eastAsia="Didot"/>
          <w:position w:val="-2"/>
          <w:sz w:val="22"/>
          <w:szCs w:val="22"/>
        </w:rPr>
      </w:pPr>
      <w:r>
        <w:rPr>
          <w:rFonts w:ascii="Didot"/>
          <w:rtl w:val="0"/>
          <w:lang w:val="en-US"/>
        </w:rPr>
        <w:t>Phosphofructokinase (allosteric enzyme)</w:t>
      </w:r>
      <w:r>
        <w:rPr>
          <w:rFonts w:hAnsi="Didot" w:hint="default"/>
          <w:rtl w:val="0"/>
          <w:lang w:val="en-US"/>
        </w:rPr>
        <w:t xml:space="preserve">— </w:t>
      </w:r>
      <w:r>
        <w:rPr>
          <w:rFonts w:ascii="Didot"/>
          <w:rtl w:val="0"/>
          <w:lang w:val="en-US"/>
        </w:rPr>
        <w:t>catalyzes the conversion of fructose 6 phosphate</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 xml:space="preserve">— </w:t>
      </w:r>
      <w:r>
        <w:rPr>
          <w:rFonts w:ascii="Didot"/>
          <w:rtl w:val="0"/>
          <w:lang w:val="en-US"/>
        </w:rPr>
        <w:t xml:space="preserve">its activity can be adjusted by the binding of certain metabolic activators and inhibitors </w:t>
      </w:r>
    </w:p>
    <w:p>
      <w:pPr>
        <w:pStyle w:val="Body"/>
        <w:numPr>
          <w:ilvl w:val="0"/>
          <w:numId w:val="6"/>
        </w:numPr>
        <w:ind w:left="180"/>
        <w:jc w:val="both"/>
        <w:rPr>
          <w:rFonts w:ascii="Didot" w:cs="Didot" w:hAnsi="Didot" w:eastAsia="Didot"/>
          <w:position w:val="-2"/>
          <w:sz w:val="22"/>
          <w:szCs w:val="22"/>
        </w:rPr>
      </w:pPr>
      <w:r>
        <w:rPr>
          <w:rFonts w:hAnsi="Didot" w:hint="default"/>
          <w:rtl w:val="0"/>
          <w:lang w:val="en-US"/>
        </w:rPr>
        <w:t xml:space="preserve">— </w:t>
      </w:r>
      <w:r>
        <w:rPr>
          <w:rFonts w:ascii="Didot"/>
          <w:rtl w:val="0"/>
          <w:lang w:val="en-US"/>
        </w:rPr>
        <w:t>Two key regulators are AMP and ATP</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ATP is a known allosteric inhibitor of phosphofructokinase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If there is excess ATP, it binds to PFK inhibiting its action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Result: decrease in the concentration of Fructose 1,6 bisphosphate slows or stops the subsequent reactions of glycolysis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AMP is an allosteric activator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PFK activity is also sensitive to the levels of citrate </w:t>
      </w:r>
      <w:r>
        <w:rPr>
          <w:rFonts w:hAnsi="Didot" w:hint="default"/>
          <w:rtl w:val="0"/>
          <w:lang w:val="en-US"/>
        </w:rPr>
        <w:t xml:space="preserve">— </w:t>
      </w:r>
      <w:r>
        <w:rPr>
          <w:rFonts w:ascii="Didot"/>
          <w:rtl w:val="0"/>
          <w:lang w:val="en-US"/>
        </w:rPr>
        <w:t xml:space="preserve">first product of the citric acid cycle </w:t>
      </w:r>
    </w:p>
    <w:p>
      <w:pPr>
        <w:pStyle w:val="Body"/>
        <w:numPr>
          <w:ilvl w:val="0"/>
          <w:numId w:val="6"/>
        </w:numPr>
        <w:ind w:left="180"/>
        <w:jc w:val="both"/>
        <w:rPr>
          <w:rFonts w:ascii="Didot" w:cs="Didot" w:hAnsi="Didot" w:eastAsia="Didot"/>
          <w:position w:val="-2"/>
          <w:sz w:val="22"/>
          <w:szCs w:val="22"/>
        </w:rPr>
      </w:pPr>
      <w:r>
        <w:rPr>
          <w:rFonts w:ascii="Didot"/>
          <w:rtl w:val="0"/>
          <w:lang w:val="en-US"/>
        </w:rPr>
        <w:t>Increase citrate concentrations suggest that the demand of ATP is low</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6.7 Oxygen and Cellular Respiration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Generate ATP in the absence of oxygen: fermentation and anaerobic respiration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Fermentation does not utilize an electron transport chain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Anaerobic respiration uses an electron transport chain </w:t>
      </w:r>
    </w:p>
    <w:p>
      <w:pPr>
        <w:pStyle w:val="Body"/>
        <w:jc w:val="both"/>
        <w:rPr>
          <w:rFonts w:ascii="Didot" w:cs="Didot" w:hAnsi="Didot" w:eastAsia="Didot"/>
        </w:rPr>
      </w:pPr>
    </w:p>
    <w:p>
      <w:pPr>
        <w:pStyle w:val="Body"/>
        <w:numPr>
          <w:ilvl w:val="0"/>
          <w:numId w:val="38"/>
        </w:numPr>
        <w:ind w:left="360"/>
        <w:jc w:val="both"/>
        <w:rPr>
          <w:rFonts w:ascii="Didot" w:cs="Didot" w:hAnsi="Didot" w:eastAsia="Didot"/>
          <w:position w:val="0"/>
        </w:rPr>
      </w:pPr>
      <w:r>
        <w:rPr>
          <w:rFonts w:ascii="Didot"/>
          <w:rtl w:val="0"/>
          <w:lang w:val="en-US"/>
        </w:rPr>
        <w:t xml:space="preserve">In Eukaryotic Cells, Low Oxygen Levels results in Fermentation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When there is oxygen, pyruvate and NADH produced by glycolysis are transported into the mitochondrion </w:t>
      </w:r>
      <w:r>
        <w:rPr>
          <w:rFonts w:hAnsi="Didot" w:hint="default"/>
          <w:rtl w:val="0"/>
          <w:lang w:val="en-US"/>
        </w:rPr>
        <w:t xml:space="preserve">— </w:t>
      </w:r>
      <w:r>
        <w:rPr>
          <w:rFonts w:ascii="Didot"/>
          <w:rtl w:val="0"/>
          <w:lang w:val="en-US"/>
        </w:rPr>
        <w:t xml:space="preserve">then oxidized using the citric acid cycle and the electron transport chain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If oxygen is absent, pyruvate remains in the cytosol where it is reduced, consuming NADH by a series of reactions (fermentation) </w:t>
      </w:r>
    </w:p>
    <w:p>
      <w:pPr>
        <w:pStyle w:val="Body"/>
        <w:numPr>
          <w:ilvl w:val="0"/>
          <w:numId w:val="6"/>
        </w:numPr>
        <w:ind w:left="180"/>
        <w:jc w:val="both"/>
        <w:rPr>
          <w:rFonts w:ascii="Didot" w:cs="Didot" w:hAnsi="Didot" w:eastAsia="Didot"/>
          <w:position w:val="-2"/>
          <w:sz w:val="22"/>
          <w:szCs w:val="22"/>
        </w:rPr>
      </w:pPr>
      <w:r>
        <w:rPr>
          <w:rFonts w:ascii="Didot"/>
          <w:rtl w:val="0"/>
          <w:lang w:val="en-US"/>
        </w:rPr>
        <w:t>Two types of fermentation reactions exist</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Lactate: pyruvate is converted into the three carbon compound lactate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Lactate temporarily stores electrons and when the oxygen content of the muscle cells return to normal levels, the reverse of the reaction regenerates pyruvate and NADH </w:t>
      </w:r>
    </w:p>
    <w:p>
      <w:pPr>
        <w:pStyle w:val="Body"/>
        <w:numPr>
          <w:ilvl w:val="0"/>
          <w:numId w:val="6"/>
        </w:numPr>
        <w:ind w:left="180"/>
        <w:jc w:val="both"/>
        <w:rPr>
          <w:rFonts w:ascii="Didot" w:cs="Didot" w:hAnsi="Didot" w:eastAsia="Didot"/>
          <w:position w:val="-2"/>
          <w:sz w:val="22"/>
          <w:szCs w:val="22"/>
        </w:rPr>
      </w:pPr>
      <w:r>
        <w:rPr>
          <w:rFonts w:ascii="Didot"/>
          <w:rtl w:val="0"/>
          <w:lang w:val="en-US"/>
        </w:rPr>
        <w:t>Alcohol: Occurs in micro-organisms like yeast</w:t>
      </w:r>
    </w:p>
    <w:p>
      <w:pPr>
        <w:pStyle w:val="Body"/>
        <w:numPr>
          <w:ilvl w:val="0"/>
          <w:numId w:val="6"/>
        </w:numPr>
        <w:ind w:left="180"/>
        <w:jc w:val="both"/>
        <w:rPr>
          <w:rFonts w:ascii="Didot" w:cs="Didot" w:hAnsi="Didot" w:eastAsia="Didot"/>
          <w:position w:val="-2"/>
          <w:sz w:val="22"/>
          <w:szCs w:val="22"/>
        </w:rPr>
      </w:pPr>
      <w:r>
        <w:rPr>
          <w:rFonts w:ascii="Didot"/>
          <w:rtl w:val="0"/>
          <w:lang w:val="en-US"/>
        </w:rPr>
        <w:t>Pyruvate is oxidized in two successive reactions to a molecule of CO2 and a molecule of ethyl alcohol as NADH is converted to NAD+</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By consuming the NADH, fermentation reacts keep cytosolic NAD+ levels high </w:t>
      </w:r>
    </w:p>
    <w:p>
      <w:pPr>
        <w:pStyle w:val="Body"/>
        <w:jc w:val="both"/>
        <w:rPr>
          <w:rFonts w:ascii="Didot" w:cs="Didot" w:hAnsi="Didot" w:eastAsia="Didot"/>
        </w:rPr>
      </w:pPr>
    </w:p>
    <w:p>
      <w:pPr>
        <w:pStyle w:val="Body"/>
        <w:jc w:val="both"/>
        <w:rPr>
          <w:rFonts w:ascii="Didot" w:cs="Didot" w:hAnsi="Didot" w:eastAsia="Didot"/>
        </w:rPr>
      </w:pPr>
      <w:r>
        <w:rPr>
          <w:rFonts w:ascii="Didot"/>
          <w:rtl w:val="0"/>
          <w:lang w:val="en-US"/>
        </w:rPr>
        <w:t xml:space="preserve">b. In Anaerobic Respiration, the Terminal Electron Acceptor is not Oxygen </w:t>
      </w:r>
    </w:p>
    <w:p>
      <w:pPr>
        <w:pStyle w:val="Body"/>
        <w:numPr>
          <w:ilvl w:val="0"/>
          <w:numId w:val="6"/>
        </w:numPr>
        <w:ind w:left="180"/>
        <w:jc w:val="both"/>
        <w:rPr>
          <w:rFonts w:ascii="Didot" w:cs="Didot" w:hAnsi="Didot" w:eastAsia="Didot"/>
          <w:position w:val="-2"/>
          <w:sz w:val="22"/>
          <w:szCs w:val="22"/>
        </w:rPr>
      </w:pPr>
      <w:r>
        <w:rPr>
          <w:rFonts w:ascii="Didot"/>
          <w:rtl w:val="0"/>
          <w:lang w:val="en-US"/>
        </w:rPr>
        <w:t>Bacteria and archaea have respiratory electron transport chains that are located on internal membrane systems derived from the plasma membrane</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Some use O2 as a terminal electron acceptor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Instead of O2, some use sulcate, nitrate and the ferric ion as terminal electron acceptors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c. Organisms Differ with Respect to Their Ability to Use Oxygen </w:t>
      </w:r>
    </w:p>
    <w:p>
      <w:pPr>
        <w:pStyle w:val="Body"/>
        <w:numPr>
          <w:ilvl w:val="0"/>
          <w:numId w:val="6"/>
        </w:numPr>
        <w:ind w:left="180"/>
        <w:jc w:val="both"/>
        <w:rPr>
          <w:rFonts w:ascii="Didot" w:cs="Didot" w:hAnsi="Didot" w:eastAsia="Didot"/>
          <w:position w:val="-2"/>
          <w:sz w:val="22"/>
          <w:szCs w:val="22"/>
        </w:rPr>
      </w:pPr>
      <w:r>
        <w:rPr>
          <w:rFonts w:ascii="Didot"/>
          <w:rtl w:val="0"/>
          <w:lang w:val="en-US"/>
        </w:rPr>
        <w:t xml:space="preserve">Many archaea, bacteria and most eukaryotes are strict aerobes </w:t>
      </w:r>
      <w:r>
        <w:rPr>
          <w:rFonts w:hAnsi="Didot" w:hint="default"/>
          <w:rtl w:val="0"/>
          <w:lang w:val="en-US"/>
        </w:rPr>
        <w:t xml:space="preserve">— </w:t>
      </w:r>
      <w:r>
        <w:rPr>
          <w:rFonts w:ascii="Didot"/>
          <w:rtl w:val="0"/>
          <w:lang w:val="en-US"/>
        </w:rPr>
        <w:t xml:space="preserve">require oxygen to survive, can not live without it </w:t>
      </w:r>
    </w:p>
    <w:p>
      <w:pPr>
        <w:pStyle w:val="Body"/>
        <w:numPr>
          <w:ilvl w:val="0"/>
          <w:numId w:val="6"/>
        </w:numPr>
        <w:ind w:left="180"/>
        <w:jc w:val="both"/>
        <w:rPr>
          <w:rFonts w:ascii="Didot" w:cs="Didot" w:hAnsi="Didot" w:eastAsia="Didot"/>
          <w:position w:val="-2"/>
          <w:sz w:val="22"/>
          <w:szCs w:val="22"/>
        </w:rPr>
      </w:pPr>
      <w:r>
        <w:rPr>
          <w:rFonts w:ascii="Didot"/>
          <w:rtl w:val="0"/>
          <w:lang w:val="en-US"/>
        </w:rPr>
        <w:t>In the absence of oxygen, ATP is generated solely by substrate level phosphorylation during glycolysis</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 xml:space="preserve">Facultative anaerobes: </w:t>
      </w:r>
      <w:r>
        <w:rPr>
          <w:rFonts w:ascii="Didot"/>
          <w:b w:val="0"/>
          <w:bCs w:val="0"/>
          <w:rtl w:val="0"/>
          <w:lang w:val="en-US"/>
        </w:rPr>
        <w:t xml:space="preserve">can switch between fermentation  and full oxidative pathways </w:t>
      </w:r>
    </w:p>
    <w:p>
      <w:pPr>
        <w:pStyle w:val="Body"/>
        <w:numPr>
          <w:ilvl w:val="0"/>
          <w:numId w:val="6"/>
        </w:numPr>
        <w:ind w:left="180"/>
        <w:jc w:val="both"/>
        <w:rPr>
          <w:rFonts w:ascii="Didot" w:cs="Didot" w:hAnsi="Didot" w:eastAsia="Didot"/>
          <w:b w:val="1"/>
          <w:bCs w:val="1"/>
          <w:position w:val="-2"/>
          <w:sz w:val="22"/>
          <w:szCs w:val="22"/>
        </w:rPr>
      </w:pPr>
      <w:r>
        <w:rPr>
          <w:rFonts w:ascii="Didot"/>
          <w:b w:val="1"/>
          <w:bCs w:val="1"/>
          <w:rtl w:val="0"/>
          <w:lang w:val="en-US"/>
        </w:rPr>
        <w:t xml:space="preserve">Strict anaerobes: </w:t>
      </w:r>
      <w:r>
        <w:rPr>
          <w:rFonts w:ascii="Didot"/>
          <w:b w:val="0"/>
          <w:bCs w:val="0"/>
          <w:rtl w:val="0"/>
          <w:lang w:val="en-US"/>
        </w:rPr>
        <w:t>require an oxygen free environment to survive</w:t>
      </w:r>
    </w:p>
    <w:p>
      <w:pPr>
        <w:pStyle w:val="Body"/>
        <w:numPr>
          <w:ilvl w:val="0"/>
          <w:numId w:val="6"/>
        </w:numPr>
        <w:ind w:left="180"/>
        <w:jc w:val="both"/>
        <w:rPr>
          <w:rFonts w:ascii="Didot" w:cs="Didot" w:hAnsi="Didot" w:eastAsia="Didot"/>
          <w:b w:val="1"/>
          <w:bCs w:val="1"/>
          <w:position w:val="-2"/>
          <w:sz w:val="22"/>
          <w:szCs w:val="22"/>
        </w:rPr>
      </w:pPr>
      <w:r>
        <w:rPr>
          <w:rFonts w:hAnsi="Didot" w:hint="default"/>
          <w:b w:val="0"/>
          <w:bCs w:val="0"/>
          <w:rtl w:val="0"/>
          <w:lang w:val="en-US"/>
        </w:rPr>
        <w:t xml:space="preserve">— </w:t>
      </w:r>
      <w:r>
        <w:rPr>
          <w:rFonts w:ascii="Didot"/>
          <w:b w:val="0"/>
          <w:bCs w:val="0"/>
          <w:rtl w:val="0"/>
          <w:lang w:val="en-US"/>
        </w:rPr>
        <w:t xml:space="preserve">gain ATP either from fermentation or anaerobic respiration </w:t>
      </w:r>
    </w:p>
    <w:p>
      <w:pPr>
        <w:pStyle w:val="Body"/>
        <w:jc w:val="both"/>
        <w:rPr>
          <w:rFonts w:ascii="Didot" w:cs="Didot" w:hAnsi="Didot" w:eastAsia="Didot"/>
          <w:b w:val="0"/>
          <w:bCs w:val="0"/>
        </w:rPr>
      </w:pPr>
    </w:p>
    <w:p>
      <w:pPr>
        <w:pStyle w:val="Body"/>
        <w:jc w:val="both"/>
        <w:rPr>
          <w:rFonts w:ascii="Didot" w:cs="Didot" w:hAnsi="Didot" w:eastAsia="Didot"/>
          <w:b w:val="0"/>
          <w:bCs w:val="0"/>
        </w:rPr>
      </w:pPr>
      <w:r>
        <w:rPr>
          <w:rFonts w:ascii="Didot"/>
          <w:b w:val="0"/>
          <w:bCs w:val="0"/>
          <w:rtl w:val="0"/>
          <w:lang w:val="en-US"/>
        </w:rPr>
        <w:t>d. The Paradox of Aerobic Life is That Oxygen is Essential and Toxic</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Paradox of aerobic life: although oxygen is essential it is also toxic</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It takes four elections to reduce a molecule of O2</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Partially reduced forms of O2 are formed when O2 accepts fewer electrons producing reactive oxygen species ROS</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These molecules are powerful oxidizing molecules and readily remove electrons from proteins, lipids and DAN, resulting in oxidative damage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If ROS levels are excessive, the oxidizing nature can result in the destruction of many molecules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Two of the main ROS scavenging enzymes are superoxide dismutase and catalase</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SOD converts the superoxide anion to hydrogen peroxide </w:t>
      </w:r>
      <w:r>
        <w:rPr>
          <w:rFonts w:hAnsi="Didot" w:hint="default"/>
          <w:b w:val="0"/>
          <w:bCs w:val="0"/>
          <w:rtl w:val="0"/>
          <w:lang w:val="en-US"/>
        </w:rPr>
        <w:t xml:space="preserve">— </w:t>
      </w:r>
      <w:r>
        <w:rPr>
          <w:rFonts w:ascii="Didot"/>
          <w:b w:val="0"/>
          <w:bCs w:val="0"/>
          <w:rtl w:val="0"/>
          <w:lang w:val="en-US"/>
        </w:rPr>
        <w:t xml:space="preserve">gets reduced to water by the action of catalase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Die in presence of O2 because they lack one or both of the enzyme SOD and catalase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Oxidative phosphorylation generates much more ATP than the substrate level phosphorylation that takes place during glycolysis and the citric acid cycle </w:t>
      </w:r>
    </w:p>
    <w:p>
      <w:pPr>
        <w:pStyle w:val="Body"/>
        <w:numPr>
          <w:ilvl w:val="0"/>
          <w:numId w:val="6"/>
        </w:numPr>
        <w:ind w:left="180"/>
        <w:jc w:val="both"/>
        <w:rPr>
          <w:rFonts w:ascii="Didot" w:cs="Didot" w:hAnsi="Didot" w:eastAsia="Didot"/>
          <w:b w:val="1"/>
          <w:bCs w:val="1"/>
          <w:position w:val="-2"/>
          <w:sz w:val="22"/>
          <w:szCs w:val="22"/>
        </w:rPr>
      </w:pPr>
      <w:r>
        <w:rPr>
          <w:rFonts w:ascii="Didot"/>
          <w:b w:val="0"/>
          <w:bCs w:val="0"/>
          <w:rtl w:val="0"/>
          <w:lang w:val="en-US"/>
        </w:rPr>
        <w:t xml:space="preserve">Evolution of the electron transport system with oxygen as the terminal electron acceptor enabled cells to extract far more food from molecules than other modes of metabolism </w:t>
      </w:r>
    </w:p>
    <w:p>
      <w:pPr>
        <w:pStyle w:val="Body"/>
        <w:jc w:val="both"/>
      </w:pPr>
      <w:r>
        <w:rPr>
          <w:rFonts w:ascii="Didot" w:cs="Didot" w:hAnsi="Didot" w:eastAsia="Didot"/>
          <w:sz w:val="20"/>
          <w:szCs w:val="20"/>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Didot">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sz w:val="18"/>
        <w:szCs w:val="18"/>
      </w:rPr>
      <w:tab/>
      <w:tab/>
    </w:r>
    <w:r>
      <w:rPr>
        <w:sz w:val="18"/>
        <w:szCs w:val="18"/>
        <w:rtl w:val="0"/>
        <w:lang w:val="en-US"/>
      </w:rPr>
      <w:t xml:space="preserve">Page </w:t>
    </w:r>
    <w:r>
      <w:rPr>
        <w:sz w:val="18"/>
        <w:szCs w:val="18"/>
      </w:rPr>
      <w:fldChar w:fldCharType="begin" w:fldLock="0"/>
    </w:r>
    <w:r>
      <w:rPr>
        <w:sz w:val="18"/>
        <w:szCs w:val="18"/>
      </w:rPr>
      <w:t xml:space="preserve"> PAGE </w:t>
    </w:r>
    <w:r>
      <w:rPr>
        <w:sz w:val="18"/>
        <w:szCs w:val="18"/>
      </w:rPr>
      <w:fldChar w:fldCharType="separate" w:fldLock="0"/>
    </w:r>
    <w:r>
      <w:rPr>
        <w:sz w:val="18"/>
        <w:szCs w:val="18"/>
      </w:rPr>
      <w:t>21</w:t>
    </w:r>
    <w:r>
      <w:rPr>
        <w:sz w:val="18"/>
        <w:szCs w:val="18"/>
      </w:rPr>
      <w:fldChar w:fldCharType="end" w:fldLock="0"/>
    </w:r>
    <w:r>
      <w:rPr>
        <w:sz w:val="18"/>
        <w:szCs w:val="18"/>
        <w:rtl w:val="0"/>
        <w:lang w:val="en-US"/>
      </w:rPr>
      <w:t xml:space="preserve"> of </w:t>
    </w:r>
    <w:r>
      <w:rPr>
        <w:sz w:val="18"/>
        <w:szCs w:val="18"/>
      </w:rPr>
      <w:fldChar w:fldCharType="begin" w:fldLock="0"/>
    </w:r>
    <w:r>
      <w:rPr>
        <w:sz w:val="18"/>
        <w:szCs w:val="18"/>
      </w:rPr>
      <w:t xml:space="preserve"> NUMPAGES </w:t>
    </w:r>
    <w:r>
      <w:rPr>
        <w:sz w:val="18"/>
        <w:szCs w:val="18"/>
      </w:rPr>
      <w:fldChar w:fldCharType="separate" w:fldLock="0"/>
    </w:r>
    <w:r>
      <w:rPr>
        <w:sz w:val="18"/>
        <w:szCs w:val="18"/>
      </w:rPr>
      <w:t>21</w:t>
    </w:r>
    <w:r>
      <w:rPr>
        <w:sz w:val="18"/>
        <w:szCs w:val="18"/>
      </w:rPr>
      <w:fldChar w:fldCharType="end" w:fldLock="0"/>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1">
    <w:multiLevelType w:val="multilevel"/>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2">
    <w:multiLevelType w:val="multilevel"/>
    <w:lvl w:ilvl="0">
      <w:start w:val="1"/>
      <w:numFmt w:val="upperLetter"/>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upperLetter"/>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upperLetter"/>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upperLetter"/>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upperLetter"/>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upperLetter"/>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upperLetter"/>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upperLetter"/>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upperLetter"/>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4">
    <w:multiLevelType w:val="multilevel"/>
    <w:lvl w:ilvl="0">
      <w:start w:val="1"/>
      <w:numFmt w:val="bullet"/>
      <w:suff w:val="tab"/>
      <w:lvlText w:val="•"/>
      <w:lvlJc w:val="left"/>
      <w:pPr>
        <w:tabs>
          <w:tab w:val="num" w:pos="180"/>
          <w:tab w:val="clear" w:pos="0"/>
        </w:tabs>
        <w:ind w:left="180" w:hanging="180"/>
      </w:pPr>
      <w:rPr>
        <w:rFonts w:ascii="Didot" w:cs="Didot" w:hAnsi="Didot" w:eastAsia="Didot"/>
        <w:position w:val="-2"/>
      </w:rPr>
    </w:lvl>
    <w:lvl w:ilvl="1">
      <w:start w:val="1"/>
      <w:numFmt w:val="bullet"/>
      <w:suff w:val="tab"/>
      <w:lvlText w:val="•"/>
      <w:lvlJc w:val="left"/>
      <w:pPr>
        <w:tabs>
          <w:tab w:val="num" w:pos="360"/>
          <w:tab w:val="clear" w:pos="0"/>
        </w:tabs>
        <w:ind w:left="360" w:hanging="180"/>
      </w:pPr>
      <w:rPr>
        <w:rFonts w:ascii="Didot" w:cs="Didot" w:hAnsi="Didot" w:eastAsia="Didot"/>
        <w:position w:val="-2"/>
      </w:rPr>
    </w:lvl>
    <w:lvl w:ilvl="2">
      <w:start w:val="1"/>
      <w:numFmt w:val="bullet"/>
      <w:suff w:val="tab"/>
      <w:lvlText w:val="•"/>
      <w:lvlJc w:val="left"/>
      <w:pPr>
        <w:tabs>
          <w:tab w:val="num" w:pos="540"/>
          <w:tab w:val="clear" w:pos="0"/>
        </w:tabs>
        <w:ind w:left="540" w:hanging="180"/>
      </w:pPr>
      <w:rPr>
        <w:rFonts w:ascii="Didot" w:cs="Didot" w:hAnsi="Didot" w:eastAsia="Didot"/>
        <w:position w:val="-2"/>
      </w:rPr>
    </w:lvl>
    <w:lvl w:ilvl="3">
      <w:start w:val="1"/>
      <w:numFmt w:val="bullet"/>
      <w:suff w:val="tab"/>
      <w:lvlText w:val="•"/>
      <w:lvlJc w:val="left"/>
      <w:pPr>
        <w:tabs>
          <w:tab w:val="num" w:pos="720"/>
          <w:tab w:val="clear" w:pos="0"/>
        </w:tabs>
        <w:ind w:left="720" w:hanging="180"/>
      </w:pPr>
      <w:rPr>
        <w:rFonts w:ascii="Didot" w:cs="Didot" w:hAnsi="Didot" w:eastAsia="Didot"/>
        <w:position w:val="-2"/>
      </w:rPr>
    </w:lvl>
    <w:lvl w:ilvl="4">
      <w:start w:val="1"/>
      <w:numFmt w:val="bullet"/>
      <w:suff w:val="tab"/>
      <w:lvlText w:val="•"/>
      <w:lvlJc w:val="left"/>
      <w:pPr>
        <w:tabs>
          <w:tab w:val="num" w:pos="900"/>
          <w:tab w:val="clear" w:pos="0"/>
        </w:tabs>
        <w:ind w:left="900" w:hanging="180"/>
      </w:pPr>
      <w:rPr>
        <w:rFonts w:ascii="Didot" w:cs="Didot" w:hAnsi="Didot" w:eastAsia="Didot"/>
        <w:position w:val="-2"/>
      </w:rPr>
    </w:lvl>
    <w:lvl w:ilvl="5">
      <w:start w:val="1"/>
      <w:numFmt w:val="bullet"/>
      <w:suff w:val="tab"/>
      <w:lvlText w:val="•"/>
      <w:lvlJc w:val="left"/>
      <w:pPr>
        <w:tabs>
          <w:tab w:val="num" w:pos="1080"/>
          <w:tab w:val="clear" w:pos="0"/>
        </w:tabs>
        <w:ind w:left="1080" w:hanging="180"/>
      </w:pPr>
      <w:rPr>
        <w:rFonts w:ascii="Didot" w:cs="Didot" w:hAnsi="Didot" w:eastAsia="Didot"/>
        <w:position w:val="-2"/>
      </w:rPr>
    </w:lvl>
    <w:lvl w:ilvl="6">
      <w:start w:val="1"/>
      <w:numFmt w:val="bullet"/>
      <w:suff w:val="tab"/>
      <w:lvlText w:val="•"/>
      <w:lvlJc w:val="left"/>
      <w:pPr>
        <w:tabs>
          <w:tab w:val="num" w:pos="1260"/>
          <w:tab w:val="clear" w:pos="0"/>
        </w:tabs>
        <w:ind w:left="1260" w:hanging="180"/>
      </w:pPr>
      <w:rPr>
        <w:rFonts w:ascii="Didot" w:cs="Didot" w:hAnsi="Didot" w:eastAsia="Didot"/>
        <w:position w:val="-2"/>
      </w:rPr>
    </w:lvl>
    <w:lvl w:ilvl="7">
      <w:start w:val="1"/>
      <w:numFmt w:val="bullet"/>
      <w:suff w:val="tab"/>
      <w:lvlText w:val="•"/>
      <w:lvlJc w:val="left"/>
      <w:pPr>
        <w:tabs>
          <w:tab w:val="num" w:pos="1440"/>
          <w:tab w:val="clear" w:pos="0"/>
        </w:tabs>
        <w:ind w:left="1440" w:hanging="180"/>
      </w:pPr>
      <w:rPr>
        <w:rFonts w:ascii="Didot" w:cs="Didot" w:hAnsi="Didot" w:eastAsia="Didot"/>
        <w:position w:val="-2"/>
      </w:rPr>
    </w:lvl>
    <w:lvl w:ilvl="8">
      <w:start w:val="1"/>
      <w:numFmt w:val="bullet"/>
      <w:suff w:val="tab"/>
      <w:lvlText w:val="•"/>
      <w:lvlJc w:val="left"/>
      <w:pPr>
        <w:tabs>
          <w:tab w:val="num" w:pos="1620"/>
          <w:tab w:val="clear" w:pos="0"/>
        </w:tabs>
        <w:ind w:left="1620" w:hanging="180"/>
      </w:pPr>
      <w:rPr>
        <w:rFonts w:ascii="Didot" w:cs="Didot" w:hAnsi="Didot" w:eastAsia="Didot"/>
        <w:position w:val="-2"/>
      </w:rPr>
    </w:lvl>
  </w:abstractNum>
  <w:abstractNum w:abstractNumId="5">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6">
    <w:multiLevelType w:val="multilevel"/>
    <w:styleLink w:val="List 1"/>
    <w:lvl w:ilvl="0">
      <w:start w:val="0"/>
      <w:numFmt w:val="bullet"/>
      <w:suff w:val="tab"/>
      <w:lvlText w:val="•"/>
      <w:lvlJc w:val="left"/>
      <w:pPr>
        <w:tabs>
          <w:tab w:val="num" w:pos="180"/>
          <w:tab w:val="clear" w:pos="0"/>
        </w:tabs>
        <w:ind w:left="180" w:hanging="180"/>
      </w:pPr>
      <w:rPr>
        <w:rFonts w:ascii="Didot" w:cs="Didot" w:hAnsi="Didot" w:eastAsia="Didot"/>
        <w:position w:val="-2"/>
      </w:rPr>
    </w:lvl>
    <w:lvl w:ilvl="1">
      <w:start w:val="1"/>
      <w:numFmt w:val="bullet"/>
      <w:suff w:val="tab"/>
      <w:lvlText w:val="•"/>
      <w:lvlJc w:val="left"/>
      <w:pPr>
        <w:tabs>
          <w:tab w:val="num" w:pos="360"/>
          <w:tab w:val="clear" w:pos="0"/>
        </w:tabs>
        <w:ind w:left="360" w:hanging="180"/>
      </w:pPr>
      <w:rPr>
        <w:rFonts w:ascii="Didot" w:cs="Didot" w:hAnsi="Didot" w:eastAsia="Didot"/>
        <w:position w:val="-2"/>
      </w:rPr>
    </w:lvl>
    <w:lvl w:ilvl="2">
      <w:start w:val="1"/>
      <w:numFmt w:val="bullet"/>
      <w:suff w:val="tab"/>
      <w:lvlText w:val="•"/>
      <w:lvlJc w:val="left"/>
      <w:pPr>
        <w:tabs>
          <w:tab w:val="num" w:pos="540"/>
          <w:tab w:val="clear" w:pos="0"/>
        </w:tabs>
        <w:ind w:left="540" w:hanging="180"/>
      </w:pPr>
      <w:rPr>
        <w:rFonts w:ascii="Didot" w:cs="Didot" w:hAnsi="Didot" w:eastAsia="Didot"/>
        <w:position w:val="-2"/>
      </w:rPr>
    </w:lvl>
    <w:lvl w:ilvl="3">
      <w:start w:val="1"/>
      <w:numFmt w:val="bullet"/>
      <w:suff w:val="tab"/>
      <w:lvlText w:val="•"/>
      <w:lvlJc w:val="left"/>
      <w:pPr>
        <w:tabs>
          <w:tab w:val="num" w:pos="720"/>
          <w:tab w:val="clear" w:pos="0"/>
        </w:tabs>
        <w:ind w:left="720" w:hanging="180"/>
      </w:pPr>
      <w:rPr>
        <w:rFonts w:ascii="Didot" w:cs="Didot" w:hAnsi="Didot" w:eastAsia="Didot"/>
        <w:position w:val="-2"/>
      </w:rPr>
    </w:lvl>
    <w:lvl w:ilvl="4">
      <w:start w:val="1"/>
      <w:numFmt w:val="bullet"/>
      <w:suff w:val="tab"/>
      <w:lvlText w:val="•"/>
      <w:lvlJc w:val="left"/>
      <w:pPr>
        <w:tabs>
          <w:tab w:val="num" w:pos="900"/>
          <w:tab w:val="clear" w:pos="0"/>
        </w:tabs>
        <w:ind w:left="900" w:hanging="180"/>
      </w:pPr>
      <w:rPr>
        <w:rFonts w:ascii="Didot" w:cs="Didot" w:hAnsi="Didot" w:eastAsia="Didot"/>
        <w:position w:val="-2"/>
      </w:rPr>
    </w:lvl>
    <w:lvl w:ilvl="5">
      <w:start w:val="1"/>
      <w:numFmt w:val="bullet"/>
      <w:suff w:val="tab"/>
      <w:lvlText w:val="•"/>
      <w:lvlJc w:val="left"/>
      <w:pPr>
        <w:tabs>
          <w:tab w:val="num" w:pos="1080"/>
          <w:tab w:val="clear" w:pos="0"/>
        </w:tabs>
        <w:ind w:left="1080" w:hanging="180"/>
      </w:pPr>
      <w:rPr>
        <w:rFonts w:ascii="Didot" w:cs="Didot" w:hAnsi="Didot" w:eastAsia="Didot"/>
        <w:position w:val="-2"/>
      </w:rPr>
    </w:lvl>
    <w:lvl w:ilvl="6">
      <w:start w:val="1"/>
      <w:numFmt w:val="bullet"/>
      <w:suff w:val="tab"/>
      <w:lvlText w:val="•"/>
      <w:lvlJc w:val="left"/>
      <w:pPr>
        <w:tabs>
          <w:tab w:val="num" w:pos="1260"/>
          <w:tab w:val="clear" w:pos="0"/>
        </w:tabs>
        <w:ind w:left="1260" w:hanging="180"/>
      </w:pPr>
      <w:rPr>
        <w:rFonts w:ascii="Didot" w:cs="Didot" w:hAnsi="Didot" w:eastAsia="Didot"/>
        <w:position w:val="-2"/>
      </w:rPr>
    </w:lvl>
    <w:lvl w:ilvl="7">
      <w:start w:val="1"/>
      <w:numFmt w:val="bullet"/>
      <w:suff w:val="tab"/>
      <w:lvlText w:val="•"/>
      <w:lvlJc w:val="left"/>
      <w:pPr>
        <w:tabs>
          <w:tab w:val="num" w:pos="1440"/>
          <w:tab w:val="clear" w:pos="0"/>
        </w:tabs>
        <w:ind w:left="1440" w:hanging="180"/>
      </w:pPr>
      <w:rPr>
        <w:rFonts w:ascii="Didot" w:cs="Didot" w:hAnsi="Didot" w:eastAsia="Didot"/>
        <w:position w:val="-2"/>
      </w:rPr>
    </w:lvl>
    <w:lvl w:ilvl="8">
      <w:start w:val="1"/>
      <w:numFmt w:val="bullet"/>
      <w:suff w:val="tab"/>
      <w:lvlText w:val="•"/>
      <w:lvlJc w:val="left"/>
      <w:pPr>
        <w:tabs>
          <w:tab w:val="num" w:pos="1620"/>
          <w:tab w:val="clear" w:pos="0"/>
        </w:tabs>
        <w:ind w:left="1620" w:hanging="180"/>
      </w:pPr>
      <w:rPr>
        <w:rFonts w:ascii="Didot" w:cs="Didot" w:hAnsi="Didot" w:eastAsia="Didot"/>
        <w:position w:val="-2"/>
      </w:rPr>
    </w:lvl>
  </w:abstractNum>
  <w:abstractNum w:abstractNumId="7">
    <w:multiLevelType w:val="multilevel"/>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
    <w:multiLevelType w:val="multilevel"/>
    <w:styleLink w:val="List 2"/>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0">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1">
    <w:multiLevelType w:val="multilevel"/>
    <w:styleLink w:val="List 3"/>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2">
    <w:multiLevelType w:val="multilevel"/>
    <w:styleLink w:val="List 0"/>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Letter"/>
      <w:suff w:val="tab"/>
      <w:lvlText w:val="%3."/>
      <w:lvlJc w:val="left"/>
      <w:pPr/>
      <w:rPr>
        <w:position w:val="0"/>
      </w:rPr>
    </w:lvl>
    <w:lvl w:ilvl="3">
      <w:start w:val="1"/>
      <w:numFmt w:val="lowerLetter"/>
      <w:suff w:val="tab"/>
      <w:lvlText w:val="%4."/>
      <w:lvlJc w:val="left"/>
      <w:pPr/>
      <w:rPr>
        <w:position w:val="0"/>
      </w:rPr>
    </w:lvl>
    <w:lvl w:ilvl="4">
      <w:start w:val="1"/>
      <w:numFmt w:val="lowerLetter"/>
      <w:suff w:val="tab"/>
      <w:lvlText w:val="%5."/>
      <w:lvlJc w:val="left"/>
      <w:pPr/>
      <w:rPr>
        <w:position w:val="0"/>
      </w:rPr>
    </w:lvl>
    <w:lvl w:ilvl="5">
      <w:start w:val="1"/>
      <w:numFmt w:val="lowerLetter"/>
      <w:suff w:val="tab"/>
      <w:lvlText w:val="%6."/>
      <w:lvlJc w:val="left"/>
      <w:pPr/>
      <w:rPr>
        <w:position w:val="0"/>
      </w:rPr>
    </w:lvl>
    <w:lvl w:ilvl="6">
      <w:start w:val="1"/>
      <w:numFmt w:val="lowerLetter"/>
      <w:suff w:val="tab"/>
      <w:lvlText w:val="%7."/>
      <w:lvlJc w:val="left"/>
      <w:pPr/>
      <w:rPr>
        <w:position w:val="0"/>
      </w:rPr>
    </w:lvl>
    <w:lvl w:ilvl="7">
      <w:start w:val="1"/>
      <w:numFmt w:val="lowerLetter"/>
      <w:suff w:val="tab"/>
      <w:lvlText w:val="%8."/>
      <w:lvlJc w:val="left"/>
      <w:pPr/>
      <w:rPr>
        <w:position w:val="0"/>
      </w:rPr>
    </w:lvl>
    <w:lvl w:ilvl="8">
      <w:start w:val="1"/>
      <w:numFmt w:val="lowerLetter"/>
      <w:suff w:val="tab"/>
      <w:lvlText w:val="%9."/>
      <w:lvlJc w:val="left"/>
      <w:pPr/>
      <w:rPr>
        <w:position w:val="0"/>
      </w:rPr>
    </w:lvl>
  </w:abstractNum>
  <w:abstractNum w:abstractNumId="13">
    <w:multiLevelType w:val="multilevel"/>
    <w:styleLink w:val="List 3"/>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14">
    <w:multiLevelType w:val="multilevel"/>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5">
    <w:multiLevelType w:val="multilevel"/>
    <w:styleLink w:val="List 4"/>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0"/>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6">
    <w:multiLevelType w:val="multilevel"/>
    <w:styleLink w:val="List 0"/>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Letter"/>
      <w:suff w:val="tab"/>
      <w:lvlText w:val="%3."/>
      <w:lvlJc w:val="left"/>
      <w:pPr/>
      <w:rPr>
        <w:position w:val="0"/>
      </w:rPr>
    </w:lvl>
    <w:lvl w:ilvl="3">
      <w:start w:val="1"/>
      <w:numFmt w:val="lowerLetter"/>
      <w:suff w:val="tab"/>
      <w:lvlText w:val="%4."/>
      <w:lvlJc w:val="left"/>
      <w:pPr/>
      <w:rPr>
        <w:position w:val="0"/>
      </w:rPr>
    </w:lvl>
    <w:lvl w:ilvl="4">
      <w:start w:val="1"/>
      <w:numFmt w:val="lowerLetter"/>
      <w:suff w:val="tab"/>
      <w:lvlText w:val="%5."/>
      <w:lvlJc w:val="left"/>
      <w:pPr/>
      <w:rPr>
        <w:position w:val="0"/>
      </w:rPr>
    </w:lvl>
    <w:lvl w:ilvl="5">
      <w:start w:val="1"/>
      <w:numFmt w:val="lowerLetter"/>
      <w:suff w:val="tab"/>
      <w:lvlText w:val="%6."/>
      <w:lvlJc w:val="left"/>
      <w:pPr/>
      <w:rPr>
        <w:position w:val="0"/>
      </w:rPr>
    </w:lvl>
    <w:lvl w:ilvl="6">
      <w:start w:val="1"/>
      <w:numFmt w:val="lowerLetter"/>
      <w:suff w:val="tab"/>
      <w:lvlText w:val="%7."/>
      <w:lvlJc w:val="left"/>
      <w:pPr/>
      <w:rPr>
        <w:position w:val="0"/>
      </w:rPr>
    </w:lvl>
    <w:lvl w:ilvl="7">
      <w:start w:val="1"/>
      <w:numFmt w:val="lowerLetter"/>
      <w:suff w:val="tab"/>
      <w:lvlText w:val="%8."/>
      <w:lvlJc w:val="left"/>
      <w:pPr/>
      <w:rPr>
        <w:position w:val="0"/>
      </w:rPr>
    </w:lvl>
    <w:lvl w:ilvl="8">
      <w:start w:val="1"/>
      <w:numFmt w:val="lowerLetter"/>
      <w:suff w:val="tab"/>
      <w:lvlText w:val="%9."/>
      <w:lvlJc w:val="left"/>
      <w:pPr/>
      <w:rPr>
        <w:position w:val="0"/>
      </w:rPr>
    </w:lvl>
  </w:abstractNum>
  <w:abstractNum w:abstractNumId="17">
    <w:multiLevelType w:val="multilevel"/>
    <w:styleLink w:val="List 0"/>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Letter"/>
      <w:suff w:val="tab"/>
      <w:lvlText w:val="%3."/>
      <w:lvlJc w:val="left"/>
      <w:pPr/>
      <w:rPr>
        <w:position w:val="0"/>
      </w:rPr>
    </w:lvl>
    <w:lvl w:ilvl="3">
      <w:start w:val="1"/>
      <w:numFmt w:val="lowerLetter"/>
      <w:suff w:val="tab"/>
      <w:lvlText w:val="%4."/>
      <w:lvlJc w:val="left"/>
      <w:pPr/>
      <w:rPr>
        <w:position w:val="0"/>
      </w:rPr>
    </w:lvl>
    <w:lvl w:ilvl="4">
      <w:start w:val="1"/>
      <w:numFmt w:val="lowerLetter"/>
      <w:suff w:val="tab"/>
      <w:lvlText w:val="%5."/>
      <w:lvlJc w:val="left"/>
      <w:pPr/>
      <w:rPr>
        <w:position w:val="0"/>
      </w:rPr>
    </w:lvl>
    <w:lvl w:ilvl="5">
      <w:start w:val="1"/>
      <w:numFmt w:val="lowerLetter"/>
      <w:suff w:val="tab"/>
      <w:lvlText w:val="%6."/>
      <w:lvlJc w:val="left"/>
      <w:pPr/>
      <w:rPr>
        <w:position w:val="0"/>
      </w:rPr>
    </w:lvl>
    <w:lvl w:ilvl="6">
      <w:start w:val="1"/>
      <w:numFmt w:val="lowerLetter"/>
      <w:suff w:val="tab"/>
      <w:lvlText w:val="%7."/>
      <w:lvlJc w:val="left"/>
      <w:pPr/>
      <w:rPr>
        <w:position w:val="0"/>
      </w:rPr>
    </w:lvl>
    <w:lvl w:ilvl="7">
      <w:start w:val="1"/>
      <w:numFmt w:val="lowerLetter"/>
      <w:suff w:val="tab"/>
      <w:lvlText w:val="%8."/>
      <w:lvlJc w:val="left"/>
      <w:pPr/>
      <w:rPr>
        <w:position w:val="0"/>
      </w:rPr>
    </w:lvl>
    <w:lvl w:ilvl="8">
      <w:start w:val="1"/>
      <w:numFmt w:val="lowerLetter"/>
      <w:suff w:val="tab"/>
      <w:lvlText w:val="%9."/>
      <w:lvlJc w:val="left"/>
      <w:pPr/>
      <w:rPr>
        <w:position w:val="0"/>
      </w:rPr>
    </w:lvl>
  </w:abstractNum>
  <w:abstractNum w:abstractNumId="18">
    <w:multiLevelType w:val="multilevel"/>
    <w:styleLink w:val="List 0"/>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Letter"/>
      <w:suff w:val="tab"/>
      <w:lvlText w:val="%3."/>
      <w:lvlJc w:val="left"/>
      <w:pPr/>
      <w:rPr>
        <w:position w:val="0"/>
      </w:rPr>
    </w:lvl>
    <w:lvl w:ilvl="3">
      <w:start w:val="1"/>
      <w:numFmt w:val="lowerLetter"/>
      <w:suff w:val="tab"/>
      <w:lvlText w:val="%4."/>
      <w:lvlJc w:val="left"/>
      <w:pPr/>
      <w:rPr>
        <w:position w:val="0"/>
      </w:rPr>
    </w:lvl>
    <w:lvl w:ilvl="4">
      <w:start w:val="1"/>
      <w:numFmt w:val="lowerLetter"/>
      <w:suff w:val="tab"/>
      <w:lvlText w:val="%5."/>
      <w:lvlJc w:val="left"/>
      <w:pPr/>
      <w:rPr>
        <w:position w:val="0"/>
      </w:rPr>
    </w:lvl>
    <w:lvl w:ilvl="5">
      <w:start w:val="1"/>
      <w:numFmt w:val="lowerLetter"/>
      <w:suff w:val="tab"/>
      <w:lvlText w:val="%6."/>
      <w:lvlJc w:val="left"/>
      <w:pPr/>
      <w:rPr>
        <w:position w:val="0"/>
      </w:rPr>
    </w:lvl>
    <w:lvl w:ilvl="6">
      <w:start w:val="1"/>
      <w:numFmt w:val="lowerLetter"/>
      <w:suff w:val="tab"/>
      <w:lvlText w:val="%7."/>
      <w:lvlJc w:val="left"/>
      <w:pPr/>
      <w:rPr>
        <w:position w:val="0"/>
      </w:rPr>
    </w:lvl>
    <w:lvl w:ilvl="7">
      <w:start w:val="1"/>
      <w:numFmt w:val="lowerLetter"/>
      <w:suff w:val="tab"/>
      <w:lvlText w:val="%8."/>
      <w:lvlJc w:val="left"/>
      <w:pPr/>
      <w:rPr>
        <w:position w:val="0"/>
      </w:rPr>
    </w:lvl>
    <w:lvl w:ilvl="8">
      <w:start w:val="1"/>
      <w:numFmt w:val="lowerLetter"/>
      <w:suff w:val="tab"/>
      <w:lvlText w:val="%9."/>
      <w:lvlJc w:val="left"/>
      <w:pPr/>
      <w:rPr>
        <w:position w:val="0"/>
      </w:rPr>
    </w:lvl>
  </w:abstractNum>
  <w:abstractNum w:abstractNumId="19">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20">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21">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22">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23">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24">
    <w:multiLevelType w:val="multilevel"/>
    <w:lvl w:ilvl="0">
      <w:start w:val="1"/>
      <w:numFmt w:val="bullet"/>
      <w:suff w:val="tab"/>
      <w:lvlText w:val="•"/>
      <w:lvlJc w:val="left"/>
      <w:pPr>
        <w:tabs>
          <w:tab w:val="num" w:pos="180"/>
          <w:tab w:val="clear" w:pos="0"/>
        </w:tabs>
        <w:ind w:left="180" w:hanging="180"/>
      </w:pPr>
      <w:rPr>
        <w:rFonts w:ascii="Didot" w:cs="Didot" w:hAnsi="Didot" w:eastAsia="Didot"/>
        <w:position w:val="-2"/>
      </w:rPr>
    </w:lvl>
    <w:lvl w:ilvl="1">
      <w:start w:val="1"/>
      <w:numFmt w:val="bullet"/>
      <w:suff w:val="tab"/>
      <w:lvlText w:val="•"/>
      <w:lvlJc w:val="left"/>
      <w:pPr>
        <w:tabs>
          <w:tab w:val="num" w:pos="360"/>
          <w:tab w:val="clear" w:pos="0"/>
        </w:tabs>
        <w:ind w:left="360" w:hanging="180"/>
      </w:pPr>
      <w:rPr>
        <w:rFonts w:ascii="Didot" w:cs="Didot" w:hAnsi="Didot" w:eastAsia="Didot"/>
        <w:position w:val="-2"/>
      </w:rPr>
    </w:lvl>
    <w:lvl w:ilvl="2">
      <w:start w:val="1"/>
      <w:numFmt w:val="bullet"/>
      <w:suff w:val="tab"/>
      <w:lvlText w:val="•"/>
      <w:lvlJc w:val="left"/>
      <w:pPr>
        <w:tabs>
          <w:tab w:val="num" w:pos="540"/>
          <w:tab w:val="clear" w:pos="0"/>
        </w:tabs>
        <w:ind w:left="540" w:hanging="180"/>
      </w:pPr>
      <w:rPr>
        <w:rFonts w:ascii="Didot" w:cs="Didot" w:hAnsi="Didot" w:eastAsia="Didot"/>
        <w:position w:val="-2"/>
      </w:rPr>
    </w:lvl>
    <w:lvl w:ilvl="3">
      <w:start w:val="1"/>
      <w:numFmt w:val="bullet"/>
      <w:suff w:val="tab"/>
      <w:lvlText w:val="•"/>
      <w:lvlJc w:val="left"/>
      <w:pPr>
        <w:tabs>
          <w:tab w:val="num" w:pos="720"/>
          <w:tab w:val="clear" w:pos="0"/>
        </w:tabs>
        <w:ind w:left="720" w:hanging="180"/>
      </w:pPr>
      <w:rPr>
        <w:rFonts w:ascii="Didot" w:cs="Didot" w:hAnsi="Didot" w:eastAsia="Didot"/>
        <w:position w:val="-2"/>
      </w:rPr>
    </w:lvl>
    <w:lvl w:ilvl="4">
      <w:start w:val="1"/>
      <w:numFmt w:val="bullet"/>
      <w:suff w:val="tab"/>
      <w:lvlText w:val="•"/>
      <w:lvlJc w:val="left"/>
      <w:pPr>
        <w:tabs>
          <w:tab w:val="num" w:pos="900"/>
          <w:tab w:val="clear" w:pos="0"/>
        </w:tabs>
        <w:ind w:left="900" w:hanging="180"/>
      </w:pPr>
      <w:rPr>
        <w:rFonts w:ascii="Didot" w:cs="Didot" w:hAnsi="Didot" w:eastAsia="Didot"/>
        <w:position w:val="-2"/>
      </w:rPr>
    </w:lvl>
    <w:lvl w:ilvl="5">
      <w:start w:val="1"/>
      <w:numFmt w:val="bullet"/>
      <w:suff w:val="tab"/>
      <w:lvlText w:val="•"/>
      <w:lvlJc w:val="left"/>
      <w:pPr>
        <w:tabs>
          <w:tab w:val="num" w:pos="1080"/>
          <w:tab w:val="clear" w:pos="0"/>
        </w:tabs>
        <w:ind w:left="1080" w:hanging="180"/>
      </w:pPr>
      <w:rPr>
        <w:rFonts w:ascii="Didot" w:cs="Didot" w:hAnsi="Didot" w:eastAsia="Didot"/>
        <w:position w:val="-2"/>
      </w:rPr>
    </w:lvl>
    <w:lvl w:ilvl="6">
      <w:start w:val="1"/>
      <w:numFmt w:val="bullet"/>
      <w:suff w:val="tab"/>
      <w:lvlText w:val="•"/>
      <w:lvlJc w:val="left"/>
      <w:pPr>
        <w:tabs>
          <w:tab w:val="num" w:pos="1260"/>
          <w:tab w:val="clear" w:pos="0"/>
        </w:tabs>
        <w:ind w:left="1260" w:hanging="180"/>
      </w:pPr>
      <w:rPr>
        <w:rFonts w:ascii="Didot" w:cs="Didot" w:hAnsi="Didot" w:eastAsia="Didot"/>
        <w:position w:val="-2"/>
      </w:rPr>
    </w:lvl>
    <w:lvl w:ilvl="7">
      <w:start w:val="1"/>
      <w:numFmt w:val="bullet"/>
      <w:suff w:val="tab"/>
      <w:lvlText w:val="•"/>
      <w:lvlJc w:val="left"/>
      <w:pPr>
        <w:tabs>
          <w:tab w:val="num" w:pos="1440"/>
          <w:tab w:val="clear" w:pos="0"/>
        </w:tabs>
        <w:ind w:left="1440" w:hanging="180"/>
      </w:pPr>
      <w:rPr>
        <w:rFonts w:ascii="Didot" w:cs="Didot" w:hAnsi="Didot" w:eastAsia="Didot"/>
        <w:position w:val="-2"/>
      </w:rPr>
    </w:lvl>
    <w:lvl w:ilvl="8">
      <w:start w:val="1"/>
      <w:numFmt w:val="bullet"/>
      <w:suff w:val="tab"/>
      <w:lvlText w:val="•"/>
      <w:lvlJc w:val="left"/>
      <w:pPr>
        <w:tabs>
          <w:tab w:val="num" w:pos="1620"/>
          <w:tab w:val="clear" w:pos="0"/>
        </w:tabs>
        <w:ind w:left="1620" w:hanging="180"/>
      </w:pPr>
      <w:rPr>
        <w:rFonts w:ascii="Didot" w:cs="Didot" w:hAnsi="Didot" w:eastAsia="Didot"/>
        <w:position w:val="-2"/>
      </w:rPr>
    </w:lvl>
  </w:abstractNum>
  <w:abstractNum w:abstractNumId="25">
    <w:multiLevelType w:val="multilevel"/>
    <w:styleLink w:val="List 5"/>
    <w:lvl w:ilvl="0">
      <w:start w:val="1"/>
      <w:numFmt w:val="bullet"/>
      <w:suff w:val="tab"/>
      <w:lvlText w:val="•"/>
      <w:lvlJc w:val="left"/>
      <w:pPr>
        <w:tabs>
          <w:tab w:val="num" w:pos="180"/>
          <w:tab w:val="clear" w:pos="0"/>
        </w:tabs>
        <w:ind w:left="180" w:hanging="180"/>
      </w:pPr>
      <w:rPr>
        <w:rFonts w:ascii="Didot" w:cs="Didot" w:hAnsi="Didot" w:eastAsia="Didot"/>
        <w:position w:val="-2"/>
      </w:rPr>
    </w:lvl>
    <w:lvl w:ilvl="1">
      <w:start w:val="1"/>
      <w:numFmt w:val="bullet"/>
      <w:suff w:val="tab"/>
      <w:lvlText w:val="•"/>
      <w:lvlJc w:val="left"/>
      <w:pPr>
        <w:tabs>
          <w:tab w:val="num" w:pos="360"/>
          <w:tab w:val="clear" w:pos="0"/>
        </w:tabs>
        <w:ind w:left="360" w:hanging="180"/>
      </w:pPr>
      <w:rPr>
        <w:rFonts w:ascii="Didot" w:cs="Didot" w:hAnsi="Didot" w:eastAsia="Didot"/>
        <w:position w:val="-2"/>
      </w:rPr>
    </w:lvl>
    <w:lvl w:ilvl="2">
      <w:start w:val="1"/>
      <w:numFmt w:val="bullet"/>
      <w:suff w:val="tab"/>
      <w:lvlText w:val="•"/>
      <w:lvlJc w:val="left"/>
      <w:pPr>
        <w:tabs>
          <w:tab w:val="num" w:pos="540"/>
          <w:tab w:val="clear" w:pos="0"/>
        </w:tabs>
        <w:ind w:left="540" w:hanging="180"/>
      </w:pPr>
      <w:rPr>
        <w:rFonts w:ascii="Didot" w:cs="Didot" w:hAnsi="Didot" w:eastAsia="Didot"/>
        <w:position w:val="-2"/>
      </w:rPr>
    </w:lvl>
    <w:lvl w:ilvl="3">
      <w:start w:val="0"/>
      <w:numFmt w:val="bullet"/>
      <w:suff w:val="tab"/>
      <w:lvlText w:val="•"/>
      <w:lvlJc w:val="left"/>
      <w:pPr>
        <w:tabs>
          <w:tab w:val="num" w:pos="720"/>
          <w:tab w:val="clear" w:pos="0"/>
        </w:tabs>
        <w:ind w:left="720" w:hanging="180"/>
      </w:pPr>
      <w:rPr>
        <w:rFonts w:ascii="Didot" w:cs="Didot" w:hAnsi="Didot" w:eastAsia="Didot"/>
        <w:position w:val="-2"/>
      </w:rPr>
    </w:lvl>
    <w:lvl w:ilvl="4">
      <w:start w:val="1"/>
      <w:numFmt w:val="bullet"/>
      <w:suff w:val="tab"/>
      <w:lvlText w:val="•"/>
      <w:lvlJc w:val="left"/>
      <w:pPr>
        <w:tabs>
          <w:tab w:val="num" w:pos="900"/>
          <w:tab w:val="clear" w:pos="0"/>
        </w:tabs>
        <w:ind w:left="900" w:hanging="180"/>
      </w:pPr>
      <w:rPr>
        <w:rFonts w:ascii="Didot" w:cs="Didot" w:hAnsi="Didot" w:eastAsia="Didot"/>
        <w:position w:val="-2"/>
      </w:rPr>
    </w:lvl>
    <w:lvl w:ilvl="5">
      <w:start w:val="1"/>
      <w:numFmt w:val="bullet"/>
      <w:suff w:val="tab"/>
      <w:lvlText w:val="•"/>
      <w:lvlJc w:val="left"/>
      <w:pPr>
        <w:tabs>
          <w:tab w:val="num" w:pos="1080"/>
          <w:tab w:val="clear" w:pos="0"/>
        </w:tabs>
        <w:ind w:left="1080" w:hanging="180"/>
      </w:pPr>
      <w:rPr>
        <w:rFonts w:ascii="Didot" w:cs="Didot" w:hAnsi="Didot" w:eastAsia="Didot"/>
        <w:position w:val="-2"/>
      </w:rPr>
    </w:lvl>
    <w:lvl w:ilvl="6">
      <w:start w:val="1"/>
      <w:numFmt w:val="bullet"/>
      <w:suff w:val="tab"/>
      <w:lvlText w:val="•"/>
      <w:lvlJc w:val="left"/>
      <w:pPr>
        <w:tabs>
          <w:tab w:val="num" w:pos="1260"/>
          <w:tab w:val="clear" w:pos="0"/>
        </w:tabs>
        <w:ind w:left="1260" w:hanging="180"/>
      </w:pPr>
      <w:rPr>
        <w:rFonts w:ascii="Didot" w:cs="Didot" w:hAnsi="Didot" w:eastAsia="Didot"/>
        <w:position w:val="-2"/>
      </w:rPr>
    </w:lvl>
    <w:lvl w:ilvl="7">
      <w:start w:val="1"/>
      <w:numFmt w:val="bullet"/>
      <w:suff w:val="tab"/>
      <w:lvlText w:val="•"/>
      <w:lvlJc w:val="left"/>
      <w:pPr>
        <w:tabs>
          <w:tab w:val="num" w:pos="1440"/>
          <w:tab w:val="clear" w:pos="0"/>
        </w:tabs>
        <w:ind w:left="1440" w:hanging="180"/>
      </w:pPr>
      <w:rPr>
        <w:rFonts w:ascii="Didot" w:cs="Didot" w:hAnsi="Didot" w:eastAsia="Didot"/>
        <w:position w:val="-2"/>
      </w:rPr>
    </w:lvl>
    <w:lvl w:ilvl="8">
      <w:start w:val="1"/>
      <w:numFmt w:val="bullet"/>
      <w:suff w:val="tab"/>
      <w:lvlText w:val="•"/>
      <w:lvlJc w:val="left"/>
      <w:pPr>
        <w:tabs>
          <w:tab w:val="num" w:pos="1620"/>
          <w:tab w:val="clear" w:pos="0"/>
        </w:tabs>
        <w:ind w:left="1620" w:hanging="180"/>
      </w:pPr>
      <w:rPr>
        <w:rFonts w:ascii="Didot" w:cs="Didot" w:hAnsi="Didot" w:eastAsia="Didot"/>
        <w:position w:val="-2"/>
      </w:rPr>
    </w:lvl>
  </w:abstractNum>
  <w:abstractNum w:abstractNumId="26">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27">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28">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29">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30">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31">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32">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33">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1"/>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34">
    <w:multiLevelType w:val="multilevel"/>
    <w:styleLink w:val="List 3"/>
    <w:lvl w:ilvl="0">
      <w:start w:val="1"/>
      <w:numFmt w:val="decimal"/>
      <w:suff w:val="tab"/>
      <w:lvlText w:val="%1."/>
      <w:lvlJc w:val="left"/>
      <w:pPr>
        <w:tabs>
          <w:tab w:val="num" w:pos="360"/>
          <w:tab w:val="clear" w:pos="0"/>
        </w:tabs>
        <w:ind w:left="360" w:hanging="360"/>
      </w:pPr>
      <w:rPr>
        <w:rFonts w:ascii="Didot" w:cs="Didot" w:hAnsi="Didot" w:eastAsia="Didot"/>
        <w:position w:val="0"/>
      </w:rPr>
    </w:lvl>
    <w:lvl w:ilvl="1">
      <w:start w:val="3"/>
      <w:numFmt w:val="decimal"/>
      <w:suff w:val="tab"/>
      <w:lvlText w:val="%2."/>
      <w:lvlJc w:val="left"/>
      <w:pPr>
        <w:tabs>
          <w:tab w:val="num" w:pos="720"/>
          <w:tab w:val="clear" w:pos="0"/>
        </w:tabs>
        <w:ind w:left="720" w:hanging="360"/>
      </w:pPr>
      <w:rPr>
        <w:rFonts w:ascii="Didot" w:cs="Didot" w:hAnsi="Didot" w:eastAsia="Didot"/>
        <w:position w:val="0"/>
      </w:rPr>
    </w:lvl>
    <w:lvl w:ilvl="2">
      <w:start w:val="1"/>
      <w:numFmt w:val="decimal"/>
      <w:suff w:val="tab"/>
      <w:lvlText w:val="%3."/>
      <w:lvlJc w:val="left"/>
      <w:pPr>
        <w:tabs>
          <w:tab w:val="num" w:pos="1080"/>
          <w:tab w:val="clear" w:pos="0"/>
        </w:tabs>
        <w:ind w:left="1080" w:hanging="360"/>
      </w:pPr>
      <w:rPr>
        <w:rFonts w:ascii="Didot" w:cs="Didot" w:hAnsi="Didot" w:eastAsia="Didot"/>
        <w:position w:val="0"/>
      </w:rPr>
    </w:lvl>
    <w:lvl w:ilvl="3">
      <w:start w:val="1"/>
      <w:numFmt w:val="decimal"/>
      <w:suff w:val="tab"/>
      <w:lvlText w:val="%4."/>
      <w:lvlJc w:val="left"/>
      <w:pPr>
        <w:tabs>
          <w:tab w:val="num" w:pos="1440"/>
          <w:tab w:val="clear" w:pos="0"/>
        </w:tabs>
        <w:ind w:left="1440" w:hanging="360"/>
      </w:pPr>
      <w:rPr>
        <w:rFonts w:ascii="Didot" w:cs="Didot" w:hAnsi="Didot" w:eastAsia="Didot"/>
        <w:position w:val="0"/>
      </w:rPr>
    </w:lvl>
    <w:lvl w:ilvl="4">
      <w:start w:val="1"/>
      <w:numFmt w:val="decimal"/>
      <w:suff w:val="tab"/>
      <w:lvlText w:val="%5."/>
      <w:lvlJc w:val="left"/>
      <w:pPr>
        <w:tabs>
          <w:tab w:val="num" w:pos="1800"/>
          <w:tab w:val="clear" w:pos="0"/>
        </w:tabs>
        <w:ind w:left="1800" w:hanging="360"/>
      </w:pPr>
      <w:rPr>
        <w:rFonts w:ascii="Didot" w:cs="Didot" w:hAnsi="Didot" w:eastAsia="Didot"/>
        <w:position w:val="0"/>
      </w:rPr>
    </w:lvl>
    <w:lvl w:ilvl="5">
      <w:start w:val="1"/>
      <w:numFmt w:val="decimal"/>
      <w:suff w:val="tab"/>
      <w:lvlText w:val="%6."/>
      <w:lvlJc w:val="left"/>
      <w:pPr>
        <w:tabs>
          <w:tab w:val="num" w:pos="2160"/>
          <w:tab w:val="clear" w:pos="0"/>
        </w:tabs>
        <w:ind w:left="2160" w:hanging="360"/>
      </w:pPr>
      <w:rPr>
        <w:rFonts w:ascii="Didot" w:cs="Didot" w:hAnsi="Didot" w:eastAsia="Didot"/>
        <w:position w:val="0"/>
      </w:rPr>
    </w:lvl>
    <w:lvl w:ilvl="6">
      <w:start w:val="1"/>
      <w:numFmt w:val="decimal"/>
      <w:suff w:val="tab"/>
      <w:lvlText w:val="%7."/>
      <w:lvlJc w:val="left"/>
      <w:pPr>
        <w:tabs>
          <w:tab w:val="num" w:pos="2520"/>
          <w:tab w:val="clear" w:pos="0"/>
        </w:tabs>
        <w:ind w:left="2520" w:hanging="360"/>
      </w:pPr>
      <w:rPr>
        <w:rFonts w:ascii="Didot" w:cs="Didot" w:hAnsi="Didot" w:eastAsia="Didot"/>
        <w:position w:val="0"/>
      </w:rPr>
    </w:lvl>
    <w:lvl w:ilvl="7">
      <w:start w:val="1"/>
      <w:numFmt w:val="decimal"/>
      <w:suff w:val="tab"/>
      <w:lvlText w:val="%8."/>
      <w:lvlJc w:val="left"/>
      <w:pPr>
        <w:tabs>
          <w:tab w:val="num" w:pos="2880"/>
          <w:tab w:val="clear" w:pos="0"/>
        </w:tabs>
        <w:ind w:left="2880" w:hanging="360"/>
      </w:pPr>
      <w:rPr>
        <w:rFonts w:ascii="Didot" w:cs="Didot" w:hAnsi="Didot" w:eastAsia="Didot"/>
        <w:position w:val="0"/>
      </w:rPr>
    </w:lvl>
    <w:lvl w:ilvl="8">
      <w:start w:val="1"/>
      <w:numFmt w:val="decimal"/>
      <w:suff w:val="tab"/>
      <w:lvlText w:val="%9."/>
      <w:lvlJc w:val="left"/>
      <w:pPr>
        <w:tabs>
          <w:tab w:val="num" w:pos="3240"/>
          <w:tab w:val="clear" w:pos="0"/>
        </w:tabs>
        <w:ind w:left="3240" w:hanging="360"/>
      </w:pPr>
      <w:rPr>
        <w:rFonts w:ascii="Didot" w:cs="Didot" w:hAnsi="Didot" w:eastAsia="Didot"/>
        <w:position w:val="0"/>
      </w:rPr>
    </w:lvl>
  </w:abstractNum>
  <w:abstractNum w:abstractNumId="35">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36">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37">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abstractNum w:abstractNumId="38">
    <w:multiLevelType w:val="multilevel"/>
    <w:styleLink w:val="List 0"/>
    <w:lvl w:ilvl="0">
      <w:start w:val="1"/>
      <w:numFmt w:val="lowerLetter"/>
      <w:suff w:val="tab"/>
      <w:lvlText w:val="%1."/>
      <w:lvlJc w:val="left"/>
      <w:pPr>
        <w:tabs>
          <w:tab w:val="num" w:pos="360"/>
          <w:tab w:val="clear" w:pos="0"/>
        </w:tabs>
        <w:ind w:left="360" w:hanging="360"/>
      </w:pPr>
      <w:rPr>
        <w:rFonts w:ascii="Didot" w:cs="Didot" w:hAnsi="Didot" w:eastAsia="Didot"/>
        <w:position w:val="0"/>
      </w:rPr>
    </w:lvl>
    <w:lvl w:ilvl="1">
      <w:start w:val="1"/>
      <w:numFmt w:val="lowerLetter"/>
      <w:suff w:val="tab"/>
      <w:lvlText w:val="%2."/>
      <w:lvlJc w:val="left"/>
      <w:pPr>
        <w:tabs>
          <w:tab w:val="num" w:pos="720"/>
          <w:tab w:val="clear" w:pos="0"/>
        </w:tabs>
        <w:ind w:left="720" w:hanging="360"/>
      </w:pPr>
      <w:rPr>
        <w:rFonts w:ascii="Didot" w:cs="Didot" w:hAnsi="Didot" w:eastAsia="Didot"/>
        <w:position w:val="0"/>
      </w:rPr>
    </w:lvl>
    <w:lvl w:ilvl="2">
      <w:start w:val="1"/>
      <w:numFmt w:val="lowerLetter"/>
      <w:suff w:val="tab"/>
      <w:lvlText w:val="%3."/>
      <w:lvlJc w:val="left"/>
      <w:pPr>
        <w:tabs>
          <w:tab w:val="num" w:pos="1080"/>
          <w:tab w:val="clear" w:pos="0"/>
        </w:tabs>
        <w:ind w:left="1080" w:hanging="360"/>
      </w:pPr>
      <w:rPr>
        <w:rFonts w:ascii="Didot" w:cs="Didot" w:hAnsi="Didot" w:eastAsia="Didot"/>
        <w:position w:val="0"/>
      </w:rPr>
    </w:lvl>
    <w:lvl w:ilvl="3">
      <w:start w:val="1"/>
      <w:numFmt w:val="lowerLetter"/>
      <w:suff w:val="tab"/>
      <w:lvlText w:val="%4."/>
      <w:lvlJc w:val="left"/>
      <w:pPr>
        <w:tabs>
          <w:tab w:val="num" w:pos="1440"/>
          <w:tab w:val="clear" w:pos="0"/>
        </w:tabs>
        <w:ind w:left="1440" w:hanging="360"/>
      </w:pPr>
      <w:rPr>
        <w:rFonts w:ascii="Didot" w:cs="Didot" w:hAnsi="Didot" w:eastAsia="Didot"/>
        <w:position w:val="0"/>
      </w:rPr>
    </w:lvl>
    <w:lvl w:ilvl="4">
      <w:start w:val="1"/>
      <w:numFmt w:val="lowerLetter"/>
      <w:suff w:val="tab"/>
      <w:lvlText w:val="%5."/>
      <w:lvlJc w:val="left"/>
      <w:pPr>
        <w:tabs>
          <w:tab w:val="num" w:pos="1800"/>
          <w:tab w:val="clear" w:pos="0"/>
        </w:tabs>
        <w:ind w:left="1800" w:hanging="360"/>
      </w:pPr>
      <w:rPr>
        <w:rFonts w:ascii="Didot" w:cs="Didot" w:hAnsi="Didot" w:eastAsia="Didot"/>
        <w:position w:val="0"/>
      </w:rPr>
    </w:lvl>
    <w:lvl w:ilvl="5">
      <w:start w:val="1"/>
      <w:numFmt w:val="lowerLetter"/>
      <w:suff w:val="tab"/>
      <w:lvlText w:val="%6."/>
      <w:lvlJc w:val="left"/>
      <w:pPr>
        <w:tabs>
          <w:tab w:val="num" w:pos="2160"/>
          <w:tab w:val="clear" w:pos="0"/>
        </w:tabs>
        <w:ind w:left="2160" w:hanging="360"/>
      </w:pPr>
      <w:rPr>
        <w:rFonts w:ascii="Didot" w:cs="Didot" w:hAnsi="Didot" w:eastAsia="Didot"/>
        <w:position w:val="0"/>
      </w:rPr>
    </w:lvl>
    <w:lvl w:ilvl="6">
      <w:start w:val="1"/>
      <w:numFmt w:val="lowerLetter"/>
      <w:suff w:val="tab"/>
      <w:lvlText w:val="%7."/>
      <w:lvlJc w:val="left"/>
      <w:pPr>
        <w:tabs>
          <w:tab w:val="num" w:pos="2520"/>
          <w:tab w:val="clear" w:pos="0"/>
        </w:tabs>
        <w:ind w:left="2520" w:hanging="360"/>
      </w:pPr>
      <w:rPr>
        <w:rFonts w:ascii="Didot" w:cs="Didot" w:hAnsi="Didot" w:eastAsia="Didot"/>
        <w:position w:val="0"/>
      </w:rPr>
    </w:lvl>
    <w:lvl w:ilvl="7">
      <w:start w:val="1"/>
      <w:numFmt w:val="lowerLetter"/>
      <w:suff w:val="tab"/>
      <w:lvlText w:val="%8."/>
      <w:lvlJc w:val="left"/>
      <w:pPr>
        <w:tabs>
          <w:tab w:val="num" w:pos="2880"/>
          <w:tab w:val="clear" w:pos="0"/>
        </w:tabs>
        <w:ind w:left="2880" w:hanging="360"/>
      </w:pPr>
      <w:rPr>
        <w:rFonts w:ascii="Didot" w:cs="Didot" w:hAnsi="Didot" w:eastAsia="Didot"/>
        <w:position w:val="0"/>
      </w:rPr>
    </w:lvl>
    <w:lvl w:ilvl="8">
      <w:start w:val="1"/>
      <w:numFmt w:val="lowerLetter"/>
      <w:suff w:val="tab"/>
      <w:lvlText w:val="%9."/>
      <w:lvlJc w:val="left"/>
      <w:pPr>
        <w:tabs>
          <w:tab w:val="num" w:pos="3240"/>
          <w:tab w:val="clear" w:pos="0"/>
        </w:tabs>
        <w:ind w:left="3240" w:hanging="360"/>
      </w:pPr>
      <w:rPr>
        <w:rFonts w:ascii="Didot" w:cs="Didot" w:hAnsi="Didot" w:eastAsia="Didot"/>
        <w:position w:val="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Lettered"/>
    <w:next w:val="List 0"/>
    <w:pPr>
      <w:numPr>
        <w:numId w:val="1"/>
      </w:numPr>
    </w:pPr>
  </w:style>
  <w:style w:type="numbering" w:styleId="Lettered">
    <w:name w:val="Lettered"/>
    <w:next w:val="Lettered"/>
    <w:pPr>
      <w:numPr>
        <w:numId w:val="2"/>
      </w:numPr>
    </w:pPr>
  </w:style>
  <w:style w:type="numbering" w:styleId="List 1">
    <w:name w:val="List 1"/>
    <w:basedOn w:val="Bullet"/>
    <w:next w:val="List 1"/>
    <w:pPr>
      <w:numPr>
        <w:numId w:val="4"/>
      </w:numPr>
    </w:pPr>
  </w:style>
  <w:style w:type="numbering" w:styleId="Bullet">
    <w:name w:val="Bullet"/>
    <w:next w:val="Bullet"/>
    <w:pPr>
      <w:numPr>
        <w:numId w:val="5"/>
      </w:numPr>
    </w:pPr>
  </w:style>
  <w:style w:type="numbering" w:styleId="List 2">
    <w:name w:val="List 2"/>
    <w:basedOn w:val="Bullet"/>
    <w:next w:val="List 2"/>
    <w:pPr>
      <w:numPr>
        <w:numId w:val="7"/>
      </w:numPr>
    </w:pPr>
  </w:style>
  <w:style w:type="numbering" w:styleId="List 3">
    <w:name w:val="List 3"/>
    <w:basedOn w:val="Numbered"/>
    <w:next w:val="List 3"/>
    <w:pPr>
      <w:numPr>
        <w:numId w:val="9"/>
      </w:numPr>
    </w:pPr>
  </w:style>
  <w:style w:type="numbering" w:styleId="Numbered">
    <w:name w:val="Numbered"/>
    <w:next w:val="Numbered"/>
    <w:pPr>
      <w:numPr>
        <w:numId w:val="10"/>
      </w:numPr>
    </w:pPr>
  </w:style>
  <w:style w:type="numbering" w:styleId="List 4">
    <w:name w:val="List 4"/>
    <w:basedOn w:val="Bullet"/>
    <w:next w:val="List 4"/>
    <w:pPr>
      <w:numPr>
        <w:numId w:val="14"/>
      </w:numPr>
    </w:pPr>
  </w:style>
  <w:style w:type="numbering" w:styleId="List 5">
    <w:name w:val="List 5"/>
    <w:basedOn w:val="Bullet"/>
    <w:next w:val="List 5"/>
    <w:pPr>
      <w:numPr>
        <w:numId w:val="2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png"/><Relationship Id="rId5" Type="http://schemas.openxmlformats.org/officeDocument/2006/relationships/header" Target="header.xml"/><Relationship Id="rId6" Type="http://schemas.openxmlformats.org/officeDocument/2006/relationships/footer" Target="footer.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