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C09" w:rsidRDefault="00A97C09">
      <w:pPr>
        <w:rPr>
          <w:lang w:val="fr-CA"/>
        </w:rPr>
      </w:pPr>
      <w:r>
        <w:rPr>
          <w:lang w:val="fr-CA"/>
        </w:rPr>
        <w:t>CRM 3710</w:t>
      </w:r>
    </w:p>
    <w:p w:rsidR="00A97C09" w:rsidRDefault="00A97C09">
      <w:pPr>
        <w:rPr>
          <w:lang w:val="fr-CA"/>
        </w:rPr>
      </w:pPr>
    </w:p>
    <w:p w:rsidR="00EE41EF" w:rsidRPr="00C65CA8" w:rsidRDefault="00C65CA8">
      <w:pPr>
        <w:rPr>
          <w:lang w:val="fr-CA"/>
        </w:rPr>
      </w:pPr>
      <w:r w:rsidRPr="00C65CA8">
        <w:rPr>
          <w:lang w:val="fr-CA"/>
        </w:rPr>
        <w:t>Évaluation:</w:t>
      </w:r>
    </w:p>
    <w:p w:rsidR="00C65CA8" w:rsidRDefault="00C65CA8">
      <w:pPr>
        <w:rPr>
          <w:lang w:val="fr-CA"/>
        </w:rPr>
      </w:pPr>
      <w:r w:rsidRPr="00C65CA8">
        <w:rPr>
          <w:lang w:val="fr-CA"/>
        </w:rPr>
        <w:t xml:space="preserve">1. Questions à répondre – 6 questions et répondre </w:t>
      </w:r>
      <w:r>
        <w:rPr>
          <w:lang w:val="fr-CA"/>
        </w:rPr>
        <w:t xml:space="preserve">à 2 (6-8 pages) – 35% </w:t>
      </w:r>
    </w:p>
    <w:p w:rsidR="00C65CA8" w:rsidRDefault="00C65CA8">
      <w:pPr>
        <w:rPr>
          <w:lang w:val="fr-CA"/>
        </w:rPr>
      </w:pPr>
      <w:r>
        <w:rPr>
          <w:lang w:val="fr-CA"/>
        </w:rPr>
        <w:t>2.</w:t>
      </w:r>
      <w:r w:rsidR="00B11B81">
        <w:rPr>
          <w:lang w:val="fr-CA"/>
        </w:rPr>
        <w:t xml:space="preserve"> Travail de recherche sur des cas réels  </w:t>
      </w:r>
      <w:r>
        <w:rPr>
          <w:lang w:val="fr-CA"/>
        </w:rPr>
        <w:t>– 65%</w:t>
      </w:r>
    </w:p>
    <w:p w:rsidR="00B11B81" w:rsidRDefault="00B11B81">
      <w:pPr>
        <w:rPr>
          <w:lang w:val="fr-CA"/>
        </w:rPr>
      </w:pPr>
      <w:r>
        <w:rPr>
          <w:lang w:val="fr-CA"/>
        </w:rPr>
        <w:tab/>
        <w:t xml:space="preserve">- première partie : descriptive – raconte le cas </w:t>
      </w:r>
    </w:p>
    <w:p w:rsidR="00B11B81" w:rsidRDefault="00B11B81">
      <w:pPr>
        <w:rPr>
          <w:lang w:val="fr-CA"/>
        </w:rPr>
      </w:pPr>
      <w:r>
        <w:rPr>
          <w:lang w:val="fr-CA"/>
        </w:rPr>
        <w:tab/>
        <w:t xml:space="preserve">- deuxième partie : </w:t>
      </w:r>
      <w:r w:rsidR="00793D18">
        <w:rPr>
          <w:lang w:val="fr-CA"/>
        </w:rPr>
        <w:t xml:space="preserve">analytique - </w:t>
      </w:r>
    </w:p>
    <w:p w:rsidR="00C65CA8" w:rsidRDefault="00C65CA8">
      <w:pPr>
        <w:rPr>
          <w:lang w:val="fr-CA"/>
        </w:rPr>
      </w:pPr>
    </w:p>
    <w:p w:rsidR="00C65CA8" w:rsidRDefault="00C65CA8">
      <w:pPr>
        <w:rPr>
          <w:lang w:val="fr-CA"/>
        </w:rPr>
      </w:pPr>
      <w:r>
        <w:rPr>
          <w:lang w:val="fr-CA"/>
        </w:rPr>
        <w:t>BLOC I :</w:t>
      </w:r>
      <w:r w:rsidR="001A5D8A">
        <w:rPr>
          <w:lang w:val="fr-CA"/>
        </w:rPr>
        <w:t xml:space="preserve"> </w:t>
      </w:r>
      <w:r>
        <w:rPr>
          <w:lang w:val="fr-CA"/>
        </w:rPr>
        <w:t xml:space="preserve">1) De quoi parle-t-on lorsqu’on parle de criminologie </w:t>
      </w:r>
      <w:r w:rsidR="001A5D8A">
        <w:rPr>
          <w:lang w:val="fr-CA"/>
        </w:rPr>
        <w:t>d’affaires?</w:t>
      </w:r>
    </w:p>
    <w:p w:rsidR="001A5D8A" w:rsidRDefault="001A5D8A">
      <w:pPr>
        <w:rPr>
          <w:lang w:val="fr-CA"/>
        </w:rPr>
      </w:pPr>
      <w:r>
        <w:rPr>
          <w:lang w:val="fr-CA"/>
        </w:rPr>
        <w:tab/>
      </w:r>
      <w:r>
        <w:rPr>
          <w:lang w:val="fr-CA"/>
        </w:rPr>
        <w:tab/>
        <w:t xml:space="preserve">a) Criminologie traditionnelle </w:t>
      </w:r>
    </w:p>
    <w:p w:rsidR="001A5D8A" w:rsidRPr="001A5D8A" w:rsidRDefault="00126549" w:rsidP="001A5D8A">
      <w:pPr>
        <w:pStyle w:val="ListParagraph"/>
        <w:numPr>
          <w:ilvl w:val="0"/>
          <w:numId w:val="2"/>
        </w:numPr>
        <w:rPr>
          <w:lang w:val="fr-CA"/>
        </w:rPr>
      </w:pPr>
      <w:r>
        <w:rPr>
          <w:lang w:val="fr-CA"/>
        </w:rPr>
        <w:t>E</w:t>
      </w:r>
      <w:r w:rsidR="001A5D8A">
        <w:rPr>
          <w:lang w:val="fr-CA"/>
        </w:rPr>
        <w:t xml:space="preserve">xplication du </w:t>
      </w:r>
      <w:r>
        <w:rPr>
          <w:lang w:val="fr-CA"/>
        </w:rPr>
        <w:t xml:space="preserve">crime par la tradition qui remonte à la naissance de la criminologie, l’école positive italienne (par la biologie). Courant fondateur. A comme objet d’explication du comportement criminel. Ensuite des sociologues ont commencé à essayer d’expliquer le comportement criminel. L’objet a resté le même alors se sont toute de la criminologie traditionnelle. </w:t>
      </w:r>
    </w:p>
    <w:p w:rsidR="001A5D8A" w:rsidRDefault="001A5D8A">
      <w:pPr>
        <w:rPr>
          <w:lang w:val="fr-CA"/>
        </w:rPr>
      </w:pPr>
      <w:r>
        <w:rPr>
          <w:lang w:val="fr-CA"/>
        </w:rPr>
        <w:tab/>
      </w:r>
      <w:r>
        <w:rPr>
          <w:lang w:val="fr-CA"/>
        </w:rPr>
        <w:tab/>
        <w:t xml:space="preserve">b) Criminologie de la réaction sociale ou du contrôle sociale </w:t>
      </w:r>
    </w:p>
    <w:p w:rsidR="00126549" w:rsidRPr="00126549" w:rsidRDefault="00126549" w:rsidP="00126549">
      <w:pPr>
        <w:pStyle w:val="ListParagraph"/>
        <w:numPr>
          <w:ilvl w:val="0"/>
          <w:numId w:val="2"/>
        </w:numPr>
        <w:rPr>
          <w:lang w:val="fr-CA"/>
        </w:rPr>
      </w:pPr>
      <w:r>
        <w:rPr>
          <w:lang w:val="fr-CA"/>
        </w:rPr>
        <w:t>Son point de départ, toute tentative d’explication de comportement criminel est un faux  objet. Disent qu’un comportement criminel n’existe pas, pour qu’ils soient criminel on a besoin d’une société qui distingue ce qui est criminel ou le système de normes et une institution qui appliques ces normes. L’étude des systèmes qui définissent les choses comme criminel et les institutions qui les appliquent sont leur objet d’étude.</w:t>
      </w:r>
    </w:p>
    <w:p w:rsidR="00126549" w:rsidRDefault="00C65CA8" w:rsidP="00126549">
      <w:pPr>
        <w:rPr>
          <w:lang w:val="fr-CA"/>
        </w:rPr>
      </w:pPr>
      <w:r>
        <w:rPr>
          <w:lang w:val="fr-CA"/>
        </w:rPr>
        <w:tab/>
        <w:t xml:space="preserve">2) </w:t>
      </w:r>
      <w:r w:rsidR="001A5D8A">
        <w:rPr>
          <w:lang w:val="fr-CA"/>
        </w:rPr>
        <w:t>De quoi parle-t-on lorsqu’on parle de criminalité d’affaires?</w:t>
      </w:r>
      <w:r w:rsidR="00126549">
        <w:rPr>
          <w:lang w:val="fr-CA"/>
        </w:rPr>
        <w:t xml:space="preserve"> </w:t>
      </w:r>
    </w:p>
    <w:p w:rsidR="00B11B81" w:rsidRDefault="00B11B81">
      <w:pPr>
        <w:rPr>
          <w:lang w:val="fr-CA"/>
        </w:rPr>
      </w:pPr>
    </w:p>
    <w:p w:rsidR="00B11B81" w:rsidRDefault="001A5D8A" w:rsidP="00B11B81">
      <w:pPr>
        <w:rPr>
          <w:lang w:val="fr-CA"/>
        </w:rPr>
      </w:pPr>
      <w:r>
        <w:rPr>
          <w:lang w:val="fr-CA"/>
        </w:rPr>
        <w:t xml:space="preserve">BLOC II : </w:t>
      </w:r>
      <w:r w:rsidR="00B11B81">
        <w:rPr>
          <w:lang w:val="fr-CA"/>
        </w:rPr>
        <w:t xml:space="preserve">Les illégalismes privilégiés (ce modèle s’inscrit dans la criminologie de la réaction sociale) </w:t>
      </w:r>
    </w:p>
    <w:p w:rsidR="00B11B81" w:rsidRDefault="00B11B81" w:rsidP="00B11B81">
      <w:pPr>
        <w:rPr>
          <w:lang w:val="fr-CA"/>
        </w:rPr>
      </w:pPr>
    </w:p>
    <w:p w:rsidR="00793D18" w:rsidRDefault="00793D18" w:rsidP="00B11B81">
      <w:pPr>
        <w:rPr>
          <w:b/>
          <w:lang w:val="fr-CA"/>
        </w:rPr>
      </w:pPr>
      <w:r>
        <w:rPr>
          <w:b/>
          <w:lang w:val="fr-CA"/>
        </w:rPr>
        <w:t>BLOC 1 : De quoi parle-t-on lorsqu’on parle de criminologie d’affaires?</w:t>
      </w:r>
    </w:p>
    <w:p w:rsidR="00793D18" w:rsidRPr="00793D18" w:rsidRDefault="00793D18" w:rsidP="00B11B81">
      <w:pPr>
        <w:rPr>
          <w:i/>
          <w:lang w:val="fr-CA"/>
        </w:rPr>
      </w:pPr>
      <w:r w:rsidRPr="00793D18">
        <w:rPr>
          <w:i/>
          <w:lang w:val="fr-CA"/>
        </w:rPr>
        <w:t>(Criminologie traditionnelle</w:t>
      </w:r>
      <w:r w:rsidR="00896AF9">
        <w:rPr>
          <w:i/>
          <w:lang w:val="fr-CA"/>
        </w:rPr>
        <w:t xml:space="preserve"> = 1, 2, 3, 4</w:t>
      </w:r>
      <w:r w:rsidRPr="00793D18">
        <w:rPr>
          <w:i/>
          <w:lang w:val="fr-CA"/>
        </w:rPr>
        <w:t>)</w:t>
      </w:r>
    </w:p>
    <w:p w:rsidR="00793D18" w:rsidRDefault="00793D18" w:rsidP="00B11B81">
      <w:pPr>
        <w:rPr>
          <w:b/>
          <w:lang w:val="fr-CA"/>
        </w:rPr>
      </w:pPr>
      <w:r>
        <w:rPr>
          <w:b/>
          <w:lang w:val="fr-CA"/>
        </w:rPr>
        <w:t>1. Chaos terminologique</w:t>
      </w:r>
    </w:p>
    <w:p w:rsidR="00793D18" w:rsidRDefault="00793D18" w:rsidP="00793D18">
      <w:pPr>
        <w:rPr>
          <w:lang w:val="fr-CA"/>
        </w:rPr>
      </w:pPr>
      <w:r>
        <w:rPr>
          <w:lang w:val="fr-CA"/>
        </w:rPr>
        <w:t xml:space="preserve">Ce domaine est un domaine de confusion. </w:t>
      </w:r>
    </w:p>
    <w:p w:rsidR="00793D18" w:rsidRDefault="00793D18" w:rsidP="00793D18">
      <w:pPr>
        <w:rPr>
          <w:lang w:val="fr-CA"/>
        </w:rPr>
      </w:pPr>
      <w:r>
        <w:rPr>
          <w:lang w:val="fr-CA"/>
        </w:rPr>
        <w:t xml:space="preserve">- </w:t>
      </w:r>
      <w:r w:rsidRPr="00793D18">
        <w:rPr>
          <w:lang w:val="fr-CA"/>
        </w:rPr>
        <w:t>Criminalité professionnelle </w:t>
      </w:r>
    </w:p>
    <w:p w:rsidR="00793D18" w:rsidRDefault="00793D18" w:rsidP="00793D18">
      <w:pPr>
        <w:rPr>
          <w:lang w:val="fr-CA"/>
        </w:rPr>
      </w:pPr>
      <w:r>
        <w:rPr>
          <w:lang w:val="fr-CA"/>
        </w:rPr>
        <w:t>- Crimes économiques</w:t>
      </w:r>
    </w:p>
    <w:p w:rsidR="00793D18" w:rsidRDefault="00793D18" w:rsidP="00793D18">
      <w:pPr>
        <w:rPr>
          <w:lang w:val="fr-CA"/>
        </w:rPr>
      </w:pPr>
      <w:r>
        <w:rPr>
          <w:lang w:val="fr-CA"/>
        </w:rPr>
        <w:t xml:space="preserve">- Crimes financiers </w:t>
      </w:r>
    </w:p>
    <w:p w:rsidR="00793D18" w:rsidRDefault="00793D18" w:rsidP="00793D18">
      <w:pPr>
        <w:rPr>
          <w:lang w:val="fr-CA"/>
        </w:rPr>
      </w:pPr>
      <w:r>
        <w:rPr>
          <w:lang w:val="fr-CA"/>
        </w:rPr>
        <w:t xml:space="preserve">- Crimes à col blanc </w:t>
      </w:r>
    </w:p>
    <w:p w:rsidR="00793D18" w:rsidRPr="00793D18" w:rsidRDefault="00793D18" w:rsidP="00793D18">
      <w:pPr>
        <w:rPr>
          <w:lang w:val="fr-CA"/>
        </w:rPr>
      </w:pPr>
      <w:r>
        <w:rPr>
          <w:lang w:val="fr-CA"/>
        </w:rPr>
        <w:t xml:space="preserve">Ce sont tous des équivalents, parle pas de la même chose mais très semblables. </w:t>
      </w:r>
    </w:p>
    <w:p w:rsidR="00896AF9" w:rsidRDefault="00896AF9" w:rsidP="00B11B81">
      <w:pPr>
        <w:rPr>
          <w:b/>
          <w:lang w:val="fr-CA"/>
        </w:rPr>
      </w:pPr>
    </w:p>
    <w:p w:rsidR="00793D18" w:rsidRDefault="00793D18" w:rsidP="00B11B81">
      <w:pPr>
        <w:rPr>
          <w:b/>
          <w:lang w:val="fr-CA"/>
        </w:rPr>
      </w:pPr>
      <w:r>
        <w:rPr>
          <w:b/>
          <w:lang w:val="fr-CA"/>
        </w:rPr>
        <w:t>2. La relative marginalité du champ</w:t>
      </w:r>
    </w:p>
    <w:p w:rsidR="00896AF9" w:rsidRDefault="00896AF9" w:rsidP="00B11B81">
      <w:pPr>
        <w:rPr>
          <w:lang w:val="fr-CA"/>
        </w:rPr>
      </w:pPr>
      <w:r>
        <w:rPr>
          <w:lang w:val="fr-CA"/>
        </w:rPr>
        <w:t xml:space="preserve">Première fois dans l’histoire qu’on parle de criminologie d’affaires. Départ d’un courant de recherche qui a toujours exister mais là il ne disparait plus. Sutherland propose ceci. Il y a des disciples qui le suivent. Pendant longtemps c’était un courant considérer bizarre. Les médias ont commencé à s’intéresser à ces questions. </w:t>
      </w:r>
      <w:r w:rsidR="00DC5ACF">
        <w:rPr>
          <w:lang w:val="fr-CA"/>
        </w:rPr>
        <w:t xml:space="preserve">Le champ et les personnes dedans étaient marginalisés jusqu’à ce que les médias lui donnent de l’importance. </w:t>
      </w:r>
    </w:p>
    <w:p w:rsidR="00793D18" w:rsidRDefault="00793D18" w:rsidP="00B11B81">
      <w:pPr>
        <w:rPr>
          <w:b/>
          <w:lang w:val="fr-CA"/>
        </w:rPr>
      </w:pPr>
      <w:r>
        <w:rPr>
          <w:b/>
          <w:lang w:val="fr-CA"/>
        </w:rPr>
        <w:lastRenderedPageBreak/>
        <w:t xml:space="preserve">3. Sutherland et le concept de «white </w:t>
      </w:r>
      <w:proofErr w:type="spellStart"/>
      <w:r>
        <w:rPr>
          <w:b/>
          <w:lang w:val="fr-CA"/>
        </w:rPr>
        <w:t>collar</w:t>
      </w:r>
      <w:proofErr w:type="spellEnd"/>
      <w:r>
        <w:rPr>
          <w:b/>
          <w:lang w:val="fr-CA"/>
        </w:rPr>
        <w:t xml:space="preserve"> crime»</w:t>
      </w:r>
    </w:p>
    <w:p w:rsidR="007432B3" w:rsidRDefault="00DC5ACF" w:rsidP="00B11B81">
      <w:pPr>
        <w:rPr>
          <w:lang w:val="fr-CA"/>
        </w:rPr>
      </w:pPr>
      <w:r>
        <w:rPr>
          <w:lang w:val="fr-CA"/>
        </w:rPr>
        <w:t xml:space="preserve">Sutherland propose une théorie – la théorie d’association différentielle. Dit que le comportement criminel n’est pas innée mais un processus d’apprentissage. Pour l’apprendre sa prend un certain nombre de condition. </w:t>
      </w:r>
      <w:r w:rsidR="007432B3">
        <w:rPr>
          <w:lang w:val="fr-CA"/>
        </w:rPr>
        <w:t xml:space="preserve">Fonctionne pour tous les comportements criminels. </w:t>
      </w:r>
      <w:r w:rsidR="00772315">
        <w:rPr>
          <w:lang w:val="fr-CA"/>
        </w:rPr>
        <w:t xml:space="preserve">Ils s’associent à des jeunes qui sont déjà dans ses comportements et transmet l’apprentissage. </w:t>
      </w:r>
      <w:r w:rsidR="00BA69F1">
        <w:rPr>
          <w:lang w:val="fr-CA"/>
        </w:rPr>
        <w:t xml:space="preserve">Commence à appliquer cette théorie pour des crimes ordinaires. </w:t>
      </w:r>
      <w:r w:rsidR="00022D00">
        <w:rPr>
          <w:lang w:val="fr-CA"/>
        </w:rPr>
        <w:t>Propose un term</w:t>
      </w:r>
      <w:r w:rsidR="00E20EAA">
        <w:rPr>
          <w:lang w:val="fr-CA"/>
        </w:rPr>
        <w:t>e</w:t>
      </w:r>
      <w:r w:rsidR="00022D00">
        <w:rPr>
          <w:lang w:val="fr-CA"/>
        </w:rPr>
        <w:t xml:space="preserve"> «white </w:t>
      </w:r>
      <w:proofErr w:type="spellStart"/>
      <w:r w:rsidR="00022D00">
        <w:rPr>
          <w:lang w:val="fr-CA"/>
        </w:rPr>
        <w:t>collar</w:t>
      </w:r>
      <w:proofErr w:type="spellEnd"/>
      <w:r w:rsidR="00022D00">
        <w:rPr>
          <w:lang w:val="fr-CA"/>
        </w:rPr>
        <w:t xml:space="preserve"> crime» pour les gens dans la criminalité d’affaires. </w:t>
      </w:r>
      <w:r w:rsidR="003B75E8">
        <w:rPr>
          <w:lang w:val="fr-CA"/>
        </w:rPr>
        <w:t xml:space="preserve">La recherche de Sutherland </w:t>
      </w:r>
      <w:r w:rsidR="0094026F">
        <w:rPr>
          <w:lang w:val="fr-CA"/>
        </w:rPr>
        <w:t xml:space="preserve">porte sur 70 entreprises des 200 + importante aux États-Unis. </w:t>
      </w:r>
      <w:r w:rsidR="00C84B1C">
        <w:rPr>
          <w:lang w:val="fr-CA"/>
        </w:rPr>
        <w:t xml:space="preserve">Pourquoi ces 70 entreprises? Car tous les 70 ont été poursuivies pour plusieurs infractions. </w:t>
      </w:r>
    </w:p>
    <w:p w:rsidR="00A97C09" w:rsidRDefault="00A97C09" w:rsidP="00B11B81">
      <w:pPr>
        <w:rPr>
          <w:lang w:val="fr-CA"/>
        </w:rPr>
      </w:pPr>
    </w:p>
    <w:p w:rsidR="00A97C09" w:rsidRDefault="00A97C09" w:rsidP="00B11B81">
      <w:pPr>
        <w:rPr>
          <w:lang w:val="fr-CA"/>
        </w:rPr>
      </w:pPr>
      <w:r>
        <w:rPr>
          <w:lang w:val="fr-CA"/>
        </w:rPr>
        <w:t xml:space="preserve">Sa se passe dans les années 30, surtout dans les œuvres de Sutherland. On voit l’émergence de la criminologie des affaires. Il commence avec sa théorie des associations différentiels qui est une théorie générale (théorie qui est explicative sois comportement déviant ou criminel mais ne spécifie pas le comportement). Lorsqu’il parle de corporation, tout le monde regardait bizarre. C’est dans le cadre de ce discours qu’il est à l’origine de plusieurs œuvres. </w:t>
      </w:r>
    </w:p>
    <w:p w:rsidR="00A97C09" w:rsidRDefault="00A97C09" w:rsidP="00B11B81">
      <w:pPr>
        <w:rPr>
          <w:lang w:val="fr-CA"/>
        </w:rPr>
      </w:pPr>
    </w:p>
    <w:p w:rsidR="00A97C09" w:rsidRDefault="00A97C09" w:rsidP="00B11B81">
      <w:pPr>
        <w:rPr>
          <w:lang w:val="fr-CA"/>
        </w:rPr>
      </w:pPr>
      <w:r>
        <w:rPr>
          <w:lang w:val="fr-CA"/>
        </w:rPr>
        <w:t xml:space="preserve">L’essentiel : Il a fait une recherche sur 70 corporations Américaine (30 parmi les 200 plus grandes) dans les années 30. Ils ont tous été poursuivies. Il étudie leurs dossiers d’infraction et non la corporation comme telle. Par exemple, infractions en matière des restrictions de commerce, infractions en matière des fausses représentations, infractions en matière des violations au Code de Travail, rabais illicites etc. </w:t>
      </w:r>
      <w:r w:rsidR="00E55C1A">
        <w:rPr>
          <w:lang w:val="fr-CA"/>
        </w:rPr>
        <w:t>La concurrence est réglementée. Ils veulent vendre plus que leur concurrent. S’il n’as pas de règles (restriction) à la concurrence, les plus grosses corporations prend le dessus des petites, c’est du capitalisme sauvage. Aujourd’hui c’est beaucoup plus subtil. «Price fixing» des corporations pétrolières est un exemple de restrictions de commerce</w:t>
      </w:r>
      <w:r w:rsidR="00AE7372">
        <w:rPr>
          <w:lang w:val="fr-CA"/>
        </w:rPr>
        <w:t>, qui n’est pas une infraction criminel</w:t>
      </w:r>
      <w:r w:rsidR="00E55C1A">
        <w:rPr>
          <w:lang w:val="fr-CA"/>
        </w:rPr>
        <w:t>.</w:t>
      </w:r>
      <w:r w:rsidR="00AE7372">
        <w:rPr>
          <w:lang w:val="fr-CA"/>
        </w:rPr>
        <w:t xml:space="preserve"> Dans certaine étapes, une infraction de commerce qui peut amener des peines d’emprisonnement.</w:t>
      </w:r>
      <w:r w:rsidR="00E55C1A">
        <w:rPr>
          <w:lang w:val="fr-CA"/>
        </w:rPr>
        <w:t xml:space="preserve"> Ne pas payer une amende à la bibliothèque peut convertir en temps d’emprisonnement. Ce n’est pas criminel, il n’y a pas de casier judiciaires. C’est une loi administrative, des règlements pénaux. Non payement des pensions alimentaires est dans loi civile, seul loi civile qui peut amener de la prison. </w:t>
      </w:r>
      <w:r w:rsidR="00AE7372">
        <w:rPr>
          <w:lang w:val="fr-CA"/>
        </w:rPr>
        <w:t xml:space="preserve">Les fausses représentations </w:t>
      </w:r>
      <w:r w:rsidR="002955C3">
        <w:rPr>
          <w:lang w:val="fr-CA"/>
        </w:rPr>
        <w:t xml:space="preserve">c’est par la publicité, ou dans la description du produit par exemple sur la boite. Il y a certaine fausses représentations qui peut être de la fraude et dans ce temps c’est un crime. Si la boite n’avertit pas certain dangers et qui est la cause de dommages, cela peut être la cause de problème. </w:t>
      </w:r>
      <w:r w:rsidR="00BA0EA4">
        <w:rPr>
          <w:lang w:val="fr-CA"/>
        </w:rPr>
        <w:t xml:space="preserve">Violations au Code de Travail c’est ne pas respecter les règles comme le nombre d’heures de travail limite, les âges, vacances, lieux de travail etc. Les lieux de travail amène les accidents de travail. Souvent c’est régler par le Code de Travail – un bras = 100$ etc. mais parfois sa va en cours criminel. Rabais illicites est une sous catégories de restriction de commerce, c’est pour foutre les concurrents. </w:t>
      </w:r>
    </w:p>
    <w:p w:rsidR="00AE7372" w:rsidRDefault="00AE7372" w:rsidP="00B11B81">
      <w:pPr>
        <w:rPr>
          <w:lang w:val="fr-CA"/>
        </w:rPr>
      </w:pPr>
    </w:p>
    <w:p w:rsidR="004B663D" w:rsidRDefault="00AE7372" w:rsidP="00B11B81">
      <w:pPr>
        <w:rPr>
          <w:lang w:val="fr-CA"/>
        </w:rPr>
      </w:pPr>
      <w:r>
        <w:rPr>
          <w:lang w:val="fr-CA"/>
        </w:rPr>
        <w:t xml:space="preserve">Sutherland a lu les résultats de sa recherche dans la façon «bipolaire» sois criminel ou non criminelle au lieu d’avec le continuum qui va de légal à non légale, où les choses sont grises et non claires. </w:t>
      </w:r>
      <w:r w:rsidR="00BA0EA4">
        <w:rPr>
          <w:lang w:val="fr-CA"/>
        </w:rPr>
        <w:t xml:space="preserve">Il a vue la chose mais pas mis le doigt dessus. La chose est le continuum. La conclusion de ses recherches : les 70 entreprises on fait la </w:t>
      </w:r>
      <w:r w:rsidR="004B663D">
        <w:rPr>
          <w:lang w:val="fr-CA"/>
        </w:rPr>
        <w:t>somme de</w:t>
      </w:r>
      <w:r w:rsidR="00BA0EA4">
        <w:rPr>
          <w:lang w:val="fr-CA"/>
        </w:rPr>
        <w:t xml:space="preserve"> 980 décisions juridiques, une moyenne de 14 décisions par entreprises</w:t>
      </w:r>
      <w:r w:rsidR="004B663D">
        <w:rPr>
          <w:lang w:val="fr-CA"/>
        </w:rPr>
        <w:t xml:space="preserve">. 158 de les décisions, sois 16%, venait des «cours criminelles», passe pas des juridictions de type criminelle, car ce n’est pas claire si ses des infractions criminelles ou des infractions non criminel qui peuvent être emprisonné par la suite. Sutherland avait 2 raisons pour cette recherche, il voulait soulager </w:t>
      </w:r>
      <w:r w:rsidR="004B663D">
        <w:rPr>
          <w:lang w:val="fr-CA"/>
        </w:rPr>
        <w:lastRenderedPageBreak/>
        <w:t xml:space="preserve">sa conscience morale. Aussi, il voulait démontrer que sa théorie d’association différentielle pouvait être appliquée à la criminologie d’affaire. Les white </w:t>
      </w:r>
      <w:proofErr w:type="spellStart"/>
      <w:r w:rsidR="004B663D">
        <w:rPr>
          <w:lang w:val="fr-CA"/>
        </w:rPr>
        <w:t>collar</w:t>
      </w:r>
      <w:proofErr w:type="spellEnd"/>
      <w:r w:rsidR="004B663D">
        <w:rPr>
          <w:lang w:val="fr-CA"/>
        </w:rPr>
        <w:t xml:space="preserve"> crime peuvent aussi être appris par le processus de communication à l’intérieur d’un groupe restrein</w:t>
      </w:r>
      <w:r w:rsidR="00921ADD">
        <w:rPr>
          <w:lang w:val="fr-CA"/>
        </w:rPr>
        <w:t xml:space="preserve">t. </w:t>
      </w:r>
      <w:r w:rsidR="007E4557">
        <w:rPr>
          <w:lang w:val="fr-CA"/>
        </w:rPr>
        <w:t xml:space="preserve">Il a composé une définition de white </w:t>
      </w:r>
      <w:proofErr w:type="spellStart"/>
      <w:r w:rsidR="007E4557">
        <w:rPr>
          <w:lang w:val="fr-CA"/>
        </w:rPr>
        <w:t>collar</w:t>
      </w:r>
      <w:proofErr w:type="spellEnd"/>
      <w:r w:rsidR="007E4557">
        <w:rPr>
          <w:lang w:val="fr-CA"/>
        </w:rPr>
        <w:t xml:space="preserve"> crime : les crimes commis par </w:t>
      </w:r>
      <w:r w:rsidR="007E4557" w:rsidRPr="009A1992">
        <w:rPr>
          <w:u w:val="single"/>
          <w:lang w:val="fr-CA"/>
        </w:rPr>
        <w:t>des individus</w:t>
      </w:r>
      <w:r w:rsidR="007E4557">
        <w:rPr>
          <w:lang w:val="fr-CA"/>
        </w:rPr>
        <w:t xml:space="preserve"> de classes sociales favorisés/supérieures  dans le cadre de leurs activités d’affaires/professionnel.  </w:t>
      </w:r>
      <w:r w:rsidR="004C1D0F">
        <w:rPr>
          <w:lang w:val="fr-CA"/>
        </w:rPr>
        <w:t>La théorie de Sutherland explique le comportement individuel. La plupart de situations quotidiennes est un rapport entre des individus. Un pourcentage gigantesque de ses relations se produit dans un espace public</w:t>
      </w:r>
      <w:r w:rsidR="00900998">
        <w:rPr>
          <w:lang w:val="fr-CA"/>
        </w:rPr>
        <w:t>.</w:t>
      </w:r>
    </w:p>
    <w:p w:rsidR="00901CFE" w:rsidRDefault="00434917" w:rsidP="00B11B81">
      <w:pPr>
        <w:rPr>
          <w:lang w:val="fr-CA"/>
        </w:rPr>
      </w:pPr>
      <w:r>
        <w:rPr>
          <w:lang w:val="fr-CA"/>
        </w:rPr>
        <w:t xml:space="preserve">Le white </w:t>
      </w:r>
      <w:proofErr w:type="spellStart"/>
      <w:r>
        <w:rPr>
          <w:lang w:val="fr-CA"/>
        </w:rPr>
        <w:t>collar</w:t>
      </w:r>
      <w:proofErr w:type="spellEnd"/>
      <w:r>
        <w:rPr>
          <w:lang w:val="fr-CA"/>
        </w:rPr>
        <w:t xml:space="preserve"> </w:t>
      </w:r>
      <w:proofErr w:type="spellStart"/>
      <w:r>
        <w:rPr>
          <w:lang w:val="fr-CA"/>
        </w:rPr>
        <w:t>criminal</w:t>
      </w:r>
      <w:proofErr w:type="spellEnd"/>
      <w:r>
        <w:rPr>
          <w:lang w:val="fr-CA"/>
        </w:rPr>
        <w:t xml:space="preserve"> de Sutherland </w:t>
      </w:r>
      <w:r w:rsidR="0083709A">
        <w:rPr>
          <w:lang w:val="fr-CA"/>
        </w:rPr>
        <w:t xml:space="preserve">est un individu qui se situe dans une organisation. </w:t>
      </w:r>
      <w:r w:rsidR="00ED5C08">
        <w:rPr>
          <w:lang w:val="fr-CA"/>
        </w:rPr>
        <w:t xml:space="preserve">Sutherland réduit l’organisation à des comportements d’individus. </w:t>
      </w:r>
    </w:p>
    <w:p w:rsidR="00901CFE" w:rsidRDefault="00901CFE" w:rsidP="00B11B81">
      <w:pPr>
        <w:rPr>
          <w:lang w:val="fr-CA"/>
        </w:rPr>
      </w:pPr>
      <w:r>
        <w:rPr>
          <w:lang w:val="fr-CA"/>
        </w:rPr>
        <w:t xml:space="preserve">1. La définition de Sutherland parle de comportement </w:t>
      </w:r>
      <w:r w:rsidR="00252D3F">
        <w:rPr>
          <w:lang w:val="fr-CA"/>
        </w:rPr>
        <w:t>individuel</w:t>
      </w:r>
      <w:r>
        <w:rPr>
          <w:lang w:val="fr-CA"/>
        </w:rPr>
        <w:t xml:space="preserve"> </w:t>
      </w:r>
    </w:p>
    <w:p w:rsidR="00901CFE" w:rsidRDefault="00901CFE" w:rsidP="00B11B81">
      <w:pPr>
        <w:rPr>
          <w:lang w:val="fr-CA"/>
        </w:rPr>
      </w:pPr>
      <w:r>
        <w:rPr>
          <w:lang w:val="fr-CA"/>
        </w:rPr>
        <w:t>2. La définition de Sutherland ne tien pas compte de l’organisation ou si oui marginalement – juste un lieu</w:t>
      </w:r>
    </w:p>
    <w:p w:rsidR="00D81F4D" w:rsidRPr="00A97C09" w:rsidRDefault="00D81F4D" w:rsidP="00B11B81">
      <w:pPr>
        <w:rPr>
          <w:lang w:val="fr-CA"/>
        </w:rPr>
      </w:pPr>
    </w:p>
    <w:p w:rsidR="00D81F4D" w:rsidRDefault="00D81F4D" w:rsidP="00B11B81">
      <w:pPr>
        <w:rPr>
          <w:lang w:val="fr-CA"/>
        </w:rPr>
      </w:pPr>
      <w:r>
        <w:rPr>
          <w:lang w:val="fr-CA"/>
        </w:rPr>
        <w:t xml:space="preserve">TEXTE DE SUTHERLAND – pour compléter ; additionnel – </w:t>
      </w:r>
      <w:proofErr w:type="spellStart"/>
      <w:r>
        <w:rPr>
          <w:lang w:val="fr-CA"/>
        </w:rPr>
        <w:t>McMullen</w:t>
      </w:r>
      <w:proofErr w:type="spellEnd"/>
      <w:r>
        <w:rPr>
          <w:lang w:val="fr-CA"/>
        </w:rPr>
        <w:t xml:space="preserve">, </w:t>
      </w:r>
      <w:proofErr w:type="spellStart"/>
      <w:r>
        <w:rPr>
          <w:lang w:val="fr-CA"/>
        </w:rPr>
        <w:t>Snider</w:t>
      </w:r>
      <w:proofErr w:type="spellEnd"/>
    </w:p>
    <w:p w:rsidR="00D81F4D" w:rsidRPr="00DC5ACF" w:rsidRDefault="00D81F4D" w:rsidP="00B11B81">
      <w:pPr>
        <w:rPr>
          <w:lang w:val="fr-CA"/>
        </w:rPr>
      </w:pPr>
    </w:p>
    <w:p w:rsidR="00D81F4D" w:rsidRDefault="00793D18" w:rsidP="00B11B81">
      <w:pPr>
        <w:rPr>
          <w:b/>
          <w:lang w:val="fr-CA"/>
        </w:rPr>
      </w:pPr>
      <w:r>
        <w:rPr>
          <w:b/>
          <w:lang w:val="fr-CA"/>
        </w:rPr>
        <w:t>4. Caractéristiques de la recherche traditionnelle (Courant Américain)</w:t>
      </w:r>
    </w:p>
    <w:p w:rsidR="003A6EB7" w:rsidRDefault="00D81F4D" w:rsidP="00B11B81">
      <w:pPr>
        <w:rPr>
          <w:lang w:val="fr-CA"/>
        </w:rPr>
      </w:pPr>
      <w:r>
        <w:rPr>
          <w:lang w:val="fr-CA"/>
        </w:rPr>
        <w:t>Résumer dans des énoncés se que ce courant a fait. *Pas tout cela s’applique à Sutherland. Dériver</w:t>
      </w:r>
      <w:r w:rsidR="000C7BEA">
        <w:rPr>
          <w:lang w:val="fr-CA"/>
        </w:rPr>
        <w:t xml:space="preserve"> de Sutherland mais quelques s’applique à ce</w:t>
      </w:r>
      <w:r w:rsidR="008776C7">
        <w:rPr>
          <w:lang w:val="fr-CA"/>
        </w:rPr>
        <w:t>rtains disciples de Sutherland.</w:t>
      </w:r>
    </w:p>
    <w:p w:rsidR="000C7BEA" w:rsidRDefault="000C7BEA" w:rsidP="00B11B81">
      <w:pPr>
        <w:rPr>
          <w:lang w:val="fr-CA"/>
        </w:rPr>
      </w:pPr>
    </w:p>
    <w:p w:rsidR="00D81F4D" w:rsidRDefault="00D81F4D" w:rsidP="00D81F4D">
      <w:pPr>
        <w:pStyle w:val="ListParagraph"/>
        <w:numPr>
          <w:ilvl w:val="0"/>
          <w:numId w:val="3"/>
        </w:numPr>
        <w:rPr>
          <w:lang w:val="fr-CA"/>
        </w:rPr>
      </w:pPr>
      <w:r>
        <w:rPr>
          <w:lang w:val="fr-CA"/>
        </w:rPr>
        <w:t>Réductionnisme comportemental</w:t>
      </w:r>
    </w:p>
    <w:p w:rsidR="000C7BEA" w:rsidRDefault="000C7BEA" w:rsidP="000C7BEA">
      <w:pPr>
        <w:pStyle w:val="ListParagraph"/>
        <w:numPr>
          <w:ilvl w:val="1"/>
          <w:numId w:val="3"/>
        </w:numPr>
        <w:rPr>
          <w:lang w:val="fr-CA"/>
        </w:rPr>
      </w:pPr>
      <w:r>
        <w:rPr>
          <w:lang w:val="fr-CA"/>
        </w:rPr>
        <w:t xml:space="preserve">On entend par cela le fait de réduire toute la question du white </w:t>
      </w:r>
      <w:proofErr w:type="spellStart"/>
      <w:r>
        <w:rPr>
          <w:lang w:val="fr-CA"/>
        </w:rPr>
        <w:t>collar</w:t>
      </w:r>
      <w:proofErr w:type="spellEnd"/>
      <w:r>
        <w:rPr>
          <w:lang w:val="fr-CA"/>
        </w:rPr>
        <w:t xml:space="preserve"> crime à un problème de comportement individuel. Étudier le white </w:t>
      </w:r>
      <w:proofErr w:type="spellStart"/>
      <w:r>
        <w:rPr>
          <w:lang w:val="fr-CA"/>
        </w:rPr>
        <w:t>collar</w:t>
      </w:r>
      <w:proofErr w:type="spellEnd"/>
      <w:r>
        <w:rPr>
          <w:lang w:val="fr-CA"/>
        </w:rPr>
        <w:t xml:space="preserve"> crime c’est étudier comment des individus ce que conduit contrairement aux normes dans leurs institutions d’affaires. </w:t>
      </w:r>
    </w:p>
    <w:p w:rsidR="000C7BEA" w:rsidRDefault="000C7BEA" w:rsidP="000C7BEA">
      <w:pPr>
        <w:pStyle w:val="ListParagraph"/>
        <w:numPr>
          <w:ilvl w:val="1"/>
          <w:numId w:val="3"/>
        </w:numPr>
        <w:rPr>
          <w:lang w:val="fr-CA"/>
        </w:rPr>
      </w:pPr>
      <w:r>
        <w:rPr>
          <w:lang w:val="fr-CA"/>
        </w:rPr>
        <w:t xml:space="preserve">S’applique à Sutherland ! C’est la définition même. </w:t>
      </w:r>
    </w:p>
    <w:p w:rsidR="00602EB5" w:rsidRPr="00602EB5" w:rsidRDefault="00602EB5" w:rsidP="00602EB5">
      <w:pPr>
        <w:rPr>
          <w:lang w:val="fr-CA"/>
        </w:rPr>
      </w:pPr>
    </w:p>
    <w:p w:rsidR="00D81F4D" w:rsidRDefault="00D81F4D" w:rsidP="00D81F4D">
      <w:pPr>
        <w:pStyle w:val="ListParagraph"/>
        <w:numPr>
          <w:ilvl w:val="0"/>
          <w:numId w:val="3"/>
        </w:numPr>
        <w:rPr>
          <w:lang w:val="fr-CA"/>
        </w:rPr>
      </w:pPr>
      <w:r>
        <w:rPr>
          <w:lang w:val="fr-CA"/>
        </w:rPr>
        <w:t>Perspective étiologique</w:t>
      </w:r>
    </w:p>
    <w:p w:rsidR="000C7BEA" w:rsidRDefault="000C7BEA" w:rsidP="000C7BEA">
      <w:pPr>
        <w:pStyle w:val="ListParagraph"/>
        <w:numPr>
          <w:ilvl w:val="1"/>
          <w:numId w:val="3"/>
        </w:numPr>
        <w:rPr>
          <w:lang w:val="fr-CA"/>
        </w:rPr>
      </w:pPr>
      <w:r>
        <w:rPr>
          <w:lang w:val="fr-CA"/>
        </w:rPr>
        <w:t xml:space="preserve">Déjà emboiter dans la première. Quiconque réduit un problème quelconque à des comportements d’individus et tout le reste de complexité de la chose - Pourquoi ils font sa? </w:t>
      </w:r>
    </w:p>
    <w:p w:rsidR="000C7BEA" w:rsidRDefault="000C7BEA" w:rsidP="000C7BEA">
      <w:pPr>
        <w:pStyle w:val="ListParagraph"/>
        <w:numPr>
          <w:ilvl w:val="1"/>
          <w:numId w:val="3"/>
        </w:numPr>
        <w:rPr>
          <w:lang w:val="fr-CA"/>
        </w:rPr>
      </w:pPr>
      <w:r>
        <w:rPr>
          <w:lang w:val="fr-CA"/>
        </w:rPr>
        <w:t>1. Décrire, raconter des histoires. Comprendre internement comment cette chose s’est produite.</w:t>
      </w:r>
    </w:p>
    <w:p w:rsidR="000C7BEA" w:rsidRDefault="000C7BEA" w:rsidP="000C7BEA">
      <w:pPr>
        <w:pStyle w:val="ListParagraph"/>
        <w:numPr>
          <w:ilvl w:val="1"/>
          <w:numId w:val="3"/>
        </w:numPr>
        <w:rPr>
          <w:lang w:val="fr-CA"/>
        </w:rPr>
      </w:pPr>
      <w:r>
        <w:rPr>
          <w:lang w:val="fr-CA"/>
        </w:rPr>
        <w:t>2. Pourquoi ils ont fait cela. Trouver les causes. Pourquoi ses individus là ont fait ce qu’ils ont fait. Explication en plus de la description.</w:t>
      </w:r>
    </w:p>
    <w:p w:rsidR="000C7BEA" w:rsidRDefault="000C7BEA" w:rsidP="000C7BEA">
      <w:pPr>
        <w:pStyle w:val="ListParagraph"/>
        <w:numPr>
          <w:ilvl w:val="1"/>
          <w:numId w:val="3"/>
        </w:numPr>
        <w:rPr>
          <w:lang w:val="fr-CA"/>
        </w:rPr>
      </w:pPr>
      <w:r>
        <w:rPr>
          <w:lang w:val="fr-CA"/>
        </w:rPr>
        <w:t xml:space="preserve">Perspective étiologique veut dire dans n’importe quelle discipline = chercher les causes de quelques choses. </w:t>
      </w:r>
    </w:p>
    <w:p w:rsidR="000C7BEA" w:rsidRDefault="000C7BEA" w:rsidP="000C7BEA">
      <w:pPr>
        <w:pStyle w:val="ListParagraph"/>
        <w:numPr>
          <w:ilvl w:val="1"/>
          <w:numId w:val="3"/>
        </w:numPr>
        <w:rPr>
          <w:lang w:val="fr-CA"/>
        </w:rPr>
      </w:pPr>
      <w:r>
        <w:rPr>
          <w:lang w:val="fr-CA"/>
        </w:rPr>
        <w:t xml:space="preserve">S’applique à Sutherland ! </w:t>
      </w:r>
      <w:r w:rsidR="000B3DB3">
        <w:rPr>
          <w:lang w:val="fr-CA"/>
        </w:rPr>
        <w:t xml:space="preserve">Et tout le reste du monde. Il s’intéresse au white </w:t>
      </w:r>
      <w:proofErr w:type="spellStart"/>
      <w:r w:rsidR="000B3DB3">
        <w:rPr>
          <w:lang w:val="fr-CA"/>
        </w:rPr>
        <w:t>collar</w:t>
      </w:r>
      <w:proofErr w:type="spellEnd"/>
      <w:r w:rsidR="000B3DB3">
        <w:rPr>
          <w:lang w:val="fr-CA"/>
        </w:rPr>
        <w:t xml:space="preserve"> crime pour utiliser sa théorie d’association différentiel qui explique le comportement.</w:t>
      </w:r>
    </w:p>
    <w:p w:rsidR="00602EB5" w:rsidRPr="00602EB5" w:rsidRDefault="00602EB5" w:rsidP="00602EB5">
      <w:pPr>
        <w:rPr>
          <w:lang w:val="fr-CA"/>
        </w:rPr>
      </w:pPr>
    </w:p>
    <w:p w:rsidR="00D81F4D" w:rsidRDefault="00D81F4D" w:rsidP="00D81F4D">
      <w:pPr>
        <w:pStyle w:val="ListParagraph"/>
        <w:numPr>
          <w:ilvl w:val="0"/>
          <w:numId w:val="3"/>
        </w:numPr>
        <w:rPr>
          <w:lang w:val="fr-CA"/>
        </w:rPr>
      </w:pPr>
      <w:r>
        <w:rPr>
          <w:lang w:val="fr-CA"/>
        </w:rPr>
        <w:t>Infractions + infracteurs = réalités marginales dans le fonctionnement du secteur économique</w:t>
      </w:r>
    </w:p>
    <w:p w:rsidR="000B3DB3" w:rsidRPr="00602EB5" w:rsidRDefault="000B3DB3" w:rsidP="000B3DB3">
      <w:pPr>
        <w:pStyle w:val="ListParagraph"/>
        <w:numPr>
          <w:ilvl w:val="1"/>
          <w:numId w:val="3"/>
        </w:numPr>
        <w:rPr>
          <w:lang w:val="fr-CA"/>
        </w:rPr>
      </w:pPr>
      <w:r w:rsidRPr="00602EB5">
        <w:rPr>
          <w:lang w:val="fr-CA"/>
        </w:rPr>
        <w:lastRenderedPageBreak/>
        <w:t>Dans le courant Américain ont traite les infractions et les infracteurs comme des réalités marginales dans le fonctionnement du secteur économique</w:t>
      </w:r>
      <w:r w:rsidR="00602EB5" w:rsidRPr="00602EB5">
        <w:rPr>
          <w:lang w:val="fr-CA"/>
        </w:rPr>
        <w:t xml:space="preserve">. </w:t>
      </w:r>
      <w:r w:rsidRPr="00602EB5">
        <w:rPr>
          <w:lang w:val="fr-CA"/>
        </w:rPr>
        <w:t xml:space="preserve">Traite les infracteurs comme ils ne font pas partie du secteur économique. </w:t>
      </w:r>
    </w:p>
    <w:p w:rsidR="000C4F8C" w:rsidRPr="00602EB5" w:rsidRDefault="000C4F8C" w:rsidP="000B3DB3">
      <w:pPr>
        <w:pStyle w:val="ListParagraph"/>
        <w:numPr>
          <w:ilvl w:val="1"/>
          <w:numId w:val="3"/>
        </w:numPr>
        <w:rPr>
          <w:lang w:val="fr-CA"/>
        </w:rPr>
      </w:pPr>
      <w:r w:rsidRPr="00602EB5">
        <w:rPr>
          <w:lang w:val="fr-CA"/>
        </w:rPr>
        <w:t xml:space="preserve">Il y a 3 sous secteurs dans le secteur économique. Les industries sont la production des biens, transformer la nature – matière première. Le commerce c’est les secteurs où c’est produit sont mis à la disposition des consommateurs. Le secteur du service c’est les plombiers etc. Ce ne sont pas 3 sections mais partout dans le secteur. Ils établissent tous des rapports les un les autres. Ils ne sont pas isoler les uns des autres. Il y a une dynamique permanente. </w:t>
      </w:r>
      <w:r w:rsidR="00FD25A3" w:rsidRPr="00602EB5">
        <w:rPr>
          <w:lang w:val="fr-CA"/>
        </w:rPr>
        <w:t>À travers de tout cela on trouve un secteur</w:t>
      </w:r>
      <w:r w:rsidRPr="00602EB5">
        <w:rPr>
          <w:lang w:val="fr-CA"/>
        </w:rPr>
        <w:t xml:space="preserve"> financier</w:t>
      </w:r>
      <w:r w:rsidR="00602EB5">
        <w:rPr>
          <w:lang w:val="fr-CA"/>
        </w:rPr>
        <w:t>.</w:t>
      </w:r>
    </w:p>
    <w:p w:rsidR="000C4F8C" w:rsidRDefault="000C4F8C" w:rsidP="000C4F8C">
      <w:pPr>
        <w:pStyle w:val="ListParagraph"/>
        <w:numPr>
          <w:ilvl w:val="2"/>
          <w:numId w:val="3"/>
        </w:numPr>
        <w:rPr>
          <w:lang w:val="fr-CA"/>
        </w:rPr>
      </w:pPr>
      <w:r>
        <w:rPr>
          <w:lang w:val="fr-CA"/>
        </w:rPr>
        <w:t xml:space="preserve">économique : est </w:t>
      </w:r>
      <w:r w:rsidR="00FD25A3">
        <w:rPr>
          <w:lang w:val="fr-CA"/>
        </w:rPr>
        <w:t>la</w:t>
      </w:r>
      <w:r>
        <w:rPr>
          <w:lang w:val="fr-CA"/>
        </w:rPr>
        <w:t xml:space="preserve"> production des biens </w:t>
      </w:r>
    </w:p>
    <w:p w:rsidR="000C4F8C" w:rsidRDefault="000C4F8C" w:rsidP="000C4F8C">
      <w:pPr>
        <w:pStyle w:val="ListParagraph"/>
        <w:numPr>
          <w:ilvl w:val="2"/>
          <w:numId w:val="3"/>
        </w:numPr>
        <w:rPr>
          <w:lang w:val="fr-CA"/>
        </w:rPr>
      </w:pPr>
      <w:r>
        <w:rPr>
          <w:lang w:val="fr-CA"/>
        </w:rPr>
        <w:t>financier : travail uniquement avec l’argent ne produit rien. L</w:t>
      </w:r>
      <w:r w:rsidRPr="000C4F8C">
        <w:rPr>
          <w:lang w:val="fr-CA"/>
        </w:rPr>
        <w:t>e crédit, les transactions, les investissements – tout dans le secteur financier</w:t>
      </w:r>
      <w:r>
        <w:rPr>
          <w:lang w:val="fr-CA"/>
        </w:rPr>
        <w:t xml:space="preserve">. </w:t>
      </w:r>
    </w:p>
    <w:p w:rsidR="00FD25A3" w:rsidRDefault="00FD25A3" w:rsidP="00FD25A3">
      <w:pPr>
        <w:pStyle w:val="ListParagraph"/>
        <w:numPr>
          <w:ilvl w:val="1"/>
          <w:numId w:val="3"/>
        </w:numPr>
        <w:rPr>
          <w:lang w:val="fr-CA"/>
        </w:rPr>
      </w:pPr>
      <w:r>
        <w:rPr>
          <w:lang w:val="fr-CA"/>
        </w:rPr>
        <w:t xml:space="preserve">La société X – le pays – à travers de la législation à créer des règles pour le fonctionnement de ses secteurs. Il faut établir des limites sur la production, commerce et services. Ex : Règles en matière d’environnement. </w:t>
      </w:r>
      <w:r w:rsidR="00602EB5">
        <w:rPr>
          <w:lang w:val="fr-CA"/>
        </w:rPr>
        <w:t xml:space="preserve">La concurrence c’est le cœur du système capitaliste mais on ne peut pas faire la concurrence comme on le veut. </w:t>
      </w:r>
    </w:p>
    <w:p w:rsidR="00602EB5" w:rsidRDefault="00602EB5" w:rsidP="00FD25A3">
      <w:pPr>
        <w:pStyle w:val="ListParagraph"/>
        <w:numPr>
          <w:ilvl w:val="1"/>
          <w:numId w:val="3"/>
        </w:numPr>
        <w:rPr>
          <w:lang w:val="fr-CA"/>
        </w:rPr>
      </w:pPr>
      <w:r>
        <w:rPr>
          <w:lang w:val="fr-CA"/>
        </w:rPr>
        <w:t>Là où il y a des règles, il a des transgressions. Créer la possibilité de désobéir</w:t>
      </w:r>
      <w:r w:rsidR="00547F15">
        <w:rPr>
          <w:lang w:val="fr-CA"/>
        </w:rPr>
        <w:t>, transgresser les règles</w:t>
      </w:r>
      <w:r>
        <w:rPr>
          <w:lang w:val="fr-CA"/>
        </w:rPr>
        <w:t xml:space="preserve">. Si on met une règle c’est parce qu’il y a la grande possibilité que quelqu’un va le faire où la déjà fait. Il y a des perdants s’il n’y a pas de règlementation. Les perdants peuvent être nous (consommateurs) ou les industries ou les commerces. </w:t>
      </w:r>
    </w:p>
    <w:p w:rsidR="00547F15" w:rsidRDefault="00547F15" w:rsidP="00FD25A3">
      <w:pPr>
        <w:pStyle w:val="ListParagraph"/>
        <w:numPr>
          <w:ilvl w:val="1"/>
          <w:numId w:val="3"/>
        </w:numPr>
        <w:rPr>
          <w:lang w:val="fr-CA"/>
        </w:rPr>
      </w:pPr>
      <w:r>
        <w:rPr>
          <w:lang w:val="fr-CA"/>
        </w:rPr>
        <w:t xml:space="preserve">Savent que les règles sont transgresser (infracteurs) et ils sont placés en marge du secteur. «une couple de pommes pourrîtes dans un beau panier de pommes». La majorité respecte les règles mais quelques infracteurs ne les respectent pas. Répète ce qu’on savait déjà du crime, que la majorité respecte les règles. Le courant traditionnel ne fait que répéter la perspective.  </w:t>
      </w:r>
    </w:p>
    <w:p w:rsidR="008776C7" w:rsidRPr="008776C7" w:rsidRDefault="000B3DB3" w:rsidP="008776C7">
      <w:pPr>
        <w:pStyle w:val="ListParagraph"/>
        <w:numPr>
          <w:ilvl w:val="1"/>
          <w:numId w:val="3"/>
        </w:numPr>
        <w:rPr>
          <w:lang w:val="fr-CA"/>
        </w:rPr>
      </w:pPr>
      <w:r w:rsidRPr="000B3DB3">
        <w:rPr>
          <w:lang w:val="fr-CA"/>
        </w:rPr>
        <w:t>Élément clé pour faire la dif</w:t>
      </w:r>
      <w:r>
        <w:rPr>
          <w:lang w:val="fr-CA"/>
        </w:rPr>
        <w:t xml:space="preserve">férence entre les deux courants. </w:t>
      </w:r>
      <w:r w:rsidRPr="000B3DB3">
        <w:rPr>
          <w:lang w:val="fr-CA"/>
        </w:rPr>
        <w:t>Inégalités privilégiés d’Acosta refuse ceci</w:t>
      </w:r>
      <w:r>
        <w:rPr>
          <w:lang w:val="fr-CA"/>
        </w:rPr>
        <w:t xml:space="preserve">. </w:t>
      </w:r>
      <w:r w:rsidR="00547F15">
        <w:rPr>
          <w:lang w:val="fr-CA"/>
        </w:rPr>
        <w:t xml:space="preserve">Dans le courant Européen le secteur marginalisé n’existent pas. La transgressions ce fait partout dans le secteur économique. </w:t>
      </w:r>
      <w:r w:rsidR="002A1B2E">
        <w:rPr>
          <w:lang w:val="fr-CA"/>
        </w:rPr>
        <w:t>La frontière entre illégalité</w:t>
      </w:r>
      <w:r w:rsidR="00547F15">
        <w:rPr>
          <w:lang w:val="fr-CA"/>
        </w:rPr>
        <w:t xml:space="preserve"> et </w:t>
      </w:r>
      <w:r w:rsidR="002A1B2E">
        <w:rPr>
          <w:lang w:val="fr-CA"/>
        </w:rPr>
        <w:t>légalité</w:t>
      </w:r>
      <w:r w:rsidR="00547F15">
        <w:rPr>
          <w:lang w:val="fr-CA"/>
        </w:rPr>
        <w:t xml:space="preserve"> n’</w:t>
      </w:r>
      <w:r w:rsidR="002A1B2E">
        <w:rPr>
          <w:lang w:val="fr-CA"/>
        </w:rPr>
        <w:t xml:space="preserve">existe pas. Ni dans anges, ni des bandits, seulement la vie économique. </w:t>
      </w:r>
    </w:p>
    <w:p w:rsidR="00602EB5" w:rsidRPr="00602EB5" w:rsidRDefault="00636291" w:rsidP="00602EB5">
      <w:pPr>
        <w:rPr>
          <w:lang w:val="fr-CA"/>
        </w:rPr>
      </w:pPr>
      <w:r>
        <w:rPr>
          <w:lang w:val="fr-CA"/>
        </w:rPr>
        <w:t>D, E, F, G s’applique à d’autres mes est-ce qu’il s’applique à Sutherland?</w:t>
      </w:r>
    </w:p>
    <w:p w:rsidR="00D81F4D" w:rsidRDefault="00D81F4D" w:rsidP="00D81F4D">
      <w:pPr>
        <w:pStyle w:val="ListParagraph"/>
        <w:numPr>
          <w:ilvl w:val="0"/>
          <w:numId w:val="3"/>
        </w:numPr>
        <w:rPr>
          <w:lang w:val="fr-CA"/>
        </w:rPr>
      </w:pPr>
      <w:r>
        <w:rPr>
          <w:lang w:val="fr-CA"/>
        </w:rPr>
        <w:t>Dénaturation de classe</w:t>
      </w:r>
    </w:p>
    <w:p w:rsidR="008776C7" w:rsidRDefault="00636291" w:rsidP="008776C7">
      <w:pPr>
        <w:pStyle w:val="ListParagraph"/>
        <w:numPr>
          <w:ilvl w:val="1"/>
          <w:numId w:val="3"/>
        </w:numPr>
        <w:rPr>
          <w:lang w:val="fr-CA"/>
        </w:rPr>
      </w:pPr>
      <w:r>
        <w:rPr>
          <w:lang w:val="fr-CA"/>
        </w:rPr>
        <w:t xml:space="preserve">Des chercheurs qui vont appliquer white </w:t>
      </w:r>
      <w:proofErr w:type="spellStart"/>
      <w:r>
        <w:rPr>
          <w:lang w:val="fr-CA"/>
        </w:rPr>
        <w:t>collar</w:t>
      </w:r>
      <w:proofErr w:type="spellEnd"/>
      <w:r>
        <w:rPr>
          <w:lang w:val="fr-CA"/>
        </w:rPr>
        <w:t xml:space="preserve"> crime à des individus qui ne correspondent pas à cette définition – ils ne sont pas de classe favorisés. S’ils sont de classe moins favorisés ils ne sont pas des </w:t>
      </w:r>
      <w:proofErr w:type="spellStart"/>
      <w:r>
        <w:rPr>
          <w:lang w:val="fr-CA"/>
        </w:rPr>
        <w:t>whites</w:t>
      </w:r>
      <w:proofErr w:type="spellEnd"/>
      <w:r>
        <w:rPr>
          <w:lang w:val="fr-CA"/>
        </w:rPr>
        <w:t xml:space="preserve"> </w:t>
      </w:r>
      <w:proofErr w:type="spellStart"/>
      <w:r>
        <w:rPr>
          <w:lang w:val="fr-CA"/>
        </w:rPr>
        <w:t>collar</w:t>
      </w:r>
      <w:proofErr w:type="spellEnd"/>
      <w:r>
        <w:rPr>
          <w:lang w:val="fr-CA"/>
        </w:rPr>
        <w:t xml:space="preserve"> </w:t>
      </w:r>
      <w:proofErr w:type="spellStart"/>
      <w:r>
        <w:rPr>
          <w:lang w:val="fr-CA"/>
        </w:rPr>
        <w:t>criminals</w:t>
      </w:r>
      <w:proofErr w:type="spellEnd"/>
      <w:r>
        <w:rPr>
          <w:lang w:val="fr-CA"/>
        </w:rPr>
        <w:t xml:space="preserve">. </w:t>
      </w:r>
      <w:r w:rsidR="0012130C">
        <w:rPr>
          <w:lang w:val="fr-CA"/>
        </w:rPr>
        <w:t xml:space="preserve">Les petites entreprises ne peuvent pas demander de l’aide financière du gouvernement (bail out). La crise aux États-Unis du crédit et maison – zone grise, pas criminel mais encourage le monde à s’endetter en leur donnant du crédit pour une maison qu’ils ne peuvent pas payer. Sutherland restreint la définition à des gens favorisés mais certains chercheurs passent par-dessus cette exigence. Certains chercheurs ont même pris certaines professions qui ne sont ni classe favorisés ni monde des affaires ex : employée de banque. Ils ne sont pas des décideurs, seulement une employée où la victime est la propre entreprise – </w:t>
      </w:r>
      <w:r w:rsidR="0012130C">
        <w:rPr>
          <w:lang w:val="fr-CA"/>
        </w:rPr>
        <w:lastRenderedPageBreak/>
        <w:t xml:space="preserve">employée détourne des fonds. Les banques ne sont plus pareilles comme au début. Deuxième forme de dénaturation : pas dans le monde des affaires. </w:t>
      </w:r>
      <w:r w:rsidR="000138F4">
        <w:rPr>
          <w:lang w:val="fr-CA"/>
        </w:rPr>
        <w:t>Rien avoir avec la définition de Sutherland.</w:t>
      </w:r>
    </w:p>
    <w:p w:rsidR="00602EB5" w:rsidRPr="00602EB5" w:rsidRDefault="00602EB5" w:rsidP="00602EB5">
      <w:pPr>
        <w:rPr>
          <w:lang w:val="fr-CA"/>
        </w:rPr>
      </w:pPr>
    </w:p>
    <w:p w:rsidR="00D81F4D" w:rsidRDefault="00D81F4D" w:rsidP="00D81F4D">
      <w:pPr>
        <w:pStyle w:val="ListParagraph"/>
        <w:numPr>
          <w:ilvl w:val="0"/>
          <w:numId w:val="3"/>
        </w:numPr>
        <w:rPr>
          <w:lang w:val="fr-CA"/>
        </w:rPr>
      </w:pPr>
      <w:proofErr w:type="spellStart"/>
      <w:r>
        <w:rPr>
          <w:lang w:val="fr-CA"/>
        </w:rPr>
        <w:t>Phénoménologisme</w:t>
      </w:r>
      <w:proofErr w:type="spellEnd"/>
    </w:p>
    <w:p w:rsidR="000138F4" w:rsidRDefault="000138F4" w:rsidP="000138F4">
      <w:pPr>
        <w:pStyle w:val="ListParagraph"/>
        <w:numPr>
          <w:ilvl w:val="1"/>
          <w:numId w:val="3"/>
        </w:numPr>
        <w:rPr>
          <w:lang w:val="fr-CA"/>
        </w:rPr>
      </w:pPr>
      <w:r>
        <w:rPr>
          <w:lang w:val="fr-CA"/>
        </w:rPr>
        <w:t>Toute activité d’affaires illégales a une histoire. On peut raconter comment les choses sont arrivées. Un certains nombres de suiveurs de Sutherland qui se sont unis à simplement raconté des histoires. Aucune analyse de fait, aucune tentative de donner un analyse, un sens ou utiliser un modèle.  Seulement description du monde réel vécu.</w:t>
      </w:r>
    </w:p>
    <w:p w:rsidR="000138F4" w:rsidRDefault="000138F4" w:rsidP="000138F4">
      <w:pPr>
        <w:pStyle w:val="ListParagraph"/>
        <w:numPr>
          <w:ilvl w:val="1"/>
          <w:numId w:val="3"/>
        </w:numPr>
        <w:rPr>
          <w:lang w:val="fr-CA"/>
        </w:rPr>
      </w:pPr>
      <w:r>
        <w:rPr>
          <w:lang w:val="fr-CA"/>
        </w:rPr>
        <w:t>Ne s’applique pas à Sutherland?</w:t>
      </w:r>
    </w:p>
    <w:p w:rsidR="00602EB5" w:rsidRPr="00602EB5" w:rsidRDefault="00602EB5" w:rsidP="00602EB5">
      <w:pPr>
        <w:rPr>
          <w:lang w:val="fr-CA"/>
        </w:rPr>
      </w:pPr>
    </w:p>
    <w:p w:rsidR="00D81F4D" w:rsidRDefault="00D81F4D" w:rsidP="00D81F4D">
      <w:pPr>
        <w:pStyle w:val="ListParagraph"/>
        <w:numPr>
          <w:ilvl w:val="0"/>
          <w:numId w:val="3"/>
        </w:numPr>
        <w:rPr>
          <w:lang w:val="fr-CA"/>
        </w:rPr>
      </w:pPr>
      <w:r>
        <w:rPr>
          <w:lang w:val="fr-CA"/>
        </w:rPr>
        <w:t>Juridisme</w:t>
      </w:r>
    </w:p>
    <w:p w:rsidR="000138F4" w:rsidRDefault="000138F4" w:rsidP="000138F4">
      <w:pPr>
        <w:pStyle w:val="ListParagraph"/>
        <w:numPr>
          <w:ilvl w:val="1"/>
          <w:numId w:val="3"/>
        </w:numPr>
        <w:rPr>
          <w:lang w:val="fr-CA"/>
        </w:rPr>
      </w:pPr>
      <w:r>
        <w:rPr>
          <w:lang w:val="fr-CA"/>
        </w:rPr>
        <w:t xml:space="preserve">Pourquoi Sutherland c’est impliquer dans le white </w:t>
      </w:r>
      <w:proofErr w:type="spellStart"/>
      <w:r>
        <w:rPr>
          <w:lang w:val="fr-CA"/>
        </w:rPr>
        <w:t>collar</w:t>
      </w:r>
      <w:proofErr w:type="spellEnd"/>
      <w:r>
        <w:rPr>
          <w:lang w:val="fr-CA"/>
        </w:rPr>
        <w:t xml:space="preserve"> crime? Augmenter le champ d’</w:t>
      </w:r>
      <w:r w:rsidR="005508DC">
        <w:rPr>
          <w:lang w:val="fr-CA"/>
        </w:rPr>
        <w:t xml:space="preserve">application de sa théorie ET la morale que Sutherland… Alors la grosse question est qu’est-ce que sa veut dire pour Sutherland? Quelle est le point de cette raison morale? C’est tout simplement pour dire que les crimes de riches devraient être aussi étudiés que les autres. MAIS il y a une autre explication. Il s’indigne moralement parce qu’il aimerait la loi pénale s’appliquer aux riches pareil comme les autres. Il y en a qui disent cela, certains crois cela. Dans son texte, les interlignes, ont dirait qu’il était fâcher. Sutherland ne pratique pas les juridismes mais d’autres le font. Le juridisme c’est croire que le monde des affaires n’est pas assez criminalisé, ont veut que la loi pénale soit plus sévère. Le juridisme c’est l’illusion qu’ont peut  corriger les illégalités à partir du code pénale. </w:t>
      </w:r>
      <w:r w:rsidR="00DD3B98">
        <w:rPr>
          <w:lang w:val="fr-CA"/>
        </w:rPr>
        <w:t xml:space="preserve">Crois que la loi pénale est la solution. Les puissantes échappe à la loi pénale car ils ont de l’argent, ils sont puissant etc. – un mythe. Interdire est créé une opportunité de désobéir. Le problème est dans la loi elle-même et non le pouvoir des autres.  </w:t>
      </w:r>
    </w:p>
    <w:p w:rsidR="00602EB5" w:rsidRPr="00602EB5" w:rsidRDefault="00602EB5" w:rsidP="00602EB5">
      <w:pPr>
        <w:rPr>
          <w:lang w:val="fr-CA"/>
        </w:rPr>
      </w:pPr>
    </w:p>
    <w:p w:rsidR="00D81F4D" w:rsidRDefault="00D81F4D" w:rsidP="00D81F4D">
      <w:pPr>
        <w:pStyle w:val="ListParagraph"/>
        <w:numPr>
          <w:ilvl w:val="0"/>
          <w:numId w:val="3"/>
        </w:numPr>
        <w:rPr>
          <w:lang w:val="fr-CA"/>
        </w:rPr>
      </w:pPr>
      <w:r>
        <w:rPr>
          <w:lang w:val="fr-CA"/>
        </w:rPr>
        <w:t>Limitation de la recherche aux formes mineures et circonscrites d’illégalisme</w:t>
      </w:r>
    </w:p>
    <w:p w:rsidR="00DD3B98" w:rsidRDefault="00B13977" w:rsidP="00DD3B98">
      <w:pPr>
        <w:pStyle w:val="ListParagraph"/>
        <w:numPr>
          <w:ilvl w:val="1"/>
          <w:numId w:val="3"/>
        </w:numPr>
        <w:rPr>
          <w:lang w:val="fr-CA"/>
        </w:rPr>
      </w:pPr>
      <w:r>
        <w:rPr>
          <w:lang w:val="fr-CA"/>
        </w:rPr>
        <w:t xml:space="preserve">Le fait que bien des recherches et chercheurs s’intéresse à des activités mineurs qui n’ont pas d’impacte dans la société. Les petites entreprises. </w:t>
      </w:r>
      <w:r w:rsidR="00DC0B10">
        <w:rPr>
          <w:lang w:val="fr-CA"/>
        </w:rPr>
        <w:t xml:space="preserve">Toutes les législations au Canada, </w:t>
      </w:r>
      <w:r w:rsidR="00A546D7">
        <w:rPr>
          <w:lang w:val="fr-CA"/>
        </w:rPr>
        <w:t>aucunes lois juridiques</w:t>
      </w:r>
      <w:r w:rsidR="00DC0B10">
        <w:rPr>
          <w:lang w:val="fr-CA"/>
        </w:rPr>
        <w:t xml:space="preserve"> n’interdit pas de polluer. Les lois interdissent de polluer MAIS à partir d’une certaine limite. </w:t>
      </w:r>
    </w:p>
    <w:p w:rsidR="00602EB5" w:rsidRPr="00602EB5" w:rsidRDefault="00602EB5" w:rsidP="00602EB5">
      <w:pPr>
        <w:rPr>
          <w:lang w:val="fr-CA"/>
        </w:rPr>
      </w:pPr>
    </w:p>
    <w:p w:rsidR="003A6EB7" w:rsidRPr="003A6EB7" w:rsidRDefault="004874D6" w:rsidP="00B11B81">
      <w:pPr>
        <w:rPr>
          <w:lang w:val="fr-CA"/>
        </w:rPr>
      </w:pPr>
      <w:r>
        <w:rPr>
          <w:noProof/>
          <w:lang w:eastAsia="en-CA"/>
        </w:rPr>
        <w:pict>
          <v:shapetype id="_x0000_t32" coordsize="21600,21600" o:spt="32" o:oned="t" path="m,l21600,21600e" filled="f">
            <v:path arrowok="t" fillok="f" o:connecttype="none"/>
            <o:lock v:ext="edit" shapetype="t"/>
          </v:shapetype>
          <v:shape id="_x0000_s1026" type="#_x0000_t32" style="position:absolute;margin-left:0;margin-top:7.2pt;width:465.75pt;height:0;z-index:251658240" o:connectortype="straight"/>
        </w:pict>
      </w:r>
    </w:p>
    <w:p w:rsidR="00793D18" w:rsidRPr="00793D18" w:rsidRDefault="00793D18" w:rsidP="00B11B81">
      <w:pPr>
        <w:rPr>
          <w:i/>
          <w:lang w:val="fr-CA"/>
        </w:rPr>
      </w:pPr>
      <w:r>
        <w:rPr>
          <w:i/>
          <w:lang w:val="fr-CA"/>
        </w:rPr>
        <w:t>(Criminologie de la réaction sociale</w:t>
      </w:r>
      <w:r w:rsidR="00896AF9">
        <w:rPr>
          <w:i/>
          <w:lang w:val="fr-CA"/>
        </w:rPr>
        <w:t xml:space="preserve"> = 5, 6, 7</w:t>
      </w:r>
      <w:r>
        <w:rPr>
          <w:i/>
          <w:lang w:val="fr-CA"/>
        </w:rPr>
        <w:t>)</w:t>
      </w:r>
    </w:p>
    <w:p w:rsidR="00793D18" w:rsidRDefault="00793D18" w:rsidP="00B11B81">
      <w:pPr>
        <w:rPr>
          <w:b/>
          <w:lang w:val="fr-CA"/>
        </w:rPr>
      </w:pPr>
      <w:r>
        <w:rPr>
          <w:b/>
          <w:lang w:val="fr-CA"/>
        </w:rPr>
        <w:t>5. Le virage des années 70</w:t>
      </w:r>
    </w:p>
    <w:p w:rsidR="00793D18" w:rsidRPr="0065108E" w:rsidRDefault="0065108E" w:rsidP="00B11B81">
      <w:pPr>
        <w:rPr>
          <w:lang w:val="fr-CA"/>
        </w:rPr>
      </w:pPr>
      <w:r>
        <w:rPr>
          <w:lang w:val="fr-CA"/>
        </w:rPr>
        <w:t xml:space="preserve">Facteurs </w:t>
      </w:r>
      <w:r w:rsidRPr="0065108E">
        <w:rPr>
          <w:lang w:val="fr-CA"/>
        </w:rPr>
        <w:t xml:space="preserve">à </w:t>
      </w:r>
      <w:r w:rsidR="001E15C5" w:rsidRPr="0065108E">
        <w:rPr>
          <w:lang w:val="fr-CA"/>
        </w:rPr>
        <w:t>considérer</w:t>
      </w:r>
      <w:r w:rsidRPr="0065108E">
        <w:rPr>
          <w:lang w:val="fr-CA"/>
        </w:rPr>
        <w:t>:</w:t>
      </w:r>
    </w:p>
    <w:p w:rsidR="001E15C5" w:rsidRPr="001E15C5" w:rsidRDefault="001E15C5" w:rsidP="001E15C5">
      <w:pPr>
        <w:rPr>
          <w:i/>
          <w:lang w:val="fr-CA"/>
        </w:rPr>
      </w:pPr>
      <w:r w:rsidRPr="001E15C5">
        <w:rPr>
          <w:i/>
          <w:lang w:val="fr-CA"/>
        </w:rPr>
        <w:t xml:space="preserve">1. </w:t>
      </w:r>
      <w:r w:rsidR="0065108E" w:rsidRPr="001E15C5">
        <w:rPr>
          <w:i/>
          <w:lang w:val="fr-CA"/>
        </w:rPr>
        <w:t>La crise des années 60</w:t>
      </w:r>
    </w:p>
    <w:p w:rsidR="00CB26FA" w:rsidRDefault="001E15C5" w:rsidP="001E15C5">
      <w:pPr>
        <w:rPr>
          <w:lang w:val="fr-CA"/>
        </w:rPr>
      </w:pPr>
      <w:r>
        <w:rPr>
          <w:lang w:val="fr-CA"/>
        </w:rPr>
        <w:t xml:space="preserve">Crise c’est des tensions, ou une agitation – une société qui bouge sans arrêt, la société occidentale. Le centre de cette crise c’est l’Amérique du Nord et l’Europe. Ils veulent changer le monde car il était rendu difficile à y vivre. La tension entre l’Union Soviétique et les É-U étaient immense. Il y a des sentiments de peur pour l’humanité et les gens réalise qu’il faut faire quelque chose. Les mouvements de hippie, </w:t>
      </w:r>
      <w:r>
        <w:rPr>
          <w:lang w:val="fr-CA"/>
        </w:rPr>
        <w:lastRenderedPageBreak/>
        <w:t xml:space="preserve">mouvement de contre culture, sont une réponse à cette situation, les </w:t>
      </w:r>
      <w:proofErr w:type="spellStart"/>
      <w:r>
        <w:rPr>
          <w:lang w:val="fr-CA"/>
        </w:rPr>
        <w:t>Beattles</w:t>
      </w:r>
      <w:proofErr w:type="spellEnd"/>
      <w:r>
        <w:rPr>
          <w:lang w:val="fr-CA"/>
        </w:rPr>
        <w:t xml:space="preserve">, l’encouragement des drogues – être différent des autres, être rebelle. </w:t>
      </w:r>
      <w:r w:rsidR="002272C4">
        <w:rPr>
          <w:lang w:val="fr-CA"/>
        </w:rPr>
        <w:t xml:space="preserve">Les années 60 sont des symboles de rébellions. Rébellion au plan de comportement humain et manière de pensée. Woodstock est un symbole important de ce symbole. </w:t>
      </w:r>
      <w:r w:rsidR="00F55D0B">
        <w:rPr>
          <w:lang w:val="fr-CA"/>
        </w:rPr>
        <w:t xml:space="preserve">Les symboles les plus forts sont ceux dans l’art qui sont encore présent aujourd’hui. Les messages confus disaient il faut repenser tout. Ceci a des impactes à bien des niveaux. Les sciences : obliger les scientifiques à repenser ce qu’ils faisaient – la majorité à rester fermé, mais certains groupes d’individu ont repensé à ce qu’ils faisaient. Repense effet de leur science et l’usage de ceci, pas le contenu – industrie américaine de guerre (bombe atomique). </w:t>
      </w:r>
      <w:r w:rsidR="00551871">
        <w:rPr>
          <w:lang w:val="fr-CA"/>
        </w:rPr>
        <w:t xml:space="preserve">Les années soixante c’est une remise en question. Réflexion plus subtile dans les sciences sociales. Auto critique de la criminologie est partie de l’auto critique des sciences sociales qui consiste de l’idée de l’utilisation des résultats. C’est plus subtil que ça. Les individus sont hiérarchisés. Leur discipline prend comme point de vu celle qui est avantager des classes plus favorisés. </w:t>
      </w:r>
      <w:r w:rsidR="00F55D0B">
        <w:rPr>
          <w:lang w:val="fr-CA"/>
        </w:rPr>
        <w:t xml:space="preserve"> </w:t>
      </w:r>
      <w:r w:rsidR="00551871">
        <w:rPr>
          <w:lang w:val="fr-CA"/>
        </w:rPr>
        <w:t xml:space="preserve">Auto critique de la criminologie : ont fait une discipline qui couche avec le pouvoir politique. Lutter contre le crime, on lutte contre ce qu’on voit comme une menace. On veut la neutraliser ou la battre. C’est la criminologie traditionnelle. </w:t>
      </w:r>
      <w:r w:rsidR="00CB26FA">
        <w:rPr>
          <w:lang w:val="fr-CA"/>
        </w:rPr>
        <w:t xml:space="preserve">Courant Européen n’est rien d’autre que le reflet dans la criminologie d’affaire ce qui se passait dans la criminologie en générale. À la base il y a l’affirmation que le comportement criminel tout seul. Il faut une activité de contrôle pour le définir et appliquer sa conclusion. Pour chaque acte qui est criminel il y en a une qui n’est pas criminel. </w:t>
      </w:r>
    </w:p>
    <w:p w:rsidR="001E15C5" w:rsidRPr="001E15C5" w:rsidRDefault="001E15C5" w:rsidP="001E15C5">
      <w:pPr>
        <w:rPr>
          <w:lang w:val="fr-CA"/>
        </w:rPr>
      </w:pPr>
    </w:p>
    <w:p w:rsidR="0065108E" w:rsidRDefault="001E15C5" w:rsidP="00B11B81">
      <w:pPr>
        <w:rPr>
          <w:i/>
          <w:lang w:val="fr-CA"/>
        </w:rPr>
      </w:pPr>
      <w:r w:rsidRPr="001E15C5">
        <w:rPr>
          <w:i/>
          <w:lang w:val="fr-CA"/>
        </w:rPr>
        <w:t xml:space="preserve">2. </w:t>
      </w:r>
      <w:r w:rsidR="0065108E" w:rsidRPr="001E15C5">
        <w:rPr>
          <w:i/>
          <w:lang w:val="fr-CA"/>
        </w:rPr>
        <w:t xml:space="preserve">La nouvelle visibilité des illégalismes bourgeois (scandales d’affaires, corruption politique, accidents de travail etc.) </w:t>
      </w:r>
    </w:p>
    <w:p w:rsidR="00CB26FA" w:rsidRPr="00CB26FA" w:rsidRDefault="00C725A5" w:rsidP="00B11B81">
      <w:pPr>
        <w:rPr>
          <w:lang w:val="fr-CA"/>
        </w:rPr>
      </w:pPr>
      <w:r>
        <w:rPr>
          <w:lang w:val="fr-CA"/>
        </w:rPr>
        <w:t xml:space="preserve">Dans les années 60 et 70. Quand un média parlait de crime il parlait de crime traditionnel (meurtre, vol, tout les crimes horribles). Toute la classe haute était épargné, rare qu’on a parlait car ça ne vend pas, et on croyait que ce n’était pas un crime. Croyait que c’était juste comme ça dans le monde des affaires. Le monde veulent du sang, ça sa vend des journaux. Représentation massive du crime comme inacceptable. Une des conséquences de la période de la crise des années 60. Les années 60 ont rendu les gens plus curieux alors sa se vendait maintenant les crimes d’affaires, car ont voulait voir ce que les gens plus fort faisaient. Les scandales d’affaires éclataient. Tout le monde trouvait cela normale, mais pas pour les raisons qu’ils nous disent. Accidents de travail c’est quelque chose de prévu. S’il fait partie de la corruption et des actions ce n’est pas imprévu. Ont commence à dénoncé des mauvaises usines, ceux avec des mauvaises conditions de travails, pollution environnementale. </w:t>
      </w:r>
      <w:r w:rsidR="00723E83">
        <w:rPr>
          <w:lang w:val="fr-CA"/>
        </w:rPr>
        <w:t xml:space="preserve">Ont voir la dénonciation public. </w:t>
      </w:r>
      <w:r w:rsidR="004C1493">
        <w:rPr>
          <w:lang w:val="fr-CA"/>
        </w:rPr>
        <w:t>S’il</w:t>
      </w:r>
      <w:r w:rsidR="00723E83">
        <w:rPr>
          <w:lang w:val="fr-CA"/>
        </w:rPr>
        <w:t xml:space="preserve"> n’y </w:t>
      </w:r>
      <w:r w:rsidR="004C1493">
        <w:rPr>
          <w:lang w:val="fr-CA"/>
        </w:rPr>
        <w:t>avait</w:t>
      </w:r>
      <w:r w:rsidR="00723E83">
        <w:rPr>
          <w:lang w:val="fr-CA"/>
        </w:rPr>
        <w:t xml:space="preserve"> pas eu 1 il n’y aurait pas eu 2. </w:t>
      </w:r>
    </w:p>
    <w:p w:rsidR="00551871" w:rsidRPr="0065108E" w:rsidRDefault="00551871" w:rsidP="00B11B81">
      <w:pPr>
        <w:rPr>
          <w:lang w:val="fr-CA"/>
        </w:rPr>
      </w:pPr>
    </w:p>
    <w:p w:rsidR="00793D18" w:rsidRDefault="00793D18" w:rsidP="00B11B81">
      <w:pPr>
        <w:rPr>
          <w:b/>
          <w:lang w:val="fr-CA"/>
        </w:rPr>
      </w:pPr>
      <w:r>
        <w:rPr>
          <w:b/>
          <w:lang w:val="fr-CA"/>
        </w:rPr>
        <w:t xml:space="preserve">6. L’approche du contrôle sociale (Courant Européen) </w:t>
      </w:r>
    </w:p>
    <w:p w:rsidR="00793D18" w:rsidRDefault="009A1992" w:rsidP="00B11B81">
      <w:pPr>
        <w:rPr>
          <w:lang w:val="fr-CA"/>
        </w:rPr>
      </w:pPr>
      <w:r>
        <w:rPr>
          <w:lang w:val="fr-CA"/>
        </w:rPr>
        <w:t xml:space="preserve">Née des propositions de Sutherland. Ils vont faire ce qu’il on fait avec les autres infractions – expliquer comment quelqu’un devient un white </w:t>
      </w:r>
      <w:proofErr w:type="spellStart"/>
      <w:r>
        <w:rPr>
          <w:lang w:val="fr-CA"/>
        </w:rPr>
        <w:t>collar</w:t>
      </w:r>
      <w:proofErr w:type="spellEnd"/>
      <w:r>
        <w:rPr>
          <w:lang w:val="fr-CA"/>
        </w:rPr>
        <w:t xml:space="preserve"> </w:t>
      </w:r>
      <w:proofErr w:type="spellStart"/>
      <w:r>
        <w:rPr>
          <w:lang w:val="fr-CA"/>
        </w:rPr>
        <w:t>criminal</w:t>
      </w:r>
      <w:proofErr w:type="spellEnd"/>
      <w:r>
        <w:rPr>
          <w:lang w:val="fr-CA"/>
        </w:rPr>
        <w:t xml:space="preserve">. </w:t>
      </w:r>
    </w:p>
    <w:p w:rsidR="00551871" w:rsidRPr="004C1493" w:rsidRDefault="004C1493" w:rsidP="00B11B81">
      <w:pPr>
        <w:rPr>
          <w:i/>
          <w:lang w:val="fr-CA"/>
        </w:rPr>
      </w:pPr>
      <w:r w:rsidRPr="004C1493">
        <w:rPr>
          <w:i/>
          <w:lang w:val="fr-CA"/>
        </w:rPr>
        <w:t>a) Hypothèse de base</w:t>
      </w:r>
    </w:p>
    <w:p w:rsidR="008B7C6A" w:rsidRDefault="004C1493" w:rsidP="008B7C6A">
      <w:pPr>
        <w:pStyle w:val="ListParagraph"/>
        <w:numPr>
          <w:ilvl w:val="0"/>
          <w:numId w:val="7"/>
        </w:numPr>
        <w:rPr>
          <w:lang w:val="fr-CA"/>
        </w:rPr>
      </w:pPr>
      <w:r w:rsidRPr="008B7C6A">
        <w:rPr>
          <w:lang w:val="fr-CA"/>
        </w:rPr>
        <w:t>La délinquance d</w:t>
      </w:r>
      <w:r w:rsidR="008B7C6A">
        <w:rPr>
          <w:lang w:val="fr-CA"/>
        </w:rPr>
        <w:t xml:space="preserve">’affaires opère par </w:t>
      </w:r>
      <w:r w:rsidRPr="008B7C6A">
        <w:rPr>
          <w:lang w:val="fr-CA"/>
        </w:rPr>
        <w:t>l</w:t>
      </w:r>
      <w:r w:rsidR="008B7C6A">
        <w:rPr>
          <w:lang w:val="fr-CA"/>
        </w:rPr>
        <w:t>e</w:t>
      </w:r>
      <w:r w:rsidRPr="008B7C6A">
        <w:rPr>
          <w:lang w:val="fr-CA"/>
        </w:rPr>
        <w:t xml:space="preserve"> biais d’une organisation, - c’est à dire, d’un réseau de complicités relevant de différents domaines de la vie économique – dont le rôle fondamental est d’assurer l’occultation du délit</w:t>
      </w:r>
    </w:p>
    <w:p w:rsidR="008B7C6A" w:rsidRPr="00D2694C" w:rsidRDefault="008B7C6A" w:rsidP="00D2694C">
      <w:pPr>
        <w:pStyle w:val="ListParagraph"/>
        <w:numPr>
          <w:ilvl w:val="1"/>
          <w:numId w:val="7"/>
        </w:numPr>
        <w:rPr>
          <w:lang w:val="fr-CA"/>
        </w:rPr>
      </w:pPr>
      <w:r>
        <w:rPr>
          <w:lang w:val="fr-CA"/>
        </w:rPr>
        <w:t xml:space="preserve">Le courant américain s’occupe de comportement individuel, mais ici ont ne parle pas d’individu, on parle d’organisation ici. </w:t>
      </w:r>
      <w:r w:rsidR="00FE0675">
        <w:rPr>
          <w:lang w:val="fr-CA"/>
        </w:rPr>
        <w:t>L’</w:t>
      </w:r>
      <w:r w:rsidR="00FE0675" w:rsidRPr="006C1573">
        <w:rPr>
          <w:lang w:val="fr-CA"/>
        </w:rPr>
        <w:t xml:space="preserve">objet d’étude c’est l’organisation. </w:t>
      </w:r>
      <w:r w:rsidR="006C1573" w:rsidRPr="006C1573">
        <w:rPr>
          <w:lang w:val="fr-CA"/>
        </w:rPr>
        <w:t xml:space="preserve">Occulter le délit veut dire faire des pratiques qui tombent plus souvent dans la zone grise. </w:t>
      </w:r>
      <w:r w:rsidR="00D2694C">
        <w:rPr>
          <w:lang w:val="fr-CA"/>
        </w:rPr>
        <w:t xml:space="preserve">La loi dit </w:t>
      </w:r>
      <w:r w:rsidR="00D2694C">
        <w:rPr>
          <w:lang w:val="fr-CA"/>
        </w:rPr>
        <w:lastRenderedPageBreak/>
        <w:t xml:space="preserve">ce qui est permis. Ex : la pollution est permis jusqu’à ce niveau. On négocie comment on va s’arranger pour que ça l’arrête. Pas la même chose que système pénale où on arrête automatiquement pour une infraction. Les infractions ici sont négociées. </w:t>
      </w:r>
    </w:p>
    <w:p w:rsidR="004C1493" w:rsidRDefault="004C1493" w:rsidP="008B7C6A">
      <w:pPr>
        <w:pStyle w:val="ListParagraph"/>
        <w:numPr>
          <w:ilvl w:val="0"/>
          <w:numId w:val="7"/>
        </w:numPr>
        <w:rPr>
          <w:lang w:val="fr-CA"/>
        </w:rPr>
      </w:pPr>
      <w:r w:rsidRPr="008B7C6A">
        <w:rPr>
          <w:lang w:val="fr-CA"/>
        </w:rPr>
        <w:t xml:space="preserve">L’État est un élément intégrant de cette organisation : ainsi, la délinquance d’affaires est davantage une composante du système économique dans une société de classe qu’une activité dysfonctionnelle </w:t>
      </w:r>
    </w:p>
    <w:p w:rsidR="00D2694C" w:rsidRDefault="00D2694C" w:rsidP="00D2694C">
      <w:pPr>
        <w:pStyle w:val="ListParagraph"/>
        <w:numPr>
          <w:ilvl w:val="1"/>
          <w:numId w:val="7"/>
        </w:numPr>
        <w:rPr>
          <w:lang w:val="fr-CA"/>
        </w:rPr>
      </w:pPr>
      <w:r>
        <w:rPr>
          <w:lang w:val="fr-CA"/>
        </w:rPr>
        <w:t xml:space="preserve">La suite directe du premier énoncé. L’État n’est pas dit dans le courant américain. L’État est partie de ces réseaux. En train de dire que pour commettre infraction, pour être dans la zone grise, l’État doit être là, doit faire partie de cela. L’État est complice. Tout est soumis à des règles, contrôlé. Ex : on ne peut pas importer ce qu’on veut. L’État fixe le prix de la monnaie, comment le dollar canadien vaut au dollar américain. </w:t>
      </w:r>
    </w:p>
    <w:p w:rsidR="004C1493" w:rsidRDefault="004C1493" w:rsidP="008B7C6A">
      <w:pPr>
        <w:pStyle w:val="ListParagraph"/>
        <w:numPr>
          <w:ilvl w:val="0"/>
          <w:numId w:val="7"/>
        </w:numPr>
        <w:rPr>
          <w:lang w:val="fr-CA"/>
        </w:rPr>
      </w:pPr>
      <w:r w:rsidRPr="008B7C6A">
        <w:rPr>
          <w:lang w:val="fr-CA"/>
        </w:rPr>
        <w:t xml:space="preserve">L’occultation relative de ce type de délinquance </w:t>
      </w:r>
      <w:r w:rsidR="00673190">
        <w:rPr>
          <w:lang w:val="fr-CA"/>
        </w:rPr>
        <w:t>n</w:t>
      </w:r>
      <w:r w:rsidRPr="008B7C6A">
        <w:rPr>
          <w:lang w:val="fr-CA"/>
        </w:rPr>
        <w:t xml:space="preserve">’exclut pas la punition périodique de quelques boucs émissaires </w:t>
      </w:r>
      <w:r w:rsidR="00673190">
        <w:rPr>
          <w:lang w:val="fr-CA"/>
        </w:rPr>
        <w:t>(</w:t>
      </w:r>
      <w:proofErr w:type="spellStart"/>
      <w:r w:rsidR="00673190">
        <w:rPr>
          <w:lang w:val="fr-CA"/>
        </w:rPr>
        <w:t>scapegoat</w:t>
      </w:r>
      <w:proofErr w:type="spellEnd"/>
      <w:r w:rsidR="00673190">
        <w:rPr>
          <w:lang w:val="fr-CA"/>
        </w:rPr>
        <w:t xml:space="preserve">) </w:t>
      </w:r>
      <w:r w:rsidRPr="008B7C6A">
        <w:rPr>
          <w:lang w:val="fr-CA"/>
        </w:rPr>
        <w:t xml:space="preserve">dont le sacrifice sert à établir aux yeux de </w:t>
      </w:r>
      <w:r w:rsidR="00673190" w:rsidRPr="008B7C6A">
        <w:rPr>
          <w:lang w:val="fr-CA"/>
        </w:rPr>
        <w:t>toute</w:t>
      </w:r>
      <w:r w:rsidRPr="008B7C6A">
        <w:rPr>
          <w:lang w:val="fr-CA"/>
        </w:rPr>
        <w:t xml:space="preserve"> l’impartialité de l’ordre sociale établi. </w:t>
      </w:r>
    </w:p>
    <w:p w:rsidR="00D2694C" w:rsidRPr="008B7C6A" w:rsidRDefault="00673190" w:rsidP="00D2694C">
      <w:pPr>
        <w:pStyle w:val="ListParagraph"/>
        <w:numPr>
          <w:ilvl w:val="1"/>
          <w:numId w:val="7"/>
        </w:numPr>
        <w:rPr>
          <w:lang w:val="fr-CA"/>
        </w:rPr>
      </w:pPr>
      <w:r>
        <w:rPr>
          <w:lang w:val="fr-CA"/>
        </w:rPr>
        <w:t xml:space="preserve">Occultation relative : en sorte que l’infraction sois pas visible, se mêle avec les activités légales. La pratique est une pratique gestionnaire. Savent qu’ils ne peuvent pas intervenir partout alors choisissent où ils interviennent. Impunité absolu c’est faux, c’est une impunité relative, sanction relative, on parle de impunité différentiel. Rare qu’on voit des grosses sanctions. </w:t>
      </w:r>
      <w:r w:rsidR="00BC61C5">
        <w:rPr>
          <w:lang w:val="fr-CA"/>
        </w:rPr>
        <w:t xml:space="preserve">Vouloir donné l’impression parce qu’il va avoir beaucoup de publicité qu’ils sont plus sévère, c’est une manœuvre idéologique tout simplement. C’est là qu’on parle de boucs émissaires. Il y a des périodes où ils sont plus sévères mais ne dure pas. </w:t>
      </w:r>
      <w:r>
        <w:rPr>
          <w:lang w:val="fr-CA"/>
        </w:rPr>
        <w:t xml:space="preserve">On ne pense pas en termes des autres cours de la loi criminelle. Ce n’est pas parce qu’il occulte qu’ils réussissent à toujours occulter. </w:t>
      </w:r>
      <w:r w:rsidR="00BC61C5">
        <w:rPr>
          <w:lang w:val="fr-CA"/>
        </w:rPr>
        <w:t xml:space="preserve">Ne sert pas à notre analyse à moins que notre cas on a une organisation qui a servie de boucs émissaire. </w:t>
      </w:r>
    </w:p>
    <w:p w:rsidR="004C1493" w:rsidRDefault="004C1493" w:rsidP="00B11B81">
      <w:pPr>
        <w:rPr>
          <w:lang w:val="fr-CA"/>
        </w:rPr>
      </w:pPr>
    </w:p>
    <w:p w:rsidR="008B7C6A" w:rsidRDefault="004C1493" w:rsidP="00B11B81">
      <w:pPr>
        <w:rPr>
          <w:lang w:val="fr-CA"/>
        </w:rPr>
      </w:pPr>
      <w:r>
        <w:rPr>
          <w:lang w:val="fr-CA"/>
        </w:rPr>
        <w:t xml:space="preserve">La comparaison avec le courant américain. (C’est hypothèse sont à comparé s au a, b, c, d, e, f, g du courant américain – sont le contraire les uns des autres, opposition totale). </w:t>
      </w:r>
      <w:r w:rsidR="00785205">
        <w:rPr>
          <w:lang w:val="fr-CA"/>
        </w:rPr>
        <w:t xml:space="preserve"> Le courant américain voit la criminalité d’affaire comme une dysfonction, une exception. Alors ils sont entrain de dire que les pommes sont belles en générale mais quelques d’entre eux sont pourrit, une exception à la règle. </w:t>
      </w:r>
      <w:r w:rsidR="00114735">
        <w:rPr>
          <w:lang w:val="fr-CA"/>
        </w:rPr>
        <w:t xml:space="preserve">Le courant Européen croit que cette théorie est inacceptable, que la criminalité d’affaire n’est PAS une exception. Ils ne disent pas que la criminalité est partout par exemple. Ils disent  que l’illégalité est une partie constitutive du système. Donc, il n’y a pas une frontière à établir en illégalité et légalité. Elle fait partie intégrante de l’activité. L’illégalité </w:t>
      </w:r>
      <w:r w:rsidR="00A12D51">
        <w:rPr>
          <w:lang w:val="fr-CA"/>
        </w:rPr>
        <w:t>n’est</w:t>
      </w:r>
      <w:r w:rsidR="00114735">
        <w:rPr>
          <w:lang w:val="fr-CA"/>
        </w:rPr>
        <w:t xml:space="preserve"> pas des points </w:t>
      </w:r>
      <w:r w:rsidR="00A12D51">
        <w:rPr>
          <w:lang w:val="fr-CA"/>
        </w:rPr>
        <w:t>fixes</w:t>
      </w:r>
      <w:r w:rsidR="00114735">
        <w:rPr>
          <w:lang w:val="fr-CA"/>
        </w:rPr>
        <w:t xml:space="preserve">. </w:t>
      </w:r>
      <w:r w:rsidR="00A12D51">
        <w:rPr>
          <w:lang w:val="fr-CA"/>
        </w:rPr>
        <w:t xml:space="preserve">Il n’y a pas de frontière rigide. Dans la majorité des cas, les activités sont dans la zone grise de qu’est-ce qui est légale ou illégale. </w:t>
      </w:r>
      <w:r w:rsidR="00834E37">
        <w:rPr>
          <w:lang w:val="fr-CA"/>
        </w:rPr>
        <w:t xml:space="preserve">Ex : détourner de la marchandise pour provoquer une faillite = faillite frauduleuse qui est un crime. La loi, la législation créée la zone grise alors fait partie de notre système. </w:t>
      </w:r>
    </w:p>
    <w:p w:rsidR="004C1493" w:rsidRPr="004C1493" w:rsidRDefault="004C1493" w:rsidP="00B11B81">
      <w:pPr>
        <w:rPr>
          <w:lang w:val="fr-CA"/>
        </w:rPr>
      </w:pPr>
    </w:p>
    <w:p w:rsidR="004C1493" w:rsidRPr="004C1493" w:rsidRDefault="004C1493" w:rsidP="00B11B81">
      <w:pPr>
        <w:rPr>
          <w:i/>
          <w:lang w:val="fr-CA"/>
        </w:rPr>
      </w:pPr>
      <w:r w:rsidRPr="004C1493">
        <w:rPr>
          <w:i/>
          <w:lang w:val="fr-CA"/>
        </w:rPr>
        <w:t xml:space="preserve">b) Le double rôle de l’État </w:t>
      </w:r>
      <w:r>
        <w:rPr>
          <w:i/>
          <w:lang w:val="fr-CA"/>
        </w:rPr>
        <w:t xml:space="preserve">dans </w:t>
      </w:r>
      <w:r w:rsidRPr="004C1493">
        <w:rPr>
          <w:i/>
          <w:lang w:val="fr-CA"/>
        </w:rPr>
        <w:t>l</w:t>
      </w:r>
      <w:r>
        <w:rPr>
          <w:i/>
          <w:lang w:val="fr-CA"/>
        </w:rPr>
        <w:t>a</w:t>
      </w:r>
      <w:r w:rsidRPr="004C1493">
        <w:rPr>
          <w:i/>
          <w:lang w:val="fr-CA"/>
        </w:rPr>
        <w:t xml:space="preserve"> constitution de la délinquance d’affaires</w:t>
      </w:r>
    </w:p>
    <w:p w:rsidR="004C1493" w:rsidRDefault="00D25449" w:rsidP="00B11B81">
      <w:pPr>
        <w:rPr>
          <w:lang w:val="fr-CA"/>
        </w:rPr>
      </w:pPr>
      <w:r>
        <w:rPr>
          <w:lang w:val="fr-CA"/>
        </w:rPr>
        <w:t>1) Participation de l’État dans les pratiques d’occultation de la délinquance d’affaires</w:t>
      </w:r>
    </w:p>
    <w:p w:rsidR="00D25449" w:rsidRDefault="00D25449" w:rsidP="00D25449">
      <w:pPr>
        <w:pStyle w:val="ListParagraph"/>
        <w:numPr>
          <w:ilvl w:val="0"/>
          <w:numId w:val="8"/>
        </w:numPr>
        <w:rPr>
          <w:lang w:val="fr-CA"/>
        </w:rPr>
      </w:pPr>
      <w:r>
        <w:rPr>
          <w:lang w:val="fr-CA"/>
        </w:rPr>
        <w:t>Incapacité structurelle de déceler la délinquance d’affaires</w:t>
      </w:r>
    </w:p>
    <w:p w:rsidR="00D25449" w:rsidRDefault="00D25449" w:rsidP="00D25449">
      <w:pPr>
        <w:pStyle w:val="ListParagraph"/>
        <w:numPr>
          <w:ilvl w:val="0"/>
          <w:numId w:val="8"/>
        </w:numPr>
        <w:rPr>
          <w:lang w:val="fr-CA"/>
        </w:rPr>
      </w:pPr>
      <w:r>
        <w:rPr>
          <w:lang w:val="fr-CA"/>
        </w:rPr>
        <w:t xml:space="preserve">Occultation par la </w:t>
      </w:r>
      <w:proofErr w:type="spellStart"/>
      <w:r>
        <w:rPr>
          <w:lang w:val="fr-CA"/>
        </w:rPr>
        <w:t>vpoie</w:t>
      </w:r>
      <w:proofErr w:type="spellEnd"/>
      <w:r>
        <w:rPr>
          <w:lang w:val="fr-CA"/>
        </w:rPr>
        <w:t xml:space="preserve"> de sa propre complicité</w:t>
      </w:r>
    </w:p>
    <w:p w:rsidR="00D25449" w:rsidRDefault="00D25449" w:rsidP="00D25449">
      <w:pPr>
        <w:pStyle w:val="ListParagraph"/>
        <w:numPr>
          <w:ilvl w:val="0"/>
          <w:numId w:val="8"/>
        </w:numPr>
        <w:rPr>
          <w:lang w:val="fr-CA"/>
        </w:rPr>
      </w:pPr>
      <w:r>
        <w:rPr>
          <w:lang w:val="fr-CA"/>
        </w:rPr>
        <w:lastRenderedPageBreak/>
        <w:t>Le rôle du réseau de règlement des conflits</w:t>
      </w:r>
    </w:p>
    <w:p w:rsidR="00D25449" w:rsidRDefault="00D25449" w:rsidP="00D25449">
      <w:pPr>
        <w:rPr>
          <w:lang w:val="fr-CA"/>
        </w:rPr>
      </w:pPr>
    </w:p>
    <w:p w:rsidR="00D25449" w:rsidRDefault="00D25449" w:rsidP="00D25449">
      <w:pPr>
        <w:rPr>
          <w:lang w:val="fr-CA"/>
        </w:rPr>
      </w:pPr>
      <w:r>
        <w:rPr>
          <w:lang w:val="fr-CA"/>
        </w:rPr>
        <w:t>2) Création par l’État de conditions objectives aux opérations illégales d’affaires</w:t>
      </w:r>
    </w:p>
    <w:p w:rsidR="00D25449" w:rsidRPr="00D25449" w:rsidRDefault="00D25449" w:rsidP="00D25449">
      <w:pPr>
        <w:pStyle w:val="ListParagraph"/>
        <w:numPr>
          <w:ilvl w:val="0"/>
          <w:numId w:val="9"/>
        </w:numPr>
        <w:rPr>
          <w:lang w:val="fr-CA"/>
        </w:rPr>
      </w:pPr>
      <w:r>
        <w:rPr>
          <w:lang w:val="fr-CA"/>
        </w:rPr>
        <w:t xml:space="preserve">Intervention étatique dans le champ économique </w:t>
      </w:r>
    </w:p>
    <w:p w:rsidR="00D25449" w:rsidRDefault="00D25449" w:rsidP="00B11B81">
      <w:pPr>
        <w:rPr>
          <w:lang w:val="fr-CA"/>
        </w:rPr>
      </w:pPr>
    </w:p>
    <w:p w:rsidR="004C1493" w:rsidRPr="004C1493" w:rsidRDefault="004C1493" w:rsidP="00B11B81">
      <w:pPr>
        <w:rPr>
          <w:lang w:val="fr-CA"/>
        </w:rPr>
      </w:pPr>
    </w:p>
    <w:p w:rsidR="004C1493" w:rsidRPr="004C1493" w:rsidRDefault="004C1493" w:rsidP="00B11B81">
      <w:pPr>
        <w:rPr>
          <w:i/>
          <w:lang w:val="fr-CA"/>
        </w:rPr>
      </w:pPr>
      <w:r w:rsidRPr="004C1493">
        <w:rPr>
          <w:i/>
          <w:lang w:val="fr-CA"/>
        </w:rPr>
        <w:t xml:space="preserve">c) Caractéristiques générales de l’approche </w:t>
      </w:r>
    </w:p>
    <w:p w:rsidR="004C1493" w:rsidRPr="009A1992" w:rsidRDefault="004C1493" w:rsidP="00B11B81">
      <w:pPr>
        <w:rPr>
          <w:lang w:val="fr-CA"/>
        </w:rPr>
      </w:pPr>
    </w:p>
    <w:p w:rsidR="00793D18" w:rsidRPr="00793D18" w:rsidRDefault="00793D18" w:rsidP="00B11B81">
      <w:pPr>
        <w:rPr>
          <w:b/>
          <w:lang w:val="fr-CA"/>
        </w:rPr>
      </w:pPr>
      <w:r>
        <w:rPr>
          <w:b/>
          <w:lang w:val="fr-CA"/>
        </w:rPr>
        <w:t xml:space="preserve">7. Les principales constatations des recherches du courant européen </w:t>
      </w:r>
    </w:p>
    <w:p w:rsidR="00B11B81" w:rsidRPr="00B11B81" w:rsidRDefault="00B11B81" w:rsidP="00B11B81">
      <w:pPr>
        <w:rPr>
          <w:lang w:val="fr-CA"/>
        </w:rPr>
      </w:pPr>
    </w:p>
    <w:p w:rsidR="00B11B81" w:rsidRPr="00C65CA8" w:rsidRDefault="00B11B81">
      <w:pPr>
        <w:rPr>
          <w:lang w:val="fr-CA"/>
        </w:rPr>
      </w:pPr>
    </w:p>
    <w:sectPr w:rsidR="00B11B81" w:rsidRPr="00C65CA8" w:rsidSect="00EE359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D0E07"/>
    <w:multiLevelType w:val="hybridMultilevel"/>
    <w:tmpl w:val="C4BACDA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0853327"/>
    <w:multiLevelType w:val="hybridMultilevel"/>
    <w:tmpl w:val="18E0B33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36742D30"/>
    <w:multiLevelType w:val="hybridMultilevel"/>
    <w:tmpl w:val="F5D47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1B16FA1"/>
    <w:multiLevelType w:val="hybridMultilevel"/>
    <w:tmpl w:val="AA483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BDA2C94"/>
    <w:multiLevelType w:val="hybridMultilevel"/>
    <w:tmpl w:val="EC32FCA0"/>
    <w:lvl w:ilvl="0" w:tplc="10090017">
      <w:start w:val="1"/>
      <w:numFmt w:val="lowerLetter"/>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F081B89"/>
    <w:multiLevelType w:val="hybridMultilevel"/>
    <w:tmpl w:val="3BA478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2A36088"/>
    <w:multiLevelType w:val="hybridMultilevel"/>
    <w:tmpl w:val="2EE0D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D7B542E"/>
    <w:multiLevelType w:val="hybridMultilevel"/>
    <w:tmpl w:val="3E8CF8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8D4242A"/>
    <w:multiLevelType w:val="hybridMultilevel"/>
    <w:tmpl w:val="E864D58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3"/>
  </w:num>
  <w:num w:numId="2">
    <w:abstractNumId w:val="8"/>
  </w:num>
  <w:num w:numId="3">
    <w:abstractNumId w:val="4"/>
  </w:num>
  <w:num w:numId="4">
    <w:abstractNumId w:val="1"/>
  </w:num>
  <w:num w:numId="5">
    <w:abstractNumId w:val="0"/>
  </w:num>
  <w:num w:numId="6">
    <w:abstractNumId w:val="7"/>
  </w:num>
  <w:num w:numId="7">
    <w:abstractNumId w:val="2"/>
  </w:num>
  <w:num w:numId="8">
    <w:abstractNumId w:val="5"/>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E41EF"/>
    <w:rsid w:val="000138F4"/>
    <w:rsid w:val="00022D00"/>
    <w:rsid w:val="000B2C5C"/>
    <w:rsid w:val="000B3DB3"/>
    <w:rsid w:val="000C4F8C"/>
    <w:rsid w:val="000C7BEA"/>
    <w:rsid w:val="00114735"/>
    <w:rsid w:val="00120D52"/>
    <w:rsid w:val="0012130C"/>
    <w:rsid w:val="00126549"/>
    <w:rsid w:val="0018780E"/>
    <w:rsid w:val="001A5D8A"/>
    <w:rsid w:val="001D3B1F"/>
    <w:rsid w:val="001E15C5"/>
    <w:rsid w:val="002272C4"/>
    <w:rsid w:val="00252D3F"/>
    <w:rsid w:val="002955C3"/>
    <w:rsid w:val="002A1B2E"/>
    <w:rsid w:val="00336C06"/>
    <w:rsid w:val="003A6EB7"/>
    <w:rsid w:val="003B75E8"/>
    <w:rsid w:val="00434917"/>
    <w:rsid w:val="004874D6"/>
    <w:rsid w:val="004B663D"/>
    <w:rsid w:val="004C1493"/>
    <w:rsid w:val="004C1D0F"/>
    <w:rsid w:val="004C65A5"/>
    <w:rsid w:val="005469F1"/>
    <w:rsid w:val="00547F15"/>
    <w:rsid w:val="005508DC"/>
    <w:rsid w:val="00551871"/>
    <w:rsid w:val="0058122E"/>
    <w:rsid w:val="00602EB5"/>
    <w:rsid w:val="00636291"/>
    <w:rsid w:val="0065108E"/>
    <w:rsid w:val="00673190"/>
    <w:rsid w:val="006C1573"/>
    <w:rsid w:val="00723E83"/>
    <w:rsid w:val="007432B3"/>
    <w:rsid w:val="00772315"/>
    <w:rsid w:val="00785205"/>
    <w:rsid w:val="00793D18"/>
    <w:rsid w:val="007E4557"/>
    <w:rsid w:val="00834E37"/>
    <w:rsid w:val="0083709A"/>
    <w:rsid w:val="008776C7"/>
    <w:rsid w:val="00896AF9"/>
    <w:rsid w:val="008A42F0"/>
    <w:rsid w:val="008B7C6A"/>
    <w:rsid w:val="00900998"/>
    <w:rsid w:val="00901CFE"/>
    <w:rsid w:val="00921ADD"/>
    <w:rsid w:val="0094026F"/>
    <w:rsid w:val="009A1992"/>
    <w:rsid w:val="009E2786"/>
    <w:rsid w:val="00A12D51"/>
    <w:rsid w:val="00A546D7"/>
    <w:rsid w:val="00A73BC3"/>
    <w:rsid w:val="00A97C09"/>
    <w:rsid w:val="00AE7372"/>
    <w:rsid w:val="00B11B81"/>
    <w:rsid w:val="00B13977"/>
    <w:rsid w:val="00B65328"/>
    <w:rsid w:val="00BA0EA4"/>
    <w:rsid w:val="00BA69F1"/>
    <w:rsid w:val="00BC61C5"/>
    <w:rsid w:val="00BF6594"/>
    <w:rsid w:val="00C13E81"/>
    <w:rsid w:val="00C65CA8"/>
    <w:rsid w:val="00C725A5"/>
    <w:rsid w:val="00C84B1C"/>
    <w:rsid w:val="00CB26FA"/>
    <w:rsid w:val="00D25449"/>
    <w:rsid w:val="00D2694C"/>
    <w:rsid w:val="00D81F4D"/>
    <w:rsid w:val="00DC0B10"/>
    <w:rsid w:val="00DC5ACF"/>
    <w:rsid w:val="00DD3B98"/>
    <w:rsid w:val="00E068E0"/>
    <w:rsid w:val="00E20EAA"/>
    <w:rsid w:val="00E55C1A"/>
    <w:rsid w:val="00EC1F77"/>
    <w:rsid w:val="00ED5C08"/>
    <w:rsid w:val="00EE359B"/>
    <w:rsid w:val="00EE370A"/>
    <w:rsid w:val="00EE41EF"/>
    <w:rsid w:val="00F40CE0"/>
    <w:rsid w:val="00F55D0B"/>
    <w:rsid w:val="00F6302B"/>
    <w:rsid w:val="00FD25A3"/>
    <w:rsid w:val="00FE067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5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D8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8</Pages>
  <Words>3275</Words>
  <Characters>18672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35</cp:revision>
  <dcterms:created xsi:type="dcterms:W3CDTF">2013-09-10T16:34:00Z</dcterms:created>
  <dcterms:modified xsi:type="dcterms:W3CDTF">2013-09-26T16:49:00Z</dcterms:modified>
</cp:coreProperties>
</file>