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6365F7" w14:textId="77777777" w:rsidR="00405A56" w:rsidRPr="00293164" w:rsidRDefault="00405A56" w:rsidP="00405A56">
      <w:pPr>
        <w:spacing w:line="360" w:lineRule="auto"/>
        <w:jc w:val="center"/>
        <w:rPr>
          <w:b/>
        </w:rPr>
      </w:pPr>
      <w:r w:rsidRPr="00293164">
        <w:rPr>
          <w:b/>
        </w:rPr>
        <w:t>Étude de cas #9</w:t>
      </w:r>
    </w:p>
    <w:p w14:paraId="624BA4AC" w14:textId="77777777" w:rsidR="00405A56" w:rsidRPr="00293164" w:rsidRDefault="00405A56" w:rsidP="00405A56">
      <w:pPr>
        <w:spacing w:line="360" w:lineRule="auto"/>
        <w:jc w:val="center"/>
      </w:pPr>
      <w:r w:rsidRPr="00293164">
        <w:t xml:space="preserve">Groupe </w:t>
      </w:r>
      <w:proofErr w:type="spellStart"/>
      <w:r w:rsidRPr="00293164">
        <w:t>Sogetto</w:t>
      </w:r>
      <w:proofErr w:type="spellEnd"/>
    </w:p>
    <w:p w14:paraId="0AF94290" w14:textId="77777777" w:rsidR="00405A56" w:rsidRPr="00293164" w:rsidRDefault="00405A56" w:rsidP="00405A56">
      <w:pPr>
        <w:spacing w:line="360" w:lineRule="auto"/>
        <w:jc w:val="center"/>
      </w:pPr>
    </w:p>
    <w:p w14:paraId="177B4D41" w14:textId="77777777" w:rsidR="00405A56" w:rsidRPr="00293164" w:rsidRDefault="00405A56" w:rsidP="00405A56">
      <w:pPr>
        <w:spacing w:line="360" w:lineRule="auto"/>
        <w:jc w:val="center"/>
      </w:pPr>
    </w:p>
    <w:p w14:paraId="704F8044" w14:textId="77777777" w:rsidR="00405A56" w:rsidRPr="00293164" w:rsidRDefault="00405A56" w:rsidP="00405A56">
      <w:pPr>
        <w:spacing w:line="360" w:lineRule="auto"/>
        <w:jc w:val="center"/>
      </w:pPr>
    </w:p>
    <w:p w14:paraId="34F89FBF" w14:textId="77777777" w:rsidR="00405A56" w:rsidRPr="00293164" w:rsidRDefault="00405A56" w:rsidP="00405A56">
      <w:pPr>
        <w:spacing w:line="360" w:lineRule="auto"/>
        <w:jc w:val="center"/>
      </w:pPr>
    </w:p>
    <w:p w14:paraId="411543B8" w14:textId="77777777" w:rsidR="00405A56" w:rsidRPr="00293164" w:rsidRDefault="00405A56" w:rsidP="00405A56">
      <w:pPr>
        <w:spacing w:line="360" w:lineRule="auto"/>
        <w:jc w:val="center"/>
      </w:pPr>
    </w:p>
    <w:p w14:paraId="67D3C1CF" w14:textId="77777777" w:rsidR="00405A56" w:rsidRPr="00293164" w:rsidRDefault="00405A56" w:rsidP="00405A56">
      <w:pPr>
        <w:spacing w:line="360" w:lineRule="auto"/>
      </w:pPr>
    </w:p>
    <w:p w14:paraId="41BF057B" w14:textId="77777777" w:rsidR="00405A56" w:rsidRPr="00293164" w:rsidRDefault="00405A56" w:rsidP="00405A56">
      <w:pPr>
        <w:spacing w:line="360" w:lineRule="auto"/>
        <w:jc w:val="center"/>
      </w:pPr>
    </w:p>
    <w:p w14:paraId="58420D02" w14:textId="77777777" w:rsidR="00405A56" w:rsidRPr="00293164" w:rsidRDefault="00405A56" w:rsidP="00405A56">
      <w:pPr>
        <w:spacing w:line="360" w:lineRule="auto"/>
        <w:jc w:val="center"/>
      </w:pPr>
    </w:p>
    <w:p w14:paraId="78F9F0F2" w14:textId="77777777" w:rsidR="00405A56" w:rsidRPr="00293164" w:rsidRDefault="00405A56" w:rsidP="00405A56">
      <w:pPr>
        <w:spacing w:line="360" w:lineRule="auto"/>
        <w:jc w:val="center"/>
      </w:pPr>
    </w:p>
    <w:p w14:paraId="279D7159" w14:textId="77777777" w:rsidR="00405A56" w:rsidRPr="00293164" w:rsidRDefault="00405A56" w:rsidP="00405A56">
      <w:pPr>
        <w:spacing w:line="360" w:lineRule="auto"/>
        <w:jc w:val="center"/>
      </w:pPr>
      <w:r w:rsidRPr="00293164">
        <w:t xml:space="preserve">Travail présenté à M. Olivier </w:t>
      </w:r>
    </w:p>
    <w:p w14:paraId="5E121981" w14:textId="77777777" w:rsidR="00405A56" w:rsidRPr="00293164" w:rsidRDefault="00405A56" w:rsidP="00405A56">
      <w:pPr>
        <w:spacing w:line="360" w:lineRule="auto"/>
        <w:jc w:val="center"/>
      </w:pPr>
      <w:r w:rsidRPr="00293164">
        <w:t xml:space="preserve">Dans le cadre du DGD </w:t>
      </w:r>
    </w:p>
    <w:p w14:paraId="77695036" w14:textId="77777777" w:rsidR="00405A56" w:rsidRPr="00293164" w:rsidRDefault="00405A56" w:rsidP="00405A56">
      <w:pPr>
        <w:spacing w:line="360" w:lineRule="auto"/>
        <w:jc w:val="center"/>
      </w:pPr>
      <w:proofErr w:type="gramStart"/>
      <w:r w:rsidRPr="00293164">
        <w:t>du</w:t>
      </w:r>
      <w:proofErr w:type="gramEnd"/>
      <w:r w:rsidRPr="00293164">
        <w:t xml:space="preserve"> cours de ADM 1700</w:t>
      </w:r>
    </w:p>
    <w:p w14:paraId="1E372C78" w14:textId="77777777" w:rsidR="00405A56" w:rsidRPr="00293164" w:rsidRDefault="00405A56" w:rsidP="00405A56">
      <w:pPr>
        <w:spacing w:line="360" w:lineRule="auto"/>
        <w:jc w:val="center"/>
      </w:pPr>
    </w:p>
    <w:p w14:paraId="45B1AD05" w14:textId="77777777" w:rsidR="00405A56" w:rsidRPr="00293164" w:rsidRDefault="00405A56" w:rsidP="00405A56">
      <w:pPr>
        <w:spacing w:line="360" w:lineRule="auto"/>
      </w:pPr>
    </w:p>
    <w:p w14:paraId="4C475FD9" w14:textId="77777777" w:rsidR="00405A56" w:rsidRPr="00293164" w:rsidRDefault="00405A56" w:rsidP="00405A56">
      <w:pPr>
        <w:spacing w:line="360" w:lineRule="auto"/>
      </w:pPr>
    </w:p>
    <w:p w14:paraId="6934E929" w14:textId="77777777" w:rsidR="00405A56" w:rsidRPr="00293164" w:rsidRDefault="00405A56" w:rsidP="00405A56">
      <w:pPr>
        <w:spacing w:line="360" w:lineRule="auto"/>
        <w:jc w:val="center"/>
      </w:pPr>
    </w:p>
    <w:p w14:paraId="2DE1C83A" w14:textId="77777777" w:rsidR="00405A56" w:rsidRPr="00293164" w:rsidRDefault="00405A56" w:rsidP="00405A56">
      <w:pPr>
        <w:spacing w:line="360" w:lineRule="auto"/>
        <w:jc w:val="center"/>
      </w:pPr>
    </w:p>
    <w:p w14:paraId="49CB15FD" w14:textId="77777777" w:rsidR="00405A56" w:rsidRPr="00293164" w:rsidRDefault="00405A56" w:rsidP="00405A56">
      <w:pPr>
        <w:spacing w:line="360" w:lineRule="auto"/>
        <w:jc w:val="center"/>
      </w:pPr>
      <w:r w:rsidRPr="00293164">
        <w:t xml:space="preserve">Par Anne-Sybil </w:t>
      </w:r>
      <w:proofErr w:type="spellStart"/>
      <w:r w:rsidRPr="00293164">
        <w:t>Yacé</w:t>
      </w:r>
      <w:proofErr w:type="spellEnd"/>
    </w:p>
    <w:p w14:paraId="0F17583D" w14:textId="77777777" w:rsidR="00405A56" w:rsidRPr="00293164" w:rsidRDefault="00405A56" w:rsidP="00405A56">
      <w:pPr>
        <w:spacing w:line="360" w:lineRule="auto"/>
        <w:jc w:val="center"/>
      </w:pPr>
      <w:r w:rsidRPr="00293164">
        <w:t>7309619</w:t>
      </w:r>
    </w:p>
    <w:p w14:paraId="0DA0E106" w14:textId="77777777" w:rsidR="00405A56" w:rsidRPr="00293164" w:rsidRDefault="00405A56" w:rsidP="00405A56">
      <w:pPr>
        <w:spacing w:line="360" w:lineRule="auto"/>
      </w:pPr>
    </w:p>
    <w:p w14:paraId="6FE553E1" w14:textId="77777777" w:rsidR="00405A56" w:rsidRPr="00293164" w:rsidRDefault="00405A56" w:rsidP="00405A56">
      <w:pPr>
        <w:spacing w:line="360" w:lineRule="auto"/>
      </w:pPr>
    </w:p>
    <w:p w14:paraId="4BCFE17D" w14:textId="77777777" w:rsidR="00405A56" w:rsidRPr="00293164" w:rsidRDefault="00405A56" w:rsidP="00405A56">
      <w:pPr>
        <w:spacing w:line="360" w:lineRule="auto"/>
        <w:jc w:val="center"/>
      </w:pPr>
    </w:p>
    <w:p w14:paraId="010A50E8" w14:textId="77777777" w:rsidR="00405A56" w:rsidRPr="00293164" w:rsidRDefault="00405A56" w:rsidP="00405A56">
      <w:pPr>
        <w:spacing w:line="360" w:lineRule="auto"/>
      </w:pPr>
    </w:p>
    <w:p w14:paraId="03CE7541" w14:textId="77777777" w:rsidR="00405A56" w:rsidRPr="00293164" w:rsidRDefault="00405A56" w:rsidP="00405A56">
      <w:pPr>
        <w:spacing w:line="360" w:lineRule="auto"/>
        <w:jc w:val="center"/>
      </w:pPr>
    </w:p>
    <w:p w14:paraId="2274EF18" w14:textId="77777777" w:rsidR="00405A56" w:rsidRPr="00293164" w:rsidRDefault="00405A56" w:rsidP="00405A56">
      <w:pPr>
        <w:spacing w:line="360" w:lineRule="auto"/>
        <w:jc w:val="center"/>
      </w:pPr>
    </w:p>
    <w:p w14:paraId="7B053EB2" w14:textId="77777777" w:rsidR="00405A56" w:rsidRPr="00293164" w:rsidRDefault="00405A56" w:rsidP="00405A56">
      <w:pPr>
        <w:spacing w:line="360" w:lineRule="auto"/>
        <w:jc w:val="center"/>
      </w:pPr>
    </w:p>
    <w:p w14:paraId="13431E74" w14:textId="77777777" w:rsidR="00405A56" w:rsidRPr="00293164" w:rsidRDefault="00405A56" w:rsidP="00405A56">
      <w:pPr>
        <w:spacing w:line="360" w:lineRule="auto"/>
        <w:jc w:val="center"/>
      </w:pPr>
    </w:p>
    <w:p w14:paraId="10F3F3AD" w14:textId="77777777" w:rsidR="00405A56" w:rsidRPr="00293164" w:rsidRDefault="00405A56" w:rsidP="00405A56">
      <w:pPr>
        <w:spacing w:line="360" w:lineRule="auto"/>
        <w:jc w:val="center"/>
      </w:pPr>
      <w:r w:rsidRPr="00293164">
        <w:t>Université d’Ottawa</w:t>
      </w:r>
    </w:p>
    <w:p w14:paraId="79D7FBC7" w14:textId="77777777" w:rsidR="00405A56" w:rsidRPr="00293164" w:rsidRDefault="00405A56" w:rsidP="00405A56">
      <w:pPr>
        <w:spacing w:line="360" w:lineRule="auto"/>
        <w:jc w:val="center"/>
      </w:pPr>
      <w:r w:rsidRPr="00293164">
        <w:t>Le 28 novembre 2013</w:t>
      </w:r>
    </w:p>
    <w:p w14:paraId="6DE2E984" w14:textId="77777777" w:rsidR="002C0D38" w:rsidRPr="00293164" w:rsidRDefault="00405A56" w:rsidP="00C85892">
      <w:pPr>
        <w:spacing w:line="360" w:lineRule="auto"/>
        <w:rPr>
          <w:rFonts w:cs="Times New Roman"/>
          <w:b/>
          <w:u w:val="single"/>
        </w:rPr>
      </w:pPr>
      <w:r w:rsidRPr="00293164">
        <w:rPr>
          <w:rFonts w:cs="Times New Roman"/>
          <w:b/>
          <w:u w:val="single"/>
        </w:rPr>
        <w:lastRenderedPageBreak/>
        <w:t>Faits pertinents</w:t>
      </w:r>
    </w:p>
    <w:p w14:paraId="35256045" w14:textId="4262C54E" w:rsidR="00405A56" w:rsidRPr="00293164" w:rsidRDefault="00AC382E" w:rsidP="00C85892">
      <w:pPr>
        <w:spacing w:line="360" w:lineRule="auto"/>
        <w:rPr>
          <w:rFonts w:cs="Times New Roman"/>
        </w:rPr>
      </w:pPr>
      <w:r w:rsidRPr="00293164">
        <w:rPr>
          <w:rFonts w:cs="Times New Roman"/>
        </w:rPr>
        <w:tab/>
        <w:t>Durant un entretien privé, Re</w:t>
      </w:r>
      <w:r w:rsidR="00405A56" w:rsidRPr="00293164">
        <w:rPr>
          <w:rFonts w:cs="Times New Roman"/>
        </w:rPr>
        <w:t>né Dagenais a expliqué à Brigitte Cloutier son projet de créer une unité de recherche opérationnelle</w:t>
      </w:r>
      <w:r w:rsidRPr="00293164">
        <w:rPr>
          <w:rFonts w:cs="Times New Roman"/>
        </w:rPr>
        <w:t>,</w:t>
      </w:r>
      <w:r w:rsidR="00405A56" w:rsidRPr="00293164">
        <w:rPr>
          <w:rFonts w:cs="Times New Roman"/>
        </w:rPr>
        <w:t xml:space="preserve"> qui est la spéc</w:t>
      </w:r>
      <w:r w:rsidRPr="00293164">
        <w:rPr>
          <w:rFonts w:cs="Times New Roman"/>
        </w:rPr>
        <w:t xml:space="preserve">ialisation de Brigitte. Elle a ensuite accepté de signer un contrat de travail de trois ans au sein du Groupe Sogetto.  </w:t>
      </w:r>
      <w:r w:rsidR="005D128D" w:rsidRPr="00293164">
        <w:rPr>
          <w:rFonts w:cs="Times New Roman"/>
        </w:rPr>
        <w:t>Son unité fut mis</w:t>
      </w:r>
      <w:r w:rsidR="00F01ED3">
        <w:rPr>
          <w:rFonts w:cs="Times New Roman"/>
        </w:rPr>
        <w:t>e</w:t>
      </w:r>
      <w:r w:rsidR="005D128D" w:rsidRPr="00293164">
        <w:rPr>
          <w:rFonts w:cs="Times New Roman"/>
        </w:rPr>
        <w:t xml:space="preserve"> en collaboration avec deux services différents l’un après l’autre mais au final, il y’avais toujours un conflit. Le vice-président de la production a déclaré que Brigitte Cloutier était une théoricienne qui passait trop de temps </w:t>
      </w:r>
      <w:r w:rsidR="002359B5" w:rsidRPr="00293164">
        <w:rPr>
          <w:rFonts w:cs="Times New Roman"/>
        </w:rPr>
        <w:t>dans les nuages et que son travail n’apportait rien de concret à l’entreprise. Puis, le directeur du Service de l’informatique n’appréciait pas la façon de procéder de Brigitte et a même demandé au président de faire un choix entre les deux. Après un examen de la situation, René Dagenais décida de muter Brigitte à une nouvelle unité indépendante de recherche opérationnelle qui relevait directement de lui cette fois. Quelques mois plus tard, Brigitte Cloutier conclu qu’elle n’avait pas sa place dans l’organisation. Elle fini donc par quitter l’entre</w:t>
      </w:r>
      <w:r w:rsidR="00F01ED3">
        <w:rPr>
          <w:rFonts w:cs="Times New Roman"/>
        </w:rPr>
        <w:t>prise.</w:t>
      </w:r>
    </w:p>
    <w:p w14:paraId="75EAFF85" w14:textId="77777777" w:rsidR="002359B5" w:rsidRPr="00293164" w:rsidRDefault="002359B5" w:rsidP="00C85892">
      <w:pPr>
        <w:spacing w:line="360" w:lineRule="auto"/>
        <w:rPr>
          <w:rFonts w:cs="Times New Roman"/>
        </w:rPr>
      </w:pPr>
    </w:p>
    <w:p w14:paraId="535983F5" w14:textId="77777777" w:rsidR="00405A56" w:rsidRPr="00293164" w:rsidRDefault="00405A56" w:rsidP="00C85892">
      <w:pPr>
        <w:spacing w:line="360" w:lineRule="auto"/>
        <w:rPr>
          <w:rFonts w:cs="Times New Roman"/>
          <w:b/>
          <w:u w:val="single"/>
        </w:rPr>
      </w:pPr>
      <w:r w:rsidRPr="00293164">
        <w:rPr>
          <w:rFonts w:cs="Times New Roman"/>
          <w:b/>
          <w:u w:val="single"/>
        </w:rPr>
        <w:t>Problématique</w:t>
      </w:r>
    </w:p>
    <w:p w14:paraId="2C28248C" w14:textId="77777777" w:rsidR="004940AD" w:rsidRPr="00293164" w:rsidRDefault="002359B5" w:rsidP="00C85892">
      <w:pPr>
        <w:spacing w:line="360" w:lineRule="auto"/>
        <w:rPr>
          <w:rFonts w:cs="Times New Roman"/>
        </w:rPr>
      </w:pPr>
      <w:r w:rsidRPr="00293164">
        <w:rPr>
          <w:rFonts w:cs="Times New Roman"/>
        </w:rPr>
        <w:tab/>
        <w:t xml:space="preserve">La problématique dans ce cas est que le </w:t>
      </w:r>
      <w:r w:rsidRPr="00293164">
        <w:rPr>
          <w:rFonts w:cs="Times New Roman"/>
          <w:b/>
        </w:rPr>
        <w:t>manque d’objectif dans l’organisation</w:t>
      </w:r>
      <w:r w:rsidRPr="00293164">
        <w:rPr>
          <w:rFonts w:cs="Times New Roman"/>
        </w:rPr>
        <w:t xml:space="preserve"> mène à des conflits. </w:t>
      </w:r>
      <w:r w:rsidR="004940AD" w:rsidRPr="00293164">
        <w:rPr>
          <w:rFonts w:cs="Times New Roman"/>
        </w:rPr>
        <w:t>Comme Brigitte Cloutier l’a dit, « une organisation devrait fonctionner comme un tout. » L’incompatibilité des objectifs, les chevauchements des responsabilités et la mauvaise communication ont causés des conflits.</w:t>
      </w:r>
    </w:p>
    <w:p w14:paraId="7800F9E5" w14:textId="77777777" w:rsidR="00C85892" w:rsidRPr="00293164" w:rsidRDefault="00C85892" w:rsidP="00C85892">
      <w:pPr>
        <w:spacing w:line="360" w:lineRule="auto"/>
        <w:rPr>
          <w:rFonts w:cs="Times New Roman"/>
          <w:b/>
          <w:u w:val="single"/>
        </w:rPr>
      </w:pPr>
    </w:p>
    <w:p w14:paraId="587FB9CE" w14:textId="77777777" w:rsidR="00405A56" w:rsidRPr="00293164" w:rsidRDefault="00405A56" w:rsidP="00C85892">
      <w:pPr>
        <w:spacing w:line="360" w:lineRule="auto"/>
        <w:rPr>
          <w:rFonts w:cs="Times New Roman"/>
          <w:b/>
          <w:u w:val="single"/>
        </w:rPr>
      </w:pPr>
      <w:r w:rsidRPr="00293164">
        <w:rPr>
          <w:rFonts w:cs="Times New Roman"/>
          <w:b/>
          <w:u w:val="single"/>
        </w:rPr>
        <w:t>Options / Solutions</w:t>
      </w:r>
    </w:p>
    <w:p w14:paraId="3707F82A" w14:textId="77777777" w:rsidR="004940AD" w:rsidRPr="00293164" w:rsidRDefault="004940AD" w:rsidP="00C85892">
      <w:pPr>
        <w:spacing w:line="360" w:lineRule="auto"/>
        <w:rPr>
          <w:rFonts w:cs="Times New Roman"/>
        </w:rPr>
      </w:pPr>
      <w:r w:rsidRPr="00293164">
        <w:rPr>
          <w:rFonts w:cs="Times New Roman"/>
        </w:rPr>
        <w:tab/>
        <w:t xml:space="preserve">La première option est le </w:t>
      </w:r>
      <w:r w:rsidRPr="00293164">
        <w:rPr>
          <w:rFonts w:cs="Times New Roman"/>
          <w:b/>
          <w:i/>
        </w:rPr>
        <w:t>statu quo.</w:t>
      </w:r>
      <w:r w:rsidRPr="00293164">
        <w:rPr>
          <w:rFonts w:cs="Times New Roman"/>
        </w:rPr>
        <w:t xml:space="preserve"> L’avantage </w:t>
      </w:r>
      <w:r w:rsidR="005132E1" w:rsidRPr="00293164">
        <w:rPr>
          <w:rFonts w:cs="Times New Roman"/>
        </w:rPr>
        <w:t xml:space="preserve">avec cette solution est qu’aucun temps ni argent aura besoin d’être investi ou « perdu » pour faire un changement car cette option laisse tout dans l’état qu’il est. Aucun changement n’est apporté nulle part dans l’entreprise. Les inconvénients sont que les conflits continueront toujours dans l’entreprise, elle n’ira pas de l’avant et les personnes ne seront pas capables de travailler en groupe. </w:t>
      </w:r>
    </w:p>
    <w:p w14:paraId="47C8456A" w14:textId="2432E54F" w:rsidR="004940AD" w:rsidRPr="00293164" w:rsidRDefault="004940AD" w:rsidP="00C85892">
      <w:pPr>
        <w:spacing w:line="360" w:lineRule="auto"/>
        <w:rPr>
          <w:rFonts w:cs="Times New Roman"/>
        </w:rPr>
      </w:pPr>
      <w:r w:rsidRPr="00293164">
        <w:rPr>
          <w:rFonts w:cs="Times New Roman"/>
        </w:rPr>
        <w:tab/>
        <w:t xml:space="preserve">Une deuxième qui pourrait régler les conflits dans l’organisation est de mettre en place des </w:t>
      </w:r>
      <w:r w:rsidRPr="00293164">
        <w:rPr>
          <w:rFonts w:cs="Times New Roman"/>
          <w:b/>
          <w:i/>
        </w:rPr>
        <w:t>procédés structuraux</w:t>
      </w:r>
      <w:r w:rsidR="00B23D4E" w:rsidRPr="00293164">
        <w:rPr>
          <w:rFonts w:cs="Times New Roman"/>
          <w:b/>
          <w:i/>
        </w:rPr>
        <w:t xml:space="preserve">. </w:t>
      </w:r>
      <w:r w:rsidR="00B23D4E" w:rsidRPr="00293164">
        <w:rPr>
          <w:rFonts w:cs="Times New Roman"/>
        </w:rPr>
        <w:t>Dans les procédés structuraux, il y’a la clarification des rôles et des responsabilités, l’amélioration de la communication, la transformation de la culture organisationnelle et la modification des structures organisationnelles.</w:t>
      </w:r>
      <w:r w:rsidR="00C85892" w:rsidRPr="00293164">
        <w:rPr>
          <w:rFonts w:cs="Times New Roman"/>
        </w:rPr>
        <w:t xml:space="preserve">  L’avantage de mettre en place ces procédés est que les conflits diminueront car ils auront enfin un but commun, ils sauront tous quoi apporter à l’entreprise et travailleront mieux en groupe.  L’inconvénient est</w:t>
      </w:r>
      <w:r w:rsidR="00DE6D96" w:rsidRPr="00293164">
        <w:rPr>
          <w:rFonts w:cs="Times New Roman"/>
        </w:rPr>
        <w:t xml:space="preserve"> que tout le monde travaille en groupe. Avec un objectif commun, lorsque celui ci est atteint, ceux qui ont travaillé plus que d’autres sont tous récompensés pareil.</w:t>
      </w:r>
    </w:p>
    <w:p w14:paraId="7E035A93" w14:textId="504DF917" w:rsidR="00DE6D96" w:rsidRPr="00415BB9" w:rsidRDefault="004940AD" w:rsidP="00C85892">
      <w:pPr>
        <w:spacing w:line="360" w:lineRule="auto"/>
        <w:rPr>
          <w:rFonts w:cs="Times New Roman"/>
        </w:rPr>
      </w:pPr>
      <w:r w:rsidRPr="00293164">
        <w:rPr>
          <w:rFonts w:cs="Times New Roman"/>
        </w:rPr>
        <w:tab/>
        <w:t xml:space="preserve">La troisième option est de mettre en place des </w:t>
      </w:r>
      <w:r w:rsidRPr="00293164">
        <w:rPr>
          <w:rFonts w:cs="Times New Roman"/>
          <w:b/>
          <w:i/>
        </w:rPr>
        <w:t>procédés relationnels</w:t>
      </w:r>
      <w:r w:rsidR="00C85892" w:rsidRPr="00293164">
        <w:rPr>
          <w:rFonts w:cs="Times New Roman"/>
          <w:b/>
          <w:i/>
        </w:rPr>
        <w:t xml:space="preserve">. </w:t>
      </w:r>
      <w:r w:rsidR="00C85892" w:rsidRPr="00293164">
        <w:rPr>
          <w:rFonts w:cs="Times New Roman"/>
        </w:rPr>
        <w:t>Il y’a cinq méthodes interpersonnelles qui réduisent l’ampleur des conflits dans une organisation : L’évitement, la conciliation, le compromis, la contrainte et la collaboration. Choisir un de ses procédés là, pour faire baisser les conflits dans l’organisation.</w:t>
      </w:r>
      <w:r w:rsidR="00415BB9">
        <w:rPr>
          <w:rFonts w:cs="Times New Roman"/>
        </w:rPr>
        <w:t xml:space="preserve"> L’avantage est qu’on peut choisir quel degré d’autorité et de coopération on veut dans l’entreprise. L’inconvénient est qu’il n’aura pas de consistance dans les différentes structures de l’entreprise, puisque chaque responsable peut choisir le/les procédés qu’ils veulent.</w:t>
      </w:r>
    </w:p>
    <w:p w14:paraId="61B6C1B2" w14:textId="77777777" w:rsidR="00DE6D96" w:rsidRPr="00293164" w:rsidRDefault="00DE6D96" w:rsidP="00C85892">
      <w:pPr>
        <w:spacing w:line="360" w:lineRule="auto"/>
        <w:rPr>
          <w:rFonts w:cs="Times New Roman"/>
          <w:b/>
          <w:u w:val="single"/>
        </w:rPr>
      </w:pPr>
    </w:p>
    <w:p w14:paraId="2283BB99" w14:textId="77777777" w:rsidR="00405A56" w:rsidRPr="00293164" w:rsidRDefault="00405A56" w:rsidP="00C85892">
      <w:pPr>
        <w:spacing w:line="360" w:lineRule="auto"/>
        <w:rPr>
          <w:rFonts w:cs="Times New Roman"/>
          <w:b/>
          <w:u w:val="single"/>
        </w:rPr>
      </w:pPr>
      <w:r w:rsidRPr="00293164">
        <w:rPr>
          <w:rFonts w:cs="Times New Roman"/>
          <w:b/>
          <w:u w:val="single"/>
        </w:rPr>
        <w:t>Solution choisie</w:t>
      </w:r>
    </w:p>
    <w:p w14:paraId="312F961E" w14:textId="77777777" w:rsidR="00F01ED3" w:rsidRDefault="00DE6D96" w:rsidP="00C85892">
      <w:pPr>
        <w:spacing w:line="360" w:lineRule="auto"/>
        <w:rPr>
          <w:rFonts w:cs="Times New Roman"/>
        </w:rPr>
      </w:pPr>
      <w:r w:rsidRPr="00293164">
        <w:rPr>
          <w:rFonts w:cs="Times New Roman"/>
        </w:rPr>
        <w:tab/>
        <w:t>Il est presqu’impossible d’éliminer complètement des conflits. Mais pour ne pas que les conflits s’intensifie, je choisie la mise en place des proc</w:t>
      </w:r>
      <w:r w:rsidR="00F01ED3">
        <w:rPr>
          <w:rFonts w:cs="Times New Roman"/>
        </w:rPr>
        <w:t xml:space="preserve">édés structuraux comme </w:t>
      </w:r>
      <w:proofErr w:type="spellStart"/>
      <w:r w:rsidR="00F01ED3">
        <w:rPr>
          <w:rFonts w:cs="Times New Roman"/>
        </w:rPr>
        <w:t>solutio</w:t>
      </w:r>
      <w:proofErr w:type="spellEnd"/>
    </w:p>
    <w:p w14:paraId="32C0A111" w14:textId="099EBA91" w:rsidR="00C85892" w:rsidRPr="00293164" w:rsidRDefault="00C85892" w:rsidP="00C85892">
      <w:pPr>
        <w:spacing w:line="360" w:lineRule="auto"/>
        <w:rPr>
          <w:rFonts w:cs="Times New Roman"/>
        </w:rPr>
      </w:pPr>
      <w:r w:rsidRPr="00293164">
        <w:rPr>
          <w:rFonts w:cs="Times New Roman"/>
        </w:rPr>
        <w:tab/>
      </w:r>
    </w:p>
    <w:p w14:paraId="22EFE3C4" w14:textId="0AB2402D" w:rsidR="00405A56" w:rsidRPr="00293164" w:rsidRDefault="00405A56" w:rsidP="00C85892">
      <w:pPr>
        <w:spacing w:line="360" w:lineRule="auto"/>
        <w:rPr>
          <w:rFonts w:cs="Times New Roman"/>
          <w:b/>
          <w:u w:val="single"/>
        </w:rPr>
      </w:pPr>
      <w:r w:rsidRPr="00293164">
        <w:rPr>
          <w:rFonts w:cs="Times New Roman"/>
          <w:b/>
          <w:u w:val="single"/>
        </w:rPr>
        <w:t xml:space="preserve">Mise en </w:t>
      </w:r>
      <w:r w:rsidR="00F94335" w:rsidRPr="00293164">
        <w:rPr>
          <w:rFonts w:cs="Times New Roman"/>
          <w:b/>
          <w:u w:val="single"/>
        </w:rPr>
        <w:t>œuvre</w:t>
      </w:r>
    </w:p>
    <w:p w14:paraId="17F58EA4" w14:textId="17A82B55" w:rsidR="00F94335" w:rsidRPr="00293164" w:rsidRDefault="00F94335" w:rsidP="00C85892">
      <w:pPr>
        <w:spacing w:line="360" w:lineRule="auto"/>
        <w:rPr>
          <w:rFonts w:cs="Times New Roman"/>
        </w:rPr>
      </w:pPr>
      <w:r w:rsidRPr="00293164">
        <w:rPr>
          <w:rFonts w:cs="Times New Roman"/>
        </w:rPr>
        <w:tab/>
      </w:r>
      <w:r w:rsidRPr="00293164">
        <w:rPr>
          <w:rFonts w:cs="Times New Roman"/>
          <w:u w:val="single"/>
        </w:rPr>
        <w:t>À court terme</w:t>
      </w:r>
      <w:r w:rsidRPr="00293164">
        <w:rPr>
          <w:rFonts w:cs="Times New Roman"/>
        </w:rPr>
        <w:t>, commencer par clarifier le</w:t>
      </w:r>
      <w:r w:rsidR="00293164" w:rsidRPr="00293164">
        <w:rPr>
          <w:rFonts w:cs="Times New Roman"/>
        </w:rPr>
        <w:t xml:space="preserve">s rôles et des responsabilités et améliorer la communication entre les unités organisationnelles. </w:t>
      </w:r>
      <w:r w:rsidRPr="00293164">
        <w:rPr>
          <w:rFonts w:cs="Times New Roman"/>
        </w:rPr>
        <w:t>Chaque employé doit connaitre la nature exacte des tâches et des responsabilités qui sont exigés de lui et de l’autorité dont il dépend.</w:t>
      </w:r>
      <w:r w:rsidR="00293164" w:rsidRPr="00293164">
        <w:rPr>
          <w:rFonts w:cs="Times New Roman"/>
        </w:rPr>
        <w:t xml:space="preserve"> Les responsables de ses unités doivent s’entendre sur ce qui doit être fait, par qui, quand et de quelle manière.</w:t>
      </w:r>
    </w:p>
    <w:p w14:paraId="68372CD4" w14:textId="5AF58B86" w:rsidR="00F94335" w:rsidRPr="00293164" w:rsidRDefault="00F94335" w:rsidP="00C85892">
      <w:pPr>
        <w:spacing w:line="360" w:lineRule="auto"/>
        <w:rPr>
          <w:rFonts w:cs="Times New Roman"/>
        </w:rPr>
      </w:pPr>
      <w:r w:rsidRPr="00293164">
        <w:rPr>
          <w:rFonts w:cs="Times New Roman"/>
        </w:rPr>
        <w:tab/>
      </w:r>
      <w:r w:rsidRPr="00293164">
        <w:rPr>
          <w:rFonts w:cs="Times New Roman"/>
          <w:u w:val="single"/>
        </w:rPr>
        <w:t>À moyen terme</w:t>
      </w:r>
      <w:r w:rsidRPr="00293164">
        <w:rPr>
          <w:rFonts w:cs="Times New Roman"/>
        </w:rPr>
        <w:t xml:space="preserve">, </w:t>
      </w:r>
      <w:r w:rsidR="00293164" w:rsidRPr="00293164">
        <w:rPr>
          <w:rFonts w:cs="Times New Roman"/>
        </w:rPr>
        <w:t>transformer la culture organisationnelle. Les cadres supérieurs devront modifier les valeurs et les croyances fondamentales de l’organisation.</w:t>
      </w:r>
    </w:p>
    <w:p w14:paraId="62E3DF2C" w14:textId="4E9F0E38" w:rsidR="00293164" w:rsidRPr="00293164" w:rsidRDefault="00293164" w:rsidP="00C85892">
      <w:pPr>
        <w:spacing w:line="360" w:lineRule="auto"/>
        <w:rPr>
          <w:rFonts w:cs="Times New Roman"/>
        </w:rPr>
      </w:pPr>
      <w:r w:rsidRPr="00293164">
        <w:rPr>
          <w:rFonts w:cs="Times New Roman"/>
        </w:rPr>
        <w:tab/>
      </w:r>
      <w:r w:rsidRPr="00293164">
        <w:rPr>
          <w:rFonts w:cs="Times New Roman"/>
          <w:u w:val="single"/>
        </w:rPr>
        <w:t>À long terme</w:t>
      </w:r>
      <w:r w:rsidRPr="00293164">
        <w:rPr>
          <w:rFonts w:cs="Times New Roman"/>
        </w:rPr>
        <w:t>,  modifier des structures organisationnelles. Les structures créées peuvent être centralisées ou décentralisées. La décentralisation aide à accroitre l’autonomie des unités organisationnelles qui les amène à rivaliser davantage entre elles mais une plus grande compétition réduit les tensions.</w:t>
      </w:r>
    </w:p>
    <w:p w14:paraId="60CA97AB" w14:textId="77777777" w:rsidR="00F94335" w:rsidRDefault="00F94335" w:rsidP="00C85892">
      <w:pPr>
        <w:spacing w:line="360" w:lineRule="auto"/>
        <w:rPr>
          <w:rFonts w:cs="Times New Roman"/>
        </w:rPr>
      </w:pPr>
    </w:p>
    <w:p w14:paraId="06B0DEFB" w14:textId="77777777" w:rsidR="00415BB9" w:rsidRDefault="00415BB9" w:rsidP="00C85892">
      <w:pPr>
        <w:spacing w:line="360" w:lineRule="auto"/>
        <w:rPr>
          <w:rFonts w:cs="Times New Roman"/>
        </w:rPr>
      </w:pPr>
    </w:p>
    <w:p w14:paraId="4A66F948" w14:textId="77777777" w:rsidR="00415BB9" w:rsidRDefault="00415BB9" w:rsidP="00C85892">
      <w:pPr>
        <w:spacing w:line="360" w:lineRule="auto"/>
        <w:rPr>
          <w:rFonts w:cs="Times New Roman"/>
        </w:rPr>
      </w:pPr>
    </w:p>
    <w:p w14:paraId="6B761E8A" w14:textId="77777777" w:rsidR="00415BB9" w:rsidRDefault="00415BB9" w:rsidP="00C85892">
      <w:pPr>
        <w:spacing w:line="360" w:lineRule="auto"/>
        <w:rPr>
          <w:rFonts w:cs="Times New Roman"/>
        </w:rPr>
      </w:pPr>
    </w:p>
    <w:p w14:paraId="5F270837" w14:textId="77777777" w:rsidR="00415BB9" w:rsidRDefault="00415BB9" w:rsidP="00415BB9">
      <w:pPr>
        <w:widowControl w:val="0"/>
        <w:autoSpaceDE w:val="0"/>
        <w:autoSpaceDN w:val="0"/>
        <w:adjustRightInd w:val="0"/>
        <w:spacing w:line="360" w:lineRule="auto"/>
        <w:rPr>
          <w:rFonts w:ascii="Times" w:hAnsi="Times" w:cs="Times"/>
          <w:b/>
          <w:bCs/>
          <w:lang w:val="fr-FR"/>
        </w:rPr>
      </w:pPr>
    </w:p>
    <w:p w14:paraId="77730669" w14:textId="77777777" w:rsidR="00415BB9" w:rsidRDefault="00415BB9" w:rsidP="00415BB9">
      <w:pPr>
        <w:widowControl w:val="0"/>
        <w:autoSpaceDE w:val="0"/>
        <w:autoSpaceDN w:val="0"/>
        <w:adjustRightInd w:val="0"/>
        <w:spacing w:line="360" w:lineRule="auto"/>
        <w:rPr>
          <w:rFonts w:ascii="Times" w:hAnsi="Times" w:cs="Times"/>
          <w:b/>
          <w:bCs/>
          <w:lang w:val="fr-FR"/>
        </w:rPr>
      </w:pPr>
    </w:p>
    <w:p w14:paraId="12C9E195" w14:textId="77777777" w:rsidR="00415BB9" w:rsidRDefault="00415BB9" w:rsidP="00415BB9">
      <w:pPr>
        <w:widowControl w:val="0"/>
        <w:autoSpaceDE w:val="0"/>
        <w:autoSpaceDN w:val="0"/>
        <w:adjustRightInd w:val="0"/>
        <w:jc w:val="center"/>
        <w:rPr>
          <w:rFonts w:ascii="Times New Roman" w:hAnsi="Times New Roman" w:cs="Times New Roman"/>
          <w:b/>
          <w:bCs/>
          <w:sz w:val="32"/>
          <w:szCs w:val="32"/>
          <w:lang w:val="fr-FR"/>
        </w:rPr>
      </w:pPr>
    </w:p>
    <w:p w14:paraId="65DFD948" w14:textId="77777777" w:rsidR="00415BB9" w:rsidRDefault="00415BB9" w:rsidP="00415BB9">
      <w:pPr>
        <w:widowControl w:val="0"/>
        <w:autoSpaceDE w:val="0"/>
        <w:autoSpaceDN w:val="0"/>
        <w:adjustRightInd w:val="0"/>
        <w:jc w:val="center"/>
        <w:rPr>
          <w:rFonts w:ascii="Times New Roman" w:hAnsi="Times New Roman" w:cs="Times New Roman"/>
          <w:lang w:val="fr-FR"/>
        </w:rPr>
      </w:pPr>
      <w:r>
        <w:rPr>
          <w:rFonts w:ascii="Times New Roman" w:hAnsi="Times New Roman" w:cs="Times New Roman"/>
          <w:b/>
          <w:bCs/>
          <w:sz w:val="32"/>
          <w:szCs w:val="32"/>
          <w:u w:val="single"/>
          <w:lang w:val="fr-FR"/>
        </w:rPr>
        <w:t>Grille de correction du devoir</w:t>
      </w:r>
    </w:p>
    <w:p w14:paraId="579F9C49" w14:textId="77777777" w:rsidR="00415BB9" w:rsidRDefault="00415BB9" w:rsidP="00415BB9">
      <w:pPr>
        <w:widowControl w:val="0"/>
        <w:autoSpaceDE w:val="0"/>
        <w:autoSpaceDN w:val="0"/>
        <w:adjustRightInd w:val="0"/>
        <w:rPr>
          <w:rFonts w:ascii="Times New Roman" w:hAnsi="Times New Roman" w:cs="Times New Roman"/>
          <w:b/>
          <w:bCs/>
          <w:lang w:val="fr-FR"/>
        </w:rPr>
      </w:pPr>
    </w:p>
    <w:p w14:paraId="213B8366" w14:textId="77777777" w:rsidR="00415BB9" w:rsidRDefault="00415BB9" w:rsidP="00415BB9">
      <w:pPr>
        <w:widowControl w:val="0"/>
        <w:autoSpaceDE w:val="0"/>
        <w:autoSpaceDN w:val="0"/>
        <w:adjustRightInd w:val="0"/>
        <w:rPr>
          <w:rFonts w:ascii="Times New Roman" w:hAnsi="Times New Roman" w:cs="Times New Roman"/>
          <w:b/>
          <w:bCs/>
          <w:lang w:val="fr-FR"/>
        </w:rPr>
      </w:pPr>
    </w:p>
    <w:p w14:paraId="032CA298" w14:textId="77777777" w:rsidR="00415BB9" w:rsidRDefault="00415BB9" w:rsidP="00415BB9">
      <w:pPr>
        <w:widowControl w:val="0"/>
        <w:autoSpaceDE w:val="0"/>
        <w:autoSpaceDN w:val="0"/>
        <w:adjustRightInd w:val="0"/>
        <w:rPr>
          <w:rFonts w:ascii="Times New Roman" w:hAnsi="Times New Roman" w:cs="Times New Roman"/>
          <w:lang w:val="fr-FR"/>
        </w:rPr>
      </w:pPr>
      <w:r>
        <w:rPr>
          <w:rFonts w:ascii="Times New Roman" w:hAnsi="Times New Roman" w:cs="Times New Roman"/>
          <w:sz w:val="28"/>
          <w:szCs w:val="28"/>
          <w:lang w:val="fr-FR"/>
        </w:rPr>
        <w:t>Cas</w:t>
      </w:r>
      <w:proofErr w:type="gramStart"/>
      <w:r>
        <w:rPr>
          <w:rFonts w:ascii="Times New Roman" w:hAnsi="Times New Roman" w:cs="Times New Roman"/>
          <w:sz w:val="28"/>
          <w:szCs w:val="28"/>
          <w:lang w:val="fr-FR"/>
        </w:rPr>
        <w:t>:  …………………………………………………………..</w:t>
      </w:r>
      <w:proofErr w:type="gramEnd"/>
    </w:p>
    <w:p w14:paraId="62666015" w14:textId="77777777" w:rsidR="00415BB9" w:rsidRDefault="00415BB9" w:rsidP="00415BB9">
      <w:pPr>
        <w:widowControl w:val="0"/>
        <w:autoSpaceDE w:val="0"/>
        <w:autoSpaceDN w:val="0"/>
        <w:adjustRightInd w:val="0"/>
        <w:rPr>
          <w:rFonts w:ascii="Times New Roman" w:hAnsi="Times New Roman" w:cs="Times New Roman"/>
          <w:b/>
          <w:bCs/>
          <w:lang w:val="fr-FR"/>
        </w:rPr>
      </w:pPr>
    </w:p>
    <w:p w14:paraId="0C80EEAF" w14:textId="77777777" w:rsidR="00415BB9" w:rsidRDefault="00415BB9" w:rsidP="00415BB9">
      <w:pPr>
        <w:widowControl w:val="0"/>
        <w:autoSpaceDE w:val="0"/>
        <w:autoSpaceDN w:val="0"/>
        <w:adjustRightInd w:val="0"/>
        <w:rPr>
          <w:rFonts w:ascii="Times New Roman" w:hAnsi="Times New Roman" w:cs="Times New Roman"/>
          <w:lang w:val="fr-FR"/>
        </w:rPr>
      </w:pPr>
      <w:r>
        <w:rPr>
          <w:rFonts w:ascii="Times New Roman" w:hAnsi="Times New Roman" w:cs="Times New Roman"/>
          <w:lang w:val="fr-FR"/>
        </w:rPr>
        <w:t>Nom de l’étudiant(e)</w:t>
      </w:r>
      <w:proofErr w:type="gramStart"/>
      <w:r>
        <w:rPr>
          <w:rFonts w:ascii="Times New Roman" w:hAnsi="Times New Roman" w:cs="Times New Roman"/>
          <w:lang w:val="fr-FR"/>
        </w:rPr>
        <w:t>: ………………………………………………….</w:t>
      </w:r>
      <w:proofErr w:type="gramEnd"/>
      <w:r>
        <w:rPr>
          <w:rFonts w:ascii="Times New Roman" w:hAnsi="Times New Roman" w:cs="Times New Roman"/>
          <w:lang w:val="fr-FR"/>
        </w:rPr>
        <w:t xml:space="preserve"> .. </w:t>
      </w:r>
    </w:p>
    <w:p w14:paraId="49516D04" w14:textId="77777777" w:rsidR="00415BB9" w:rsidRDefault="00415BB9" w:rsidP="00415BB9">
      <w:pPr>
        <w:widowControl w:val="0"/>
        <w:autoSpaceDE w:val="0"/>
        <w:autoSpaceDN w:val="0"/>
        <w:adjustRightInd w:val="0"/>
        <w:rPr>
          <w:rFonts w:ascii="Times New Roman" w:hAnsi="Times New Roman" w:cs="Times New Roman"/>
          <w:lang w:val="fr-FR"/>
        </w:rPr>
      </w:pPr>
    </w:p>
    <w:p w14:paraId="53D00A31" w14:textId="77777777" w:rsidR="00415BB9" w:rsidRDefault="00415BB9" w:rsidP="00415BB9">
      <w:pPr>
        <w:widowControl w:val="0"/>
        <w:autoSpaceDE w:val="0"/>
        <w:autoSpaceDN w:val="0"/>
        <w:adjustRightInd w:val="0"/>
        <w:rPr>
          <w:rFonts w:ascii="Times New Roman" w:hAnsi="Times New Roman" w:cs="Times New Roman"/>
          <w:b/>
          <w:bCs/>
          <w:lang w:val="fr-FR"/>
        </w:rPr>
      </w:pPr>
    </w:p>
    <w:tbl>
      <w:tblPr>
        <w:tblW w:w="0" w:type="auto"/>
        <w:tblBorders>
          <w:top w:val="nil"/>
          <w:left w:val="nil"/>
          <w:right w:val="nil"/>
        </w:tblBorders>
        <w:tblLayout w:type="fixed"/>
        <w:tblLook w:val="0000" w:firstRow="0" w:lastRow="0" w:firstColumn="0" w:lastColumn="0" w:noHBand="0" w:noVBand="0"/>
      </w:tblPr>
      <w:tblGrid>
        <w:gridCol w:w="2988"/>
        <w:gridCol w:w="2880"/>
        <w:gridCol w:w="2880"/>
      </w:tblGrid>
      <w:tr w:rsidR="00415BB9" w14:paraId="3F6BD678" w14:textId="77777777">
        <w:tblPrEx>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6F23EE89" w14:textId="77777777" w:rsidR="00415BB9" w:rsidRDefault="00415BB9">
            <w:pPr>
              <w:widowControl w:val="0"/>
              <w:autoSpaceDE w:val="0"/>
              <w:autoSpaceDN w:val="0"/>
              <w:adjustRightInd w:val="0"/>
              <w:spacing w:line="360" w:lineRule="auto"/>
              <w:ind w:left="180"/>
              <w:rPr>
                <w:rFonts w:ascii="Times New Roman" w:hAnsi="Times New Roman" w:cs="Times New Roman"/>
                <w:lang w:val="fr-FR"/>
              </w:rPr>
            </w:pPr>
            <w:r>
              <w:rPr>
                <w:rFonts w:ascii="Times New Roman" w:hAnsi="Times New Roman" w:cs="Times New Roman"/>
                <w:lang w:val="fr-FR"/>
              </w:rPr>
              <w:t>1- Identification de la problématique</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5082FDD2"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4C504B76"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r>
              <w:rPr>
                <w:rFonts w:ascii="Times New Roman" w:hAnsi="Times New Roman" w:cs="Times New Roman"/>
                <w:b/>
                <w:bCs/>
                <w:lang w:val="fr-FR"/>
              </w:rPr>
              <w:t>/10</w:t>
            </w:r>
          </w:p>
        </w:tc>
      </w:tr>
      <w:tr w:rsidR="00415BB9" w14:paraId="2791E829" w14:textId="77777777">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270F82F3" w14:textId="77777777" w:rsidR="00415BB9" w:rsidRDefault="00415BB9">
            <w:pPr>
              <w:widowControl w:val="0"/>
              <w:autoSpaceDE w:val="0"/>
              <w:autoSpaceDN w:val="0"/>
              <w:adjustRightInd w:val="0"/>
              <w:spacing w:line="360" w:lineRule="auto"/>
              <w:ind w:left="180"/>
              <w:rPr>
                <w:rFonts w:ascii="Times New Roman" w:hAnsi="Times New Roman" w:cs="Times New Roman"/>
                <w:lang w:val="fr-FR"/>
              </w:rPr>
            </w:pPr>
            <w:r>
              <w:rPr>
                <w:rFonts w:ascii="Times New Roman" w:hAnsi="Times New Roman" w:cs="Times New Roman"/>
                <w:lang w:val="fr-FR"/>
              </w:rPr>
              <w:t>2</w:t>
            </w:r>
            <w:r>
              <w:rPr>
                <w:rFonts w:ascii="Times New Roman" w:hAnsi="Times New Roman" w:cs="Times New Roman"/>
                <w:b/>
                <w:bCs/>
                <w:lang w:val="fr-FR"/>
              </w:rPr>
              <w:t xml:space="preserve">- </w:t>
            </w:r>
            <w:r>
              <w:rPr>
                <w:rFonts w:ascii="Times New Roman" w:hAnsi="Times New Roman" w:cs="Times New Roman"/>
                <w:lang w:val="fr-FR"/>
              </w:rPr>
              <w:t>Présentation et analyse des faits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191F7773"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67364214"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r>
              <w:rPr>
                <w:rFonts w:ascii="Times New Roman" w:hAnsi="Times New Roman" w:cs="Times New Roman"/>
                <w:b/>
                <w:bCs/>
                <w:lang w:val="fr-FR"/>
              </w:rPr>
              <w:t>/20</w:t>
            </w:r>
          </w:p>
        </w:tc>
      </w:tr>
      <w:tr w:rsidR="00415BB9" w14:paraId="59BDEB6D" w14:textId="77777777">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23844024" w14:textId="77777777" w:rsidR="00415BB9" w:rsidRDefault="00415BB9">
            <w:pPr>
              <w:widowControl w:val="0"/>
              <w:autoSpaceDE w:val="0"/>
              <w:autoSpaceDN w:val="0"/>
              <w:adjustRightInd w:val="0"/>
              <w:spacing w:line="360" w:lineRule="auto"/>
              <w:ind w:left="180"/>
              <w:rPr>
                <w:rFonts w:ascii="Times New Roman" w:hAnsi="Times New Roman" w:cs="Times New Roman"/>
                <w:lang w:val="fr-FR"/>
              </w:rPr>
            </w:pPr>
            <w:r>
              <w:rPr>
                <w:rFonts w:ascii="Times New Roman" w:hAnsi="Times New Roman" w:cs="Times New Roman"/>
                <w:lang w:val="fr-FR"/>
              </w:rPr>
              <w:t>3- Identification et pertinence des options </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239D775A"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6AF87C1A"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r>
              <w:rPr>
                <w:rFonts w:ascii="Times New Roman" w:hAnsi="Times New Roman" w:cs="Times New Roman"/>
                <w:b/>
                <w:bCs/>
                <w:lang w:val="fr-FR"/>
              </w:rPr>
              <w:t>/15</w:t>
            </w:r>
          </w:p>
        </w:tc>
      </w:tr>
      <w:tr w:rsidR="00415BB9" w14:paraId="423A8D98" w14:textId="77777777">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65FDA9B5" w14:textId="77777777" w:rsidR="00415BB9" w:rsidRDefault="00415BB9">
            <w:pPr>
              <w:widowControl w:val="0"/>
              <w:autoSpaceDE w:val="0"/>
              <w:autoSpaceDN w:val="0"/>
              <w:adjustRightInd w:val="0"/>
              <w:spacing w:line="360" w:lineRule="auto"/>
              <w:ind w:left="180"/>
              <w:rPr>
                <w:rFonts w:ascii="Times New Roman" w:hAnsi="Times New Roman" w:cs="Times New Roman"/>
                <w:lang w:val="fr-FR"/>
              </w:rPr>
            </w:pPr>
            <w:r>
              <w:rPr>
                <w:rFonts w:ascii="Times New Roman" w:hAnsi="Times New Roman" w:cs="Times New Roman"/>
                <w:lang w:val="fr-FR"/>
              </w:rPr>
              <w:t>4- Analyse des options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4F648149"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5DC0A303"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r>
              <w:rPr>
                <w:rFonts w:ascii="Times New Roman" w:hAnsi="Times New Roman" w:cs="Times New Roman"/>
                <w:b/>
                <w:bCs/>
                <w:lang w:val="fr-FR"/>
              </w:rPr>
              <w:t>/20</w:t>
            </w:r>
          </w:p>
        </w:tc>
      </w:tr>
      <w:tr w:rsidR="00415BB9" w14:paraId="58FB4C9A" w14:textId="77777777">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5B56E273" w14:textId="77777777" w:rsidR="00415BB9" w:rsidRDefault="00415BB9">
            <w:pPr>
              <w:widowControl w:val="0"/>
              <w:autoSpaceDE w:val="0"/>
              <w:autoSpaceDN w:val="0"/>
              <w:adjustRightInd w:val="0"/>
              <w:spacing w:line="360" w:lineRule="auto"/>
              <w:ind w:left="180"/>
              <w:rPr>
                <w:rFonts w:ascii="Times New Roman" w:hAnsi="Times New Roman" w:cs="Times New Roman"/>
                <w:lang w:val="fr-FR"/>
              </w:rPr>
            </w:pPr>
            <w:r>
              <w:rPr>
                <w:rFonts w:ascii="Times New Roman" w:hAnsi="Times New Roman" w:cs="Times New Roman"/>
                <w:lang w:val="fr-FR"/>
              </w:rPr>
              <w:t>5- Recommandation</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2F3A34A3"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67022967"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r>
              <w:rPr>
                <w:rFonts w:ascii="Times New Roman" w:hAnsi="Times New Roman" w:cs="Times New Roman"/>
                <w:b/>
                <w:bCs/>
                <w:lang w:val="fr-FR"/>
              </w:rPr>
              <w:t>/05</w:t>
            </w:r>
          </w:p>
        </w:tc>
      </w:tr>
      <w:tr w:rsidR="00415BB9" w14:paraId="6AB65906" w14:textId="77777777">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3BB69746" w14:textId="77777777" w:rsidR="00415BB9" w:rsidRDefault="00415BB9">
            <w:pPr>
              <w:widowControl w:val="0"/>
              <w:autoSpaceDE w:val="0"/>
              <w:autoSpaceDN w:val="0"/>
              <w:adjustRightInd w:val="0"/>
              <w:spacing w:line="360" w:lineRule="auto"/>
              <w:ind w:left="180"/>
              <w:rPr>
                <w:rFonts w:ascii="Times New Roman" w:hAnsi="Times New Roman" w:cs="Times New Roman"/>
                <w:lang w:val="fr-FR"/>
              </w:rPr>
            </w:pPr>
            <w:r>
              <w:rPr>
                <w:rFonts w:ascii="Times New Roman" w:hAnsi="Times New Roman" w:cs="Times New Roman"/>
                <w:lang w:val="fr-FR"/>
              </w:rPr>
              <w:t>6- Mise en œuvre de l’option choisie</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66D61E69"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3F599503"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r>
              <w:rPr>
                <w:rFonts w:ascii="Times New Roman" w:hAnsi="Times New Roman" w:cs="Times New Roman"/>
                <w:b/>
                <w:bCs/>
                <w:lang w:val="fr-FR"/>
              </w:rPr>
              <w:t>/10</w:t>
            </w:r>
          </w:p>
        </w:tc>
      </w:tr>
      <w:tr w:rsidR="00415BB9" w14:paraId="70F9D7CB" w14:textId="77777777">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70821936" w14:textId="77777777" w:rsidR="00415BB9" w:rsidRDefault="00415BB9">
            <w:pPr>
              <w:widowControl w:val="0"/>
              <w:autoSpaceDE w:val="0"/>
              <w:autoSpaceDN w:val="0"/>
              <w:adjustRightInd w:val="0"/>
              <w:spacing w:line="360" w:lineRule="auto"/>
              <w:ind w:left="180"/>
              <w:rPr>
                <w:rFonts w:ascii="Times New Roman" w:hAnsi="Times New Roman" w:cs="Times New Roman"/>
                <w:lang w:val="fr-FR"/>
              </w:rPr>
            </w:pPr>
            <w:r>
              <w:rPr>
                <w:rFonts w:ascii="Times New Roman" w:hAnsi="Times New Roman" w:cs="Times New Roman"/>
                <w:lang w:val="fr-FR"/>
              </w:rPr>
              <w:t>7- Intégration des concepts et théories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4A0E2B3F"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1C9DE8D4"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r>
              <w:rPr>
                <w:rFonts w:ascii="Times New Roman" w:hAnsi="Times New Roman" w:cs="Times New Roman"/>
                <w:b/>
                <w:bCs/>
                <w:lang w:val="fr-FR"/>
              </w:rPr>
              <w:t>/10</w:t>
            </w:r>
          </w:p>
        </w:tc>
      </w:tr>
      <w:tr w:rsidR="00415BB9" w14:paraId="73193536" w14:textId="77777777">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3BD86B3A" w14:textId="77777777" w:rsidR="00415BB9" w:rsidRDefault="00415BB9">
            <w:pPr>
              <w:widowControl w:val="0"/>
              <w:autoSpaceDE w:val="0"/>
              <w:autoSpaceDN w:val="0"/>
              <w:adjustRightInd w:val="0"/>
              <w:spacing w:line="360" w:lineRule="auto"/>
              <w:ind w:left="180"/>
              <w:rPr>
                <w:rFonts w:ascii="Times New Roman" w:hAnsi="Times New Roman" w:cs="Times New Roman"/>
                <w:lang w:val="fr-FR"/>
              </w:rPr>
            </w:pPr>
            <w:r>
              <w:rPr>
                <w:rFonts w:ascii="Times New Roman" w:hAnsi="Times New Roman" w:cs="Times New Roman"/>
                <w:lang w:val="fr-FR"/>
              </w:rPr>
              <w:t>8- Qualité du français</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789659DF"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3B02BCFE"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r>
              <w:rPr>
                <w:rFonts w:ascii="Times New Roman" w:hAnsi="Times New Roman" w:cs="Times New Roman"/>
                <w:b/>
                <w:bCs/>
                <w:lang w:val="fr-FR"/>
              </w:rPr>
              <w:t>/05</w:t>
            </w:r>
          </w:p>
        </w:tc>
      </w:tr>
      <w:tr w:rsidR="00415BB9" w14:paraId="669A8DF6" w14:textId="77777777">
        <w:tblPrEx>
          <w:tblBorders>
            <w:top w:val="none" w:sz="0" w:space="0" w:color="auto"/>
          </w:tblBorders>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291B49C3" w14:textId="77777777" w:rsidR="00415BB9" w:rsidRDefault="00415BB9">
            <w:pPr>
              <w:widowControl w:val="0"/>
              <w:autoSpaceDE w:val="0"/>
              <w:autoSpaceDN w:val="0"/>
              <w:adjustRightInd w:val="0"/>
              <w:spacing w:line="360" w:lineRule="auto"/>
              <w:ind w:left="180"/>
              <w:rPr>
                <w:rFonts w:ascii="Times New Roman" w:hAnsi="Times New Roman" w:cs="Times New Roman"/>
                <w:lang w:val="fr-FR"/>
              </w:rPr>
            </w:pPr>
            <w:r>
              <w:rPr>
                <w:rFonts w:ascii="Times New Roman" w:hAnsi="Times New Roman" w:cs="Times New Roman"/>
                <w:lang w:val="fr-FR"/>
              </w:rPr>
              <w:t xml:space="preserve">9- Qualité de la présentation matérielle du </w:t>
            </w:r>
          </w:p>
          <w:p w14:paraId="16E97C1C" w14:textId="77777777" w:rsidR="00415BB9" w:rsidRDefault="00415BB9">
            <w:pPr>
              <w:widowControl w:val="0"/>
              <w:autoSpaceDE w:val="0"/>
              <w:autoSpaceDN w:val="0"/>
              <w:adjustRightInd w:val="0"/>
              <w:spacing w:line="360" w:lineRule="auto"/>
              <w:ind w:left="180"/>
              <w:rPr>
                <w:rFonts w:ascii="Times New Roman" w:hAnsi="Times New Roman" w:cs="Times New Roman"/>
                <w:lang w:val="fr-FR"/>
              </w:rPr>
            </w:pPr>
            <w:r>
              <w:rPr>
                <w:rFonts w:ascii="Times New Roman" w:hAnsi="Times New Roman" w:cs="Times New Roman"/>
                <w:lang w:val="fr-FR"/>
              </w:rPr>
              <w:t xml:space="preserve">     rapport</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164AEF7A"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53D1E2BA"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p>
          <w:p w14:paraId="35F3D762"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r>
              <w:rPr>
                <w:rFonts w:ascii="Times New Roman" w:hAnsi="Times New Roman" w:cs="Times New Roman"/>
                <w:b/>
                <w:bCs/>
                <w:lang w:val="fr-FR"/>
              </w:rPr>
              <w:t>/05</w:t>
            </w:r>
          </w:p>
        </w:tc>
      </w:tr>
      <w:tr w:rsidR="00415BB9" w14:paraId="14ECB8F2" w14:textId="77777777">
        <w:tblPrEx>
          <w:tblCellMar>
            <w:top w:w="0" w:type="dxa"/>
            <w:bottom w:w="0" w:type="dxa"/>
          </w:tblCellMar>
        </w:tblPrEx>
        <w:tc>
          <w:tcPr>
            <w:tcW w:w="2988"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5244FB85"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r>
              <w:rPr>
                <w:rFonts w:ascii="Times New Roman" w:hAnsi="Times New Roman" w:cs="Times New Roman"/>
                <w:b/>
                <w:bCs/>
                <w:lang w:val="fr-FR"/>
              </w:rPr>
              <w:t xml:space="preserve">                           </w:t>
            </w:r>
          </w:p>
          <w:p w14:paraId="3B71FF66" w14:textId="77777777" w:rsidR="00415BB9" w:rsidRDefault="00415BB9">
            <w:pPr>
              <w:widowControl w:val="0"/>
              <w:autoSpaceDE w:val="0"/>
              <w:autoSpaceDN w:val="0"/>
              <w:adjustRightInd w:val="0"/>
              <w:spacing w:line="360" w:lineRule="auto"/>
              <w:ind w:left="360"/>
              <w:jc w:val="center"/>
              <w:rPr>
                <w:rFonts w:ascii="Times New Roman" w:hAnsi="Times New Roman" w:cs="Times New Roman"/>
                <w:b/>
                <w:bCs/>
                <w:lang w:val="fr-FR"/>
              </w:rPr>
            </w:pPr>
            <w:r>
              <w:rPr>
                <w:rFonts w:ascii="Times New Roman" w:hAnsi="Times New Roman" w:cs="Times New Roman"/>
                <w:b/>
                <w:bCs/>
                <w:lang w:val="fr-FR"/>
              </w:rPr>
              <w:t>TOTAL</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1F5FBCFB"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36E1A341"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p>
          <w:p w14:paraId="0940C5B0" w14:textId="77777777" w:rsidR="00415BB9" w:rsidRDefault="00415BB9">
            <w:pPr>
              <w:widowControl w:val="0"/>
              <w:autoSpaceDE w:val="0"/>
              <w:autoSpaceDN w:val="0"/>
              <w:adjustRightInd w:val="0"/>
              <w:spacing w:line="360" w:lineRule="auto"/>
              <w:ind w:left="360"/>
              <w:rPr>
                <w:rFonts w:ascii="Times New Roman" w:hAnsi="Times New Roman" w:cs="Times New Roman"/>
                <w:b/>
                <w:bCs/>
                <w:lang w:val="fr-FR"/>
              </w:rPr>
            </w:pPr>
            <w:r>
              <w:rPr>
                <w:rFonts w:ascii="Times New Roman" w:hAnsi="Times New Roman" w:cs="Times New Roman"/>
                <w:b/>
                <w:bCs/>
                <w:lang w:val="fr-FR"/>
              </w:rPr>
              <w:t>/100</w:t>
            </w:r>
          </w:p>
        </w:tc>
      </w:tr>
    </w:tbl>
    <w:p w14:paraId="587FE4BE" w14:textId="77777777" w:rsidR="00415BB9" w:rsidRDefault="00415BB9" w:rsidP="00415BB9">
      <w:pPr>
        <w:widowControl w:val="0"/>
        <w:autoSpaceDE w:val="0"/>
        <w:autoSpaceDN w:val="0"/>
        <w:adjustRightInd w:val="0"/>
        <w:rPr>
          <w:rFonts w:ascii="Times New Roman" w:hAnsi="Times New Roman" w:cs="Times New Roman"/>
          <w:b/>
          <w:bCs/>
          <w:lang w:val="fr-FR"/>
        </w:rPr>
      </w:pPr>
    </w:p>
    <w:p w14:paraId="3D773C24" w14:textId="77777777" w:rsidR="00415BB9" w:rsidRDefault="00415BB9" w:rsidP="00415BB9">
      <w:pPr>
        <w:widowControl w:val="0"/>
        <w:autoSpaceDE w:val="0"/>
        <w:autoSpaceDN w:val="0"/>
        <w:adjustRightInd w:val="0"/>
        <w:rPr>
          <w:rFonts w:ascii="Times New Roman" w:hAnsi="Times New Roman" w:cs="Times New Roman"/>
          <w:lang w:val="fr-FR"/>
        </w:rPr>
      </w:pPr>
      <w:r>
        <w:rPr>
          <w:rFonts w:ascii="Times New Roman" w:hAnsi="Times New Roman" w:cs="Times New Roman"/>
          <w:u w:val="single"/>
          <w:lang w:val="fr-FR"/>
        </w:rPr>
        <w:t>COMMENTAIRES</w:t>
      </w:r>
      <w:r>
        <w:rPr>
          <w:rFonts w:ascii="Times New Roman" w:hAnsi="Times New Roman" w:cs="Times New Roman"/>
          <w:lang w:val="fr-FR"/>
        </w:rPr>
        <w:t> :</w:t>
      </w:r>
    </w:p>
    <w:p w14:paraId="224B193B" w14:textId="77777777" w:rsidR="00415BB9" w:rsidRDefault="00415BB9" w:rsidP="00415BB9">
      <w:pPr>
        <w:widowControl w:val="0"/>
        <w:autoSpaceDE w:val="0"/>
        <w:autoSpaceDN w:val="0"/>
        <w:adjustRightInd w:val="0"/>
        <w:spacing w:line="360" w:lineRule="auto"/>
        <w:ind w:left="6480"/>
        <w:rPr>
          <w:rFonts w:ascii="Times New Roman" w:hAnsi="Times New Roman" w:cs="Times New Roman"/>
          <w:lang w:val="fr-FR"/>
        </w:rPr>
      </w:pPr>
    </w:p>
    <w:p w14:paraId="679E0BFF" w14:textId="77777777" w:rsidR="00415BB9" w:rsidRPr="00293164" w:rsidRDefault="00415BB9" w:rsidP="00C85892">
      <w:pPr>
        <w:spacing w:line="360" w:lineRule="auto"/>
        <w:rPr>
          <w:rFonts w:cs="Times New Roman"/>
        </w:rPr>
      </w:pPr>
      <w:bookmarkStart w:id="0" w:name="_GoBack"/>
      <w:bookmarkEnd w:id="0"/>
    </w:p>
    <w:sectPr w:rsidR="00415BB9" w:rsidRPr="00293164" w:rsidSect="00310709">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A56"/>
    <w:rsid w:val="002359B5"/>
    <w:rsid w:val="00293164"/>
    <w:rsid w:val="002C0D38"/>
    <w:rsid w:val="00310709"/>
    <w:rsid w:val="00405A56"/>
    <w:rsid w:val="00415BB9"/>
    <w:rsid w:val="004940AD"/>
    <w:rsid w:val="005132E1"/>
    <w:rsid w:val="005D128D"/>
    <w:rsid w:val="0076670D"/>
    <w:rsid w:val="00AC382E"/>
    <w:rsid w:val="00B23D4E"/>
    <w:rsid w:val="00C85892"/>
    <w:rsid w:val="00DE6D96"/>
    <w:rsid w:val="00F01ED3"/>
    <w:rsid w:val="00F94335"/>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183E1E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CA"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5A5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CA"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5A5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4</Pages>
  <Words>776</Words>
  <Characters>4268</Characters>
  <Application>Microsoft Macintosh Word</Application>
  <DocSecurity>0</DocSecurity>
  <Lines>35</Lines>
  <Paragraphs>10</Paragraphs>
  <ScaleCrop>false</ScaleCrop>
  <Company/>
  <LinksUpToDate>false</LinksUpToDate>
  <CharactersWithSpaces>5034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Victorine Akpele</dc:creator>
  <cp:keywords/>
  <dc:description/>
  <cp:lastModifiedBy>Victorine Akpele</cp:lastModifiedBy>
  <cp:revision>7</cp:revision>
  <cp:lastPrinted>2013-11-28T15:28:00Z</cp:lastPrinted>
  <dcterms:created xsi:type="dcterms:W3CDTF">2013-11-28T03:31:00Z</dcterms:created>
  <dcterms:modified xsi:type="dcterms:W3CDTF">2013-11-28T15:30:00Z</dcterms:modified>
</cp:coreProperties>
</file>