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BE5C79" w14:textId="77777777" w:rsidR="00F1046A" w:rsidRPr="00F1046A" w:rsidRDefault="00F1046A" w:rsidP="00F1046A">
      <w:pPr>
        <w:pStyle w:val="NoteLevel1"/>
        <w:rPr>
          <w:u w:val="single"/>
        </w:rPr>
      </w:pPr>
      <w:r w:rsidRPr="00F1046A">
        <w:rPr>
          <w:sz w:val="40"/>
          <w:szCs w:val="40"/>
          <w:u w:val="single"/>
        </w:rPr>
        <w:t>Chapter 5 – Stress</w:t>
      </w:r>
    </w:p>
    <w:p w14:paraId="020B3B97" w14:textId="77777777" w:rsidR="00F1046A" w:rsidRPr="00F1046A" w:rsidRDefault="00F1046A">
      <w:pPr>
        <w:pStyle w:val="NoteLevel1"/>
        <w:rPr>
          <w:u w:val="single"/>
        </w:rPr>
      </w:pPr>
    </w:p>
    <w:p w14:paraId="03F9C2D0" w14:textId="0C05895F" w:rsidR="00F1046A" w:rsidRPr="00F1046A" w:rsidRDefault="00F1046A">
      <w:pPr>
        <w:pStyle w:val="NoteLevel1"/>
        <w:rPr>
          <w:u w:val="single"/>
        </w:rPr>
      </w:pPr>
      <w:r w:rsidRPr="00F1046A">
        <w:rPr>
          <w:noProof/>
          <w:u w:val="single"/>
        </w:rPr>
        <w:drawing>
          <wp:inline distT="0" distB="0" distL="0" distR="0" wp14:anchorId="7A0B5AE0" wp14:editId="79CF4757">
            <wp:extent cx="5943600" cy="4943192"/>
            <wp:effectExtent l="0" t="0" r="0" b="1016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943192"/>
                    </a:xfrm>
                    <a:prstGeom prst="rect">
                      <a:avLst/>
                    </a:prstGeom>
                    <a:noFill/>
                    <a:ln>
                      <a:noFill/>
                    </a:ln>
                  </pic:spPr>
                </pic:pic>
              </a:graphicData>
            </a:graphic>
          </wp:inline>
        </w:drawing>
      </w:r>
    </w:p>
    <w:p w14:paraId="1FB34676" w14:textId="77777777" w:rsidR="00F1046A" w:rsidRPr="00F1046A" w:rsidRDefault="00F1046A">
      <w:pPr>
        <w:pStyle w:val="NoteLevel1"/>
        <w:rPr>
          <w:u w:val="single"/>
        </w:rPr>
      </w:pPr>
    </w:p>
    <w:p w14:paraId="3BA2DD5F" w14:textId="77777777" w:rsidR="00F1046A" w:rsidRPr="00F1046A" w:rsidRDefault="00F1046A">
      <w:pPr>
        <w:pStyle w:val="NoteLevel1"/>
        <w:rPr>
          <w:u w:val="single"/>
        </w:rPr>
      </w:pPr>
    </w:p>
    <w:p w14:paraId="75EE2C11" w14:textId="77777777" w:rsidR="0073080E" w:rsidRPr="00F1046A" w:rsidRDefault="0073080E" w:rsidP="00F1046A">
      <w:pPr>
        <w:pStyle w:val="NoteLevel1"/>
        <w:rPr>
          <w:u w:val="single"/>
        </w:rPr>
      </w:pPr>
    </w:p>
    <w:tbl>
      <w:tblPr>
        <w:tblW w:w="0" w:type="auto"/>
        <w:tblCellSpacing w:w="15" w:type="dxa"/>
        <w:tblInd w:w="45" w:type="dxa"/>
        <w:shd w:val="clear" w:color="auto" w:fill="F7F6F3"/>
        <w:tblCellMar>
          <w:top w:w="15" w:type="dxa"/>
          <w:left w:w="15" w:type="dxa"/>
          <w:bottom w:w="15" w:type="dxa"/>
          <w:right w:w="15" w:type="dxa"/>
        </w:tblCellMar>
        <w:tblLook w:val="04A0" w:firstRow="1" w:lastRow="0" w:firstColumn="1" w:lastColumn="0" w:noHBand="0" w:noVBand="1"/>
      </w:tblPr>
      <w:tblGrid>
        <w:gridCol w:w="9495"/>
      </w:tblGrid>
      <w:tr w:rsidR="00115063" w:rsidRPr="0073080E" w14:paraId="1619193A" w14:textId="77777777" w:rsidTr="00115063">
        <w:trPr>
          <w:tblCellSpacing w:w="15" w:type="dxa"/>
        </w:trPr>
        <w:tc>
          <w:tcPr>
            <w:tcW w:w="0" w:type="auto"/>
            <w:shd w:val="clear" w:color="auto" w:fill="F7F6F3"/>
            <w:tcMar>
              <w:top w:w="60" w:type="dxa"/>
              <w:left w:w="60" w:type="dxa"/>
              <w:bottom w:w="60" w:type="dxa"/>
              <w:right w:w="60" w:type="dxa"/>
            </w:tcMar>
            <w:hideMark/>
          </w:tcPr>
          <w:p w14:paraId="4D1D8CB9" w14:textId="77777777" w:rsidR="00115063" w:rsidRPr="00863E76" w:rsidRDefault="00115063" w:rsidP="0073080E">
            <w:pPr>
              <w:pStyle w:val="NoteLevel1"/>
              <w:rPr>
                <w:b/>
                <w:color w:val="800000"/>
              </w:rPr>
            </w:pPr>
            <w:r w:rsidRPr="00863E76">
              <w:rPr>
                <w:b/>
                <w:color w:val="800000"/>
              </w:rPr>
              <w:t>Stress refers to the psychological response to demands when there is something at stake for the individual and coping with these demands would tax or exceed the individual's capacity or resources. Stressors are the demands that cause the stress response, and strains are the negative consequences of the stress response.</w:t>
            </w:r>
          </w:p>
          <w:p w14:paraId="01AC7B7D" w14:textId="77777777" w:rsidR="00115063" w:rsidRPr="0073080E" w:rsidRDefault="00115063" w:rsidP="0073080E">
            <w:pPr>
              <w:pStyle w:val="NoteLevel1"/>
            </w:pPr>
          </w:p>
          <w:p w14:paraId="510A1B90" w14:textId="77777777" w:rsidR="00115063" w:rsidRPr="0073080E" w:rsidRDefault="00115063" w:rsidP="0073080E">
            <w:pPr>
              <w:pStyle w:val="NoteLevel1"/>
            </w:pPr>
            <w:proofErr w:type="gramStart"/>
            <w:r w:rsidRPr="0073080E">
              <w:rPr>
                <w:b/>
                <w:bCs/>
              </w:rPr>
              <w:t>stress</w:t>
            </w:r>
            <w:proofErr w:type="gramEnd"/>
            <w:r w:rsidRPr="0073080E">
              <w:t> The psychological response to demands when there is something at stake for the individual, and when coping with these demands would tax or exceed the individual's capacity or resources</w:t>
            </w:r>
          </w:p>
          <w:p w14:paraId="0BD04327" w14:textId="77777777" w:rsidR="00115063" w:rsidRPr="009209F0" w:rsidRDefault="00115063" w:rsidP="009209F0">
            <w:pPr>
              <w:pStyle w:val="NoteLevel1"/>
            </w:pPr>
          </w:p>
          <w:p w14:paraId="4FACDF7F" w14:textId="77777777" w:rsidR="00115063" w:rsidRPr="009209F0" w:rsidRDefault="00115063" w:rsidP="009209F0">
            <w:pPr>
              <w:pStyle w:val="NoteLevel1"/>
            </w:pPr>
          </w:p>
          <w:p w14:paraId="3606EB0C" w14:textId="77777777" w:rsidR="00590E3B" w:rsidRDefault="00590E3B" w:rsidP="00590E3B">
            <w:pPr>
              <w:pStyle w:val="NoteLevel1"/>
            </w:pPr>
          </w:p>
          <w:p w14:paraId="4273F204" w14:textId="77777777" w:rsidR="00590E3B" w:rsidRDefault="00590E3B" w:rsidP="00590E3B">
            <w:pPr>
              <w:pStyle w:val="NoteLevel1"/>
            </w:pPr>
          </w:p>
          <w:p w14:paraId="7518684E" w14:textId="77777777" w:rsidR="00115063" w:rsidRPr="00590E3B" w:rsidRDefault="00115063" w:rsidP="00590E3B">
            <w:pPr>
              <w:pStyle w:val="NoteLevel1"/>
            </w:pPr>
            <w:r w:rsidRPr="00590E3B">
              <w:rPr>
                <w:b/>
                <w:color w:val="800000"/>
              </w:rPr>
              <w:t>Stressors come in two general forms: challenge stressors, which are perceived as opportunities for growth and achievement, and hindrance stressors, which are perceived as hurdles to goal achievement. These two stressors can be found in both work and non-work domains.</w:t>
            </w:r>
          </w:p>
          <w:p w14:paraId="446664E8" w14:textId="77777777" w:rsidR="00115063" w:rsidRPr="009209F0" w:rsidRDefault="00115063" w:rsidP="009209F0">
            <w:pPr>
              <w:pStyle w:val="NoteLevel1"/>
            </w:pPr>
          </w:p>
          <w:p w14:paraId="2739F9C4" w14:textId="77777777" w:rsidR="00115063" w:rsidRPr="009209F0" w:rsidRDefault="00590E3B" w:rsidP="009209F0">
            <w:pPr>
              <w:pStyle w:val="NoteLevel1"/>
            </w:pPr>
            <w:proofErr w:type="gramStart"/>
            <w:r w:rsidRPr="00590E3B">
              <w:rPr>
                <w:b/>
                <w:bCs/>
              </w:rPr>
              <w:t>stressors</w:t>
            </w:r>
            <w:proofErr w:type="gramEnd"/>
            <w:r w:rsidRPr="00590E3B">
              <w:t> Demands that cause the stress response</w:t>
            </w:r>
          </w:p>
          <w:p w14:paraId="762F93BD" w14:textId="77777777" w:rsidR="00115063" w:rsidRPr="009209F0" w:rsidRDefault="00115063" w:rsidP="009209F0">
            <w:pPr>
              <w:pStyle w:val="NoteLevel1"/>
            </w:pPr>
          </w:p>
          <w:p w14:paraId="1A43BB10" w14:textId="77777777" w:rsidR="00115063" w:rsidRDefault="00115063" w:rsidP="00115063">
            <w:pPr>
              <w:pStyle w:val="NoteLevel1"/>
              <w:numPr>
                <w:ilvl w:val="0"/>
                <w:numId w:val="0"/>
              </w:numPr>
            </w:pPr>
            <w:proofErr w:type="gramStart"/>
            <w:r w:rsidRPr="009209F0">
              <w:rPr>
                <w:b/>
                <w:bCs/>
              </w:rPr>
              <w:t>hindrance</w:t>
            </w:r>
            <w:proofErr w:type="gramEnd"/>
            <w:r w:rsidRPr="009209F0">
              <w:rPr>
                <w:b/>
                <w:bCs/>
              </w:rPr>
              <w:t xml:space="preserve"> stressors</w:t>
            </w:r>
            <w:r w:rsidRPr="009209F0">
              <w:t> Stressors that tend to be appraised as thwarting progress toward growth and achievement</w:t>
            </w:r>
          </w:p>
          <w:p w14:paraId="336C22F7" w14:textId="77777777" w:rsidR="009B1A34" w:rsidRPr="009B1A34" w:rsidRDefault="009B1A34" w:rsidP="009B1A34">
            <w:pPr>
              <w:pStyle w:val="NoteLevel1"/>
              <w:rPr>
                <w:color w:val="FF6600"/>
              </w:rPr>
            </w:pPr>
            <w:r>
              <w:rPr>
                <w:color w:val="FF6600"/>
              </w:rPr>
              <w:t xml:space="preserve"> WORK </w:t>
            </w:r>
            <w:r w:rsidRPr="009B1A34">
              <w:rPr>
                <w:color w:val="FF6600"/>
              </w:rPr>
              <w:t>INCLUDES</w:t>
            </w:r>
          </w:p>
          <w:p w14:paraId="56862283" w14:textId="77777777" w:rsidR="009B1A34" w:rsidRDefault="009B1A34" w:rsidP="009B1A34">
            <w:pPr>
              <w:pStyle w:val="NoteLevel1"/>
              <w:rPr>
                <w:color w:val="FF6600"/>
              </w:rPr>
            </w:pPr>
            <w:proofErr w:type="gramStart"/>
            <w:r w:rsidRPr="009B1A34">
              <w:rPr>
                <w:b/>
                <w:bCs/>
                <w:color w:val="FF6600"/>
              </w:rPr>
              <w:t>role</w:t>
            </w:r>
            <w:proofErr w:type="gramEnd"/>
            <w:r w:rsidRPr="009B1A34">
              <w:rPr>
                <w:b/>
                <w:bCs/>
                <w:color w:val="FF6600"/>
              </w:rPr>
              <w:t xml:space="preserve"> conflict</w:t>
            </w:r>
            <w:r w:rsidRPr="009B1A34">
              <w:rPr>
                <w:color w:val="FF6600"/>
              </w:rPr>
              <w:t> Others' having differing expectations of what an individual needs to do in a role</w:t>
            </w:r>
          </w:p>
          <w:p w14:paraId="72E6F20C" w14:textId="77777777" w:rsidR="009B1A34" w:rsidRPr="009B1A34" w:rsidRDefault="009B1A34" w:rsidP="009B1A34">
            <w:pPr>
              <w:pStyle w:val="NoteLevel1"/>
              <w:rPr>
                <w:color w:val="FF6600"/>
              </w:rPr>
            </w:pPr>
            <w:proofErr w:type="gramStart"/>
            <w:r w:rsidRPr="009B1A34">
              <w:rPr>
                <w:b/>
                <w:bCs/>
                <w:color w:val="FF6600"/>
              </w:rPr>
              <w:t>role</w:t>
            </w:r>
            <w:proofErr w:type="gramEnd"/>
            <w:r w:rsidRPr="009B1A34">
              <w:rPr>
                <w:b/>
                <w:bCs/>
                <w:color w:val="FF6600"/>
              </w:rPr>
              <w:t xml:space="preserve"> ambiguity</w:t>
            </w:r>
            <w:r w:rsidRPr="009B1A34">
              <w:rPr>
                <w:color w:val="FF6600"/>
              </w:rPr>
              <w:t> A lack of direction and information about what needs to be done in a role</w:t>
            </w:r>
          </w:p>
          <w:p w14:paraId="20E0BD3C" w14:textId="77777777" w:rsidR="009B1A34" w:rsidRPr="009B1A34" w:rsidRDefault="009B1A34" w:rsidP="009B1A34">
            <w:pPr>
              <w:pStyle w:val="NoteLevel1"/>
              <w:rPr>
                <w:color w:val="FF6600"/>
              </w:rPr>
            </w:pPr>
            <w:proofErr w:type="gramStart"/>
            <w:r w:rsidRPr="009B1A34">
              <w:rPr>
                <w:b/>
                <w:bCs/>
                <w:color w:val="FF6600"/>
              </w:rPr>
              <w:t>role</w:t>
            </w:r>
            <w:proofErr w:type="gramEnd"/>
            <w:r w:rsidRPr="009B1A34">
              <w:rPr>
                <w:b/>
                <w:bCs/>
                <w:color w:val="FF6600"/>
              </w:rPr>
              <w:t xml:space="preserve"> overload</w:t>
            </w:r>
            <w:r w:rsidRPr="009B1A34">
              <w:rPr>
                <w:color w:val="FF6600"/>
              </w:rPr>
              <w:t> An excess of demands on an employee preventing him or her from working effectively</w:t>
            </w:r>
          </w:p>
          <w:p w14:paraId="68C85879" w14:textId="77777777" w:rsidR="009B1A34" w:rsidRDefault="009B1A34" w:rsidP="009B1A34">
            <w:pPr>
              <w:pStyle w:val="NoteLevel1"/>
              <w:rPr>
                <w:color w:val="FF6600"/>
              </w:rPr>
            </w:pPr>
            <w:proofErr w:type="gramStart"/>
            <w:r w:rsidRPr="009B1A34">
              <w:rPr>
                <w:b/>
                <w:bCs/>
                <w:color w:val="FF6600"/>
              </w:rPr>
              <w:t>daily</w:t>
            </w:r>
            <w:proofErr w:type="gramEnd"/>
            <w:r w:rsidRPr="009B1A34">
              <w:rPr>
                <w:b/>
                <w:bCs/>
                <w:color w:val="FF6600"/>
              </w:rPr>
              <w:t xml:space="preserve"> hassles</w:t>
            </w:r>
            <w:r w:rsidRPr="009B1A34">
              <w:rPr>
                <w:color w:val="FF6600"/>
              </w:rPr>
              <w:t> Minor day-to-day d</w:t>
            </w:r>
            <w:r>
              <w:rPr>
                <w:color w:val="FF6600"/>
              </w:rPr>
              <w:t xml:space="preserve">emands that interfere with work </w:t>
            </w:r>
            <w:r w:rsidRPr="009B1A34">
              <w:rPr>
                <w:color w:val="FF6600"/>
              </w:rPr>
              <w:t>accomplishment</w:t>
            </w:r>
          </w:p>
          <w:p w14:paraId="68F70434" w14:textId="77777777" w:rsidR="00D30539" w:rsidRPr="00D30539" w:rsidRDefault="00D30539" w:rsidP="00D30539">
            <w:pPr>
              <w:pStyle w:val="NoteLevel1"/>
              <w:rPr>
                <w:color w:val="FF6600"/>
              </w:rPr>
            </w:pPr>
          </w:p>
          <w:p w14:paraId="67692E75" w14:textId="77777777" w:rsidR="00D30539" w:rsidRPr="00D30539" w:rsidRDefault="009B1A34" w:rsidP="00D30539">
            <w:pPr>
              <w:pStyle w:val="NoteLevel1"/>
              <w:rPr>
                <w:color w:val="3366FF"/>
              </w:rPr>
            </w:pPr>
            <w:r w:rsidRPr="00D30539">
              <w:rPr>
                <w:bCs/>
                <w:color w:val="3366FF"/>
              </w:rPr>
              <w:t>NON WORK INCLUDES</w:t>
            </w:r>
          </w:p>
          <w:p w14:paraId="49282A1A" w14:textId="77777777" w:rsidR="00D30539" w:rsidRPr="00D30539" w:rsidRDefault="00D30539" w:rsidP="00D30539">
            <w:pPr>
              <w:pStyle w:val="NoteLevel1"/>
              <w:rPr>
                <w:color w:val="3366FF"/>
              </w:rPr>
            </w:pPr>
            <w:proofErr w:type="gramStart"/>
            <w:r w:rsidRPr="00D30539">
              <w:rPr>
                <w:b/>
                <w:bCs/>
                <w:color w:val="3366FF"/>
              </w:rPr>
              <w:t>work</w:t>
            </w:r>
            <w:proofErr w:type="gramEnd"/>
            <w:r w:rsidRPr="00D30539">
              <w:rPr>
                <w:b/>
                <w:bCs/>
                <w:color w:val="3366FF"/>
              </w:rPr>
              <w:t>–family conflict</w:t>
            </w:r>
            <w:r w:rsidRPr="00D30539">
              <w:rPr>
                <w:color w:val="3366FF"/>
              </w:rPr>
              <w:t> A form of role conflict in which the demands of a work role hinder the fulfillment of the demands in a family role (or vice versa)</w:t>
            </w:r>
          </w:p>
          <w:p w14:paraId="24E3FAFE" w14:textId="77777777" w:rsidR="00D30539" w:rsidRPr="00D30539" w:rsidRDefault="00D30539" w:rsidP="00D30539">
            <w:pPr>
              <w:pStyle w:val="NoteLevel1"/>
              <w:rPr>
                <w:color w:val="3366FF"/>
              </w:rPr>
            </w:pPr>
            <w:proofErr w:type="gramStart"/>
            <w:r w:rsidRPr="00D30539">
              <w:rPr>
                <w:b/>
                <w:bCs/>
                <w:color w:val="3366FF"/>
              </w:rPr>
              <w:t>negative</w:t>
            </w:r>
            <w:proofErr w:type="gramEnd"/>
            <w:r w:rsidRPr="00D30539">
              <w:rPr>
                <w:b/>
                <w:bCs/>
                <w:color w:val="3366FF"/>
              </w:rPr>
              <w:t xml:space="preserve"> life events</w:t>
            </w:r>
            <w:r w:rsidRPr="00D30539">
              <w:rPr>
                <w:color w:val="3366FF"/>
              </w:rPr>
              <w:t> Events such as a divorce or death of a family member that tend to be appraised as a hindrance</w:t>
            </w:r>
          </w:p>
          <w:p w14:paraId="5920AA0E" w14:textId="77777777" w:rsidR="00D30539" w:rsidRPr="00D30539" w:rsidRDefault="00D30539" w:rsidP="00D30539">
            <w:pPr>
              <w:pStyle w:val="NoteLevel1"/>
              <w:rPr>
                <w:color w:val="FF6600"/>
              </w:rPr>
            </w:pPr>
            <w:proofErr w:type="gramStart"/>
            <w:r w:rsidRPr="00D30539">
              <w:rPr>
                <w:b/>
                <w:bCs/>
                <w:color w:val="3366FF"/>
              </w:rPr>
              <w:t>financial</w:t>
            </w:r>
            <w:proofErr w:type="gramEnd"/>
            <w:r w:rsidRPr="00D30539">
              <w:rPr>
                <w:b/>
                <w:bCs/>
                <w:color w:val="3366FF"/>
              </w:rPr>
              <w:t xml:space="preserve"> uncertainty</w:t>
            </w:r>
            <w:r w:rsidRPr="00D30539">
              <w:rPr>
                <w:color w:val="3366FF"/>
              </w:rPr>
              <w:t> Uncertainties with regard to the potential for loss of livelihood, savings, or the ability to pay expenses</w:t>
            </w:r>
          </w:p>
          <w:p w14:paraId="5528B560" w14:textId="77777777" w:rsidR="00D30539" w:rsidRPr="00D30539" w:rsidRDefault="00D30539" w:rsidP="00D30539">
            <w:pPr>
              <w:pStyle w:val="NoteLevel1"/>
              <w:rPr>
                <w:color w:val="FF6600"/>
              </w:rPr>
            </w:pPr>
          </w:p>
          <w:p w14:paraId="15C2F8FF" w14:textId="77777777" w:rsidR="009B1A34" w:rsidRPr="009B1A34" w:rsidRDefault="009B1A34" w:rsidP="009B1A34">
            <w:pPr>
              <w:pStyle w:val="NoteLevel1"/>
              <w:rPr>
                <w:color w:val="FF6600"/>
              </w:rPr>
            </w:pPr>
          </w:p>
          <w:p w14:paraId="73D70F4C" w14:textId="77777777" w:rsidR="009B1A34" w:rsidRPr="009B1A34" w:rsidRDefault="009B1A34" w:rsidP="009B1A34">
            <w:pPr>
              <w:pStyle w:val="NoteLevel1"/>
              <w:rPr>
                <w:color w:val="FF6600"/>
              </w:rPr>
            </w:pPr>
          </w:p>
          <w:p w14:paraId="1C72CD73" w14:textId="77777777" w:rsidR="00115063" w:rsidRPr="009B1A34" w:rsidRDefault="00115063" w:rsidP="009B1A34">
            <w:pPr>
              <w:pStyle w:val="NoteLevel1"/>
              <w:rPr>
                <w:color w:val="FF6600"/>
              </w:rPr>
            </w:pPr>
            <w:proofErr w:type="gramStart"/>
            <w:r w:rsidRPr="009B1A34">
              <w:rPr>
                <w:b/>
                <w:bCs/>
              </w:rPr>
              <w:t>challenge</w:t>
            </w:r>
            <w:proofErr w:type="gramEnd"/>
            <w:r w:rsidRPr="009B1A34">
              <w:rPr>
                <w:b/>
                <w:bCs/>
              </w:rPr>
              <w:t xml:space="preserve"> stressors</w:t>
            </w:r>
            <w:r w:rsidRPr="009209F0">
              <w:t> Stressors that tend to be appraised as opportunities for growth and achievement</w:t>
            </w:r>
          </w:p>
          <w:p w14:paraId="7B406B8C" w14:textId="77777777" w:rsidR="00D30539" w:rsidRPr="00D30539" w:rsidRDefault="00D30539" w:rsidP="009B1A34">
            <w:pPr>
              <w:pStyle w:val="NoteLevel1"/>
              <w:rPr>
                <w:color w:val="FF6600"/>
              </w:rPr>
            </w:pPr>
            <w:r>
              <w:rPr>
                <w:color w:val="FF6600"/>
              </w:rPr>
              <w:t>WORK INCLUDES</w:t>
            </w:r>
          </w:p>
          <w:p w14:paraId="716AD198" w14:textId="77777777" w:rsidR="009B1A34" w:rsidRPr="009B1A34" w:rsidRDefault="009B1A34" w:rsidP="009B1A34">
            <w:pPr>
              <w:pStyle w:val="NoteLevel1"/>
              <w:rPr>
                <w:color w:val="FF6600"/>
              </w:rPr>
            </w:pPr>
            <w:proofErr w:type="gramStart"/>
            <w:r w:rsidRPr="009B1A34">
              <w:rPr>
                <w:b/>
                <w:bCs/>
                <w:color w:val="FF6600"/>
              </w:rPr>
              <w:t>time</w:t>
            </w:r>
            <w:proofErr w:type="gramEnd"/>
            <w:r w:rsidRPr="009B1A34">
              <w:rPr>
                <w:b/>
                <w:bCs/>
                <w:color w:val="FF6600"/>
              </w:rPr>
              <w:t xml:space="preserve"> pressure</w:t>
            </w:r>
            <w:r w:rsidRPr="009B1A34">
              <w:rPr>
                <w:color w:val="FF6600"/>
              </w:rPr>
              <w:t> The sense that the amount of time allotted to do a job is not quite enough</w:t>
            </w:r>
          </w:p>
          <w:p w14:paraId="29F79840" w14:textId="77777777" w:rsidR="009B1A34" w:rsidRDefault="009B1A34" w:rsidP="009B1A34">
            <w:pPr>
              <w:pStyle w:val="NoteLevel1"/>
              <w:rPr>
                <w:color w:val="FF6600"/>
              </w:rPr>
            </w:pPr>
            <w:proofErr w:type="gramStart"/>
            <w:r w:rsidRPr="009B1A34">
              <w:rPr>
                <w:b/>
                <w:bCs/>
                <w:color w:val="FF6600"/>
              </w:rPr>
              <w:t>work</w:t>
            </w:r>
            <w:proofErr w:type="gramEnd"/>
            <w:r w:rsidRPr="009B1A34">
              <w:rPr>
                <w:b/>
                <w:bCs/>
                <w:color w:val="FF6600"/>
              </w:rPr>
              <w:t xml:space="preserve"> complexity</w:t>
            </w:r>
            <w:r w:rsidRPr="009B1A34">
              <w:rPr>
                <w:color w:val="FF6600"/>
              </w:rPr>
              <w:t> The degree to which job requirements tax or just exceed employee capabilities</w:t>
            </w:r>
          </w:p>
          <w:p w14:paraId="1A98959C" w14:textId="77777777" w:rsidR="009B1A34" w:rsidRDefault="009B1A34" w:rsidP="009B1A34">
            <w:pPr>
              <w:pStyle w:val="NoteLevel1"/>
              <w:rPr>
                <w:color w:val="FF6600"/>
              </w:rPr>
            </w:pPr>
            <w:proofErr w:type="gramStart"/>
            <w:r w:rsidRPr="009B1A34">
              <w:rPr>
                <w:b/>
                <w:bCs/>
                <w:color w:val="FF6600"/>
              </w:rPr>
              <w:t>work</w:t>
            </w:r>
            <w:proofErr w:type="gramEnd"/>
            <w:r w:rsidRPr="009B1A34">
              <w:rPr>
                <w:b/>
                <w:bCs/>
                <w:color w:val="FF6600"/>
              </w:rPr>
              <w:t xml:space="preserve"> responsibility</w:t>
            </w:r>
            <w:r w:rsidRPr="009B1A34">
              <w:rPr>
                <w:color w:val="FF6600"/>
              </w:rPr>
              <w:t> The number and importance of the obligations that an employee has to others</w:t>
            </w:r>
          </w:p>
          <w:p w14:paraId="6AB04AA6" w14:textId="77777777" w:rsidR="00D30539" w:rsidRPr="00D30539" w:rsidRDefault="00D30539" w:rsidP="009B1A34">
            <w:pPr>
              <w:pStyle w:val="NoteLevel1"/>
              <w:rPr>
                <w:color w:val="FF6600"/>
              </w:rPr>
            </w:pPr>
          </w:p>
          <w:p w14:paraId="082CBF5D" w14:textId="77777777" w:rsidR="00D30539" w:rsidRPr="00D30539" w:rsidRDefault="00D30539" w:rsidP="009B1A34">
            <w:pPr>
              <w:pStyle w:val="NoteLevel1"/>
              <w:rPr>
                <w:color w:val="3366FF"/>
              </w:rPr>
            </w:pPr>
            <w:r w:rsidRPr="00D30539">
              <w:rPr>
                <w:bCs/>
                <w:color w:val="3366FF"/>
              </w:rPr>
              <w:t>NON WORK INCLUDES</w:t>
            </w:r>
          </w:p>
          <w:p w14:paraId="37B60C55" w14:textId="77777777" w:rsidR="00D30539" w:rsidRPr="00D30539" w:rsidRDefault="00D30539" w:rsidP="00D30539">
            <w:pPr>
              <w:pStyle w:val="NoteLevel1"/>
              <w:rPr>
                <w:color w:val="3366FF"/>
              </w:rPr>
            </w:pPr>
            <w:proofErr w:type="gramStart"/>
            <w:r w:rsidRPr="00D30539">
              <w:rPr>
                <w:b/>
                <w:bCs/>
                <w:color w:val="3366FF"/>
              </w:rPr>
              <w:t>family</w:t>
            </w:r>
            <w:proofErr w:type="gramEnd"/>
            <w:r w:rsidRPr="00D30539">
              <w:rPr>
                <w:b/>
                <w:bCs/>
                <w:color w:val="3366FF"/>
              </w:rPr>
              <w:t xml:space="preserve"> time demands</w:t>
            </w:r>
            <w:r w:rsidRPr="00D30539">
              <w:rPr>
                <w:color w:val="3366FF"/>
              </w:rPr>
              <w:t> The amount of time committed to fulfilling family responsibilities</w:t>
            </w:r>
          </w:p>
          <w:p w14:paraId="5E03DF89" w14:textId="77777777" w:rsidR="00D30539" w:rsidRPr="00D30539" w:rsidRDefault="00D30539" w:rsidP="00D30539">
            <w:pPr>
              <w:pStyle w:val="NoteLevel1"/>
              <w:rPr>
                <w:color w:val="3366FF"/>
              </w:rPr>
            </w:pPr>
            <w:proofErr w:type="gramStart"/>
            <w:r w:rsidRPr="00D30539">
              <w:rPr>
                <w:b/>
                <w:bCs/>
                <w:color w:val="3366FF"/>
              </w:rPr>
              <w:t>personal</w:t>
            </w:r>
            <w:proofErr w:type="gramEnd"/>
            <w:r w:rsidRPr="00D30539">
              <w:rPr>
                <w:b/>
                <w:bCs/>
                <w:color w:val="3366FF"/>
              </w:rPr>
              <w:t xml:space="preserve"> development</w:t>
            </w:r>
            <w:r w:rsidRPr="00D30539">
              <w:rPr>
                <w:color w:val="3366FF"/>
              </w:rPr>
              <w:t> Participation in activities outside of work that foster growth and learning</w:t>
            </w:r>
          </w:p>
          <w:p w14:paraId="55A36F9F" w14:textId="77777777" w:rsidR="00D30539" w:rsidRPr="00D30539" w:rsidRDefault="00D30539" w:rsidP="00D30539">
            <w:pPr>
              <w:pStyle w:val="NoteLevel1"/>
              <w:rPr>
                <w:color w:val="3366FF"/>
              </w:rPr>
            </w:pPr>
            <w:proofErr w:type="gramStart"/>
            <w:r w:rsidRPr="00D30539">
              <w:rPr>
                <w:b/>
                <w:bCs/>
                <w:color w:val="3366FF"/>
              </w:rPr>
              <w:t>positive</w:t>
            </w:r>
            <w:proofErr w:type="gramEnd"/>
            <w:r w:rsidRPr="00D30539">
              <w:rPr>
                <w:b/>
                <w:bCs/>
                <w:color w:val="3366FF"/>
              </w:rPr>
              <w:t xml:space="preserve"> life events</w:t>
            </w:r>
            <w:r w:rsidRPr="00D30539">
              <w:rPr>
                <w:color w:val="3366FF"/>
              </w:rPr>
              <w:t> Events such as marriage or the birth of a child that tend to be appraised as a challenge</w:t>
            </w:r>
          </w:p>
          <w:p w14:paraId="79FE1354" w14:textId="77777777" w:rsidR="00D30539" w:rsidRPr="009B1A34" w:rsidRDefault="00D30539" w:rsidP="009B1A34">
            <w:pPr>
              <w:pStyle w:val="NoteLevel1"/>
              <w:rPr>
                <w:color w:val="FF6600"/>
              </w:rPr>
            </w:pPr>
          </w:p>
          <w:p w14:paraId="2338854A" w14:textId="77777777" w:rsidR="009B1A34" w:rsidRPr="009B1A34" w:rsidRDefault="009B1A34" w:rsidP="009B1A34">
            <w:pPr>
              <w:pStyle w:val="NoteLevel1"/>
              <w:rPr>
                <w:color w:val="FF6600"/>
              </w:rPr>
            </w:pPr>
          </w:p>
          <w:p w14:paraId="4A5E2074" w14:textId="77777777" w:rsidR="00115063" w:rsidRPr="0050773D" w:rsidRDefault="00115063" w:rsidP="0073080E">
            <w:pPr>
              <w:pStyle w:val="NoteLevel1"/>
              <w:rPr>
                <w:color w:val="800000"/>
              </w:rPr>
            </w:pPr>
          </w:p>
          <w:p w14:paraId="180FE14D" w14:textId="77777777" w:rsidR="00115063" w:rsidRDefault="00115063" w:rsidP="0073080E">
            <w:pPr>
              <w:pStyle w:val="NoteLevel1"/>
            </w:pPr>
            <w:r w:rsidRPr="000C58D1">
              <w:rPr>
                <w:b/>
                <w:bCs/>
                <w:noProof/>
              </w:rPr>
              <w:drawing>
                <wp:inline distT="0" distB="0" distL="0" distR="0" wp14:anchorId="3461171A" wp14:editId="0BC02155">
                  <wp:extent cx="5715635" cy="31115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635" cy="3111500"/>
                          </a:xfrm>
                          <a:prstGeom prst="rect">
                            <a:avLst/>
                          </a:prstGeom>
                          <a:noFill/>
                          <a:ln>
                            <a:noFill/>
                          </a:ln>
                        </pic:spPr>
                      </pic:pic>
                    </a:graphicData>
                  </a:graphic>
                </wp:inline>
              </w:drawing>
            </w:r>
            <w:proofErr w:type="gramStart"/>
            <w:r w:rsidRPr="0073080E">
              <w:rPr>
                <w:b/>
                <w:bCs/>
              </w:rPr>
              <w:t>strains</w:t>
            </w:r>
            <w:proofErr w:type="gramEnd"/>
            <w:r w:rsidRPr="0073080E">
              <w:t> Negative consequences of the stress response</w:t>
            </w:r>
          </w:p>
          <w:p w14:paraId="344314AD" w14:textId="77777777" w:rsidR="00115063" w:rsidRDefault="00115063" w:rsidP="0073080E">
            <w:pPr>
              <w:pStyle w:val="NoteLevel1"/>
            </w:pPr>
          </w:p>
          <w:p w14:paraId="0C7CF230" w14:textId="77777777" w:rsidR="00115063" w:rsidRPr="0073080E" w:rsidRDefault="00115063" w:rsidP="0073080E">
            <w:pPr>
              <w:pStyle w:val="NoteLevel1"/>
            </w:pPr>
            <w:proofErr w:type="gramStart"/>
            <w:r w:rsidRPr="0073080E">
              <w:rPr>
                <w:b/>
                <w:bCs/>
              </w:rPr>
              <w:t>transactional</w:t>
            </w:r>
            <w:proofErr w:type="gramEnd"/>
            <w:r w:rsidRPr="0073080E">
              <w:rPr>
                <w:b/>
                <w:bCs/>
              </w:rPr>
              <w:t xml:space="preserve"> theory of stress</w:t>
            </w:r>
            <w:r w:rsidRPr="0073080E">
              <w:t> A theory that explains how stressful demands are perceived and appraised, as well as how people respond to the perceptions of appraisals</w:t>
            </w:r>
          </w:p>
          <w:p w14:paraId="3063DDE6" w14:textId="77777777" w:rsidR="00115063" w:rsidRDefault="00115063" w:rsidP="0073080E">
            <w:pPr>
              <w:pStyle w:val="NoteLevel1"/>
              <w:rPr>
                <w:color w:val="4A442A" w:themeColor="background2" w:themeShade="40"/>
              </w:rPr>
            </w:pPr>
            <w:proofErr w:type="gramStart"/>
            <w:r w:rsidRPr="00863E76">
              <w:rPr>
                <w:b/>
                <w:bCs/>
                <w:color w:val="4A442A" w:themeColor="background2" w:themeShade="40"/>
              </w:rPr>
              <w:t>primary</w:t>
            </w:r>
            <w:proofErr w:type="gramEnd"/>
            <w:r w:rsidRPr="00863E76">
              <w:rPr>
                <w:b/>
                <w:bCs/>
                <w:color w:val="4A442A" w:themeColor="background2" w:themeShade="40"/>
              </w:rPr>
              <w:t xml:space="preserve"> appraisal</w:t>
            </w:r>
            <w:r w:rsidRPr="00863E76">
              <w:rPr>
                <w:color w:val="4A442A" w:themeColor="background2" w:themeShade="40"/>
              </w:rPr>
              <w:t> Evaluation of whether a demand is stressful and, if it is, the implications of the stressor in terms of personal goals and well-being</w:t>
            </w:r>
          </w:p>
          <w:p w14:paraId="02449ED2" w14:textId="77777777" w:rsidR="00863E76" w:rsidRPr="00863E76" w:rsidRDefault="00863E76" w:rsidP="00863E76">
            <w:pPr>
              <w:pStyle w:val="NoteLevel1"/>
              <w:rPr>
                <w:color w:val="4A442A" w:themeColor="background2" w:themeShade="40"/>
              </w:rPr>
            </w:pPr>
            <w:proofErr w:type="gramStart"/>
            <w:r>
              <w:rPr>
                <w:b/>
                <w:bCs/>
                <w:color w:val="4A442A" w:themeColor="background2" w:themeShade="40"/>
              </w:rPr>
              <w:t>s</w:t>
            </w:r>
            <w:r w:rsidRPr="00863E76">
              <w:rPr>
                <w:b/>
                <w:bCs/>
                <w:color w:val="4A442A" w:themeColor="background2" w:themeShade="40"/>
              </w:rPr>
              <w:t>econdary</w:t>
            </w:r>
            <w:proofErr w:type="gramEnd"/>
            <w:r w:rsidRPr="00863E76">
              <w:rPr>
                <w:b/>
                <w:bCs/>
                <w:color w:val="4A442A" w:themeColor="background2" w:themeShade="40"/>
              </w:rPr>
              <w:t xml:space="preserve"> appraisal</w:t>
            </w:r>
            <w:r w:rsidRPr="00863E76">
              <w:rPr>
                <w:color w:val="4A442A" w:themeColor="background2" w:themeShade="40"/>
              </w:rPr>
              <w:t> When people determine how to cope with the various stressors they face</w:t>
            </w:r>
          </w:p>
          <w:p w14:paraId="1D8D7EBC" w14:textId="77777777" w:rsidR="00115063" w:rsidRPr="00863E76" w:rsidRDefault="00115063" w:rsidP="00863E76">
            <w:pPr>
              <w:pStyle w:val="NoteLevel1"/>
              <w:rPr>
                <w:color w:val="4A442A" w:themeColor="background2" w:themeShade="40"/>
              </w:rPr>
            </w:pPr>
            <w:proofErr w:type="gramStart"/>
            <w:r w:rsidRPr="00863E76">
              <w:rPr>
                <w:b/>
                <w:bCs/>
                <w:color w:val="4A442A" w:themeColor="background2" w:themeShade="40"/>
              </w:rPr>
              <w:t>benign</w:t>
            </w:r>
            <w:proofErr w:type="gramEnd"/>
            <w:r w:rsidRPr="00863E76">
              <w:rPr>
                <w:b/>
                <w:bCs/>
                <w:color w:val="4A442A" w:themeColor="background2" w:themeShade="40"/>
              </w:rPr>
              <w:t xml:space="preserve"> job demands</w:t>
            </w:r>
            <w:r w:rsidRPr="00863E76">
              <w:rPr>
                <w:color w:val="4A442A" w:themeColor="background2" w:themeShade="40"/>
              </w:rPr>
              <w:t> Job demands that are not appraised as being stressful</w:t>
            </w:r>
          </w:p>
          <w:p w14:paraId="5843BEBA" w14:textId="77777777" w:rsidR="00115063" w:rsidRPr="0073080E" w:rsidRDefault="00115063" w:rsidP="0073080E">
            <w:pPr>
              <w:pStyle w:val="NoteLevel1"/>
            </w:pPr>
          </w:p>
          <w:p w14:paraId="39F8BA8A" w14:textId="77777777" w:rsidR="00115063" w:rsidRPr="0073080E" w:rsidRDefault="00115063" w:rsidP="0073080E">
            <w:pPr>
              <w:pStyle w:val="NoteLevel1"/>
            </w:pPr>
          </w:p>
        </w:tc>
      </w:tr>
      <w:tr w:rsidR="00115063" w:rsidRPr="0073080E" w14:paraId="02A8DE82" w14:textId="77777777" w:rsidTr="00115063">
        <w:trPr>
          <w:tblCellSpacing w:w="15" w:type="dxa"/>
        </w:trPr>
        <w:tc>
          <w:tcPr>
            <w:tcW w:w="0" w:type="auto"/>
            <w:shd w:val="clear" w:color="auto" w:fill="F7F6F3"/>
            <w:tcMar>
              <w:top w:w="60" w:type="dxa"/>
              <w:left w:w="60" w:type="dxa"/>
              <w:bottom w:w="60" w:type="dxa"/>
              <w:right w:w="60" w:type="dxa"/>
            </w:tcMar>
            <w:hideMark/>
          </w:tcPr>
          <w:p w14:paraId="5BE9786C" w14:textId="77777777" w:rsidR="00115063" w:rsidRDefault="00115063" w:rsidP="0073080E">
            <w:pPr>
              <w:pStyle w:val="NoteLevel1"/>
              <w:rPr>
                <w:b/>
                <w:color w:val="800000"/>
              </w:rPr>
            </w:pPr>
            <w:r w:rsidRPr="00863E76">
              <w:rPr>
                <w:b/>
                <w:color w:val="800000"/>
              </w:rPr>
              <w:t xml:space="preserve">Coping with stress involves thoughts and </w:t>
            </w:r>
            <w:proofErr w:type="spellStart"/>
            <w:r w:rsidRPr="00863E76">
              <w:rPr>
                <w:b/>
                <w:color w:val="800000"/>
              </w:rPr>
              <w:t>behaviours</w:t>
            </w:r>
            <w:proofErr w:type="spellEnd"/>
            <w:r w:rsidRPr="00863E76">
              <w:rPr>
                <w:b/>
                <w:color w:val="800000"/>
              </w:rPr>
              <w:t xml:space="preserve"> that address one of two goals: addressing the stressful demand or decreasing the emotional discomfort associated with the demand.</w:t>
            </w:r>
          </w:p>
          <w:p w14:paraId="26BDA379" w14:textId="77777777" w:rsidR="00863E76" w:rsidRDefault="00863E76" w:rsidP="00863E76">
            <w:pPr>
              <w:pStyle w:val="NoteLevel1"/>
            </w:pPr>
            <w:proofErr w:type="gramStart"/>
            <w:r w:rsidRPr="00863E76">
              <w:rPr>
                <w:b/>
                <w:bCs/>
              </w:rPr>
              <w:t>coping</w:t>
            </w:r>
            <w:proofErr w:type="gramEnd"/>
            <w:r w:rsidRPr="00863E76">
              <w:t> </w:t>
            </w:r>
            <w:proofErr w:type="spellStart"/>
            <w:r w:rsidRPr="00863E76">
              <w:t>Behaviours</w:t>
            </w:r>
            <w:proofErr w:type="spellEnd"/>
            <w:r w:rsidRPr="00863E76">
              <w:t xml:space="preserve"> and thoughts used to manage stressful demands and the emotions associated with the stressful demands</w:t>
            </w:r>
          </w:p>
          <w:p w14:paraId="5435236F" w14:textId="77777777" w:rsidR="00590E3B" w:rsidRPr="00590E3B" w:rsidRDefault="00590E3B" w:rsidP="00590E3B">
            <w:pPr>
              <w:pStyle w:val="NoteLevel1"/>
            </w:pPr>
            <w:proofErr w:type="spellStart"/>
            <w:proofErr w:type="gramStart"/>
            <w:r w:rsidRPr="00590E3B">
              <w:rPr>
                <w:b/>
                <w:bCs/>
              </w:rPr>
              <w:t>behavioural</w:t>
            </w:r>
            <w:proofErr w:type="spellEnd"/>
            <w:proofErr w:type="gramEnd"/>
            <w:r w:rsidRPr="00590E3B">
              <w:rPr>
                <w:b/>
                <w:bCs/>
              </w:rPr>
              <w:t xml:space="preserve"> coping</w:t>
            </w:r>
            <w:r w:rsidRPr="00590E3B">
              <w:t> Physical activities used to deal with a stressful situation</w:t>
            </w:r>
          </w:p>
          <w:p w14:paraId="159D484C" w14:textId="77777777" w:rsidR="00590E3B" w:rsidRDefault="00590E3B" w:rsidP="00590E3B">
            <w:pPr>
              <w:pStyle w:val="NoteLevel1"/>
            </w:pPr>
            <w:proofErr w:type="gramStart"/>
            <w:r w:rsidRPr="00590E3B">
              <w:rPr>
                <w:b/>
                <w:bCs/>
              </w:rPr>
              <w:t>cognitive</w:t>
            </w:r>
            <w:proofErr w:type="gramEnd"/>
            <w:r w:rsidRPr="00590E3B">
              <w:rPr>
                <w:b/>
                <w:bCs/>
              </w:rPr>
              <w:t xml:space="preserve"> coping</w:t>
            </w:r>
            <w:r w:rsidRPr="00590E3B">
              <w:t> Thoughts used to deal with a stressful situation</w:t>
            </w:r>
          </w:p>
          <w:p w14:paraId="4DEB3F76" w14:textId="77777777" w:rsidR="00590E3B" w:rsidRPr="00590E3B" w:rsidRDefault="00590E3B" w:rsidP="00590E3B">
            <w:pPr>
              <w:pStyle w:val="NoteLevel1"/>
            </w:pPr>
            <w:proofErr w:type="gramStart"/>
            <w:r w:rsidRPr="00590E3B">
              <w:rPr>
                <w:b/>
                <w:bCs/>
              </w:rPr>
              <w:t>problem</w:t>
            </w:r>
            <w:proofErr w:type="gramEnd"/>
            <w:r w:rsidRPr="00590E3B">
              <w:rPr>
                <w:b/>
                <w:bCs/>
              </w:rPr>
              <w:t>-focused coping</w:t>
            </w:r>
            <w:r w:rsidRPr="00590E3B">
              <w:t> </w:t>
            </w:r>
            <w:proofErr w:type="spellStart"/>
            <w:r w:rsidRPr="00590E3B">
              <w:t>Behaviours</w:t>
            </w:r>
            <w:proofErr w:type="spellEnd"/>
            <w:r w:rsidRPr="00590E3B">
              <w:t xml:space="preserve"> and cognitions of an individual intended to manage the stressful situation itself</w:t>
            </w:r>
          </w:p>
          <w:p w14:paraId="54EE6004" w14:textId="77777777" w:rsidR="00590E3B" w:rsidRPr="00590E3B" w:rsidRDefault="00590E3B" w:rsidP="00590E3B">
            <w:pPr>
              <w:pStyle w:val="NoteLevel1"/>
            </w:pPr>
            <w:proofErr w:type="gramStart"/>
            <w:r w:rsidRPr="00590E3B">
              <w:rPr>
                <w:b/>
                <w:bCs/>
              </w:rPr>
              <w:t>emotion</w:t>
            </w:r>
            <w:proofErr w:type="gramEnd"/>
            <w:r w:rsidRPr="00590E3B">
              <w:rPr>
                <w:b/>
                <w:bCs/>
              </w:rPr>
              <w:t>-focused coping</w:t>
            </w:r>
            <w:r w:rsidRPr="00590E3B">
              <w:t> </w:t>
            </w:r>
            <w:proofErr w:type="spellStart"/>
            <w:r w:rsidRPr="00590E3B">
              <w:t>Behaviours</w:t>
            </w:r>
            <w:proofErr w:type="spellEnd"/>
            <w:r w:rsidRPr="00590E3B">
              <w:t xml:space="preserve"> and cognitions of an individual intended to help manage emotional reactions to the stressful demands</w:t>
            </w:r>
          </w:p>
          <w:p w14:paraId="57E66499" w14:textId="77777777" w:rsidR="00590E3B" w:rsidRPr="00863E76" w:rsidRDefault="00590E3B" w:rsidP="00863E76">
            <w:pPr>
              <w:pStyle w:val="NoteLevel1"/>
            </w:pPr>
          </w:p>
          <w:p w14:paraId="3CAE380B" w14:textId="77777777" w:rsidR="00863E76" w:rsidRPr="00863E76" w:rsidRDefault="00590E3B" w:rsidP="0073080E">
            <w:pPr>
              <w:pStyle w:val="NoteLevel1"/>
              <w:rPr>
                <w:b/>
                <w:color w:val="800000"/>
              </w:rPr>
            </w:pPr>
            <w:r w:rsidRPr="00590E3B">
              <w:rPr>
                <w:b/>
                <w:noProof/>
                <w:color w:val="800000"/>
              </w:rPr>
              <w:drawing>
                <wp:inline distT="0" distB="0" distL="0" distR="0" wp14:anchorId="64CB6808" wp14:editId="6A62F6E9">
                  <wp:extent cx="5943600" cy="2971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tc>
      </w:tr>
      <w:tr w:rsidR="00115063" w:rsidRPr="0073080E" w14:paraId="5F029BD4" w14:textId="77777777" w:rsidTr="00115063">
        <w:trPr>
          <w:tblCellSpacing w:w="15" w:type="dxa"/>
        </w:trPr>
        <w:tc>
          <w:tcPr>
            <w:tcW w:w="0" w:type="auto"/>
            <w:shd w:val="clear" w:color="auto" w:fill="F7F6F3"/>
            <w:tcMar>
              <w:top w:w="60" w:type="dxa"/>
              <w:left w:w="60" w:type="dxa"/>
              <w:bottom w:w="60" w:type="dxa"/>
              <w:right w:w="60" w:type="dxa"/>
            </w:tcMar>
            <w:hideMark/>
          </w:tcPr>
          <w:p w14:paraId="0FF118CD" w14:textId="77777777" w:rsidR="003050C0" w:rsidRPr="003050C0" w:rsidRDefault="00115063" w:rsidP="003050C0">
            <w:pPr>
              <w:pStyle w:val="NoteLevel1"/>
              <w:rPr>
                <w:b/>
                <w:color w:val="800000"/>
              </w:rPr>
            </w:pPr>
            <w:r w:rsidRPr="007F500D">
              <w:rPr>
                <w:b/>
                <w:color w:val="800000"/>
              </w:rPr>
              <w:t xml:space="preserve">Individual differences in the Type A </w:t>
            </w:r>
            <w:proofErr w:type="spellStart"/>
            <w:r w:rsidRPr="007F500D">
              <w:rPr>
                <w:b/>
                <w:color w:val="800000"/>
              </w:rPr>
              <w:t>Behaviour</w:t>
            </w:r>
            <w:proofErr w:type="spellEnd"/>
            <w:r w:rsidRPr="007F500D">
              <w:rPr>
                <w:b/>
                <w:color w:val="800000"/>
              </w:rPr>
              <w:t xml:space="preserve"> Pattern affect how people experience stress in three ways. Type A people tend to experience more stressors, appraise more demands as stressful, and be prone to experiencing more strains. Another individual factor is the degree of social support that is experienced.</w:t>
            </w:r>
            <w:r w:rsidR="003050C0" w:rsidRPr="003050C0">
              <w:rPr>
                <w:b/>
                <w:bCs/>
              </w:rPr>
              <w:t xml:space="preserve"> </w:t>
            </w:r>
          </w:p>
          <w:p w14:paraId="56B4B4C2" w14:textId="77777777" w:rsidR="003050C0" w:rsidRPr="003050C0" w:rsidRDefault="003050C0" w:rsidP="003050C0">
            <w:pPr>
              <w:pStyle w:val="NoteLevel1"/>
              <w:rPr>
                <w:b/>
                <w:color w:val="800000"/>
              </w:rPr>
            </w:pPr>
          </w:p>
          <w:p w14:paraId="236CD2E8" w14:textId="77777777" w:rsidR="00115063" w:rsidRDefault="00115063" w:rsidP="0073080E">
            <w:pPr>
              <w:pStyle w:val="NoteLevel1"/>
              <w:rPr>
                <w:b/>
                <w:color w:val="800000"/>
              </w:rPr>
            </w:pPr>
          </w:p>
          <w:p w14:paraId="20E3D22C" w14:textId="77777777" w:rsidR="007F500D" w:rsidRPr="007F500D" w:rsidRDefault="007F500D" w:rsidP="0073080E">
            <w:pPr>
              <w:pStyle w:val="NoteLevel1"/>
              <w:rPr>
                <w:b/>
                <w:color w:val="800000"/>
              </w:rPr>
            </w:pPr>
            <w:r w:rsidRPr="007F500D">
              <w:rPr>
                <w:b/>
                <w:noProof/>
                <w:color w:val="800000"/>
              </w:rPr>
              <w:drawing>
                <wp:inline distT="0" distB="0" distL="0" distR="0" wp14:anchorId="71A73A15" wp14:editId="376C37FB">
                  <wp:extent cx="5943600" cy="4152900"/>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152900"/>
                          </a:xfrm>
                          <a:prstGeom prst="rect">
                            <a:avLst/>
                          </a:prstGeom>
                          <a:noFill/>
                          <a:ln>
                            <a:noFill/>
                          </a:ln>
                        </pic:spPr>
                      </pic:pic>
                    </a:graphicData>
                  </a:graphic>
                </wp:inline>
              </w:drawing>
            </w:r>
          </w:p>
        </w:tc>
      </w:tr>
      <w:tr w:rsidR="00115063" w:rsidRPr="0073080E" w14:paraId="7A4AD8A7" w14:textId="77777777" w:rsidTr="00115063">
        <w:trPr>
          <w:tblCellSpacing w:w="15" w:type="dxa"/>
        </w:trPr>
        <w:tc>
          <w:tcPr>
            <w:tcW w:w="0" w:type="auto"/>
            <w:shd w:val="clear" w:color="auto" w:fill="F7F6F3"/>
            <w:tcMar>
              <w:top w:w="60" w:type="dxa"/>
              <w:left w:w="60" w:type="dxa"/>
              <w:bottom w:w="60" w:type="dxa"/>
              <w:right w:w="60" w:type="dxa"/>
            </w:tcMar>
            <w:hideMark/>
          </w:tcPr>
          <w:p w14:paraId="0220F68D" w14:textId="77777777" w:rsidR="007F500D" w:rsidRDefault="007F500D" w:rsidP="007F500D">
            <w:pPr>
              <w:pStyle w:val="NoteLevel1"/>
            </w:pPr>
            <w:proofErr w:type="gramStart"/>
            <w:r w:rsidRPr="007F500D">
              <w:rPr>
                <w:b/>
                <w:bCs/>
              </w:rPr>
              <w:t>physiological</w:t>
            </w:r>
            <w:proofErr w:type="gramEnd"/>
            <w:r w:rsidRPr="007F500D">
              <w:rPr>
                <w:b/>
                <w:bCs/>
              </w:rPr>
              <w:t xml:space="preserve"> strains</w:t>
            </w:r>
            <w:r w:rsidRPr="007F500D">
              <w:t> Reactions from stressors that harm the human body</w:t>
            </w:r>
          </w:p>
          <w:p w14:paraId="459F2D3B" w14:textId="77777777" w:rsidR="007F500D" w:rsidRPr="007F500D" w:rsidRDefault="007F500D" w:rsidP="007F500D">
            <w:pPr>
              <w:pStyle w:val="NoteLevel1"/>
            </w:pPr>
            <w:proofErr w:type="gramStart"/>
            <w:r w:rsidRPr="007F500D">
              <w:rPr>
                <w:b/>
                <w:bCs/>
              </w:rPr>
              <w:t>psychological</w:t>
            </w:r>
            <w:proofErr w:type="gramEnd"/>
            <w:r w:rsidRPr="007F500D">
              <w:rPr>
                <w:b/>
                <w:bCs/>
              </w:rPr>
              <w:t xml:space="preserve"> strains</w:t>
            </w:r>
            <w:r w:rsidRPr="007F500D">
              <w:t> Negative psychological reactions from stressors such as depression, anxiety, and anger</w:t>
            </w:r>
          </w:p>
          <w:p w14:paraId="0696F825" w14:textId="77777777" w:rsidR="007F500D" w:rsidRPr="007F500D" w:rsidRDefault="007F500D" w:rsidP="007F500D">
            <w:pPr>
              <w:pStyle w:val="NoteLevel1"/>
            </w:pPr>
            <w:proofErr w:type="gramStart"/>
            <w:r w:rsidRPr="007F500D">
              <w:rPr>
                <w:b/>
                <w:bCs/>
              </w:rPr>
              <w:t>burnout</w:t>
            </w:r>
            <w:proofErr w:type="gramEnd"/>
            <w:r w:rsidRPr="007F500D">
              <w:t> The emotional, mental, and physical exhaustion from coping with stressful demands on a continuing basis</w:t>
            </w:r>
          </w:p>
          <w:p w14:paraId="68BA6766" w14:textId="77777777" w:rsidR="007F500D" w:rsidRDefault="007F500D" w:rsidP="007F500D">
            <w:pPr>
              <w:pStyle w:val="NoteLevel1"/>
            </w:pPr>
            <w:proofErr w:type="spellStart"/>
            <w:proofErr w:type="gramStart"/>
            <w:r w:rsidRPr="007F500D">
              <w:rPr>
                <w:b/>
                <w:bCs/>
              </w:rPr>
              <w:t>behavioural</w:t>
            </w:r>
            <w:proofErr w:type="spellEnd"/>
            <w:proofErr w:type="gramEnd"/>
            <w:r w:rsidRPr="007F500D">
              <w:rPr>
                <w:b/>
                <w:bCs/>
              </w:rPr>
              <w:t xml:space="preserve"> strains</w:t>
            </w:r>
            <w:r w:rsidRPr="007F500D">
              <w:t xml:space="preserve"> Patterns of negative </w:t>
            </w:r>
            <w:proofErr w:type="spellStart"/>
            <w:r w:rsidRPr="007F500D">
              <w:t>behaviours</w:t>
            </w:r>
            <w:proofErr w:type="spellEnd"/>
            <w:r w:rsidRPr="007F500D">
              <w:t xml:space="preserve"> that are associated with other strains</w:t>
            </w:r>
          </w:p>
          <w:p w14:paraId="5DFC5E74" w14:textId="77777777" w:rsidR="003C40B0" w:rsidRDefault="003C40B0" w:rsidP="007F500D">
            <w:pPr>
              <w:pStyle w:val="NoteLevel1"/>
            </w:pPr>
          </w:p>
          <w:p w14:paraId="2FFA51AD" w14:textId="77777777" w:rsidR="003C40B0" w:rsidRPr="003C40B0" w:rsidRDefault="003C40B0" w:rsidP="003C40B0">
            <w:pPr>
              <w:pStyle w:val="NoteLevel1"/>
            </w:pPr>
            <w:r w:rsidRPr="003C40B0">
              <w:rPr>
                <w:b/>
                <w:bCs/>
              </w:rPr>
              <w:t xml:space="preserve">Type A </w:t>
            </w:r>
            <w:proofErr w:type="spellStart"/>
            <w:r w:rsidRPr="003C40B0">
              <w:rPr>
                <w:b/>
                <w:bCs/>
              </w:rPr>
              <w:t>Behaviour</w:t>
            </w:r>
            <w:proofErr w:type="spellEnd"/>
            <w:r w:rsidRPr="003C40B0">
              <w:rPr>
                <w:bCs/>
              </w:rPr>
              <w:t xml:space="preserve"> </w:t>
            </w:r>
            <w:r w:rsidRPr="003C40B0">
              <w:rPr>
                <w:b/>
                <w:bCs/>
              </w:rPr>
              <w:t>Pattern</w:t>
            </w:r>
            <w:r w:rsidRPr="003C40B0">
              <w:rPr>
                <w:b/>
              </w:rPr>
              <w:t> </w:t>
            </w:r>
            <w:r w:rsidRPr="003C40B0">
              <w:t>People who tend to experience more stressors, to appraise more demands as stressful, and to be prone to experiencing more strains</w:t>
            </w:r>
          </w:p>
          <w:p w14:paraId="35C05E9C" w14:textId="77777777" w:rsidR="003C40B0" w:rsidRPr="007F500D" w:rsidRDefault="003C40B0" w:rsidP="007F500D">
            <w:pPr>
              <w:pStyle w:val="NoteLevel1"/>
            </w:pPr>
          </w:p>
          <w:p w14:paraId="57264A55" w14:textId="77777777" w:rsidR="007F500D" w:rsidRDefault="007F500D" w:rsidP="007F500D">
            <w:pPr>
              <w:pStyle w:val="NoteLevel1"/>
            </w:pPr>
          </w:p>
          <w:p w14:paraId="60EC2F09" w14:textId="5FD547C1" w:rsidR="003C40B0" w:rsidRPr="003C40B0" w:rsidRDefault="003C40B0" w:rsidP="007F500D">
            <w:pPr>
              <w:pStyle w:val="NoteLevel1"/>
              <w:rPr>
                <w:color w:val="800000"/>
              </w:rPr>
            </w:pPr>
            <w:r w:rsidRPr="003C40B0">
              <w:rPr>
                <w:color w:val="800000"/>
              </w:rPr>
              <w:t>The way people handle stress is influenced by</w:t>
            </w:r>
          </w:p>
          <w:p w14:paraId="47063A1B" w14:textId="77777777" w:rsidR="003050C0" w:rsidRDefault="003050C0" w:rsidP="003050C0">
            <w:pPr>
              <w:pStyle w:val="NoteLevel1"/>
            </w:pPr>
            <w:proofErr w:type="gramStart"/>
            <w:r w:rsidRPr="003050C0">
              <w:rPr>
                <w:b/>
                <w:bCs/>
              </w:rPr>
              <w:t>social</w:t>
            </w:r>
            <w:proofErr w:type="gramEnd"/>
            <w:r w:rsidRPr="003050C0">
              <w:rPr>
                <w:b/>
                <w:bCs/>
              </w:rPr>
              <w:t xml:space="preserve"> support</w:t>
            </w:r>
            <w:r w:rsidRPr="003050C0">
              <w:t> The help people receive from others when they are confronted with stressful demands</w:t>
            </w:r>
          </w:p>
          <w:p w14:paraId="1CEF0E3B" w14:textId="1A01AC57" w:rsidR="003050C0" w:rsidRPr="003050C0" w:rsidRDefault="003050C0" w:rsidP="003050C0">
            <w:pPr>
              <w:pStyle w:val="NoteLevel1"/>
              <w:rPr>
                <w:color w:val="800000"/>
              </w:rPr>
            </w:pPr>
            <w:r w:rsidRPr="003050C0">
              <w:rPr>
                <w:color w:val="800000"/>
              </w:rPr>
              <w:t>Breaks into</w:t>
            </w:r>
          </w:p>
          <w:p w14:paraId="54F0079B" w14:textId="3841623F" w:rsidR="003050C0" w:rsidRPr="003050C0" w:rsidRDefault="003050C0" w:rsidP="003050C0">
            <w:pPr>
              <w:pStyle w:val="NoteLevel1"/>
            </w:pPr>
            <w:proofErr w:type="gramStart"/>
            <w:r w:rsidRPr="003050C0">
              <w:rPr>
                <w:b/>
                <w:bCs/>
              </w:rPr>
              <w:t>instrumental</w:t>
            </w:r>
            <w:proofErr w:type="gramEnd"/>
            <w:r w:rsidRPr="003050C0">
              <w:rPr>
                <w:b/>
                <w:bCs/>
              </w:rPr>
              <w:t xml:space="preserve"> support</w:t>
            </w:r>
            <w:r w:rsidRPr="003050C0">
              <w:t> The help people receive from others that can be used to address a stressful demand directly</w:t>
            </w:r>
          </w:p>
          <w:p w14:paraId="1760B16F" w14:textId="508E7E00" w:rsidR="003050C0" w:rsidRPr="003050C0" w:rsidRDefault="003050C0" w:rsidP="003050C0">
            <w:pPr>
              <w:pStyle w:val="NoteLevel1"/>
              <w:numPr>
                <w:ilvl w:val="0"/>
                <w:numId w:val="0"/>
              </w:numPr>
            </w:pPr>
            <w:proofErr w:type="gramStart"/>
            <w:r w:rsidRPr="003050C0">
              <w:rPr>
                <w:b/>
                <w:bCs/>
              </w:rPr>
              <w:t>emotional</w:t>
            </w:r>
            <w:proofErr w:type="gramEnd"/>
            <w:r w:rsidRPr="003050C0">
              <w:rPr>
                <w:b/>
                <w:bCs/>
              </w:rPr>
              <w:t xml:space="preserve"> support</w:t>
            </w:r>
            <w:r w:rsidRPr="003050C0">
              <w:t> The empathy and understanding people receive from others that can be used to alleviate emotional distress from stressful demands</w:t>
            </w:r>
          </w:p>
          <w:p w14:paraId="72FE72CC" w14:textId="77777777" w:rsidR="007F500D" w:rsidRPr="007F500D" w:rsidRDefault="007F500D" w:rsidP="007F500D">
            <w:pPr>
              <w:pStyle w:val="NoteLevel1"/>
              <w:rPr>
                <w:color w:val="800000"/>
              </w:rPr>
            </w:pPr>
          </w:p>
          <w:p w14:paraId="2686E6BC" w14:textId="77777777" w:rsidR="007F500D" w:rsidRDefault="007F500D" w:rsidP="0073080E">
            <w:pPr>
              <w:pStyle w:val="NoteLevel1"/>
              <w:rPr>
                <w:color w:val="800000"/>
              </w:rPr>
            </w:pPr>
          </w:p>
          <w:p w14:paraId="204E800F" w14:textId="77777777" w:rsidR="007F500D" w:rsidRDefault="007F500D" w:rsidP="0073080E">
            <w:pPr>
              <w:pStyle w:val="NoteLevel1"/>
              <w:rPr>
                <w:color w:val="800000"/>
              </w:rPr>
            </w:pPr>
          </w:p>
          <w:p w14:paraId="6B147DFD" w14:textId="77777777" w:rsidR="00115063" w:rsidRDefault="00115063" w:rsidP="0073080E">
            <w:pPr>
              <w:pStyle w:val="NoteLevel1"/>
              <w:rPr>
                <w:b/>
                <w:color w:val="800000"/>
              </w:rPr>
            </w:pPr>
            <w:r w:rsidRPr="000B7114">
              <w:rPr>
                <w:b/>
                <w:color w:val="800000"/>
              </w:rPr>
              <w:t>The effects of stress depend on the type of stressor. Hindrance stressors have a weak negative relationship with job performance and a strong negative relationship with organizational commitment. In contrast, challenge stressors have a weak positive relationship with job performance and a moderate positive relationship with organizational commitment.</w:t>
            </w:r>
          </w:p>
          <w:p w14:paraId="0C324C39" w14:textId="77777777" w:rsidR="000B7114" w:rsidRDefault="000B7114" w:rsidP="0073080E">
            <w:pPr>
              <w:pStyle w:val="NoteLevel1"/>
              <w:rPr>
                <w:b/>
                <w:color w:val="800000"/>
              </w:rPr>
            </w:pPr>
          </w:p>
          <w:p w14:paraId="62EB23D2" w14:textId="77777777" w:rsidR="000B7114" w:rsidRDefault="000B7114" w:rsidP="0073080E">
            <w:pPr>
              <w:pStyle w:val="NoteLevel1"/>
              <w:rPr>
                <w:b/>
                <w:color w:val="800000"/>
              </w:rPr>
            </w:pPr>
            <w:r w:rsidRPr="000B7114">
              <w:rPr>
                <w:b/>
                <w:noProof/>
                <w:color w:val="800000"/>
              </w:rPr>
              <w:drawing>
                <wp:inline distT="0" distB="0" distL="0" distR="0" wp14:anchorId="7FD81A66" wp14:editId="4B730661">
                  <wp:extent cx="5397500" cy="4025900"/>
                  <wp:effectExtent l="0" t="0" r="12700" b="1270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7500" cy="4025900"/>
                          </a:xfrm>
                          <a:prstGeom prst="rect">
                            <a:avLst/>
                          </a:prstGeom>
                          <a:noFill/>
                          <a:ln>
                            <a:noFill/>
                          </a:ln>
                        </pic:spPr>
                      </pic:pic>
                    </a:graphicData>
                  </a:graphic>
                </wp:inline>
              </w:drawing>
            </w:r>
          </w:p>
          <w:p w14:paraId="7E93770B" w14:textId="40CEE5F4" w:rsidR="0003182E" w:rsidRPr="000B7114" w:rsidRDefault="0003182E" w:rsidP="0073080E">
            <w:pPr>
              <w:pStyle w:val="NoteLevel1"/>
              <w:rPr>
                <w:b/>
                <w:color w:val="800000"/>
              </w:rPr>
            </w:pPr>
            <w:r w:rsidRPr="0003182E">
              <w:rPr>
                <w:b/>
                <w:noProof/>
                <w:color w:val="800000"/>
              </w:rPr>
              <w:drawing>
                <wp:inline distT="0" distB="0" distL="0" distR="0" wp14:anchorId="35B55C91" wp14:editId="44606351">
                  <wp:extent cx="5397500" cy="4025900"/>
                  <wp:effectExtent l="0" t="0" r="12700" b="1270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7500" cy="4025900"/>
                          </a:xfrm>
                          <a:prstGeom prst="rect">
                            <a:avLst/>
                          </a:prstGeom>
                          <a:noFill/>
                          <a:ln>
                            <a:noFill/>
                          </a:ln>
                        </pic:spPr>
                      </pic:pic>
                    </a:graphicData>
                  </a:graphic>
                </wp:inline>
              </w:drawing>
            </w:r>
          </w:p>
        </w:tc>
      </w:tr>
      <w:tr w:rsidR="00115063" w:rsidRPr="0073080E" w14:paraId="0B96BD55" w14:textId="77777777" w:rsidTr="00115063">
        <w:trPr>
          <w:tblCellSpacing w:w="15" w:type="dxa"/>
        </w:trPr>
        <w:tc>
          <w:tcPr>
            <w:tcW w:w="0" w:type="auto"/>
            <w:shd w:val="clear" w:color="auto" w:fill="F7F6F3"/>
            <w:tcMar>
              <w:top w:w="60" w:type="dxa"/>
              <w:left w:w="60" w:type="dxa"/>
              <w:bottom w:w="60" w:type="dxa"/>
              <w:right w:w="60" w:type="dxa"/>
            </w:tcMar>
            <w:hideMark/>
          </w:tcPr>
          <w:p w14:paraId="24668205" w14:textId="77777777" w:rsidR="00115063" w:rsidRPr="0003182E" w:rsidRDefault="00115063" w:rsidP="0073080E">
            <w:pPr>
              <w:pStyle w:val="NoteLevel1"/>
              <w:rPr>
                <w:b/>
                <w:color w:val="800000"/>
              </w:rPr>
            </w:pPr>
            <w:r w:rsidRPr="0003182E">
              <w:rPr>
                <w:b/>
                <w:color w:val="800000"/>
              </w:rPr>
              <w:t xml:space="preserve">Because of the high costs associated with employee stress, organizations assess and manage stress using a number of different practices. In general, these practices focus on reducing or eliminating stressors, providing resources </w:t>
            </w:r>
            <w:proofErr w:type="gramStart"/>
            <w:r w:rsidRPr="0003182E">
              <w:rPr>
                <w:b/>
                <w:color w:val="800000"/>
              </w:rPr>
              <w:t>that employees</w:t>
            </w:r>
            <w:proofErr w:type="gramEnd"/>
            <w:r w:rsidRPr="0003182E">
              <w:rPr>
                <w:b/>
                <w:color w:val="800000"/>
              </w:rPr>
              <w:t xml:space="preserve"> can use to cope with stressors, or trying to reduce the strains.</w:t>
            </w:r>
          </w:p>
        </w:tc>
      </w:tr>
    </w:tbl>
    <w:p w14:paraId="30EA0C3E" w14:textId="6958C562" w:rsidR="0073080E" w:rsidRPr="008D0D12" w:rsidRDefault="0003182E">
      <w:pPr>
        <w:pStyle w:val="NoteLevel1"/>
        <w:rPr>
          <w:color w:val="800000"/>
          <w:u w:val="single"/>
        </w:rPr>
      </w:pPr>
      <w:r w:rsidRPr="008D0D12">
        <w:rPr>
          <w:color w:val="800000"/>
        </w:rPr>
        <w:t xml:space="preserve">Managers first do a </w:t>
      </w:r>
    </w:p>
    <w:p w14:paraId="46CE8005" w14:textId="77777777" w:rsidR="0003182E" w:rsidRPr="008D0D12" w:rsidRDefault="0003182E" w:rsidP="0003182E">
      <w:pPr>
        <w:pStyle w:val="NoteLevel1"/>
      </w:pPr>
      <w:proofErr w:type="gramStart"/>
      <w:r w:rsidRPr="008D0D12">
        <w:rPr>
          <w:b/>
          <w:bCs/>
        </w:rPr>
        <w:t>stress</w:t>
      </w:r>
      <w:proofErr w:type="gramEnd"/>
      <w:r w:rsidRPr="008D0D12">
        <w:rPr>
          <w:b/>
          <w:bCs/>
        </w:rPr>
        <w:t xml:space="preserve"> audit</w:t>
      </w:r>
      <w:r w:rsidRPr="008D0D12">
        <w:t> An assessment of the sources of stress in the workplace</w:t>
      </w:r>
    </w:p>
    <w:p w14:paraId="0152297E" w14:textId="6B9A9BC5" w:rsidR="0003182E" w:rsidRPr="008D0D12" w:rsidRDefault="0003182E" w:rsidP="0003182E">
      <w:pPr>
        <w:pStyle w:val="NoteLevel1"/>
      </w:pPr>
      <w:proofErr w:type="gramStart"/>
      <w:r w:rsidRPr="008D0D12">
        <w:rPr>
          <w:bCs/>
          <w:color w:val="800000"/>
        </w:rPr>
        <w:t>if</w:t>
      </w:r>
      <w:proofErr w:type="gramEnd"/>
      <w:r w:rsidRPr="008D0D12">
        <w:rPr>
          <w:bCs/>
          <w:color w:val="800000"/>
        </w:rPr>
        <w:t xml:space="preserve"> managers find stress they can use</w:t>
      </w:r>
      <w:r w:rsidRPr="008D0D12">
        <w:rPr>
          <w:bCs/>
        </w:rPr>
        <w:t>:</w:t>
      </w:r>
    </w:p>
    <w:p w14:paraId="38426A4B" w14:textId="77777777" w:rsidR="0003182E" w:rsidRPr="008D0D12" w:rsidRDefault="0003182E" w:rsidP="0003182E">
      <w:pPr>
        <w:pStyle w:val="NoteLevel1"/>
      </w:pPr>
      <w:proofErr w:type="gramStart"/>
      <w:r w:rsidRPr="008D0D12">
        <w:rPr>
          <w:b/>
          <w:bCs/>
        </w:rPr>
        <w:t>job</w:t>
      </w:r>
      <w:proofErr w:type="gramEnd"/>
      <w:r w:rsidRPr="008D0D12">
        <w:rPr>
          <w:b/>
          <w:bCs/>
        </w:rPr>
        <w:t xml:space="preserve"> sharing</w:t>
      </w:r>
      <w:r w:rsidRPr="008D0D12">
        <w:t> When two people share the responsibilities of a single job</w:t>
      </w:r>
    </w:p>
    <w:p w14:paraId="45DD6DF5" w14:textId="7D5E0699" w:rsidR="0003182E" w:rsidRPr="008D0D12" w:rsidRDefault="0003182E" w:rsidP="0003182E">
      <w:pPr>
        <w:pStyle w:val="NoteLevel1"/>
      </w:pPr>
      <w:proofErr w:type="gramStart"/>
      <w:r w:rsidRPr="008D0D12">
        <w:rPr>
          <w:b/>
        </w:rPr>
        <w:t>employee</w:t>
      </w:r>
      <w:proofErr w:type="gramEnd"/>
      <w:r w:rsidRPr="008D0D12">
        <w:rPr>
          <w:b/>
        </w:rPr>
        <w:t xml:space="preserve"> sabbaticals</w:t>
      </w:r>
      <w:r w:rsidRPr="008D0D12">
        <w:t>. A sabbatical gives employees the opportunity to take time off from work to engage in an alternative activity.</w:t>
      </w:r>
    </w:p>
    <w:p w14:paraId="09CEE377" w14:textId="77777777" w:rsidR="008D0D12" w:rsidRPr="008D0D12" w:rsidRDefault="0003182E" w:rsidP="008D0D12">
      <w:pPr>
        <w:pStyle w:val="NoteLevel1"/>
      </w:pPr>
      <w:r w:rsidRPr="008D0D12">
        <w:rPr>
          <w:color w:val="800000"/>
        </w:rPr>
        <w:t xml:space="preserve">For challenge stressors, </w:t>
      </w:r>
    </w:p>
    <w:p w14:paraId="1B30083B" w14:textId="60F90134" w:rsidR="0003182E" w:rsidRPr="008D0D12" w:rsidRDefault="0003182E" w:rsidP="008D0D12">
      <w:pPr>
        <w:pStyle w:val="NoteLevel1"/>
      </w:pPr>
      <w:proofErr w:type="gramStart"/>
      <w:r w:rsidRPr="008D0D12">
        <w:rPr>
          <w:color w:val="800000"/>
        </w:rPr>
        <w:t>or</w:t>
      </w:r>
      <w:proofErr w:type="gramEnd"/>
      <w:r w:rsidRPr="008D0D12">
        <w:rPr>
          <w:color w:val="800000"/>
        </w:rPr>
        <w:t xml:space="preserve"> for </w:t>
      </w:r>
      <w:proofErr w:type="spellStart"/>
      <w:r w:rsidRPr="008D0D12">
        <w:rPr>
          <w:color w:val="800000"/>
        </w:rPr>
        <w:t>hinderance</w:t>
      </w:r>
      <w:proofErr w:type="spellEnd"/>
      <w:r w:rsidRPr="008D0D12">
        <w:rPr>
          <w:color w:val="800000"/>
        </w:rPr>
        <w:t xml:space="preserve"> stressors they can use</w:t>
      </w:r>
    </w:p>
    <w:p w14:paraId="1C4A0FF3" w14:textId="1A8C77C7" w:rsidR="0003182E" w:rsidRPr="008D0D12" w:rsidRDefault="008D0D12" w:rsidP="008D0D12">
      <w:pPr>
        <w:pStyle w:val="NoteLevel1"/>
      </w:pPr>
      <w:proofErr w:type="gramStart"/>
      <w:r w:rsidRPr="008D0D12">
        <w:rPr>
          <w:b/>
          <w:bCs/>
        </w:rPr>
        <w:t>t</w:t>
      </w:r>
      <w:r w:rsidR="0003182E" w:rsidRPr="008D0D12">
        <w:rPr>
          <w:b/>
          <w:bCs/>
        </w:rPr>
        <w:t>raining</w:t>
      </w:r>
      <w:proofErr w:type="gramEnd"/>
      <w:r w:rsidR="0003182E" w:rsidRPr="008D0D12">
        <w:rPr>
          <w:b/>
          <w:bCs/>
        </w:rPr>
        <w:t xml:space="preserve"> interventions</w:t>
      </w:r>
      <w:r w:rsidR="0003182E" w:rsidRPr="008D0D12">
        <w:t> Practices that increase employees' competencies and skills</w:t>
      </w:r>
    </w:p>
    <w:p w14:paraId="480E6738" w14:textId="5ED8ADF8" w:rsidR="0003182E" w:rsidRDefault="008D0D12" w:rsidP="0003182E">
      <w:pPr>
        <w:pStyle w:val="NoteLevel1"/>
        <w:rPr>
          <w:u w:val="single"/>
        </w:rPr>
      </w:pPr>
      <w:proofErr w:type="gramStart"/>
      <w:r>
        <w:rPr>
          <w:u w:val="single"/>
        </w:rPr>
        <w:t>and</w:t>
      </w:r>
      <w:proofErr w:type="gramEnd"/>
      <w:r>
        <w:rPr>
          <w:u w:val="single"/>
        </w:rPr>
        <w:t>/or</w:t>
      </w:r>
    </w:p>
    <w:p w14:paraId="33341776" w14:textId="77777777" w:rsidR="008D0D12" w:rsidRDefault="008D0D12" w:rsidP="008D0D12">
      <w:pPr>
        <w:pStyle w:val="NoteLevel1"/>
        <w:rPr>
          <w:u w:val="single"/>
        </w:rPr>
      </w:pPr>
      <w:proofErr w:type="gramStart"/>
      <w:r w:rsidRPr="008D0D12">
        <w:rPr>
          <w:b/>
          <w:bCs/>
          <w:u w:val="single"/>
        </w:rPr>
        <w:t>supportive</w:t>
      </w:r>
      <w:proofErr w:type="gramEnd"/>
      <w:r w:rsidRPr="008D0D12">
        <w:rPr>
          <w:b/>
          <w:bCs/>
          <w:u w:val="single"/>
        </w:rPr>
        <w:t xml:space="preserve"> practices</w:t>
      </w:r>
      <w:r w:rsidRPr="008D0D12">
        <w:rPr>
          <w:u w:val="single"/>
        </w:rPr>
        <w:t> Ways in which organizations help employees manage and balance their demands</w:t>
      </w:r>
    </w:p>
    <w:p w14:paraId="4D426018" w14:textId="19D9C4C0" w:rsidR="008D0D12" w:rsidRDefault="008D0D12" w:rsidP="008D0D12">
      <w:pPr>
        <w:pStyle w:val="NoteLevel1"/>
        <w:rPr>
          <w:u w:val="single"/>
        </w:rPr>
      </w:pPr>
      <w:r w:rsidRPr="008D0D12">
        <w:rPr>
          <w:noProof/>
          <w:u w:val="single"/>
        </w:rPr>
        <w:drawing>
          <wp:inline distT="0" distB="0" distL="0" distR="0" wp14:anchorId="71CC7DD4" wp14:editId="0B646349">
            <wp:extent cx="5943600" cy="3601844"/>
            <wp:effectExtent l="0" t="0" r="0" b="508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601844"/>
                    </a:xfrm>
                    <a:prstGeom prst="rect">
                      <a:avLst/>
                    </a:prstGeom>
                    <a:noFill/>
                    <a:ln>
                      <a:noFill/>
                    </a:ln>
                  </pic:spPr>
                </pic:pic>
              </a:graphicData>
            </a:graphic>
          </wp:inline>
        </w:drawing>
      </w:r>
    </w:p>
    <w:p w14:paraId="7D14F9C9" w14:textId="77777777" w:rsidR="008D0D12" w:rsidRPr="008D0D12" w:rsidRDefault="008D0D12" w:rsidP="008D0D12">
      <w:pPr>
        <w:pStyle w:val="NoteLevel1"/>
        <w:rPr>
          <w:u w:val="single"/>
        </w:rPr>
      </w:pPr>
    </w:p>
    <w:p w14:paraId="3996E1F4" w14:textId="5502F07E" w:rsidR="008D0D12" w:rsidRPr="008D0D12" w:rsidRDefault="008D0D12" w:rsidP="0003182E">
      <w:pPr>
        <w:pStyle w:val="NoteLevel1"/>
        <w:rPr>
          <w:u w:val="single"/>
        </w:rPr>
      </w:pPr>
      <w:r>
        <w:rPr>
          <w:color w:val="800000"/>
        </w:rPr>
        <w:t>Managers can also target strains rather than stressors and use</w:t>
      </w:r>
    </w:p>
    <w:p w14:paraId="02FCC7EE" w14:textId="77777777" w:rsidR="008D0D12" w:rsidRPr="008D0D12" w:rsidRDefault="008D0D12" w:rsidP="008D0D12">
      <w:pPr>
        <w:pStyle w:val="NoteLevel1"/>
        <w:rPr>
          <w:u w:val="single"/>
        </w:rPr>
      </w:pPr>
      <w:proofErr w:type="gramStart"/>
      <w:r w:rsidRPr="008D0D12">
        <w:rPr>
          <w:b/>
          <w:bCs/>
          <w:u w:val="single"/>
        </w:rPr>
        <w:t>relaxation</w:t>
      </w:r>
      <w:proofErr w:type="gramEnd"/>
      <w:r w:rsidRPr="008D0D12">
        <w:rPr>
          <w:b/>
          <w:bCs/>
          <w:u w:val="single"/>
        </w:rPr>
        <w:t xml:space="preserve"> techniques</w:t>
      </w:r>
      <w:r w:rsidRPr="008D0D12">
        <w:rPr>
          <w:u w:val="single"/>
        </w:rPr>
        <w:t>, such as progressive muscle relaxation, meditation, and miscellaneous calming activities like taking walks, writing in a journal, and deep breathing</w:t>
      </w:r>
    </w:p>
    <w:p w14:paraId="071571F8" w14:textId="77777777" w:rsidR="008D0D12" w:rsidRPr="008D0D12" w:rsidRDefault="008D0D12" w:rsidP="008D0D12">
      <w:pPr>
        <w:pStyle w:val="NoteLevel1"/>
        <w:rPr>
          <w:u w:val="single"/>
        </w:rPr>
      </w:pPr>
      <w:proofErr w:type="gramStart"/>
      <w:r w:rsidRPr="008D0D12">
        <w:rPr>
          <w:b/>
          <w:bCs/>
          <w:u w:val="single"/>
        </w:rPr>
        <w:t>cognitive</w:t>
      </w:r>
      <w:proofErr w:type="gramEnd"/>
      <w:r w:rsidRPr="008D0D12">
        <w:rPr>
          <w:b/>
          <w:bCs/>
          <w:u w:val="single"/>
        </w:rPr>
        <w:t>–</w:t>
      </w:r>
      <w:proofErr w:type="spellStart"/>
      <w:r w:rsidRPr="008D0D12">
        <w:rPr>
          <w:b/>
          <w:bCs/>
          <w:u w:val="single"/>
        </w:rPr>
        <w:t>behavioural</w:t>
      </w:r>
      <w:proofErr w:type="spellEnd"/>
      <w:r w:rsidRPr="008D0D12">
        <w:rPr>
          <w:b/>
          <w:bCs/>
          <w:u w:val="single"/>
        </w:rPr>
        <w:t xml:space="preserve"> techniques</w:t>
      </w:r>
      <w:r w:rsidRPr="008D0D12">
        <w:rPr>
          <w:u w:val="single"/>
        </w:rPr>
        <w:t> Various practices that help workers cope with life's stressors in a rational manner</w:t>
      </w:r>
    </w:p>
    <w:p w14:paraId="105FEAF2" w14:textId="77777777" w:rsidR="008D0D12" w:rsidRPr="008D0D12" w:rsidRDefault="008D0D12" w:rsidP="008D0D12">
      <w:pPr>
        <w:pStyle w:val="NoteLevel1"/>
        <w:rPr>
          <w:u w:val="single"/>
        </w:rPr>
      </w:pPr>
      <w:proofErr w:type="gramStart"/>
      <w:r w:rsidRPr="008D0D12">
        <w:rPr>
          <w:b/>
          <w:bCs/>
          <w:u w:val="single"/>
        </w:rPr>
        <w:t>health</w:t>
      </w:r>
      <w:proofErr w:type="gramEnd"/>
      <w:r w:rsidRPr="008D0D12">
        <w:rPr>
          <w:b/>
          <w:bCs/>
          <w:u w:val="single"/>
        </w:rPr>
        <w:t xml:space="preserve"> and wellness programs</w:t>
      </w:r>
      <w:r w:rsidRPr="008D0D12">
        <w:rPr>
          <w:u w:val="single"/>
        </w:rPr>
        <w:t> Employee assistance programs that help workers with personal problems such as alcoholism and other addictions</w:t>
      </w:r>
    </w:p>
    <w:p w14:paraId="1E421CD4" w14:textId="77777777" w:rsidR="0003182E" w:rsidRPr="0073080E" w:rsidRDefault="0003182E">
      <w:pPr>
        <w:pStyle w:val="NoteLevel1"/>
        <w:rPr>
          <w:u w:val="single"/>
        </w:rPr>
      </w:pPr>
    </w:p>
    <w:p w14:paraId="1DE4805D" w14:textId="77777777" w:rsidR="0073080E" w:rsidRDefault="0073080E">
      <w:pPr>
        <w:pStyle w:val="NoteLevel1"/>
        <w:sectPr w:rsidR="0073080E" w:rsidSect="0073080E">
          <w:headerReference w:type="first" r:id="rId15"/>
          <w:pgSz w:w="12240" w:h="15840"/>
          <w:pgMar w:top="1440" w:right="1440" w:bottom="1440" w:left="1440" w:header="708" w:footer="708" w:gutter="0"/>
          <w:cols w:space="708"/>
          <w:titlePg/>
          <w:docGrid w:type="lines" w:linePitch="360"/>
        </w:sectPr>
      </w:pPr>
    </w:p>
    <w:p w14:paraId="621D4175" w14:textId="268F1403" w:rsidR="0073080E" w:rsidRDefault="00B60DC8">
      <w:pPr>
        <w:pStyle w:val="NoteLevel1"/>
        <w:rPr>
          <w:b/>
          <w:sz w:val="44"/>
          <w:szCs w:val="44"/>
        </w:rPr>
      </w:pPr>
      <w:bookmarkStart w:id="2" w:name="_GoBack"/>
      <w:bookmarkEnd w:id="2"/>
      <w:r w:rsidRPr="00AF3CA8">
        <w:rPr>
          <w:b/>
          <w:sz w:val="44"/>
          <w:szCs w:val="44"/>
        </w:rPr>
        <w:t xml:space="preserve">Chapter 6 </w:t>
      </w:r>
      <w:r w:rsidR="00AF3CA8">
        <w:rPr>
          <w:b/>
          <w:sz w:val="44"/>
          <w:szCs w:val="44"/>
        </w:rPr>
        <w:t>–</w:t>
      </w:r>
      <w:r w:rsidRPr="00AF3CA8">
        <w:rPr>
          <w:b/>
          <w:sz w:val="44"/>
          <w:szCs w:val="44"/>
        </w:rPr>
        <w:t xml:space="preserve"> </w:t>
      </w:r>
      <w:r w:rsidR="00AF3CA8" w:rsidRPr="00AF3CA8">
        <w:rPr>
          <w:b/>
          <w:sz w:val="44"/>
          <w:szCs w:val="44"/>
        </w:rPr>
        <w:t>Motivation</w:t>
      </w:r>
    </w:p>
    <w:p w14:paraId="4A66BE2E" w14:textId="6B769B6D" w:rsidR="003236AD" w:rsidRDefault="003236AD" w:rsidP="00AF3CA8">
      <w:pPr>
        <w:pStyle w:val="NoteLevel1"/>
        <w:rPr>
          <w:color w:val="800000"/>
        </w:rPr>
      </w:pPr>
      <w:r w:rsidRPr="003236AD">
        <w:rPr>
          <w:noProof/>
          <w:color w:val="800000"/>
        </w:rPr>
        <w:drawing>
          <wp:inline distT="0" distB="0" distL="0" distR="0" wp14:anchorId="4AC6C8A9" wp14:editId="212D498D">
            <wp:extent cx="5943600" cy="7591331"/>
            <wp:effectExtent l="0" t="0" r="0" b="381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7591331"/>
                    </a:xfrm>
                    <a:prstGeom prst="rect">
                      <a:avLst/>
                    </a:prstGeom>
                    <a:noFill/>
                    <a:ln>
                      <a:noFill/>
                    </a:ln>
                  </pic:spPr>
                </pic:pic>
              </a:graphicData>
            </a:graphic>
          </wp:inline>
        </w:drawing>
      </w:r>
    </w:p>
    <w:p w14:paraId="629ABCE8" w14:textId="77777777" w:rsidR="003236AD" w:rsidRDefault="003236AD" w:rsidP="00AF3CA8">
      <w:pPr>
        <w:pStyle w:val="NoteLevel1"/>
        <w:rPr>
          <w:color w:val="800000"/>
        </w:rPr>
      </w:pPr>
    </w:p>
    <w:p w14:paraId="654DF415" w14:textId="77777777" w:rsidR="003236AD" w:rsidRDefault="003236AD" w:rsidP="00AF3CA8">
      <w:pPr>
        <w:pStyle w:val="NoteLevel1"/>
        <w:rPr>
          <w:color w:val="800000"/>
        </w:rPr>
      </w:pPr>
    </w:p>
    <w:p w14:paraId="7A99C7BB" w14:textId="77777777" w:rsidR="003236AD" w:rsidRDefault="003236AD" w:rsidP="00AF3CA8">
      <w:pPr>
        <w:pStyle w:val="NoteLevel1"/>
        <w:rPr>
          <w:color w:val="800000"/>
        </w:rPr>
      </w:pPr>
    </w:p>
    <w:p w14:paraId="789045AB" w14:textId="77777777" w:rsidR="003236AD" w:rsidRDefault="003236AD" w:rsidP="00AF3CA8">
      <w:pPr>
        <w:pStyle w:val="NoteLevel1"/>
        <w:rPr>
          <w:color w:val="800000"/>
        </w:rPr>
      </w:pPr>
    </w:p>
    <w:p w14:paraId="51CDB153" w14:textId="77777777" w:rsidR="003236AD" w:rsidRDefault="003236AD" w:rsidP="00AF3CA8">
      <w:pPr>
        <w:pStyle w:val="NoteLevel1"/>
        <w:rPr>
          <w:color w:val="800000"/>
        </w:rPr>
      </w:pPr>
    </w:p>
    <w:p w14:paraId="5B188EE6" w14:textId="77777777" w:rsidR="003236AD" w:rsidRDefault="003236AD" w:rsidP="00AF3CA8">
      <w:pPr>
        <w:pStyle w:val="NoteLevel1"/>
        <w:rPr>
          <w:color w:val="800000"/>
        </w:rPr>
      </w:pPr>
    </w:p>
    <w:p w14:paraId="184CCF8B" w14:textId="77777777" w:rsidR="00AF3CA8" w:rsidRDefault="00AF3CA8" w:rsidP="00AF3CA8">
      <w:pPr>
        <w:pStyle w:val="NoteLevel1"/>
        <w:rPr>
          <w:color w:val="800000"/>
        </w:rPr>
      </w:pPr>
      <w:r w:rsidRPr="00AF3CA8">
        <w:rPr>
          <w:color w:val="800000"/>
        </w:rPr>
        <w:t>Motivation is defined as a set of energetic forces that originates both within and outside an employee, initiates work-related effort, and determines its direction, intensity, and persistence.</w:t>
      </w:r>
    </w:p>
    <w:p w14:paraId="54622E16" w14:textId="77777777" w:rsidR="00AF3CA8" w:rsidRDefault="00AF3CA8" w:rsidP="00AF3CA8">
      <w:pPr>
        <w:pStyle w:val="NoteLevel1"/>
        <w:rPr>
          <w:color w:val="800000"/>
        </w:rPr>
      </w:pPr>
    </w:p>
    <w:p w14:paraId="031D727C" w14:textId="77777777" w:rsidR="00AF3CA8" w:rsidRDefault="00AF3CA8" w:rsidP="00AF3CA8">
      <w:pPr>
        <w:pStyle w:val="NoteLevel1"/>
      </w:pPr>
      <w:proofErr w:type="gramStart"/>
      <w:r w:rsidRPr="00AF3CA8">
        <w:rPr>
          <w:b/>
          <w:bCs/>
        </w:rPr>
        <w:t>motivation</w:t>
      </w:r>
      <w:proofErr w:type="gramEnd"/>
      <w:r w:rsidRPr="00AF3CA8">
        <w:t> A set of energetic forces that determine the direction, intensity, and persistence of an employee's work effort</w:t>
      </w:r>
    </w:p>
    <w:p w14:paraId="588A83F0" w14:textId="08C081B1" w:rsidR="00AF3CA8" w:rsidRPr="00AF3CA8" w:rsidRDefault="00AF3CA8" w:rsidP="00AF3CA8">
      <w:pPr>
        <w:pStyle w:val="NoteLevel1"/>
      </w:pPr>
      <w:r w:rsidRPr="00AF3CA8">
        <w:rPr>
          <w:noProof/>
        </w:rPr>
        <w:drawing>
          <wp:inline distT="0" distB="0" distL="0" distR="0" wp14:anchorId="7788B7F3" wp14:editId="7EC6A998">
            <wp:extent cx="5943600" cy="3146612"/>
            <wp:effectExtent l="0" t="0" r="0" b="317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146612"/>
                    </a:xfrm>
                    <a:prstGeom prst="rect">
                      <a:avLst/>
                    </a:prstGeom>
                    <a:noFill/>
                    <a:ln>
                      <a:noFill/>
                    </a:ln>
                  </pic:spPr>
                </pic:pic>
              </a:graphicData>
            </a:graphic>
          </wp:inline>
        </w:drawing>
      </w:r>
    </w:p>
    <w:p w14:paraId="0FDFE3B6" w14:textId="77777777" w:rsidR="00734AE1" w:rsidRPr="00734AE1" w:rsidRDefault="00734AE1" w:rsidP="00734AE1">
      <w:pPr>
        <w:pStyle w:val="NoteLevel1"/>
      </w:pPr>
      <w:r>
        <w:rPr>
          <w:color w:val="800000"/>
        </w:rPr>
        <w:t xml:space="preserve">High levels of Intensity and </w:t>
      </w:r>
      <w:proofErr w:type="spellStart"/>
      <w:r>
        <w:rPr>
          <w:color w:val="800000"/>
        </w:rPr>
        <w:t>Persisance</w:t>
      </w:r>
      <w:proofErr w:type="spellEnd"/>
      <w:r>
        <w:rPr>
          <w:color w:val="800000"/>
        </w:rPr>
        <w:t xml:space="preserve"> lead to </w:t>
      </w:r>
      <w:r w:rsidRPr="00734AE1">
        <w:rPr>
          <w:b/>
          <w:bCs/>
        </w:rPr>
        <w:t>engagement</w:t>
      </w:r>
      <w:r w:rsidRPr="00734AE1">
        <w:t> A widely used term in contemporary workplaces that has different meanings depending on the context; most often refers to motivation, but it can refer to affective commitment</w:t>
      </w:r>
    </w:p>
    <w:p w14:paraId="558EDD54" w14:textId="6687A5DA" w:rsidR="00AF3CA8" w:rsidRPr="00AF3CA8" w:rsidRDefault="00AF3CA8" w:rsidP="00AF3CA8">
      <w:pPr>
        <w:pStyle w:val="NoteLevel1"/>
        <w:rPr>
          <w:color w:val="800000"/>
        </w:rPr>
      </w:pPr>
    </w:p>
    <w:p w14:paraId="38CF0258" w14:textId="77777777" w:rsidR="00AF3CA8" w:rsidRPr="00AF3CA8" w:rsidRDefault="00AF3CA8" w:rsidP="00AF3CA8">
      <w:pPr>
        <w:pStyle w:val="NoteLevel1"/>
        <w:rPr>
          <w:color w:val="800000"/>
        </w:rPr>
      </w:pPr>
    </w:p>
    <w:p w14:paraId="2AE1F040" w14:textId="77777777" w:rsidR="00AF3CA8" w:rsidRPr="00AF3CA8" w:rsidRDefault="00AF3CA8" w:rsidP="00AF3CA8">
      <w:pPr>
        <w:pStyle w:val="NoteLevel1"/>
        <w:rPr>
          <w:color w:val="800000"/>
        </w:rPr>
      </w:pPr>
      <w:r w:rsidRPr="00AF3CA8">
        <w:rPr>
          <w:color w:val="800000"/>
        </w:rPr>
        <w:t xml:space="preserve">According to expectancy theory, effort is directed toward </w:t>
      </w:r>
      <w:proofErr w:type="spellStart"/>
      <w:r w:rsidRPr="00AF3CA8">
        <w:rPr>
          <w:color w:val="800000"/>
        </w:rPr>
        <w:t>behaviours</w:t>
      </w:r>
      <w:proofErr w:type="spellEnd"/>
      <w:r w:rsidRPr="00AF3CA8">
        <w:rPr>
          <w:color w:val="800000"/>
        </w:rPr>
        <w:t xml:space="preserve"> when effort is believed to result in performance (expectancy), performance is believed to result in outcomes (instrumentality), and those outcomes are anticipated to be valuable (valence).</w:t>
      </w:r>
    </w:p>
    <w:p w14:paraId="1AF62B5A" w14:textId="77777777" w:rsidR="00734AE1" w:rsidRPr="00734AE1" w:rsidRDefault="00734AE1" w:rsidP="00734AE1">
      <w:pPr>
        <w:pStyle w:val="NoteLevel1"/>
        <w:rPr>
          <w:color w:val="800000"/>
        </w:rPr>
      </w:pPr>
    </w:p>
    <w:p w14:paraId="7F540786" w14:textId="546480AA" w:rsidR="00734AE1" w:rsidRPr="003F470B" w:rsidRDefault="00734AE1" w:rsidP="00734AE1">
      <w:pPr>
        <w:pStyle w:val="NoteLevel1"/>
        <w:rPr>
          <w:sz w:val="28"/>
          <w:szCs w:val="28"/>
        </w:rPr>
      </w:pPr>
      <w:proofErr w:type="gramStart"/>
      <w:r w:rsidRPr="003F470B">
        <w:rPr>
          <w:b/>
          <w:bCs/>
          <w:sz w:val="28"/>
          <w:szCs w:val="28"/>
        </w:rPr>
        <w:t>expectancy</w:t>
      </w:r>
      <w:proofErr w:type="gramEnd"/>
      <w:r w:rsidRPr="003F470B">
        <w:rPr>
          <w:b/>
          <w:bCs/>
          <w:sz w:val="28"/>
          <w:szCs w:val="28"/>
        </w:rPr>
        <w:t xml:space="preserve"> theory</w:t>
      </w:r>
      <w:r w:rsidRPr="003F470B">
        <w:rPr>
          <w:sz w:val="28"/>
          <w:szCs w:val="28"/>
        </w:rPr>
        <w:t> A theory that describes the cognitive process employees go through to make choices among different voluntary responses.</w:t>
      </w:r>
    </w:p>
    <w:p w14:paraId="6CBB0355" w14:textId="131D0471" w:rsidR="00734AE1" w:rsidRDefault="00734AE1" w:rsidP="00734AE1">
      <w:pPr>
        <w:pStyle w:val="NoteLevel1"/>
        <w:rPr>
          <w:color w:val="800000"/>
        </w:rPr>
      </w:pPr>
      <w:r w:rsidRPr="00734AE1">
        <w:rPr>
          <w:color w:val="800000"/>
        </w:rPr>
        <w:t xml:space="preserve">The theory suggests that our choices depend on </w:t>
      </w:r>
    </w:p>
    <w:p w14:paraId="6387C709" w14:textId="77777777" w:rsidR="003F470B" w:rsidRDefault="003F470B" w:rsidP="003F470B">
      <w:pPr>
        <w:pStyle w:val="NoteLevel1"/>
      </w:pPr>
      <w:proofErr w:type="gramStart"/>
      <w:r w:rsidRPr="003F470B">
        <w:rPr>
          <w:b/>
          <w:bCs/>
        </w:rPr>
        <w:t>expectancy</w:t>
      </w:r>
      <w:proofErr w:type="gramEnd"/>
      <w:r w:rsidRPr="003F470B">
        <w:t> The belief that exerting a high level of effort will result in successful performance on some task</w:t>
      </w:r>
    </w:p>
    <w:p w14:paraId="564AA7A1" w14:textId="41A61422" w:rsidR="003F470B" w:rsidRPr="003F470B" w:rsidRDefault="003F470B" w:rsidP="003F470B">
      <w:pPr>
        <w:pStyle w:val="NoteLevel2"/>
        <w:rPr>
          <w:bCs/>
        </w:rPr>
      </w:pPr>
      <w:r>
        <w:rPr>
          <w:b/>
          <w:bCs/>
        </w:rPr>
        <w:t xml:space="preserve">         </w:t>
      </w:r>
      <w:proofErr w:type="gramStart"/>
      <w:r w:rsidRPr="003F470B">
        <w:rPr>
          <w:bCs/>
          <w:color w:val="800000"/>
        </w:rPr>
        <w:t>shaped</w:t>
      </w:r>
      <w:proofErr w:type="gramEnd"/>
      <w:r w:rsidRPr="003F470B">
        <w:rPr>
          <w:bCs/>
          <w:color w:val="800000"/>
        </w:rPr>
        <w:t xml:space="preserve"> by</w:t>
      </w:r>
      <w:r>
        <w:rPr>
          <w:b/>
          <w:bCs/>
        </w:rPr>
        <w:t xml:space="preserve"> </w:t>
      </w:r>
      <w:r w:rsidRPr="003F470B">
        <w:rPr>
          <w:b/>
          <w:bCs/>
        </w:rPr>
        <w:sym w:font="Wingdings" w:char="F0E0"/>
      </w:r>
      <w:r w:rsidRPr="003F470B">
        <w:rPr>
          <w:b/>
          <w:bCs/>
          <w:color w:val="333333"/>
          <w:sz w:val="20"/>
          <w:szCs w:val="20"/>
          <w:shd w:val="clear" w:color="auto" w:fill="F9FADD"/>
        </w:rPr>
        <w:t xml:space="preserve"> </w:t>
      </w:r>
      <w:r w:rsidRPr="003F470B">
        <w:rPr>
          <w:b/>
          <w:bCs/>
        </w:rPr>
        <w:t xml:space="preserve">self-efficacy </w:t>
      </w:r>
      <w:r w:rsidRPr="003F470B">
        <w:rPr>
          <w:bCs/>
        </w:rPr>
        <w:t>The belief that a person</w:t>
      </w:r>
      <w:r>
        <w:rPr>
          <w:bCs/>
        </w:rPr>
        <w:t xml:space="preserve"> has the   capabilities needed to </w:t>
      </w:r>
      <w:r w:rsidRPr="003F470B">
        <w:rPr>
          <w:bCs/>
        </w:rPr>
        <w:t xml:space="preserve">perform the </w:t>
      </w:r>
      <w:proofErr w:type="spellStart"/>
      <w:r w:rsidRPr="003F470B">
        <w:rPr>
          <w:bCs/>
        </w:rPr>
        <w:t>behaviours</w:t>
      </w:r>
      <w:proofErr w:type="spellEnd"/>
      <w:r w:rsidRPr="003F470B">
        <w:rPr>
          <w:bCs/>
        </w:rPr>
        <w:t xml:space="preserve"> required on some task</w:t>
      </w:r>
    </w:p>
    <w:p w14:paraId="20CCDF38" w14:textId="1B5F2B41" w:rsidR="003F470B" w:rsidRDefault="003F470B" w:rsidP="003F470B">
      <w:pPr>
        <w:pStyle w:val="NoteLevel1"/>
      </w:pPr>
      <w:proofErr w:type="gramStart"/>
      <w:r w:rsidRPr="003F470B">
        <w:rPr>
          <w:b/>
          <w:bCs/>
        </w:rPr>
        <w:t>instrumentality</w:t>
      </w:r>
      <w:proofErr w:type="gramEnd"/>
      <w:r w:rsidRPr="003F470B">
        <w:t> The belief that successful performance will result in some outcome or outcomes</w:t>
      </w:r>
    </w:p>
    <w:p w14:paraId="2FD54725" w14:textId="77777777" w:rsidR="003F470B" w:rsidRPr="003F470B" w:rsidRDefault="003F470B" w:rsidP="003F470B">
      <w:pPr>
        <w:pStyle w:val="NoteLevel1"/>
      </w:pPr>
      <w:proofErr w:type="gramStart"/>
      <w:r w:rsidRPr="003F470B">
        <w:rPr>
          <w:b/>
          <w:bCs/>
        </w:rPr>
        <w:t>valence</w:t>
      </w:r>
      <w:proofErr w:type="gramEnd"/>
      <w:r w:rsidRPr="003F470B">
        <w:t> The anticipated value of the outcomes(s) associated with successful performance</w:t>
      </w:r>
    </w:p>
    <w:p w14:paraId="6B0B2C3B" w14:textId="0F59142F" w:rsidR="009A0C76" w:rsidRDefault="005120A2" w:rsidP="009A0C76">
      <w:pPr>
        <w:pStyle w:val="NoteLevel2"/>
      </w:pPr>
      <w:r>
        <w:t xml:space="preserve">The degree of desire in an outcome is based on </w:t>
      </w:r>
      <w:r w:rsidR="009A0C76" w:rsidRPr="009A0C76">
        <w:rPr>
          <w:b/>
          <w:bCs/>
        </w:rPr>
        <w:t>needs</w:t>
      </w:r>
      <w:r w:rsidR="009A0C76" w:rsidRPr="009A0C76">
        <w:t> Groupings or clusters of outcomes viewed as having critical psychological or physiological consequences</w:t>
      </w:r>
    </w:p>
    <w:p w14:paraId="2A0FCCF5" w14:textId="327F1DFD" w:rsidR="009A0C76" w:rsidRPr="003F470B" w:rsidRDefault="009A0C76" w:rsidP="005120A2">
      <w:pPr>
        <w:pStyle w:val="NoteLevel2"/>
      </w:pPr>
      <w:r w:rsidRPr="009A0C76">
        <w:rPr>
          <w:noProof/>
        </w:rPr>
        <w:drawing>
          <wp:inline distT="0" distB="0" distL="0" distR="0" wp14:anchorId="39E658D4" wp14:editId="04FEB5B2">
            <wp:extent cx="5943600" cy="4281131"/>
            <wp:effectExtent l="0" t="0" r="0" b="12065"/>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281131"/>
                    </a:xfrm>
                    <a:prstGeom prst="rect">
                      <a:avLst/>
                    </a:prstGeom>
                    <a:noFill/>
                    <a:ln>
                      <a:noFill/>
                    </a:ln>
                  </pic:spPr>
                </pic:pic>
              </a:graphicData>
            </a:graphic>
          </wp:inline>
        </w:drawing>
      </w:r>
    </w:p>
    <w:p w14:paraId="218A2ECD" w14:textId="77777777" w:rsidR="003F470B" w:rsidRPr="00734AE1" w:rsidRDefault="003F470B" w:rsidP="00734AE1">
      <w:pPr>
        <w:pStyle w:val="NoteLevel1"/>
        <w:rPr>
          <w:color w:val="800000"/>
        </w:rPr>
      </w:pPr>
    </w:p>
    <w:p w14:paraId="7DC3751D" w14:textId="77777777" w:rsidR="00671DB1" w:rsidRPr="00671DB1" w:rsidRDefault="00671DB1" w:rsidP="00671DB1">
      <w:pPr>
        <w:pStyle w:val="NoteLevel1"/>
      </w:pPr>
      <w:proofErr w:type="gramStart"/>
      <w:r w:rsidRPr="00671DB1">
        <w:rPr>
          <w:b/>
          <w:bCs/>
        </w:rPr>
        <w:t>meaning</w:t>
      </w:r>
      <w:proofErr w:type="gramEnd"/>
      <w:r w:rsidRPr="00671DB1">
        <w:rPr>
          <w:b/>
          <w:bCs/>
        </w:rPr>
        <w:t xml:space="preserve"> of money</w:t>
      </w:r>
      <w:r w:rsidRPr="00671DB1">
        <w:t>—the degree to which they view money as having symbolic, not just economic, value.</w:t>
      </w:r>
      <w:r w:rsidRPr="00671DB1">
        <w:rPr>
          <w:vertAlign w:val="superscript"/>
        </w:rPr>
        <w:t>40</w:t>
      </w:r>
      <w:r w:rsidRPr="00671DB1">
        <w:t> The symbolic value of money can be summarized in at least three dimensions: achievement (i.e., money symbolizes success), respect (i.e., money brings respect in one's community), and freedom (i.e., money provides opportunity).</w:t>
      </w:r>
      <w:r w:rsidRPr="00671DB1">
        <w:rPr>
          <w:vertAlign w:val="superscript"/>
        </w:rPr>
        <w:t>41</w:t>
      </w:r>
    </w:p>
    <w:p w14:paraId="70E9CCD8" w14:textId="77777777" w:rsidR="00734AE1" w:rsidRPr="00734AE1" w:rsidRDefault="00734AE1" w:rsidP="00734AE1">
      <w:pPr>
        <w:pStyle w:val="NoteLevel1"/>
      </w:pPr>
    </w:p>
    <w:p w14:paraId="7899C6A7" w14:textId="77777777" w:rsidR="00AF3CA8" w:rsidRPr="00671DB1" w:rsidRDefault="00AF3CA8" w:rsidP="00AF3CA8">
      <w:pPr>
        <w:pStyle w:val="NoteLevel1"/>
        <w:rPr>
          <w:b/>
          <w:color w:val="800000"/>
        </w:rPr>
      </w:pPr>
    </w:p>
    <w:p w14:paraId="4F39D08C" w14:textId="77777777" w:rsidR="00AF3CA8" w:rsidRPr="00671DB1" w:rsidRDefault="00AF3CA8" w:rsidP="00AF3CA8">
      <w:pPr>
        <w:pStyle w:val="NoteLevel1"/>
        <w:rPr>
          <w:b/>
          <w:color w:val="800000"/>
        </w:rPr>
      </w:pPr>
      <w:r w:rsidRPr="00671DB1">
        <w:rPr>
          <w:b/>
          <w:color w:val="800000"/>
        </w:rPr>
        <w:t>According to goal setting theory, goals become strong drivers of motivation and performance when they are difficult and specific. Specific and difficult assigned goals affect performance by increasing self-set goals and task strategies. Those effects occur more frequently when employees are given feedback, tasks are not too complex, and goal commitment is high.</w:t>
      </w:r>
    </w:p>
    <w:p w14:paraId="1B9B127C" w14:textId="11F037C4" w:rsidR="003B4C73" w:rsidRPr="003B4C73" w:rsidRDefault="003B4C73" w:rsidP="003A36E8">
      <w:pPr>
        <w:pStyle w:val="NoteLevel1"/>
        <w:rPr>
          <w:color w:val="333333"/>
        </w:rPr>
      </w:pPr>
      <w:r w:rsidRPr="003B4C73">
        <w:rPr>
          <w:noProof/>
          <w:color w:val="333333"/>
        </w:rPr>
        <w:drawing>
          <wp:inline distT="0" distB="0" distL="0" distR="0" wp14:anchorId="3446A312" wp14:editId="66774E0B">
            <wp:extent cx="5943600" cy="3360964"/>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360964"/>
                    </a:xfrm>
                    <a:prstGeom prst="rect">
                      <a:avLst/>
                    </a:prstGeom>
                    <a:noFill/>
                    <a:ln>
                      <a:noFill/>
                    </a:ln>
                  </pic:spPr>
                </pic:pic>
              </a:graphicData>
            </a:graphic>
          </wp:inline>
        </w:drawing>
      </w:r>
    </w:p>
    <w:p w14:paraId="388D3D4E" w14:textId="77777777" w:rsidR="003A36E8" w:rsidRPr="003A36E8" w:rsidRDefault="003A36E8" w:rsidP="003A36E8">
      <w:pPr>
        <w:pStyle w:val="NoteLevel1"/>
        <w:rPr>
          <w:color w:val="333333"/>
        </w:rPr>
      </w:pPr>
      <w:proofErr w:type="gramStart"/>
      <w:r w:rsidRPr="003A36E8">
        <w:rPr>
          <w:b/>
          <w:bCs/>
          <w:color w:val="333333"/>
        </w:rPr>
        <w:t>goal</w:t>
      </w:r>
      <w:proofErr w:type="gramEnd"/>
      <w:r w:rsidRPr="003A36E8">
        <w:rPr>
          <w:b/>
          <w:bCs/>
          <w:color w:val="333333"/>
        </w:rPr>
        <w:t xml:space="preserve"> setting theory</w:t>
      </w:r>
      <w:r w:rsidRPr="003A36E8">
        <w:rPr>
          <w:color w:val="333333"/>
        </w:rPr>
        <w:t> A theory that views goals as the primary drivers of the intensity and persistence of effort</w:t>
      </w:r>
    </w:p>
    <w:p w14:paraId="1D75B8B9" w14:textId="77777777" w:rsidR="003A36E8" w:rsidRPr="003A36E8" w:rsidRDefault="003A36E8" w:rsidP="003A36E8">
      <w:pPr>
        <w:pStyle w:val="NoteLevel1"/>
        <w:rPr>
          <w:color w:val="333333"/>
        </w:rPr>
      </w:pPr>
      <w:proofErr w:type="gramStart"/>
      <w:r w:rsidRPr="003A36E8">
        <w:rPr>
          <w:b/>
          <w:bCs/>
          <w:color w:val="333333"/>
        </w:rPr>
        <w:t>specific</w:t>
      </w:r>
      <w:proofErr w:type="gramEnd"/>
      <w:r w:rsidRPr="003A36E8">
        <w:rPr>
          <w:b/>
          <w:bCs/>
          <w:color w:val="333333"/>
        </w:rPr>
        <w:t xml:space="preserve"> and difficult goals</w:t>
      </w:r>
      <w:r w:rsidRPr="003A36E8">
        <w:rPr>
          <w:color w:val="333333"/>
        </w:rPr>
        <w:t> Goals that stretch an employee to perform at his or her maximum level while still staying within the boundaries of his or her ability</w:t>
      </w:r>
    </w:p>
    <w:p w14:paraId="02F621B6" w14:textId="77777777" w:rsidR="00BE5F2F" w:rsidRPr="00BE5F2F" w:rsidRDefault="00BE5F2F" w:rsidP="00BE5F2F">
      <w:pPr>
        <w:pStyle w:val="NoteLevel1"/>
      </w:pPr>
      <w:proofErr w:type="gramStart"/>
      <w:r w:rsidRPr="00BE5F2F">
        <w:rPr>
          <w:b/>
          <w:bCs/>
        </w:rPr>
        <w:t>self</w:t>
      </w:r>
      <w:proofErr w:type="gramEnd"/>
      <w:r w:rsidRPr="00BE5F2F">
        <w:rPr>
          <w:b/>
          <w:bCs/>
        </w:rPr>
        <w:t>-set goals</w:t>
      </w:r>
      <w:r w:rsidRPr="00BE5F2F">
        <w:t> The internalized goals that people use to monitor their own progress</w:t>
      </w:r>
    </w:p>
    <w:p w14:paraId="1594BEAD" w14:textId="0663AF9E" w:rsidR="006D0772" w:rsidRPr="006D0772" w:rsidRDefault="006D0772" w:rsidP="00BE5F2F">
      <w:pPr>
        <w:pStyle w:val="NoteLevel1"/>
        <w:rPr>
          <w:color w:val="008000"/>
        </w:rPr>
      </w:pPr>
      <w:r>
        <w:rPr>
          <w:color w:val="008000"/>
        </w:rPr>
        <w:t>Moderators:</w:t>
      </w:r>
    </w:p>
    <w:p w14:paraId="733D818D" w14:textId="77777777" w:rsidR="00BE5F2F" w:rsidRPr="00BE5F2F" w:rsidRDefault="00BE5F2F" w:rsidP="00BE5F2F">
      <w:pPr>
        <w:pStyle w:val="NoteLevel1"/>
        <w:rPr>
          <w:color w:val="008000"/>
        </w:rPr>
      </w:pPr>
      <w:proofErr w:type="gramStart"/>
      <w:r w:rsidRPr="00BE5F2F">
        <w:rPr>
          <w:b/>
          <w:bCs/>
          <w:color w:val="008000"/>
        </w:rPr>
        <w:t>feedback</w:t>
      </w:r>
      <w:proofErr w:type="gramEnd"/>
      <w:r w:rsidRPr="00BE5F2F">
        <w:rPr>
          <w:color w:val="008000"/>
        </w:rPr>
        <w:t> In goal setting theory, it refers to progress updates on work goals</w:t>
      </w:r>
    </w:p>
    <w:p w14:paraId="199FF3DD" w14:textId="77777777" w:rsidR="00BE5F2F" w:rsidRPr="00BE5F2F" w:rsidRDefault="00BE5F2F" w:rsidP="00BE5F2F">
      <w:pPr>
        <w:pStyle w:val="NoteLevel1"/>
        <w:rPr>
          <w:color w:val="008000"/>
        </w:rPr>
      </w:pPr>
      <w:proofErr w:type="gramStart"/>
      <w:r w:rsidRPr="00BE5F2F">
        <w:rPr>
          <w:b/>
          <w:bCs/>
          <w:color w:val="008000"/>
        </w:rPr>
        <w:t>task</w:t>
      </w:r>
      <w:proofErr w:type="gramEnd"/>
      <w:r w:rsidRPr="00BE5F2F">
        <w:rPr>
          <w:b/>
          <w:bCs/>
          <w:color w:val="008000"/>
        </w:rPr>
        <w:t xml:space="preserve"> complexity</w:t>
      </w:r>
      <w:r w:rsidRPr="00BE5F2F">
        <w:rPr>
          <w:color w:val="008000"/>
        </w:rPr>
        <w:t> The degree to which the information and actions needed to complete a task are complicated</w:t>
      </w:r>
    </w:p>
    <w:p w14:paraId="014B2C80" w14:textId="77777777" w:rsidR="006D0772" w:rsidRPr="006D0772" w:rsidRDefault="006D0772" w:rsidP="006D0772">
      <w:pPr>
        <w:pStyle w:val="NoteLevel1"/>
        <w:rPr>
          <w:color w:val="008000"/>
        </w:rPr>
      </w:pPr>
      <w:proofErr w:type="gramStart"/>
      <w:r w:rsidRPr="006D0772">
        <w:rPr>
          <w:b/>
          <w:bCs/>
          <w:color w:val="008000"/>
        </w:rPr>
        <w:t>goal</w:t>
      </w:r>
      <w:proofErr w:type="gramEnd"/>
      <w:r w:rsidRPr="006D0772">
        <w:rPr>
          <w:b/>
          <w:bCs/>
          <w:color w:val="008000"/>
        </w:rPr>
        <w:t xml:space="preserve"> commitment</w:t>
      </w:r>
      <w:r w:rsidRPr="006D0772">
        <w:rPr>
          <w:color w:val="008000"/>
        </w:rPr>
        <w:t> The degree to which a person is determined to reach the goal</w:t>
      </w:r>
    </w:p>
    <w:p w14:paraId="3BF6D283" w14:textId="34CFDE3B" w:rsidR="006D0772" w:rsidRPr="006D0772" w:rsidRDefault="006D0772" w:rsidP="006D0772">
      <w:pPr>
        <w:pStyle w:val="NoteLevel1"/>
        <w:rPr>
          <w:color w:val="800000"/>
        </w:rPr>
      </w:pPr>
      <w:r w:rsidRPr="006D0772">
        <w:rPr>
          <w:noProof/>
          <w:color w:val="800000"/>
        </w:rPr>
        <w:drawing>
          <wp:inline distT="0" distB="0" distL="0" distR="0" wp14:anchorId="63702C5D" wp14:editId="2B16E806">
            <wp:extent cx="5943600" cy="4256314"/>
            <wp:effectExtent l="0" t="0" r="0" b="1143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4256314"/>
                    </a:xfrm>
                    <a:prstGeom prst="rect">
                      <a:avLst/>
                    </a:prstGeom>
                    <a:noFill/>
                    <a:ln>
                      <a:noFill/>
                    </a:ln>
                  </pic:spPr>
                </pic:pic>
              </a:graphicData>
            </a:graphic>
          </wp:inline>
        </w:drawing>
      </w:r>
    </w:p>
    <w:p w14:paraId="5D1597A7" w14:textId="77777777" w:rsidR="00E22A88" w:rsidRPr="00E22A88" w:rsidRDefault="00E22A88" w:rsidP="00E22A88">
      <w:pPr>
        <w:pStyle w:val="NoteLevel1"/>
      </w:pPr>
      <w:r w:rsidRPr="00E22A88">
        <w:rPr>
          <w:b/>
          <w:bCs/>
        </w:rPr>
        <w:t>S.M.A.R.T. goals</w:t>
      </w:r>
      <w:r w:rsidRPr="00E22A88">
        <w:t> Acronym that stands for </w:t>
      </w:r>
      <w:r w:rsidRPr="00E22A88">
        <w:rPr>
          <w:u w:val="single"/>
        </w:rPr>
        <w:t>S</w:t>
      </w:r>
      <w:r w:rsidRPr="00E22A88">
        <w:t>pecific, </w:t>
      </w:r>
      <w:proofErr w:type="spellStart"/>
      <w:r w:rsidRPr="00E22A88">
        <w:rPr>
          <w:u w:val="single"/>
        </w:rPr>
        <w:t>M</w:t>
      </w:r>
      <w:r w:rsidRPr="00E22A88">
        <w:t>easurable</w:t>
      </w:r>
      <w:proofErr w:type="gramStart"/>
      <w:r w:rsidRPr="00E22A88">
        <w:t>,</w:t>
      </w:r>
      <w:r w:rsidRPr="00E22A88">
        <w:rPr>
          <w:u w:val="single"/>
        </w:rPr>
        <w:t>A</w:t>
      </w:r>
      <w:r w:rsidRPr="00E22A88">
        <w:t>chievable</w:t>
      </w:r>
      <w:proofErr w:type="spellEnd"/>
      <w:proofErr w:type="gramEnd"/>
      <w:r w:rsidRPr="00E22A88">
        <w:t>, </w:t>
      </w:r>
      <w:r w:rsidRPr="00E22A88">
        <w:rPr>
          <w:u w:val="single"/>
        </w:rPr>
        <w:t>R</w:t>
      </w:r>
      <w:r w:rsidRPr="00E22A88">
        <w:t>esults-based, </w:t>
      </w:r>
      <w:r w:rsidRPr="00E22A88">
        <w:rPr>
          <w:u w:val="single"/>
        </w:rPr>
        <w:t>T</w:t>
      </w:r>
      <w:r w:rsidRPr="00E22A88">
        <w:t>ime-sensitive goals</w:t>
      </w:r>
    </w:p>
    <w:p w14:paraId="3E66E8F5" w14:textId="77777777" w:rsidR="00AF3CA8" w:rsidRPr="00E22A88" w:rsidRDefault="00AF3CA8" w:rsidP="00AF3CA8">
      <w:pPr>
        <w:pStyle w:val="NoteLevel1"/>
      </w:pPr>
    </w:p>
    <w:p w14:paraId="0E2BC0B9" w14:textId="77777777" w:rsidR="00AF3CA8" w:rsidRPr="00E22A88" w:rsidRDefault="00AF3CA8" w:rsidP="00AF3CA8">
      <w:pPr>
        <w:pStyle w:val="NoteLevel1"/>
        <w:rPr>
          <w:b/>
          <w:color w:val="800000"/>
        </w:rPr>
      </w:pPr>
      <w:r w:rsidRPr="00E22A88">
        <w:rPr>
          <w:b/>
          <w:color w:val="800000"/>
        </w:rPr>
        <w:t xml:space="preserve">According to equity theory, rewards are equitable when a person's ratio of outcomes to inputs matches those of some relevant comparison other. A sense of inequity triggers equity distress. </w:t>
      </w:r>
      <w:proofErr w:type="spellStart"/>
      <w:r w:rsidRPr="00E22A88">
        <w:rPr>
          <w:b/>
          <w:color w:val="800000"/>
        </w:rPr>
        <w:t>Underreward</w:t>
      </w:r>
      <w:proofErr w:type="spellEnd"/>
      <w:r w:rsidRPr="00E22A88">
        <w:rPr>
          <w:b/>
          <w:color w:val="800000"/>
        </w:rPr>
        <w:t xml:space="preserve"> inequity typically results in lower levels of motivation or higher levels of counterproductive </w:t>
      </w:r>
      <w:proofErr w:type="spellStart"/>
      <w:r w:rsidRPr="00E22A88">
        <w:rPr>
          <w:b/>
          <w:color w:val="800000"/>
        </w:rPr>
        <w:t>behaviour</w:t>
      </w:r>
      <w:proofErr w:type="spellEnd"/>
      <w:r w:rsidRPr="00E22A88">
        <w:rPr>
          <w:b/>
          <w:color w:val="800000"/>
        </w:rPr>
        <w:t xml:space="preserve">. </w:t>
      </w:r>
      <w:proofErr w:type="spellStart"/>
      <w:r w:rsidRPr="00E22A88">
        <w:rPr>
          <w:b/>
          <w:color w:val="800000"/>
        </w:rPr>
        <w:t>Overreward</w:t>
      </w:r>
      <w:proofErr w:type="spellEnd"/>
      <w:r w:rsidRPr="00E22A88">
        <w:rPr>
          <w:b/>
          <w:color w:val="800000"/>
        </w:rPr>
        <w:t xml:space="preserve"> inequity typically results in cognitive distortion, in which inputs are reevaluated in a more positive light.</w:t>
      </w:r>
    </w:p>
    <w:p w14:paraId="55504D37" w14:textId="77777777" w:rsidR="00E22A88" w:rsidRPr="00AF3CA8" w:rsidRDefault="00E22A88" w:rsidP="00AF3CA8">
      <w:pPr>
        <w:pStyle w:val="NoteLevel1"/>
        <w:rPr>
          <w:color w:val="800000"/>
        </w:rPr>
      </w:pPr>
    </w:p>
    <w:p w14:paraId="1A453556" w14:textId="77777777" w:rsidR="00E22A88" w:rsidRPr="00E22A88" w:rsidRDefault="00E22A88" w:rsidP="00E22A88">
      <w:pPr>
        <w:pStyle w:val="NoteLevel1"/>
      </w:pPr>
      <w:proofErr w:type="gramStart"/>
      <w:r w:rsidRPr="00E22A88">
        <w:rPr>
          <w:b/>
          <w:bCs/>
        </w:rPr>
        <w:t>equity</w:t>
      </w:r>
      <w:proofErr w:type="gramEnd"/>
      <w:r w:rsidRPr="00E22A88">
        <w:rPr>
          <w:b/>
          <w:bCs/>
        </w:rPr>
        <w:t xml:space="preserve"> theory</w:t>
      </w:r>
      <w:r w:rsidRPr="00E22A88">
        <w:t> A theory that suggests that employees create a mental ledger of the outcomes they receive for their job inputs, relative to some comparison other</w:t>
      </w:r>
    </w:p>
    <w:p w14:paraId="61FF31AF" w14:textId="77777777" w:rsidR="00E22A88" w:rsidRPr="00E22A88" w:rsidRDefault="00E22A88" w:rsidP="00E22A88">
      <w:pPr>
        <w:pStyle w:val="NoteLevel1"/>
      </w:pPr>
      <w:proofErr w:type="gramStart"/>
      <w:r w:rsidRPr="00E22A88">
        <w:rPr>
          <w:b/>
          <w:bCs/>
        </w:rPr>
        <w:t>comparison</w:t>
      </w:r>
      <w:proofErr w:type="gramEnd"/>
      <w:r w:rsidRPr="00E22A88">
        <w:rPr>
          <w:b/>
          <w:bCs/>
        </w:rPr>
        <w:t xml:space="preserve"> other</w:t>
      </w:r>
      <w:r w:rsidRPr="00E22A88">
        <w:t> Another person who provides a frame of reference for judging equity</w:t>
      </w:r>
    </w:p>
    <w:p w14:paraId="6C1BDBD6" w14:textId="3F1B7CA8" w:rsidR="00E22A88" w:rsidRPr="00E22A88" w:rsidRDefault="00E22A88" w:rsidP="00E22A88">
      <w:pPr>
        <w:pStyle w:val="NoteLevel1"/>
        <w:rPr>
          <w:color w:val="800000"/>
        </w:rPr>
      </w:pPr>
      <w:r w:rsidRPr="00E22A88">
        <w:rPr>
          <w:noProof/>
          <w:color w:val="800000"/>
        </w:rPr>
        <w:drawing>
          <wp:inline distT="0" distB="0" distL="0" distR="0" wp14:anchorId="02FD0202" wp14:editId="1A4AB557">
            <wp:extent cx="5397500" cy="5524500"/>
            <wp:effectExtent l="0" t="0" r="12700" b="1270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97500" cy="5524500"/>
                    </a:xfrm>
                    <a:prstGeom prst="rect">
                      <a:avLst/>
                    </a:prstGeom>
                    <a:noFill/>
                    <a:ln>
                      <a:noFill/>
                    </a:ln>
                  </pic:spPr>
                </pic:pic>
              </a:graphicData>
            </a:graphic>
          </wp:inline>
        </w:drawing>
      </w:r>
    </w:p>
    <w:p w14:paraId="01AF0620" w14:textId="1B0CC651" w:rsidR="00985BBB" w:rsidRPr="00985BBB" w:rsidRDefault="00985BBB" w:rsidP="00985BBB">
      <w:pPr>
        <w:pStyle w:val="NoteLevel1"/>
      </w:pPr>
      <w:r>
        <w:rPr>
          <w:b/>
          <w:bCs/>
        </w:rPr>
        <w:t>^^</w:t>
      </w:r>
      <w:proofErr w:type="gramStart"/>
      <w:r w:rsidRPr="00985BBB">
        <w:rPr>
          <w:b/>
          <w:bCs/>
        </w:rPr>
        <w:t>equity</w:t>
      </w:r>
      <w:proofErr w:type="gramEnd"/>
      <w:r w:rsidRPr="00985BBB">
        <w:rPr>
          <w:b/>
          <w:bCs/>
        </w:rPr>
        <w:t xml:space="preserve"> distress</w:t>
      </w:r>
      <w:r w:rsidRPr="00985BBB">
        <w:t xml:space="preserve"> An internal tension that results from being </w:t>
      </w:r>
      <w:proofErr w:type="spellStart"/>
      <w:r w:rsidRPr="00985BBB">
        <w:t>overrewarded</w:t>
      </w:r>
      <w:proofErr w:type="spellEnd"/>
      <w:r w:rsidRPr="00985BBB">
        <w:t xml:space="preserve"> or </w:t>
      </w:r>
      <w:proofErr w:type="spellStart"/>
      <w:r w:rsidRPr="00985BBB">
        <w:t>underrewarded</w:t>
      </w:r>
      <w:proofErr w:type="spellEnd"/>
      <w:r w:rsidRPr="00985BBB">
        <w:t xml:space="preserve"> relative to some comparison other</w:t>
      </w:r>
      <w:r>
        <w:t>.</w:t>
      </w:r>
    </w:p>
    <w:p w14:paraId="0D03D540" w14:textId="32CE0976" w:rsidR="00AF3CA8" w:rsidRPr="00AF3CA8" w:rsidRDefault="0032780C" w:rsidP="00AF3CA8">
      <w:pPr>
        <w:pStyle w:val="NoteLevel1"/>
        <w:rPr>
          <w:color w:val="800000"/>
        </w:rPr>
      </w:pPr>
      <w:r>
        <w:rPr>
          <w:color w:val="800000"/>
        </w:rPr>
        <w:t>Can be mentally solved by</w:t>
      </w:r>
    </w:p>
    <w:p w14:paraId="71AB246A" w14:textId="77777777" w:rsidR="00200C8F" w:rsidRPr="00200C8F" w:rsidRDefault="00200C8F" w:rsidP="00200C8F">
      <w:pPr>
        <w:pStyle w:val="NoteLevel1"/>
      </w:pPr>
      <w:proofErr w:type="gramStart"/>
      <w:r w:rsidRPr="00200C8F">
        <w:rPr>
          <w:b/>
          <w:bCs/>
        </w:rPr>
        <w:t>cognitive</w:t>
      </w:r>
      <w:proofErr w:type="gramEnd"/>
      <w:r w:rsidRPr="00200C8F">
        <w:rPr>
          <w:b/>
          <w:bCs/>
        </w:rPr>
        <w:t xml:space="preserve"> distortion</w:t>
      </w:r>
      <w:r w:rsidRPr="00200C8F">
        <w:rPr>
          <w:b/>
        </w:rPr>
        <w:t> </w:t>
      </w:r>
      <w:r w:rsidRPr="00200C8F">
        <w:t>A reevaluation of the inputs an employee brings to a job, often occurring in response to equity distress</w:t>
      </w:r>
    </w:p>
    <w:p w14:paraId="68BF90D7" w14:textId="31305496" w:rsidR="00985BBB" w:rsidRDefault="0032780C" w:rsidP="00AF3CA8">
      <w:pPr>
        <w:pStyle w:val="NoteLevel1"/>
        <w:rPr>
          <w:color w:val="800000"/>
        </w:rPr>
      </w:pPr>
      <w:proofErr w:type="gramStart"/>
      <w:r>
        <w:rPr>
          <w:color w:val="800000"/>
        </w:rPr>
        <w:t>or</w:t>
      </w:r>
      <w:proofErr w:type="gramEnd"/>
      <w:r>
        <w:rPr>
          <w:color w:val="800000"/>
        </w:rPr>
        <w:t xml:space="preserve"> changing your comparison other to either</w:t>
      </w:r>
    </w:p>
    <w:p w14:paraId="3B94DB37" w14:textId="77777777" w:rsidR="0032780C" w:rsidRDefault="0032780C" w:rsidP="0032780C">
      <w:pPr>
        <w:pStyle w:val="NoteLevel1"/>
      </w:pPr>
      <w:proofErr w:type="gramStart"/>
      <w:r w:rsidRPr="0032780C">
        <w:rPr>
          <w:b/>
          <w:bCs/>
        </w:rPr>
        <w:t>internal</w:t>
      </w:r>
      <w:proofErr w:type="gramEnd"/>
      <w:r w:rsidRPr="0032780C">
        <w:rPr>
          <w:b/>
          <w:bCs/>
        </w:rPr>
        <w:t xml:space="preserve"> comparisons</w:t>
      </w:r>
      <w:r w:rsidRPr="0032780C">
        <w:t> Comparing oneself to someone in your same company</w:t>
      </w:r>
    </w:p>
    <w:p w14:paraId="67B1D43B" w14:textId="2C27CD7A" w:rsidR="0032780C" w:rsidRPr="0032780C" w:rsidRDefault="0032780C" w:rsidP="0032780C">
      <w:pPr>
        <w:pStyle w:val="NoteLevel1"/>
        <w:rPr>
          <w:color w:val="800000"/>
        </w:rPr>
      </w:pPr>
      <w:proofErr w:type="gramStart"/>
      <w:r w:rsidRPr="0032780C">
        <w:rPr>
          <w:b/>
          <w:bCs/>
          <w:color w:val="800000"/>
        </w:rPr>
        <w:t>or</w:t>
      </w:r>
      <w:proofErr w:type="gramEnd"/>
    </w:p>
    <w:p w14:paraId="58AAB3C8" w14:textId="77777777" w:rsidR="0032780C" w:rsidRPr="0032780C" w:rsidRDefault="0032780C" w:rsidP="0032780C">
      <w:pPr>
        <w:pStyle w:val="NoteLevel1"/>
      </w:pPr>
      <w:proofErr w:type="gramStart"/>
      <w:r w:rsidRPr="0032780C">
        <w:rPr>
          <w:b/>
          <w:bCs/>
        </w:rPr>
        <w:t>external</w:t>
      </w:r>
      <w:proofErr w:type="gramEnd"/>
      <w:r w:rsidRPr="0032780C">
        <w:rPr>
          <w:b/>
          <w:bCs/>
        </w:rPr>
        <w:t xml:space="preserve"> comparisons</w:t>
      </w:r>
      <w:r w:rsidRPr="0032780C">
        <w:t> Comparing oneself to someone in a different company</w:t>
      </w:r>
    </w:p>
    <w:p w14:paraId="254DB548" w14:textId="77777777" w:rsidR="0032780C" w:rsidRDefault="0032780C" w:rsidP="00AF3CA8">
      <w:pPr>
        <w:pStyle w:val="NoteLevel1"/>
        <w:rPr>
          <w:color w:val="800000"/>
        </w:rPr>
      </w:pPr>
    </w:p>
    <w:p w14:paraId="182472CE" w14:textId="77777777" w:rsidR="00985BBB" w:rsidRDefault="00985BBB" w:rsidP="00AF3CA8">
      <w:pPr>
        <w:pStyle w:val="NoteLevel1"/>
        <w:rPr>
          <w:color w:val="800000"/>
        </w:rPr>
      </w:pPr>
    </w:p>
    <w:p w14:paraId="23F29E87" w14:textId="77777777" w:rsidR="00AF3CA8" w:rsidRPr="003236AD" w:rsidRDefault="00AF3CA8" w:rsidP="00AF3CA8">
      <w:pPr>
        <w:pStyle w:val="NoteLevel1"/>
        <w:rPr>
          <w:b/>
          <w:color w:val="800000"/>
        </w:rPr>
      </w:pPr>
      <w:r w:rsidRPr="003236AD">
        <w:rPr>
          <w:b/>
          <w:color w:val="800000"/>
        </w:rPr>
        <w:t xml:space="preserve">Psychological empowerment reflects </w:t>
      </w:r>
      <w:proofErr w:type="gramStart"/>
      <w:r w:rsidRPr="003236AD">
        <w:rPr>
          <w:b/>
          <w:color w:val="800000"/>
        </w:rPr>
        <w:t>an energy</w:t>
      </w:r>
      <w:proofErr w:type="gramEnd"/>
      <w:r w:rsidRPr="003236AD">
        <w:rPr>
          <w:b/>
          <w:color w:val="800000"/>
        </w:rPr>
        <w:t xml:space="preserve"> rooted in the belief that tasks are contributing to some larger purpose. Psychological empowerment is fostered when work goals appeal to employees' passions (meaningfulness), employees have a sense of choice regarding work tasks (self-determination), employees feel capable of performing successfully (competence), and employees feel they are making progress toward fulfilling their purpose (impact).</w:t>
      </w:r>
    </w:p>
    <w:p w14:paraId="75E441E3" w14:textId="77777777" w:rsidR="0032780C" w:rsidRPr="0032780C" w:rsidRDefault="0032780C" w:rsidP="0032780C">
      <w:pPr>
        <w:pStyle w:val="NoteLevel1"/>
      </w:pPr>
      <w:proofErr w:type="gramStart"/>
      <w:r w:rsidRPr="0032780C">
        <w:rPr>
          <w:b/>
          <w:bCs/>
        </w:rPr>
        <w:t>psychological</w:t>
      </w:r>
      <w:proofErr w:type="gramEnd"/>
      <w:r w:rsidRPr="0032780C">
        <w:rPr>
          <w:b/>
          <w:bCs/>
        </w:rPr>
        <w:t xml:space="preserve"> empowerment</w:t>
      </w:r>
      <w:r w:rsidRPr="0032780C">
        <w:t> An energy rooted in the belief that tasks are contributing to some larger purpose</w:t>
      </w:r>
    </w:p>
    <w:p w14:paraId="05EE59DC" w14:textId="77777777" w:rsidR="0032780C" w:rsidRPr="0032780C" w:rsidRDefault="0032780C" w:rsidP="0032780C">
      <w:pPr>
        <w:pStyle w:val="NoteLevel1"/>
      </w:pPr>
    </w:p>
    <w:p w14:paraId="200E8774" w14:textId="77777777" w:rsidR="0032780C" w:rsidRPr="0032780C" w:rsidRDefault="0032780C" w:rsidP="0032780C">
      <w:pPr>
        <w:pStyle w:val="NoteLevel1"/>
      </w:pPr>
      <w:proofErr w:type="gramStart"/>
      <w:r w:rsidRPr="0032780C">
        <w:rPr>
          <w:b/>
          <w:bCs/>
        </w:rPr>
        <w:t>meaningfulness</w:t>
      </w:r>
      <w:proofErr w:type="gramEnd"/>
      <w:r w:rsidRPr="0032780C">
        <w:t> A psychological state reflecting one's feelings about work tasks, goals, and purposes, and the degree to which they contribute to society and fulfill one's ideals and passions</w:t>
      </w:r>
    </w:p>
    <w:p w14:paraId="28D5F1ED" w14:textId="77777777" w:rsidR="0032780C" w:rsidRPr="0032780C" w:rsidRDefault="0032780C" w:rsidP="0032780C">
      <w:pPr>
        <w:pStyle w:val="NoteLevel1"/>
      </w:pPr>
      <w:proofErr w:type="gramStart"/>
      <w:r w:rsidRPr="0032780C">
        <w:rPr>
          <w:b/>
          <w:bCs/>
        </w:rPr>
        <w:t>self</w:t>
      </w:r>
      <w:proofErr w:type="gramEnd"/>
      <w:r w:rsidRPr="0032780C">
        <w:rPr>
          <w:b/>
          <w:bCs/>
        </w:rPr>
        <w:t>-determination</w:t>
      </w:r>
      <w:r w:rsidRPr="0032780C">
        <w:t> A sense of choice in the initiation and continuation of work tasks</w:t>
      </w:r>
    </w:p>
    <w:p w14:paraId="1076446B" w14:textId="77777777" w:rsidR="003236AD" w:rsidRPr="003236AD" w:rsidRDefault="003236AD" w:rsidP="003236AD">
      <w:pPr>
        <w:pStyle w:val="NoteLevel1"/>
      </w:pPr>
      <w:proofErr w:type="gramStart"/>
      <w:r w:rsidRPr="003236AD">
        <w:rPr>
          <w:b/>
          <w:bCs/>
        </w:rPr>
        <w:t>competence</w:t>
      </w:r>
      <w:proofErr w:type="gramEnd"/>
      <w:r w:rsidRPr="003236AD">
        <w:t> The capability to perform work tasks successfully</w:t>
      </w:r>
    </w:p>
    <w:p w14:paraId="59E84B34" w14:textId="77777777" w:rsidR="003236AD" w:rsidRPr="003236AD" w:rsidRDefault="003236AD" w:rsidP="003236AD">
      <w:pPr>
        <w:pStyle w:val="NoteLevel1"/>
      </w:pPr>
      <w:proofErr w:type="gramStart"/>
      <w:r w:rsidRPr="003236AD">
        <w:rPr>
          <w:b/>
          <w:bCs/>
        </w:rPr>
        <w:t>impact</w:t>
      </w:r>
      <w:proofErr w:type="gramEnd"/>
      <w:r w:rsidRPr="003236AD">
        <w:t> The sense that a person's actions “make a difference”—that progress is being made toward fulfilling some important purpose</w:t>
      </w:r>
    </w:p>
    <w:p w14:paraId="3F99EC92" w14:textId="77777777" w:rsidR="003236AD" w:rsidRPr="003236AD" w:rsidRDefault="003236AD" w:rsidP="003236AD">
      <w:pPr>
        <w:pStyle w:val="NoteLevel1"/>
        <w:rPr>
          <w:color w:val="800000"/>
        </w:rPr>
      </w:pPr>
    </w:p>
    <w:p w14:paraId="686F3F5F" w14:textId="77777777" w:rsidR="0032780C" w:rsidRPr="0032780C" w:rsidRDefault="0032780C" w:rsidP="0032780C">
      <w:pPr>
        <w:pStyle w:val="NoteLevel1"/>
        <w:rPr>
          <w:color w:val="800000"/>
        </w:rPr>
      </w:pPr>
    </w:p>
    <w:p w14:paraId="6718AE59" w14:textId="77777777" w:rsidR="00AF3CA8" w:rsidRPr="00AF3CA8" w:rsidRDefault="00AF3CA8" w:rsidP="00AF3CA8">
      <w:pPr>
        <w:pStyle w:val="NoteLevel1"/>
        <w:rPr>
          <w:color w:val="800000"/>
        </w:rPr>
      </w:pPr>
    </w:p>
    <w:p w14:paraId="7BD8C425" w14:textId="77777777" w:rsidR="00AF3CA8" w:rsidRPr="003236AD" w:rsidRDefault="00AF3CA8" w:rsidP="00AF3CA8">
      <w:pPr>
        <w:pStyle w:val="NoteLevel1"/>
        <w:rPr>
          <w:b/>
          <w:color w:val="800000"/>
        </w:rPr>
      </w:pPr>
      <w:r w:rsidRPr="003236AD">
        <w:rPr>
          <w:b/>
          <w:color w:val="800000"/>
        </w:rPr>
        <w:t>Motivation has a strong positive relationship with job performance and a moderate positive relationship with organizational commitment. Of all the energetic forces subsumed by motivation, self-efficacy/competence has the strongest relationship with performance.</w:t>
      </w:r>
    </w:p>
    <w:p w14:paraId="38E56BB7" w14:textId="3D7360E6" w:rsidR="00AF3CA8" w:rsidRPr="00AF3CA8" w:rsidRDefault="003236AD" w:rsidP="00AF3CA8">
      <w:pPr>
        <w:pStyle w:val="NoteLevel1"/>
        <w:rPr>
          <w:color w:val="800000"/>
        </w:rPr>
      </w:pPr>
      <w:r w:rsidRPr="003236AD">
        <w:rPr>
          <w:noProof/>
          <w:color w:val="800000"/>
        </w:rPr>
        <w:drawing>
          <wp:inline distT="0" distB="0" distL="0" distR="0" wp14:anchorId="350A4AE0" wp14:editId="4E9E73AE">
            <wp:extent cx="5943600" cy="4880992"/>
            <wp:effectExtent l="0" t="0" r="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4880992"/>
                    </a:xfrm>
                    <a:prstGeom prst="rect">
                      <a:avLst/>
                    </a:prstGeom>
                    <a:noFill/>
                    <a:ln>
                      <a:noFill/>
                    </a:ln>
                  </pic:spPr>
                </pic:pic>
              </a:graphicData>
            </a:graphic>
          </wp:inline>
        </w:drawing>
      </w:r>
    </w:p>
    <w:p w14:paraId="5E9EF1D0" w14:textId="77777777" w:rsidR="003236AD" w:rsidRDefault="003236AD" w:rsidP="00AF3CA8">
      <w:pPr>
        <w:pStyle w:val="NoteLevel1"/>
        <w:rPr>
          <w:b/>
          <w:color w:val="800000"/>
        </w:rPr>
      </w:pPr>
    </w:p>
    <w:p w14:paraId="482FB7D9" w14:textId="353E79AF" w:rsidR="00AF3CA8" w:rsidRDefault="00AF3CA8" w:rsidP="00AF3CA8">
      <w:pPr>
        <w:pStyle w:val="NoteLevel1"/>
        <w:rPr>
          <w:b/>
          <w:color w:val="800000"/>
        </w:rPr>
      </w:pPr>
      <w:r w:rsidRPr="003236AD">
        <w:rPr>
          <w:b/>
          <w:color w:val="800000"/>
        </w:rPr>
        <w:t>Organizations use compensation practices to increase motivation. Those practices may include individual-focused elements (piece rate, merit pay, lump-sum bonuses, recognition awards), unit-focused elements (gain sharing), or organization-focused elements (profit sharing).</w:t>
      </w:r>
    </w:p>
    <w:p w14:paraId="09E542E8" w14:textId="5E11D765" w:rsidR="003236AD" w:rsidRPr="003236AD" w:rsidRDefault="003236AD" w:rsidP="00AF3CA8">
      <w:pPr>
        <w:pStyle w:val="NoteLevel1"/>
        <w:rPr>
          <w:b/>
          <w:color w:val="800000"/>
        </w:rPr>
      </w:pPr>
      <w:r w:rsidRPr="003236AD">
        <w:rPr>
          <w:b/>
          <w:noProof/>
          <w:color w:val="800000"/>
        </w:rPr>
        <w:drawing>
          <wp:inline distT="0" distB="0" distL="0" distR="0" wp14:anchorId="04472E48" wp14:editId="17C70885">
            <wp:extent cx="5943600" cy="6126978"/>
            <wp:effectExtent l="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6126978"/>
                    </a:xfrm>
                    <a:prstGeom prst="rect">
                      <a:avLst/>
                    </a:prstGeom>
                    <a:noFill/>
                    <a:ln>
                      <a:noFill/>
                    </a:ln>
                  </pic:spPr>
                </pic:pic>
              </a:graphicData>
            </a:graphic>
          </wp:inline>
        </w:drawing>
      </w:r>
    </w:p>
    <w:p w14:paraId="1764FEE5" w14:textId="77777777" w:rsidR="0073080E" w:rsidRDefault="0073080E">
      <w:pPr>
        <w:pStyle w:val="NoteLevel1"/>
        <w:sectPr w:rsidR="0073080E" w:rsidSect="0073080E">
          <w:headerReference w:type="first" r:id="rId24"/>
          <w:pgSz w:w="12240" w:h="15840"/>
          <w:pgMar w:top="1440" w:right="1440" w:bottom="1440" w:left="1440" w:header="708" w:footer="708" w:gutter="0"/>
          <w:cols w:space="708"/>
          <w:titlePg/>
          <w:docGrid w:type="lines" w:linePitch="360"/>
        </w:sectPr>
      </w:pPr>
    </w:p>
    <w:p w14:paraId="74DC89C1" w14:textId="77777777" w:rsidR="008E699E" w:rsidRPr="008E699E" w:rsidRDefault="008E699E" w:rsidP="008E699E">
      <w:pPr>
        <w:pStyle w:val="NoteLevel1"/>
        <w:rPr>
          <w:b/>
          <w:sz w:val="40"/>
          <w:szCs w:val="40"/>
        </w:rPr>
      </w:pPr>
      <w:r w:rsidRPr="008E699E">
        <w:rPr>
          <w:b/>
          <w:sz w:val="40"/>
          <w:szCs w:val="40"/>
        </w:rPr>
        <w:t>Chapter 7 –</w:t>
      </w:r>
      <w:r w:rsidRPr="008E699E">
        <w:rPr>
          <w:b/>
          <w:bCs/>
          <w:sz w:val="40"/>
          <w:szCs w:val="40"/>
        </w:rPr>
        <w:t> Trust, Justice, and Ethics</w:t>
      </w:r>
    </w:p>
    <w:p w14:paraId="50608FAE" w14:textId="6FE6B19C" w:rsidR="008E699E" w:rsidRPr="008E699E" w:rsidRDefault="00624EE6">
      <w:pPr>
        <w:pStyle w:val="NoteLevel1"/>
        <w:rPr>
          <w:b/>
          <w:sz w:val="40"/>
          <w:szCs w:val="40"/>
        </w:rPr>
      </w:pPr>
      <w:r w:rsidRPr="00624EE6">
        <w:rPr>
          <w:b/>
          <w:noProof/>
          <w:sz w:val="40"/>
          <w:szCs w:val="40"/>
        </w:rPr>
        <w:drawing>
          <wp:inline distT="0" distB="0" distL="0" distR="0" wp14:anchorId="63685EB5" wp14:editId="28CA31D6">
            <wp:extent cx="5397500" cy="6997700"/>
            <wp:effectExtent l="0" t="0" r="12700" b="12700"/>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97500" cy="6997700"/>
                    </a:xfrm>
                    <a:prstGeom prst="rect">
                      <a:avLst/>
                    </a:prstGeom>
                    <a:noFill/>
                    <a:ln>
                      <a:noFill/>
                    </a:ln>
                  </pic:spPr>
                </pic:pic>
              </a:graphicData>
            </a:graphic>
          </wp:inline>
        </w:drawing>
      </w:r>
    </w:p>
    <w:p w14:paraId="01DD9900" w14:textId="77777777" w:rsidR="008E699E" w:rsidRPr="008E699E" w:rsidRDefault="008E699E">
      <w:pPr>
        <w:pStyle w:val="NoteLevel1"/>
        <w:rPr>
          <w:b/>
        </w:rPr>
      </w:pPr>
    </w:p>
    <w:p w14:paraId="328D0B8C" w14:textId="77777777" w:rsidR="008E699E" w:rsidRPr="008E699E" w:rsidRDefault="008E699E" w:rsidP="008E699E">
      <w:pPr>
        <w:pStyle w:val="NoteLevel1"/>
        <w:rPr>
          <w:b/>
          <w:color w:val="800000"/>
        </w:rPr>
      </w:pPr>
      <w:r w:rsidRPr="008E699E">
        <w:rPr>
          <w:b/>
          <w:color w:val="800000"/>
        </w:rPr>
        <w:t xml:space="preserve">Trust is the willingness to be vulnerable to an authority based on positive expectations about the authority's actions and intentions. </w:t>
      </w:r>
      <w:r w:rsidRPr="008E699E">
        <w:rPr>
          <w:b/>
          <w:color w:val="800000"/>
        </w:rPr>
        <w:lastRenderedPageBreak/>
        <w:t xml:space="preserve">Justice reflects the perceived fairness of an authority's decision making and can be used to explain why employees judge some authorities as </w:t>
      </w:r>
      <w:proofErr w:type="gramStart"/>
      <w:r w:rsidRPr="008E699E">
        <w:rPr>
          <w:b/>
          <w:color w:val="800000"/>
        </w:rPr>
        <w:t>more trustworthy</w:t>
      </w:r>
      <w:proofErr w:type="gramEnd"/>
      <w:r w:rsidRPr="008E699E">
        <w:rPr>
          <w:b/>
          <w:color w:val="800000"/>
        </w:rPr>
        <w:t xml:space="preserve"> than others. Ethics reflects the degree to which the </w:t>
      </w:r>
      <w:proofErr w:type="spellStart"/>
      <w:r w:rsidRPr="008E699E">
        <w:rPr>
          <w:b/>
          <w:color w:val="800000"/>
        </w:rPr>
        <w:t>behaviours</w:t>
      </w:r>
      <w:proofErr w:type="spellEnd"/>
      <w:r w:rsidRPr="008E699E">
        <w:rPr>
          <w:b/>
          <w:color w:val="800000"/>
        </w:rPr>
        <w:t xml:space="preserve"> of an authority are in accordance with generally accepted moral norms and can be used to explain why authorities choose to act in a trustworthy manner.</w:t>
      </w:r>
    </w:p>
    <w:p w14:paraId="4C7AB802" w14:textId="77777777" w:rsidR="008E699E" w:rsidRPr="008E699E" w:rsidRDefault="008E699E" w:rsidP="008E699E">
      <w:pPr>
        <w:pStyle w:val="NoteLevel1"/>
        <w:rPr>
          <w:b/>
          <w:color w:val="800000"/>
        </w:rPr>
      </w:pPr>
    </w:p>
    <w:p w14:paraId="79A01558" w14:textId="77777777" w:rsidR="00251EA1" w:rsidRDefault="00251EA1" w:rsidP="00251EA1">
      <w:pPr>
        <w:pStyle w:val="NoteLevel1"/>
      </w:pPr>
      <w:proofErr w:type="gramStart"/>
      <w:r w:rsidRPr="00251EA1">
        <w:rPr>
          <w:b/>
          <w:bCs/>
        </w:rPr>
        <w:t>trust</w:t>
      </w:r>
      <w:proofErr w:type="gramEnd"/>
      <w:r w:rsidRPr="00251EA1">
        <w:rPr>
          <w:b/>
        </w:rPr>
        <w:t> </w:t>
      </w:r>
      <w:r w:rsidRPr="00251EA1">
        <w:t>The willingness to be vulnerable to an authority based on positive expectations about the authority's actions and intentions</w:t>
      </w:r>
    </w:p>
    <w:p w14:paraId="04F5C99E" w14:textId="77777777" w:rsidR="00251EA1" w:rsidRPr="00251EA1" w:rsidRDefault="00251EA1" w:rsidP="00251EA1">
      <w:pPr>
        <w:pStyle w:val="NoteLevel1"/>
      </w:pPr>
      <w:proofErr w:type="gramStart"/>
      <w:r w:rsidRPr="00251EA1">
        <w:rPr>
          <w:b/>
          <w:bCs/>
        </w:rPr>
        <w:t>justice</w:t>
      </w:r>
      <w:proofErr w:type="gramEnd"/>
      <w:r w:rsidRPr="00251EA1">
        <w:t> The perceived fairness of an authority's decision making</w:t>
      </w:r>
    </w:p>
    <w:p w14:paraId="6444760F" w14:textId="77777777" w:rsidR="00251EA1" w:rsidRPr="00251EA1" w:rsidRDefault="00251EA1" w:rsidP="00251EA1">
      <w:pPr>
        <w:pStyle w:val="NoteLevel1"/>
      </w:pPr>
      <w:proofErr w:type="gramStart"/>
      <w:r w:rsidRPr="00251EA1">
        <w:rPr>
          <w:b/>
          <w:bCs/>
        </w:rPr>
        <w:t>ethics</w:t>
      </w:r>
      <w:proofErr w:type="gramEnd"/>
      <w:r w:rsidRPr="00251EA1">
        <w:t xml:space="preserve"> The degree to which the </w:t>
      </w:r>
      <w:proofErr w:type="spellStart"/>
      <w:r w:rsidRPr="00251EA1">
        <w:t>behaviours</w:t>
      </w:r>
      <w:proofErr w:type="spellEnd"/>
      <w:r w:rsidRPr="00251EA1">
        <w:t xml:space="preserve"> of an authority are in accordance with generally accepted moral norms</w:t>
      </w:r>
    </w:p>
    <w:p w14:paraId="0304F0FD" w14:textId="77777777" w:rsidR="00251EA1" w:rsidRPr="00251EA1" w:rsidRDefault="00251EA1" w:rsidP="00251EA1">
      <w:pPr>
        <w:pStyle w:val="NoteLevel1"/>
      </w:pPr>
    </w:p>
    <w:p w14:paraId="0D5FCF9A" w14:textId="77777777" w:rsidR="00251EA1" w:rsidRPr="00251EA1" w:rsidRDefault="00251EA1" w:rsidP="00251EA1">
      <w:pPr>
        <w:pStyle w:val="NoteLevel1"/>
        <w:rPr>
          <w:color w:val="800000"/>
        </w:rPr>
      </w:pPr>
    </w:p>
    <w:p w14:paraId="3CAEB4FD" w14:textId="77777777" w:rsidR="00251EA1" w:rsidRDefault="00251EA1" w:rsidP="008E699E">
      <w:pPr>
        <w:pStyle w:val="NoteLevel1"/>
        <w:rPr>
          <w:b/>
          <w:color w:val="800000"/>
        </w:rPr>
      </w:pPr>
    </w:p>
    <w:p w14:paraId="01E615CA" w14:textId="77777777" w:rsidR="008E699E" w:rsidRPr="008E699E" w:rsidRDefault="008E699E" w:rsidP="008E699E">
      <w:pPr>
        <w:pStyle w:val="NoteLevel1"/>
        <w:rPr>
          <w:b/>
          <w:color w:val="800000"/>
        </w:rPr>
      </w:pPr>
      <w:r w:rsidRPr="008E699E">
        <w:rPr>
          <w:b/>
          <w:color w:val="800000"/>
        </w:rPr>
        <w:t>Trust can be disposition-based, meaning that one's personality includes a general propensity to trust others. Trust can also be cognition-based, meaning that it's rooted in a rational assessment of the authority's trustworthiness. Finally, trust can be affect-based, meaning that it's rooted in feelings toward the authority that go beyond any rational assessment of trustworthiness.</w:t>
      </w:r>
    </w:p>
    <w:p w14:paraId="2017F538" w14:textId="77777777" w:rsidR="00251EA1" w:rsidRPr="00251EA1" w:rsidRDefault="00251EA1" w:rsidP="00251EA1">
      <w:pPr>
        <w:pStyle w:val="NoteLevel1"/>
        <w:rPr>
          <w:rFonts w:cs="Arial"/>
          <w:color w:val="333333"/>
        </w:rPr>
      </w:pPr>
    </w:p>
    <w:p w14:paraId="54FD6C17" w14:textId="77777777" w:rsidR="00251EA1" w:rsidRDefault="00251EA1" w:rsidP="00251EA1">
      <w:pPr>
        <w:pStyle w:val="NoteLevel1"/>
        <w:rPr>
          <w:rFonts w:cs="Arial"/>
          <w:color w:val="333333"/>
        </w:rPr>
      </w:pPr>
      <w:proofErr w:type="gramStart"/>
      <w:r w:rsidRPr="00251EA1">
        <w:rPr>
          <w:rFonts w:cs="Arial"/>
          <w:b/>
          <w:bCs/>
          <w:color w:val="333333"/>
        </w:rPr>
        <w:t>disposition</w:t>
      </w:r>
      <w:proofErr w:type="gramEnd"/>
      <w:r w:rsidRPr="00251EA1">
        <w:rPr>
          <w:rFonts w:cs="Arial"/>
          <w:b/>
          <w:bCs/>
          <w:color w:val="333333"/>
        </w:rPr>
        <w:t>-based trust</w:t>
      </w:r>
      <w:r w:rsidRPr="00251EA1">
        <w:rPr>
          <w:rFonts w:cs="Arial"/>
          <w:color w:val="333333"/>
        </w:rPr>
        <w:t> Trust that is rooted in one's own personality, as opposed to a careful assessment of the trustee's trustworthiness</w:t>
      </w:r>
    </w:p>
    <w:p w14:paraId="15CE4486" w14:textId="2C38EF49" w:rsidR="00251EA1" w:rsidRPr="008950E6" w:rsidRDefault="008950E6" w:rsidP="00251EA1">
      <w:pPr>
        <w:pStyle w:val="NoteLevel2"/>
        <w:rPr>
          <w:rFonts w:cs="Arial"/>
          <w:color w:val="008000"/>
        </w:rPr>
      </w:pPr>
      <w:proofErr w:type="gramStart"/>
      <w:r w:rsidRPr="008950E6">
        <w:rPr>
          <w:rFonts w:cs="Arial"/>
          <w:bCs/>
          <w:color w:val="008000"/>
        </w:rPr>
        <w:t>dependent</w:t>
      </w:r>
      <w:proofErr w:type="gramEnd"/>
      <w:r w:rsidRPr="008950E6">
        <w:rPr>
          <w:rFonts w:cs="Arial"/>
          <w:bCs/>
          <w:color w:val="008000"/>
        </w:rPr>
        <w:t xml:space="preserve"> on an individuals </w:t>
      </w:r>
      <w:r w:rsidR="00251EA1" w:rsidRPr="008950E6">
        <w:rPr>
          <w:rFonts w:cs="Arial"/>
          <w:b/>
          <w:bCs/>
          <w:color w:val="008000"/>
        </w:rPr>
        <w:t>trust propensity</w:t>
      </w:r>
      <w:r w:rsidR="00251EA1" w:rsidRPr="008950E6">
        <w:rPr>
          <w:rFonts w:cs="Arial"/>
          <w:color w:val="008000"/>
        </w:rPr>
        <w:t> A general expectation that the words, promises, and statements of individuals can be relied upon</w:t>
      </w:r>
    </w:p>
    <w:p w14:paraId="522727A8" w14:textId="77777777" w:rsidR="00251EA1" w:rsidRPr="00251EA1" w:rsidRDefault="00251EA1" w:rsidP="008950E6">
      <w:pPr>
        <w:pStyle w:val="NoteLevel2"/>
        <w:numPr>
          <w:ilvl w:val="0"/>
          <w:numId w:val="0"/>
        </w:numPr>
        <w:ind w:left="1080"/>
        <w:rPr>
          <w:rFonts w:cs="Arial"/>
          <w:color w:val="333333"/>
        </w:rPr>
      </w:pPr>
    </w:p>
    <w:p w14:paraId="064FDE5A" w14:textId="77777777" w:rsidR="00A545B5" w:rsidRPr="00A545B5" w:rsidRDefault="00A545B5" w:rsidP="00A545B5">
      <w:pPr>
        <w:pStyle w:val="NoteLevel1"/>
        <w:rPr>
          <w:rFonts w:cs="Arial"/>
          <w:b/>
          <w:bCs/>
          <w:color w:val="800000"/>
        </w:rPr>
      </w:pPr>
      <w:r w:rsidRPr="00A545B5">
        <w:rPr>
          <w:rFonts w:cs="Arial"/>
          <w:b/>
          <w:bCs/>
          <w:color w:val="800000"/>
        </w:rPr>
        <w:t xml:space="preserve">The trustworthiness of an authority (e.g., manager) is judged along three dimensions. Ability reflects the skills, competencies, and areas of expertise that an authority possesses. Benevolence is the degree to which an authority wants to do good for the </w:t>
      </w:r>
      <w:proofErr w:type="spellStart"/>
      <w:r w:rsidRPr="00A545B5">
        <w:rPr>
          <w:rFonts w:cs="Arial"/>
          <w:b/>
          <w:bCs/>
          <w:color w:val="800000"/>
        </w:rPr>
        <w:t>trustor</w:t>
      </w:r>
      <w:proofErr w:type="spellEnd"/>
      <w:r w:rsidRPr="00A545B5">
        <w:rPr>
          <w:rFonts w:cs="Arial"/>
          <w:b/>
          <w:bCs/>
          <w:color w:val="800000"/>
        </w:rPr>
        <w:t>, apart from any selfish or profit-</w:t>
      </w:r>
      <w:proofErr w:type="spellStart"/>
      <w:r w:rsidRPr="00A545B5">
        <w:rPr>
          <w:rFonts w:cs="Arial"/>
          <w:b/>
          <w:bCs/>
          <w:color w:val="800000"/>
        </w:rPr>
        <w:t>centred</w:t>
      </w:r>
      <w:proofErr w:type="spellEnd"/>
      <w:r w:rsidRPr="00A545B5">
        <w:rPr>
          <w:rFonts w:cs="Arial"/>
          <w:b/>
          <w:bCs/>
          <w:color w:val="800000"/>
        </w:rPr>
        <w:t xml:space="preserve"> motives. Integrity is the degree to which an authority adheres to a set of values and principles that the </w:t>
      </w:r>
      <w:proofErr w:type="spellStart"/>
      <w:r w:rsidRPr="00A545B5">
        <w:rPr>
          <w:rFonts w:cs="Arial"/>
          <w:b/>
          <w:bCs/>
          <w:color w:val="800000"/>
        </w:rPr>
        <w:t>trustor</w:t>
      </w:r>
      <w:proofErr w:type="spellEnd"/>
      <w:r w:rsidRPr="00A545B5">
        <w:rPr>
          <w:rFonts w:cs="Arial"/>
          <w:b/>
          <w:bCs/>
          <w:color w:val="800000"/>
        </w:rPr>
        <w:t xml:space="preserve"> finds acceptable.</w:t>
      </w:r>
    </w:p>
    <w:p w14:paraId="19289529" w14:textId="77777777" w:rsidR="00251EA1" w:rsidRDefault="00251EA1" w:rsidP="00251EA1">
      <w:pPr>
        <w:pStyle w:val="NoteLevel1"/>
        <w:rPr>
          <w:rFonts w:cs="Arial"/>
          <w:color w:val="333333"/>
        </w:rPr>
      </w:pPr>
      <w:proofErr w:type="gramStart"/>
      <w:r w:rsidRPr="00251EA1">
        <w:rPr>
          <w:rFonts w:cs="Arial"/>
          <w:b/>
          <w:bCs/>
          <w:color w:val="333333"/>
        </w:rPr>
        <w:lastRenderedPageBreak/>
        <w:t>cognition</w:t>
      </w:r>
      <w:proofErr w:type="gramEnd"/>
      <w:r w:rsidRPr="00251EA1">
        <w:rPr>
          <w:rFonts w:cs="Arial"/>
          <w:b/>
          <w:bCs/>
          <w:color w:val="333333"/>
        </w:rPr>
        <w:t>-based trust</w:t>
      </w:r>
      <w:r w:rsidRPr="00251EA1">
        <w:rPr>
          <w:rFonts w:cs="Arial"/>
          <w:color w:val="333333"/>
        </w:rPr>
        <w:t> Trust that is rooted in a rational assessment of the authority's trustworthiness</w:t>
      </w:r>
    </w:p>
    <w:p w14:paraId="04D30D8E" w14:textId="379BEA0D" w:rsidR="008950E6" w:rsidRDefault="008950E6" w:rsidP="008950E6">
      <w:pPr>
        <w:pStyle w:val="NoteLevel2"/>
        <w:rPr>
          <w:rFonts w:cs="Arial"/>
          <w:color w:val="008000"/>
        </w:rPr>
      </w:pPr>
      <w:r>
        <w:rPr>
          <w:rFonts w:cs="Arial"/>
          <w:bCs/>
          <w:color w:val="008000"/>
        </w:rPr>
        <w:t xml:space="preserve">Once we get to know an authority we can gauge its </w:t>
      </w:r>
      <w:r w:rsidRPr="008950E6">
        <w:rPr>
          <w:rFonts w:cs="Arial"/>
          <w:b/>
          <w:bCs/>
          <w:color w:val="008000"/>
        </w:rPr>
        <w:t>trustworthiness</w:t>
      </w:r>
      <w:r w:rsidRPr="008950E6">
        <w:rPr>
          <w:rFonts w:cs="Arial"/>
          <w:color w:val="008000"/>
        </w:rPr>
        <w:t> Characteristics or attributes of a person that inspire trust, including competence, character, and benevolence</w:t>
      </w:r>
    </w:p>
    <w:p w14:paraId="736ED035" w14:textId="37931A4D" w:rsidR="008950E6" w:rsidRPr="008950E6" w:rsidRDefault="008950E6" w:rsidP="008950E6">
      <w:pPr>
        <w:pStyle w:val="NoteLevel2"/>
        <w:rPr>
          <w:rFonts w:cs="Arial"/>
          <w:color w:val="008000"/>
        </w:rPr>
      </w:pPr>
      <w:r>
        <w:rPr>
          <w:rFonts w:cs="Arial"/>
          <w:color w:val="C0504D" w:themeColor="accent2"/>
        </w:rPr>
        <w:t>Breaks into</w:t>
      </w:r>
    </w:p>
    <w:p w14:paraId="09AAA226" w14:textId="77777777" w:rsidR="008950E6" w:rsidRPr="008950E6" w:rsidRDefault="008950E6" w:rsidP="008950E6">
      <w:pPr>
        <w:pStyle w:val="NoteLevel2"/>
        <w:rPr>
          <w:rFonts w:cs="Arial"/>
          <w:color w:val="008000"/>
        </w:rPr>
      </w:pPr>
      <w:proofErr w:type="gramStart"/>
      <w:r w:rsidRPr="008950E6">
        <w:rPr>
          <w:rFonts w:cs="Arial"/>
          <w:b/>
          <w:bCs/>
          <w:color w:val="008000"/>
        </w:rPr>
        <w:t>benevolence</w:t>
      </w:r>
      <w:proofErr w:type="gramEnd"/>
      <w:r w:rsidRPr="008950E6">
        <w:rPr>
          <w:rFonts w:cs="Arial"/>
          <w:color w:val="008000"/>
        </w:rPr>
        <w:t xml:space="preserve"> The belief that an authority wants to do good for a </w:t>
      </w:r>
      <w:proofErr w:type="spellStart"/>
      <w:r w:rsidRPr="008950E6">
        <w:rPr>
          <w:rFonts w:cs="Arial"/>
          <w:color w:val="008000"/>
        </w:rPr>
        <w:t>trustor</w:t>
      </w:r>
      <w:proofErr w:type="spellEnd"/>
      <w:r w:rsidRPr="008950E6">
        <w:rPr>
          <w:rFonts w:cs="Arial"/>
          <w:color w:val="008000"/>
        </w:rPr>
        <w:t>, apart from any selfish or profit-</w:t>
      </w:r>
      <w:proofErr w:type="spellStart"/>
      <w:r w:rsidRPr="008950E6">
        <w:rPr>
          <w:rFonts w:cs="Arial"/>
          <w:color w:val="008000"/>
        </w:rPr>
        <w:t>centred</w:t>
      </w:r>
      <w:proofErr w:type="spellEnd"/>
      <w:r w:rsidRPr="008950E6">
        <w:rPr>
          <w:rFonts w:cs="Arial"/>
          <w:color w:val="008000"/>
        </w:rPr>
        <w:t xml:space="preserve"> motives</w:t>
      </w:r>
    </w:p>
    <w:p w14:paraId="1A4890B8" w14:textId="77777777" w:rsidR="008950E6" w:rsidRPr="008950E6" w:rsidRDefault="008950E6" w:rsidP="008950E6">
      <w:pPr>
        <w:pStyle w:val="NoteLevel2"/>
        <w:rPr>
          <w:rFonts w:cs="Arial"/>
          <w:color w:val="008000"/>
        </w:rPr>
      </w:pPr>
      <w:proofErr w:type="gramStart"/>
      <w:r w:rsidRPr="008950E6">
        <w:rPr>
          <w:rFonts w:cs="Arial"/>
          <w:b/>
          <w:bCs/>
          <w:color w:val="008000"/>
        </w:rPr>
        <w:t>integrity</w:t>
      </w:r>
      <w:proofErr w:type="gramEnd"/>
      <w:r w:rsidRPr="008950E6">
        <w:rPr>
          <w:rFonts w:cs="Arial"/>
          <w:color w:val="008000"/>
        </w:rPr>
        <w:t xml:space="preserve"> The perception that an authority adheres to a set of values and principles that the </w:t>
      </w:r>
      <w:proofErr w:type="spellStart"/>
      <w:r w:rsidRPr="008950E6">
        <w:rPr>
          <w:rFonts w:cs="Arial"/>
          <w:color w:val="008000"/>
        </w:rPr>
        <w:t>trustor</w:t>
      </w:r>
      <w:proofErr w:type="spellEnd"/>
      <w:r w:rsidRPr="008950E6">
        <w:rPr>
          <w:rFonts w:cs="Arial"/>
          <w:color w:val="008000"/>
        </w:rPr>
        <w:t xml:space="preserve"> finds acceptable</w:t>
      </w:r>
    </w:p>
    <w:p w14:paraId="13C552CD" w14:textId="77777777" w:rsidR="00727C82" w:rsidRPr="00727C82" w:rsidRDefault="00727C82" w:rsidP="00727C82">
      <w:pPr>
        <w:pStyle w:val="NoteLevel2"/>
        <w:rPr>
          <w:rFonts w:cs="Arial"/>
          <w:color w:val="008000"/>
        </w:rPr>
      </w:pPr>
      <w:proofErr w:type="gramStart"/>
      <w:r w:rsidRPr="00727C82">
        <w:rPr>
          <w:rFonts w:cs="Arial"/>
          <w:b/>
          <w:bCs/>
          <w:color w:val="008000"/>
        </w:rPr>
        <w:t>ability</w:t>
      </w:r>
      <w:proofErr w:type="gramEnd"/>
      <w:r w:rsidRPr="00727C82">
        <w:rPr>
          <w:rFonts w:cs="Arial"/>
          <w:color w:val="008000"/>
        </w:rPr>
        <w:t> The skills, competencies, and areas of expertise that enable an authority to be successful in some specific area</w:t>
      </w:r>
    </w:p>
    <w:p w14:paraId="1F409DCF" w14:textId="77777777" w:rsidR="008950E6" w:rsidRPr="00251EA1" w:rsidRDefault="008950E6" w:rsidP="008950E6">
      <w:pPr>
        <w:pStyle w:val="NoteLevel2"/>
        <w:numPr>
          <w:ilvl w:val="0"/>
          <w:numId w:val="0"/>
        </w:numPr>
        <w:ind w:left="1080"/>
        <w:rPr>
          <w:rFonts w:cs="Arial"/>
          <w:color w:val="333333"/>
        </w:rPr>
      </w:pPr>
    </w:p>
    <w:p w14:paraId="44EF0176" w14:textId="77777777" w:rsidR="00251EA1" w:rsidRPr="00251EA1" w:rsidRDefault="00251EA1" w:rsidP="00251EA1">
      <w:pPr>
        <w:pStyle w:val="NoteLevel1"/>
        <w:rPr>
          <w:rFonts w:cs="Arial"/>
          <w:color w:val="333333"/>
        </w:rPr>
      </w:pPr>
      <w:proofErr w:type="gramStart"/>
      <w:r w:rsidRPr="00251EA1">
        <w:rPr>
          <w:rFonts w:cs="Arial"/>
          <w:b/>
          <w:bCs/>
          <w:color w:val="333333"/>
        </w:rPr>
        <w:t>affect</w:t>
      </w:r>
      <w:proofErr w:type="gramEnd"/>
      <w:r w:rsidRPr="00251EA1">
        <w:rPr>
          <w:rFonts w:cs="Arial"/>
          <w:b/>
          <w:bCs/>
          <w:color w:val="333333"/>
        </w:rPr>
        <w:t>-based trust</w:t>
      </w:r>
      <w:r w:rsidRPr="00251EA1">
        <w:rPr>
          <w:rFonts w:cs="Arial"/>
          <w:color w:val="333333"/>
        </w:rPr>
        <w:t> Trust that depends on feelings toward the authority that go beyond any rational assessment of trustworthiness</w:t>
      </w:r>
    </w:p>
    <w:p w14:paraId="629A173F" w14:textId="07E7242A" w:rsidR="008E699E" w:rsidRPr="008E699E" w:rsidRDefault="00A545B5" w:rsidP="008E699E">
      <w:pPr>
        <w:pStyle w:val="NoteLevel1"/>
        <w:rPr>
          <w:b/>
          <w:color w:val="800000"/>
        </w:rPr>
      </w:pPr>
      <w:r w:rsidRPr="00A545B5">
        <w:rPr>
          <w:b/>
          <w:noProof/>
          <w:color w:val="800000"/>
        </w:rPr>
        <w:drawing>
          <wp:inline distT="0" distB="0" distL="0" distR="0" wp14:anchorId="7FECD0A1" wp14:editId="27808125">
            <wp:extent cx="5397500" cy="3721100"/>
            <wp:effectExtent l="0" t="0" r="12700" b="1270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97500" cy="3721100"/>
                    </a:xfrm>
                    <a:prstGeom prst="rect">
                      <a:avLst/>
                    </a:prstGeom>
                    <a:noFill/>
                    <a:ln>
                      <a:noFill/>
                    </a:ln>
                  </pic:spPr>
                </pic:pic>
              </a:graphicData>
            </a:graphic>
          </wp:inline>
        </w:drawing>
      </w:r>
    </w:p>
    <w:p w14:paraId="7241D520" w14:textId="77777777" w:rsidR="008E699E" w:rsidRPr="008E699E" w:rsidRDefault="008E699E" w:rsidP="008E699E">
      <w:pPr>
        <w:pStyle w:val="NoteLevel1"/>
        <w:rPr>
          <w:b/>
          <w:color w:val="800000"/>
        </w:rPr>
      </w:pPr>
    </w:p>
    <w:p w14:paraId="0C8E5B30" w14:textId="77777777" w:rsidR="008E699E" w:rsidRPr="008E699E" w:rsidRDefault="008E699E" w:rsidP="008E699E">
      <w:pPr>
        <w:pStyle w:val="NoteLevel1"/>
        <w:rPr>
          <w:b/>
          <w:color w:val="800000"/>
        </w:rPr>
      </w:pPr>
      <w:r w:rsidRPr="008E699E">
        <w:rPr>
          <w:b/>
          <w:color w:val="800000"/>
        </w:rPr>
        <w:t xml:space="preserve">The fairness of an authority's decision making can be judged along four dimensions. Distributive justice reflects the perceived fairness of decision-making outcomes. Procedural justice reflects the </w:t>
      </w:r>
      <w:r w:rsidRPr="008E699E">
        <w:rPr>
          <w:b/>
          <w:color w:val="800000"/>
        </w:rPr>
        <w:lastRenderedPageBreak/>
        <w:t>perceived fairness of decision-making processes. Interpersonal justice reflects the perceived fairness of the treatment received by employees from authorities. Informational justice reflects the perceived fairness of the communications provided to employees from authorities.</w:t>
      </w:r>
    </w:p>
    <w:p w14:paraId="7659E8B8" w14:textId="28E49830" w:rsidR="008E699E" w:rsidRDefault="00A545B5" w:rsidP="008E699E">
      <w:pPr>
        <w:pStyle w:val="NoteLevel1"/>
        <w:rPr>
          <w:b/>
          <w:color w:val="800000"/>
        </w:rPr>
      </w:pPr>
      <w:r w:rsidRPr="00A545B5">
        <w:rPr>
          <w:b/>
          <w:noProof/>
          <w:color w:val="800000"/>
        </w:rPr>
        <w:drawing>
          <wp:inline distT="0" distB="0" distL="0" distR="0" wp14:anchorId="4EEE2169" wp14:editId="0B035404">
            <wp:extent cx="5943600" cy="5899410"/>
            <wp:effectExtent l="0" t="0" r="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5899410"/>
                    </a:xfrm>
                    <a:prstGeom prst="rect">
                      <a:avLst/>
                    </a:prstGeom>
                    <a:noFill/>
                    <a:ln>
                      <a:noFill/>
                    </a:ln>
                  </pic:spPr>
                </pic:pic>
              </a:graphicData>
            </a:graphic>
          </wp:inline>
        </w:drawing>
      </w:r>
    </w:p>
    <w:p w14:paraId="46F5EF12" w14:textId="77777777" w:rsidR="009B284D" w:rsidRDefault="009B284D" w:rsidP="009B284D">
      <w:pPr>
        <w:pStyle w:val="NoteLevel1"/>
      </w:pPr>
      <w:proofErr w:type="gramStart"/>
      <w:r w:rsidRPr="009B284D">
        <w:rPr>
          <w:b/>
          <w:bCs/>
        </w:rPr>
        <w:t>distributive</w:t>
      </w:r>
      <w:proofErr w:type="gramEnd"/>
      <w:r w:rsidRPr="009B284D">
        <w:rPr>
          <w:b/>
          <w:bCs/>
        </w:rPr>
        <w:t xml:space="preserve"> justice</w:t>
      </w:r>
      <w:r w:rsidRPr="009B284D">
        <w:rPr>
          <w:b/>
        </w:rPr>
        <w:t> </w:t>
      </w:r>
      <w:r w:rsidRPr="009B284D">
        <w:t>The perceived fairness of decision-making outcomes</w:t>
      </w:r>
    </w:p>
    <w:p w14:paraId="592BB15D" w14:textId="77777777" w:rsidR="009B284D" w:rsidRPr="009B284D" w:rsidRDefault="009B284D" w:rsidP="009B284D">
      <w:pPr>
        <w:pStyle w:val="NoteLevel1"/>
      </w:pPr>
    </w:p>
    <w:p w14:paraId="6DDD6F06" w14:textId="77777777" w:rsidR="00B76B55" w:rsidRPr="00B76B55" w:rsidRDefault="009B284D" w:rsidP="00B76B55">
      <w:pPr>
        <w:pStyle w:val="NoteLevel1"/>
      </w:pPr>
      <w:proofErr w:type="gramStart"/>
      <w:r w:rsidRPr="0045180A">
        <w:rPr>
          <w:b/>
          <w:bCs/>
        </w:rPr>
        <w:t>procedural</w:t>
      </w:r>
      <w:proofErr w:type="gramEnd"/>
      <w:r w:rsidRPr="0045180A">
        <w:rPr>
          <w:b/>
          <w:bCs/>
        </w:rPr>
        <w:t xml:space="preserve"> justice</w:t>
      </w:r>
      <w:r w:rsidRPr="0045180A">
        <w:rPr>
          <w:b/>
        </w:rPr>
        <w:t> </w:t>
      </w:r>
      <w:r w:rsidRPr="0045180A">
        <w:t>The perceived fairness of decision-making processes</w:t>
      </w:r>
      <w:r w:rsidR="00B76B55" w:rsidRPr="00B76B55">
        <w:rPr>
          <w:b/>
          <w:bCs/>
          <w:color w:val="333333"/>
        </w:rPr>
        <w:t xml:space="preserve"> </w:t>
      </w:r>
    </w:p>
    <w:p w14:paraId="0BF34F2F" w14:textId="77777777" w:rsidR="00B76B55" w:rsidRPr="00B76B55" w:rsidRDefault="00B76B55" w:rsidP="00B76B55">
      <w:pPr>
        <w:pStyle w:val="NoteLevel1"/>
      </w:pPr>
    </w:p>
    <w:p w14:paraId="247EFDDD" w14:textId="62F92AFE" w:rsidR="00B76B55" w:rsidRDefault="00B76B55" w:rsidP="00B76B55">
      <w:pPr>
        <w:pStyle w:val="NoteLevel1"/>
      </w:pPr>
      <w:proofErr w:type="gramStart"/>
      <w:r w:rsidRPr="00B76B55">
        <w:rPr>
          <w:b/>
          <w:bCs/>
        </w:rPr>
        <w:lastRenderedPageBreak/>
        <w:t>interpersonal</w:t>
      </w:r>
      <w:proofErr w:type="gramEnd"/>
      <w:r w:rsidRPr="00B76B55">
        <w:rPr>
          <w:b/>
          <w:bCs/>
        </w:rPr>
        <w:t xml:space="preserve"> justice</w:t>
      </w:r>
      <w:r w:rsidRPr="00B76B55">
        <w:t> The perceived fairness of the interpersonal treatment received by employees from authorities</w:t>
      </w:r>
    </w:p>
    <w:p w14:paraId="41156BA0" w14:textId="77777777" w:rsidR="00B76B55" w:rsidRPr="00B76B55" w:rsidRDefault="00B76B55" w:rsidP="00B76B55">
      <w:pPr>
        <w:pStyle w:val="NoteLevel1"/>
      </w:pPr>
    </w:p>
    <w:p w14:paraId="7990C1B6" w14:textId="77777777" w:rsidR="00B76B55" w:rsidRPr="00B76B55" w:rsidRDefault="00B76B55" w:rsidP="00B76B55">
      <w:pPr>
        <w:pStyle w:val="NoteLevel1"/>
      </w:pPr>
      <w:proofErr w:type="gramStart"/>
      <w:r w:rsidRPr="00B76B55">
        <w:rPr>
          <w:b/>
          <w:bCs/>
        </w:rPr>
        <w:t>informational</w:t>
      </w:r>
      <w:proofErr w:type="gramEnd"/>
      <w:r w:rsidRPr="00B76B55">
        <w:rPr>
          <w:b/>
          <w:bCs/>
        </w:rPr>
        <w:t xml:space="preserve"> justice</w:t>
      </w:r>
      <w:r w:rsidRPr="00B76B55">
        <w:t> The perceived fairness of the communications provided to employees from authorities</w:t>
      </w:r>
    </w:p>
    <w:p w14:paraId="103169B0" w14:textId="77777777" w:rsidR="00B76B55" w:rsidRPr="00B76B55" w:rsidRDefault="00B76B55" w:rsidP="00B76B55">
      <w:pPr>
        <w:pStyle w:val="NoteLevel1"/>
      </w:pPr>
    </w:p>
    <w:p w14:paraId="2C6333C9" w14:textId="77777777" w:rsidR="009B284D" w:rsidRPr="0045180A" w:rsidRDefault="009B284D" w:rsidP="009B284D">
      <w:pPr>
        <w:pStyle w:val="NoteLevel1"/>
        <w:rPr>
          <w:b/>
        </w:rPr>
      </w:pPr>
    </w:p>
    <w:p w14:paraId="5D63D827" w14:textId="77777777" w:rsidR="009B284D" w:rsidRPr="008E699E" w:rsidRDefault="009B284D" w:rsidP="008E699E">
      <w:pPr>
        <w:pStyle w:val="NoteLevel1"/>
        <w:rPr>
          <w:b/>
          <w:color w:val="800000"/>
        </w:rPr>
      </w:pPr>
    </w:p>
    <w:p w14:paraId="40DF968A" w14:textId="77777777" w:rsidR="008E699E" w:rsidRDefault="008E699E" w:rsidP="008E699E">
      <w:pPr>
        <w:pStyle w:val="NoteLevel1"/>
        <w:rPr>
          <w:b/>
          <w:color w:val="800000"/>
        </w:rPr>
      </w:pPr>
      <w:r w:rsidRPr="008E699E">
        <w:rPr>
          <w:b/>
          <w:color w:val="800000"/>
        </w:rPr>
        <w:t xml:space="preserve">The four-component model of ethical </w:t>
      </w:r>
      <w:proofErr w:type="gramStart"/>
      <w:r w:rsidRPr="008E699E">
        <w:rPr>
          <w:b/>
          <w:color w:val="800000"/>
        </w:rPr>
        <w:t>decision making</w:t>
      </w:r>
      <w:proofErr w:type="gramEnd"/>
      <w:r w:rsidRPr="008E699E">
        <w:rPr>
          <w:b/>
          <w:color w:val="800000"/>
        </w:rPr>
        <w:t xml:space="preserve"> argues that ethical </w:t>
      </w:r>
      <w:proofErr w:type="spellStart"/>
      <w:r w:rsidRPr="008E699E">
        <w:rPr>
          <w:b/>
          <w:color w:val="800000"/>
        </w:rPr>
        <w:t>behaviour</w:t>
      </w:r>
      <w:proofErr w:type="spellEnd"/>
      <w:r w:rsidRPr="008E699E">
        <w:rPr>
          <w:b/>
          <w:color w:val="800000"/>
        </w:rPr>
        <w:t xml:space="preserve"> depends on three concepts. Moral awareness reflects whether an authority recognizes that a moral issue exists in a situation. Moral judgment reflects whether the authority can accurately identify the “right” course of action. Moral intent reflects an authority's degree of commitment to the moral course of action.</w:t>
      </w:r>
    </w:p>
    <w:p w14:paraId="268BB30F" w14:textId="77777777" w:rsidR="00B76B55" w:rsidRDefault="00B76B55" w:rsidP="00B76B55">
      <w:pPr>
        <w:pStyle w:val="NoteLevel1"/>
        <w:rPr>
          <w:color w:val="333333"/>
        </w:rPr>
      </w:pPr>
      <w:proofErr w:type="gramStart"/>
      <w:r w:rsidRPr="00B76B55">
        <w:rPr>
          <w:b/>
          <w:bCs/>
          <w:color w:val="333333"/>
        </w:rPr>
        <w:t>whistle</w:t>
      </w:r>
      <w:proofErr w:type="gramEnd"/>
      <w:r w:rsidRPr="00B76B55">
        <w:rPr>
          <w:b/>
          <w:bCs/>
          <w:color w:val="333333"/>
        </w:rPr>
        <w:t>-blowing</w:t>
      </w:r>
      <w:r w:rsidRPr="00B76B55">
        <w:rPr>
          <w:color w:val="333333"/>
        </w:rPr>
        <w:t> Employees' exposing illegal or immoral actions by their employer</w:t>
      </w:r>
    </w:p>
    <w:p w14:paraId="19CCF800" w14:textId="77777777" w:rsidR="00B76B55" w:rsidRPr="00B76B55" w:rsidRDefault="00B76B55" w:rsidP="00B76B55">
      <w:pPr>
        <w:pStyle w:val="NoteLevel1"/>
        <w:rPr>
          <w:color w:val="333333"/>
        </w:rPr>
      </w:pPr>
    </w:p>
    <w:p w14:paraId="210F4955" w14:textId="2DB86E65" w:rsidR="00B76B55" w:rsidRPr="00B76B55" w:rsidRDefault="00B76B55" w:rsidP="00B76B55">
      <w:pPr>
        <w:pStyle w:val="NoteLevel1"/>
        <w:rPr>
          <w:color w:val="333333"/>
        </w:rPr>
      </w:pPr>
      <w:r w:rsidRPr="00B76B55">
        <w:rPr>
          <w:noProof/>
          <w:color w:val="333333"/>
        </w:rPr>
        <w:drawing>
          <wp:inline distT="0" distB="0" distL="0" distR="0" wp14:anchorId="4C3A4F71" wp14:editId="3A9F0459">
            <wp:extent cx="5943600" cy="3579541"/>
            <wp:effectExtent l="0" t="0" r="0" b="1905"/>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579541"/>
                    </a:xfrm>
                    <a:prstGeom prst="rect">
                      <a:avLst/>
                    </a:prstGeom>
                    <a:noFill/>
                    <a:ln>
                      <a:noFill/>
                    </a:ln>
                  </pic:spPr>
                </pic:pic>
              </a:graphicData>
            </a:graphic>
          </wp:inline>
        </w:drawing>
      </w:r>
    </w:p>
    <w:p w14:paraId="58611FD6" w14:textId="77777777" w:rsidR="00B76B55" w:rsidRPr="00B76B55" w:rsidRDefault="00B76B55" w:rsidP="00B76B55">
      <w:pPr>
        <w:pStyle w:val="NoteLevel1"/>
      </w:pPr>
    </w:p>
    <w:p w14:paraId="2E35ABEA" w14:textId="1CB6F1F5" w:rsidR="00C126E9" w:rsidRPr="00C126E9" w:rsidRDefault="00C126E9" w:rsidP="00C126E9">
      <w:pPr>
        <w:pStyle w:val="NoteLevel1"/>
        <w:rPr>
          <w:b/>
          <w:bCs/>
          <w:color w:val="333333"/>
          <w:highlight w:val="green"/>
          <w:shd w:val="clear" w:color="auto" w:fill="F9FADD"/>
        </w:rPr>
      </w:pPr>
      <w:r w:rsidRPr="00C126E9">
        <w:rPr>
          <w:b/>
          <w:bCs/>
          <w:color w:val="333333"/>
          <w:highlight w:val="green"/>
          <w:shd w:val="clear" w:color="auto" w:fill="F9FADD"/>
        </w:rPr>
        <w:lastRenderedPageBreak/>
        <w:t>^^</w:t>
      </w:r>
      <w:proofErr w:type="gramStart"/>
      <w:r w:rsidRPr="00C126E9">
        <w:rPr>
          <w:b/>
          <w:bCs/>
          <w:color w:val="333333"/>
          <w:highlight w:val="green"/>
          <w:shd w:val="clear" w:color="auto" w:fill="F9FADD"/>
        </w:rPr>
        <w:t>four</w:t>
      </w:r>
      <w:proofErr w:type="gramEnd"/>
      <w:r w:rsidRPr="00C126E9">
        <w:rPr>
          <w:b/>
          <w:bCs/>
          <w:color w:val="333333"/>
          <w:highlight w:val="green"/>
          <w:shd w:val="clear" w:color="auto" w:fill="F9FADD"/>
        </w:rPr>
        <w:t>-component model </w:t>
      </w:r>
      <w:r w:rsidRPr="00C126E9">
        <w:rPr>
          <w:bCs/>
          <w:color w:val="333333"/>
          <w:highlight w:val="green"/>
          <w:shd w:val="clear" w:color="auto" w:fill="F9FADD"/>
        </w:rPr>
        <w:t xml:space="preserve">A model that argues that ethical </w:t>
      </w:r>
      <w:proofErr w:type="spellStart"/>
      <w:r w:rsidRPr="00C126E9">
        <w:rPr>
          <w:bCs/>
          <w:color w:val="333333"/>
          <w:highlight w:val="green"/>
          <w:shd w:val="clear" w:color="auto" w:fill="F9FADD"/>
        </w:rPr>
        <w:t>behaviours</w:t>
      </w:r>
      <w:proofErr w:type="spellEnd"/>
      <w:r w:rsidRPr="00C126E9">
        <w:rPr>
          <w:bCs/>
          <w:color w:val="333333"/>
          <w:highlight w:val="green"/>
          <w:shd w:val="clear" w:color="auto" w:fill="F9FADD"/>
        </w:rPr>
        <w:t xml:space="preserve"> result from the multistage sequence of moral awareness, moral judgment, moral intent, and ethical behavior</w:t>
      </w:r>
    </w:p>
    <w:p w14:paraId="400C6EA6" w14:textId="77777777" w:rsidR="00C126E9" w:rsidRPr="00C126E9" w:rsidRDefault="00C126E9" w:rsidP="00C126E9">
      <w:pPr>
        <w:pStyle w:val="NoteLevel1"/>
        <w:rPr>
          <w:b/>
          <w:bCs/>
          <w:color w:val="333333"/>
          <w:shd w:val="clear" w:color="auto" w:fill="F9FADD"/>
        </w:rPr>
      </w:pPr>
    </w:p>
    <w:p w14:paraId="01003C20" w14:textId="77777777" w:rsidR="00B76B55" w:rsidRPr="00C126E9" w:rsidRDefault="00B76B55" w:rsidP="00C126E9">
      <w:pPr>
        <w:pStyle w:val="NoteLevel1"/>
      </w:pPr>
      <w:proofErr w:type="gramStart"/>
      <w:r w:rsidRPr="00C126E9">
        <w:rPr>
          <w:b/>
          <w:bCs/>
          <w:color w:val="333333"/>
          <w:shd w:val="clear" w:color="auto" w:fill="F9FADD"/>
        </w:rPr>
        <w:t>moral</w:t>
      </w:r>
      <w:proofErr w:type="gramEnd"/>
      <w:r w:rsidRPr="00C126E9">
        <w:rPr>
          <w:b/>
          <w:bCs/>
          <w:color w:val="333333"/>
          <w:shd w:val="clear" w:color="auto" w:fill="F9FADD"/>
        </w:rPr>
        <w:t xml:space="preserve"> awareness</w:t>
      </w:r>
      <w:r w:rsidRPr="00C126E9">
        <w:rPr>
          <w:color w:val="333333"/>
          <w:shd w:val="clear" w:color="auto" w:fill="F9FADD"/>
        </w:rPr>
        <w:t> Recognition by an authority that a moral issue exists in a situation</w:t>
      </w:r>
    </w:p>
    <w:p w14:paraId="41A5035C" w14:textId="77777777" w:rsidR="00624EE6" w:rsidRDefault="00624EE6" w:rsidP="00C126E9">
      <w:pPr>
        <w:pStyle w:val="NoteLevel2"/>
        <w:rPr>
          <w:color w:val="333333"/>
        </w:rPr>
      </w:pPr>
      <w:proofErr w:type="gramStart"/>
      <w:r w:rsidRPr="00624EE6">
        <w:rPr>
          <w:b/>
          <w:bCs/>
          <w:color w:val="333333"/>
        </w:rPr>
        <w:t>moral</w:t>
      </w:r>
      <w:proofErr w:type="gramEnd"/>
      <w:r w:rsidRPr="00624EE6">
        <w:rPr>
          <w:b/>
          <w:bCs/>
          <w:color w:val="333333"/>
        </w:rPr>
        <w:t xml:space="preserve"> intensity</w:t>
      </w:r>
      <w:r w:rsidRPr="00624EE6">
        <w:rPr>
          <w:color w:val="333333"/>
        </w:rPr>
        <w:t> The degree to which an issue has ethical urgency</w:t>
      </w:r>
    </w:p>
    <w:p w14:paraId="36AD3342" w14:textId="77777777" w:rsidR="00624EE6" w:rsidRDefault="00624EE6" w:rsidP="00C126E9">
      <w:pPr>
        <w:pStyle w:val="NoteLevel2"/>
        <w:rPr>
          <w:color w:val="333333"/>
        </w:rPr>
      </w:pPr>
      <w:proofErr w:type="gramStart"/>
      <w:r w:rsidRPr="00624EE6">
        <w:rPr>
          <w:b/>
          <w:bCs/>
          <w:color w:val="333333"/>
        </w:rPr>
        <w:t>moral</w:t>
      </w:r>
      <w:proofErr w:type="gramEnd"/>
      <w:r w:rsidRPr="00624EE6">
        <w:rPr>
          <w:b/>
          <w:bCs/>
          <w:color w:val="333333"/>
        </w:rPr>
        <w:t xml:space="preserve"> attentiveness</w:t>
      </w:r>
      <w:r w:rsidRPr="00624EE6">
        <w:rPr>
          <w:color w:val="333333"/>
        </w:rPr>
        <w:t> The degree to which people chronically perceive and consider issues of morality during their experiences</w:t>
      </w:r>
    </w:p>
    <w:p w14:paraId="2668215D" w14:textId="77777777" w:rsidR="00C126E9" w:rsidRPr="00C126E9" w:rsidRDefault="00C126E9" w:rsidP="00C126E9">
      <w:pPr>
        <w:pStyle w:val="NoteLevel1"/>
        <w:rPr>
          <w:color w:val="333333"/>
        </w:rPr>
      </w:pPr>
      <w:proofErr w:type="gramStart"/>
      <w:r w:rsidRPr="00C126E9">
        <w:rPr>
          <w:b/>
          <w:bCs/>
          <w:color w:val="333333"/>
        </w:rPr>
        <w:t>moral</w:t>
      </w:r>
      <w:proofErr w:type="gramEnd"/>
      <w:r w:rsidRPr="00C126E9">
        <w:rPr>
          <w:b/>
          <w:bCs/>
          <w:color w:val="333333"/>
        </w:rPr>
        <w:t xml:space="preserve"> judgment</w:t>
      </w:r>
      <w:r w:rsidRPr="00C126E9">
        <w:rPr>
          <w:color w:val="333333"/>
        </w:rPr>
        <w:t> When an authority can accurately identify the “right” course of action</w:t>
      </w:r>
    </w:p>
    <w:p w14:paraId="03D4BA0A" w14:textId="77777777" w:rsidR="00C126E9" w:rsidRPr="00C126E9" w:rsidRDefault="00C126E9" w:rsidP="00C126E9">
      <w:pPr>
        <w:pStyle w:val="NoteLevel2"/>
        <w:rPr>
          <w:color w:val="333333"/>
        </w:rPr>
      </w:pPr>
      <w:proofErr w:type="gramStart"/>
      <w:r w:rsidRPr="00C126E9">
        <w:rPr>
          <w:b/>
          <w:bCs/>
          <w:color w:val="333333"/>
        </w:rPr>
        <w:t>cognitive</w:t>
      </w:r>
      <w:proofErr w:type="gramEnd"/>
      <w:r w:rsidRPr="00C126E9">
        <w:rPr>
          <w:b/>
          <w:bCs/>
          <w:color w:val="333333"/>
        </w:rPr>
        <w:t xml:space="preserve"> moral development</w:t>
      </w:r>
      <w:r w:rsidRPr="00C126E9">
        <w:rPr>
          <w:color w:val="333333"/>
        </w:rPr>
        <w:t> As people age and mature, they move through several states of moral development, each more mature and sophisticated than the prior one</w:t>
      </w:r>
    </w:p>
    <w:p w14:paraId="254DB78D" w14:textId="77777777" w:rsidR="00C126E9" w:rsidRPr="00C126E9" w:rsidRDefault="00C126E9" w:rsidP="00C126E9">
      <w:pPr>
        <w:pStyle w:val="NoteLevel2"/>
        <w:rPr>
          <w:color w:val="333333"/>
        </w:rPr>
      </w:pPr>
      <w:proofErr w:type="gramStart"/>
      <w:r w:rsidRPr="00C126E9">
        <w:rPr>
          <w:b/>
          <w:bCs/>
          <w:color w:val="333333"/>
        </w:rPr>
        <w:t>moral</w:t>
      </w:r>
      <w:proofErr w:type="gramEnd"/>
      <w:r w:rsidRPr="00C126E9">
        <w:rPr>
          <w:b/>
          <w:bCs/>
          <w:color w:val="333333"/>
        </w:rPr>
        <w:t xml:space="preserve"> principles</w:t>
      </w:r>
      <w:r w:rsidRPr="00C126E9">
        <w:rPr>
          <w:color w:val="333333"/>
        </w:rPr>
        <w:t> Prescriptive guides for making moral judgments</w:t>
      </w:r>
    </w:p>
    <w:p w14:paraId="2177FE79" w14:textId="77777777" w:rsidR="00C126E9" w:rsidRPr="00C126E9" w:rsidRDefault="00C126E9" w:rsidP="00C126E9">
      <w:pPr>
        <w:pStyle w:val="NoteLevel1"/>
        <w:rPr>
          <w:color w:val="333333"/>
        </w:rPr>
      </w:pPr>
      <w:proofErr w:type="gramStart"/>
      <w:r w:rsidRPr="00C126E9">
        <w:rPr>
          <w:b/>
          <w:bCs/>
          <w:color w:val="333333"/>
        </w:rPr>
        <w:t>moral</w:t>
      </w:r>
      <w:proofErr w:type="gramEnd"/>
      <w:r w:rsidRPr="00C126E9">
        <w:rPr>
          <w:b/>
          <w:bCs/>
          <w:color w:val="333333"/>
        </w:rPr>
        <w:t xml:space="preserve"> intent</w:t>
      </w:r>
      <w:r w:rsidRPr="00C126E9">
        <w:rPr>
          <w:color w:val="333333"/>
        </w:rPr>
        <w:t> An authority's degree of commitment to the moral course of action</w:t>
      </w:r>
    </w:p>
    <w:p w14:paraId="6DA2FF1C" w14:textId="77777777" w:rsidR="00C126E9" w:rsidRPr="00C126E9" w:rsidRDefault="00C126E9" w:rsidP="00727C82">
      <w:pPr>
        <w:pStyle w:val="NoteLevel2"/>
        <w:rPr>
          <w:color w:val="333333"/>
        </w:rPr>
      </w:pPr>
      <w:proofErr w:type="gramStart"/>
      <w:r w:rsidRPr="00C126E9">
        <w:rPr>
          <w:b/>
          <w:bCs/>
          <w:color w:val="333333"/>
        </w:rPr>
        <w:t>moral</w:t>
      </w:r>
      <w:proofErr w:type="gramEnd"/>
      <w:r w:rsidRPr="00C126E9">
        <w:rPr>
          <w:b/>
          <w:bCs/>
          <w:color w:val="333333"/>
        </w:rPr>
        <w:t xml:space="preserve"> identity</w:t>
      </w:r>
      <w:r w:rsidRPr="00C126E9">
        <w:rPr>
          <w:color w:val="333333"/>
        </w:rPr>
        <w:t> The degree to which a person views himself or herself as a moral person</w:t>
      </w:r>
    </w:p>
    <w:p w14:paraId="3ED75EE7" w14:textId="77777777" w:rsidR="00C126E9" w:rsidRPr="00C126E9" w:rsidRDefault="00C126E9" w:rsidP="00C126E9">
      <w:pPr>
        <w:pStyle w:val="NoteLevel1"/>
        <w:rPr>
          <w:color w:val="333333"/>
        </w:rPr>
      </w:pPr>
    </w:p>
    <w:p w14:paraId="2D942A38" w14:textId="77777777" w:rsidR="00624EE6" w:rsidRPr="00624EE6" w:rsidRDefault="00624EE6" w:rsidP="00624EE6">
      <w:pPr>
        <w:pStyle w:val="NoteLevel1"/>
        <w:rPr>
          <w:color w:val="333333"/>
        </w:rPr>
      </w:pPr>
    </w:p>
    <w:p w14:paraId="03B3A2E5" w14:textId="77777777" w:rsidR="00624EE6" w:rsidRPr="00624EE6" w:rsidRDefault="00624EE6" w:rsidP="00624EE6">
      <w:pPr>
        <w:pStyle w:val="NoteLevel1"/>
        <w:rPr>
          <w:color w:val="333333"/>
        </w:rPr>
      </w:pPr>
    </w:p>
    <w:p w14:paraId="727EC0B4" w14:textId="77777777" w:rsidR="00624EE6" w:rsidRPr="00624EE6" w:rsidRDefault="00624EE6" w:rsidP="00624EE6">
      <w:pPr>
        <w:pStyle w:val="NoteLevel1"/>
        <w:rPr>
          <w:color w:val="333333"/>
        </w:rPr>
      </w:pPr>
    </w:p>
    <w:p w14:paraId="6DCEB356" w14:textId="77777777" w:rsidR="00B76B55" w:rsidRPr="008E699E" w:rsidRDefault="00B76B55" w:rsidP="008E699E">
      <w:pPr>
        <w:pStyle w:val="NoteLevel1"/>
        <w:rPr>
          <w:b/>
          <w:color w:val="800000"/>
        </w:rPr>
      </w:pPr>
    </w:p>
    <w:p w14:paraId="6024944B" w14:textId="77777777" w:rsidR="008E699E" w:rsidRPr="008E699E" w:rsidRDefault="008E699E" w:rsidP="008E699E">
      <w:pPr>
        <w:pStyle w:val="NoteLevel1"/>
        <w:rPr>
          <w:b/>
          <w:color w:val="800000"/>
        </w:rPr>
      </w:pPr>
    </w:p>
    <w:p w14:paraId="5C392D2E" w14:textId="77777777" w:rsidR="008E699E" w:rsidRPr="008E699E" w:rsidRDefault="008E699E" w:rsidP="008E699E">
      <w:pPr>
        <w:pStyle w:val="NoteLevel1"/>
        <w:rPr>
          <w:b/>
          <w:color w:val="800000"/>
        </w:rPr>
      </w:pPr>
      <w:r w:rsidRPr="008E699E">
        <w:rPr>
          <w:b/>
          <w:color w:val="800000"/>
        </w:rPr>
        <w:t>Trust has a moderate positive relationship with job performance and a strong positive relationship with organizational commitment.</w:t>
      </w:r>
    </w:p>
    <w:p w14:paraId="232BE336" w14:textId="65E31DAC" w:rsidR="0045180A" w:rsidRPr="0045180A" w:rsidRDefault="00C126E9" w:rsidP="0045180A">
      <w:pPr>
        <w:pStyle w:val="NoteLevel1"/>
        <w:rPr>
          <w:sz w:val="20"/>
          <w:szCs w:val="20"/>
        </w:rPr>
      </w:pPr>
      <w:r w:rsidRPr="00C126E9">
        <w:rPr>
          <w:noProof/>
          <w:sz w:val="20"/>
          <w:szCs w:val="20"/>
        </w:rPr>
        <w:lastRenderedPageBreak/>
        <w:drawing>
          <wp:inline distT="0" distB="0" distL="0" distR="0" wp14:anchorId="2325EF27" wp14:editId="59567C15">
            <wp:extent cx="5397500" cy="4102100"/>
            <wp:effectExtent l="0" t="0" r="12700" b="1270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97500" cy="4102100"/>
                    </a:xfrm>
                    <a:prstGeom prst="rect">
                      <a:avLst/>
                    </a:prstGeom>
                    <a:noFill/>
                    <a:ln>
                      <a:noFill/>
                    </a:ln>
                  </pic:spPr>
                </pic:pic>
              </a:graphicData>
            </a:graphic>
          </wp:inline>
        </w:drawing>
      </w:r>
    </w:p>
    <w:p w14:paraId="047B11C9" w14:textId="65DEE799" w:rsidR="00C126E9" w:rsidRPr="00C126E9" w:rsidRDefault="00C126E9" w:rsidP="00C126E9">
      <w:pPr>
        <w:pStyle w:val="NoteLevel1"/>
        <w:rPr>
          <w:b/>
        </w:rPr>
      </w:pPr>
      <w:r w:rsidRPr="00C126E9">
        <w:rPr>
          <w:b/>
        </w:rPr>
        <w:t xml:space="preserve">*Also influences citizenship </w:t>
      </w:r>
      <w:proofErr w:type="spellStart"/>
      <w:r w:rsidRPr="00C126E9">
        <w:rPr>
          <w:b/>
        </w:rPr>
        <w:t>behaviour</w:t>
      </w:r>
      <w:proofErr w:type="spellEnd"/>
      <w:r w:rsidRPr="00C126E9">
        <w:rPr>
          <w:b/>
        </w:rPr>
        <w:t xml:space="preserve"> and counterproductive </w:t>
      </w:r>
      <w:proofErr w:type="spellStart"/>
      <w:r w:rsidRPr="00C126E9">
        <w:rPr>
          <w:b/>
        </w:rPr>
        <w:t>behaviour</w:t>
      </w:r>
      <w:proofErr w:type="spellEnd"/>
      <w:r w:rsidRPr="00C126E9">
        <w:rPr>
          <w:b/>
        </w:rPr>
        <w:t xml:space="preserve">. </w:t>
      </w:r>
      <w:r w:rsidRPr="00C126E9">
        <w:t>Why? One reason is that the willingness to accept vulnerability changes the nature of the employee–employer relationship. </w:t>
      </w:r>
    </w:p>
    <w:p w14:paraId="35242A85" w14:textId="77777777" w:rsidR="008045DF" w:rsidRPr="008045DF" w:rsidRDefault="00C126E9" w:rsidP="008045DF">
      <w:pPr>
        <w:pStyle w:val="NoteLevel1"/>
        <w:rPr>
          <w:color w:val="800000"/>
        </w:rPr>
      </w:pPr>
      <w:r w:rsidRPr="008045DF">
        <w:rPr>
          <w:color w:val="800000"/>
        </w:rPr>
        <w:t xml:space="preserve">We don’t simply want </w:t>
      </w:r>
    </w:p>
    <w:p w14:paraId="470A37D7" w14:textId="477FF76C" w:rsidR="008045DF" w:rsidRPr="008045DF" w:rsidRDefault="008045DF" w:rsidP="008045DF">
      <w:pPr>
        <w:pStyle w:val="NoteLevel1"/>
      </w:pPr>
      <w:proofErr w:type="gramStart"/>
      <w:r w:rsidRPr="008045DF">
        <w:rPr>
          <w:b/>
          <w:bCs/>
        </w:rPr>
        <w:t>economic</w:t>
      </w:r>
      <w:proofErr w:type="gramEnd"/>
      <w:r w:rsidRPr="008045DF">
        <w:rPr>
          <w:b/>
          <w:bCs/>
        </w:rPr>
        <w:t xml:space="preserve"> exchange</w:t>
      </w:r>
      <w:r w:rsidRPr="008045DF">
        <w:t> Work relationships that resemble a contractual agreement by which employees fulfill job duties in exchange for financial compensation</w:t>
      </w:r>
    </w:p>
    <w:p w14:paraId="6E0D0FDD" w14:textId="0DCAB8E7" w:rsidR="008045DF" w:rsidRPr="008045DF" w:rsidRDefault="008045DF" w:rsidP="008045DF">
      <w:pPr>
        <w:pStyle w:val="NoteLevel1"/>
        <w:rPr>
          <w:color w:val="800000"/>
        </w:rPr>
      </w:pPr>
      <w:r w:rsidRPr="008045DF">
        <w:rPr>
          <w:color w:val="800000"/>
        </w:rPr>
        <w:t>But rather</w:t>
      </w:r>
    </w:p>
    <w:p w14:paraId="7E18D18A" w14:textId="1343D28A" w:rsidR="008045DF" w:rsidRPr="008045DF" w:rsidRDefault="008045DF" w:rsidP="008045DF">
      <w:pPr>
        <w:pStyle w:val="NoteLevel1"/>
      </w:pPr>
      <w:proofErr w:type="gramStart"/>
      <w:r w:rsidRPr="008045DF">
        <w:rPr>
          <w:b/>
          <w:bCs/>
          <w:color w:val="333333"/>
          <w:shd w:val="clear" w:color="auto" w:fill="F9FADD"/>
        </w:rPr>
        <w:t>social</w:t>
      </w:r>
      <w:proofErr w:type="gramEnd"/>
      <w:r w:rsidRPr="008045DF">
        <w:rPr>
          <w:b/>
          <w:bCs/>
          <w:color w:val="333333"/>
          <w:shd w:val="clear" w:color="auto" w:fill="F9FADD"/>
        </w:rPr>
        <w:t xml:space="preserve"> exchange</w:t>
      </w:r>
      <w:r w:rsidRPr="008045DF">
        <w:rPr>
          <w:color w:val="333333"/>
          <w:shd w:val="clear" w:color="auto" w:fill="F9FADD"/>
        </w:rPr>
        <w:t xml:space="preserve"> Work relationships that are characterized by mutual investment, with employees willing to engage in “extra mile” sorts of </w:t>
      </w:r>
      <w:proofErr w:type="spellStart"/>
      <w:r w:rsidRPr="008045DF">
        <w:rPr>
          <w:color w:val="333333"/>
          <w:shd w:val="clear" w:color="auto" w:fill="F9FADD"/>
        </w:rPr>
        <w:t>behaviours</w:t>
      </w:r>
      <w:proofErr w:type="spellEnd"/>
      <w:r w:rsidRPr="008045DF">
        <w:rPr>
          <w:color w:val="333333"/>
          <w:shd w:val="clear" w:color="auto" w:fill="F9FADD"/>
        </w:rPr>
        <w:t xml:space="preserve"> because they trust that their efforts will eventually be rewarded</w:t>
      </w:r>
      <w:r>
        <w:rPr>
          <w:color w:val="333333"/>
          <w:shd w:val="clear" w:color="auto" w:fill="F9FADD"/>
        </w:rPr>
        <w:t>.</w:t>
      </w:r>
    </w:p>
    <w:p w14:paraId="3367C0A9" w14:textId="0152A210" w:rsidR="00C126E9" w:rsidRPr="00C126E9" w:rsidRDefault="00C126E9" w:rsidP="00C126E9">
      <w:pPr>
        <w:pStyle w:val="NoteLevel1"/>
        <w:rPr>
          <w:b/>
        </w:rPr>
      </w:pPr>
    </w:p>
    <w:p w14:paraId="104C74AC" w14:textId="38685BC5" w:rsidR="008E699E" w:rsidRDefault="008E699E" w:rsidP="008E699E">
      <w:pPr>
        <w:pStyle w:val="NoteLevel1"/>
        <w:rPr>
          <w:b/>
          <w:color w:val="800000"/>
        </w:rPr>
      </w:pPr>
    </w:p>
    <w:p w14:paraId="699B355C" w14:textId="77777777" w:rsidR="00C126E9" w:rsidRDefault="00C126E9" w:rsidP="008E699E">
      <w:pPr>
        <w:pStyle w:val="NoteLevel1"/>
        <w:rPr>
          <w:b/>
          <w:color w:val="800000"/>
        </w:rPr>
      </w:pPr>
    </w:p>
    <w:p w14:paraId="79FB4A8F" w14:textId="77777777" w:rsidR="00C126E9" w:rsidRPr="008E699E" w:rsidRDefault="00C126E9" w:rsidP="008E699E">
      <w:pPr>
        <w:pStyle w:val="NoteLevel1"/>
        <w:rPr>
          <w:b/>
          <w:color w:val="800000"/>
        </w:rPr>
      </w:pPr>
    </w:p>
    <w:p w14:paraId="2BF0A59E" w14:textId="77777777" w:rsidR="008045DF" w:rsidRPr="008045DF" w:rsidRDefault="008E699E" w:rsidP="008E699E">
      <w:pPr>
        <w:pStyle w:val="NoteLevel1"/>
      </w:pPr>
      <w:r w:rsidRPr="008E699E">
        <w:rPr>
          <w:b/>
          <w:color w:val="800000"/>
        </w:rPr>
        <w:t xml:space="preserve">Organizations can become </w:t>
      </w:r>
      <w:proofErr w:type="gramStart"/>
      <w:r w:rsidRPr="008E699E">
        <w:rPr>
          <w:b/>
          <w:color w:val="800000"/>
        </w:rPr>
        <w:t>more trustworthy</w:t>
      </w:r>
      <w:proofErr w:type="gramEnd"/>
      <w:r w:rsidRPr="008E699E">
        <w:rPr>
          <w:b/>
          <w:color w:val="800000"/>
        </w:rPr>
        <w:t xml:space="preserve"> by emphasizing corporate social responsibility, a perspective that acknowledges that </w:t>
      </w:r>
      <w:r w:rsidRPr="008E699E">
        <w:rPr>
          <w:b/>
          <w:color w:val="800000"/>
        </w:rPr>
        <w:lastRenderedPageBreak/>
        <w:t xml:space="preserve">the responsibilities of a business encompass the economic, legal, ethical, and citizenship expectations of society. </w:t>
      </w:r>
    </w:p>
    <w:p w14:paraId="23E05F1B" w14:textId="77777777" w:rsidR="008045DF" w:rsidRPr="008045DF" w:rsidRDefault="008045DF" w:rsidP="008E699E">
      <w:pPr>
        <w:pStyle w:val="NoteLevel1"/>
      </w:pPr>
    </w:p>
    <w:p w14:paraId="3A0FA788" w14:textId="77777777" w:rsidR="008045DF" w:rsidRPr="008045DF" w:rsidRDefault="008045DF" w:rsidP="008045DF">
      <w:pPr>
        <w:pStyle w:val="NoteLevel1"/>
      </w:pPr>
      <w:proofErr w:type="gramStart"/>
      <w:r w:rsidRPr="008045DF">
        <w:rPr>
          <w:b/>
          <w:bCs/>
        </w:rPr>
        <w:t>corporate</w:t>
      </w:r>
      <w:proofErr w:type="gramEnd"/>
      <w:r w:rsidRPr="008045DF">
        <w:rPr>
          <w:b/>
          <w:bCs/>
        </w:rPr>
        <w:t xml:space="preserve"> social responsibility</w:t>
      </w:r>
      <w:r w:rsidRPr="008045DF">
        <w:rPr>
          <w:b/>
        </w:rPr>
        <w:t> </w:t>
      </w:r>
      <w:r w:rsidRPr="008045DF">
        <w:t>A perspective that acknowledges that the responsibility of a business encompasses the economic, legal, ethical, and citizenship expectations of society</w:t>
      </w:r>
    </w:p>
    <w:p w14:paraId="14B2D1EA" w14:textId="059AE2F4" w:rsidR="008045DF" w:rsidRPr="008045DF" w:rsidRDefault="008045DF" w:rsidP="008045DF">
      <w:pPr>
        <w:pStyle w:val="NoteLevel1"/>
        <w:rPr>
          <w:b/>
          <w:color w:val="800000"/>
        </w:rPr>
        <w:sectPr w:rsidR="008045DF" w:rsidRPr="008045DF" w:rsidSect="0073080E">
          <w:headerReference w:type="first" r:id="rId30"/>
          <w:pgSz w:w="12240" w:h="15840"/>
          <w:pgMar w:top="1440" w:right="1440" w:bottom="1440" w:left="1440" w:header="708" w:footer="708" w:gutter="0"/>
          <w:cols w:space="708"/>
          <w:titlePg/>
          <w:docGrid w:type="lines" w:linePitch="360"/>
        </w:sectPr>
      </w:pPr>
      <w:r w:rsidRPr="008045DF">
        <w:rPr>
          <w:b/>
          <w:color w:val="800000"/>
        </w:rPr>
        <w:t xml:space="preserve"> </w:t>
      </w:r>
      <w:r w:rsidRPr="008045DF">
        <w:rPr>
          <w:b/>
          <w:color w:val="800000"/>
        </w:rPr>
        <w:cr/>
      </w:r>
    </w:p>
    <w:p w14:paraId="3B49AC2C" w14:textId="32085B13" w:rsidR="009E6E1A" w:rsidRPr="009E6E1A" w:rsidRDefault="00A87888" w:rsidP="009E6E1A">
      <w:pPr>
        <w:pStyle w:val="NoteLevel1"/>
        <w:rPr>
          <w:b/>
          <w:color w:val="800000"/>
        </w:rPr>
      </w:pPr>
      <w:r w:rsidRPr="00A87888">
        <w:rPr>
          <w:b/>
          <w:noProof/>
          <w:color w:val="800000"/>
        </w:rPr>
        <w:drawing>
          <wp:inline distT="0" distB="0" distL="0" distR="0" wp14:anchorId="50E8D8B3" wp14:editId="60F1A9B4">
            <wp:extent cx="5397500" cy="10477500"/>
            <wp:effectExtent l="0" t="0" r="12700" b="12700"/>
            <wp:docPr id="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97500" cy="10477500"/>
                    </a:xfrm>
                    <a:prstGeom prst="rect">
                      <a:avLst/>
                    </a:prstGeom>
                    <a:noFill/>
                    <a:ln>
                      <a:noFill/>
                    </a:ln>
                  </pic:spPr>
                </pic:pic>
              </a:graphicData>
            </a:graphic>
          </wp:inline>
        </w:drawing>
      </w:r>
      <w:r w:rsidRPr="00A87888">
        <w:rPr>
          <w:b/>
          <w:color w:val="800000"/>
        </w:rPr>
        <w:t xml:space="preserve"> </w:t>
      </w:r>
      <w:r w:rsidR="009E6E1A" w:rsidRPr="009E6E1A">
        <w:rPr>
          <w:b/>
          <w:color w:val="800000"/>
        </w:rPr>
        <w:t xml:space="preserve">Learning is a relatively permanent change in an employee's knowledge or skill that results from experience. </w:t>
      </w:r>
      <w:proofErr w:type="gramStart"/>
      <w:r w:rsidR="009E6E1A" w:rsidRPr="009E6E1A">
        <w:rPr>
          <w:b/>
          <w:color w:val="800000"/>
        </w:rPr>
        <w:t>Decision making</w:t>
      </w:r>
      <w:proofErr w:type="gramEnd"/>
      <w:r w:rsidR="009E6E1A" w:rsidRPr="009E6E1A">
        <w:rPr>
          <w:b/>
          <w:color w:val="800000"/>
        </w:rPr>
        <w:t xml:space="preserve"> refers to the process of generating and choosing from a set of alternatives to solve a problem. Learning allows employees to make better decisions by making those decisions more quickly and by being able to generate a better set of alternatives.</w:t>
      </w:r>
    </w:p>
    <w:p w14:paraId="1C66B32E" w14:textId="77777777" w:rsidR="0040636B" w:rsidRPr="0040636B" w:rsidRDefault="0040636B" w:rsidP="0040636B">
      <w:pPr>
        <w:pStyle w:val="NoteLevel1"/>
      </w:pPr>
      <w:proofErr w:type="gramStart"/>
      <w:r w:rsidRPr="0040636B">
        <w:rPr>
          <w:b/>
          <w:bCs/>
        </w:rPr>
        <w:t>learning</w:t>
      </w:r>
      <w:proofErr w:type="gramEnd"/>
      <w:r w:rsidRPr="0040636B">
        <w:t> A relatively permanent change in an employee's knowledge or skill that results from experience</w:t>
      </w:r>
    </w:p>
    <w:p w14:paraId="2AF4AE19" w14:textId="77777777" w:rsidR="0040636B" w:rsidRPr="0040636B" w:rsidRDefault="0040636B" w:rsidP="0040636B">
      <w:pPr>
        <w:pStyle w:val="NoteLevel1"/>
      </w:pPr>
      <w:proofErr w:type="gramStart"/>
      <w:r w:rsidRPr="0040636B">
        <w:rPr>
          <w:b/>
          <w:bCs/>
        </w:rPr>
        <w:t>decision</w:t>
      </w:r>
      <w:proofErr w:type="gramEnd"/>
      <w:r w:rsidRPr="0040636B">
        <w:rPr>
          <w:b/>
          <w:bCs/>
        </w:rPr>
        <w:t xml:space="preserve"> making</w:t>
      </w:r>
      <w:r w:rsidRPr="0040636B">
        <w:t> The process of generating and choosing from a set of alternatives to solve a problem</w:t>
      </w:r>
    </w:p>
    <w:p w14:paraId="145EF1DF" w14:textId="3EE0A32A" w:rsidR="009E6E1A" w:rsidRPr="009E6E1A" w:rsidRDefault="009E6E1A" w:rsidP="009E6E1A">
      <w:pPr>
        <w:pStyle w:val="NoteLevel1"/>
        <w:rPr>
          <w:b/>
          <w:color w:val="800000"/>
        </w:rPr>
      </w:pPr>
    </w:p>
    <w:p w14:paraId="1971C258" w14:textId="77777777" w:rsidR="009E6E1A" w:rsidRPr="009E6E1A" w:rsidRDefault="009E6E1A" w:rsidP="009E6E1A">
      <w:pPr>
        <w:pStyle w:val="NoteLevel1"/>
        <w:rPr>
          <w:b/>
          <w:color w:val="800000"/>
        </w:rPr>
      </w:pPr>
      <w:r w:rsidRPr="009E6E1A">
        <w:rPr>
          <w:b/>
          <w:color w:val="800000"/>
        </w:rPr>
        <w:t>Employees gain both explicit and tacit knowledge as they build expertise. Explicit knowledge is easily communicated and available to everyone. Tacit knowledge, however, is something employees can only learn through experience.</w:t>
      </w:r>
    </w:p>
    <w:p w14:paraId="19E295D1" w14:textId="77777777" w:rsidR="00622DEB" w:rsidRPr="00622DEB" w:rsidRDefault="00622DEB" w:rsidP="00622DEB">
      <w:pPr>
        <w:pStyle w:val="NoteLevel1"/>
      </w:pPr>
      <w:proofErr w:type="gramStart"/>
      <w:r w:rsidRPr="00622DEB">
        <w:rPr>
          <w:b/>
          <w:bCs/>
          <w:color w:val="333333"/>
          <w:shd w:val="clear" w:color="auto" w:fill="F9FADD"/>
        </w:rPr>
        <w:t>tacit</w:t>
      </w:r>
      <w:proofErr w:type="gramEnd"/>
      <w:r w:rsidRPr="00622DEB">
        <w:rPr>
          <w:b/>
          <w:bCs/>
          <w:color w:val="333333"/>
          <w:shd w:val="clear" w:color="auto" w:fill="F9FADD"/>
        </w:rPr>
        <w:t xml:space="preserve"> knowledge</w:t>
      </w:r>
      <w:r w:rsidRPr="00622DEB">
        <w:rPr>
          <w:color w:val="333333"/>
          <w:shd w:val="clear" w:color="auto" w:fill="F9FADD"/>
        </w:rPr>
        <w:t> Knowledge that employees can only learn through experience</w:t>
      </w:r>
    </w:p>
    <w:p w14:paraId="5680868E" w14:textId="77777777" w:rsidR="00622DEB" w:rsidRPr="00622DEB" w:rsidRDefault="00622DEB" w:rsidP="00622DEB">
      <w:pPr>
        <w:pStyle w:val="NoteLevel1"/>
      </w:pPr>
      <w:proofErr w:type="gramStart"/>
      <w:r w:rsidRPr="00622DEB">
        <w:rPr>
          <w:b/>
          <w:bCs/>
          <w:color w:val="333333"/>
          <w:shd w:val="clear" w:color="auto" w:fill="F9FADD"/>
        </w:rPr>
        <w:t>explicit</w:t>
      </w:r>
      <w:proofErr w:type="gramEnd"/>
      <w:r w:rsidRPr="00622DEB">
        <w:rPr>
          <w:b/>
          <w:bCs/>
          <w:color w:val="333333"/>
          <w:shd w:val="clear" w:color="auto" w:fill="F9FADD"/>
        </w:rPr>
        <w:t xml:space="preserve"> knowledge</w:t>
      </w:r>
      <w:r w:rsidRPr="00622DEB">
        <w:rPr>
          <w:color w:val="333333"/>
          <w:shd w:val="clear" w:color="auto" w:fill="F9FADD"/>
        </w:rPr>
        <w:t> Knowledge that is easily communicated and available to everyone</w:t>
      </w:r>
    </w:p>
    <w:p w14:paraId="1BB6D95B" w14:textId="450E36FE" w:rsidR="00622DEB" w:rsidRPr="00622DEB" w:rsidRDefault="00622DEB" w:rsidP="00622DEB">
      <w:pPr>
        <w:pStyle w:val="NoteLevel1"/>
      </w:pPr>
      <w:r w:rsidRPr="00622DEB">
        <w:rPr>
          <w:noProof/>
        </w:rPr>
        <w:drawing>
          <wp:inline distT="0" distB="0" distL="0" distR="0" wp14:anchorId="037FBEA7" wp14:editId="663E7793">
            <wp:extent cx="5943600" cy="3059206"/>
            <wp:effectExtent l="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059206"/>
                    </a:xfrm>
                    <a:prstGeom prst="rect">
                      <a:avLst/>
                    </a:prstGeom>
                    <a:noFill/>
                    <a:ln>
                      <a:noFill/>
                    </a:ln>
                  </pic:spPr>
                </pic:pic>
              </a:graphicData>
            </a:graphic>
          </wp:inline>
        </w:drawing>
      </w:r>
    </w:p>
    <w:p w14:paraId="3C3964A3" w14:textId="6E39EA5B" w:rsidR="009E6E1A" w:rsidRPr="009E6E1A" w:rsidRDefault="009E6E1A" w:rsidP="009E6E1A">
      <w:pPr>
        <w:pStyle w:val="NoteLevel1"/>
        <w:rPr>
          <w:b/>
          <w:color w:val="800000"/>
        </w:rPr>
      </w:pPr>
    </w:p>
    <w:p w14:paraId="00D6A3AD" w14:textId="77777777" w:rsidR="009E6E1A" w:rsidRDefault="009E6E1A" w:rsidP="009E6E1A">
      <w:pPr>
        <w:pStyle w:val="NoteLevel1"/>
        <w:rPr>
          <w:b/>
          <w:color w:val="800000"/>
        </w:rPr>
      </w:pPr>
      <w:r w:rsidRPr="009E6E1A">
        <w:rPr>
          <w:b/>
          <w:color w:val="800000"/>
        </w:rPr>
        <w:t>Employees learn new knowledge through reinforcement and observation of others. That learning also depends on whether the employees are learning-oriented or performance-oriented.</w:t>
      </w:r>
    </w:p>
    <w:p w14:paraId="63541D98" w14:textId="77777777" w:rsidR="003F08BB" w:rsidRDefault="003F08BB" w:rsidP="009E6E1A">
      <w:pPr>
        <w:pStyle w:val="NoteLevel1"/>
        <w:rPr>
          <w:b/>
          <w:color w:val="800000"/>
        </w:rPr>
      </w:pPr>
    </w:p>
    <w:p w14:paraId="2D0041C6" w14:textId="7DE81A26" w:rsidR="003F08BB" w:rsidRPr="003F08BB" w:rsidRDefault="003F08BB" w:rsidP="009E6E1A">
      <w:pPr>
        <w:pStyle w:val="NoteLevel1"/>
        <w:rPr>
          <w:b/>
          <w:color w:val="800000"/>
          <w:sz w:val="28"/>
          <w:szCs w:val="28"/>
        </w:rPr>
      </w:pPr>
      <w:r w:rsidRPr="003F08BB">
        <w:rPr>
          <w:b/>
          <w:color w:val="800000"/>
          <w:sz w:val="28"/>
          <w:szCs w:val="28"/>
          <w:u w:val="single"/>
        </w:rPr>
        <w:t>Reinforcement:</w:t>
      </w:r>
    </w:p>
    <w:p w14:paraId="4551CAE3" w14:textId="488F2B64" w:rsidR="009E6E1A" w:rsidRDefault="00622DEB" w:rsidP="009E6E1A">
      <w:pPr>
        <w:pStyle w:val="NoteLevel1"/>
        <w:rPr>
          <w:b/>
          <w:color w:val="800000"/>
        </w:rPr>
      </w:pPr>
      <w:r w:rsidRPr="00622DEB">
        <w:rPr>
          <w:b/>
          <w:noProof/>
          <w:color w:val="800000"/>
        </w:rPr>
        <w:drawing>
          <wp:inline distT="0" distB="0" distL="0" distR="0" wp14:anchorId="1B9181A4" wp14:editId="044E3D37">
            <wp:extent cx="5397500" cy="2844800"/>
            <wp:effectExtent l="0" t="0" r="12700" b="0"/>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97500" cy="2844800"/>
                    </a:xfrm>
                    <a:prstGeom prst="rect">
                      <a:avLst/>
                    </a:prstGeom>
                    <a:noFill/>
                    <a:ln>
                      <a:noFill/>
                    </a:ln>
                  </pic:spPr>
                </pic:pic>
              </a:graphicData>
            </a:graphic>
          </wp:inline>
        </w:drawing>
      </w:r>
    </w:p>
    <w:p w14:paraId="5DE18C4F" w14:textId="77777777" w:rsidR="00622DEB" w:rsidRPr="007722A1" w:rsidRDefault="00622DEB" w:rsidP="00622DEB">
      <w:pPr>
        <w:pStyle w:val="NoteLevel1"/>
        <w:rPr>
          <w:color w:val="333333"/>
        </w:rPr>
      </w:pPr>
      <w:proofErr w:type="gramStart"/>
      <w:r w:rsidRPr="007722A1">
        <w:rPr>
          <w:b/>
          <w:bCs/>
          <w:color w:val="333333"/>
        </w:rPr>
        <w:t>contingencies</w:t>
      </w:r>
      <w:proofErr w:type="gramEnd"/>
      <w:r w:rsidRPr="007722A1">
        <w:rPr>
          <w:b/>
          <w:bCs/>
          <w:color w:val="333333"/>
        </w:rPr>
        <w:t xml:space="preserve"> of reinforcement</w:t>
      </w:r>
      <w:r w:rsidRPr="007722A1">
        <w:rPr>
          <w:rStyle w:val="apple-converted-space"/>
          <w:color w:val="333333"/>
        </w:rPr>
        <w:t> </w:t>
      </w:r>
      <w:r w:rsidRPr="007722A1">
        <w:rPr>
          <w:color w:val="333333"/>
        </w:rPr>
        <w:t xml:space="preserve">Four specific consequences used by organizations to modify employee </w:t>
      </w:r>
      <w:proofErr w:type="spellStart"/>
      <w:r w:rsidRPr="007722A1">
        <w:rPr>
          <w:color w:val="333333"/>
        </w:rPr>
        <w:t>behaviour</w:t>
      </w:r>
      <w:proofErr w:type="spellEnd"/>
    </w:p>
    <w:p w14:paraId="2DE272A0" w14:textId="77777777" w:rsidR="003F08BB" w:rsidRPr="003F08BB" w:rsidRDefault="003F08BB" w:rsidP="00622DEB">
      <w:pPr>
        <w:pStyle w:val="NoteLevel1"/>
      </w:pPr>
    </w:p>
    <w:p w14:paraId="03572F19" w14:textId="77777777" w:rsidR="00622DEB" w:rsidRPr="00622DEB" w:rsidRDefault="00622DEB" w:rsidP="00622DEB">
      <w:pPr>
        <w:pStyle w:val="NoteLevel1"/>
      </w:pPr>
      <w:proofErr w:type="gramStart"/>
      <w:r w:rsidRPr="00622DEB">
        <w:rPr>
          <w:b/>
          <w:bCs/>
        </w:rPr>
        <w:t>positive</w:t>
      </w:r>
      <w:proofErr w:type="gramEnd"/>
      <w:r w:rsidRPr="00622DEB">
        <w:rPr>
          <w:b/>
          <w:bCs/>
        </w:rPr>
        <w:t xml:space="preserve"> reinforcement</w:t>
      </w:r>
      <w:r w:rsidRPr="00622DEB">
        <w:t xml:space="preserve"> A reinforcement contingency in which a positive outcome follows a desired </w:t>
      </w:r>
      <w:proofErr w:type="spellStart"/>
      <w:r w:rsidRPr="00622DEB">
        <w:t>behaviour</w:t>
      </w:r>
      <w:proofErr w:type="spellEnd"/>
    </w:p>
    <w:p w14:paraId="4824B1EC" w14:textId="77777777" w:rsidR="00622DEB" w:rsidRPr="00622DEB" w:rsidRDefault="00622DEB" w:rsidP="00622DEB">
      <w:pPr>
        <w:pStyle w:val="NoteLevel1"/>
      </w:pPr>
      <w:proofErr w:type="gramStart"/>
      <w:r w:rsidRPr="00622DEB">
        <w:rPr>
          <w:b/>
          <w:bCs/>
        </w:rPr>
        <w:t>negative</w:t>
      </w:r>
      <w:proofErr w:type="gramEnd"/>
      <w:r w:rsidRPr="00622DEB">
        <w:rPr>
          <w:b/>
          <w:bCs/>
        </w:rPr>
        <w:t xml:space="preserve"> reinforcement</w:t>
      </w:r>
      <w:r w:rsidRPr="00622DEB">
        <w:t xml:space="preserve"> A reinforcement contingency in which an unwanted outcome is removed following a desired </w:t>
      </w:r>
      <w:proofErr w:type="spellStart"/>
      <w:r w:rsidRPr="00622DEB">
        <w:t>behaviour</w:t>
      </w:r>
      <w:proofErr w:type="spellEnd"/>
    </w:p>
    <w:p w14:paraId="5FC3B50F" w14:textId="77777777" w:rsidR="00622DEB" w:rsidRPr="00622DEB" w:rsidRDefault="00622DEB" w:rsidP="00622DEB">
      <w:pPr>
        <w:pStyle w:val="NoteLevel1"/>
      </w:pPr>
      <w:proofErr w:type="gramStart"/>
      <w:r w:rsidRPr="00622DEB">
        <w:rPr>
          <w:b/>
          <w:bCs/>
        </w:rPr>
        <w:t>punishment</w:t>
      </w:r>
      <w:proofErr w:type="gramEnd"/>
      <w:r w:rsidRPr="00622DEB">
        <w:t xml:space="preserve"> An unwanted outcome that follows an unwanted </w:t>
      </w:r>
      <w:proofErr w:type="spellStart"/>
      <w:r w:rsidRPr="00622DEB">
        <w:t>behaviour</w:t>
      </w:r>
      <w:proofErr w:type="spellEnd"/>
    </w:p>
    <w:p w14:paraId="3A5CC3B2" w14:textId="77777777" w:rsidR="003F08BB" w:rsidRPr="003F08BB" w:rsidRDefault="003F08BB" w:rsidP="003F08BB">
      <w:pPr>
        <w:pStyle w:val="NoteLevel1"/>
      </w:pPr>
      <w:proofErr w:type="gramStart"/>
      <w:r w:rsidRPr="003F08BB">
        <w:rPr>
          <w:b/>
          <w:bCs/>
        </w:rPr>
        <w:t>extinction</w:t>
      </w:r>
      <w:proofErr w:type="gramEnd"/>
      <w:r w:rsidRPr="003F08BB">
        <w:t xml:space="preserve"> The removal of a positive outcome following an unwanted </w:t>
      </w:r>
      <w:proofErr w:type="spellStart"/>
      <w:r w:rsidRPr="003F08BB">
        <w:t>behaviour</w:t>
      </w:r>
      <w:proofErr w:type="spellEnd"/>
    </w:p>
    <w:p w14:paraId="13CC5005" w14:textId="77777777" w:rsidR="003F08BB" w:rsidRPr="003F08BB" w:rsidRDefault="003F08BB" w:rsidP="003F08BB">
      <w:pPr>
        <w:pStyle w:val="NoteLevel1"/>
      </w:pPr>
    </w:p>
    <w:p w14:paraId="7205DDA8" w14:textId="4E1E76BA" w:rsidR="00622DEB" w:rsidRDefault="003F08BB" w:rsidP="00622DEB">
      <w:pPr>
        <w:pStyle w:val="NoteLevel1"/>
      </w:pPr>
      <w:r w:rsidRPr="003F08BB">
        <w:rPr>
          <w:noProof/>
        </w:rPr>
        <w:drawing>
          <wp:inline distT="0" distB="0" distL="0" distR="0" wp14:anchorId="77FB9EFC" wp14:editId="0ED7FC49">
            <wp:extent cx="5943600" cy="3086731"/>
            <wp:effectExtent l="0" t="0" r="0" b="12700"/>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086731"/>
                    </a:xfrm>
                    <a:prstGeom prst="rect">
                      <a:avLst/>
                    </a:prstGeom>
                    <a:noFill/>
                    <a:ln>
                      <a:noFill/>
                    </a:ln>
                  </pic:spPr>
                </pic:pic>
              </a:graphicData>
            </a:graphic>
          </wp:inline>
        </w:drawing>
      </w:r>
    </w:p>
    <w:p w14:paraId="21B63DBD" w14:textId="77777777" w:rsidR="003F08BB" w:rsidRPr="003F08BB" w:rsidRDefault="003F08BB" w:rsidP="003F08BB">
      <w:pPr>
        <w:pStyle w:val="NoteLevel1"/>
      </w:pPr>
      <w:proofErr w:type="gramStart"/>
      <w:r w:rsidRPr="003F08BB">
        <w:rPr>
          <w:b/>
          <w:bCs/>
        </w:rPr>
        <w:t>schedules</w:t>
      </w:r>
      <w:proofErr w:type="gramEnd"/>
      <w:r w:rsidRPr="003F08BB">
        <w:rPr>
          <w:b/>
          <w:bCs/>
        </w:rPr>
        <w:t xml:space="preserve"> of reinforcement</w:t>
      </w:r>
      <w:r w:rsidRPr="003F08BB">
        <w:t> The timing of when contingencies are applied or removed</w:t>
      </w:r>
    </w:p>
    <w:p w14:paraId="676B4F81" w14:textId="77777777" w:rsidR="003F08BB" w:rsidRPr="003F08BB" w:rsidRDefault="003F08BB" w:rsidP="003F08BB">
      <w:pPr>
        <w:pStyle w:val="NoteLevel1"/>
      </w:pPr>
    </w:p>
    <w:p w14:paraId="38D3F8C2" w14:textId="77777777" w:rsidR="003F08BB" w:rsidRPr="003F08BB" w:rsidRDefault="003F08BB" w:rsidP="003F08BB">
      <w:pPr>
        <w:pStyle w:val="NoteLevel1"/>
      </w:pPr>
      <w:proofErr w:type="gramStart"/>
      <w:r w:rsidRPr="003F08BB">
        <w:rPr>
          <w:b/>
          <w:bCs/>
        </w:rPr>
        <w:t>continuous</w:t>
      </w:r>
      <w:proofErr w:type="gramEnd"/>
      <w:r w:rsidRPr="003F08BB">
        <w:rPr>
          <w:b/>
          <w:bCs/>
        </w:rPr>
        <w:t xml:space="preserve"> reinforcement</w:t>
      </w:r>
      <w:r w:rsidRPr="003F08BB">
        <w:t xml:space="preserve"> A schedule of reinforcement in which a specific consequence follows each and every occurrence of a certain </w:t>
      </w:r>
      <w:proofErr w:type="spellStart"/>
      <w:r w:rsidRPr="003F08BB">
        <w:t>behaviour</w:t>
      </w:r>
      <w:proofErr w:type="spellEnd"/>
    </w:p>
    <w:p w14:paraId="2D8A7769" w14:textId="77777777" w:rsidR="003F08BB" w:rsidRPr="003F08BB" w:rsidRDefault="003F08BB" w:rsidP="003F08BB">
      <w:pPr>
        <w:pStyle w:val="NoteLevel1"/>
      </w:pPr>
      <w:proofErr w:type="gramStart"/>
      <w:r w:rsidRPr="003F08BB">
        <w:rPr>
          <w:b/>
          <w:bCs/>
        </w:rPr>
        <w:t>fixed</w:t>
      </w:r>
      <w:proofErr w:type="gramEnd"/>
      <w:r w:rsidRPr="003F08BB">
        <w:rPr>
          <w:b/>
          <w:bCs/>
        </w:rPr>
        <w:t>-interval schedule</w:t>
      </w:r>
      <w:r w:rsidRPr="003F08BB">
        <w:t> A schedule whereby reinforcement occurs at fixed time periods</w:t>
      </w:r>
    </w:p>
    <w:p w14:paraId="3413C31F" w14:textId="77777777" w:rsidR="003F08BB" w:rsidRPr="003F08BB" w:rsidRDefault="003F08BB" w:rsidP="003F08BB">
      <w:pPr>
        <w:pStyle w:val="NoteLevel1"/>
      </w:pPr>
      <w:proofErr w:type="gramStart"/>
      <w:r w:rsidRPr="003F08BB">
        <w:rPr>
          <w:b/>
          <w:bCs/>
        </w:rPr>
        <w:t>variable</w:t>
      </w:r>
      <w:proofErr w:type="gramEnd"/>
      <w:r w:rsidRPr="003F08BB">
        <w:rPr>
          <w:b/>
          <w:bCs/>
        </w:rPr>
        <w:t>-interval schedule</w:t>
      </w:r>
      <w:r w:rsidRPr="003F08BB">
        <w:t> A schedule whereby reinforcement occurs at random periods of time</w:t>
      </w:r>
    </w:p>
    <w:p w14:paraId="68CDCFC7" w14:textId="77777777" w:rsidR="003F08BB" w:rsidRPr="003F08BB" w:rsidRDefault="003F08BB" w:rsidP="003F08BB">
      <w:pPr>
        <w:pStyle w:val="NoteLevel1"/>
      </w:pPr>
      <w:proofErr w:type="gramStart"/>
      <w:r w:rsidRPr="003F08BB">
        <w:rPr>
          <w:b/>
          <w:bCs/>
        </w:rPr>
        <w:t>fixed</w:t>
      </w:r>
      <w:proofErr w:type="gramEnd"/>
      <w:r w:rsidRPr="003F08BB">
        <w:rPr>
          <w:b/>
          <w:bCs/>
        </w:rPr>
        <w:t>-ratio schedule</w:t>
      </w:r>
      <w:r w:rsidRPr="003F08BB">
        <w:t xml:space="preserve"> A schedule whereby reinforcement occurs following a fixed number of desired </w:t>
      </w:r>
      <w:proofErr w:type="spellStart"/>
      <w:r w:rsidRPr="003F08BB">
        <w:t>behaviours</w:t>
      </w:r>
      <w:proofErr w:type="spellEnd"/>
    </w:p>
    <w:p w14:paraId="3AA8FE9A" w14:textId="77777777" w:rsidR="003F08BB" w:rsidRPr="003F08BB" w:rsidRDefault="003F08BB" w:rsidP="003F08BB">
      <w:pPr>
        <w:pStyle w:val="NoteLevel1"/>
      </w:pPr>
      <w:proofErr w:type="gramStart"/>
      <w:r w:rsidRPr="003F08BB">
        <w:rPr>
          <w:b/>
          <w:bCs/>
        </w:rPr>
        <w:t>variable</w:t>
      </w:r>
      <w:proofErr w:type="gramEnd"/>
      <w:r w:rsidRPr="003F08BB">
        <w:rPr>
          <w:b/>
          <w:bCs/>
        </w:rPr>
        <w:t>-ratio schedule</w:t>
      </w:r>
      <w:r w:rsidRPr="003F08BB">
        <w:t xml:space="preserve"> A schedule whereby </w:t>
      </w:r>
      <w:proofErr w:type="spellStart"/>
      <w:r w:rsidRPr="003F08BB">
        <w:t>behaviours</w:t>
      </w:r>
      <w:proofErr w:type="spellEnd"/>
      <w:r w:rsidRPr="003F08BB">
        <w:t xml:space="preserve"> are reinforced after a varying number of them have been exhibited</w:t>
      </w:r>
    </w:p>
    <w:p w14:paraId="36FB0152" w14:textId="77777777" w:rsidR="003F08BB" w:rsidRPr="003F08BB" w:rsidRDefault="003F08BB" w:rsidP="003F08BB">
      <w:pPr>
        <w:pStyle w:val="NoteLevel1"/>
      </w:pPr>
    </w:p>
    <w:p w14:paraId="2A80DEB7" w14:textId="77777777" w:rsidR="003F08BB" w:rsidRPr="00622DEB" w:rsidRDefault="003F08BB" w:rsidP="00622DEB">
      <w:pPr>
        <w:pStyle w:val="NoteLevel1"/>
      </w:pPr>
    </w:p>
    <w:p w14:paraId="42CA8E04" w14:textId="77777777" w:rsidR="00622DEB" w:rsidRPr="00622DEB" w:rsidRDefault="00622DEB" w:rsidP="00622DEB">
      <w:pPr>
        <w:pStyle w:val="NoteLevel1"/>
      </w:pPr>
    </w:p>
    <w:p w14:paraId="30D091B6" w14:textId="4C40201C" w:rsidR="00622DEB" w:rsidRPr="003F08BB" w:rsidRDefault="003F08BB" w:rsidP="00622DEB">
      <w:pPr>
        <w:pStyle w:val="NoteLevel1"/>
        <w:rPr>
          <w:b/>
          <w:color w:val="800000"/>
          <w:sz w:val="28"/>
          <w:szCs w:val="28"/>
          <w:u w:val="single"/>
        </w:rPr>
      </w:pPr>
      <w:r w:rsidRPr="003F08BB">
        <w:rPr>
          <w:b/>
          <w:color w:val="800000"/>
          <w:sz w:val="28"/>
          <w:szCs w:val="28"/>
          <w:u w:val="single"/>
        </w:rPr>
        <w:t>Observation:</w:t>
      </w:r>
    </w:p>
    <w:p w14:paraId="487BD89A" w14:textId="77777777" w:rsidR="003F08BB" w:rsidRPr="003F08BB" w:rsidRDefault="003F08BB" w:rsidP="003F08BB">
      <w:pPr>
        <w:pStyle w:val="NoteLevel1"/>
      </w:pPr>
      <w:proofErr w:type="gramStart"/>
      <w:r w:rsidRPr="003F08BB">
        <w:rPr>
          <w:b/>
          <w:bCs/>
        </w:rPr>
        <w:t>social</w:t>
      </w:r>
      <w:proofErr w:type="gramEnd"/>
      <w:r w:rsidRPr="003F08BB">
        <w:rPr>
          <w:b/>
          <w:bCs/>
        </w:rPr>
        <w:t xml:space="preserve"> learning theory</w:t>
      </w:r>
      <w:r w:rsidRPr="003F08BB">
        <w:t> Theory that argues that people in organizations learn by observing others</w:t>
      </w:r>
    </w:p>
    <w:p w14:paraId="52315F91" w14:textId="77777777" w:rsidR="003F08BB" w:rsidRPr="003F08BB" w:rsidRDefault="003F08BB" w:rsidP="003F08BB">
      <w:pPr>
        <w:pStyle w:val="NoteLevel1"/>
      </w:pPr>
      <w:proofErr w:type="spellStart"/>
      <w:proofErr w:type="gramStart"/>
      <w:r w:rsidRPr="003F08BB">
        <w:rPr>
          <w:b/>
          <w:bCs/>
        </w:rPr>
        <w:t>behavioural</w:t>
      </w:r>
      <w:proofErr w:type="spellEnd"/>
      <w:proofErr w:type="gramEnd"/>
      <w:r w:rsidRPr="003F08BB">
        <w:rPr>
          <w:b/>
          <w:bCs/>
        </w:rPr>
        <w:t xml:space="preserve"> </w:t>
      </w:r>
      <w:proofErr w:type="spellStart"/>
      <w:r w:rsidRPr="003F08BB">
        <w:rPr>
          <w:b/>
          <w:bCs/>
        </w:rPr>
        <w:t>modelling</w:t>
      </w:r>
      <w:proofErr w:type="spellEnd"/>
      <w:r w:rsidRPr="003F08BB">
        <w:t xml:space="preserve"> When employees observe the actions of others, learn from what they observe, and then repeat the observed </w:t>
      </w:r>
      <w:proofErr w:type="spellStart"/>
      <w:r w:rsidRPr="003F08BB">
        <w:t>behaviour</w:t>
      </w:r>
      <w:proofErr w:type="spellEnd"/>
    </w:p>
    <w:p w14:paraId="3C12702D" w14:textId="3DF05B53" w:rsidR="00622DEB" w:rsidRPr="009E6E1A" w:rsidRDefault="002B7757" w:rsidP="009E6E1A">
      <w:pPr>
        <w:pStyle w:val="NoteLevel1"/>
        <w:rPr>
          <w:b/>
          <w:color w:val="800000"/>
        </w:rPr>
      </w:pPr>
      <w:r w:rsidRPr="002B7757">
        <w:rPr>
          <w:b/>
          <w:noProof/>
          <w:color w:val="800000"/>
        </w:rPr>
        <w:drawing>
          <wp:inline distT="0" distB="0" distL="0" distR="0" wp14:anchorId="6D2F6122" wp14:editId="0C27CF67">
            <wp:extent cx="5943600" cy="1811383"/>
            <wp:effectExtent l="0" t="0" r="0" b="0"/>
            <wp:docPr id="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1811383"/>
                    </a:xfrm>
                    <a:prstGeom prst="rect">
                      <a:avLst/>
                    </a:prstGeom>
                    <a:noFill/>
                    <a:ln>
                      <a:noFill/>
                    </a:ln>
                  </pic:spPr>
                </pic:pic>
              </a:graphicData>
            </a:graphic>
          </wp:inline>
        </w:drawing>
      </w:r>
    </w:p>
    <w:p w14:paraId="6FA80D0E" w14:textId="77777777" w:rsidR="002B7757" w:rsidRDefault="002B7757" w:rsidP="009E6E1A">
      <w:pPr>
        <w:pStyle w:val="NoteLevel1"/>
        <w:rPr>
          <w:b/>
          <w:color w:val="800000"/>
        </w:rPr>
      </w:pPr>
    </w:p>
    <w:p w14:paraId="1D09C195" w14:textId="74140601" w:rsidR="002B7757" w:rsidRDefault="002B7757" w:rsidP="009E6E1A">
      <w:pPr>
        <w:pStyle w:val="NoteLevel1"/>
        <w:rPr>
          <w:b/>
          <w:color w:val="800000"/>
        </w:rPr>
      </w:pPr>
      <w:r>
        <w:rPr>
          <w:b/>
          <w:color w:val="800000"/>
        </w:rPr>
        <w:t>Observation and reinforcement depend on if the employee has a</w:t>
      </w:r>
    </w:p>
    <w:p w14:paraId="5F71202C" w14:textId="77777777" w:rsidR="002B7757" w:rsidRPr="002B7757" w:rsidRDefault="002B7757" w:rsidP="002B7757">
      <w:pPr>
        <w:pStyle w:val="NoteLevel1"/>
        <w:rPr>
          <w:b/>
        </w:rPr>
      </w:pPr>
      <w:proofErr w:type="gramStart"/>
      <w:r w:rsidRPr="002B7757">
        <w:rPr>
          <w:b/>
          <w:bCs/>
        </w:rPr>
        <w:t>learning</w:t>
      </w:r>
      <w:proofErr w:type="gramEnd"/>
      <w:r w:rsidRPr="002B7757">
        <w:rPr>
          <w:b/>
          <w:bCs/>
        </w:rPr>
        <w:t xml:space="preserve"> orientation</w:t>
      </w:r>
      <w:r w:rsidRPr="002B7757">
        <w:rPr>
          <w:b/>
        </w:rPr>
        <w:t> </w:t>
      </w:r>
      <w:r w:rsidRPr="002B7757">
        <w:t>A predisposition or attitude according to which building competence is deemed more important by an employee than demonstrating competence</w:t>
      </w:r>
    </w:p>
    <w:p w14:paraId="3F375218" w14:textId="07D61913" w:rsidR="002B7757" w:rsidRPr="002B7757" w:rsidRDefault="002B7757" w:rsidP="002B7757">
      <w:pPr>
        <w:pStyle w:val="NoteLevel1"/>
        <w:rPr>
          <w:b/>
        </w:rPr>
      </w:pPr>
      <w:r>
        <w:rPr>
          <w:b/>
          <w:bCs/>
          <w:color w:val="800000"/>
        </w:rPr>
        <w:t>Or</w:t>
      </w:r>
    </w:p>
    <w:p w14:paraId="4C21ED0A" w14:textId="77777777" w:rsidR="002B7757" w:rsidRPr="002B7757" w:rsidRDefault="002B7757" w:rsidP="002B7757">
      <w:pPr>
        <w:pStyle w:val="NoteLevel1"/>
        <w:rPr>
          <w:color w:val="333333"/>
        </w:rPr>
      </w:pPr>
      <w:proofErr w:type="gramStart"/>
      <w:r w:rsidRPr="002B7757">
        <w:rPr>
          <w:b/>
          <w:bCs/>
          <w:color w:val="333333"/>
        </w:rPr>
        <w:t>performance</w:t>
      </w:r>
      <w:proofErr w:type="gramEnd"/>
      <w:r w:rsidRPr="002B7757">
        <w:rPr>
          <w:b/>
          <w:bCs/>
          <w:color w:val="333333"/>
        </w:rPr>
        <w:t>–prove orientation</w:t>
      </w:r>
      <w:r w:rsidRPr="002B7757">
        <w:rPr>
          <w:color w:val="333333"/>
        </w:rPr>
        <w:t xml:space="preserve"> A predisposition or attitude by which employees focus on demonstrating their competence so that others think </w:t>
      </w:r>
      <w:proofErr w:type="spellStart"/>
      <w:r w:rsidRPr="002B7757">
        <w:rPr>
          <w:color w:val="333333"/>
        </w:rPr>
        <w:t>favourably</w:t>
      </w:r>
      <w:proofErr w:type="spellEnd"/>
      <w:r w:rsidRPr="002B7757">
        <w:rPr>
          <w:color w:val="333333"/>
        </w:rPr>
        <w:t xml:space="preserve"> of them</w:t>
      </w:r>
    </w:p>
    <w:p w14:paraId="4C8F7F22" w14:textId="77777777" w:rsidR="002B7757" w:rsidRPr="002B7757" w:rsidRDefault="002B7757" w:rsidP="002B7757">
      <w:pPr>
        <w:pStyle w:val="NoteLevel1"/>
        <w:rPr>
          <w:color w:val="333333"/>
        </w:rPr>
      </w:pPr>
      <w:proofErr w:type="gramStart"/>
      <w:r w:rsidRPr="002B7757">
        <w:rPr>
          <w:b/>
          <w:bCs/>
          <w:color w:val="333333"/>
        </w:rPr>
        <w:t>performance</w:t>
      </w:r>
      <w:proofErr w:type="gramEnd"/>
      <w:r w:rsidRPr="002B7757">
        <w:rPr>
          <w:b/>
          <w:bCs/>
          <w:color w:val="333333"/>
        </w:rPr>
        <w:t>–avoid orientation</w:t>
      </w:r>
      <w:r w:rsidRPr="002B7757">
        <w:rPr>
          <w:color w:val="333333"/>
        </w:rPr>
        <w:t> A predisposition or attitude by which employees focus on demonstrating their competence so that others will not think poorly of them</w:t>
      </w:r>
    </w:p>
    <w:p w14:paraId="2AAB0D5C" w14:textId="77777777" w:rsidR="002B7757" w:rsidRPr="002B7757" w:rsidRDefault="002B7757" w:rsidP="002B7757">
      <w:pPr>
        <w:pStyle w:val="NoteLevel1"/>
        <w:rPr>
          <w:b/>
        </w:rPr>
      </w:pPr>
    </w:p>
    <w:p w14:paraId="7F2C49D3" w14:textId="77777777" w:rsidR="002B7757" w:rsidRDefault="002B7757" w:rsidP="009E6E1A">
      <w:pPr>
        <w:pStyle w:val="NoteLevel1"/>
        <w:rPr>
          <w:b/>
          <w:color w:val="800000"/>
        </w:rPr>
      </w:pPr>
    </w:p>
    <w:p w14:paraId="6DE1324A" w14:textId="77777777" w:rsidR="009E6E1A" w:rsidRPr="009E6E1A" w:rsidRDefault="009E6E1A" w:rsidP="002B7757">
      <w:pPr>
        <w:pStyle w:val="NoteLevel1"/>
        <w:numPr>
          <w:ilvl w:val="0"/>
          <w:numId w:val="0"/>
        </w:numPr>
        <w:rPr>
          <w:b/>
          <w:color w:val="800000"/>
        </w:rPr>
      </w:pPr>
      <w:r w:rsidRPr="009E6E1A">
        <w:rPr>
          <w:b/>
          <w:color w:val="800000"/>
        </w:rPr>
        <w:t xml:space="preserve">Programmed decisions are decisions that become somewhat automatic because a person's knowledge allows him or her to recognize and identify a situation and the course of action that needs to be taken. Many task-related decisions made by experts are programmed decisions. Non-programmed decisions are made when a problem is new, complex, or not recognized. Ideally, </w:t>
      </w:r>
      <w:proofErr w:type="gramStart"/>
      <w:r w:rsidRPr="009E6E1A">
        <w:rPr>
          <w:b/>
          <w:color w:val="800000"/>
        </w:rPr>
        <w:t>such decisions are made by following the steps in the rational decision-making model</w:t>
      </w:r>
      <w:proofErr w:type="gramEnd"/>
      <w:r w:rsidRPr="009E6E1A">
        <w:rPr>
          <w:b/>
          <w:color w:val="800000"/>
        </w:rPr>
        <w:t>.</w:t>
      </w:r>
    </w:p>
    <w:p w14:paraId="735345A7" w14:textId="67945102" w:rsidR="009E6E1A" w:rsidRPr="009E6E1A" w:rsidRDefault="002B7757" w:rsidP="009E6E1A">
      <w:pPr>
        <w:pStyle w:val="NoteLevel1"/>
        <w:rPr>
          <w:b/>
          <w:color w:val="800000"/>
        </w:rPr>
      </w:pPr>
      <w:r w:rsidRPr="002B7757">
        <w:rPr>
          <w:b/>
          <w:noProof/>
          <w:color w:val="800000"/>
        </w:rPr>
        <w:drawing>
          <wp:inline distT="0" distB="0" distL="0" distR="0" wp14:anchorId="1984F23C" wp14:editId="79F23B54">
            <wp:extent cx="5943600" cy="7867207"/>
            <wp:effectExtent l="0" t="0" r="0" b="6985"/>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7867207"/>
                    </a:xfrm>
                    <a:prstGeom prst="rect">
                      <a:avLst/>
                    </a:prstGeom>
                    <a:noFill/>
                    <a:ln>
                      <a:noFill/>
                    </a:ln>
                  </pic:spPr>
                </pic:pic>
              </a:graphicData>
            </a:graphic>
          </wp:inline>
        </w:drawing>
      </w:r>
    </w:p>
    <w:p w14:paraId="122D9498" w14:textId="77777777" w:rsidR="00CF6ECB" w:rsidRPr="00CF6ECB" w:rsidRDefault="00CF6ECB" w:rsidP="00CF6ECB">
      <w:pPr>
        <w:pStyle w:val="NoteLevel1"/>
      </w:pPr>
      <w:proofErr w:type="gramStart"/>
      <w:r w:rsidRPr="00CF6ECB">
        <w:rPr>
          <w:b/>
          <w:bCs/>
          <w:color w:val="333333"/>
          <w:shd w:val="clear" w:color="auto" w:fill="F9FADD"/>
        </w:rPr>
        <w:t>programmed</w:t>
      </w:r>
      <w:proofErr w:type="gramEnd"/>
      <w:r w:rsidRPr="00CF6ECB">
        <w:rPr>
          <w:b/>
          <w:bCs/>
          <w:color w:val="333333"/>
          <w:shd w:val="clear" w:color="auto" w:fill="F9FADD"/>
        </w:rPr>
        <w:t xml:space="preserve"> decisions</w:t>
      </w:r>
      <w:r w:rsidRPr="00CF6ECB">
        <w:rPr>
          <w:color w:val="333333"/>
          <w:shd w:val="clear" w:color="auto" w:fill="F9FADD"/>
        </w:rPr>
        <w:t> Decisions that are somewhat automatic because the decision maker's knowledge allows him or her to recognize the situation and the course of action to be taken</w:t>
      </w:r>
    </w:p>
    <w:p w14:paraId="038D3F1A" w14:textId="77777777" w:rsidR="00CF6ECB" w:rsidRDefault="00CF6ECB" w:rsidP="00CF6ECB">
      <w:pPr>
        <w:pStyle w:val="NoteLevel2"/>
        <w:rPr>
          <w:color w:val="333333"/>
          <w:sz w:val="20"/>
          <w:szCs w:val="20"/>
          <w:shd w:val="clear" w:color="auto" w:fill="F9FADD"/>
        </w:rPr>
      </w:pPr>
      <w:proofErr w:type="gramStart"/>
      <w:r w:rsidRPr="00CF6ECB">
        <w:rPr>
          <w:b/>
          <w:bCs/>
          <w:color w:val="333333"/>
          <w:sz w:val="20"/>
          <w:szCs w:val="20"/>
          <w:shd w:val="clear" w:color="auto" w:fill="F9FADD"/>
        </w:rPr>
        <w:t>intuition</w:t>
      </w:r>
      <w:proofErr w:type="gramEnd"/>
      <w:r w:rsidRPr="00CF6ECB">
        <w:rPr>
          <w:color w:val="333333"/>
          <w:sz w:val="20"/>
          <w:szCs w:val="20"/>
          <w:shd w:val="clear" w:color="auto" w:fill="F9FADD"/>
        </w:rPr>
        <w:t> An emotional judgment based on quick, unconscious gut feelings</w:t>
      </w:r>
    </w:p>
    <w:p w14:paraId="3900E747" w14:textId="0011284B" w:rsidR="00CF6ECB" w:rsidRPr="00CF6ECB" w:rsidRDefault="00CF6ECB" w:rsidP="00CF6ECB">
      <w:pPr>
        <w:pStyle w:val="NoteLevel2"/>
        <w:rPr>
          <w:color w:val="333333"/>
          <w:sz w:val="20"/>
          <w:szCs w:val="20"/>
          <w:shd w:val="clear" w:color="auto" w:fill="F9FADD"/>
        </w:rPr>
      </w:pPr>
      <w:r w:rsidRPr="00CF6ECB">
        <w:rPr>
          <w:b/>
          <w:bCs/>
          <w:color w:val="333333"/>
          <w:sz w:val="20"/>
          <w:szCs w:val="20"/>
        </w:rPr>
        <w:t xml:space="preserve"> </w:t>
      </w:r>
      <w:proofErr w:type="gramStart"/>
      <w:r w:rsidRPr="00CF6ECB">
        <w:rPr>
          <w:b/>
          <w:bCs/>
          <w:color w:val="333333"/>
          <w:sz w:val="20"/>
          <w:szCs w:val="20"/>
          <w:shd w:val="clear" w:color="auto" w:fill="F9FADD"/>
        </w:rPr>
        <w:t>crisis</w:t>
      </w:r>
      <w:proofErr w:type="gramEnd"/>
      <w:r w:rsidRPr="00CF6ECB">
        <w:rPr>
          <w:b/>
          <w:bCs/>
          <w:color w:val="333333"/>
          <w:sz w:val="20"/>
          <w:szCs w:val="20"/>
          <w:shd w:val="clear" w:color="auto" w:fill="F9FADD"/>
        </w:rPr>
        <w:t xml:space="preserve"> situation</w:t>
      </w:r>
      <w:r w:rsidRPr="00CF6ECB">
        <w:rPr>
          <w:color w:val="333333"/>
          <w:sz w:val="20"/>
          <w:szCs w:val="20"/>
          <w:shd w:val="clear" w:color="auto" w:fill="F9FADD"/>
        </w:rPr>
        <w:t> A change—sudden or evolving—that results in an urgent problem that must be addressed immediately</w:t>
      </w:r>
    </w:p>
    <w:p w14:paraId="7580DB08" w14:textId="77777777" w:rsidR="00CF6ECB" w:rsidRPr="00CF6ECB" w:rsidRDefault="00CF6ECB" w:rsidP="00CF6ECB">
      <w:pPr>
        <w:pStyle w:val="NoteLevel2"/>
        <w:rPr>
          <w:color w:val="333333"/>
          <w:sz w:val="20"/>
          <w:szCs w:val="20"/>
        </w:rPr>
      </w:pPr>
      <w:proofErr w:type="gramStart"/>
      <w:r w:rsidRPr="00CF6ECB">
        <w:rPr>
          <w:b/>
          <w:color w:val="333333"/>
          <w:sz w:val="20"/>
          <w:szCs w:val="20"/>
        </w:rPr>
        <w:t>five</w:t>
      </w:r>
      <w:proofErr w:type="gramEnd"/>
      <w:r w:rsidRPr="00CF6ECB">
        <w:rPr>
          <w:b/>
          <w:color w:val="333333"/>
          <w:sz w:val="20"/>
          <w:szCs w:val="20"/>
        </w:rPr>
        <w:t xml:space="preserve"> steps for communicating intent when using intuition</w:t>
      </w:r>
      <w:r w:rsidRPr="00CF6ECB">
        <w:rPr>
          <w:color w:val="333333"/>
          <w:sz w:val="20"/>
          <w:szCs w:val="20"/>
        </w:rPr>
        <w:t>:</w:t>
      </w:r>
    </w:p>
    <w:tbl>
      <w:tblPr>
        <w:tblW w:w="10834" w:type="dxa"/>
        <w:tblCellSpacing w:w="15" w:type="dxa"/>
        <w:tblCellMar>
          <w:top w:w="15" w:type="dxa"/>
          <w:left w:w="15" w:type="dxa"/>
          <w:bottom w:w="15" w:type="dxa"/>
          <w:right w:w="15" w:type="dxa"/>
        </w:tblCellMar>
        <w:tblLook w:val="04A0" w:firstRow="1" w:lastRow="0" w:firstColumn="1" w:lastColumn="0" w:noHBand="0" w:noVBand="1"/>
      </w:tblPr>
      <w:tblGrid>
        <w:gridCol w:w="242"/>
        <w:gridCol w:w="10592"/>
      </w:tblGrid>
      <w:tr w:rsidR="00CF6ECB" w:rsidRPr="00CF6ECB" w14:paraId="48DCDAD9" w14:textId="77777777" w:rsidTr="00CF6ECB">
        <w:trPr>
          <w:trHeight w:val="277"/>
          <w:tblCellSpacing w:w="15" w:type="dxa"/>
        </w:trPr>
        <w:tc>
          <w:tcPr>
            <w:tcW w:w="0" w:type="auto"/>
            <w:hideMark/>
          </w:tcPr>
          <w:p w14:paraId="6B5FC4BB" w14:textId="77777777" w:rsidR="00CF6ECB" w:rsidRPr="00CF6ECB" w:rsidRDefault="00CF6ECB" w:rsidP="00CF6ECB">
            <w:pPr>
              <w:pStyle w:val="NormalWeb"/>
              <w:numPr>
                <w:ilvl w:val="0"/>
                <w:numId w:val="1"/>
              </w:numPr>
              <w:tabs>
                <w:tab w:val="clear" w:pos="0"/>
              </w:tabs>
              <w:spacing w:before="100" w:beforeAutospacing="1" w:after="100" w:afterAutospacing="1" w:line="255" w:lineRule="atLeast"/>
              <w:jc w:val="right"/>
              <w:rPr>
                <w:rFonts w:ascii="Helvetica" w:hAnsi="Helvetica" w:cs="Times New Roman"/>
                <w:color w:val="333333"/>
                <w:sz w:val="20"/>
                <w:szCs w:val="20"/>
              </w:rPr>
            </w:pPr>
            <w:r w:rsidRPr="00CF6ECB">
              <w:rPr>
                <w:rFonts w:ascii="Helvetica" w:hAnsi="Helvetica" w:cs="Times New Roman"/>
                <w:color w:val="333333"/>
                <w:sz w:val="20"/>
                <w:szCs w:val="20"/>
              </w:rPr>
              <w:t>1.</w:t>
            </w:r>
          </w:p>
        </w:tc>
        <w:tc>
          <w:tcPr>
            <w:tcW w:w="0" w:type="auto"/>
            <w:hideMark/>
          </w:tcPr>
          <w:p w14:paraId="540B1977" w14:textId="77777777" w:rsidR="00CF6ECB" w:rsidRPr="00CF6ECB" w:rsidRDefault="00CF6ECB" w:rsidP="00CF6ECB">
            <w:pPr>
              <w:pStyle w:val="NormalWeb"/>
              <w:numPr>
                <w:ilvl w:val="0"/>
                <w:numId w:val="1"/>
              </w:numPr>
              <w:tabs>
                <w:tab w:val="clear" w:pos="0"/>
              </w:tabs>
              <w:spacing w:before="100" w:beforeAutospacing="1" w:after="100" w:afterAutospacing="1" w:line="255" w:lineRule="atLeast"/>
              <w:rPr>
                <w:rFonts w:ascii="Helvetica" w:hAnsi="Helvetica" w:cs="Times New Roman"/>
                <w:color w:val="333333"/>
                <w:sz w:val="20"/>
                <w:szCs w:val="20"/>
              </w:rPr>
            </w:pPr>
            <w:r w:rsidRPr="00CF6ECB">
              <w:rPr>
                <w:rFonts w:ascii="Helvetica" w:hAnsi="Helvetica" w:cs="Times New Roman"/>
                <w:color w:val="333333"/>
                <w:sz w:val="20"/>
                <w:szCs w:val="20"/>
              </w:rPr>
              <w:t>Here's what I think we face (How does the manager perceive the situation?).</w:t>
            </w:r>
          </w:p>
        </w:tc>
      </w:tr>
      <w:tr w:rsidR="00CF6ECB" w:rsidRPr="00CF6ECB" w14:paraId="19205D98" w14:textId="77777777" w:rsidTr="00CF6ECB">
        <w:trPr>
          <w:trHeight w:val="281"/>
          <w:tblCellSpacing w:w="15" w:type="dxa"/>
        </w:trPr>
        <w:tc>
          <w:tcPr>
            <w:tcW w:w="0" w:type="auto"/>
            <w:hideMark/>
          </w:tcPr>
          <w:p w14:paraId="5BC490E5" w14:textId="77777777" w:rsidR="00CF6ECB" w:rsidRPr="00CF6ECB" w:rsidRDefault="00CF6ECB" w:rsidP="00CF6ECB">
            <w:pPr>
              <w:pStyle w:val="NormalWeb"/>
              <w:spacing w:before="100" w:beforeAutospacing="1" w:after="100" w:afterAutospacing="1" w:line="255" w:lineRule="atLeast"/>
              <w:rPr>
                <w:rFonts w:ascii="Helvetica" w:hAnsi="Helvetica" w:cs="Times New Roman"/>
                <w:color w:val="333333"/>
                <w:sz w:val="20"/>
                <w:szCs w:val="20"/>
              </w:rPr>
            </w:pPr>
            <w:r w:rsidRPr="00CF6ECB">
              <w:rPr>
                <w:rFonts w:ascii="Helvetica" w:hAnsi="Helvetica" w:cs="Times New Roman"/>
                <w:color w:val="333333"/>
                <w:sz w:val="20"/>
                <w:szCs w:val="20"/>
              </w:rPr>
              <w:t>2.</w:t>
            </w:r>
          </w:p>
        </w:tc>
        <w:tc>
          <w:tcPr>
            <w:tcW w:w="0" w:type="auto"/>
            <w:hideMark/>
          </w:tcPr>
          <w:p w14:paraId="1EF787C5" w14:textId="77777777" w:rsidR="00CF6ECB" w:rsidRPr="00CF6ECB" w:rsidRDefault="00CF6ECB" w:rsidP="00CF6ECB">
            <w:pPr>
              <w:pStyle w:val="NormalWeb"/>
              <w:numPr>
                <w:ilvl w:val="0"/>
                <w:numId w:val="1"/>
              </w:numPr>
              <w:tabs>
                <w:tab w:val="clear" w:pos="0"/>
              </w:tabs>
              <w:spacing w:before="100" w:beforeAutospacing="1" w:after="100" w:afterAutospacing="1" w:line="255" w:lineRule="atLeast"/>
              <w:rPr>
                <w:rFonts w:ascii="Helvetica" w:hAnsi="Helvetica" w:cs="Times New Roman"/>
                <w:color w:val="333333"/>
                <w:sz w:val="20"/>
                <w:szCs w:val="20"/>
              </w:rPr>
            </w:pPr>
            <w:r w:rsidRPr="00CF6ECB">
              <w:rPr>
                <w:rFonts w:ascii="Helvetica" w:hAnsi="Helvetica" w:cs="Times New Roman"/>
                <w:color w:val="333333"/>
                <w:sz w:val="20"/>
                <w:szCs w:val="20"/>
              </w:rPr>
              <w:t>Here's what I think we should do (a task-focused statement of what the manager wants to happen).</w:t>
            </w:r>
          </w:p>
        </w:tc>
      </w:tr>
      <w:tr w:rsidR="00CF6ECB" w:rsidRPr="00CF6ECB" w14:paraId="06AEFCF6" w14:textId="77777777" w:rsidTr="00CF6ECB">
        <w:trPr>
          <w:trHeight w:val="162"/>
          <w:tblCellSpacing w:w="15" w:type="dxa"/>
        </w:trPr>
        <w:tc>
          <w:tcPr>
            <w:tcW w:w="0" w:type="auto"/>
            <w:hideMark/>
          </w:tcPr>
          <w:p w14:paraId="09B35F92" w14:textId="77777777" w:rsidR="00CF6ECB" w:rsidRPr="00CF6ECB" w:rsidRDefault="00CF6ECB" w:rsidP="00CF6ECB">
            <w:pPr>
              <w:pStyle w:val="NormalWeb"/>
              <w:numPr>
                <w:ilvl w:val="0"/>
                <w:numId w:val="1"/>
              </w:numPr>
              <w:tabs>
                <w:tab w:val="clear" w:pos="0"/>
              </w:tabs>
              <w:spacing w:before="100" w:beforeAutospacing="1" w:after="100" w:afterAutospacing="1" w:line="255" w:lineRule="atLeast"/>
              <w:jc w:val="right"/>
              <w:rPr>
                <w:rFonts w:ascii="Helvetica" w:hAnsi="Helvetica" w:cs="Times New Roman"/>
                <w:color w:val="333333"/>
                <w:sz w:val="20"/>
                <w:szCs w:val="20"/>
              </w:rPr>
            </w:pPr>
            <w:r w:rsidRPr="00CF6ECB">
              <w:rPr>
                <w:rFonts w:ascii="Helvetica" w:hAnsi="Helvetica" w:cs="Times New Roman"/>
                <w:color w:val="333333"/>
                <w:sz w:val="20"/>
                <w:szCs w:val="20"/>
              </w:rPr>
              <w:t>3.</w:t>
            </w:r>
          </w:p>
        </w:tc>
        <w:tc>
          <w:tcPr>
            <w:tcW w:w="0" w:type="auto"/>
            <w:hideMark/>
          </w:tcPr>
          <w:p w14:paraId="4166253A" w14:textId="77777777" w:rsidR="00CF6ECB" w:rsidRPr="00CF6ECB" w:rsidRDefault="00CF6ECB" w:rsidP="00CF6ECB">
            <w:pPr>
              <w:pStyle w:val="NormalWeb"/>
              <w:numPr>
                <w:ilvl w:val="0"/>
                <w:numId w:val="1"/>
              </w:numPr>
              <w:tabs>
                <w:tab w:val="clear" w:pos="0"/>
              </w:tabs>
              <w:spacing w:before="100" w:beforeAutospacing="1" w:after="100" w:afterAutospacing="1" w:line="255" w:lineRule="atLeast"/>
              <w:rPr>
                <w:rFonts w:ascii="Helvetica" w:hAnsi="Helvetica" w:cs="Times New Roman"/>
                <w:color w:val="333333"/>
                <w:sz w:val="20"/>
                <w:szCs w:val="20"/>
              </w:rPr>
            </w:pPr>
            <w:r w:rsidRPr="00CF6ECB">
              <w:rPr>
                <w:rFonts w:ascii="Helvetica" w:hAnsi="Helvetica" w:cs="Times New Roman"/>
                <w:color w:val="333333"/>
                <w:sz w:val="20"/>
                <w:szCs w:val="20"/>
              </w:rPr>
              <w:t>Here's why (the reasoning behind the decision).</w:t>
            </w:r>
          </w:p>
        </w:tc>
      </w:tr>
      <w:tr w:rsidR="00CF6ECB" w:rsidRPr="00CF6ECB" w14:paraId="679D91FD" w14:textId="77777777" w:rsidTr="00CF6ECB">
        <w:trPr>
          <w:trHeight w:val="395"/>
          <w:tblCellSpacing w:w="15" w:type="dxa"/>
        </w:trPr>
        <w:tc>
          <w:tcPr>
            <w:tcW w:w="0" w:type="auto"/>
            <w:hideMark/>
          </w:tcPr>
          <w:p w14:paraId="022B2983" w14:textId="77777777" w:rsidR="00CF6ECB" w:rsidRPr="00CF6ECB" w:rsidRDefault="00CF6ECB" w:rsidP="00CF6ECB">
            <w:pPr>
              <w:pStyle w:val="NormalWeb"/>
              <w:numPr>
                <w:ilvl w:val="0"/>
                <w:numId w:val="1"/>
              </w:numPr>
              <w:tabs>
                <w:tab w:val="clear" w:pos="0"/>
              </w:tabs>
              <w:spacing w:before="100" w:beforeAutospacing="1" w:after="100" w:afterAutospacing="1" w:line="255" w:lineRule="atLeast"/>
              <w:jc w:val="right"/>
              <w:rPr>
                <w:rFonts w:ascii="Helvetica" w:hAnsi="Helvetica" w:cs="Times New Roman"/>
                <w:color w:val="333333"/>
                <w:sz w:val="20"/>
                <w:szCs w:val="20"/>
              </w:rPr>
            </w:pPr>
            <w:r w:rsidRPr="00CF6ECB">
              <w:rPr>
                <w:rFonts w:ascii="Helvetica" w:hAnsi="Helvetica" w:cs="Times New Roman"/>
                <w:color w:val="333333"/>
                <w:sz w:val="20"/>
                <w:szCs w:val="20"/>
              </w:rPr>
              <w:t>4.</w:t>
            </w:r>
          </w:p>
        </w:tc>
        <w:tc>
          <w:tcPr>
            <w:tcW w:w="0" w:type="auto"/>
            <w:hideMark/>
          </w:tcPr>
          <w:p w14:paraId="4CE42649" w14:textId="77777777" w:rsidR="00CF6ECB" w:rsidRPr="00CF6ECB" w:rsidRDefault="00CF6ECB" w:rsidP="00CF6ECB">
            <w:pPr>
              <w:pStyle w:val="NormalWeb"/>
              <w:numPr>
                <w:ilvl w:val="0"/>
                <w:numId w:val="1"/>
              </w:numPr>
              <w:tabs>
                <w:tab w:val="clear" w:pos="0"/>
              </w:tabs>
              <w:spacing w:before="100" w:beforeAutospacing="1" w:after="100" w:afterAutospacing="1" w:line="255" w:lineRule="atLeast"/>
              <w:rPr>
                <w:rFonts w:ascii="Helvetica" w:hAnsi="Helvetica" w:cs="Times New Roman"/>
                <w:color w:val="333333"/>
                <w:sz w:val="20"/>
                <w:szCs w:val="20"/>
              </w:rPr>
            </w:pPr>
            <w:r w:rsidRPr="00CF6ECB">
              <w:rPr>
                <w:rFonts w:ascii="Helvetica" w:hAnsi="Helvetica" w:cs="Times New Roman"/>
                <w:color w:val="333333"/>
                <w:sz w:val="20"/>
                <w:szCs w:val="20"/>
              </w:rPr>
              <w:t>Here's what we should keep our eye on (What things should the staff look for to ensure the intuition is correct or that the situation hasn't changed?).</w:t>
            </w:r>
          </w:p>
        </w:tc>
      </w:tr>
      <w:tr w:rsidR="00CF6ECB" w:rsidRPr="00CF6ECB" w14:paraId="05377099" w14:textId="77777777" w:rsidTr="00CF6ECB">
        <w:trPr>
          <w:trHeight w:val="264"/>
          <w:tblCellSpacing w:w="15" w:type="dxa"/>
        </w:trPr>
        <w:tc>
          <w:tcPr>
            <w:tcW w:w="0" w:type="auto"/>
            <w:hideMark/>
          </w:tcPr>
          <w:p w14:paraId="22F69517" w14:textId="77777777" w:rsidR="00CF6ECB" w:rsidRPr="00CF6ECB" w:rsidRDefault="00CF6ECB" w:rsidP="00CF6ECB">
            <w:pPr>
              <w:pStyle w:val="NormalWeb"/>
              <w:numPr>
                <w:ilvl w:val="0"/>
                <w:numId w:val="1"/>
              </w:numPr>
              <w:tabs>
                <w:tab w:val="clear" w:pos="0"/>
              </w:tabs>
              <w:spacing w:before="100" w:beforeAutospacing="1" w:after="100" w:afterAutospacing="1" w:line="255" w:lineRule="atLeast"/>
              <w:jc w:val="right"/>
              <w:rPr>
                <w:rFonts w:ascii="Helvetica" w:hAnsi="Helvetica" w:cs="Times New Roman"/>
                <w:color w:val="333333"/>
                <w:sz w:val="20"/>
                <w:szCs w:val="20"/>
              </w:rPr>
            </w:pPr>
            <w:r w:rsidRPr="00CF6ECB">
              <w:rPr>
                <w:rFonts w:ascii="Helvetica" w:hAnsi="Helvetica" w:cs="Times New Roman"/>
                <w:color w:val="333333"/>
                <w:sz w:val="20"/>
                <w:szCs w:val="20"/>
              </w:rPr>
              <w:t>5.</w:t>
            </w:r>
          </w:p>
        </w:tc>
        <w:tc>
          <w:tcPr>
            <w:tcW w:w="0" w:type="auto"/>
            <w:hideMark/>
          </w:tcPr>
          <w:p w14:paraId="68C268B2" w14:textId="77777777" w:rsidR="00CF6ECB" w:rsidRPr="00CF6ECB" w:rsidRDefault="00CF6ECB" w:rsidP="00CF6ECB">
            <w:pPr>
              <w:pStyle w:val="NormalWeb"/>
              <w:numPr>
                <w:ilvl w:val="0"/>
                <w:numId w:val="1"/>
              </w:numPr>
              <w:tabs>
                <w:tab w:val="clear" w:pos="0"/>
              </w:tabs>
              <w:spacing w:before="100" w:beforeAutospacing="1" w:after="100" w:afterAutospacing="1" w:line="255" w:lineRule="atLeast"/>
              <w:rPr>
                <w:rFonts w:ascii="Helvetica" w:hAnsi="Helvetica" w:cs="Times New Roman"/>
                <w:color w:val="333333"/>
                <w:sz w:val="20"/>
                <w:szCs w:val="20"/>
              </w:rPr>
            </w:pPr>
            <w:r w:rsidRPr="00CF6ECB">
              <w:rPr>
                <w:rFonts w:ascii="Helvetica" w:hAnsi="Helvetica" w:cs="Times New Roman"/>
                <w:color w:val="333333"/>
                <w:sz w:val="20"/>
                <w:szCs w:val="20"/>
              </w:rPr>
              <w:t>Now, talk to me (confirm that everyone understands their roles and that there is no other information to consider)</w:t>
            </w:r>
            <w:proofErr w:type="gramStart"/>
            <w:r w:rsidRPr="00CF6ECB">
              <w:rPr>
                <w:rFonts w:ascii="Helvetica" w:hAnsi="Helvetica" w:cs="Times New Roman"/>
                <w:color w:val="333333"/>
                <w:sz w:val="20"/>
                <w:szCs w:val="20"/>
              </w:rPr>
              <w:t>.</w:t>
            </w:r>
            <w:r w:rsidRPr="00CF6ECB">
              <w:rPr>
                <w:rFonts w:ascii="Helvetica" w:hAnsi="Helvetica" w:cs="Times New Roman"/>
                <w:color w:val="333333"/>
                <w:sz w:val="20"/>
                <w:szCs w:val="20"/>
                <w:vertAlign w:val="superscript"/>
              </w:rPr>
              <w:t>30</w:t>
            </w:r>
            <w:proofErr w:type="gramEnd"/>
          </w:p>
        </w:tc>
      </w:tr>
    </w:tbl>
    <w:p w14:paraId="1EB08A1A" w14:textId="77777777" w:rsidR="00CF6ECB" w:rsidRPr="00CF6ECB" w:rsidRDefault="00CF6ECB" w:rsidP="00CF6ECB">
      <w:pPr>
        <w:pStyle w:val="NoteLevel2"/>
        <w:numPr>
          <w:ilvl w:val="0"/>
          <w:numId w:val="0"/>
        </w:numPr>
        <w:ind w:left="1080"/>
        <w:rPr>
          <w:sz w:val="20"/>
          <w:szCs w:val="20"/>
        </w:rPr>
      </w:pPr>
    </w:p>
    <w:p w14:paraId="0380734C" w14:textId="77777777" w:rsidR="00FC79CD" w:rsidRPr="00FC79CD" w:rsidRDefault="00FC79CD" w:rsidP="00FC79CD">
      <w:pPr>
        <w:pStyle w:val="NoteLevel1"/>
        <w:rPr>
          <w:color w:val="333333"/>
        </w:rPr>
      </w:pPr>
      <w:proofErr w:type="gramStart"/>
      <w:r w:rsidRPr="00FC79CD">
        <w:rPr>
          <w:b/>
          <w:bCs/>
          <w:color w:val="333333"/>
        </w:rPr>
        <w:t>non</w:t>
      </w:r>
      <w:proofErr w:type="gramEnd"/>
      <w:r w:rsidRPr="00FC79CD">
        <w:rPr>
          <w:b/>
          <w:bCs/>
          <w:color w:val="333333"/>
        </w:rPr>
        <w:t>-programmed decisions</w:t>
      </w:r>
      <w:r w:rsidRPr="00FC79CD">
        <w:rPr>
          <w:color w:val="333333"/>
        </w:rPr>
        <w:t> Decisions made by employees when a problem is new, complex, or not recognized</w:t>
      </w:r>
    </w:p>
    <w:p w14:paraId="71D3D158" w14:textId="77777777" w:rsidR="00FC79CD" w:rsidRPr="00FC79CD" w:rsidRDefault="00FC79CD" w:rsidP="00FC79CD">
      <w:pPr>
        <w:pStyle w:val="NoteLevel2"/>
        <w:rPr>
          <w:color w:val="333333"/>
        </w:rPr>
      </w:pPr>
      <w:proofErr w:type="gramStart"/>
      <w:r w:rsidRPr="00FC79CD">
        <w:rPr>
          <w:b/>
          <w:bCs/>
          <w:color w:val="333333"/>
        </w:rPr>
        <w:t>rational</w:t>
      </w:r>
      <w:proofErr w:type="gramEnd"/>
      <w:r w:rsidRPr="00FC79CD">
        <w:rPr>
          <w:b/>
          <w:bCs/>
          <w:color w:val="333333"/>
        </w:rPr>
        <w:t xml:space="preserve"> decision-making model</w:t>
      </w:r>
      <w:r w:rsidRPr="00FC79CD">
        <w:rPr>
          <w:color w:val="333333"/>
        </w:rPr>
        <w:t> A step-by-step approach to making decisions that is designed to maximize outcomes by examining all available alternatives</w:t>
      </w:r>
    </w:p>
    <w:p w14:paraId="75AED24C" w14:textId="77777777" w:rsidR="00CF6ECB" w:rsidRDefault="00CF6ECB" w:rsidP="009E6E1A">
      <w:pPr>
        <w:pStyle w:val="NoteLevel1"/>
        <w:rPr>
          <w:b/>
          <w:color w:val="800000"/>
        </w:rPr>
      </w:pPr>
    </w:p>
    <w:p w14:paraId="4EC6990E" w14:textId="77777777" w:rsidR="00CF6ECB" w:rsidRDefault="00CF6ECB" w:rsidP="009E6E1A">
      <w:pPr>
        <w:pStyle w:val="NoteLevel1"/>
        <w:rPr>
          <w:b/>
          <w:color w:val="800000"/>
        </w:rPr>
      </w:pPr>
    </w:p>
    <w:p w14:paraId="5CA412C6" w14:textId="77777777" w:rsidR="009E6E1A" w:rsidRPr="009E6E1A" w:rsidRDefault="009E6E1A" w:rsidP="009E6E1A">
      <w:pPr>
        <w:pStyle w:val="NoteLevel1"/>
        <w:rPr>
          <w:b/>
          <w:color w:val="800000"/>
        </w:rPr>
      </w:pPr>
      <w:r w:rsidRPr="009E6E1A">
        <w:rPr>
          <w:b/>
          <w:color w:val="800000"/>
        </w:rPr>
        <w:t>Employees are less able to translate their learning into accurate decisions when they struggle with limited information, faulty perceptions, faulty attributions, and escalation of commitment.</w:t>
      </w:r>
    </w:p>
    <w:p w14:paraId="4DC7CE6E" w14:textId="77777777" w:rsidR="00F476D5" w:rsidRPr="00F476D5" w:rsidRDefault="00F476D5" w:rsidP="00F476D5">
      <w:pPr>
        <w:pStyle w:val="NoteLevel1"/>
        <w:rPr>
          <w:b/>
          <w:color w:val="800000"/>
        </w:rPr>
      </w:pPr>
    </w:p>
    <w:p w14:paraId="3A62E338" w14:textId="77777777" w:rsidR="00F476D5" w:rsidRPr="00F476D5" w:rsidRDefault="00F476D5" w:rsidP="00F476D5">
      <w:pPr>
        <w:pStyle w:val="NoteLevel1"/>
        <w:rPr>
          <w:b/>
          <w:color w:val="800000"/>
        </w:rPr>
      </w:pPr>
      <w:r w:rsidRPr="00F476D5">
        <w:rPr>
          <w:b/>
          <w:bCs/>
          <w:color w:val="800000"/>
        </w:rPr>
        <w:t>LIMITED INFORMATION</w:t>
      </w:r>
    </w:p>
    <w:p w14:paraId="6C8830C1" w14:textId="77777777" w:rsidR="00F476D5" w:rsidRPr="00F476D5" w:rsidRDefault="00F476D5" w:rsidP="00F476D5">
      <w:pPr>
        <w:pStyle w:val="NoteLevel1"/>
        <w:rPr>
          <w:color w:val="333333"/>
          <w:sz w:val="20"/>
          <w:szCs w:val="20"/>
        </w:rPr>
      </w:pPr>
      <w:proofErr w:type="gramStart"/>
      <w:r w:rsidRPr="00F476D5">
        <w:rPr>
          <w:b/>
          <w:bCs/>
          <w:color w:val="333333"/>
          <w:sz w:val="20"/>
          <w:szCs w:val="20"/>
        </w:rPr>
        <w:t>bounded</w:t>
      </w:r>
      <w:proofErr w:type="gramEnd"/>
      <w:r w:rsidRPr="00F476D5">
        <w:rPr>
          <w:b/>
          <w:bCs/>
          <w:color w:val="333333"/>
          <w:sz w:val="20"/>
          <w:szCs w:val="20"/>
        </w:rPr>
        <w:t xml:space="preserve"> rationality</w:t>
      </w:r>
      <w:r w:rsidRPr="00F476D5">
        <w:rPr>
          <w:color w:val="333333"/>
          <w:sz w:val="20"/>
          <w:szCs w:val="20"/>
        </w:rPr>
        <w:t> The notion that people do not have the ability or resources to process all available information and alternatives when making a decision</w:t>
      </w:r>
    </w:p>
    <w:p w14:paraId="3FC34C22" w14:textId="66C22F89" w:rsidR="00F476D5" w:rsidRPr="00F476D5" w:rsidRDefault="00F476D5" w:rsidP="00F476D5">
      <w:pPr>
        <w:pStyle w:val="NoteLevel1"/>
        <w:rPr>
          <w:color w:val="333333"/>
        </w:rPr>
      </w:pPr>
      <w:r w:rsidRPr="00F476D5">
        <w:rPr>
          <w:noProof/>
          <w:color w:val="333333"/>
        </w:rPr>
        <w:drawing>
          <wp:inline distT="0" distB="0" distL="0" distR="0" wp14:anchorId="3DC30F47" wp14:editId="46453BDD">
            <wp:extent cx="5943600" cy="4106487"/>
            <wp:effectExtent l="0" t="0" r="0" b="8890"/>
            <wp:docPr id="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4106487"/>
                    </a:xfrm>
                    <a:prstGeom prst="rect">
                      <a:avLst/>
                    </a:prstGeom>
                    <a:noFill/>
                    <a:ln>
                      <a:noFill/>
                    </a:ln>
                  </pic:spPr>
                </pic:pic>
              </a:graphicData>
            </a:graphic>
          </wp:inline>
        </w:drawing>
      </w:r>
    </w:p>
    <w:p w14:paraId="054725F6" w14:textId="77777777" w:rsidR="00F476D5" w:rsidRPr="00F476D5" w:rsidRDefault="00F476D5" w:rsidP="00F476D5">
      <w:pPr>
        <w:pStyle w:val="NoteLevel1"/>
        <w:rPr>
          <w:b/>
          <w:color w:val="800000"/>
        </w:rPr>
      </w:pPr>
    </w:p>
    <w:p w14:paraId="44005866" w14:textId="77777777" w:rsidR="001C547C" w:rsidRPr="001C547C" w:rsidRDefault="001C547C" w:rsidP="001C547C">
      <w:pPr>
        <w:pStyle w:val="NoteLevel1"/>
        <w:rPr>
          <w:color w:val="800000"/>
        </w:rPr>
      </w:pPr>
      <w:r>
        <w:rPr>
          <w:color w:val="800000"/>
        </w:rPr>
        <w:t xml:space="preserve">As a result employees often settle for </w:t>
      </w:r>
      <w:r w:rsidRPr="001C547C">
        <w:rPr>
          <w:b/>
          <w:bCs/>
        </w:rPr>
        <w:t>satisficing</w:t>
      </w:r>
      <w:r w:rsidRPr="001C547C">
        <w:t> What a decision maker is doing who chooses the first acceptable alternative considered</w:t>
      </w:r>
    </w:p>
    <w:p w14:paraId="5EB0288C" w14:textId="77777777" w:rsidR="001C547C" w:rsidRPr="001C547C" w:rsidRDefault="001C547C" w:rsidP="001C547C">
      <w:pPr>
        <w:pStyle w:val="NoteLevel1"/>
        <w:rPr>
          <w:b/>
          <w:color w:val="800000"/>
        </w:rPr>
      </w:pPr>
    </w:p>
    <w:p w14:paraId="59384A36" w14:textId="77777777" w:rsidR="001C547C" w:rsidRPr="001C547C" w:rsidRDefault="001C547C" w:rsidP="001C547C">
      <w:pPr>
        <w:pStyle w:val="NoteLevel1"/>
        <w:rPr>
          <w:b/>
          <w:color w:val="800000"/>
        </w:rPr>
      </w:pPr>
      <w:r w:rsidRPr="001C547C">
        <w:rPr>
          <w:b/>
          <w:bCs/>
          <w:color w:val="800000"/>
        </w:rPr>
        <w:t>FAULTY PERCEPTIONS</w:t>
      </w:r>
    </w:p>
    <w:p w14:paraId="02F322FE" w14:textId="77777777" w:rsidR="001C547C" w:rsidRPr="001C547C" w:rsidRDefault="001C547C" w:rsidP="001C547C">
      <w:pPr>
        <w:pStyle w:val="NoteLevel1"/>
      </w:pPr>
      <w:proofErr w:type="gramStart"/>
      <w:r w:rsidRPr="001C547C">
        <w:rPr>
          <w:b/>
          <w:bCs/>
        </w:rPr>
        <w:t>selective</w:t>
      </w:r>
      <w:proofErr w:type="gramEnd"/>
      <w:r w:rsidRPr="001C547C">
        <w:rPr>
          <w:b/>
          <w:bCs/>
        </w:rPr>
        <w:t xml:space="preserve"> perception</w:t>
      </w:r>
      <w:r w:rsidRPr="001C547C">
        <w:t> The tendency for people to see their environment only as it affects them and as it is consistent with their expectations</w:t>
      </w:r>
    </w:p>
    <w:p w14:paraId="5F684073" w14:textId="77777777" w:rsidR="001C547C" w:rsidRPr="001C547C" w:rsidRDefault="001C547C" w:rsidP="001C547C">
      <w:pPr>
        <w:pStyle w:val="NoteLevel1"/>
        <w:rPr>
          <w:b/>
        </w:rPr>
      </w:pPr>
      <w:proofErr w:type="gramStart"/>
      <w:r w:rsidRPr="001C547C">
        <w:rPr>
          <w:b/>
          <w:bCs/>
        </w:rPr>
        <w:t>projection</w:t>
      </w:r>
      <w:proofErr w:type="gramEnd"/>
      <w:r w:rsidRPr="001C547C">
        <w:rPr>
          <w:b/>
          <w:bCs/>
        </w:rPr>
        <w:t xml:space="preserve"> bias</w:t>
      </w:r>
      <w:r w:rsidRPr="001C547C">
        <w:rPr>
          <w:b/>
        </w:rPr>
        <w:t> </w:t>
      </w:r>
      <w:r w:rsidRPr="001C547C">
        <w:t>The faulty perception by decision makers that others think, feel, and act as they do</w:t>
      </w:r>
    </w:p>
    <w:p w14:paraId="4A84FDC0" w14:textId="77777777" w:rsidR="001C547C" w:rsidRPr="001C547C" w:rsidRDefault="001C547C" w:rsidP="001C547C">
      <w:pPr>
        <w:pStyle w:val="NoteLevel1"/>
      </w:pPr>
      <w:proofErr w:type="gramStart"/>
      <w:r w:rsidRPr="001C547C">
        <w:rPr>
          <w:b/>
          <w:bCs/>
          <w:color w:val="333333"/>
          <w:shd w:val="clear" w:color="auto" w:fill="F9FADD"/>
        </w:rPr>
        <w:t>social</w:t>
      </w:r>
      <w:proofErr w:type="gramEnd"/>
      <w:r w:rsidRPr="001C547C">
        <w:rPr>
          <w:b/>
          <w:bCs/>
          <w:color w:val="333333"/>
          <w:shd w:val="clear" w:color="auto" w:fill="F9FADD"/>
        </w:rPr>
        <w:t xml:space="preserve"> identity theory</w:t>
      </w:r>
      <w:r w:rsidRPr="001C547C">
        <w:rPr>
          <w:color w:val="333333"/>
          <w:shd w:val="clear" w:color="auto" w:fill="F9FADD"/>
        </w:rPr>
        <w:t> A theory that people identify themselves according to the various groups to which they belong and judge others according to the groups they associate with</w:t>
      </w:r>
    </w:p>
    <w:p w14:paraId="2BCDEB15" w14:textId="77777777" w:rsidR="001C547C" w:rsidRPr="001C547C" w:rsidRDefault="001C547C" w:rsidP="001C547C">
      <w:pPr>
        <w:pStyle w:val="NoteLevel1"/>
      </w:pPr>
      <w:proofErr w:type="gramStart"/>
      <w:r w:rsidRPr="001C547C">
        <w:rPr>
          <w:b/>
          <w:bCs/>
          <w:color w:val="333333"/>
          <w:shd w:val="clear" w:color="auto" w:fill="F9FADD"/>
        </w:rPr>
        <w:t>stereotype</w:t>
      </w:r>
      <w:proofErr w:type="gramEnd"/>
      <w:r w:rsidRPr="001C547C">
        <w:rPr>
          <w:color w:val="333333"/>
          <w:shd w:val="clear" w:color="auto" w:fill="F9FADD"/>
        </w:rPr>
        <w:t> Assumptions made about others based on their social group membership</w:t>
      </w:r>
    </w:p>
    <w:p w14:paraId="0DA3F8D5" w14:textId="77777777" w:rsidR="001C547C" w:rsidRPr="001C547C" w:rsidRDefault="001C547C" w:rsidP="001C547C">
      <w:pPr>
        <w:pStyle w:val="NoteLevel1"/>
      </w:pPr>
      <w:proofErr w:type="gramStart"/>
      <w:r w:rsidRPr="001C547C">
        <w:rPr>
          <w:b/>
          <w:bCs/>
        </w:rPr>
        <w:t>heuristics</w:t>
      </w:r>
      <w:proofErr w:type="gramEnd"/>
      <w:r w:rsidRPr="001C547C">
        <w:t> Simple and efficient rules of thumb that allow one to make decisions more easily</w:t>
      </w:r>
    </w:p>
    <w:p w14:paraId="668DAE3C" w14:textId="77777777" w:rsidR="001C547C" w:rsidRPr="001C547C" w:rsidRDefault="001C547C" w:rsidP="001C547C">
      <w:pPr>
        <w:pStyle w:val="NoteLevel1"/>
      </w:pPr>
      <w:proofErr w:type="gramStart"/>
      <w:r w:rsidRPr="001C547C">
        <w:rPr>
          <w:b/>
          <w:bCs/>
        </w:rPr>
        <w:t>availability</w:t>
      </w:r>
      <w:proofErr w:type="gramEnd"/>
      <w:r w:rsidRPr="001C547C">
        <w:rPr>
          <w:b/>
          <w:bCs/>
        </w:rPr>
        <w:t xml:space="preserve"> bias</w:t>
      </w:r>
      <w:r w:rsidRPr="001C547C">
        <w:t> The tendency for people to base their judgments on information that is easier to recall</w:t>
      </w:r>
    </w:p>
    <w:p w14:paraId="15C04D63" w14:textId="29D88A85" w:rsidR="001C547C" w:rsidRPr="001C547C" w:rsidRDefault="001C547C" w:rsidP="001C547C">
      <w:pPr>
        <w:pStyle w:val="NoteLevel1"/>
      </w:pPr>
      <w:r w:rsidRPr="001C547C">
        <w:rPr>
          <w:noProof/>
        </w:rPr>
        <w:drawing>
          <wp:inline distT="0" distB="0" distL="0" distR="0" wp14:anchorId="3EC10383" wp14:editId="5E0DEF99">
            <wp:extent cx="5943600" cy="8710076"/>
            <wp:effectExtent l="0" t="0" r="0" b="2540"/>
            <wp:docPr id="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8710076"/>
                    </a:xfrm>
                    <a:prstGeom prst="rect">
                      <a:avLst/>
                    </a:prstGeom>
                    <a:noFill/>
                    <a:ln>
                      <a:noFill/>
                    </a:ln>
                  </pic:spPr>
                </pic:pic>
              </a:graphicData>
            </a:graphic>
          </wp:inline>
        </w:drawing>
      </w:r>
    </w:p>
    <w:p w14:paraId="4492235E" w14:textId="77777777" w:rsidR="001C547C" w:rsidRPr="001C547C" w:rsidRDefault="001C547C" w:rsidP="001C547C">
      <w:pPr>
        <w:pStyle w:val="NoteLevel1"/>
        <w:rPr>
          <w:b/>
          <w:color w:val="800000"/>
        </w:rPr>
      </w:pPr>
    </w:p>
    <w:p w14:paraId="3189235E" w14:textId="77777777" w:rsidR="001C547C" w:rsidRPr="001C547C" w:rsidRDefault="001C547C" w:rsidP="001C547C">
      <w:pPr>
        <w:pStyle w:val="NoteLevel1"/>
        <w:rPr>
          <w:b/>
          <w:color w:val="800000"/>
        </w:rPr>
      </w:pPr>
      <w:r w:rsidRPr="001C547C">
        <w:rPr>
          <w:b/>
          <w:bCs/>
          <w:color w:val="800000"/>
        </w:rPr>
        <w:t>FAULTY ATTRIBUTIONS. </w:t>
      </w:r>
    </w:p>
    <w:p w14:paraId="16C1D4D4" w14:textId="77777777" w:rsidR="001C547C" w:rsidRPr="001C547C" w:rsidRDefault="001C547C" w:rsidP="001C547C">
      <w:pPr>
        <w:pStyle w:val="NoteLevel1"/>
        <w:rPr>
          <w:color w:val="333333"/>
        </w:rPr>
      </w:pPr>
      <w:proofErr w:type="gramStart"/>
      <w:r w:rsidRPr="001C547C">
        <w:rPr>
          <w:b/>
          <w:bCs/>
          <w:color w:val="333333"/>
        </w:rPr>
        <w:t>fundamental</w:t>
      </w:r>
      <w:proofErr w:type="gramEnd"/>
      <w:r w:rsidRPr="001C547C">
        <w:rPr>
          <w:b/>
          <w:bCs/>
          <w:color w:val="333333"/>
        </w:rPr>
        <w:t xml:space="preserve"> attribution error</w:t>
      </w:r>
      <w:r w:rsidRPr="001C547C">
        <w:rPr>
          <w:color w:val="333333"/>
        </w:rPr>
        <w:t xml:space="preserve"> The tendency for people to judge others' </w:t>
      </w:r>
      <w:proofErr w:type="spellStart"/>
      <w:r w:rsidRPr="001C547C">
        <w:rPr>
          <w:color w:val="333333"/>
        </w:rPr>
        <w:t>behaviours</w:t>
      </w:r>
      <w:proofErr w:type="spellEnd"/>
      <w:r w:rsidRPr="001C547C">
        <w:rPr>
          <w:color w:val="333333"/>
        </w:rPr>
        <w:t xml:space="preserve"> as being due to internal factors such as ability, motivation, or attitudes</w:t>
      </w:r>
    </w:p>
    <w:p w14:paraId="250E8F3A" w14:textId="77777777" w:rsidR="001C547C" w:rsidRPr="001C547C" w:rsidRDefault="001C547C" w:rsidP="001C547C">
      <w:pPr>
        <w:pStyle w:val="NoteLevel1"/>
        <w:rPr>
          <w:color w:val="333333"/>
        </w:rPr>
      </w:pPr>
      <w:proofErr w:type="gramStart"/>
      <w:r w:rsidRPr="001C547C">
        <w:rPr>
          <w:b/>
          <w:bCs/>
          <w:color w:val="333333"/>
        </w:rPr>
        <w:t>self</w:t>
      </w:r>
      <w:proofErr w:type="gramEnd"/>
      <w:r w:rsidRPr="001C547C">
        <w:rPr>
          <w:b/>
          <w:bCs/>
          <w:color w:val="333333"/>
        </w:rPr>
        <w:t>-serving bias</w:t>
      </w:r>
      <w:r w:rsidRPr="001C547C">
        <w:rPr>
          <w:color w:val="333333"/>
        </w:rPr>
        <w:t> When one attributes one's own failures to external factors and success to internal factors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6"/>
        <w:gridCol w:w="4950"/>
      </w:tblGrid>
      <w:tr w:rsidR="00A87888" w:rsidRPr="00A87888" w14:paraId="5321F190" w14:textId="77777777" w:rsidTr="00A87888">
        <w:trPr>
          <w:tblCellSpacing w:w="15" w:type="dxa"/>
        </w:trPr>
        <w:tc>
          <w:tcPr>
            <w:tcW w:w="0" w:type="auto"/>
            <w:tcBorders>
              <w:right w:val="single" w:sz="24" w:space="0" w:color="FFFFFF"/>
            </w:tcBorders>
            <w:shd w:val="clear" w:color="auto" w:fill="3E7D96"/>
            <w:tcMar>
              <w:top w:w="180" w:type="dxa"/>
              <w:left w:w="180" w:type="dxa"/>
              <w:bottom w:w="180" w:type="dxa"/>
              <w:right w:w="180" w:type="dxa"/>
            </w:tcMar>
            <w:vAlign w:val="center"/>
            <w:hideMark/>
          </w:tcPr>
          <w:p w14:paraId="43F05950" w14:textId="77777777" w:rsidR="00A87888" w:rsidRPr="00A87888" w:rsidRDefault="00A87888" w:rsidP="00A87888">
            <w:pPr>
              <w:rPr>
                <w:rFonts w:ascii="Times" w:eastAsia="Times New Roman" w:hAnsi="Times" w:cs="Times New Roman"/>
                <w:b/>
                <w:bCs/>
                <w:color w:val="FFFFFF"/>
              </w:rPr>
            </w:pPr>
            <w:r w:rsidRPr="00A87888">
              <w:rPr>
                <w:rFonts w:ascii="Times" w:eastAsia="Times New Roman" w:hAnsi="Times" w:cs="Times New Roman"/>
                <w:b/>
                <w:bCs/>
                <w:color w:val="FFFFFF"/>
              </w:rPr>
              <w:t>FIGURE 8-5</w:t>
            </w:r>
          </w:p>
        </w:tc>
        <w:tc>
          <w:tcPr>
            <w:tcW w:w="0" w:type="auto"/>
            <w:tcBorders>
              <w:left w:val="single" w:sz="12" w:space="0" w:color="BDBBB6"/>
            </w:tcBorders>
            <w:shd w:val="clear" w:color="auto" w:fill="EBE7E0"/>
            <w:tcMar>
              <w:top w:w="180" w:type="dxa"/>
              <w:left w:w="180" w:type="dxa"/>
              <w:bottom w:w="180" w:type="dxa"/>
              <w:right w:w="180" w:type="dxa"/>
            </w:tcMar>
            <w:vAlign w:val="center"/>
            <w:hideMark/>
          </w:tcPr>
          <w:p w14:paraId="769F2A2D" w14:textId="77777777" w:rsidR="00A87888" w:rsidRPr="00A87888" w:rsidRDefault="00A87888" w:rsidP="00A87888">
            <w:pPr>
              <w:rPr>
                <w:rFonts w:ascii="Times" w:eastAsia="Times New Roman" w:hAnsi="Times" w:cs="Times New Roman"/>
                <w:b/>
                <w:bCs/>
                <w:color w:val="003C53"/>
              </w:rPr>
            </w:pPr>
            <w:r w:rsidRPr="00A87888">
              <w:rPr>
                <w:rFonts w:ascii="Times" w:eastAsia="Times New Roman" w:hAnsi="Times" w:cs="Times New Roman"/>
                <w:b/>
                <w:bCs/>
                <w:color w:val="003C53"/>
              </w:rPr>
              <w:t>Consensus, Distinctiveness, and Consistency</w:t>
            </w:r>
          </w:p>
        </w:tc>
      </w:tr>
    </w:tbl>
    <w:p w14:paraId="583D0CD5" w14:textId="77777777" w:rsidR="00A87888" w:rsidRPr="00A87888" w:rsidRDefault="00A87888" w:rsidP="00A87888">
      <w:pPr>
        <w:pStyle w:val="NoteLevel1"/>
        <w:rPr>
          <w:color w:val="333333"/>
        </w:rPr>
      </w:pPr>
      <w:r w:rsidRPr="00A87888">
        <w:rPr>
          <w:noProof/>
          <w:color w:val="333333"/>
        </w:rPr>
        <w:drawing>
          <wp:inline distT="0" distB="0" distL="0" distR="0" wp14:anchorId="6D6AFA32" wp14:editId="3C0D4C05">
            <wp:extent cx="6375400" cy="4368800"/>
            <wp:effectExtent l="0" t="0" r="0" b="0"/>
            <wp:docPr id="30" name="id_0071059830_001_006515" descr="http://textflow.mcgraw-hill.com//figures/0071059830/coL51627_0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_0071059830_001_006515" descr="http://textflow.mcgraw-hill.com//figures/0071059830/coL51627_0805.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75400" cy="4368800"/>
                    </a:xfrm>
                    <a:prstGeom prst="rect">
                      <a:avLst/>
                    </a:prstGeom>
                    <a:noFill/>
                    <a:ln>
                      <a:noFill/>
                    </a:ln>
                  </pic:spPr>
                </pic:pic>
              </a:graphicData>
            </a:graphic>
          </wp:inline>
        </w:drawing>
      </w:r>
    </w:p>
    <w:p w14:paraId="39223A52" w14:textId="77777777" w:rsidR="00A87888" w:rsidRPr="00A87888" w:rsidRDefault="00A87888" w:rsidP="00A87888">
      <w:pPr>
        <w:pStyle w:val="NoteLevel1"/>
        <w:rPr>
          <w:color w:val="333333"/>
          <w:sz w:val="20"/>
          <w:szCs w:val="20"/>
        </w:rPr>
      </w:pPr>
      <w:r w:rsidRPr="00A87888">
        <w:rPr>
          <w:color w:val="333333"/>
          <w:sz w:val="20"/>
          <w:szCs w:val="20"/>
        </w:rPr>
        <w:t> Consensus: Did others act the same way under similar situations? In other words, did others arrive late on the same day?</w:t>
      </w:r>
    </w:p>
    <w:p w14:paraId="712427B0" w14:textId="77777777" w:rsidR="00A87888" w:rsidRPr="00A87888" w:rsidRDefault="00A87888" w:rsidP="00A87888">
      <w:pPr>
        <w:pStyle w:val="NoteLevel1"/>
        <w:rPr>
          <w:color w:val="333333"/>
          <w:sz w:val="20"/>
          <w:szCs w:val="20"/>
        </w:rPr>
      </w:pPr>
      <w:proofErr w:type="gramStart"/>
      <w:r w:rsidRPr="00A87888">
        <w:rPr>
          <w:b/>
          <w:bCs/>
          <w:color w:val="333333"/>
          <w:sz w:val="20"/>
          <w:szCs w:val="20"/>
        </w:rPr>
        <w:t>consensus</w:t>
      </w:r>
      <w:proofErr w:type="gramEnd"/>
      <w:r w:rsidRPr="00A87888">
        <w:rPr>
          <w:color w:val="333333"/>
          <w:sz w:val="20"/>
          <w:szCs w:val="20"/>
        </w:rPr>
        <w:t> Used by decision makers to attribute cause; whether other individuals behave the same way under similar circumstances</w:t>
      </w:r>
    </w:p>
    <w:p w14:paraId="13138B38" w14:textId="77777777" w:rsidR="00A87888" w:rsidRPr="00A87888" w:rsidRDefault="00A87888" w:rsidP="00A87888">
      <w:pPr>
        <w:pStyle w:val="NoteLevel1"/>
        <w:rPr>
          <w:color w:val="333333"/>
          <w:sz w:val="20"/>
          <w:szCs w:val="20"/>
        </w:rPr>
      </w:pPr>
      <w:r w:rsidRPr="00A87888">
        <w:rPr>
          <w:color w:val="333333"/>
          <w:sz w:val="20"/>
          <w:szCs w:val="20"/>
        </w:rPr>
        <w:t> Distinctiveness: Does this person tend to act differently in other circumstances? In other words, is Joe responsible when it comes to personal appointments, not just work appointments?</w:t>
      </w:r>
    </w:p>
    <w:p w14:paraId="6FD0959E" w14:textId="77777777" w:rsidR="00A87888" w:rsidRPr="00A87888" w:rsidRDefault="00A87888" w:rsidP="00A87888">
      <w:pPr>
        <w:pStyle w:val="NoteLevel1"/>
        <w:rPr>
          <w:color w:val="333333"/>
          <w:sz w:val="20"/>
          <w:szCs w:val="20"/>
        </w:rPr>
      </w:pPr>
      <w:proofErr w:type="gramStart"/>
      <w:r w:rsidRPr="00A87888">
        <w:rPr>
          <w:b/>
          <w:bCs/>
          <w:color w:val="333333"/>
          <w:sz w:val="20"/>
          <w:szCs w:val="20"/>
        </w:rPr>
        <w:t>distinctiveness</w:t>
      </w:r>
      <w:proofErr w:type="gramEnd"/>
      <w:r w:rsidRPr="00A87888">
        <w:rPr>
          <w:color w:val="333333"/>
          <w:sz w:val="20"/>
          <w:szCs w:val="20"/>
        </w:rPr>
        <w:t> Used by decision makers to attribute cause; whether the person being judged acts in a similar fashion under different circumstances</w:t>
      </w:r>
    </w:p>
    <w:p w14:paraId="3008CA08" w14:textId="77777777" w:rsidR="00A87888" w:rsidRPr="00A87888" w:rsidRDefault="00A87888" w:rsidP="00A87888">
      <w:pPr>
        <w:pStyle w:val="NoteLevel1"/>
        <w:rPr>
          <w:color w:val="333333"/>
          <w:sz w:val="20"/>
          <w:szCs w:val="20"/>
        </w:rPr>
      </w:pPr>
      <w:r w:rsidRPr="00A87888">
        <w:rPr>
          <w:color w:val="333333"/>
          <w:sz w:val="20"/>
          <w:szCs w:val="20"/>
        </w:rPr>
        <w:t> Consistency: Does this person always do this when performing this task? In other words, has Joe arrived late for work before?</w:t>
      </w:r>
    </w:p>
    <w:p w14:paraId="5C3B63A8" w14:textId="77777777" w:rsidR="00A87888" w:rsidRPr="00A87888" w:rsidRDefault="00A87888" w:rsidP="00A87888">
      <w:pPr>
        <w:pStyle w:val="NoteLevel1"/>
        <w:rPr>
          <w:color w:val="333333"/>
          <w:sz w:val="20"/>
          <w:szCs w:val="20"/>
        </w:rPr>
      </w:pPr>
      <w:proofErr w:type="gramStart"/>
      <w:r w:rsidRPr="00A87888">
        <w:rPr>
          <w:b/>
          <w:bCs/>
          <w:color w:val="333333"/>
          <w:sz w:val="20"/>
          <w:szCs w:val="20"/>
        </w:rPr>
        <w:t>consistency</w:t>
      </w:r>
      <w:proofErr w:type="gramEnd"/>
      <w:r w:rsidRPr="00A87888">
        <w:rPr>
          <w:color w:val="333333"/>
          <w:sz w:val="20"/>
          <w:szCs w:val="20"/>
        </w:rPr>
        <w:t> Used by decision makers to attribute cause; whether this individual has behaved this way before under similar circumstances</w:t>
      </w:r>
    </w:p>
    <w:p w14:paraId="23FD180D" w14:textId="77777777" w:rsidR="00A87888" w:rsidRPr="00A87888" w:rsidRDefault="00A87888" w:rsidP="00A87888">
      <w:pPr>
        <w:pStyle w:val="NoteLevel1"/>
        <w:rPr>
          <w:b/>
          <w:color w:val="800000"/>
        </w:rPr>
      </w:pPr>
    </w:p>
    <w:p w14:paraId="47B4F78B" w14:textId="77777777" w:rsidR="00A87888" w:rsidRPr="00A87888" w:rsidRDefault="00A87888" w:rsidP="00A87888">
      <w:pPr>
        <w:pStyle w:val="NoteLevel1"/>
        <w:rPr>
          <w:b/>
          <w:color w:val="800000"/>
        </w:rPr>
      </w:pPr>
      <w:r w:rsidRPr="00A87888">
        <w:rPr>
          <w:b/>
          <w:bCs/>
          <w:color w:val="800000"/>
        </w:rPr>
        <w:t>ESCALATION OF COMMITMENT.</w:t>
      </w:r>
    </w:p>
    <w:p w14:paraId="28050DB8" w14:textId="77777777" w:rsidR="00A87888" w:rsidRPr="00A87888" w:rsidRDefault="00A87888" w:rsidP="00A87888">
      <w:pPr>
        <w:pStyle w:val="NoteLevel1"/>
      </w:pPr>
      <w:proofErr w:type="gramStart"/>
      <w:r w:rsidRPr="00A87888">
        <w:rPr>
          <w:b/>
          <w:bCs/>
          <w:color w:val="333333"/>
          <w:shd w:val="clear" w:color="auto" w:fill="F9FADD"/>
        </w:rPr>
        <w:t>escalation</w:t>
      </w:r>
      <w:proofErr w:type="gramEnd"/>
      <w:r w:rsidRPr="00A87888">
        <w:rPr>
          <w:b/>
          <w:bCs/>
          <w:color w:val="333333"/>
          <w:shd w:val="clear" w:color="auto" w:fill="F9FADD"/>
        </w:rPr>
        <w:t xml:space="preserve"> of commitment</w:t>
      </w:r>
      <w:r w:rsidRPr="00A87888">
        <w:rPr>
          <w:color w:val="333333"/>
          <w:shd w:val="clear" w:color="auto" w:fill="F9FADD"/>
        </w:rPr>
        <w:t> A common decision-making error, in which the decision maker continues to follow a failing course of action</w:t>
      </w:r>
    </w:p>
    <w:p w14:paraId="3F905EE0" w14:textId="77777777" w:rsidR="00A87888" w:rsidRPr="00A87888" w:rsidRDefault="00A87888" w:rsidP="00A87888">
      <w:pPr>
        <w:pStyle w:val="NoteLevel1"/>
        <w:rPr>
          <w:b/>
          <w:color w:val="800000"/>
        </w:rPr>
      </w:pPr>
    </w:p>
    <w:p w14:paraId="1D71208E" w14:textId="5C77AF63" w:rsidR="009E6E1A" w:rsidRPr="009E6E1A" w:rsidRDefault="009E6E1A" w:rsidP="009E6E1A">
      <w:pPr>
        <w:pStyle w:val="NoteLevel1"/>
        <w:rPr>
          <w:b/>
          <w:color w:val="800000"/>
        </w:rPr>
      </w:pPr>
    </w:p>
    <w:p w14:paraId="17FAAD46" w14:textId="77777777" w:rsidR="009E6E1A" w:rsidRPr="009E6E1A" w:rsidRDefault="009E6E1A" w:rsidP="009E6E1A">
      <w:pPr>
        <w:pStyle w:val="NoteLevel1"/>
        <w:rPr>
          <w:b/>
          <w:color w:val="800000"/>
        </w:rPr>
      </w:pPr>
      <w:r w:rsidRPr="009E6E1A">
        <w:rPr>
          <w:b/>
          <w:color w:val="800000"/>
        </w:rPr>
        <w:t>Learning has a moderate positive relationship with job performance and a weak positive relationship with organizational commitment.</w:t>
      </w:r>
    </w:p>
    <w:p w14:paraId="06D60710" w14:textId="6664B85F" w:rsidR="009E6E1A" w:rsidRPr="009E6E1A" w:rsidRDefault="00A865F2" w:rsidP="009E6E1A">
      <w:pPr>
        <w:pStyle w:val="NoteLevel1"/>
        <w:rPr>
          <w:b/>
          <w:color w:val="800000"/>
        </w:rPr>
      </w:pPr>
      <w:r w:rsidRPr="00A865F2">
        <w:rPr>
          <w:b/>
          <w:noProof/>
          <w:color w:val="800000"/>
        </w:rPr>
        <w:drawing>
          <wp:inline distT="0" distB="0" distL="0" distR="0" wp14:anchorId="7D9C2F76" wp14:editId="72442CF1">
            <wp:extent cx="5943600" cy="4167223"/>
            <wp:effectExtent l="0" t="0" r="0" b="0"/>
            <wp:docPr id="3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4167223"/>
                    </a:xfrm>
                    <a:prstGeom prst="rect">
                      <a:avLst/>
                    </a:prstGeom>
                    <a:noFill/>
                    <a:ln>
                      <a:noFill/>
                    </a:ln>
                  </pic:spPr>
                </pic:pic>
              </a:graphicData>
            </a:graphic>
          </wp:inline>
        </w:drawing>
      </w:r>
    </w:p>
    <w:p w14:paraId="69A6859F" w14:textId="5BD99FDE" w:rsidR="00C43FF7" w:rsidRDefault="009E6E1A" w:rsidP="009E6E1A">
      <w:pPr>
        <w:pStyle w:val="NoteLevel1"/>
        <w:rPr>
          <w:b/>
          <w:color w:val="800000"/>
        </w:rPr>
      </w:pPr>
      <w:r w:rsidRPr="009E6E1A">
        <w:rPr>
          <w:b/>
          <w:color w:val="800000"/>
        </w:rPr>
        <w:t>Through various forms of training, companies can give employees more knowledge and a wider array of experiences that they can use to make decisions.</w:t>
      </w:r>
    </w:p>
    <w:p w14:paraId="3F02D9D0" w14:textId="77777777" w:rsidR="00A865F2" w:rsidRDefault="00A865F2" w:rsidP="009E6E1A">
      <w:pPr>
        <w:pStyle w:val="NoteLevel1"/>
        <w:rPr>
          <w:b/>
          <w:color w:val="800000"/>
        </w:rPr>
      </w:pPr>
    </w:p>
    <w:p w14:paraId="0EC94FB4" w14:textId="77777777" w:rsidR="00A865F2" w:rsidRPr="00E91680" w:rsidRDefault="00A865F2" w:rsidP="00A865F2">
      <w:pPr>
        <w:pStyle w:val="NoteLevel1"/>
      </w:pPr>
      <w:proofErr w:type="gramStart"/>
      <w:r w:rsidRPr="00E91680">
        <w:rPr>
          <w:b/>
          <w:bCs/>
        </w:rPr>
        <w:t>training</w:t>
      </w:r>
      <w:proofErr w:type="gramEnd"/>
      <w:r w:rsidRPr="00E91680">
        <w:rPr>
          <w:b/>
        </w:rPr>
        <w:t> </w:t>
      </w:r>
      <w:r w:rsidRPr="00E91680">
        <w:t xml:space="preserve">A systematic effort by organizations to facilitate the learning of job-related knowledge and </w:t>
      </w:r>
      <w:proofErr w:type="spellStart"/>
      <w:r w:rsidRPr="00E91680">
        <w:t>behaviour</w:t>
      </w:r>
      <w:proofErr w:type="spellEnd"/>
    </w:p>
    <w:p w14:paraId="117AC70F" w14:textId="254C4FA8" w:rsidR="00A865F2" w:rsidRDefault="00A865F2" w:rsidP="00E91680">
      <w:pPr>
        <w:pStyle w:val="NoteLevel2"/>
      </w:pPr>
      <w:proofErr w:type="spellStart"/>
      <w:proofErr w:type="gramStart"/>
      <w:r w:rsidRPr="00E91680">
        <w:rPr>
          <w:b/>
          <w:bCs/>
        </w:rPr>
        <w:t>behaviour</w:t>
      </w:r>
      <w:proofErr w:type="spellEnd"/>
      <w:proofErr w:type="gramEnd"/>
      <w:r w:rsidRPr="00E91680">
        <w:rPr>
          <w:b/>
          <w:bCs/>
        </w:rPr>
        <w:t xml:space="preserve"> </w:t>
      </w:r>
      <w:proofErr w:type="spellStart"/>
      <w:r w:rsidRPr="00E91680">
        <w:rPr>
          <w:b/>
          <w:bCs/>
        </w:rPr>
        <w:t>modelling</w:t>
      </w:r>
      <w:proofErr w:type="spellEnd"/>
      <w:r w:rsidRPr="00E91680">
        <w:rPr>
          <w:bCs/>
        </w:rPr>
        <w:t xml:space="preserve"> </w:t>
      </w:r>
      <w:r w:rsidRPr="00E91680">
        <w:rPr>
          <w:b/>
          <w:bCs/>
        </w:rPr>
        <w:t>training</w:t>
      </w:r>
      <w:r w:rsidRPr="00E91680">
        <w:rPr>
          <w:b/>
        </w:rPr>
        <w:t> </w:t>
      </w:r>
      <w:r w:rsidRPr="00E91680">
        <w:t xml:space="preserve">When employees observe the actions of others, learn from what they observe, and then repeat the observed </w:t>
      </w:r>
      <w:r w:rsidR="00E91680">
        <w:t>behavior</w:t>
      </w:r>
    </w:p>
    <w:p w14:paraId="3709E154" w14:textId="77777777" w:rsidR="00E91680" w:rsidRPr="00E91680" w:rsidRDefault="00E91680" w:rsidP="00E91680">
      <w:pPr>
        <w:pStyle w:val="NoteLevel2"/>
      </w:pPr>
      <w:proofErr w:type="gramStart"/>
      <w:r w:rsidRPr="00E91680">
        <w:rPr>
          <w:b/>
          <w:bCs/>
        </w:rPr>
        <w:t>communities</w:t>
      </w:r>
      <w:proofErr w:type="gramEnd"/>
      <w:r w:rsidRPr="00E91680">
        <w:rPr>
          <w:b/>
          <w:bCs/>
        </w:rPr>
        <w:t xml:space="preserve"> of practice</w:t>
      </w:r>
      <w:r w:rsidRPr="00E91680">
        <w:t> Groups of employees who learn from one another through collaboration over an extended period of time</w:t>
      </w:r>
    </w:p>
    <w:p w14:paraId="753E8914" w14:textId="77777777" w:rsidR="00E91680" w:rsidRPr="00E91680" w:rsidRDefault="00E91680" w:rsidP="00E91680">
      <w:pPr>
        <w:pStyle w:val="NoteLevel2"/>
      </w:pPr>
      <w:proofErr w:type="gramStart"/>
      <w:r w:rsidRPr="00E91680">
        <w:rPr>
          <w:b/>
          <w:bCs/>
        </w:rPr>
        <w:t>transfer</w:t>
      </w:r>
      <w:proofErr w:type="gramEnd"/>
      <w:r w:rsidRPr="00E91680">
        <w:rPr>
          <w:b/>
          <w:bCs/>
        </w:rPr>
        <w:t xml:space="preserve"> of training</w:t>
      </w:r>
      <w:r w:rsidRPr="00E91680">
        <w:t xml:space="preserve"> Occurs when employees retain and demonstrate the knowledge, skills, and </w:t>
      </w:r>
      <w:proofErr w:type="spellStart"/>
      <w:r w:rsidRPr="00E91680">
        <w:t>behaviours</w:t>
      </w:r>
      <w:proofErr w:type="spellEnd"/>
      <w:r w:rsidRPr="00E91680">
        <w:t xml:space="preserve"> required for their job after training ends</w:t>
      </w:r>
    </w:p>
    <w:p w14:paraId="7B1DB21B" w14:textId="77777777" w:rsidR="00E91680" w:rsidRPr="00E91680" w:rsidRDefault="00E91680" w:rsidP="00E91680">
      <w:pPr>
        <w:pStyle w:val="NoteLevel2"/>
      </w:pPr>
      <w:proofErr w:type="gramStart"/>
      <w:r w:rsidRPr="00E91680">
        <w:rPr>
          <w:b/>
          <w:bCs/>
        </w:rPr>
        <w:t>climate</w:t>
      </w:r>
      <w:proofErr w:type="gramEnd"/>
      <w:r w:rsidRPr="00E91680">
        <w:rPr>
          <w:b/>
          <w:bCs/>
        </w:rPr>
        <w:t xml:space="preserve"> for transfer</w:t>
      </w:r>
      <w:r w:rsidRPr="00E91680">
        <w:t> An organizational environment that supports the use of new skills</w:t>
      </w:r>
    </w:p>
    <w:p w14:paraId="5542CFE3" w14:textId="77777777" w:rsidR="00E91680" w:rsidRPr="00E91680" w:rsidRDefault="00E91680" w:rsidP="00A865F2">
      <w:pPr>
        <w:pStyle w:val="NoteLevel1"/>
      </w:pPr>
    </w:p>
    <w:p w14:paraId="6B6AD501" w14:textId="77777777" w:rsidR="00A865F2" w:rsidRPr="009E6E1A" w:rsidRDefault="00A865F2" w:rsidP="009E6E1A">
      <w:pPr>
        <w:pStyle w:val="NoteLevel1"/>
        <w:rPr>
          <w:b/>
          <w:color w:val="800000"/>
        </w:rPr>
      </w:pPr>
    </w:p>
    <w:sectPr w:rsidR="00A865F2" w:rsidRPr="009E6E1A" w:rsidSect="00D30539">
      <w:headerReference w:type="first" r:id="rId4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C24E53" w14:textId="77777777" w:rsidR="00727C82" w:rsidRDefault="00727C82" w:rsidP="0073080E">
      <w:r>
        <w:separator/>
      </w:r>
    </w:p>
  </w:endnote>
  <w:endnote w:type="continuationSeparator" w:id="0">
    <w:p w14:paraId="555250F9" w14:textId="77777777" w:rsidR="00727C82" w:rsidRDefault="00727C82" w:rsidP="00730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AC77DE" w14:textId="77777777" w:rsidR="00727C82" w:rsidRDefault="00727C82" w:rsidP="0073080E">
      <w:r>
        <w:separator/>
      </w:r>
    </w:p>
  </w:footnote>
  <w:footnote w:type="continuationSeparator" w:id="0">
    <w:p w14:paraId="6C56C50E" w14:textId="77777777" w:rsidR="00727C82" w:rsidRDefault="00727C82" w:rsidP="0073080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218893" w14:textId="2317C326" w:rsidR="00727C82" w:rsidRDefault="00727C82" w:rsidP="0073080E">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OB Chapter 5 to 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11/5/2013 12:26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3F9D0F" w14:textId="77777777" w:rsidR="00727C82" w:rsidRDefault="00727C82">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11/5/2013 12:26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BC843" w14:textId="77777777" w:rsidR="00727C82" w:rsidRDefault="00727C82">
    <w:pPr>
      <w:pStyle w:val="Header"/>
      <w:tabs>
        <w:tab w:val="clear" w:pos="4320"/>
        <w:tab w:val="clear" w:pos="8640"/>
        <w:tab w:val="right" w:pos="9720"/>
      </w:tabs>
      <w:ind w:left="-360"/>
      <w:rPr>
        <w:rFonts w:ascii="Verdana" w:hAnsi="Verdana"/>
        <w:sz w:val="36"/>
        <w:szCs w:val="36"/>
      </w:rPr>
    </w:pPr>
    <w:bookmarkStart w:id="5" w:name="_WNSectionTitle_5"/>
    <w:bookmarkStart w:id="6"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11/5/2013 12:26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C2A868" w14:textId="77777777" w:rsidR="00727C82" w:rsidRDefault="00727C82">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11/5/2013 12:26 PM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6D6CAF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5"/>
    <w:docVar w:name="_WNSectionTitle_2" w:val="Chapter 6"/>
    <w:docVar w:name="_WNSectionTitle_3" w:val="Chapter 7"/>
    <w:docVar w:name="_WNSectionTitle_4" w:val="Cahpter 8"/>
    <w:docVar w:name="_WNSectionTitle_5" w:val="Chapter 7"/>
    <w:docVar w:name="_WNTabType_0" w:val="0"/>
    <w:docVar w:name="_WNTabType_1" w:val="1"/>
    <w:docVar w:name="_WNTabType_2" w:val="5"/>
    <w:docVar w:name="_WNTabType_3" w:val="4"/>
    <w:docVar w:name="_WNTabType_4" w:val="2"/>
    <w:docVar w:name="EnableWordNotes" w:val="0"/>
    <w:docVar w:name="WNDocDisplayRings" w:val="WNDocDisplayRings"/>
    <w:docVar w:name="WNDocLookType" w:val="0"/>
  </w:docVars>
  <w:rsids>
    <w:rsidRoot w:val="0073080E"/>
    <w:rsid w:val="0003182E"/>
    <w:rsid w:val="000B7114"/>
    <w:rsid w:val="000C58D1"/>
    <w:rsid w:val="00115063"/>
    <w:rsid w:val="00141A12"/>
    <w:rsid w:val="001C547C"/>
    <w:rsid w:val="00200C8F"/>
    <w:rsid w:val="00251EA1"/>
    <w:rsid w:val="002B7757"/>
    <w:rsid w:val="003050C0"/>
    <w:rsid w:val="003236AD"/>
    <w:rsid w:val="0032780C"/>
    <w:rsid w:val="003A36E8"/>
    <w:rsid w:val="003B4C73"/>
    <w:rsid w:val="003C40B0"/>
    <w:rsid w:val="003F08BB"/>
    <w:rsid w:val="003F470B"/>
    <w:rsid w:val="0040636B"/>
    <w:rsid w:val="0045180A"/>
    <w:rsid w:val="0050773D"/>
    <w:rsid w:val="005120A2"/>
    <w:rsid w:val="00590E3B"/>
    <w:rsid w:val="00622DEB"/>
    <w:rsid w:val="00624EE6"/>
    <w:rsid w:val="00671DB1"/>
    <w:rsid w:val="006D0772"/>
    <w:rsid w:val="00727C82"/>
    <w:rsid w:val="0073080E"/>
    <w:rsid w:val="00734AE1"/>
    <w:rsid w:val="007F500D"/>
    <w:rsid w:val="008045DF"/>
    <w:rsid w:val="008046C9"/>
    <w:rsid w:val="00863E76"/>
    <w:rsid w:val="008950E6"/>
    <w:rsid w:val="008D0D12"/>
    <w:rsid w:val="008E699E"/>
    <w:rsid w:val="009209F0"/>
    <w:rsid w:val="00985BBB"/>
    <w:rsid w:val="009A0C76"/>
    <w:rsid w:val="009B1A34"/>
    <w:rsid w:val="009B284D"/>
    <w:rsid w:val="009E6E1A"/>
    <w:rsid w:val="00A05D0E"/>
    <w:rsid w:val="00A545B5"/>
    <w:rsid w:val="00A5551F"/>
    <w:rsid w:val="00A865F2"/>
    <w:rsid w:val="00A87888"/>
    <w:rsid w:val="00AE459E"/>
    <w:rsid w:val="00AF3CA8"/>
    <w:rsid w:val="00B60DC8"/>
    <w:rsid w:val="00B76B55"/>
    <w:rsid w:val="00BE5F2F"/>
    <w:rsid w:val="00C126E9"/>
    <w:rsid w:val="00C43FF7"/>
    <w:rsid w:val="00CF6ECB"/>
    <w:rsid w:val="00D30539"/>
    <w:rsid w:val="00E22A88"/>
    <w:rsid w:val="00E91680"/>
    <w:rsid w:val="00F1046A"/>
    <w:rsid w:val="00F476D5"/>
    <w:rsid w:val="00FC79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5F77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3080E"/>
    <w:pPr>
      <w:keepNext/>
      <w:numPr>
        <w:numId w:val="1"/>
      </w:numPr>
      <w:contextualSpacing/>
      <w:outlineLvl w:val="0"/>
    </w:pPr>
    <w:rPr>
      <w:rFonts w:ascii="Verdana" w:hAnsi="Verdana"/>
    </w:rPr>
  </w:style>
  <w:style w:type="paragraph" w:styleId="NoteLevel2">
    <w:name w:val="Note Level 2"/>
    <w:basedOn w:val="Normal"/>
    <w:uiPriority w:val="99"/>
    <w:unhideWhenUsed/>
    <w:rsid w:val="0073080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3080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73080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73080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3080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3080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3080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3080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3080E"/>
    <w:pPr>
      <w:tabs>
        <w:tab w:val="center" w:pos="4320"/>
        <w:tab w:val="right" w:pos="8640"/>
      </w:tabs>
    </w:pPr>
  </w:style>
  <w:style w:type="character" w:customStyle="1" w:styleId="HeaderChar">
    <w:name w:val="Header Char"/>
    <w:basedOn w:val="DefaultParagraphFont"/>
    <w:link w:val="Header"/>
    <w:uiPriority w:val="99"/>
    <w:rsid w:val="0073080E"/>
  </w:style>
  <w:style w:type="paragraph" w:styleId="NormalWeb">
    <w:name w:val="Normal (Web)"/>
    <w:basedOn w:val="Normal"/>
    <w:uiPriority w:val="99"/>
    <w:semiHidden/>
    <w:unhideWhenUsed/>
    <w:rsid w:val="0073080E"/>
    <w:rPr>
      <w:rFonts w:ascii="Times New Roman" w:hAnsi="Times New Roman"/>
    </w:rPr>
  </w:style>
  <w:style w:type="character" w:customStyle="1" w:styleId="apple-converted-space">
    <w:name w:val="apple-converted-space"/>
    <w:basedOn w:val="DefaultParagraphFont"/>
    <w:rsid w:val="00622DE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3080E"/>
    <w:pPr>
      <w:keepNext/>
      <w:numPr>
        <w:numId w:val="1"/>
      </w:numPr>
      <w:contextualSpacing/>
      <w:outlineLvl w:val="0"/>
    </w:pPr>
    <w:rPr>
      <w:rFonts w:ascii="Verdana" w:hAnsi="Verdana"/>
    </w:rPr>
  </w:style>
  <w:style w:type="paragraph" w:styleId="NoteLevel2">
    <w:name w:val="Note Level 2"/>
    <w:basedOn w:val="Normal"/>
    <w:uiPriority w:val="99"/>
    <w:unhideWhenUsed/>
    <w:rsid w:val="0073080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3080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73080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73080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3080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3080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3080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3080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3080E"/>
    <w:pPr>
      <w:tabs>
        <w:tab w:val="center" w:pos="4320"/>
        <w:tab w:val="right" w:pos="8640"/>
      </w:tabs>
    </w:pPr>
  </w:style>
  <w:style w:type="character" w:customStyle="1" w:styleId="HeaderChar">
    <w:name w:val="Header Char"/>
    <w:basedOn w:val="DefaultParagraphFont"/>
    <w:link w:val="Header"/>
    <w:uiPriority w:val="99"/>
    <w:rsid w:val="0073080E"/>
  </w:style>
  <w:style w:type="paragraph" w:styleId="NormalWeb">
    <w:name w:val="Normal (Web)"/>
    <w:basedOn w:val="Normal"/>
    <w:uiPriority w:val="99"/>
    <w:semiHidden/>
    <w:unhideWhenUsed/>
    <w:rsid w:val="0073080E"/>
    <w:rPr>
      <w:rFonts w:ascii="Times New Roman" w:hAnsi="Times New Roman"/>
    </w:rPr>
  </w:style>
  <w:style w:type="character" w:customStyle="1" w:styleId="apple-converted-space">
    <w:name w:val="apple-converted-space"/>
    <w:basedOn w:val="DefaultParagraphFont"/>
    <w:rsid w:val="00622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04677">
      <w:bodyDiv w:val="1"/>
      <w:marLeft w:val="0"/>
      <w:marRight w:val="0"/>
      <w:marTop w:val="0"/>
      <w:marBottom w:val="0"/>
      <w:divBdr>
        <w:top w:val="none" w:sz="0" w:space="0" w:color="auto"/>
        <w:left w:val="none" w:sz="0" w:space="0" w:color="auto"/>
        <w:bottom w:val="none" w:sz="0" w:space="0" w:color="auto"/>
        <w:right w:val="none" w:sz="0" w:space="0" w:color="auto"/>
      </w:divBdr>
      <w:divsChild>
        <w:div w:id="1284575430">
          <w:marLeft w:val="0"/>
          <w:marRight w:val="0"/>
          <w:marTop w:val="0"/>
          <w:marBottom w:val="0"/>
          <w:divBdr>
            <w:top w:val="none" w:sz="0" w:space="0" w:color="auto"/>
            <w:left w:val="none" w:sz="0" w:space="0" w:color="auto"/>
            <w:bottom w:val="none" w:sz="0" w:space="0" w:color="auto"/>
            <w:right w:val="none" w:sz="0" w:space="0" w:color="auto"/>
          </w:divBdr>
          <w:divsChild>
            <w:div w:id="176471596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91983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368449">
          <w:marLeft w:val="0"/>
          <w:marRight w:val="0"/>
          <w:marTop w:val="0"/>
          <w:marBottom w:val="0"/>
          <w:divBdr>
            <w:top w:val="none" w:sz="0" w:space="0" w:color="auto"/>
            <w:left w:val="none" w:sz="0" w:space="0" w:color="auto"/>
            <w:bottom w:val="none" w:sz="0" w:space="0" w:color="auto"/>
            <w:right w:val="none" w:sz="0" w:space="0" w:color="auto"/>
          </w:divBdr>
          <w:divsChild>
            <w:div w:id="163159500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367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5153">
          <w:marLeft w:val="0"/>
          <w:marRight w:val="0"/>
          <w:marTop w:val="0"/>
          <w:marBottom w:val="0"/>
          <w:divBdr>
            <w:top w:val="none" w:sz="0" w:space="0" w:color="auto"/>
            <w:left w:val="none" w:sz="0" w:space="0" w:color="auto"/>
            <w:bottom w:val="none" w:sz="0" w:space="0" w:color="auto"/>
            <w:right w:val="none" w:sz="0" w:space="0" w:color="auto"/>
          </w:divBdr>
          <w:divsChild>
            <w:div w:id="76500323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62557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88668">
      <w:bodyDiv w:val="1"/>
      <w:marLeft w:val="0"/>
      <w:marRight w:val="0"/>
      <w:marTop w:val="0"/>
      <w:marBottom w:val="0"/>
      <w:divBdr>
        <w:top w:val="none" w:sz="0" w:space="0" w:color="auto"/>
        <w:left w:val="none" w:sz="0" w:space="0" w:color="auto"/>
        <w:bottom w:val="none" w:sz="0" w:space="0" w:color="auto"/>
        <w:right w:val="none" w:sz="0" w:space="0" w:color="auto"/>
      </w:divBdr>
      <w:divsChild>
        <w:div w:id="1314918588">
          <w:marLeft w:val="0"/>
          <w:marRight w:val="0"/>
          <w:marTop w:val="0"/>
          <w:marBottom w:val="0"/>
          <w:divBdr>
            <w:top w:val="none" w:sz="0" w:space="0" w:color="auto"/>
            <w:left w:val="none" w:sz="0" w:space="0" w:color="auto"/>
            <w:bottom w:val="none" w:sz="0" w:space="0" w:color="auto"/>
            <w:right w:val="none" w:sz="0" w:space="0" w:color="auto"/>
          </w:divBdr>
          <w:divsChild>
            <w:div w:id="715129908">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24344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770802">
          <w:marLeft w:val="0"/>
          <w:marRight w:val="0"/>
          <w:marTop w:val="0"/>
          <w:marBottom w:val="0"/>
          <w:divBdr>
            <w:top w:val="none" w:sz="0" w:space="0" w:color="auto"/>
            <w:left w:val="none" w:sz="0" w:space="0" w:color="auto"/>
            <w:bottom w:val="none" w:sz="0" w:space="0" w:color="auto"/>
            <w:right w:val="none" w:sz="0" w:space="0" w:color="auto"/>
          </w:divBdr>
          <w:divsChild>
            <w:div w:id="1956137128">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0770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596594">
          <w:marLeft w:val="0"/>
          <w:marRight w:val="0"/>
          <w:marTop w:val="0"/>
          <w:marBottom w:val="0"/>
          <w:divBdr>
            <w:top w:val="none" w:sz="0" w:space="0" w:color="auto"/>
            <w:left w:val="none" w:sz="0" w:space="0" w:color="auto"/>
            <w:bottom w:val="none" w:sz="0" w:space="0" w:color="auto"/>
            <w:right w:val="none" w:sz="0" w:space="0" w:color="auto"/>
          </w:divBdr>
          <w:divsChild>
            <w:div w:id="193550601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1182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72210">
      <w:bodyDiv w:val="1"/>
      <w:marLeft w:val="0"/>
      <w:marRight w:val="0"/>
      <w:marTop w:val="0"/>
      <w:marBottom w:val="0"/>
      <w:divBdr>
        <w:top w:val="none" w:sz="0" w:space="0" w:color="auto"/>
        <w:left w:val="none" w:sz="0" w:space="0" w:color="auto"/>
        <w:bottom w:val="none" w:sz="0" w:space="0" w:color="auto"/>
        <w:right w:val="none" w:sz="0" w:space="0" w:color="auto"/>
      </w:divBdr>
      <w:divsChild>
        <w:div w:id="1948273993">
          <w:marLeft w:val="0"/>
          <w:marRight w:val="0"/>
          <w:marTop w:val="0"/>
          <w:marBottom w:val="0"/>
          <w:divBdr>
            <w:top w:val="none" w:sz="0" w:space="0" w:color="auto"/>
            <w:left w:val="none" w:sz="0" w:space="0" w:color="auto"/>
            <w:bottom w:val="none" w:sz="0" w:space="0" w:color="auto"/>
            <w:right w:val="none" w:sz="0" w:space="0" w:color="auto"/>
          </w:divBdr>
          <w:divsChild>
            <w:div w:id="177320940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02421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292782">
          <w:marLeft w:val="0"/>
          <w:marRight w:val="0"/>
          <w:marTop w:val="0"/>
          <w:marBottom w:val="0"/>
          <w:divBdr>
            <w:top w:val="none" w:sz="0" w:space="0" w:color="auto"/>
            <w:left w:val="none" w:sz="0" w:space="0" w:color="auto"/>
            <w:bottom w:val="none" w:sz="0" w:space="0" w:color="auto"/>
            <w:right w:val="none" w:sz="0" w:space="0" w:color="auto"/>
          </w:divBdr>
          <w:divsChild>
            <w:div w:id="166986217">
              <w:marLeft w:val="0"/>
              <w:marRight w:val="0"/>
              <w:marTop w:val="240"/>
              <w:marBottom w:val="240"/>
              <w:divBdr>
                <w:top w:val="single" w:sz="18" w:space="6" w:color="C8D8A5"/>
                <w:left w:val="single" w:sz="18" w:space="6" w:color="C8D8A5"/>
                <w:bottom w:val="single" w:sz="18" w:space="6" w:color="C8D8A5"/>
                <w:right w:val="single" w:sz="18" w:space="6" w:color="C8D8A5"/>
              </w:divBdr>
            </w:div>
          </w:divsChild>
        </w:div>
      </w:divsChild>
    </w:div>
    <w:div w:id="55475871">
      <w:bodyDiv w:val="1"/>
      <w:marLeft w:val="0"/>
      <w:marRight w:val="0"/>
      <w:marTop w:val="0"/>
      <w:marBottom w:val="0"/>
      <w:divBdr>
        <w:top w:val="none" w:sz="0" w:space="0" w:color="auto"/>
        <w:left w:val="none" w:sz="0" w:space="0" w:color="auto"/>
        <w:bottom w:val="none" w:sz="0" w:space="0" w:color="auto"/>
        <w:right w:val="none" w:sz="0" w:space="0" w:color="auto"/>
      </w:divBdr>
    </w:div>
    <w:div w:id="64302896">
      <w:bodyDiv w:val="1"/>
      <w:marLeft w:val="0"/>
      <w:marRight w:val="0"/>
      <w:marTop w:val="0"/>
      <w:marBottom w:val="0"/>
      <w:divBdr>
        <w:top w:val="none" w:sz="0" w:space="0" w:color="auto"/>
        <w:left w:val="none" w:sz="0" w:space="0" w:color="auto"/>
        <w:bottom w:val="none" w:sz="0" w:space="0" w:color="auto"/>
        <w:right w:val="none" w:sz="0" w:space="0" w:color="auto"/>
      </w:divBdr>
    </w:div>
    <w:div w:id="66995370">
      <w:bodyDiv w:val="1"/>
      <w:marLeft w:val="0"/>
      <w:marRight w:val="0"/>
      <w:marTop w:val="0"/>
      <w:marBottom w:val="0"/>
      <w:divBdr>
        <w:top w:val="none" w:sz="0" w:space="0" w:color="auto"/>
        <w:left w:val="none" w:sz="0" w:space="0" w:color="auto"/>
        <w:bottom w:val="none" w:sz="0" w:space="0" w:color="auto"/>
        <w:right w:val="none" w:sz="0" w:space="0" w:color="auto"/>
      </w:divBdr>
    </w:div>
    <w:div w:id="76440139">
      <w:bodyDiv w:val="1"/>
      <w:marLeft w:val="0"/>
      <w:marRight w:val="0"/>
      <w:marTop w:val="0"/>
      <w:marBottom w:val="0"/>
      <w:divBdr>
        <w:top w:val="none" w:sz="0" w:space="0" w:color="auto"/>
        <w:left w:val="none" w:sz="0" w:space="0" w:color="auto"/>
        <w:bottom w:val="none" w:sz="0" w:space="0" w:color="auto"/>
        <w:right w:val="none" w:sz="0" w:space="0" w:color="auto"/>
      </w:divBdr>
      <w:divsChild>
        <w:div w:id="861166939">
          <w:marLeft w:val="0"/>
          <w:marRight w:val="0"/>
          <w:marTop w:val="0"/>
          <w:marBottom w:val="0"/>
          <w:divBdr>
            <w:top w:val="none" w:sz="0" w:space="0" w:color="auto"/>
            <w:left w:val="none" w:sz="0" w:space="0" w:color="auto"/>
            <w:bottom w:val="none" w:sz="0" w:space="0" w:color="auto"/>
            <w:right w:val="none" w:sz="0" w:space="0" w:color="auto"/>
          </w:divBdr>
          <w:divsChild>
            <w:div w:id="48663354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20274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05280">
      <w:bodyDiv w:val="1"/>
      <w:marLeft w:val="0"/>
      <w:marRight w:val="0"/>
      <w:marTop w:val="0"/>
      <w:marBottom w:val="0"/>
      <w:divBdr>
        <w:top w:val="none" w:sz="0" w:space="0" w:color="auto"/>
        <w:left w:val="none" w:sz="0" w:space="0" w:color="auto"/>
        <w:bottom w:val="none" w:sz="0" w:space="0" w:color="auto"/>
        <w:right w:val="none" w:sz="0" w:space="0" w:color="auto"/>
      </w:divBdr>
    </w:div>
    <w:div w:id="104232100">
      <w:bodyDiv w:val="1"/>
      <w:marLeft w:val="0"/>
      <w:marRight w:val="0"/>
      <w:marTop w:val="0"/>
      <w:marBottom w:val="0"/>
      <w:divBdr>
        <w:top w:val="none" w:sz="0" w:space="0" w:color="auto"/>
        <w:left w:val="none" w:sz="0" w:space="0" w:color="auto"/>
        <w:bottom w:val="none" w:sz="0" w:space="0" w:color="auto"/>
        <w:right w:val="none" w:sz="0" w:space="0" w:color="auto"/>
      </w:divBdr>
    </w:div>
    <w:div w:id="108741368">
      <w:bodyDiv w:val="1"/>
      <w:marLeft w:val="0"/>
      <w:marRight w:val="0"/>
      <w:marTop w:val="0"/>
      <w:marBottom w:val="0"/>
      <w:divBdr>
        <w:top w:val="none" w:sz="0" w:space="0" w:color="auto"/>
        <w:left w:val="none" w:sz="0" w:space="0" w:color="auto"/>
        <w:bottom w:val="none" w:sz="0" w:space="0" w:color="auto"/>
        <w:right w:val="none" w:sz="0" w:space="0" w:color="auto"/>
      </w:divBdr>
    </w:div>
    <w:div w:id="122046844">
      <w:bodyDiv w:val="1"/>
      <w:marLeft w:val="0"/>
      <w:marRight w:val="0"/>
      <w:marTop w:val="0"/>
      <w:marBottom w:val="0"/>
      <w:divBdr>
        <w:top w:val="none" w:sz="0" w:space="0" w:color="auto"/>
        <w:left w:val="none" w:sz="0" w:space="0" w:color="auto"/>
        <w:bottom w:val="none" w:sz="0" w:space="0" w:color="auto"/>
        <w:right w:val="none" w:sz="0" w:space="0" w:color="auto"/>
      </w:divBdr>
      <w:divsChild>
        <w:div w:id="2000303867">
          <w:marLeft w:val="0"/>
          <w:marRight w:val="0"/>
          <w:marTop w:val="0"/>
          <w:marBottom w:val="0"/>
          <w:divBdr>
            <w:top w:val="none" w:sz="0" w:space="0" w:color="auto"/>
            <w:left w:val="none" w:sz="0" w:space="0" w:color="auto"/>
            <w:bottom w:val="none" w:sz="0" w:space="0" w:color="auto"/>
            <w:right w:val="none" w:sz="0" w:space="0" w:color="auto"/>
          </w:divBdr>
          <w:divsChild>
            <w:div w:id="212522802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11092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251796">
          <w:marLeft w:val="0"/>
          <w:marRight w:val="0"/>
          <w:marTop w:val="0"/>
          <w:marBottom w:val="0"/>
          <w:divBdr>
            <w:top w:val="none" w:sz="0" w:space="0" w:color="auto"/>
            <w:left w:val="none" w:sz="0" w:space="0" w:color="auto"/>
            <w:bottom w:val="none" w:sz="0" w:space="0" w:color="auto"/>
            <w:right w:val="none" w:sz="0" w:space="0" w:color="auto"/>
          </w:divBdr>
          <w:divsChild>
            <w:div w:id="99387960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13968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5316">
      <w:bodyDiv w:val="1"/>
      <w:marLeft w:val="0"/>
      <w:marRight w:val="0"/>
      <w:marTop w:val="0"/>
      <w:marBottom w:val="0"/>
      <w:divBdr>
        <w:top w:val="none" w:sz="0" w:space="0" w:color="auto"/>
        <w:left w:val="none" w:sz="0" w:space="0" w:color="auto"/>
        <w:bottom w:val="none" w:sz="0" w:space="0" w:color="auto"/>
        <w:right w:val="none" w:sz="0" w:space="0" w:color="auto"/>
      </w:divBdr>
    </w:div>
    <w:div w:id="192575864">
      <w:bodyDiv w:val="1"/>
      <w:marLeft w:val="0"/>
      <w:marRight w:val="0"/>
      <w:marTop w:val="0"/>
      <w:marBottom w:val="0"/>
      <w:divBdr>
        <w:top w:val="none" w:sz="0" w:space="0" w:color="auto"/>
        <w:left w:val="none" w:sz="0" w:space="0" w:color="auto"/>
        <w:bottom w:val="none" w:sz="0" w:space="0" w:color="auto"/>
        <w:right w:val="none" w:sz="0" w:space="0" w:color="auto"/>
      </w:divBdr>
    </w:div>
    <w:div w:id="192696390">
      <w:bodyDiv w:val="1"/>
      <w:marLeft w:val="0"/>
      <w:marRight w:val="0"/>
      <w:marTop w:val="0"/>
      <w:marBottom w:val="0"/>
      <w:divBdr>
        <w:top w:val="none" w:sz="0" w:space="0" w:color="auto"/>
        <w:left w:val="none" w:sz="0" w:space="0" w:color="auto"/>
        <w:bottom w:val="none" w:sz="0" w:space="0" w:color="auto"/>
        <w:right w:val="none" w:sz="0" w:space="0" w:color="auto"/>
      </w:divBdr>
      <w:divsChild>
        <w:div w:id="424231891">
          <w:marLeft w:val="0"/>
          <w:marRight w:val="0"/>
          <w:marTop w:val="0"/>
          <w:marBottom w:val="0"/>
          <w:divBdr>
            <w:top w:val="none" w:sz="0" w:space="0" w:color="auto"/>
            <w:left w:val="none" w:sz="0" w:space="0" w:color="auto"/>
            <w:bottom w:val="none" w:sz="0" w:space="0" w:color="auto"/>
            <w:right w:val="none" w:sz="0" w:space="0" w:color="auto"/>
          </w:divBdr>
          <w:divsChild>
            <w:div w:id="196669524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4939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67787">
      <w:bodyDiv w:val="1"/>
      <w:marLeft w:val="0"/>
      <w:marRight w:val="0"/>
      <w:marTop w:val="0"/>
      <w:marBottom w:val="0"/>
      <w:divBdr>
        <w:top w:val="none" w:sz="0" w:space="0" w:color="auto"/>
        <w:left w:val="none" w:sz="0" w:space="0" w:color="auto"/>
        <w:bottom w:val="none" w:sz="0" w:space="0" w:color="auto"/>
        <w:right w:val="none" w:sz="0" w:space="0" w:color="auto"/>
      </w:divBdr>
      <w:divsChild>
        <w:div w:id="1966159467">
          <w:marLeft w:val="0"/>
          <w:marRight w:val="0"/>
          <w:marTop w:val="0"/>
          <w:marBottom w:val="0"/>
          <w:divBdr>
            <w:top w:val="none" w:sz="0" w:space="0" w:color="auto"/>
            <w:left w:val="none" w:sz="0" w:space="0" w:color="auto"/>
            <w:bottom w:val="none" w:sz="0" w:space="0" w:color="auto"/>
            <w:right w:val="none" w:sz="0" w:space="0" w:color="auto"/>
          </w:divBdr>
          <w:divsChild>
            <w:div w:id="157428018">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45216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797656">
          <w:marLeft w:val="0"/>
          <w:marRight w:val="0"/>
          <w:marTop w:val="0"/>
          <w:marBottom w:val="0"/>
          <w:divBdr>
            <w:top w:val="none" w:sz="0" w:space="0" w:color="auto"/>
            <w:left w:val="none" w:sz="0" w:space="0" w:color="auto"/>
            <w:bottom w:val="none" w:sz="0" w:space="0" w:color="auto"/>
            <w:right w:val="none" w:sz="0" w:space="0" w:color="auto"/>
          </w:divBdr>
          <w:divsChild>
            <w:div w:id="18541462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29394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15257">
      <w:bodyDiv w:val="1"/>
      <w:marLeft w:val="0"/>
      <w:marRight w:val="0"/>
      <w:marTop w:val="0"/>
      <w:marBottom w:val="0"/>
      <w:divBdr>
        <w:top w:val="none" w:sz="0" w:space="0" w:color="auto"/>
        <w:left w:val="none" w:sz="0" w:space="0" w:color="auto"/>
        <w:bottom w:val="none" w:sz="0" w:space="0" w:color="auto"/>
        <w:right w:val="none" w:sz="0" w:space="0" w:color="auto"/>
      </w:divBdr>
    </w:div>
    <w:div w:id="225342470">
      <w:bodyDiv w:val="1"/>
      <w:marLeft w:val="0"/>
      <w:marRight w:val="0"/>
      <w:marTop w:val="0"/>
      <w:marBottom w:val="0"/>
      <w:divBdr>
        <w:top w:val="none" w:sz="0" w:space="0" w:color="auto"/>
        <w:left w:val="none" w:sz="0" w:space="0" w:color="auto"/>
        <w:bottom w:val="none" w:sz="0" w:space="0" w:color="auto"/>
        <w:right w:val="none" w:sz="0" w:space="0" w:color="auto"/>
      </w:divBdr>
      <w:divsChild>
        <w:div w:id="1394737823">
          <w:marLeft w:val="0"/>
          <w:marRight w:val="0"/>
          <w:marTop w:val="0"/>
          <w:marBottom w:val="0"/>
          <w:divBdr>
            <w:top w:val="none" w:sz="0" w:space="0" w:color="auto"/>
            <w:left w:val="none" w:sz="0" w:space="0" w:color="auto"/>
            <w:bottom w:val="none" w:sz="0" w:space="0" w:color="auto"/>
            <w:right w:val="none" w:sz="0" w:space="0" w:color="auto"/>
          </w:divBdr>
          <w:divsChild>
            <w:div w:id="854459548">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73913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244365">
          <w:marLeft w:val="0"/>
          <w:marRight w:val="0"/>
          <w:marTop w:val="0"/>
          <w:marBottom w:val="0"/>
          <w:divBdr>
            <w:top w:val="none" w:sz="0" w:space="0" w:color="auto"/>
            <w:left w:val="none" w:sz="0" w:space="0" w:color="auto"/>
            <w:bottom w:val="none" w:sz="0" w:space="0" w:color="auto"/>
            <w:right w:val="none" w:sz="0" w:space="0" w:color="auto"/>
          </w:divBdr>
          <w:divsChild>
            <w:div w:id="194395640">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227301897">
      <w:bodyDiv w:val="1"/>
      <w:marLeft w:val="0"/>
      <w:marRight w:val="0"/>
      <w:marTop w:val="0"/>
      <w:marBottom w:val="0"/>
      <w:divBdr>
        <w:top w:val="none" w:sz="0" w:space="0" w:color="auto"/>
        <w:left w:val="none" w:sz="0" w:space="0" w:color="auto"/>
        <w:bottom w:val="none" w:sz="0" w:space="0" w:color="auto"/>
        <w:right w:val="none" w:sz="0" w:space="0" w:color="auto"/>
      </w:divBdr>
    </w:div>
    <w:div w:id="232589169">
      <w:bodyDiv w:val="1"/>
      <w:marLeft w:val="0"/>
      <w:marRight w:val="0"/>
      <w:marTop w:val="0"/>
      <w:marBottom w:val="0"/>
      <w:divBdr>
        <w:top w:val="none" w:sz="0" w:space="0" w:color="auto"/>
        <w:left w:val="none" w:sz="0" w:space="0" w:color="auto"/>
        <w:bottom w:val="none" w:sz="0" w:space="0" w:color="auto"/>
        <w:right w:val="none" w:sz="0" w:space="0" w:color="auto"/>
      </w:divBdr>
    </w:div>
    <w:div w:id="244847320">
      <w:bodyDiv w:val="1"/>
      <w:marLeft w:val="0"/>
      <w:marRight w:val="0"/>
      <w:marTop w:val="0"/>
      <w:marBottom w:val="0"/>
      <w:divBdr>
        <w:top w:val="none" w:sz="0" w:space="0" w:color="auto"/>
        <w:left w:val="none" w:sz="0" w:space="0" w:color="auto"/>
        <w:bottom w:val="none" w:sz="0" w:space="0" w:color="auto"/>
        <w:right w:val="none" w:sz="0" w:space="0" w:color="auto"/>
      </w:divBdr>
    </w:div>
    <w:div w:id="271983643">
      <w:bodyDiv w:val="1"/>
      <w:marLeft w:val="0"/>
      <w:marRight w:val="0"/>
      <w:marTop w:val="0"/>
      <w:marBottom w:val="0"/>
      <w:divBdr>
        <w:top w:val="none" w:sz="0" w:space="0" w:color="auto"/>
        <w:left w:val="none" w:sz="0" w:space="0" w:color="auto"/>
        <w:bottom w:val="none" w:sz="0" w:space="0" w:color="auto"/>
        <w:right w:val="none" w:sz="0" w:space="0" w:color="auto"/>
      </w:divBdr>
      <w:divsChild>
        <w:div w:id="1802532102">
          <w:marLeft w:val="0"/>
          <w:marRight w:val="0"/>
          <w:marTop w:val="0"/>
          <w:marBottom w:val="0"/>
          <w:divBdr>
            <w:top w:val="none" w:sz="0" w:space="0" w:color="auto"/>
            <w:left w:val="none" w:sz="0" w:space="0" w:color="auto"/>
            <w:bottom w:val="none" w:sz="0" w:space="0" w:color="auto"/>
            <w:right w:val="none" w:sz="0" w:space="0" w:color="auto"/>
          </w:divBdr>
          <w:divsChild>
            <w:div w:id="35214996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76114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906941">
      <w:bodyDiv w:val="1"/>
      <w:marLeft w:val="0"/>
      <w:marRight w:val="0"/>
      <w:marTop w:val="0"/>
      <w:marBottom w:val="0"/>
      <w:divBdr>
        <w:top w:val="none" w:sz="0" w:space="0" w:color="auto"/>
        <w:left w:val="none" w:sz="0" w:space="0" w:color="auto"/>
        <w:bottom w:val="none" w:sz="0" w:space="0" w:color="auto"/>
        <w:right w:val="none" w:sz="0" w:space="0" w:color="auto"/>
      </w:divBdr>
    </w:div>
    <w:div w:id="290718144">
      <w:bodyDiv w:val="1"/>
      <w:marLeft w:val="0"/>
      <w:marRight w:val="0"/>
      <w:marTop w:val="0"/>
      <w:marBottom w:val="0"/>
      <w:divBdr>
        <w:top w:val="none" w:sz="0" w:space="0" w:color="auto"/>
        <w:left w:val="none" w:sz="0" w:space="0" w:color="auto"/>
        <w:bottom w:val="none" w:sz="0" w:space="0" w:color="auto"/>
        <w:right w:val="none" w:sz="0" w:space="0" w:color="auto"/>
      </w:divBdr>
      <w:divsChild>
        <w:div w:id="1236740780">
          <w:marLeft w:val="0"/>
          <w:marRight w:val="0"/>
          <w:marTop w:val="240"/>
          <w:marBottom w:val="240"/>
          <w:divBdr>
            <w:top w:val="none" w:sz="0" w:space="0" w:color="auto"/>
            <w:left w:val="none" w:sz="0" w:space="0" w:color="auto"/>
            <w:bottom w:val="none" w:sz="0" w:space="0" w:color="auto"/>
            <w:right w:val="none" w:sz="0" w:space="0" w:color="auto"/>
          </w:divBdr>
          <w:divsChild>
            <w:div w:id="488131857">
              <w:marLeft w:val="0"/>
              <w:marRight w:val="0"/>
              <w:marTop w:val="0"/>
              <w:marBottom w:val="0"/>
              <w:divBdr>
                <w:top w:val="none" w:sz="0" w:space="0" w:color="auto"/>
                <w:left w:val="none" w:sz="0" w:space="0" w:color="auto"/>
                <w:bottom w:val="none" w:sz="0" w:space="0" w:color="auto"/>
                <w:right w:val="none" w:sz="0" w:space="0" w:color="auto"/>
              </w:divBdr>
            </w:div>
            <w:div w:id="1461458650">
              <w:marLeft w:val="0"/>
              <w:marRight w:val="0"/>
              <w:marTop w:val="0"/>
              <w:marBottom w:val="0"/>
              <w:divBdr>
                <w:top w:val="single" w:sz="24" w:space="6" w:color="E7EEF1"/>
                <w:left w:val="single" w:sz="24" w:space="6" w:color="E7EEF1"/>
                <w:bottom w:val="single" w:sz="24" w:space="6" w:color="E7EEF1"/>
                <w:right w:val="single" w:sz="24" w:space="6" w:color="E7EEF1"/>
              </w:divBdr>
            </w:div>
          </w:divsChild>
        </w:div>
        <w:div w:id="1379477937">
          <w:marLeft w:val="0"/>
          <w:marRight w:val="0"/>
          <w:marTop w:val="0"/>
          <w:marBottom w:val="0"/>
          <w:divBdr>
            <w:top w:val="none" w:sz="0" w:space="0" w:color="auto"/>
            <w:left w:val="none" w:sz="0" w:space="0" w:color="auto"/>
            <w:bottom w:val="none" w:sz="0" w:space="0" w:color="auto"/>
            <w:right w:val="none" w:sz="0" w:space="0" w:color="auto"/>
          </w:divBdr>
          <w:divsChild>
            <w:div w:id="62844259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67530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80304">
          <w:marLeft w:val="0"/>
          <w:marRight w:val="0"/>
          <w:marTop w:val="0"/>
          <w:marBottom w:val="0"/>
          <w:divBdr>
            <w:top w:val="none" w:sz="0" w:space="0" w:color="auto"/>
            <w:left w:val="none" w:sz="0" w:space="0" w:color="auto"/>
            <w:bottom w:val="none" w:sz="0" w:space="0" w:color="auto"/>
            <w:right w:val="none" w:sz="0" w:space="0" w:color="auto"/>
          </w:divBdr>
          <w:divsChild>
            <w:div w:id="192356743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4953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249968">
          <w:marLeft w:val="0"/>
          <w:marRight w:val="0"/>
          <w:marTop w:val="0"/>
          <w:marBottom w:val="0"/>
          <w:divBdr>
            <w:top w:val="none" w:sz="0" w:space="0" w:color="auto"/>
            <w:left w:val="none" w:sz="0" w:space="0" w:color="auto"/>
            <w:bottom w:val="none" w:sz="0" w:space="0" w:color="auto"/>
            <w:right w:val="none" w:sz="0" w:space="0" w:color="auto"/>
          </w:divBdr>
          <w:divsChild>
            <w:div w:id="64135279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97178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254878">
      <w:bodyDiv w:val="1"/>
      <w:marLeft w:val="0"/>
      <w:marRight w:val="0"/>
      <w:marTop w:val="0"/>
      <w:marBottom w:val="0"/>
      <w:divBdr>
        <w:top w:val="none" w:sz="0" w:space="0" w:color="auto"/>
        <w:left w:val="none" w:sz="0" w:space="0" w:color="auto"/>
        <w:bottom w:val="none" w:sz="0" w:space="0" w:color="auto"/>
        <w:right w:val="none" w:sz="0" w:space="0" w:color="auto"/>
      </w:divBdr>
    </w:div>
    <w:div w:id="314727373">
      <w:bodyDiv w:val="1"/>
      <w:marLeft w:val="0"/>
      <w:marRight w:val="0"/>
      <w:marTop w:val="0"/>
      <w:marBottom w:val="0"/>
      <w:divBdr>
        <w:top w:val="none" w:sz="0" w:space="0" w:color="auto"/>
        <w:left w:val="none" w:sz="0" w:space="0" w:color="auto"/>
        <w:bottom w:val="none" w:sz="0" w:space="0" w:color="auto"/>
        <w:right w:val="none" w:sz="0" w:space="0" w:color="auto"/>
      </w:divBdr>
    </w:div>
    <w:div w:id="323245990">
      <w:bodyDiv w:val="1"/>
      <w:marLeft w:val="0"/>
      <w:marRight w:val="0"/>
      <w:marTop w:val="0"/>
      <w:marBottom w:val="0"/>
      <w:divBdr>
        <w:top w:val="none" w:sz="0" w:space="0" w:color="auto"/>
        <w:left w:val="none" w:sz="0" w:space="0" w:color="auto"/>
        <w:bottom w:val="none" w:sz="0" w:space="0" w:color="auto"/>
        <w:right w:val="none" w:sz="0" w:space="0" w:color="auto"/>
      </w:divBdr>
      <w:divsChild>
        <w:div w:id="1814103491">
          <w:marLeft w:val="0"/>
          <w:marRight w:val="0"/>
          <w:marTop w:val="0"/>
          <w:marBottom w:val="0"/>
          <w:divBdr>
            <w:top w:val="none" w:sz="0" w:space="0" w:color="auto"/>
            <w:left w:val="none" w:sz="0" w:space="0" w:color="auto"/>
            <w:bottom w:val="none" w:sz="0" w:space="0" w:color="auto"/>
            <w:right w:val="none" w:sz="0" w:space="0" w:color="auto"/>
          </w:divBdr>
          <w:divsChild>
            <w:div w:id="971591218">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2580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648528">
          <w:marLeft w:val="0"/>
          <w:marRight w:val="0"/>
          <w:marTop w:val="0"/>
          <w:marBottom w:val="0"/>
          <w:divBdr>
            <w:top w:val="none" w:sz="0" w:space="0" w:color="auto"/>
            <w:left w:val="none" w:sz="0" w:space="0" w:color="auto"/>
            <w:bottom w:val="none" w:sz="0" w:space="0" w:color="auto"/>
            <w:right w:val="none" w:sz="0" w:space="0" w:color="auto"/>
          </w:divBdr>
          <w:divsChild>
            <w:div w:id="69974050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64608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554363">
      <w:bodyDiv w:val="1"/>
      <w:marLeft w:val="0"/>
      <w:marRight w:val="0"/>
      <w:marTop w:val="0"/>
      <w:marBottom w:val="0"/>
      <w:divBdr>
        <w:top w:val="none" w:sz="0" w:space="0" w:color="auto"/>
        <w:left w:val="none" w:sz="0" w:space="0" w:color="auto"/>
        <w:bottom w:val="none" w:sz="0" w:space="0" w:color="auto"/>
        <w:right w:val="none" w:sz="0" w:space="0" w:color="auto"/>
      </w:divBdr>
      <w:divsChild>
        <w:div w:id="1023828499">
          <w:marLeft w:val="0"/>
          <w:marRight w:val="0"/>
          <w:marTop w:val="0"/>
          <w:marBottom w:val="0"/>
          <w:divBdr>
            <w:top w:val="none" w:sz="0" w:space="0" w:color="auto"/>
            <w:left w:val="none" w:sz="0" w:space="0" w:color="auto"/>
            <w:bottom w:val="none" w:sz="0" w:space="0" w:color="auto"/>
            <w:right w:val="none" w:sz="0" w:space="0" w:color="auto"/>
          </w:divBdr>
          <w:divsChild>
            <w:div w:id="103345949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61632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03882">
      <w:bodyDiv w:val="1"/>
      <w:marLeft w:val="0"/>
      <w:marRight w:val="0"/>
      <w:marTop w:val="0"/>
      <w:marBottom w:val="0"/>
      <w:divBdr>
        <w:top w:val="none" w:sz="0" w:space="0" w:color="auto"/>
        <w:left w:val="none" w:sz="0" w:space="0" w:color="auto"/>
        <w:bottom w:val="none" w:sz="0" w:space="0" w:color="auto"/>
        <w:right w:val="none" w:sz="0" w:space="0" w:color="auto"/>
      </w:divBdr>
      <w:divsChild>
        <w:div w:id="109862952">
          <w:marLeft w:val="0"/>
          <w:marRight w:val="0"/>
          <w:marTop w:val="0"/>
          <w:marBottom w:val="0"/>
          <w:divBdr>
            <w:top w:val="none" w:sz="0" w:space="0" w:color="auto"/>
            <w:left w:val="none" w:sz="0" w:space="0" w:color="auto"/>
            <w:bottom w:val="none" w:sz="0" w:space="0" w:color="auto"/>
            <w:right w:val="none" w:sz="0" w:space="0" w:color="auto"/>
          </w:divBdr>
          <w:divsChild>
            <w:div w:id="54201382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80730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607539">
      <w:bodyDiv w:val="1"/>
      <w:marLeft w:val="0"/>
      <w:marRight w:val="0"/>
      <w:marTop w:val="0"/>
      <w:marBottom w:val="0"/>
      <w:divBdr>
        <w:top w:val="none" w:sz="0" w:space="0" w:color="auto"/>
        <w:left w:val="none" w:sz="0" w:space="0" w:color="auto"/>
        <w:bottom w:val="none" w:sz="0" w:space="0" w:color="auto"/>
        <w:right w:val="none" w:sz="0" w:space="0" w:color="auto"/>
      </w:divBdr>
    </w:div>
    <w:div w:id="353575963">
      <w:bodyDiv w:val="1"/>
      <w:marLeft w:val="0"/>
      <w:marRight w:val="0"/>
      <w:marTop w:val="0"/>
      <w:marBottom w:val="0"/>
      <w:divBdr>
        <w:top w:val="none" w:sz="0" w:space="0" w:color="auto"/>
        <w:left w:val="none" w:sz="0" w:space="0" w:color="auto"/>
        <w:bottom w:val="none" w:sz="0" w:space="0" w:color="auto"/>
        <w:right w:val="none" w:sz="0" w:space="0" w:color="auto"/>
      </w:divBdr>
      <w:divsChild>
        <w:div w:id="257912483">
          <w:marLeft w:val="0"/>
          <w:marRight w:val="0"/>
          <w:marTop w:val="0"/>
          <w:marBottom w:val="0"/>
          <w:divBdr>
            <w:top w:val="none" w:sz="0" w:space="0" w:color="auto"/>
            <w:left w:val="none" w:sz="0" w:space="0" w:color="auto"/>
            <w:bottom w:val="none" w:sz="0" w:space="0" w:color="auto"/>
            <w:right w:val="none" w:sz="0" w:space="0" w:color="auto"/>
          </w:divBdr>
          <w:divsChild>
            <w:div w:id="141932617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90232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917990">
      <w:bodyDiv w:val="1"/>
      <w:marLeft w:val="0"/>
      <w:marRight w:val="0"/>
      <w:marTop w:val="0"/>
      <w:marBottom w:val="0"/>
      <w:divBdr>
        <w:top w:val="none" w:sz="0" w:space="0" w:color="auto"/>
        <w:left w:val="none" w:sz="0" w:space="0" w:color="auto"/>
        <w:bottom w:val="none" w:sz="0" w:space="0" w:color="auto"/>
        <w:right w:val="none" w:sz="0" w:space="0" w:color="auto"/>
      </w:divBdr>
    </w:div>
    <w:div w:id="364791987">
      <w:bodyDiv w:val="1"/>
      <w:marLeft w:val="0"/>
      <w:marRight w:val="0"/>
      <w:marTop w:val="0"/>
      <w:marBottom w:val="0"/>
      <w:divBdr>
        <w:top w:val="none" w:sz="0" w:space="0" w:color="auto"/>
        <w:left w:val="none" w:sz="0" w:space="0" w:color="auto"/>
        <w:bottom w:val="none" w:sz="0" w:space="0" w:color="auto"/>
        <w:right w:val="none" w:sz="0" w:space="0" w:color="auto"/>
      </w:divBdr>
    </w:div>
    <w:div w:id="367413569">
      <w:bodyDiv w:val="1"/>
      <w:marLeft w:val="0"/>
      <w:marRight w:val="0"/>
      <w:marTop w:val="0"/>
      <w:marBottom w:val="0"/>
      <w:divBdr>
        <w:top w:val="none" w:sz="0" w:space="0" w:color="auto"/>
        <w:left w:val="none" w:sz="0" w:space="0" w:color="auto"/>
        <w:bottom w:val="none" w:sz="0" w:space="0" w:color="auto"/>
        <w:right w:val="none" w:sz="0" w:space="0" w:color="auto"/>
      </w:divBdr>
      <w:divsChild>
        <w:div w:id="1915312352">
          <w:marLeft w:val="0"/>
          <w:marRight w:val="0"/>
          <w:marTop w:val="0"/>
          <w:marBottom w:val="0"/>
          <w:divBdr>
            <w:top w:val="none" w:sz="0" w:space="0" w:color="auto"/>
            <w:left w:val="none" w:sz="0" w:space="0" w:color="auto"/>
            <w:bottom w:val="none" w:sz="0" w:space="0" w:color="auto"/>
            <w:right w:val="none" w:sz="0" w:space="0" w:color="auto"/>
          </w:divBdr>
          <w:divsChild>
            <w:div w:id="171404015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6209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164718">
          <w:marLeft w:val="0"/>
          <w:marRight w:val="0"/>
          <w:marTop w:val="0"/>
          <w:marBottom w:val="0"/>
          <w:divBdr>
            <w:top w:val="none" w:sz="0" w:space="0" w:color="auto"/>
            <w:left w:val="none" w:sz="0" w:space="0" w:color="auto"/>
            <w:bottom w:val="none" w:sz="0" w:space="0" w:color="auto"/>
            <w:right w:val="none" w:sz="0" w:space="0" w:color="auto"/>
          </w:divBdr>
          <w:divsChild>
            <w:div w:id="24184361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1820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608186">
      <w:bodyDiv w:val="1"/>
      <w:marLeft w:val="0"/>
      <w:marRight w:val="0"/>
      <w:marTop w:val="0"/>
      <w:marBottom w:val="0"/>
      <w:divBdr>
        <w:top w:val="none" w:sz="0" w:space="0" w:color="auto"/>
        <w:left w:val="none" w:sz="0" w:space="0" w:color="auto"/>
        <w:bottom w:val="none" w:sz="0" w:space="0" w:color="auto"/>
        <w:right w:val="none" w:sz="0" w:space="0" w:color="auto"/>
      </w:divBdr>
      <w:divsChild>
        <w:div w:id="346908217">
          <w:marLeft w:val="0"/>
          <w:marRight w:val="0"/>
          <w:marTop w:val="0"/>
          <w:marBottom w:val="0"/>
          <w:divBdr>
            <w:top w:val="none" w:sz="0" w:space="0" w:color="auto"/>
            <w:left w:val="none" w:sz="0" w:space="0" w:color="auto"/>
            <w:bottom w:val="none" w:sz="0" w:space="0" w:color="auto"/>
            <w:right w:val="none" w:sz="0" w:space="0" w:color="auto"/>
          </w:divBdr>
          <w:divsChild>
            <w:div w:id="201071764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82031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784894">
          <w:marLeft w:val="0"/>
          <w:marRight w:val="0"/>
          <w:marTop w:val="0"/>
          <w:marBottom w:val="0"/>
          <w:divBdr>
            <w:top w:val="none" w:sz="0" w:space="0" w:color="auto"/>
            <w:left w:val="none" w:sz="0" w:space="0" w:color="auto"/>
            <w:bottom w:val="none" w:sz="0" w:space="0" w:color="auto"/>
            <w:right w:val="none" w:sz="0" w:space="0" w:color="auto"/>
          </w:divBdr>
          <w:divsChild>
            <w:div w:id="92538087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34828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182532">
      <w:bodyDiv w:val="1"/>
      <w:marLeft w:val="0"/>
      <w:marRight w:val="0"/>
      <w:marTop w:val="0"/>
      <w:marBottom w:val="0"/>
      <w:divBdr>
        <w:top w:val="none" w:sz="0" w:space="0" w:color="auto"/>
        <w:left w:val="none" w:sz="0" w:space="0" w:color="auto"/>
        <w:bottom w:val="none" w:sz="0" w:space="0" w:color="auto"/>
        <w:right w:val="none" w:sz="0" w:space="0" w:color="auto"/>
      </w:divBdr>
      <w:divsChild>
        <w:div w:id="851648488">
          <w:marLeft w:val="0"/>
          <w:marRight w:val="0"/>
          <w:marTop w:val="0"/>
          <w:marBottom w:val="0"/>
          <w:divBdr>
            <w:top w:val="none" w:sz="0" w:space="0" w:color="auto"/>
            <w:left w:val="none" w:sz="0" w:space="0" w:color="auto"/>
            <w:bottom w:val="none" w:sz="0" w:space="0" w:color="auto"/>
            <w:right w:val="none" w:sz="0" w:space="0" w:color="auto"/>
          </w:divBdr>
          <w:divsChild>
            <w:div w:id="42959269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42221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739113">
          <w:marLeft w:val="0"/>
          <w:marRight w:val="0"/>
          <w:marTop w:val="0"/>
          <w:marBottom w:val="0"/>
          <w:divBdr>
            <w:top w:val="none" w:sz="0" w:space="0" w:color="auto"/>
            <w:left w:val="none" w:sz="0" w:space="0" w:color="auto"/>
            <w:bottom w:val="none" w:sz="0" w:space="0" w:color="auto"/>
            <w:right w:val="none" w:sz="0" w:space="0" w:color="auto"/>
          </w:divBdr>
          <w:divsChild>
            <w:div w:id="157870675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65785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075370">
      <w:bodyDiv w:val="1"/>
      <w:marLeft w:val="0"/>
      <w:marRight w:val="0"/>
      <w:marTop w:val="0"/>
      <w:marBottom w:val="0"/>
      <w:divBdr>
        <w:top w:val="none" w:sz="0" w:space="0" w:color="auto"/>
        <w:left w:val="none" w:sz="0" w:space="0" w:color="auto"/>
        <w:bottom w:val="none" w:sz="0" w:space="0" w:color="auto"/>
        <w:right w:val="none" w:sz="0" w:space="0" w:color="auto"/>
      </w:divBdr>
    </w:div>
    <w:div w:id="424349757">
      <w:bodyDiv w:val="1"/>
      <w:marLeft w:val="0"/>
      <w:marRight w:val="0"/>
      <w:marTop w:val="0"/>
      <w:marBottom w:val="0"/>
      <w:divBdr>
        <w:top w:val="none" w:sz="0" w:space="0" w:color="auto"/>
        <w:left w:val="none" w:sz="0" w:space="0" w:color="auto"/>
        <w:bottom w:val="none" w:sz="0" w:space="0" w:color="auto"/>
        <w:right w:val="none" w:sz="0" w:space="0" w:color="auto"/>
      </w:divBdr>
    </w:div>
    <w:div w:id="441151693">
      <w:bodyDiv w:val="1"/>
      <w:marLeft w:val="0"/>
      <w:marRight w:val="0"/>
      <w:marTop w:val="0"/>
      <w:marBottom w:val="0"/>
      <w:divBdr>
        <w:top w:val="none" w:sz="0" w:space="0" w:color="auto"/>
        <w:left w:val="none" w:sz="0" w:space="0" w:color="auto"/>
        <w:bottom w:val="none" w:sz="0" w:space="0" w:color="auto"/>
        <w:right w:val="none" w:sz="0" w:space="0" w:color="auto"/>
      </w:divBdr>
    </w:div>
    <w:div w:id="452746647">
      <w:bodyDiv w:val="1"/>
      <w:marLeft w:val="0"/>
      <w:marRight w:val="0"/>
      <w:marTop w:val="0"/>
      <w:marBottom w:val="0"/>
      <w:divBdr>
        <w:top w:val="none" w:sz="0" w:space="0" w:color="auto"/>
        <w:left w:val="none" w:sz="0" w:space="0" w:color="auto"/>
        <w:bottom w:val="none" w:sz="0" w:space="0" w:color="auto"/>
        <w:right w:val="none" w:sz="0" w:space="0" w:color="auto"/>
      </w:divBdr>
    </w:div>
    <w:div w:id="483277550">
      <w:bodyDiv w:val="1"/>
      <w:marLeft w:val="0"/>
      <w:marRight w:val="0"/>
      <w:marTop w:val="0"/>
      <w:marBottom w:val="0"/>
      <w:divBdr>
        <w:top w:val="none" w:sz="0" w:space="0" w:color="auto"/>
        <w:left w:val="none" w:sz="0" w:space="0" w:color="auto"/>
        <w:bottom w:val="none" w:sz="0" w:space="0" w:color="auto"/>
        <w:right w:val="none" w:sz="0" w:space="0" w:color="auto"/>
      </w:divBdr>
      <w:divsChild>
        <w:div w:id="618923468">
          <w:marLeft w:val="0"/>
          <w:marRight w:val="0"/>
          <w:marTop w:val="0"/>
          <w:marBottom w:val="0"/>
          <w:divBdr>
            <w:top w:val="none" w:sz="0" w:space="0" w:color="auto"/>
            <w:left w:val="none" w:sz="0" w:space="0" w:color="auto"/>
            <w:bottom w:val="none" w:sz="0" w:space="0" w:color="auto"/>
            <w:right w:val="none" w:sz="0" w:space="0" w:color="auto"/>
          </w:divBdr>
          <w:divsChild>
            <w:div w:id="187996910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173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55805">
          <w:marLeft w:val="0"/>
          <w:marRight w:val="0"/>
          <w:marTop w:val="300"/>
          <w:marBottom w:val="300"/>
          <w:divBdr>
            <w:top w:val="none" w:sz="0" w:space="0" w:color="auto"/>
            <w:left w:val="none" w:sz="0" w:space="0" w:color="auto"/>
            <w:bottom w:val="none" w:sz="0" w:space="0" w:color="auto"/>
            <w:right w:val="none" w:sz="0" w:space="0" w:color="auto"/>
          </w:divBdr>
        </w:div>
      </w:divsChild>
    </w:div>
    <w:div w:id="485433843">
      <w:bodyDiv w:val="1"/>
      <w:marLeft w:val="0"/>
      <w:marRight w:val="0"/>
      <w:marTop w:val="0"/>
      <w:marBottom w:val="0"/>
      <w:divBdr>
        <w:top w:val="none" w:sz="0" w:space="0" w:color="auto"/>
        <w:left w:val="none" w:sz="0" w:space="0" w:color="auto"/>
        <w:bottom w:val="none" w:sz="0" w:space="0" w:color="auto"/>
        <w:right w:val="none" w:sz="0" w:space="0" w:color="auto"/>
      </w:divBdr>
    </w:div>
    <w:div w:id="496458602">
      <w:bodyDiv w:val="1"/>
      <w:marLeft w:val="0"/>
      <w:marRight w:val="0"/>
      <w:marTop w:val="0"/>
      <w:marBottom w:val="0"/>
      <w:divBdr>
        <w:top w:val="none" w:sz="0" w:space="0" w:color="auto"/>
        <w:left w:val="none" w:sz="0" w:space="0" w:color="auto"/>
        <w:bottom w:val="none" w:sz="0" w:space="0" w:color="auto"/>
        <w:right w:val="none" w:sz="0" w:space="0" w:color="auto"/>
      </w:divBdr>
      <w:divsChild>
        <w:div w:id="622738219">
          <w:marLeft w:val="0"/>
          <w:marRight w:val="0"/>
          <w:marTop w:val="0"/>
          <w:marBottom w:val="0"/>
          <w:divBdr>
            <w:top w:val="none" w:sz="0" w:space="0" w:color="auto"/>
            <w:left w:val="none" w:sz="0" w:space="0" w:color="auto"/>
            <w:bottom w:val="none" w:sz="0" w:space="0" w:color="auto"/>
            <w:right w:val="none" w:sz="0" w:space="0" w:color="auto"/>
          </w:divBdr>
          <w:divsChild>
            <w:div w:id="74753243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4090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78022">
          <w:marLeft w:val="0"/>
          <w:marRight w:val="0"/>
          <w:marTop w:val="0"/>
          <w:marBottom w:val="0"/>
          <w:divBdr>
            <w:top w:val="none" w:sz="0" w:space="0" w:color="auto"/>
            <w:left w:val="none" w:sz="0" w:space="0" w:color="auto"/>
            <w:bottom w:val="none" w:sz="0" w:space="0" w:color="auto"/>
            <w:right w:val="none" w:sz="0" w:space="0" w:color="auto"/>
          </w:divBdr>
          <w:divsChild>
            <w:div w:id="130589015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97532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229267">
      <w:bodyDiv w:val="1"/>
      <w:marLeft w:val="0"/>
      <w:marRight w:val="0"/>
      <w:marTop w:val="0"/>
      <w:marBottom w:val="0"/>
      <w:divBdr>
        <w:top w:val="none" w:sz="0" w:space="0" w:color="auto"/>
        <w:left w:val="none" w:sz="0" w:space="0" w:color="auto"/>
        <w:bottom w:val="none" w:sz="0" w:space="0" w:color="auto"/>
        <w:right w:val="none" w:sz="0" w:space="0" w:color="auto"/>
      </w:divBdr>
    </w:div>
    <w:div w:id="501044423">
      <w:bodyDiv w:val="1"/>
      <w:marLeft w:val="0"/>
      <w:marRight w:val="0"/>
      <w:marTop w:val="0"/>
      <w:marBottom w:val="0"/>
      <w:divBdr>
        <w:top w:val="none" w:sz="0" w:space="0" w:color="auto"/>
        <w:left w:val="none" w:sz="0" w:space="0" w:color="auto"/>
        <w:bottom w:val="none" w:sz="0" w:space="0" w:color="auto"/>
        <w:right w:val="none" w:sz="0" w:space="0" w:color="auto"/>
      </w:divBdr>
    </w:div>
    <w:div w:id="508452386">
      <w:bodyDiv w:val="1"/>
      <w:marLeft w:val="0"/>
      <w:marRight w:val="0"/>
      <w:marTop w:val="0"/>
      <w:marBottom w:val="0"/>
      <w:divBdr>
        <w:top w:val="none" w:sz="0" w:space="0" w:color="auto"/>
        <w:left w:val="none" w:sz="0" w:space="0" w:color="auto"/>
        <w:bottom w:val="none" w:sz="0" w:space="0" w:color="auto"/>
        <w:right w:val="none" w:sz="0" w:space="0" w:color="auto"/>
      </w:divBdr>
    </w:div>
    <w:div w:id="519779034">
      <w:bodyDiv w:val="1"/>
      <w:marLeft w:val="0"/>
      <w:marRight w:val="0"/>
      <w:marTop w:val="0"/>
      <w:marBottom w:val="0"/>
      <w:divBdr>
        <w:top w:val="none" w:sz="0" w:space="0" w:color="auto"/>
        <w:left w:val="none" w:sz="0" w:space="0" w:color="auto"/>
        <w:bottom w:val="none" w:sz="0" w:space="0" w:color="auto"/>
        <w:right w:val="none" w:sz="0" w:space="0" w:color="auto"/>
      </w:divBdr>
      <w:divsChild>
        <w:div w:id="1139031015">
          <w:marLeft w:val="0"/>
          <w:marRight w:val="0"/>
          <w:marTop w:val="0"/>
          <w:marBottom w:val="0"/>
          <w:divBdr>
            <w:top w:val="none" w:sz="0" w:space="0" w:color="auto"/>
            <w:left w:val="none" w:sz="0" w:space="0" w:color="auto"/>
            <w:bottom w:val="none" w:sz="0" w:space="0" w:color="auto"/>
            <w:right w:val="none" w:sz="0" w:space="0" w:color="auto"/>
          </w:divBdr>
          <w:divsChild>
            <w:div w:id="129132794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8986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240063">
      <w:bodyDiv w:val="1"/>
      <w:marLeft w:val="0"/>
      <w:marRight w:val="0"/>
      <w:marTop w:val="0"/>
      <w:marBottom w:val="0"/>
      <w:divBdr>
        <w:top w:val="none" w:sz="0" w:space="0" w:color="auto"/>
        <w:left w:val="none" w:sz="0" w:space="0" w:color="auto"/>
        <w:bottom w:val="none" w:sz="0" w:space="0" w:color="auto"/>
        <w:right w:val="none" w:sz="0" w:space="0" w:color="auto"/>
      </w:divBdr>
    </w:div>
    <w:div w:id="542332950">
      <w:bodyDiv w:val="1"/>
      <w:marLeft w:val="0"/>
      <w:marRight w:val="0"/>
      <w:marTop w:val="0"/>
      <w:marBottom w:val="0"/>
      <w:divBdr>
        <w:top w:val="none" w:sz="0" w:space="0" w:color="auto"/>
        <w:left w:val="none" w:sz="0" w:space="0" w:color="auto"/>
        <w:bottom w:val="none" w:sz="0" w:space="0" w:color="auto"/>
        <w:right w:val="none" w:sz="0" w:space="0" w:color="auto"/>
      </w:divBdr>
    </w:div>
    <w:div w:id="549729673">
      <w:bodyDiv w:val="1"/>
      <w:marLeft w:val="0"/>
      <w:marRight w:val="0"/>
      <w:marTop w:val="0"/>
      <w:marBottom w:val="0"/>
      <w:divBdr>
        <w:top w:val="none" w:sz="0" w:space="0" w:color="auto"/>
        <w:left w:val="none" w:sz="0" w:space="0" w:color="auto"/>
        <w:bottom w:val="none" w:sz="0" w:space="0" w:color="auto"/>
        <w:right w:val="none" w:sz="0" w:space="0" w:color="auto"/>
      </w:divBdr>
    </w:div>
    <w:div w:id="561402122">
      <w:bodyDiv w:val="1"/>
      <w:marLeft w:val="0"/>
      <w:marRight w:val="0"/>
      <w:marTop w:val="0"/>
      <w:marBottom w:val="0"/>
      <w:divBdr>
        <w:top w:val="none" w:sz="0" w:space="0" w:color="auto"/>
        <w:left w:val="none" w:sz="0" w:space="0" w:color="auto"/>
        <w:bottom w:val="none" w:sz="0" w:space="0" w:color="auto"/>
        <w:right w:val="none" w:sz="0" w:space="0" w:color="auto"/>
      </w:divBdr>
      <w:divsChild>
        <w:div w:id="2086295008">
          <w:marLeft w:val="0"/>
          <w:marRight w:val="0"/>
          <w:marTop w:val="0"/>
          <w:marBottom w:val="0"/>
          <w:divBdr>
            <w:top w:val="none" w:sz="0" w:space="0" w:color="auto"/>
            <w:left w:val="none" w:sz="0" w:space="0" w:color="auto"/>
            <w:bottom w:val="none" w:sz="0" w:space="0" w:color="auto"/>
            <w:right w:val="none" w:sz="0" w:space="0" w:color="auto"/>
          </w:divBdr>
          <w:divsChild>
            <w:div w:id="126950579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28079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08637">
      <w:bodyDiv w:val="1"/>
      <w:marLeft w:val="0"/>
      <w:marRight w:val="0"/>
      <w:marTop w:val="0"/>
      <w:marBottom w:val="0"/>
      <w:divBdr>
        <w:top w:val="none" w:sz="0" w:space="0" w:color="auto"/>
        <w:left w:val="none" w:sz="0" w:space="0" w:color="auto"/>
        <w:bottom w:val="none" w:sz="0" w:space="0" w:color="auto"/>
        <w:right w:val="none" w:sz="0" w:space="0" w:color="auto"/>
      </w:divBdr>
    </w:div>
    <w:div w:id="587230996">
      <w:bodyDiv w:val="1"/>
      <w:marLeft w:val="0"/>
      <w:marRight w:val="0"/>
      <w:marTop w:val="0"/>
      <w:marBottom w:val="0"/>
      <w:divBdr>
        <w:top w:val="none" w:sz="0" w:space="0" w:color="auto"/>
        <w:left w:val="none" w:sz="0" w:space="0" w:color="auto"/>
        <w:bottom w:val="none" w:sz="0" w:space="0" w:color="auto"/>
        <w:right w:val="none" w:sz="0" w:space="0" w:color="auto"/>
      </w:divBdr>
    </w:div>
    <w:div w:id="593169441">
      <w:bodyDiv w:val="1"/>
      <w:marLeft w:val="0"/>
      <w:marRight w:val="0"/>
      <w:marTop w:val="0"/>
      <w:marBottom w:val="0"/>
      <w:divBdr>
        <w:top w:val="none" w:sz="0" w:space="0" w:color="auto"/>
        <w:left w:val="none" w:sz="0" w:space="0" w:color="auto"/>
        <w:bottom w:val="none" w:sz="0" w:space="0" w:color="auto"/>
        <w:right w:val="none" w:sz="0" w:space="0" w:color="auto"/>
      </w:divBdr>
      <w:divsChild>
        <w:div w:id="1999532204">
          <w:marLeft w:val="0"/>
          <w:marRight w:val="0"/>
          <w:marTop w:val="0"/>
          <w:marBottom w:val="0"/>
          <w:divBdr>
            <w:top w:val="none" w:sz="0" w:space="0" w:color="auto"/>
            <w:left w:val="none" w:sz="0" w:space="0" w:color="auto"/>
            <w:bottom w:val="none" w:sz="0" w:space="0" w:color="auto"/>
            <w:right w:val="none" w:sz="0" w:space="0" w:color="auto"/>
          </w:divBdr>
          <w:divsChild>
            <w:div w:id="172899484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62676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617300">
      <w:bodyDiv w:val="1"/>
      <w:marLeft w:val="0"/>
      <w:marRight w:val="0"/>
      <w:marTop w:val="0"/>
      <w:marBottom w:val="0"/>
      <w:divBdr>
        <w:top w:val="none" w:sz="0" w:space="0" w:color="auto"/>
        <w:left w:val="none" w:sz="0" w:space="0" w:color="auto"/>
        <w:bottom w:val="none" w:sz="0" w:space="0" w:color="auto"/>
        <w:right w:val="none" w:sz="0" w:space="0" w:color="auto"/>
      </w:divBdr>
    </w:div>
    <w:div w:id="608128199">
      <w:bodyDiv w:val="1"/>
      <w:marLeft w:val="0"/>
      <w:marRight w:val="0"/>
      <w:marTop w:val="0"/>
      <w:marBottom w:val="0"/>
      <w:divBdr>
        <w:top w:val="none" w:sz="0" w:space="0" w:color="auto"/>
        <w:left w:val="none" w:sz="0" w:space="0" w:color="auto"/>
        <w:bottom w:val="none" w:sz="0" w:space="0" w:color="auto"/>
        <w:right w:val="none" w:sz="0" w:space="0" w:color="auto"/>
      </w:divBdr>
    </w:div>
    <w:div w:id="619336431">
      <w:bodyDiv w:val="1"/>
      <w:marLeft w:val="0"/>
      <w:marRight w:val="0"/>
      <w:marTop w:val="0"/>
      <w:marBottom w:val="0"/>
      <w:divBdr>
        <w:top w:val="none" w:sz="0" w:space="0" w:color="auto"/>
        <w:left w:val="none" w:sz="0" w:space="0" w:color="auto"/>
        <w:bottom w:val="none" w:sz="0" w:space="0" w:color="auto"/>
        <w:right w:val="none" w:sz="0" w:space="0" w:color="auto"/>
      </w:divBdr>
      <w:divsChild>
        <w:div w:id="352925127">
          <w:marLeft w:val="0"/>
          <w:marRight w:val="0"/>
          <w:marTop w:val="0"/>
          <w:marBottom w:val="0"/>
          <w:divBdr>
            <w:top w:val="none" w:sz="0" w:space="0" w:color="auto"/>
            <w:left w:val="none" w:sz="0" w:space="0" w:color="auto"/>
            <w:bottom w:val="none" w:sz="0" w:space="0" w:color="auto"/>
            <w:right w:val="none" w:sz="0" w:space="0" w:color="auto"/>
          </w:divBdr>
          <w:divsChild>
            <w:div w:id="64450360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49665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519267">
      <w:bodyDiv w:val="1"/>
      <w:marLeft w:val="0"/>
      <w:marRight w:val="0"/>
      <w:marTop w:val="0"/>
      <w:marBottom w:val="0"/>
      <w:divBdr>
        <w:top w:val="none" w:sz="0" w:space="0" w:color="auto"/>
        <w:left w:val="none" w:sz="0" w:space="0" w:color="auto"/>
        <w:bottom w:val="none" w:sz="0" w:space="0" w:color="auto"/>
        <w:right w:val="none" w:sz="0" w:space="0" w:color="auto"/>
      </w:divBdr>
      <w:divsChild>
        <w:div w:id="1504735855">
          <w:marLeft w:val="0"/>
          <w:marRight w:val="0"/>
          <w:marTop w:val="0"/>
          <w:marBottom w:val="0"/>
          <w:divBdr>
            <w:top w:val="none" w:sz="0" w:space="0" w:color="auto"/>
            <w:left w:val="none" w:sz="0" w:space="0" w:color="auto"/>
            <w:bottom w:val="none" w:sz="0" w:space="0" w:color="auto"/>
            <w:right w:val="none" w:sz="0" w:space="0" w:color="auto"/>
          </w:divBdr>
          <w:divsChild>
            <w:div w:id="23475320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94715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680829">
      <w:bodyDiv w:val="1"/>
      <w:marLeft w:val="0"/>
      <w:marRight w:val="0"/>
      <w:marTop w:val="0"/>
      <w:marBottom w:val="0"/>
      <w:divBdr>
        <w:top w:val="none" w:sz="0" w:space="0" w:color="auto"/>
        <w:left w:val="none" w:sz="0" w:space="0" w:color="auto"/>
        <w:bottom w:val="none" w:sz="0" w:space="0" w:color="auto"/>
        <w:right w:val="none" w:sz="0" w:space="0" w:color="auto"/>
      </w:divBdr>
    </w:div>
    <w:div w:id="684944047">
      <w:bodyDiv w:val="1"/>
      <w:marLeft w:val="0"/>
      <w:marRight w:val="0"/>
      <w:marTop w:val="0"/>
      <w:marBottom w:val="0"/>
      <w:divBdr>
        <w:top w:val="none" w:sz="0" w:space="0" w:color="auto"/>
        <w:left w:val="none" w:sz="0" w:space="0" w:color="auto"/>
        <w:bottom w:val="none" w:sz="0" w:space="0" w:color="auto"/>
        <w:right w:val="none" w:sz="0" w:space="0" w:color="auto"/>
      </w:divBdr>
      <w:divsChild>
        <w:div w:id="1882859219">
          <w:marLeft w:val="0"/>
          <w:marRight w:val="0"/>
          <w:marTop w:val="0"/>
          <w:marBottom w:val="0"/>
          <w:divBdr>
            <w:top w:val="none" w:sz="0" w:space="0" w:color="auto"/>
            <w:left w:val="none" w:sz="0" w:space="0" w:color="auto"/>
            <w:bottom w:val="none" w:sz="0" w:space="0" w:color="auto"/>
            <w:right w:val="none" w:sz="0" w:space="0" w:color="auto"/>
          </w:divBdr>
          <w:divsChild>
            <w:div w:id="1766071261">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708527614">
      <w:bodyDiv w:val="1"/>
      <w:marLeft w:val="0"/>
      <w:marRight w:val="0"/>
      <w:marTop w:val="0"/>
      <w:marBottom w:val="0"/>
      <w:divBdr>
        <w:top w:val="none" w:sz="0" w:space="0" w:color="auto"/>
        <w:left w:val="none" w:sz="0" w:space="0" w:color="auto"/>
        <w:bottom w:val="none" w:sz="0" w:space="0" w:color="auto"/>
        <w:right w:val="none" w:sz="0" w:space="0" w:color="auto"/>
      </w:divBdr>
    </w:div>
    <w:div w:id="726032800">
      <w:bodyDiv w:val="1"/>
      <w:marLeft w:val="0"/>
      <w:marRight w:val="0"/>
      <w:marTop w:val="0"/>
      <w:marBottom w:val="0"/>
      <w:divBdr>
        <w:top w:val="none" w:sz="0" w:space="0" w:color="auto"/>
        <w:left w:val="none" w:sz="0" w:space="0" w:color="auto"/>
        <w:bottom w:val="none" w:sz="0" w:space="0" w:color="auto"/>
        <w:right w:val="none" w:sz="0" w:space="0" w:color="auto"/>
      </w:divBdr>
    </w:div>
    <w:div w:id="728767248">
      <w:bodyDiv w:val="1"/>
      <w:marLeft w:val="0"/>
      <w:marRight w:val="0"/>
      <w:marTop w:val="0"/>
      <w:marBottom w:val="0"/>
      <w:divBdr>
        <w:top w:val="none" w:sz="0" w:space="0" w:color="auto"/>
        <w:left w:val="none" w:sz="0" w:space="0" w:color="auto"/>
        <w:bottom w:val="none" w:sz="0" w:space="0" w:color="auto"/>
        <w:right w:val="none" w:sz="0" w:space="0" w:color="auto"/>
      </w:divBdr>
    </w:div>
    <w:div w:id="737558229">
      <w:bodyDiv w:val="1"/>
      <w:marLeft w:val="0"/>
      <w:marRight w:val="0"/>
      <w:marTop w:val="0"/>
      <w:marBottom w:val="0"/>
      <w:divBdr>
        <w:top w:val="none" w:sz="0" w:space="0" w:color="auto"/>
        <w:left w:val="none" w:sz="0" w:space="0" w:color="auto"/>
        <w:bottom w:val="none" w:sz="0" w:space="0" w:color="auto"/>
        <w:right w:val="none" w:sz="0" w:space="0" w:color="auto"/>
      </w:divBdr>
      <w:divsChild>
        <w:div w:id="1867676992">
          <w:marLeft w:val="0"/>
          <w:marRight w:val="0"/>
          <w:marTop w:val="0"/>
          <w:marBottom w:val="0"/>
          <w:divBdr>
            <w:top w:val="none" w:sz="0" w:space="0" w:color="auto"/>
            <w:left w:val="none" w:sz="0" w:space="0" w:color="auto"/>
            <w:bottom w:val="none" w:sz="0" w:space="0" w:color="auto"/>
            <w:right w:val="none" w:sz="0" w:space="0" w:color="auto"/>
          </w:divBdr>
          <w:divsChild>
            <w:div w:id="42480915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48837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878363">
      <w:bodyDiv w:val="1"/>
      <w:marLeft w:val="0"/>
      <w:marRight w:val="0"/>
      <w:marTop w:val="0"/>
      <w:marBottom w:val="0"/>
      <w:divBdr>
        <w:top w:val="none" w:sz="0" w:space="0" w:color="auto"/>
        <w:left w:val="none" w:sz="0" w:space="0" w:color="auto"/>
        <w:bottom w:val="none" w:sz="0" w:space="0" w:color="auto"/>
        <w:right w:val="none" w:sz="0" w:space="0" w:color="auto"/>
      </w:divBdr>
      <w:divsChild>
        <w:div w:id="1433237941">
          <w:marLeft w:val="0"/>
          <w:marRight w:val="0"/>
          <w:marTop w:val="0"/>
          <w:marBottom w:val="0"/>
          <w:divBdr>
            <w:top w:val="none" w:sz="0" w:space="0" w:color="auto"/>
            <w:left w:val="none" w:sz="0" w:space="0" w:color="auto"/>
            <w:bottom w:val="none" w:sz="0" w:space="0" w:color="auto"/>
            <w:right w:val="none" w:sz="0" w:space="0" w:color="auto"/>
          </w:divBdr>
          <w:divsChild>
            <w:div w:id="70872573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1120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352147">
          <w:marLeft w:val="0"/>
          <w:marRight w:val="0"/>
          <w:marTop w:val="0"/>
          <w:marBottom w:val="0"/>
          <w:divBdr>
            <w:top w:val="none" w:sz="0" w:space="0" w:color="auto"/>
            <w:left w:val="none" w:sz="0" w:space="0" w:color="auto"/>
            <w:bottom w:val="none" w:sz="0" w:space="0" w:color="auto"/>
            <w:right w:val="none" w:sz="0" w:space="0" w:color="auto"/>
          </w:divBdr>
          <w:divsChild>
            <w:div w:id="102586205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9318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960804">
      <w:bodyDiv w:val="1"/>
      <w:marLeft w:val="0"/>
      <w:marRight w:val="0"/>
      <w:marTop w:val="0"/>
      <w:marBottom w:val="0"/>
      <w:divBdr>
        <w:top w:val="none" w:sz="0" w:space="0" w:color="auto"/>
        <w:left w:val="none" w:sz="0" w:space="0" w:color="auto"/>
        <w:bottom w:val="none" w:sz="0" w:space="0" w:color="auto"/>
        <w:right w:val="none" w:sz="0" w:space="0" w:color="auto"/>
      </w:divBdr>
      <w:divsChild>
        <w:div w:id="498691205">
          <w:marLeft w:val="0"/>
          <w:marRight w:val="0"/>
          <w:marTop w:val="0"/>
          <w:marBottom w:val="0"/>
          <w:divBdr>
            <w:top w:val="none" w:sz="0" w:space="0" w:color="auto"/>
            <w:left w:val="none" w:sz="0" w:space="0" w:color="auto"/>
            <w:bottom w:val="none" w:sz="0" w:space="0" w:color="auto"/>
            <w:right w:val="none" w:sz="0" w:space="0" w:color="auto"/>
          </w:divBdr>
          <w:divsChild>
            <w:div w:id="193261495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4429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732660">
          <w:marLeft w:val="0"/>
          <w:marRight w:val="0"/>
          <w:marTop w:val="300"/>
          <w:marBottom w:val="300"/>
          <w:divBdr>
            <w:top w:val="none" w:sz="0" w:space="0" w:color="auto"/>
            <w:left w:val="none" w:sz="0" w:space="0" w:color="auto"/>
            <w:bottom w:val="none" w:sz="0" w:space="0" w:color="auto"/>
            <w:right w:val="none" w:sz="0" w:space="0" w:color="auto"/>
          </w:divBdr>
        </w:div>
      </w:divsChild>
    </w:div>
    <w:div w:id="755253241">
      <w:bodyDiv w:val="1"/>
      <w:marLeft w:val="0"/>
      <w:marRight w:val="0"/>
      <w:marTop w:val="0"/>
      <w:marBottom w:val="0"/>
      <w:divBdr>
        <w:top w:val="none" w:sz="0" w:space="0" w:color="auto"/>
        <w:left w:val="none" w:sz="0" w:space="0" w:color="auto"/>
        <w:bottom w:val="none" w:sz="0" w:space="0" w:color="auto"/>
        <w:right w:val="none" w:sz="0" w:space="0" w:color="auto"/>
      </w:divBdr>
      <w:divsChild>
        <w:div w:id="1344745079">
          <w:marLeft w:val="0"/>
          <w:marRight w:val="0"/>
          <w:marTop w:val="0"/>
          <w:marBottom w:val="0"/>
          <w:divBdr>
            <w:top w:val="none" w:sz="0" w:space="0" w:color="auto"/>
            <w:left w:val="none" w:sz="0" w:space="0" w:color="auto"/>
            <w:bottom w:val="none" w:sz="0" w:space="0" w:color="auto"/>
            <w:right w:val="none" w:sz="0" w:space="0" w:color="auto"/>
          </w:divBdr>
          <w:divsChild>
            <w:div w:id="57752237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50944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645881">
      <w:bodyDiv w:val="1"/>
      <w:marLeft w:val="0"/>
      <w:marRight w:val="0"/>
      <w:marTop w:val="0"/>
      <w:marBottom w:val="0"/>
      <w:divBdr>
        <w:top w:val="none" w:sz="0" w:space="0" w:color="auto"/>
        <w:left w:val="none" w:sz="0" w:space="0" w:color="auto"/>
        <w:bottom w:val="none" w:sz="0" w:space="0" w:color="auto"/>
        <w:right w:val="none" w:sz="0" w:space="0" w:color="auto"/>
      </w:divBdr>
      <w:divsChild>
        <w:div w:id="1842887936">
          <w:marLeft w:val="0"/>
          <w:marRight w:val="0"/>
          <w:marTop w:val="0"/>
          <w:marBottom w:val="0"/>
          <w:divBdr>
            <w:top w:val="none" w:sz="0" w:space="0" w:color="auto"/>
            <w:left w:val="none" w:sz="0" w:space="0" w:color="auto"/>
            <w:bottom w:val="none" w:sz="0" w:space="0" w:color="auto"/>
            <w:right w:val="none" w:sz="0" w:space="0" w:color="auto"/>
          </w:divBdr>
          <w:divsChild>
            <w:div w:id="139777986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4426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729199">
          <w:marLeft w:val="0"/>
          <w:marRight w:val="0"/>
          <w:marTop w:val="0"/>
          <w:marBottom w:val="0"/>
          <w:divBdr>
            <w:top w:val="none" w:sz="0" w:space="0" w:color="auto"/>
            <w:left w:val="none" w:sz="0" w:space="0" w:color="auto"/>
            <w:bottom w:val="none" w:sz="0" w:space="0" w:color="auto"/>
            <w:right w:val="none" w:sz="0" w:space="0" w:color="auto"/>
          </w:divBdr>
          <w:divsChild>
            <w:div w:id="972448228">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798454964">
      <w:bodyDiv w:val="1"/>
      <w:marLeft w:val="0"/>
      <w:marRight w:val="0"/>
      <w:marTop w:val="0"/>
      <w:marBottom w:val="0"/>
      <w:divBdr>
        <w:top w:val="none" w:sz="0" w:space="0" w:color="auto"/>
        <w:left w:val="none" w:sz="0" w:space="0" w:color="auto"/>
        <w:bottom w:val="none" w:sz="0" w:space="0" w:color="auto"/>
        <w:right w:val="none" w:sz="0" w:space="0" w:color="auto"/>
      </w:divBdr>
    </w:div>
    <w:div w:id="799765529">
      <w:bodyDiv w:val="1"/>
      <w:marLeft w:val="0"/>
      <w:marRight w:val="0"/>
      <w:marTop w:val="0"/>
      <w:marBottom w:val="0"/>
      <w:divBdr>
        <w:top w:val="none" w:sz="0" w:space="0" w:color="auto"/>
        <w:left w:val="none" w:sz="0" w:space="0" w:color="auto"/>
        <w:bottom w:val="none" w:sz="0" w:space="0" w:color="auto"/>
        <w:right w:val="none" w:sz="0" w:space="0" w:color="auto"/>
      </w:divBdr>
      <w:divsChild>
        <w:div w:id="1089154804">
          <w:marLeft w:val="0"/>
          <w:marRight w:val="0"/>
          <w:marTop w:val="0"/>
          <w:marBottom w:val="0"/>
          <w:divBdr>
            <w:top w:val="none" w:sz="0" w:space="0" w:color="auto"/>
            <w:left w:val="none" w:sz="0" w:space="0" w:color="auto"/>
            <w:bottom w:val="none" w:sz="0" w:space="0" w:color="auto"/>
            <w:right w:val="none" w:sz="0" w:space="0" w:color="auto"/>
          </w:divBdr>
          <w:divsChild>
            <w:div w:id="175520484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15082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243579">
          <w:marLeft w:val="0"/>
          <w:marRight w:val="0"/>
          <w:marTop w:val="0"/>
          <w:marBottom w:val="0"/>
          <w:divBdr>
            <w:top w:val="none" w:sz="0" w:space="0" w:color="auto"/>
            <w:left w:val="none" w:sz="0" w:space="0" w:color="auto"/>
            <w:bottom w:val="none" w:sz="0" w:space="0" w:color="auto"/>
            <w:right w:val="none" w:sz="0" w:space="0" w:color="auto"/>
          </w:divBdr>
          <w:divsChild>
            <w:div w:id="178612209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58048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775069">
      <w:bodyDiv w:val="1"/>
      <w:marLeft w:val="0"/>
      <w:marRight w:val="0"/>
      <w:marTop w:val="0"/>
      <w:marBottom w:val="0"/>
      <w:divBdr>
        <w:top w:val="none" w:sz="0" w:space="0" w:color="auto"/>
        <w:left w:val="none" w:sz="0" w:space="0" w:color="auto"/>
        <w:bottom w:val="none" w:sz="0" w:space="0" w:color="auto"/>
        <w:right w:val="none" w:sz="0" w:space="0" w:color="auto"/>
      </w:divBdr>
      <w:divsChild>
        <w:div w:id="1160346253">
          <w:marLeft w:val="0"/>
          <w:marRight w:val="0"/>
          <w:marTop w:val="0"/>
          <w:marBottom w:val="0"/>
          <w:divBdr>
            <w:top w:val="none" w:sz="0" w:space="0" w:color="auto"/>
            <w:left w:val="none" w:sz="0" w:space="0" w:color="auto"/>
            <w:bottom w:val="none" w:sz="0" w:space="0" w:color="auto"/>
            <w:right w:val="none" w:sz="0" w:space="0" w:color="auto"/>
          </w:divBdr>
          <w:divsChild>
            <w:div w:id="150982957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89485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462826">
          <w:marLeft w:val="0"/>
          <w:marRight w:val="0"/>
          <w:marTop w:val="0"/>
          <w:marBottom w:val="0"/>
          <w:divBdr>
            <w:top w:val="none" w:sz="0" w:space="0" w:color="auto"/>
            <w:left w:val="none" w:sz="0" w:space="0" w:color="auto"/>
            <w:bottom w:val="none" w:sz="0" w:space="0" w:color="auto"/>
            <w:right w:val="none" w:sz="0" w:space="0" w:color="auto"/>
          </w:divBdr>
          <w:divsChild>
            <w:div w:id="206668297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73119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501817">
      <w:bodyDiv w:val="1"/>
      <w:marLeft w:val="0"/>
      <w:marRight w:val="0"/>
      <w:marTop w:val="0"/>
      <w:marBottom w:val="0"/>
      <w:divBdr>
        <w:top w:val="none" w:sz="0" w:space="0" w:color="auto"/>
        <w:left w:val="none" w:sz="0" w:space="0" w:color="auto"/>
        <w:bottom w:val="none" w:sz="0" w:space="0" w:color="auto"/>
        <w:right w:val="none" w:sz="0" w:space="0" w:color="auto"/>
      </w:divBdr>
    </w:div>
    <w:div w:id="823736259">
      <w:bodyDiv w:val="1"/>
      <w:marLeft w:val="0"/>
      <w:marRight w:val="0"/>
      <w:marTop w:val="0"/>
      <w:marBottom w:val="0"/>
      <w:divBdr>
        <w:top w:val="none" w:sz="0" w:space="0" w:color="auto"/>
        <w:left w:val="none" w:sz="0" w:space="0" w:color="auto"/>
        <w:bottom w:val="none" w:sz="0" w:space="0" w:color="auto"/>
        <w:right w:val="none" w:sz="0" w:space="0" w:color="auto"/>
      </w:divBdr>
    </w:div>
    <w:div w:id="848567431">
      <w:bodyDiv w:val="1"/>
      <w:marLeft w:val="0"/>
      <w:marRight w:val="0"/>
      <w:marTop w:val="0"/>
      <w:marBottom w:val="0"/>
      <w:divBdr>
        <w:top w:val="none" w:sz="0" w:space="0" w:color="auto"/>
        <w:left w:val="none" w:sz="0" w:space="0" w:color="auto"/>
        <w:bottom w:val="none" w:sz="0" w:space="0" w:color="auto"/>
        <w:right w:val="none" w:sz="0" w:space="0" w:color="auto"/>
      </w:divBdr>
      <w:divsChild>
        <w:div w:id="1559122225">
          <w:marLeft w:val="0"/>
          <w:marRight w:val="0"/>
          <w:marTop w:val="0"/>
          <w:marBottom w:val="0"/>
          <w:divBdr>
            <w:top w:val="none" w:sz="0" w:space="0" w:color="auto"/>
            <w:left w:val="none" w:sz="0" w:space="0" w:color="auto"/>
            <w:bottom w:val="none" w:sz="0" w:space="0" w:color="auto"/>
            <w:right w:val="none" w:sz="0" w:space="0" w:color="auto"/>
          </w:divBdr>
          <w:divsChild>
            <w:div w:id="132234969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427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889257">
          <w:marLeft w:val="0"/>
          <w:marRight w:val="0"/>
          <w:marTop w:val="0"/>
          <w:marBottom w:val="0"/>
          <w:divBdr>
            <w:top w:val="none" w:sz="0" w:space="0" w:color="auto"/>
            <w:left w:val="none" w:sz="0" w:space="0" w:color="auto"/>
            <w:bottom w:val="none" w:sz="0" w:space="0" w:color="auto"/>
            <w:right w:val="none" w:sz="0" w:space="0" w:color="auto"/>
          </w:divBdr>
          <w:divsChild>
            <w:div w:id="142306240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856777354">
      <w:bodyDiv w:val="1"/>
      <w:marLeft w:val="0"/>
      <w:marRight w:val="0"/>
      <w:marTop w:val="0"/>
      <w:marBottom w:val="0"/>
      <w:divBdr>
        <w:top w:val="none" w:sz="0" w:space="0" w:color="auto"/>
        <w:left w:val="none" w:sz="0" w:space="0" w:color="auto"/>
        <w:bottom w:val="none" w:sz="0" w:space="0" w:color="auto"/>
        <w:right w:val="none" w:sz="0" w:space="0" w:color="auto"/>
      </w:divBdr>
      <w:divsChild>
        <w:div w:id="429929483">
          <w:marLeft w:val="0"/>
          <w:marRight w:val="0"/>
          <w:marTop w:val="0"/>
          <w:marBottom w:val="0"/>
          <w:divBdr>
            <w:top w:val="none" w:sz="0" w:space="0" w:color="auto"/>
            <w:left w:val="none" w:sz="0" w:space="0" w:color="auto"/>
            <w:bottom w:val="none" w:sz="0" w:space="0" w:color="auto"/>
            <w:right w:val="none" w:sz="0" w:space="0" w:color="auto"/>
          </w:divBdr>
          <w:divsChild>
            <w:div w:id="1043940344">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869494546">
      <w:bodyDiv w:val="1"/>
      <w:marLeft w:val="0"/>
      <w:marRight w:val="0"/>
      <w:marTop w:val="0"/>
      <w:marBottom w:val="0"/>
      <w:divBdr>
        <w:top w:val="none" w:sz="0" w:space="0" w:color="auto"/>
        <w:left w:val="none" w:sz="0" w:space="0" w:color="auto"/>
        <w:bottom w:val="none" w:sz="0" w:space="0" w:color="auto"/>
        <w:right w:val="none" w:sz="0" w:space="0" w:color="auto"/>
      </w:divBdr>
    </w:div>
    <w:div w:id="871379982">
      <w:bodyDiv w:val="1"/>
      <w:marLeft w:val="0"/>
      <w:marRight w:val="0"/>
      <w:marTop w:val="0"/>
      <w:marBottom w:val="0"/>
      <w:divBdr>
        <w:top w:val="none" w:sz="0" w:space="0" w:color="auto"/>
        <w:left w:val="none" w:sz="0" w:space="0" w:color="auto"/>
        <w:bottom w:val="none" w:sz="0" w:space="0" w:color="auto"/>
        <w:right w:val="none" w:sz="0" w:space="0" w:color="auto"/>
      </w:divBdr>
    </w:div>
    <w:div w:id="881787700">
      <w:bodyDiv w:val="1"/>
      <w:marLeft w:val="0"/>
      <w:marRight w:val="0"/>
      <w:marTop w:val="0"/>
      <w:marBottom w:val="0"/>
      <w:divBdr>
        <w:top w:val="none" w:sz="0" w:space="0" w:color="auto"/>
        <w:left w:val="none" w:sz="0" w:space="0" w:color="auto"/>
        <w:bottom w:val="none" w:sz="0" w:space="0" w:color="auto"/>
        <w:right w:val="none" w:sz="0" w:space="0" w:color="auto"/>
      </w:divBdr>
      <w:divsChild>
        <w:div w:id="879364064">
          <w:marLeft w:val="0"/>
          <w:marRight w:val="0"/>
          <w:marTop w:val="0"/>
          <w:marBottom w:val="0"/>
          <w:divBdr>
            <w:top w:val="none" w:sz="0" w:space="0" w:color="auto"/>
            <w:left w:val="none" w:sz="0" w:space="0" w:color="auto"/>
            <w:bottom w:val="none" w:sz="0" w:space="0" w:color="auto"/>
            <w:right w:val="none" w:sz="0" w:space="0" w:color="auto"/>
          </w:divBdr>
          <w:divsChild>
            <w:div w:id="214677442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7920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636547">
      <w:bodyDiv w:val="1"/>
      <w:marLeft w:val="0"/>
      <w:marRight w:val="0"/>
      <w:marTop w:val="0"/>
      <w:marBottom w:val="0"/>
      <w:divBdr>
        <w:top w:val="none" w:sz="0" w:space="0" w:color="auto"/>
        <w:left w:val="none" w:sz="0" w:space="0" w:color="auto"/>
        <w:bottom w:val="none" w:sz="0" w:space="0" w:color="auto"/>
        <w:right w:val="none" w:sz="0" w:space="0" w:color="auto"/>
      </w:divBdr>
    </w:div>
    <w:div w:id="934633933">
      <w:bodyDiv w:val="1"/>
      <w:marLeft w:val="0"/>
      <w:marRight w:val="0"/>
      <w:marTop w:val="0"/>
      <w:marBottom w:val="0"/>
      <w:divBdr>
        <w:top w:val="none" w:sz="0" w:space="0" w:color="auto"/>
        <w:left w:val="none" w:sz="0" w:space="0" w:color="auto"/>
        <w:bottom w:val="none" w:sz="0" w:space="0" w:color="auto"/>
        <w:right w:val="none" w:sz="0" w:space="0" w:color="auto"/>
      </w:divBdr>
    </w:div>
    <w:div w:id="955909641">
      <w:bodyDiv w:val="1"/>
      <w:marLeft w:val="0"/>
      <w:marRight w:val="0"/>
      <w:marTop w:val="0"/>
      <w:marBottom w:val="0"/>
      <w:divBdr>
        <w:top w:val="none" w:sz="0" w:space="0" w:color="auto"/>
        <w:left w:val="none" w:sz="0" w:space="0" w:color="auto"/>
        <w:bottom w:val="none" w:sz="0" w:space="0" w:color="auto"/>
        <w:right w:val="none" w:sz="0" w:space="0" w:color="auto"/>
      </w:divBdr>
      <w:divsChild>
        <w:div w:id="749541206">
          <w:marLeft w:val="0"/>
          <w:marRight w:val="0"/>
          <w:marTop w:val="0"/>
          <w:marBottom w:val="0"/>
          <w:divBdr>
            <w:top w:val="none" w:sz="0" w:space="0" w:color="auto"/>
            <w:left w:val="none" w:sz="0" w:space="0" w:color="auto"/>
            <w:bottom w:val="none" w:sz="0" w:space="0" w:color="auto"/>
            <w:right w:val="none" w:sz="0" w:space="0" w:color="auto"/>
          </w:divBdr>
          <w:divsChild>
            <w:div w:id="163744972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8423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696757">
          <w:marLeft w:val="0"/>
          <w:marRight w:val="0"/>
          <w:marTop w:val="0"/>
          <w:marBottom w:val="0"/>
          <w:divBdr>
            <w:top w:val="none" w:sz="0" w:space="0" w:color="auto"/>
            <w:left w:val="none" w:sz="0" w:space="0" w:color="auto"/>
            <w:bottom w:val="none" w:sz="0" w:space="0" w:color="auto"/>
            <w:right w:val="none" w:sz="0" w:space="0" w:color="auto"/>
          </w:divBdr>
          <w:divsChild>
            <w:div w:id="128499590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3931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397815">
      <w:bodyDiv w:val="1"/>
      <w:marLeft w:val="0"/>
      <w:marRight w:val="0"/>
      <w:marTop w:val="0"/>
      <w:marBottom w:val="0"/>
      <w:divBdr>
        <w:top w:val="none" w:sz="0" w:space="0" w:color="auto"/>
        <w:left w:val="none" w:sz="0" w:space="0" w:color="auto"/>
        <w:bottom w:val="none" w:sz="0" w:space="0" w:color="auto"/>
        <w:right w:val="none" w:sz="0" w:space="0" w:color="auto"/>
      </w:divBdr>
    </w:div>
    <w:div w:id="978652596">
      <w:bodyDiv w:val="1"/>
      <w:marLeft w:val="0"/>
      <w:marRight w:val="0"/>
      <w:marTop w:val="0"/>
      <w:marBottom w:val="0"/>
      <w:divBdr>
        <w:top w:val="none" w:sz="0" w:space="0" w:color="auto"/>
        <w:left w:val="none" w:sz="0" w:space="0" w:color="auto"/>
        <w:bottom w:val="none" w:sz="0" w:space="0" w:color="auto"/>
        <w:right w:val="none" w:sz="0" w:space="0" w:color="auto"/>
      </w:divBdr>
    </w:div>
    <w:div w:id="986127776">
      <w:bodyDiv w:val="1"/>
      <w:marLeft w:val="0"/>
      <w:marRight w:val="0"/>
      <w:marTop w:val="0"/>
      <w:marBottom w:val="0"/>
      <w:divBdr>
        <w:top w:val="none" w:sz="0" w:space="0" w:color="auto"/>
        <w:left w:val="none" w:sz="0" w:space="0" w:color="auto"/>
        <w:bottom w:val="none" w:sz="0" w:space="0" w:color="auto"/>
        <w:right w:val="none" w:sz="0" w:space="0" w:color="auto"/>
      </w:divBdr>
    </w:div>
    <w:div w:id="992291348">
      <w:bodyDiv w:val="1"/>
      <w:marLeft w:val="0"/>
      <w:marRight w:val="0"/>
      <w:marTop w:val="0"/>
      <w:marBottom w:val="0"/>
      <w:divBdr>
        <w:top w:val="none" w:sz="0" w:space="0" w:color="auto"/>
        <w:left w:val="none" w:sz="0" w:space="0" w:color="auto"/>
        <w:bottom w:val="none" w:sz="0" w:space="0" w:color="auto"/>
        <w:right w:val="none" w:sz="0" w:space="0" w:color="auto"/>
      </w:divBdr>
      <w:divsChild>
        <w:div w:id="58095259">
          <w:marLeft w:val="0"/>
          <w:marRight w:val="0"/>
          <w:marTop w:val="0"/>
          <w:marBottom w:val="0"/>
          <w:divBdr>
            <w:top w:val="none" w:sz="0" w:space="0" w:color="auto"/>
            <w:left w:val="none" w:sz="0" w:space="0" w:color="auto"/>
            <w:bottom w:val="none" w:sz="0" w:space="0" w:color="auto"/>
            <w:right w:val="none" w:sz="0" w:space="0" w:color="auto"/>
          </w:divBdr>
          <w:divsChild>
            <w:div w:id="67816767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13275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495725">
      <w:bodyDiv w:val="1"/>
      <w:marLeft w:val="0"/>
      <w:marRight w:val="0"/>
      <w:marTop w:val="0"/>
      <w:marBottom w:val="0"/>
      <w:divBdr>
        <w:top w:val="none" w:sz="0" w:space="0" w:color="auto"/>
        <w:left w:val="none" w:sz="0" w:space="0" w:color="auto"/>
        <w:bottom w:val="none" w:sz="0" w:space="0" w:color="auto"/>
        <w:right w:val="none" w:sz="0" w:space="0" w:color="auto"/>
      </w:divBdr>
    </w:div>
    <w:div w:id="1008827579">
      <w:bodyDiv w:val="1"/>
      <w:marLeft w:val="0"/>
      <w:marRight w:val="0"/>
      <w:marTop w:val="0"/>
      <w:marBottom w:val="0"/>
      <w:divBdr>
        <w:top w:val="none" w:sz="0" w:space="0" w:color="auto"/>
        <w:left w:val="none" w:sz="0" w:space="0" w:color="auto"/>
        <w:bottom w:val="none" w:sz="0" w:space="0" w:color="auto"/>
        <w:right w:val="none" w:sz="0" w:space="0" w:color="auto"/>
      </w:divBdr>
    </w:div>
    <w:div w:id="1027679805">
      <w:bodyDiv w:val="1"/>
      <w:marLeft w:val="0"/>
      <w:marRight w:val="0"/>
      <w:marTop w:val="0"/>
      <w:marBottom w:val="0"/>
      <w:divBdr>
        <w:top w:val="none" w:sz="0" w:space="0" w:color="auto"/>
        <w:left w:val="none" w:sz="0" w:space="0" w:color="auto"/>
        <w:bottom w:val="none" w:sz="0" w:space="0" w:color="auto"/>
        <w:right w:val="none" w:sz="0" w:space="0" w:color="auto"/>
      </w:divBdr>
      <w:divsChild>
        <w:div w:id="389498079">
          <w:marLeft w:val="0"/>
          <w:marRight w:val="0"/>
          <w:marTop w:val="0"/>
          <w:marBottom w:val="0"/>
          <w:divBdr>
            <w:top w:val="none" w:sz="0" w:space="0" w:color="auto"/>
            <w:left w:val="none" w:sz="0" w:space="0" w:color="auto"/>
            <w:bottom w:val="none" w:sz="0" w:space="0" w:color="auto"/>
            <w:right w:val="none" w:sz="0" w:space="0" w:color="auto"/>
          </w:divBdr>
          <w:divsChild>
            <w:div w:id="32736813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37724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883109">
      <w:bodyDiv w:val="1"/>
      <w:marLeft w:val="0"/>
      <w:marRight w:val="0"/>
      <w:marTop w:val="0"/>
      <w:marBottom w:val="0"/>
      <w:divBdr>
        <w:top w:val="none" w:sz="0" w:space="0" w:color="auto"/>
        <w:left w:val="none" w:sz="0" w:space="0" w:color="auto"/>
        <w:bottom w:val="none" w:sz="0" w:space="0" w:color="auto"/>
        <w:right w:val="none" w:sz="0" w:space="0" w:color="auto"/>
      </w:divBdr>
    </w:div>
    <w:div w:id="1051729024">
      <w:bodyDiv w:val="1"/>
      <w:marLeft w:val="0"/>
      <w:marRight w:val="0"/>
      <w:marTop w:val="0"/>
      <w:marBottom w:val="0"/>
      <w:divBdr>
        <w:top w:val="none" w:sz="0" w:space="0" w:color="auto"/>
        <w:left w:val="none" w:sz="0" w:space="0" w:color="auto"/>
        <w:bottom w:val="none" w:sz="0" w:space="0" w:color="auto"/>
        <w:right w:val="none" w:sz="0" w:space="0" w:color="auto"/>
      </w:divBdr>
    </w:div>
    <w:div w:id="1086417380">
      <w:bodyDiv w:val="1"/>
      <w:marLeft w:val="0"/>
      <w:marRight w:val="0"/>
      <w:marTop w:val="0"/>
      <w:marBottom w:val="0"/>
      <w:divBdr>
        <w:top w:val="none" w:sz="0" w:space="0" w:color="auto"/>
        <w:left w:val="none" w:sz="0" w:space="0" w:color="auto"/>
        <w:bottom w:val="none" w:sz="0" w:space="0" w:color="auto"/>
        <w:right w:val="none" w:sz="0" w:space="0" w:color="auto"/>
      </w:divBdr>
      <w:divsChild>
        <w:div w:id="308874426">
          <w:marLeft w:val="0"/>
          <w:marRight w:val="0"/>
          <w:marTop w:val="240"/>
          <w:marBottom w:val="240"/>
          <w:divBdr>
            <w:top w:val="none" w:sz="0" w:space="0" w:color="auto"/>
            <w:left w:val="none" w:sz="0" w:space="0" w:color="auto"/>
            <w:bottom w:val="none" w:sz="0" w:space="0" w:color="auto"/>
            <w:right w:val="none" w:sz="0" w:space="0" w:color="auto"/>
          </w:divBdr>
          <w:divsChild>
            <w:div w:id="1193156620">
              <w:marLeft w:val="0"/>
              <w:marRight w:val="0"/>
              <w:marTop w:val="0"/>
              <w:marBottom w:val="0"/>
              <w:divBdr>
                <w:top w:val="none" w:sz="0" w:space="0" w:color="auto"/>
                <w:left w:val="none" w:sz="0" w:space="0" w:color="auto"/>
                <w:bottom w:val="none" w:sz="0" w:space="0" w:color="auto"/>
                <w:right w:val="none" w:sz="0" w:space="0" w:color="auto"/>
              </w:divBdr>
            </w:div>
            <w:div w:id="173543442">
              <w:marLeft w:val="0"/>
              <w:marRight w:val="0"/>
              <w:marTop w:val="0"/>
              <w:marBottom w:val="0"/>
              <w:divBdr>
                <w:top w:val="single" w:sz="24" w:space="6" w:color="E7EEF1"/>
                <w:left w:val="single" w:sz="24" w:space="6" w:color="E7EEF1"/>
                <w:bottom w:val="single" w:sz="24" w:space="6" w:color="E7EEF1"/>
                <w:right w:val="single" w:sz="24" w:space="6" w:color="E7EEF1"/>
              </w:divBdr>
            </w:div>
          </w:divsChild>
        </w:div>
        <w:div w:id="1691029683">
          <w:marLeft w:val="0"/>
          <w:marRight w:val="0"/>
          <w:marTop w:val="0"/>
          <w:marBottom w:val="0"/>
          <w:divBdr>
            <w:top w:val="none" w:sz="0" w:space="0" w:color="auto"/>
            <w:left w:val="none" w:sz="0" w:space="0" w:color="auto"/>
            <w:bottom w:val="none" w:sz="0" w:space="0" w:color="auto"/>
            <w:right w:val="none" w:sz="0" w:space="0" w:color="auto"/>
          </w:divBdr>
          <w:divsChild>
            <w:div w:id="57371037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60838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867156">
          <w:marLeft w:val="0"/>
          <w:marRight w:val="0"/>
          <w:marTop w:val="0"/>
          <w:marBottom w:val="0"/>
          <w:divBdr>
            <w:top w:val="none" w:sz="0" w:space="0" w:color="auto"/>
            <w:left w:val="none" w:sz="0" w:space="0" w:color="auto"/>
            <w:bottom w:val="none" w:sz="0" w:space="0" w:color="auto"/>
            <w:right w:val="none" w:sz="0" w:space="0" w:color="auto"/>
          </w:divBdr>
          <w:divsChild>
            <w:div w:id="111486088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87681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037133">
          <w:marLeft w:val="0"/>
          <w:marRight w:val="0"/>
          <w:marTop w:val="0"/>
          <w:marBottom w:val="0"/>
          <w:divBdr>
            <w:top w:val="none" w:sz="0" w:space="0" w:color="auto"/>
            <w:left w:val="none" w:sz="0" w:space="0" w:color="auto"/>
            <w:bottom w:val="none" w:sz="0" w:space="0" w:color="auto"/>
            <w:right w:val="none" w:sz="0" w:space="0" w:color="auto"/>
          </w:divBdr>
          <w:divsChild>
            <w:div w:id="123497045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35915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040870">
      <w:bodyDiv w:val="1"/>
      <w:marLeft w:val="0"/>
      <w:marRight w:val="0"/>
      <w:marTop w:val="0"/>
      <w:marBottom w:val="0"/>
      <w:divBdr>
        <w:top w:val="none" w:sz="0" w:space="0" w:color="auto"/>
        <w:left w:val="none" w:sz="0" w:space="0" w:color="auto"/>
        <w:bottom w:val="none" w:sz="0" w:space="0" w:color="auto"/>
        <w:right w:val="none" w:sz="0" w:space="0" w:color="auto"/>
      </w:divBdr>
    </w:div>
    <w:div w:id="1093892357">
      <w:bodyDiv w:val="1"/>
      <w:marLeft w:val="0"/>
      <w:marRight w:val="0"/>
      <w:marTop w:val="0"/>
      <w:marBottom w:val="0"/>
      <w:divBdr>
        <w:top w:val="none" w:sz="0" w:space="0" w:color="auto"/>
        <w:left w:val="none" w:sz="0" w:space="0" w:color="auto"/>
        <w:bottom w:val="none" w:sz="0" w:space="0" w:color="auto"/>
        <w:right w:val="none" w:sz="0" w:space="0" w:color="auto"/>
      </w:divBdr>
      <w:divsChild>
        <w:div w:id="168525050">
          <w:marLeft w:val="0"/>
          <w:marRight w:val="0"/>
          <w:marTop w:val="0"/>
          <w:marBottom w:val="0"/>
          <w:divBdr>
            <w:top w:val="none" w:sz="0" w:space="0" w:color="auto"/>
            <w:left w:val="none" w:sz="0" w:space="0" w:color="auto"/>
            <w:bottom w:val="none" w:sz="0" w:space="0" w:color="auto"/>
            <w:right w:val="none" w:sz="0" w:space="0" w:color="auto"/>
          </w:divBdr>
          <w:divsChild>
            <w:div w:id="120691303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617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187699">
      <w:bodyDiv w:val="1"/>
      <w:marLeft w:val="0"/>
      <w:marRight w:val="0"/>
      <w:marTop w:val="0"/>
      <w:marBottom w:val="0"/>
      <w:divBdr>
        <w:top w:val="none" w:sz="0" w:space="0" w:color="auto"/>
        <w:left w:val="none" w:sz="0" w:space="0" w:color="auto"/>
        <w:bottom w:val="none" w:sz="0" w:space="0" w:color="auto"/>
        <w:right w:val="none" w:sz="0" w:space="0" w:color="auto"/>
      </w:divBdr>
    </w:div>
    <w:div w:id="1111128494">
      <w:bodyDiv w:val="1"/>
      <w:marLeft w:val="0"/>
      <w:marRight w:val="0"/>
      <w:marTop w:val="0"/>
      <w:marBottom w:val="0"/>
      <w:divBdr>
        <w:top w:val="none" w:sz="0" w:space="0" w:color="auto"/>
        <w:left w:val="none" w:sz="0" w:space="0" w:color="auto"/>
        <w:bottom w:val="none" w:sz="0" w:space="0" w:color="auto"/>
        <w:right w:val="none" w:sz="0" w:space="0" w:color="auto"/>
      </w:divBdr>
    </w:div>
    <w:div w:id="1119766357">
      <w:bodyDiv w:val="1"/>
      <w:marLeft w:val="0"/>
      <w:marRight w:val="0"/>
      <w:marTop w:val="0"/>
      <w:marBottom w:val="0"/>
      <w:divBdr>
        <w:top w:val="none" w:sz="0" w:space="0" w:color="auto"/>
        <w:left w:val="none" w:sz="0" w:space="0" w:color="auto"/>
        <w:bottom w:val="none" w:sz="0" w:space="0" w:color="auto"/>
        <w:right w:val="none" w:sz="0" w:space="0" w:color="auto"/>
      </w:divBdr>
      <w:divsChild>
        <w:div w:id="801071244">
          <w:marLeft w:val="0"/>
          <w:marRight w:val="0"/>
          <w:marTop w:val="0"/>
          <w:marBottom w:val="0"/>
          <w:divBdr>
            <w:top w:val="none" w:sz="0" w:space="0" w:color="auto"/>
            <w:left w:val="none" w:sz="0" w:space="0" w:color="auto"/>
            <w:bottom w:val="none" w:sz="0" w:space="0" w:color="auto"/>
            <w:right w:val="none" w:sz="0" w:space="0" w:color="auto"/>
          </w:divBdr>
          <w:divsChild>
            <w:div w:id="714500918">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95009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63317">
          <w:marLeft w:val="0"/>
          <w:marRight w:val="0"/>
          <w:marTop w:val="0"/>
          <w:marBottom w:val="0"/>
          <w:divBdr>
            <w:top w:val="none" w:sz="0" w:space="0" w:color="auto"/>
            <w:left w:val="none" w:sz="0" w:space="0" w:color="auto"/>
            <w:bottom w:val="none" w:sz="0" w:space="0" w:color="auto"/>
            <w:right w:val="none" w:sz="0" w:space="0" w:color="auto"/>
          </w:divBdr>
          <w:divsChild>
            <w:div w:id="109485738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4915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346874">
          <w:marLeft w:val="0"/>
          <w:marRight w:val="0"/>
          <w:marTop w:val="0"/>
          <w:marBottom w:val="0"/>
          <w:divBdr>
            <w:top w:val="none" w:sz="0" w:space="0" w:color="auto"/>
            <w:left w:val="none" w:sz="0" w:space="0" w:color="auto"/>
            <w:bottom w:val="none" w:sz="0" w:space="0" w:color="auto"/>
            <w:right w:val="none" w:sz="0" w:space="0" w:color="auto"/>
          </w:divBdr>
          <w:divsChild>
            <w:div w:id="10192296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9313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275200">
      <w:bodyDiv w:val="1"/>
      <w:marLeft w:val="0"/>
      <w:marRight w:val="0"/>
      <w:marTop w:val="0"/>
      <w:marBottom w:val="0"/>
      <w:divBdr>
        <w:top w:val="none" w:sz="0" w:space="0" w:color="auto"/>
        <w:left w:val="none" w:sz="0" w:space="0" w:color="auto"/>
        <w:bottom w:val="none" w:sz="0" w:space="0" w:color="auto"/>
        <w:right w:val="none" w:sz="0" w:space="0" w:color="auto"/>
      </w:divBdr>
      <w:divsChild>
        <w:div w:id="318270563">
          <w:marLeft w:val="0"/>
          <w:marRight w:val="0"/>
          <w:marTop w:val="0"/>
          <w:marBottom w:val="0"/>
          <w:divBdr>
            <w:top w:val="none" w:sz="0" w:space="0" w:color="auto"/>
            <w:left w:val="none" w:sz="0" w:space="0" w:color="auto"/>
            <w:bottom w:val="none" w:sz="0" w:space="0" w:color="auto"/>
            <w:right w:val="none" w:sz="0" w:space="0" w:color="auto"/>
          </w:divBdr>
          <w:divsChild>
            <w:div w:id="67248940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63579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590817">
          <w:marLeft w:val="0"/>
          <w:marRight w:val="0"/>
          <w:marTop w:val="0"/>
          <w:marBottom w:val="0"/>
          <w:divBdr>
            <w:top w:val="none" w:sz="0" w:space="0" w:color="auto"/>
            <w:left w:val="none" w:sz="0" w:space="0" w:color="auto"/>
            <w:bottom w:val="none" w:sz="0" w:space="0" w:color="auto"/>
            <w:right w:val="none" w:sz="0" w:space="0" w:color="auto"/>
          </w:divBdr>
          <w:divsChild>
            <w:div w:id="1933469988">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09551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884670">
      <w:bodyDiv w:val="1"/>
      <w:marLeft w:val="0"/>
      <w:marRight w:val="0"/>
      <w:marTop w:val="0"/>
      <w:marBottom w:val="0"/>
      <w:divBdr>
        <w:top w:val="none" w:sz="0" w:space="0" w:color="auto"/>
        <w:left w:val="none" w:sz="0" w:space="0" w:color="auto"/>
        <w:bottom w:val="none" w:sz="0" w:space="0" w:color="auto"/>
        <w:right w:val="none" w:sz="0" w:space="0" w:color="auto"/>
      </w:divBdr>
      <w:divsChild>
        <w:div w:id="1176338075">
          <w:marLeft w:val="0"/>
          <w:marRight w:val="0"/>
          <w:marTop w:val="0"/>
          <w:marBottom w:val="0"/>
          <w:divBdr>
            <w:top w:val="none" w:sz="0" w:space="0" w:color="auto"/>
            <w:left w:val="none" w:sz="0" w:space="0" w:color="auto"/>
            <w:bottom w:val="none" w:sz="0" w:space="0" w:color="auto"/>
            <w:right w:val="none" w:sz="0" w:space="0" w:color="auto"/>
          </w:divBdr>
          <w:divsChild>
            <w:div w:id="117599954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2181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31605">
          <w:marLeft w:val="0"/>
          <w:marRight w:val="0"/>
          <w:marTop w:val="0"/>
          <w:marBottom w:val="0"/>
          <w:divBdr>
            <w:top w:val="none" w:sz="0" w:space="0" w:color="auto"/>
            <w:left w:val="none" w:sz="0" w:space="0" w:color="auto"/>
            <w:bottom w:val="none" w:sz="0" w:space="0" w:color="auto"/>
            <w:right w:val="none" w:sz="0" w:space="0" w:color="auto"/>
          </w:divBdr>
          <w:divsChild>
            <w:div w:id="168454859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97845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784613">
      <w:bodyDiv w:val="1"/>
      <w:marLeft w:val="0"/>
      <w:marRight w:val="0"/>
      <w:marTop w:val="0"/>
      <w:marBottom w:val="0"/>
      <w:divBdr>
        <w:top w:val="none" w:sz="0" w:space="0" w:color="auto"/>
        <w:left w:val="none" w:sz="0" w:space="0" w:color="auto"/>
        <w:bottom w:val="none" w:sz="0" w:space="0" w:color="auto"/>
        <w:right w:val="none" w:sz="0" w:space="0" w:color="auto"/>
      </w:divBdr>
      <w:divsChild>
        <w:div w:id="2021155767">
          <w:marLeft w:val="0"/>
          <w:marRight w:val="0"/>
          <w:marTop w:val="0"/>
          <w:marBottom w:val="0"/>
          <w:divBdr>
            <w:top w:val="none" w:sz="0" w:space="0" w:color="auto"/>
            <w:left w:val="none" w:sz="0" w:space="0" w:color="auto"/>
            <w:bottom w:val="none" w:sz="0" w:space="0" w:color="auto"/>
            <w:right w:val="none" w:sz="0" w:space="0" w:color="auto"/>
          </w:divBdr>
          <w:divsChild>
            <w:div w:id="146619798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85041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409992">
          <w:marLeft w:val="0"/>
          <w:marRight w:val="0"/>
          <w:marTop w:val="0"/>
          <w:marBottom w:val="0"/>
          <w:divBdr>
            <w:top w:val="none" w:sz="0" w:space="0" w:color="auto"/>
            <w:left w:val="none" w:sz="0" w:space="0" w:color="auto"/>
            <w:bottom w:val="none" w:sz="0" w:space="0" w:color="auto"/>
            <w:right w:val="none" w:sz="0" w:space="0" w:color="auto"/>
          </w:divBdr>
          <w:divsChild>
            <w:div w:id="161725302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3443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91759">
      <w:bodyDiv w:val="1"/>
      <w:marLeft w:val="0"/>
      <w:marRight w:val="0"/>
      <w:marTop w:val="0"/>
      <w:marBottom w:val="0"/>
      <w:divBdr>
        <w:top w:val="none" w:sz="0" w:space="0" w:color="auto"/>
        <w:left w:val="none" w:sz="0" w:space="0" w:color="auto"/>
        <w:bottom w:val="none" w:sz="0" w:space="0" w:color="auto"/>
        <w:right w:val="none" w:sz="0" w:space="0" w:color="auto"/>
      </w:divBdr>
      <w:divsChild>
        <w:div w:id="1121076440">
          <w:marLeft w:val="0"/>
          <w:marRight w:val="0"/>
          <w:marTop w:val="0"/>
          <w:marBottom w:val="0"/>
          <w:divBdr>
            <w:top w:val="none" w:sz="0" w:space="0" w:color="auto"/>
            <w:left w:val="none" w:sz="0" w:space="0" w:color="auto"/>
            <w:bottom w:val="none" w:sz="0" w:space="0" w:color="auto"/>
            <w:right w:val="none" w:sz="0" w:space="0" w:color="auto"/>
          </w:divBdr>
          <w:divsChild>
            <w:div w:id="577635150">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1162501941">
      <w:bodyDiv w:val="1"/>
      <w:marLeft w:val="0"/>
      <w:marRight w:val="0"/>
      <w:marTop w:val="0"/>
      <w:marBottom w:val="0"/>
      <w:divBdr>
        <w:top w:val="none" w:sz="0" w:space="0" w:color="auto"/>
        <w:left w:val="none" w:sz="0" w:space="0" w:color="auto"/>
        <w:bottom w:val="none" w:sz="0" w:space="0" w:color="auto"/>
        <w:right w:val="none" w:sz="0" w:space="0" w:color="auto"/>
      </w:divBdr>
      <w:divsChild>
        <w:div w:id="1413812625">
          <w:marLeft w:val="0"/>
          <w:marRight w:val="0"/>
          <w:marTop w:val="0"/>
          <w:marBottom w:val="0"/>
          <w:divBdr>
            <w:top w:val="none" w:sz="0" w:space="0" w:color="auto"/>
            <w:left w:val="none" w:sz="0" w:space="0" w:color="auto"/>
            <w:bottom w:val="none" w:sz="0" w:space="0" w:color="auto"/>
            <w:right w:val="none" w:sz="0" w:space="0" w:color="auto"/>
          </w:divBdr>
          <w:divsChild>
            <w:div w:id="99566572">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98577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590487">
          <w:marLeft w:val="0"/>
          <w:marRight w:val="0"/>
          <w:marTop w:val="0"/>
          <w:marBottom w:val="0"/>
          <w:divBdr>
            <w:top w:val="none" w:sz="0" w:space="0" w:color="auto"/>
            <w:left w:val="none" w:sz="0" w:space="0" w:color="auto"/>
            <w:bottom w:val="none" w:sz="0" w:space="0" w:color="auto"/>
            <w:right w:val="none" w:sz="0" w:space="0" w:color="auto"/>
          </w:divBdr>
          <w:divsChild>
            <w:div w:id="187068005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9101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730511">
      <w:bodyDiv w:val="1"/>
      <w:marLeft w:val="0"/>
      <w:marRight w:val="0"/>
      <w:marTop w:val="0"/>
      <w:marBottom w:val="0"/>
      <w:divBdr>
        <w:top w:val="none" w:sz="0" w:space="0" w:color="auto"/>
        <w:left w:val="none" w:sz="0" w:space="0" w:color="auto"/>
        <w:bottom w:val="none" w:sz="0" w:space="0" w:color="auto"/>
        <w:right w:val="none" w:sz="0" w:space="0" w:color="auto"/>
      </w:divBdr>
      <w:divsChild>
        <w:div w:id="434641082">
          <w:marLeft w:val="0"/>
          <w:marRight w:val="0"/>
          <w:marTop w:val="0"/>
          <w:marBottom w:val="0"/>
          <w:divBdr>
            <w:top w:val="none" w:sz="0" w:space="0" w:color="auto"/>
            <w:left w:val="none" w:sz="0" w:space="0" w:color="auto"/>
            <w:bottom w:val="none" w:sz="0" w:space="0" w:color="auto"/>
            <w:right w:val="none" w:sz="0" w:space="0" w:color="auto"/>
          </w:divBdr>
          <w:divsChild>
            <w:div w:id="201845509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43077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328569">
          <w:marLeft w:val="0"/>
          <w:marRight w:val="0"/>
          <w:marTop w:val="0"/>
          <w:marBottom w:val="0"/>
          <w:divBdr>
            <w:top w:val="none" w:sz="0" w:space="0" w:color="auto"/>
            <w:left w:val="none" w:sz="0" w:space="0" w:color="auto"/>
            <w:bottom w:val="none" w:sz="0" w:space="0" w:color="auto"/>
            <w:right w:val="none" w:sz="0" w:space="0" w:color="auto"/>
          </w:divBdr>
          <w:divsChild>
            <w:div w:id="90796286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61756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397358">
      <w:bodyDiv w:val="1"/>
      <w:marLeft w:val="0"/>
      <w:marRight w:val="0"/>
      <w:marTop w:val="0"/>
      <w:marBottom w:val="0"/>
      <w:divBdr>
        <w:top w:val="none" w:sz="0" w:space="0" w:color="auto"/>
        <w:left w:val="none" w:sz="0" w:space="0" w:color="auto"/>
        <w:bottom w:val="none" w:sz="0" w:space="0" w:color="auto"/>
        <w:right w:val="none" w:sz="0" w:space="0" w:color="auto"/>
      </w:divBdr>
    </w:div>
    <w:div w:id="1226918003">
      <w:bodyDiv w:val="1"/>
      <w:marLeft w:val="0"/>
      <w:marRight w:val="0"/>
      <w:marTop w:val="0"/>
      <w:marBottom w:val="0"/>
      <w:divBdr>
        <w:top w:val="none" w:sz="0" w:space="0" w:color="auto"/>
        <w:left w:val="none" w:sz="0" w:space="0" w:color="auto"/>
        <w:bottom w:val="none" w:sz="0" w:space="0" w:color="auto"/>
        <w:right w:val="none" w:sz="0" w:space="0" w:color="auto"/>
      </w:divBdr>
    </w:div>
    <w:div w:id="1232276731">
      <w:bodyDiv w:val="1"/>
      <w:marLeft w:val="0"/>
      <w:marRight w:val="0"/>
      <w:marTop w:val="0"/>
      <w:marBottom w:val="0"/>
      <w:divBdr>
        <w:top w:val="none" w:sz="0" w:space="0" w:color="auto"/>
        <w:left w:val="none" w:sz="0" w:space="0" w:color="auto"/>
        <w:bottom w:val="none" w:sz="0" w:space="0" w:color="auto"/>
        <w:right w:val="none" w:sz="0" w:space="0" w:color="auto"/>
      </w:divBdr>
    </w:div>
    <w:div w:id="1285769634">
      <w:bodyDiv w:val="1"/>
      <w:marLeft w:val="0"/>
      <w:marRight w:val="0"/>
      <w:marTop w:val="0"/>
      <w:marBottom w:val="0"/>
      <w:divBdr>
        <w:top w:val="none" w:sz="0" w:space="0" w:color="auto"/>
        <w:left w:val="none" w:sz="0" w:space="0" w:color="auto"/>
        <w:bottom w:val="none" w:sz="0" w:space="0" w:color="auto"/>
        <w:right w:val="none" w:sz="0" w:space="0" w:color="auto"/>
      </w:divBdr>
    </w:div>
    <w:div w:id="1337268254">
      <w:bodyDiv w:val="1"/>
      <w:marLeft w:val="0"/>
      <w:marRight w:val="0"/>
      <w:marTop w:val="0"/>
      <w:marBottom w:val="0"/>
      <w:divBdr>
        <w:top w:val="none" w:sz="0" w:space="0" w:color="auto"/>
        <w:left w:val="none" w:sz="0" w:space="0" w:color="auto"/>
        <w:bottom w:val="none" w:sz="0" w:space="0" w:color="auto"/>
        <w:right w:val="none" w:sz="0" w:space="0" w:color="auto"/>
      </w:divBdr>
    </w:div>
    <w:div w:id="1344747560">
      <w:bodyDiv w:val="1"/>
      <w:marLeft w:val="0"/>
      <w:marRight w:val="0"/>
      <w:marTop w:val="0"/>
      <w:marBottom w:val="0"/>
      <w:divBdr>
        <w:top w:val="none" w:sz="0" w:space="0" w:color="auto"/>
        <w:left w:val="none" w:sz="0" w:space="0" w:color="auto"/>
        <w:bottom w:val="none" w:sz="0" w:space="0" w:color="auto"/>
        <w:right w:val="none" w:sz="0" w:space="0" w:color="auto"/>
      </w:divBdr>
    </w:div>
    <w:div w:id="1347443845">
      <w:bodyDiv w:val="1"/>
      <w:marLeft w:val="0"/>
      <w:marRight w:val="0"/>
      <w:marTop w:val="0"/>
      <w:marBottom w:val="0"/>
      <w:divBdr>
        <w:top w:val="none" w:sz="0" w:space="0" w:color="auto"/>
        <w:left w:val="none" w:sz="0" w:space="0" w:color="auto"/>
        <w:bottom w:val="none" w:sz="0" w:space="0" w:color="auto"/>
        <w:right w:val="none" w:sz="0" w:space="0" w:color="auto"/>
      </w:divBdr>
    </w:div>
    <w:div w:id="1349452596">
      <w:bodyDiv w:val="1"/>
      <w:marLeft w:val="0"/>
      <w:marRight w:val="0"/>
      <w:marTop w:val="0"/>
      <w:marBottom w:val="0"/>
      <w:divBdr>
        <w:top w:val="none" w:sz="0" w:space="0" w:color="auto"/>
        <w:left w:val="none" w:sz="0" w:space="0" w:color="auto"/>
        <w:bottom w:val="none" w:sz="0" w:space="0" w:color="auto"/>
        <w:right w:val="none" w:sz="0" w:space="0" w:color="auto"/>
      </w:divBdr>
    </w:div>
    <w:div w:id="1352300930">
      <w:bodyDiv w:val="1"/>
      <w:marLeft w:val="0"/>
      <w:marRight w:val="0"/>
      <w:marTop w:val="0"/>
      <w:marBottom w:val="0"/>
      <w:divBdr>
        <w:top w:val="none" w:sz="0" w:space="0" w:color="auto"/>
        <w:left w:val="none" w:sz="0" w:space="0" w:color="auto"/>
        <w:bottom w:val="none" w:sz="0" w:space="0" w:color="auto"/>
        <w:right w:val="none" w:sz="0" w:space="0" w:color="auto"/>
      </w:divBdr>
      <w:divsChild>
        <w:div w:id="737825219">
          <w:marLeft w:val="0"/>
          <w:marRight w:val="0"/>
          <w:marTop w:val="0"/>
          <w:marBottom w:val="0"/>
          <w:divBdr>
            <w:top w:val="none" w:sz="0" w:space="0" w:color="auto"/>
            <w:left w:val="none" w:sz="0" w:space="0" w:color="auto"/>
            <w:bottom w:val="none" w:sz="0" w:space="0" w:color="auto"/>
            <w:right w:val="none" w:sz="0" w:space="0" w:color="auto"/>
          </w:divBdr>
          <w:divsChild>
            <w:div w:id="173188421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69569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064862">
      <w:bodyDiv w:val="1"/>
      <w:marLeft w:val="0"/>
      <w:marRight w:val="0"/>
      <w:marTop w:val="0"/>
      <w:marBottom w:val="0"/>
      <w:divBdr>
        <w:top w:val="none" w:sz="0" w:space="0" w:color="auto"/>
        <w:left w:val="none" w:sz="0" w:space="0" w:color="auto"/>
        <w:bottom w:val="none" w:sz="0" w:space="0" w:color="auto"/>
        <w:right w:val="none" w:sz="0" w:space="0" w:color="auto"/>
      </w:divBdr>
      <w:divsChild>
        <w:div w:id="817259038">
          <w:marLeft w:val="0"/>
          <w:marRight w:val="0"/>
          <w:marTop w:val="0"/>
          <w:marBottom w:val="0"/>
          <w:divBdr>
            <w:top w:val="none" w:sz="0" w:space="0" w:color="auto"/>
            <w:left w:val="none" w:sz="0" w:space="0" w:color="auto"/>
            <w:bottom w:val="none" w:sz="0" w:space="0" w:color="auto"/>
            <w:right w:val="none" w:sz="0" w:space="0" w:color="auto"/>
          </w:divBdr>
          <w:divsChild>
            <w:div w:id="111544309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3728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37564">
          <w:marLeft w:val="0"/>
          <w:marRight w:val="0"/>
          <w:marTop w:val="0"/>
          <w:marBottom w:val="0"/>
          <w:divBdr>
            <w:top w:val="none" w:sz="0" w:space="0" w:color="auto"/>
            <w:left w:val="none" w:sz="0" w:space="0" w:color="auto"/>
            <w:bottom w:val="none" w:sz="0" w:space="0" w:color="auto"/>
            <w:right w:val="none" w:sz="0" w:space="0" w:color="auto"/>
          </w:divBdr>
          <w:divsChild>
            <w:div w:id="199151585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91161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86160">
          <w:marLeft w:val="0"/>
          <w:marRight w:val="0"/>
          <w:marTop w:val="0"/>
          <w:marBottom w:val="0"/>
          <w:divBdr>
            <w:top w:val="none" w:sz="0" w:space="0" w:color="auto"/>
            <w:left w:val="none" w:sz="0" w:space="0" w:color="auto"/>
            <w:bottom w:val="none" w:sz="0" w:space="0" w:color="auto"/>
            <w:right w:val="none" w:sz="0" w:space="0" w:color="auto"/>
          </w:divBdr>
          <w:divsChild>
            <w:div w:id="27552238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4773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952030">
      <w:bodyDiv w:val="1"/>
      <w:marLeft w:val="0"/>
      <w:marRight w:val="0"/>
      <w:marTop w:val="0"/>
      <w:marBottom w:val="0"/>
      <w:divBdr>
        <w:top w:val="none" w:sz="0" w:space="0" w:color="auto"/>
        <w:left w:val="none" w:sz="0" w:space="0" w:color="auto"/>
        <w:bottom w:val="none" w:sz="0" w:space="0" w:color="auto"/>
        <w:right w:val="none" w:sz="0" w:space="0" w:color="auto"/>
      </w:divBdr>
      <w:divsChild>
        <w:div w:id="1337611538">
          <w:marLeft w:val="0"/>
          <w:marRight w:val="0"/>
          <w:marTop w:val="0"/>
          <w:marBottom w:val="0"/>
          <w:divBdr>
            <w:top w:val="none" w:sz="0" w:space="0" w:color="auto"/>
            <w:left w:val="none" w:sz="0" w:space="0" w:color="auto"/>
            <w:bottom w:val="none" w:sz="0" w:space="0" w:color="auto"/>
            <w:right w:val="none" w:sz="0" w:space="0" w:color="auto"/>
          </w:divBdr>
          <w:divsChild>
            <w:div w:id="173161030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5626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533751">
          <w:marLeft w:val="0"/>
          <w:marRight w:val="0"/>
          <w:marTop w:val="0"/>
          <w:marBottom w:val="0"/>
          <w:divBdr>
            <w:top w:val="none" w:sz="0" w:space="0" w:color="auto"/>
            <w:left w:val="none" w:sz="0" w:space="0" w:color="auto"/>
            <w:bottom w:val="none" w:sz="0" w:space="0" w:color="auto"/>
            <w:right w:val="none" w:sz="0" w:space="0" w:color="auto"/>
          </w:divBdr>
          <w:divsChild>
            <w:div w:id="117337860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87951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263514">
      <w:bodyDiv w:val="1"/>
      <w:marLeft w:val="0"/>
      <w:marRight w:val="0"/>
      <w:marTop w:val="0"/>
      <w:marBottom w:val="0"/>
      <w:divBdr>
        <w:top w:val="none" w:sz="0" w:space="0" w:color="auto"/>
        <w:left w:val="none" w:sz="0" w:space="0" w:color="auto"/>
        <w:bottom w:val="none" w:sz="0" w:space="0" w:color="auto"/>
        <w:right w:val="none" w:sz="0" w:space="0" w:color="auto"/>
      </w:divBdr>
    </w:div>
    <w:div w:id="1398241315">
      <w:bodyDiv w:val="1"/>
      <w:marLeft w:val="0"/>
      <w:marRight w:val="0"/>
      <w:marTop w:val="0"/>
      <w:marBottom w:val="0"/>
      <w:divBdr>
        <w:top w:val="none" w:sz="0" w:space="0" w:color="auto"/>
        <w:left w:val="none" w:sz="0" w:space="0" w:color="auto"/>
        <w:bottom w:val="none" w:sz="0" w:space="0" w:color="auto"/>
        <w:right w:val="none" w:sz="0" w:space="0" w:color="auto"/>
      </w:divBdr>
    </w:div>
    <w:div w:id="1450197219">
      <w:bodyDiv w:val="1"/>
      <w:marLeft w:val="0"/>
      <w:marRight w:val="0"/>
      <w:marTop w:val="0"/>
      <w:marBottom w:val="0"/>
      <w:divBdr>
        <w:top w:val="none" w:sz="0" w:space="0" w:color="auto"/>
        <w:left w:val="none" w:sz="0" w:space="0" w:color="auto"/>
        <w:bottom w:val="none" w:sz="0" w:space="0" w:color="auto"/>
        <w:right w:val="none" w:sz="0" w:space="0" w:color="auto"/>
      </w:divBdr>
    </w:div>
    <w:div w:id="1476528055">
      <w:bodyDiv w:val="1"/>
      <w:marLeft w:val="0"/>
      <w:marRight w:val="0"/>
      <w:marTop w:val="0"/>
      <w:marBottom w:val="0"/>
      <w:divBdr>
        <w:top w:val="none" w:sz="0" w:space="0" w:color="auto"/>
        <w:left w:val="none" w:sz="0" w:space="0" w:color="auto"/>
        <w:bottom w:val="none" w:sz="0" w:space="0" w:color="auto"/>
        <w:right w:val="none" w:sz="0" w:space="0" w:color="auto"/>
      </w:divBdr>
      <w:divsChild>
        <w:div w:id="1474259">
          <w:marLeft w:val="0"/>
          <w:marRight w:val="0"/>
          <w:marTop w:val="0"/>
          <w:marBottom w:val="0"/>
          <w:divBdr>
            <w:top w:val="none" w:sz="0" w:space="0" w:color="auto"/>
            <w:left w:val="none" w:sz="0" w:space="0" w:color="auto"/>
            <w:bottom w:val="none" w:sz="0" w:space="0" w:color="auto"/>
            <w:right w:val="none" w:sz="0" w:space="0" w:color="auto"/>
          </w:divBdr>
          <w:divsChild>
            <w:div w:id="190055651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92140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405158">
          <w:marLeft w:val="0"/>
          <w:marRight w:val="0"/>
          <w:marTop w:val="0"/>
          <w:marBottom w:val="0"/>
          <w:divBdr>
            <w:top w:val="none" w:sz="0" w:space="0" w:color="auto"/>
            <w:left w:val="none" w:sz="0" w:space="0" w:color="auto"/>
            <w:bottom w:val="none" w:sz="0" w:space="0" w:color="auto"/>
            <w:right w:val="none" w:sz="0" w:space="0" w:color="auto"/>
          </w:divBdr>
          <w:divsChild>
            <w:div w:id="246547853">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40622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616093">
      <w:bodyDiv w:val="1"/>
      <w:marLeft w:val="0"/>
      <w:marRight w:val="0"/>
      <w:marTop w:val="0"/>
      <w:marBottom w:val="0"/>
      <w:divBdr>
        <w:top w:val="none" w:sz="0" w:space="0" w:color="auto"/>
        <w:left w:val="none" w:sz="0" w:space="0" w:color="auto"/>
        <w:bottom w:val="none" w:sz="0" w:space="0" w:color="auto"/>
        <w:right w:val="none" w:sz="0" w:space="0" w:color="auto"/>
      </w:divBdr>
      <w:divsChild>
        <w:div w:id="1919441152">
          <w:marLeft w:val="0"/>
          <w:marRight w:val="0"/>
          <w:marTop w:val="0"/>
          <w:marBottom w:val="0"/>
          <w:divBdr>
            <w:top w:val="none" w:sz="0" w:space="0" w:color="auto"/>
            <w:left w:val="none" w:sz="0" w:space="0" w:color="auto"/>
            <w:bottom w:val="none" w:sz="0" w:space="0" w:color="auto"/>
            <w:right w:val="none" w:sz="0" w:space="0" w:color="auto"/>
          </w:divBdr>
          <w:divsChild>
            <w:div w:id="37120015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691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208015">
          <w:marLeft w:val="0"/>
          <w:marRight w:val="0"/>
          <w:marTop w:val="0"/>
          <w:marBottom w:val="0"/>
          <w:divBdr>
            <w:top w:val="none" w:sz="0" w:space="0" w:color="auto"/>
            <w:left w:val="none" w:sz="0" w:space="0" w:color="auto"/>
            <w:bottom w:val="none" w:sz="0" w:space="0" w:color="auto"/>
            <w:right w:val="none" w:sz="0" w:space="0" w:color="auto"/>
          </w:divBdr>
          <w:divsChild>
            <w:div w:id="76515458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3321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536914">
      <w:bodyDiv w:val="1"/>
      <w:marLeft w:val="0"/>
      <w:marRight w:val="0"/>
      <w:marTop w:val="0"/>
      <w:marBottom w:val="0"/>
      <w:divBdr>
        <w:top w:val="none" w:sz="0" w:space="0" w:color="auto"/>
        <w:left w:val="none" w:sz="0" w:space="0" w:color="auto"/>
        <w:bottom w:val="none" w:sz="0" w:space="0" w:color="auto"/>
        <w:right w:val="none" w:sz="0" w:space="0" w:color="auto"/>
      </w:divBdr>
      <w:divsChild>
        <w:div w:id="783303863">
          <w:marLeft w:val="0"/>
          <w:marRight w:val="0"/>
          <w:marTop w:val="0"/>
          <w:marBottom w:val="0"/>
          <w:divBdr>
            <w:top w:val="none" w:sz="0" w:space="0" w:color="auto"/>
            <w:left w:val="none" w:sz="0" w:space="0" w:color="auto"/>
            <w:bottom w:val="none" w:sz="0" w:space="0" w:color="auto"/>
            <w:right w:val="none" w:sz="0" w:space="0" w:color="auto"/>
          </w:divBdr>
          <w:divsChild>
            <w:div w:id="83264489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9529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6925">
          <w:marLeft w:val="0"/>
          <w:marRight w:val="0"/>
          <w:marTop w:val="0"/>
          <w:marBottom w:val="0"/>
          <w:divBdr>
            <w:top w:val="none" w:sz="0" w:space="0" w:color="auto"/>
            <w:left w:val="none" w:sz="0" w:space="0" w:color="auto"/>
            <w:bottom w:val="none" w:sz="0" w:space="0" w:color="auto"/>
            <w:right w:val="none" w:sz="0" w:space="0" w:color="auto"/>
          </w:divBdr>
          <w:divsChild>
            <w:div w:id="180252881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08444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616956">
      <w:bodyDiv w:val="1"/>
      <w:marLeft w:val="0"/>
      <w:marRight w:val="0"/>
      <w:marTop w:val="0"/>
      <w:marBottom w:val="0"/>
      <w:divBdr>
        <w:top w:val="none" w:sz="0" w:space="0" w:color="auto"/>
        <w:left w:val="none" w:sz="0" w:space="0" w:color="auto"/>
        <w:bottom w:val="none" w:sz="0" w:space="0" w:color="auto"/>
        <w:right w:val="none" w:sz="0" w:space="0" w:color="auto"/>
      </w:divBdr>
    </w:div>
    <w:div w:id="1544637369">
      <w:bodyDiv w:val="1"/>
      <w:marLeft w:val="0"/>
      <w:marRight w:val="0"/>
      <w:marTop w:val="0"/>
      <w:marBottom w:val="0"/>
      <w:divBdr>
        <w:top w:val="none" w:sz="0" w:space="0" w:color="auto"/>
        <w:left w:val="none" w:sz="0" w:space="0" w:color="auto"/>
        <w:bottom w:val="none" w:sz="0" w:space="0" w:color="auto"/>
        <w:right w:val="none" w:sz="0" w:space="0" w:color="auto"/>
      </w:divBdr>
    </w:div>
    <w:div w:id="1576743218">
      <w:bodyDiv w:val="1"/>
      <w:marLeft w:val="0"/>
      <w:marRight w:val="0"/>
      <w:marTop w:val="0"/>
      <w:marBottom w:val="0"/>
      <w:divBdr>
        <w:top w:val="none" w:sz="0" w:space="0" w:color="auto"/>
        <w:left w:val="none" w:sz="0" w:space="0" w:color="auto"/>
        <w:bottom w:val="none" w:sz="0" w:space="0" w:color="auto"/>
        <w:right w:val="none" w:sz="0" w:space="0" w:color="auto"/>
      </w:divBdr>
    </w:div>
    <w:div w:id="1580216452">
      <w:bodyDiv w:val="1"/>
      <w:marLeft w:val="0"/>
      <w:marRight w:val="0"/>
      <w:marTop w:val="0"/>
      <w:marBottom w:val="0"/>
      <w:divBdr>
        <w:top w:val="none" w:sz="0" w:space="0" w:color="auto"/>
        <w:left w:val="none" w:sz="0" w:space="0" w:color="auto"/>
        <w:bottom w:val="none" w:sz="0" w:space="0" w:color="auto"/>
        <w:right w:val="none" w:sz="0" w:space="0" w:color="auto"/>
      </w:divBdr>
    </w:div>
    <w:div w:id="1605652992">
      <w:bodyDiv w:val="1"/>
      <w:marLeft w:val="0"/>
      <w:marRight w:val="0"/>
      <w:marTop w:val="0"/>
      <w:marBottom w:val="0"/>
      <w:divBdr>
        <w:top w:val="none" w:sz="0" w:space="0" w:color="auto"/>
        <w:left w:val="none" w:sz="0" w:space="0" w:color="auto"/>
        <w:bottom w:val="none" w:sz="0" w:space="0" w:color="auto"/>
        <w:right w:val="none" w:sz="0" w:space="0" w:color="auto"/>
      </w:divBdr>
      <w:divsChild>
        <w:div w:id="369452651">
          <w:marLeft w:val="0"/>
          <w:marRight w:val="0"/>
          <w:marTop w:val="0"/>
          <w:marBottom w:val="0"/>
          <w:divBdr>
            <w:top w:val="none" w:sz="0" w:space="0" w:color="auto"/>
            <w:left w:val="none" w:sz="0" w:space="0" w:color="auto"/>
            <w:bottom w:val="none" w:sz="0" w:space="0" w:color="auto"/>
            <w:right w:val="none" w:sz="0" w:space="0" w:color="auto"/>
          </w:divBdr>
          <w:divsChild>
            <w:div w:id="622923380">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75296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039937">
          <w:marLeft w:val="0"/>
          <w:marRight w:val="0"/>
          <w:marTop w:val="0"/>
          <w:marBottom w:val="0"/>
          <w:divBdr>
            <w:top w:val="none" w:sz="0" w:space="0" w:color="auto"/>
            <w:left w:val="none" w:sz="0" w:space="0" w:color="auto"/>
            <w:bottom w:val="none" w:sz="0" w:space="0" w:color="auto"/>
            <w:right w:val="none" w:sz="0" w:space="0" w:color="auto"/>
          </w:divBdr>
          <w:divsChild>
            <w:div w:id="211767144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16413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333654">
      <w:bodyDiv w:val="1"/>
      <w:marLeft w:val="0"/>
      <w:marRight w:val="0"/>
      <w:marTop w:val="0"/>
      <w:marBottom w:val="0"/>
      <w:divBdr>
        <w:top w:val="none" w:sz="0" w:space="0" w:color="auto"/>
        <w:left w:val="none" w:sz="0" w:space="0" w:color="auto"/>
        <w:bottom w:val="none" w:sz="0" w:space="0" w:color="auto"/>
        <w:right w:val="none" w:sz="0" w:space="0" w:color="auto"/>
      </w:divBdr>
    </w:div>
    <w:div w:id="1640842038">
      <w:bodyDiv w:val="1"/>
      <w:marLeft w:val="0"/>
      <w:marRight w:val="0"/>
      <w:marTop w:val="0"/>
      <w:marBottom w:val="0"/>
      <w:divBdr>
        <w:top w:val="none" w:sz="0" w:space="0" w:color="auto"/>
        <w:left w:val="none" w:sz="0" w:space="0" w:color="auto"/>
        <w:bottom w:val="none" w:sz="0" w:space="0" w:color="auto"/>
        <w:right w:val="none" w:sz="0" w:space="0" w:color="auto"/>
      </w:divBdr>
    </w:div>
    <w:div w:id="1651596193">
      <w:bodyDiv w:val="1"/>
      <w:marLeft w:val="0"/>
      <w:marRight w:val="0"/>
      <w:marTop w:val="0"/>
      <w:marBottom w:val="0"/>
      <w:divBdr>
        <w:top w:val="none" w:sz="0" w:space="0" w:color="auto"/>
        <w:left w:val="none" w:sz="0" w:space="0" w:color="auto"/>
        <w:bottom w:val="none" w:sz="0" w:space="0" w:color="auto"/>
        <w:right w:val="none" w:sz="0" w:space="0" w:color="auto"/>
      </w:divBdr>
    </w:div>
    <w:div w:id="1653675987">
      <w:bodyDiv w:val="1"/>
      <w:marLeft w:val="0"/>
      <w:marRight w:val="0"/>
      <w:marTop w:val="0"/>
      <w:marBottom w:val="0"/>
      <w:divBdr>
        <w:top w:val="none" w:sz="0" w:space="0" w:color="auto"/>
        <w:left w:val="none" w:sz="0" w:space="0" w:color="auto"/>
        <w:bottom w:val="none" w:sz="0" w:space="0" w:color="auto"/>
        <w:right w:val="none" w:sz="0" w:space="0" w:color="auto"/>
      </w:divBdr>
      <w:divsChild>
        <w:div w:id="2092501182">
          <w:marLeft w:val="0"/>
          <w:marRight w:val="0"/>
          <w:marTop w:val="0"/>
          <w:marBottom w:val="0"/>
          <w:divBdr>
            <w:top w:val="none" w:sz="0" w:space="0" w:color="auto"/>
            <w:left w:val="none" w:sz="0" w:space="0" w:color="auto"/>
            <w:bottom w:val="none" w:sz="0" w:space="0" w:color="auto"/>
            <w:right w:val="none" w:sz="0" w:space="0" w:color="auto"/>
          </w:divBdr>
          <w:divsChild>
            <w:div w:id="112573932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8314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184719">
      <w:bodyDiv w:val="1"/>
      <w:marLeft w:val="0"/>
      <w:marRight w:val="0"/>
      <w:marTop w:val="0"/>
      <w:marBottom w:val="0"/>
      <w:divBdr>
        <w:top w:val="none" w:sz="0" w:space="0" w:color="auto"/>
        <w:left w:val="none" w:sz="0" w:space="0" w:color="auto"/>
        <w:bottom w:val="none" w:sz="0" w:space="0" w:color="auto"/>
        <w:right w:val="none" w:sz="0" w:space="0" w:color="auto"/>
      </w:divBdr>
    </w:div>
    <w:div w:id="1660423239">
      <w:bodyDiv w:val="1"/>
      <w:marLeft w:val="0"/>
      <w:marRight w:val="0"/>
      <w:marTop w:val="0"/>
      <w:marBottom w:val="0"/>
      <w:divBdr>
        <w:top w:val="none" w:sz="0" w:space="0" w:color="auto"/>
        <w:left w:val="none" w:sz="0" w:space="0" w:color="auto"/>
        <w:bottom w:val="none" w:sz="0" w:space="0" w:color="auto"/>
        <w:right w:val="none" w:sz="0" w:space="0" w:color="auto"/>
      </w:divBdr>
    </w:div>
    <w:div w:id="1666782197">
      <w:bodyDiv w:val="1"/>
      <w:marLeft w:val="0"/>
      <w:marRight w:val="0"/>
      <w:marTop w:val="0"/>
      <w:marBottom w:val="0"/>
      <w:divBdr>
        <w:top w:val="none" w:sz="0" w:space="0" w:color="auto"/>
        <w:left w:val="none" w:sz="0" w:space="0" w:color="auto"/>
        <w:bottom w:val="none" w:sz="0" w:space="0" w:color="auto"/>
        <w:right w:val="none" w:sz="0" w:space="0" w:color="auto"/>
      </w:divBdr>
    </w:div>
    <w:div w:id="1669868856">
      <w:bodyDiv w:val="1"/>
      <w:marLeft w:val="0"/>
      <w:marRight w:val="0"/>
      <w:marTop w:val="0"/>
      <w:marBottom w:val="0"/>
      <w:divBdr>
        <w:top w:val="none" w:sz="0" w:space="0" w:color="auto"/>
        <w:left w:val="none" w:sz="0" w:space="0" w:color="auto"/>
        <w:bottom w:val="none" w:sz="0" w:space="0" w:color="auto"/>
        <w:right w:val="none" w:sz="0" w:space="0" w:color="auto"/>
      </w:divBdr>
    </w:div>
    <w:div w:id="1688680583">
      <w:bodyDiv w:val="1"/>
      <w:marLeft w:val="0"/>
      <w:marRight w:val="0"/>
      <w:marTop w:val="0"/>
      <w:marBottom w:val="0"/>
      <w:divBdr>
        <w:top w:val="none" w:sz="0" w:space="0" w:color="auto"/>
        <w:left w:val="none" w:sz="0" w:space="0" w:color="auto"/>
        <w:bottom w:val="none" w:sz="0" w:space="0" w:color="auto"/>
        <w:right w:val="none" w:sz="0" w:space="0" w:color="auto"/>
      </w:divBdr>
    </w:div>
    <w:div w:id="1698848006">
      <w:bodyDiv w:val="1"/>
      <w:marLeft w:val="0"/>
      <w:marRight w:val="0"/>
      <w:marTop w:val="0"/>
      <w:marBottom w:val="0"/>
      <w:divBdr>
        <w:top w:val="none" w:sz="0" w:space="0" w:color="auto"/>
        <w:left w:val="none" w:sz="0" w:space="0" w:color="auto"/>
        <w:bottom w:val="none" w:sz="0" w:space="0" w:color="auto"/>
        <w:right w:val="none" w:sz="0" w:space="0" w:color="auto"/>
      </w:divBdr>
    </w:div>
    <w:div w:id="1719285359">
      <w:bodyDiv w:val="1"/>
      <w:marLeft w:val="0"/>
      <w:marRight w:val="0"/>
      <w:marTop w:val="0"/>
      <w:marBottom w:val="0"/>
      <w:divBdr>
        <w:top w:val="none" w:sz="0" w:space="0" w:color="auto"/>
        <w:left w:val="none" w:sz="0" w:space="0" w:color="auto"/>
        <w:bottom w:val="none" w:sz="0" w:space="0" w:color="auto"/>
        <w:right w:val="none" w:sz="0" w:space="0" w:color="auto"/>
      </w:divBdr>
    </w:div>
    <w:div w:id="1728869646">
      <w:bodyDiv w:val="1"/>
      <w:marLeft w:val="0"/>
      <w:marRight w:val="0"/>
      <w:marTop w:val="0"/>
      <w:marBottom w:val="0"/>
      <w:divBdr>
        <w:top w:val="none" w:sz="0" w:space="0" w:color="auto"/>
        <w:left w:val="none" w:sz="0" w:space="0" w:color="auto"/>
        <w:bottom w:val="none" w:sz="0" w:space="0" w:color="auto"/>
        <w:right w:val="none" w:sz="0" w:space="0" w:color="auto"/>
      </w:divBdr>
      <w:divsChild>
        <w:div w:id="1851989849">
          <w:marLeft w:val="0"/>
          <w:marRight w:val="0"/>
          <w:marTop w:val="0"/>
          <w:marBottom w:val="0"/>
          <w:divBdr>
            <w:top w:val="none" w:sz="0" w:space="0" w:color="auto"/>
            <w:left w:val="none" w:sz="0" w:space="0" w:color="auto"/>
            <w:bottom w:val="none" w:sz="0" w:space="0" w:color="auto"/>
            <w:right w:val="none" w:sz="0" w:space="0" w:color="auto"/>
          </w:divBdr>
          <w:divsChild>
            <w:div w:id="107755242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80449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847517">
          <w:marLeft w:val="0"/>
          <w:marRight w:val="0"/>
          <w:marTop w:val="300"/>
          <w:marBottom w:val="300"/>
          <w:divBdr>
            <w:top w:val="none" w:sz="0" w:space="0" w:color="auto"/>
            <w:left w:val="none" w:sz="0" w:space="0" w:color="auto"/>
            <w:bottom w:val="none" w:sz="0" w:space="0" w:color="auto"/>
            <w:right w:val="none" w:sz="0" w:space="0" w:color="auto"/>
          </w:divBdr>
        </w:div>
      </w:divsChild>
    </w:div>
    <w:div w:id="1732652363">
      <w:bodyDiv w:val="1"/>
      <w:marLeft w:val="0"/>
      <w:marRight w:val="0"/>
      <w:marTop w:val="0"/>
      <w:marBottom w:val="0"/>
      <w:divBdr>
        <w:top w:val="none" w:sz="0" w:space="0" w:color="auto"/>
        <w:left w:val="none" w:sz="0" w:space="0" w:color="auto"/>
        <w:bottom w:val="none" w:sz="0" w:space="0" w:color="auto"/>
        <w:right w:val="none" w:sz="0" w:space="0" w:color="auto"/>
      </w:divBdr>
      <w:divsChild>
        <w:div w:id="948437722">
          <w:marLeft w:val="0"/>
          <w:marRight w:val="0"/>
          <w:marTop w:val="0"/>
          <w:marBottom w:val="0"/>
          <w:divBdr>
            <w:top w:val="none" w:sz="0" w:space="0" w:color="auto"/>
            <w:left w:val="none" w:sz="0" w:space="0" w:color="auto"/>
            <w:bottom w:val="none" w:sz="0" w:space="0" w:color="auto"/>
            <w:right w:val="none" w:sz="0" w:space="0" w:color="auto"/>
          </w:divBdr>
          <w:divsChild>
            <w:div w:id="155315222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31059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968859">
      <w:bodyDiv w:val="1"/>
      <w:marLeft w:val="0"/>
      <w:marRight w:val="0"/>
      <w:marTop w:val="0"/>
      <w:marBottom w:val="0"/>
      <w:divBdr>
        <w:top w:val="none" w:sz="0" w:space="0" w:color="auto"/>
        <w:left w:val="none" w:sz="0" w:space="0" w:color="auto"/>
        <w:bottom w:val="none" w:sz="0" w:space="0" w:color="auto"/>
        <w:right w:val="none" w:sz="0" w:space="0" w:color="auto"/>
      </w:divBdr>
    </w:div>
    <w:div w:id="1738432856">
      <w:bodyDiv w:val="1"/>
      <w:marLeft w:val="0"/>
      <w:marRight w:val="0"/>
      <w:marTop w:val="0"/>
      <w:marBottom w:val="0"/>
      <w:divBdr>
        <w:top w:val="none" w:sz="0" w:space="0" w:color="auto"/>
        <w:left w:val="none" w:sz="0" w:space="0" w:color="auto"/>
        <w:bottom w:val="none" w:sz="0" w:space="0" w:color="auto"/>
        <w:right w:val="none" w:sz="0" w:space="0" w:color="auto"/>
      </w:divBdr>
    </w:div>
    <w:div w:id="1767535292">
      <w:bodyDiv w:val="1"/>
      <w:marLeft w:val="0"/>
      <w:marRight w:val="0"/>
      <w:marTop w:val="0"/>
      <w:marBottom w:val="0"/>
      <w:divBdr>
        <w:top w:val="none" w:sz="0" w:space="0" w:color="auto"/>
        <w:left w:val="none" w:sz="0" w:space="0" w:color="auto"/>
        <w:bottom w:val="none" w:sz="0" w:space="0" w:color="auto"/>
        <w:right w:val="none" w:sz="0" w:space="0" w:color="auto"/>
      </w:divBdr>
    </w:div>
    <w:div w:id="1773092300">
      <w:bodyDiv w:val="1"/>
      <w:marLeft w:val="0"/>
      <w:marRight w:val="0"/>
      <w:marTop w:val="0"/>
      <w:marBottom w:val="0"/>
      <w:divBdr>
        <w:top w:val="none" w:sz="0" w:space="0" w:color="auto"/>
        <w:left w:val="none" w:sz="0" w:space="0" w:color="auto"/>
        <w:bottom w:val="none" w:sz="0" w:space="0" w:color="auto"/>
        <w:right w:val="none" w:sz="0" w:space="0" w:color="auto"/>
      </w:divBdr>
    </w:div>
    <w:div w:id="1781797455">
      <w:bodyDiv w:val="1"/>
      <w:marLeft w:val="0"/>
      <w:marRight w:val="0"/>
      <w:marTop w:val="0"/>
      <w:marBottom w:val="0"/>
      <w:divBdr>
        <w:top w:val="none" w:sz="0" w:space="0" w:color="auto"/>
        <w:left w:val="none" w:sz="0" w:space="0" w:color="auto"/>
        <w:bottom w:val="none" w:sz="0" w:space="0" w:color="auto"/>
        <w:right w:val="none" w:sz="0" w:space="0" w:color="auto"/>
      </w:divBdr>
    </w:div>
    <w:div w:id="1802772708">
      <w:bodyDiv w:val="1"/>
      <w:marLeft w:val="0"/>
      <w:marRight w:val="0"/>
      <w:marTop w:val="0"/>
      <w:marBottom w:val="0"/>
      <w:divBdr>
        <w:top w:val="none" w:sz="0" w:space="0" w:color="auto"/>
        <w:left w:val="none" w:sz="0" w:space="0" w:color="auto"/>
        <w:bottom w:val="none" w:sz="0" w:space="0" w:color="auto"/>
        <w:right w:val="none" w:sz="0" w:space="0" w:color="auto"/>
      </w:divBdr>
    </w:div>
    <w:div w:id="1807159284">
      <w:bodyDiv w:val="1"/>
      <w:marLeft w:val="0"/>
      <w:marRight w:val="0"/>
      <w:marTop w:val="0"/>
      <w:marBottom w:val="0"/>
      <w:divBdr>
        <w:top w:val="none" w:sz="0" w:space="0" w:color="auto"/>
        <w:left w:val="none" w:sz="0" w:space="0" w:color="auto"/>
        <w:bottom w:val="none" w:sz="0" w:space="0" w:color="auto"/>
        <w:right w:val="none" w:sz="0" w:space="0" w:color="auto"/>
      </w:divBdr>
    </w:div>
    <w:div w:id="1807549412">
      <w:bodyDiv w:val="1"/>
      <w:marLeft w:val="0"/>
      <w:marRight w:val="0"/>
      <w:marTop w:val="0"/>
      <w:marBottom w:val="0"/>
      <w:divBdr>
        <w:top w:val="none" w:sz="0" w:space="0" w:color="auto"/>
        <w:left w:val="none" w:sz="0" w:space="0" w:color="auto"/>
        <w:bottom w:val="none" w:sz="0" w:space="0" w:color="auto"/>
        <w:right w:val="none" w:sz="0" w:space="0" w:color="auto"/>
      </w:divBdr>
      <w:divsChild>
        <w:div w:id="1824657292">
          <w:marLeft w:val="0"/>
          <w:marRight w:val="0"/>
          <w:marTop w:val="0"/>
          <w:marBottom w:val="0"/>
          <w:divBdr>
            <w:top w:val="none" w:sz="0" w:space="0" w:color="auto"/>
            <w:left w:val="none" w:sz="0" w:space="0" w:color="auto"/>
            <w:bottom w:val="none" w:sz="0" w:space="0" w:color="auto"/>
            <w:right w:val="none" w:sz="0" w:space="0" w:color="auto"/>
          </w:divBdr>
          <w:divsChild>
            <w:div w:id="164665984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6142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75977">
      <w:bodyDiv w:val="1"/>
      <w:marLeft w:val="0"/>
      <w:marRight w:val="0"/>
      <w:marTop w:val="0"/>
      <w:marBottom w:val="0"/>
      <w:divBdr>
        <w:top w:val="none" w:sz="0" w:space="0" w:color="auto"/>
        <w:left w:val="none" w:sz="0" w:space="0" w:color="auto"/>
        <w:bottom w:val="none" w:sz="0" w:space="0" w:color="auto"/>
        <w:right w:val="none" w:sz="0" w:space="0" w:color="auto"/>
      </w:divBdr>
    </w:div>
    <w:div w:id="1840078271">
      <w:bodyDiv w:val="1"/>
      <w:marLeft w:val="0"/>
      <w:marRight w:val="0"/>
      <w:marTop w:val="0"/>
      <w:marBottom w:val="0"/>
      <w:divBdr>
        <w:top w:val="none" w:sz="0" w:space="0" w:color="auto"/>
        <w:left w:val="none" w:sz="0" w:space="0" w:color="auto"/>
        <w:bottom w:val="none" w:sz="0" w:space="0" w:color="auto"/>
        <w:right w:val="none" w:sz="0" w:space="0" w:color="auto"/>
      </w:divBdr>
    </w:div>
    <w:div w:id="1864709843">
      <w:bodyDiv w:val="1"/>
      <w:marLeft w:val="0"/>
      <w:marRight w:val="0"/>
      <w:marTop w:val="0"/>
      <w:marBottom w:val="0"/>
      <w:divBdr>
        <w:top w:val="none" w:sz="0" w:space="0" w:color="auto"/>
        <w:left w:val="none" w:sz="0" w:space="0" w:color="auto"/>
        <w:bottom w:val="none" w:sz="0" w:space="0" w:color="auto"/>
        <w:right w:val="none" w:sz="0" w:space="0" w:color="auto"/>
      </w:divBdr>
    </w:div>
    <w:div w:id="1865705468">
      <w:bodyDiv w:val="1"/>
      <w:marLeft w:val="0"/>
      <w:marRight w:val="0"/>
      <w:marTop w:val="0"/>
      <w:marBottom w:val="0"/>
      <w:divBdr>
        <w:top w:val="none" w:sz="0" w:space="0" w:color="auto"/>
        <w:left w:val="none" w:sz="0" w:space="0" w:color="auto"/>
        <w:bottom w:val="none" w:sz="0" w:space="0" w:color="auto"/>
        <w:right w:val="none" w:sz="0" w:space="0" w:color="auto"/>
      </w:divBdr>
      <w:divsChild>
        <w:div w:id="16473823">
          <w:marLeft w:val="0"/>
          <w:marRight w:val="0"/>
          <w:marTop w:val="0"/>
          <w:marBottom w:val="0"/>
          <w:divBdr>
            <w:top w:val="none" w:sz="0" w:space="0" w:color="auto"/>
            <w:left w:val="none" w:sz="0" w:space="0" w:color="auto"/>
            <w:bottom w:val="none" w:sz="0" w:space="0" w:color="auto"/>
            <w:right w:val="none" w:sz="0" w:space="0" w:color="auto"/>
          </w:divBdr>
          <w:divsChild>
            <w:div w:id="909850411">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3051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495390">
          <w:marLeft w:val="0"/>
          <w:marRight w:val="0"/>
          <w:marTop w:val="0"/>
          <w:marBottom w:val="0"/>
          <w:divBdr>
            <w:top w:val="none" w:sz="0" w:space="0" w:color="auto"/>
            <w:left w:val="none" w:sz="0" w:space="0" w:color="auto"/>
            <w:bottom w:val="none" w:sz="0" w:space="0" w:color="auto"/>
            <w:right w:val="none" w:sz="0" w:space="0" w:color="auto"/>
          </w:divBdr>
          <w:divsChild>
            <w:div w:id="725686229">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90302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403158">
      <w:bodyDiv w:val="1"/>
      <w:marLeft w:val="0"/>
      <w:marRight w:val="0"/>
      <w:marTop w:val="0"/>
      <w:marBottom w:val="0"/>
      <w:divBdr>
        <w:top w:val="none" w:sz="0" w:space="0" w:color="auto"/>
        <w:left w:val="none" w:sz="0" w:space="0" w:color="auto"/>
        <w:bottom w:val="none" w:sz="0" w:space="0" w:color="auto"/>
        <w:right w:val="none" w:sz="0" w:space="0" w:color="auto"/>
      </w:divBdr>
      <w:divsChild>
        <w:div w:id="470052281">
          <w:marLeft w:val="0"/>
          <w:marRight w:val="0"/>
          <w:marTop w:val="0"/>
          <w:marBottom w:val="0"/>
          <w:divBdr>
            <w:top w:val="none" w:sz="0" w:space="0" w:color="auto"/>
            <w:left w:val="none" w:sz="0" w:space="0" w:color="auto"/>
            <w:bottom w:val="none" w:sz="0" w:space="0" w:color="auto"/>
            <w:right w:val="none" w:sz="0" w:space="0" w:color="auto"/>
          </w:divBdr>
          <w:divsChild>
            <w:div w:id="120108660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06529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234363">
          <w:marLeft w:val="0"/>
          <w:marRight w:val="0"/>
          <w:marTop w:val="300"/>
          <w:marBottom w:val="300"/>
          <w:divBdr>
            <w:top w:val="none" w:sz="0" w:space="0" w:color="auto"/>
            <w:left w:val="none" w:sz="0" w:space="0" w:color="auto"/>
            <w:bottom w:val="none" w:sz="0" w:space="0" w:color="auto"/>
            <w:right w:val="none" w:sz="0" w:space="0" w:color="auto"/>
          </w:divBdr>
        </w:div>
      </w:divsChild>
    </w:div>
    <w:div w:id="1872300640">
      <w:bodyDiv w:val="1"/>
      <w:marLeft w:val="0"/>
      <w:marRight w:val="0"/>
      <w:marTop w:val="0"/>
      <w:marBottom w:val="0"/>
      <w:divBdr>
        <w:top w:val="none" w:sz="0" w:space="0" w:color="auto"/>
        <w:left w:val="none" w:sz="0" w:space="0" w:color="auto"/>
        <w:bottom w:val="none" w:sz="0" w:space="0" w:color="auto"/>
        <w:right w:val="none" w:sz="0" w:space="0" w:color="auto"/>
      </w:divBdr>
      <w:divsChild>
        <w:div w:id="2052071918">
          <w:marLeft w:val="0"/>
          <w:marRight w:val="0"/>
          <w:marTop w:val="0"/>
          <w:marBottom w:val="0"/>
          <w:divBdr>
            <w:top w:val="none" w:sz="0" w:space="0" w:color="auto"/>
            <w:left w:val="none" w:sz="0" w:space="0" w:color="auto"/>
            <w:bottom w:val="none" w:sz="0" w:space="0" w:color="auto"/>
            <w:right w:val="none" w:sz="0" w:space="0" w:color="auto"/>
          </w:divBdr>
          <w:divsChild>
            <w:div w:id="893274427">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72923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057198">
          <w:marLeft w:val="0"/>
          <w:marRight w:val="0"/>
          <w:marTop w:val="300"/>
          <w:marBottom w:val="300"/>
          <w:divBdr>
            <w:top w:val="none" w:sz="0" w:space="0" w:color="auto"/>
            <w:left w:val="none" w:sz="0" w:space="0" w:color="auto"/>
            <w:bottom w:val="none" w:sz="0" w:space="0" w:color="auto"/>
            <w:right w:val="none" w:sz="0" w:space="0" w:color="auto"/>
          </w:divBdr>
        </w:div>
      </w:divsChild>
    </w:div>
    <w:div w:id="1934892273">
      <w:bodyDiv w:val="1"/>
      <w:marLeft w:val="0"/>
      <w:marRight w:val="0"/>
      <w:marTop w:val="0"/>
      <w:marBottom w:val="0"/>
      <w:divBdr>
        <w:top w:val="none" w:sz="0" w:space="0" w:color="auto"/>
        <w:left w:val="none" w:sz="0" w:space="0" w:color="auto"/>
        <w:bottom w:val="none" w:sz="0" w:space="0" w:color="auto"/>
        <w:right w:val="none" w:sz="0" w:space="0" w:color="auto"/>
      </w:divBdr>
    </w:div>
    <w:div w:id="1953510727">
      <w:bodyDiv w:val="1"/>
      <w:marLeft w:val="0"/>
      <w:marRight w:val="0"/>
      <w:marTop w:val="0"/>
      <w:marBottom w:val="0"/>
      <w:divBdr>
        <w:top w:val="none" w:sz="0" w:space="0" w:color="auto"/>
        <w:left w:val="none" w:sz="0" w:space="0" w:color="auto"/>
        <w:bottom w:val="none" w:sz="0" w:space="0" w:color="auto"/>
        <w:right w:val="none" w:sz="0" w:space="0" w:color="auto"/>
      </w:divBdr>
      <w:divsChild>
        <w:div w:id="932205457">
          <w:marLeft w:val="0"/>
          <w:marRight w:val="0"/>
          <w:marTop w:val="0"/>
          <w:marBottom w:val="0"/>
          <w:divBdr>
            <w:top w:val="none" w:sz="0" w:space="0" w:color="auto"/>
            <w:left w:val="none" w:sz="0" w:space="0" w:color="auto"/>
            <w:bottom w:val="none" w:sz="0" w:space="0" w:color="auto"/>
            <w:right w:val="none" w:sz="0" w:space="0" w:color="auto"/>
          </w:divBdr>
          <w:divsChild>
            <w:div w:id="122324851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0660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367177">
      <w:bodyDiv w:val="1"/>
      <w:marLeft w:val="0"/>
      <w:marRight w:val="0"/>
      <w:marTop w:val="0"/>
      <w:marBottom w:val="0"/>
      <w:divBdr>
        <w:top w:val="none" w:sz="0" w:space="0" w:color="auto"/>
        <w:left w:val="none" w:sz="0" w:space="0" w:color="auto"/>
        <w:bottom w:val="none" w:sz="0" w:space="0" w:color="auto"/>
        <w:right w:val="none" w:sz="0" w:space="0" w:color="auto"/>
      </w:divBdr>
    </w:div>
    <w:div w:id="2027973773">
      <w:bodyDiv w:val="1"/>
      <w:marLeft w:val="0"/>
      <w:marRight w:val="0"/>
      <w:marTop w:val="0"/>
      <w:marBottom w:val="0"/>
      <w:divBdr>
        <w:top w:val="none" w:sz="0" w:space="0" w:color="auto"/>
        <w:left w:val="none" w:sz="0" w:space="0" w:color="auto"/>
        <w:bottom w:val="none" w:sz="0" w:space="0" w:color="auto"/>
        <w:right w:val="none" w:sz="0" w:space="0" w:color="auto"/>
      </w:divBdr>
    </w:div>
    <w:div w:id="2028168139">
      <w:bodyDiv w:val="1"/>
      <w:marLeft w:val="0"/>
      <w:marRight w:val="0"/>
      <w:marTop w:val="0"/>
      <w:marBottom w:val="0"/>
      <w:divBdr>
        <w:top w:val="none" w:sz="0" w:space="0" w:color="auto"/>
        <w:left w:val="none" w:sz="0" w:space="0" w:color="auto"/>
        <w:bottom w:val="none" w:sz="0" w:space="0" w:color="auto"/>
        <w:right w:val="none" w:sz="0" w:space="0" w:color="auto"/>
      </w:divBdr>
    </w:div>
    <w:div w:id="2028360589">
      <w:bodyDiv w:val="1"/>
      <w:marLeft w:val="0"/>
      <w:marRight w:val="0"/>
      <w:marTop w:val="0"/>
      <w:marBottom w:val="0"/>
      <w:divBdr>
        <w:top w:val="none" w:sz="0" w:space="0" w:color="auto"/>
        <w:left w:val="none" w:sz="0" w:space="0" w:color="auto"/>
        <w:bottom w:val="none" w:sz="0" w:space="0" w:color="auto"/>
        <w:right w:val="none" w:sz="0" w:space="0" w:color="auto"/>
      </w:divBdr>
      <w:divsChild>
        <w:div w:id="677002317">
          <w:marLeft w:val="0"/>
          <w:marRight w:val="0"/>
          <w:marTop w:val="0"/>
          <w:marBottom w:val="0"/>
          <w:divBdr>
            <w:top w:val="none" w:sz="0" w:space="0" w:color="auto"/>
            <w:left w:val="none" w:sz="0" w:space="0" w:color="auto"/>
            <w:bottom w:val="none" w:sz="0" w:space="0" w:color="auto"/>
            <w:right w:val="none" w:sz="0" w:space="0" w:color="auto"/>
          </w:divBdr>
          <w:divsChild>
            <w:div w:id="26754142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50963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358001">
          <w:marLeft w:val="0"/>
          <w:marRight w:val="0"/>
          <w:marTop w:val="0"/>
          <w:marBottom w:val="0"/>
          <w:divBdr>
            <w:top w:val="none" w:sz="0" w:space="0" w:color="auto"/>
            <w:left w:val="none" w:sz="0" w:space="0" w:color="auto"/>
            <w:bottom w:val="none" w:sz="0" w:space="0" w:color="auto"/>
            <w:right w:val="none" w:sz="0" w:space="0" w:color="auto"/>
          </w:divBdr>
          <w:divsChild>
            <w:div w:id="193655132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208379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358613">
      <w:bodyDiv w:val="1"/>
      <w:marLeft w:val="0"/>
      <w:marRight w:val="0"/>
      <w:marTop w:val="0"/>
      <w:marBottom w:val="0"/>
      <w:divBdr>
        <w:top w:val="none" w:sz="0" w:space="0" w:color="auto"/>
        <w:left w:val="none" w:sz="0" w:space="0" w:color="auto"/>
        <w:bottom w:val="none" w:sz="0" w:space="0" w:color="auto"/>
        <w:right w:val="none" w:sz="0" w:space="0" w:color="auto"/>
      </w:divBdr>
    </w:div>
    <w:div w:id="2091847900">
      <w:bodyDiv w:val="1"/>
      <w:marLeft w:val="0"/>
      <w:marRight w:val="0"/>
      <w:marTop w:val="0"/>
      <w:marBottom w:val="0"/>
      <w:divBdr>
        <w:top w:val="none" w:sz="0" w:space="0" w:color="auto"/>
        <w:left w:val="none" w:sz="0" w:space="0" w:color="auto"/>
        <w:bottom w:val="none" w:sz="0" w:space="0" w:color="auto"/>
        <w:right w:val="none" w:sz="0" w:space="0" w:color="auto"/>
      </w:divBdr>
    </w:div>
    <w:div w:id="2094661842">
      <w:bodyDiv w:val="1"/>
      <w:marLeft w:val="0"/>
      <w:marRight w:val="0"/>
      <w:marTop w:val="0"/>
      <w:marBottom w:val="0"/>
      <w:divBdr>
        <w:top w:val="none" w:sz="0" w:space="0" w:color="auto"/>
        <w:left w:val="none" w:sz="0" w:space="0" w:color="auto"/>
        <w:bottom w:val="none" w:sz="0" w:space="0" w:color="auto"/>
        <w:right w:val="none" w:sz="0" w:space="0" w:color="auto"/>
      </w:divBdr>
    </w:div>
    <w:div w:id="2119642426">
      <w:bodyDiv w:val="1"/>
      <w:marLeft w:val="0"/>
      <w:marRight w:val="0"/>
      <w:marTop w:val="0"/>
      <w:marBottom w:val="0"/>
      <w:divBdr>
        <w:top w:val="none" w:sz="0" w:space="0" w:color="auto"/>
        <w:left w:val="none" w:sz="0" w:space="0" w:color="auto"/>
        <w:bottom w:val="none" w:sz="0" w:space="0" w:color="auto"/>
        <w:right w:val="none" w:sz="0" w:space="0" w:color="auto"/>
      </w:divBdr>
    </w:div>
    <w:div w:id="2128961872">
      <w:bodyDiv w:val="1"/>
      <w:marLeft w:val="0"/>
      <w:marRight w:val="0"/>
      <w:marTop w:val="0"/>
      <w:marBottom w:val="0"/>
      <w:divBdr>
        <w:top w:val="none" w:sz="0" w:space="0" w:color="auto"/>
        <w:left w:val="none" w:sz="0" w:space="0" w:color="auto"/>
        <w:bottom w:val="none" w:sz="0" w:space="0" w:color="auto"/>
        <w:right w:val="none" w:sz="0" w:space="0" w:color="auto"/>
      </w:divBdr>
    </w:div>
    <w:div w:id="2136295035">
      <w:bodyDiv w:val="1"/>
      <w:marLeft w:val="0"/>
      <w:marRight w:val="0"/>
      <w:marTop w:val="0"/>
      <w:marBottom w:val="0"/>
      <w:divBdr>
        <w:top w:val="none" w:sz="0" w:space="0" w:color="auto"/>
        <w:left w:val="none" w:sz="0" w:space="0" w:color="auto"/>
        <w:bottom w:val="none" w:sz="0" w:space="0" w:color="auto"/>
        <w:right w:val="none" w:sz="0" w:space="0" w:color="auto"/>
      </w:divBdr>
      <w:divsChild>
        <w:div w:id="2060936466">
          <w:marLeft w:val="0"/>
          <w:marRight w:val="0"/>
          <w:marTop w:val="0"/>
          <w:marBottom w:val="0"/>
          <w:divBdr>
            <w:top w:val="none" w:sz="0" w:space="0" w:color="auto"/>
            <w:left w:val="none" w:sz="0" w:space="0" w:color="auto"/>
            <w:bottom w:val="none" w:sz="0" w:space="0" w:color="auto"/>
            <w:right w:val="none" w:sz="0" w:space="0" w:color="auto"/>
          </w:divBdr>
          <w:divsChild>
            <w:div w:id="155539165">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152155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073603">
      <w:bodyDiv w:val="1"/>
      <w:marLeft w:val="0"/>
      <w:marRight w:val="0"/>
      <w:marTop w:val="0"/>
      <w:marBottom w:val="0"/>
      <w:divBdr>
        <w:top w:val="none" w:sz="0" w:space="0" w:color="auto"/>
        <w:left w:val="none" w:sz="0" w:space="0" w:color="auto"/>
        <w:bottom w:val="none" w:sz="0" w:space="0" w:color="auto"/>
        <w:right w:val="none" w:sz="0" w:space="0" w:color="auto"/>
      </w:divBdr>
      <w:divsChild>
        <w:div w:id="2014409423">
          <w:marLeft w:val="0"/>
          <w:marRight w:val="0"/>
          <w:marTop w:val="0"/>
          <w:marBottom w:val="0"/>
          <w:divBdr>
            <w:top w:val="none" w:sz="0" w:space="0" w:color="auto"/>
            <w:left w:val="none" w:sz="0" w:space="0" w:color="auto"/>
            <w:bottom w:val="none" w:sz="0" w:space="0" w:color="auto"/>
            <w:right w:val="none" w:sz="0" w:space="0" w:color="auto"/>
          </w:divBdr>
          <w:divsChild>
            <w:div w:id="1703169196">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56800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966239">
          <w:marLeft w:val="0"/>
          <w:marRight w:val="0"/>
          <w:marTop w:val="0"/>
          <w:marBottom w:val="0"/>
          <w:divBdr>
            <w:top w:val="none" w:sz="0" w:space="0" w:color="auto"/>
            <w:left w:val="none" w:sz="0" w:space="0" w:color="auto"/>
            <w:bottom w:val="none" w:sz="0" w:space="0" w:color="auto"/>
            <w:right w:val="none" w:sz="0" w:space="0" w:color="auto"/>
          </w:divBdr>
          <w:divsChild>
            <w:div w:id="494758584">
              <w:marLeft w:val="0"/>
              <w:marRight w:val="0"/>
              <w:marTop w:val="240"/>
              <w:marBottom w:val="240"/>
              <w:divBdr>
                <w:top w:val="single" w:sz="18" w:space="6" w:color="C8D8A5"/>
                <w:left w:val="single" w:sz="18" w:space="6" w:color="C8D8A5"/>
                <w:bottom w:val="single" w:sz="18" w:space="6" w:color="C8D8A5"/>
                <w:right w:val="single" w:sz="18" w:space="6" w:color="C8D8A5"/>
              </w:divBdr>
              <w:divsChild>
                <w:div w:id="69357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header" Target="header2.xml"/><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3.xml"/><Relationship Id="rId31" Type="http://schemas.openxmlformats.org/officeDocument/2006/relationships/image" Target="media/image21.png"/><Relationship Id="rId32" Type="http://schemas.openxmlformats.org/officeDocument/2006/relationships/image" Target="media/image22.png"/><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eader" Target="header1.xml"/><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jpeg"/><Relationship Id="rId40" Type="http://schemas.openxmlformats.org/officeDocument/2006/relationships/image" Target="media/image30.png"/><Relationship Id="rId41" Type="http://schemas.openxmlformats.org/officeDocument/2006/relationships/header" Target="header4.xml"/><Relationship Id="rId42" Type="http://schemas.openxmlformats.org/officeDocument/2006/relationships/fontTable" Target="fontTable.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469</TotalTime>
  <Pages>9</Pages>
  <Words>4017</Words>
  <Characters>22902</Characters>
  <Application>Microsoft Macintosh Word</Application>
  <DocSecurity>0</DocSecurity>
  <Lines>190</Lines>
  <Paragraphs>53</Paragraphs>
  <ScaleCrop>false</ScaleCrop>
  <Company/>
  <LinksUpToDate>false</LinksUpToDate>
  <CharactersWithSpaces>26866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Johnston</dc:creator>
  <cp:keywords/>
  <dc:description/>
  <cp:lastModifiedBy>Nicholas Johnston</cp:lastModifiedBy>
  <cp:revision>9</cp:revision>
  <dcterms:created xsi:type="dcterms:W3CDTF">2013-11-05T17:26:00Z</dcterms:created>
  <dcterms:modified xsi:type="dcterms:W3CDTF">2013-11-09T06:33:00Z</dcterms:modified>
</cp:coreProperties>
</file>