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2573" w:rsidRPr="00242573" w:rsidRDefault="00242573" w:rsidP="00242573">
      <w:pPr>
        <w:jc w:val="center"/>
        <w:rPr>
          <w:b/>
          <w:u w:val="single"/>
        </w:rPr>
      </w:pPr>
      <w:r w:rsidRPr="00242573">
        <w:rPr>
          <w:b/>
          <w:u w:val="single"/>
        </w:rPr>
        <w:t>Chapter 13: Acculturation</w:t>
      </w:r>
    </w:p>
    <w:p w:rsidR="00242573" w:rsidRPr="00F950EE" w:rsidRDefault="00242573" w:rsidP="00242573">
      <w:pPr>
        <w:rPr>
          <w:rFonts w:ascii="Arial" w:hAnsi="Arial" w:cs="Arial"/>
          <w:sz w:val="24"/>
          <w:szCs w:val="24"/>
        </w:rPr>
      </w:pPr>
      <w:r w:rsidRPr="00F950EE">
        <w:rPr>
          <w:rFonts w:ascii="Arial" w:hAnsi="Arial" w:cs="Arial"/>
          <w:sz w:val="24"/>
          <w:szCs w:val="24"/>
        </w:rPr>
        <w:t xml:space="preserve">Acculturation is one form of socio-political context that influences the development of and display of human behavior (see eco-cultural framework, Chapter 1).   </w:t>
      </w:r>
    </w:p>
    <w:p w:rsidR="00242573" w:rsidRPr="00F950EE" w:rsidRDefault="00242573" w:rsidP="00242573">
      <w:pPr>
        <w:rPr>
          <w:rFonts w:ascii="Arial" w:hAnsi="Arial" w:cs="Arial"/>
          <w:sz w:val="24"/>
          <w:szCs w:val="24"/>
        </w:rPr>
      </w:pPr>
      <w:r w:rsidRPr="00F950EE">
        <w:rPr>
          <w:rFonts w:ascii="Arial" w:hAnsi="Arial" w:cs="Arial"/>
          <w:sz w:val="24"/>
          <w:szCs w:val="24"/>
        </w:rPr>
        <w:t xml:space="preserve">  Acculturation is largely concerned with the changes that occur when individuals and groups of different cultural backgrounds come into contact with each other.   </w:t>
      </w:r>
    </w:p>
    <w:p w:rsidR="00242573" w:rsidRPr="00F950EE" w:rsidRDefault="00242573" w:rsidP="00242573">
      <w:pPr>
        <w:rPr>
          <w:rFonts w:ascii="Arial" w:hAnsi="Arial" w:cs="Arial"/>
          <w:sz w:val="24"/>
          <w:szCs w:val="24"/>
        </w:rPr>
      </w:pPr>
      <w:r w:rsidRPr="00F950EE">
        <w:rPr>
          <w:rFonts w:ascii="Arial" w:hAnsi="Arial" w:cs="Arial"/>
          <w:sz w:val="24"/>
          <w:szCs w:val="24"/>
        </w:rPr>
        <w:t xml:space="preserve">  Assimilation is another term commonly used in the literature to refer to these changes, but in this textbook we regard acculturation to be a better term because of the notion of reciprocal influence of the groups/individuals in contact, and the bi-dimensionality.   </w:t>
      </w:r>
    </w:p>
    <w:p w:rsidR="00242573" w:rsidRPr="00F950EE" w:rsidRDefault="00242573" w:rsidP="00242573">
      <w:pPr>
        <w:rPr>
          <w:rFonts w:ascii="Arial" w:hAnsi="Arial" w:cs="Arial"/>
          <w:sz w:val="24"/>
          <w:szCs w:val="24"/>
        </w:rPr>
      </w:pPr>
      <w:r w:rsidRPr="00F950EE">
        <w:rPr>
          <w:rFonts w:ascii="Arial" w:hAnsi="Arial" w:cs="Arial"/>
          <w:sz w:val="24"/>
          <w:szCs w:val="24"/>
        </w:rPr>
        <w:t xml:space="preserve">  Acculturation research normally focuses on people living in plural societies including refugees, </w:t>
      </w:r>
      <w:proofErr w:type="spellStart"/>
      <w:r w:rsidRPr="00F950EE">
        <w:rPr>
          <w:rFonts w:ascii="Arial" w:hAnsi="Arial" w:cs="Arial"/>
          <w:sz w:val="24"/>
          <w:szCs w:val="24"/>
        </w:rPr>
        <w:t>ethnocultural</w:t>
      </w:r>
      <w:proofErr w:type="spellEnd"/>
      <w:r w:rsidRPr="00F950EE">
        <w:rPr>
          <w:rFonts w:ascii="Arial" w:hAnsi="Arial" w:cs="Arial"/>
          <w:sz w:val="24"/>
          <w:szCs w:val="24"/>
        </w:rPr>
        <w:t xml:space="preserve"> groups, indigenous peoples, immigrants and sojourners such as international students and expatriates.   </w:t>
      </w:r>
    </w:p>
    <w:p w:rsidR="00242573" w:rsidRPr="00F950EE" w:rsidRDefault="00242573" w:rsidP="00242573">
      <w:pPr>
        <w:rPr>
          <w:rFonts w:ascii="Arial" w:hAnsi="Arial" w:cs="Arial"/>
          <w:sz w:val="24"/>
          <w:szCs w:val="24"/>
        </w:rPr>
      </w:pPr>
      <w:r w:rsidRPr="00F950EE">
        <w:rPr>
          <w:rFonts w:ascii="Arial" w:hAnsi="Arial" w:cs="Arial"/>
          <w:sz w:val="24"/>
          <w:szCs w:val="24"/>
        </w:rPr>
        <w:t xml:space="preserve">  Much of the theoretical underpinnings of acculturation can be summarized into the ABCs of acculturation, which respectively refers to the Affective, Behavioral, and Cognitive perspectives.   </w:t>
      </w:r>
    </w:p>
    <w:p w:rsidR="00242573" w:rsidRPr="00F950EE" w:rsidRDefault="00242573" w:rsidP="00242573">
      <w:pPr>
        <w:rPr>
          <w:rFonts w:ascii="Arial" w:hAnsi="Arial" w:cs="Arial"/>
          <w:sz w:val="24"/>
          <w:szCs w:val="24"/>
        </w:rPr>
      </w:pPr>
      <w:r w:rsidRPr="00F950EE">
        <w:rPr>
          <w:rFonts w:ascii="Arial" w:hAnsi="Arial" w:cs="Arial"/>
          <w:sz w:val="24"/>
          <w:szCs w:val="24"/>
        </w:rPr>
        <w:t xml:space="preserve">  Two main issues: heritage cultural maintenance on the one hand, and contact and participation in the larger society on the one hand, underlie the acculturation process of how individuals and groups manage their acculturation.   </w:t>
      </w:r>
    </w:p>
    <w:p w:rsidR="00242573" w:rsidRPr="00F950EE" w:rsidRDefault="00242573" w:rsidP="00242573">
      <w:pPr>
        <w:rPr>
          <w:rFonts w:ascii="Arial" w:hAnsi="Arial" w:cs="Arial"/>
          <w:sz w:val="24"/>
          <w:szCs w:val="24"/>
        </w:rPr>
      </w:pPr>
      <w:r w:rsidRPr="00F950EE">
        <w:rPr>
          <w:rFonts w:ascii="Arial" w:hAnsi="Arial" w:cs="Arial"/>
          <w:sz w:val="24"/>
          <w:szCs w:val="24"/>
        </w:rPr>
        <w:t xml:space="preserve">  The two underlying issues of cultural maintenance and contact participation can be attitudinal or behavioral in nature. These can combine in a high or low support for these issues to produce four kinds of acculturation strategies: Assimilation, Integration, Separation, and Marginalization.   </w:t>
      </w:r>
    </w:p>
    <w:p w:rsidR="00242573" w:rsidRPr="00F950EE" w:rsidRDefault="00242573" w:rsidP="00242573">
      <w:pPr>
        <w:rPr>
          <w:rFonts w:ascii="Arial" w:hAnsi="Arial" w:cs="Arial"/>
          <w:sz w:val="24"/>
          <w:szCs w:val="24"/>
        </w:rPr>
      </w:pPr>
      <w:r w:rsidRPr="00F950EE">
        <w:rPr>
          <w:rFonts w:ascii="Arial" w:hAnsi="Arial" w:cs="Arial"/>
          <w:sz w:val="24"/>
          <w:szCs w:val="24"/>
        </w:rPr>
        <w:t xml:space="preserve">  Assimilation is the acculturation strategy in which people do not wish to maintain their own culture, and seek to participate in the larger society. Integration is the acculturation strategy in which people wish to maintain their cultural heritage, and seek to participate in the larger society. Separation is the acculturation strategy in which people wish to maintain their cultural heritage, and seek to avoid participation in the larger society. Marginalization is the acculturation strategy where people do not maintain their cultural heritage, and also do not participate in the larger society.   </w:t>
      </w:r>
    </w:p>
    <w:p w:rsidR="00242573" w:rsidRPr="00F950EE" w:rsidRDefault="00242573" w:rsidP="00242573">
      <w:pPr>
        <w:rPr>
          <w:rFonts w:ascii="Arial" w:hAnsi="Arial" w:cs="Arial"/>
          <w:sz w:val="24"/>
          <w:szCs w:val="24"/>
        </w:rPr>
      </w:pPr>
      <w:r w:rsidRPr="00F950EE">
        <w:rPr>
          <w:rFonts w:ascii="Arial" w:hAnsi="Arial" w:cs="Arial"/>
          <w:sz w:val="24"/>
          <w:szCs w:val="24"/>
        </w:rPr>
        <w:t xml:space="preserve">  Several studies have identified integration as the most preferred strategy for acculturating people. In addition, integration has been found to be the most adaptive strategy. However, the preference for integration as a strategy may differ for ethnic groups and for society of settlement.   </w:t>
      </w:r>
    </w:p>
    <w:p w:rsidR="00242573" w:rsidRPr="00F950EE" w:rsidRDefault="00242573" w:rsidP="00242573">
      <w:pPr>
        <w:rPr>
          <w:rFonts w:ascii="Arial" w:hAnsi="Arial" w:cs="Arial"/>
          <w:sz w:val="24"/>
          <w:szCs w:val="24"/>
        </w:rPr>
      </w:pPr>
      <w:r w:rsidRPr="00F950EE">
        <w:rPr>
          <w:rFonts w:ascii="Arial" w:hAnsi="Arial" w:cs="Arial"/>
          <w:sz w:val="24"/>
          <w:szCs w:val="24"/>
        </w:rPr>
        <w:t xml:space="preserve">   Marginalization is the least adaptive of the four acculturation strategies.   </w:t>
      </w:r>
    </w:p>
    <w:p w:rsidR="00242573" w:rsidRPr="00F950EE" w:rsidRDefault="00242573" w:rsidP="00242573">
      <w:pPr>
        <w:rPr>
          <w:rFonts w:ascii="Arial" w:hAnsi="Arial" w:cs="Arial"/>
          <w:sz w:val="24"/>
          <w:szCs w:val="24"/>
        </w:rPr>
      </w:pPr>
      <w:r w:rsidRPr="00F950EE">
        <w:rPr>
          <w:rFonts w:ascii="Arial" w:hAnsi="Arial" w:cs="Arial"/>
          <w:sz w:val="24"/>
          <w:szCs w:val="24"/>
        </w:rPr>
        <w:t xml:space="preserve">  Acculturation profiles refers to groups of individuals that have been clustered together in terms of similarities and/or differences in acculturation attitudes, cultural identities, language use and proficiency, peer relations and family relation values.   </w:t>
      </w:r>
    </w:p>
    <w:p w:rsidR="00242573" w:rsidRPr="00F950EE" w:rsidRDefault="00242573" w:rsidP="00242573">
      <w:pPr>
        <w:rPr>
          <w:rFonts w:ascii="Arial" w:hAnsi="Arial" w:cs="Arial"/>
          <w:sz w:val="24"/>
          <w:szCs w:val="24"/>
        </w:rPr>
      </w:pPr>
      <w:r w:rsidRPr="00F950EE">
        <w:rPr>
          <w:rFonts w:ascii="Arial" w:hAnsi="Arial" w:cs="Arial"/>
          <w:sz w:val="24"/>
          <w:szCs w:val="24"/>
        </w:rPr>
        <w:lastRenderedPageBreak/>
        <w:t xml:space="preserve">  Acculturation outcomes are concerned with what becomes of people who are undergoing acculturation. There are three main questions: how do people acculturate; how well do people adapt during acculturation; and what is the relationship between how people acculturation and how well they adapt?   </w:t>
      </w:r>
    </w:p>
    <w:p w:rsidR="00242573" w:rsidRPr="00F950EE" w:rsidRDefault="00242573" w:rsidP="00242573">
      <w:pPr>
        <w:rPr>
          <w:rFonts w:ascii="Arial" w:hAnsi="Arial" w:cs="Arial"/>
          <w:sz w:val="24"/>
          <w:szCs w:val="24"/>
        </w:rPr>
      </w:pPr>
      <w:r w:rsidRPr="00F950EE">
        <w:rPr>
          <w:rFonts w:ascii="Arial" w:hAnsi="Arial" w:cs="Arial"/>
          <w:sz w:val="24"/>
          <w:szCs w:val="24"/>
        </w:rPr>
        <w:t xml:space="preserve">  In acculturation context, two kinds of adaptation (psychological adaptation and sociocultural adaptation) have been identified.   </w:t>
      </w:r>
    </w:p>
    <w:p w:rsidR="00242573" w:rsidRPr="00F950EE" w:rsidRDefault="00242573" w:rsidP="00242573">
      <w:pPr>
        <w:rPr>
          <w:rFonts w:ascii="Arial" w:hAnsi="Arial" w:cs="Arial"/>
          <w:sz w:val="24"/>
          <w:szCs w:val="24"/>
        </w:rPr>
      </w:pPr>
      <w:r w:rsidRPr="00F950EE">
        <w:rPr>
          <w:rFonts w:ascii="Arial" w:hAnsi="Arial" w:cs="Arial"/>
          <w:sz w:val="24"/>
          <w:szCs w:val="24"/>
        </w:rPr>
        <w:t xml:space="preserve">  Psychological adaptation refers to an individual’s satisfaction with life and their overall emotional or psychological well-being. Psychological adaptation studies often focus on mental health outcomes such as (lack of) depression and anxiety.   </w:t>
      </w:r>
    </w:p>
    <w:p w:rsidR="00242573" w:rsidRPr="00F950EE" w:rsidRDefault="00242573" w:rsidP="00242573">
      <w:pPr>
        <w:rPr>
          <w:rFonts w:ascii="Arial" w:hAnsi="Arial" w:cs="Arial"/>
          <w:sz w:val="24"/>
          <w:szCs w:val="24"/>
        </w:rPr>
      </w:pPr>
      <w:r w:rsidRPr="00F950EE">
        <w:rPr>
          <w:rFonts w:ascii="Arial" w:hAnsi="Arial" w:cs="Arial"/>
          <w:sz w:val="24"/>
          <w:szCs w:val="24"/>
        </w:rPr>
        <w:t xml:space="preserve">  Sociocultural adaptation refers to how successfully the individual acquires the appropriate cultural skills in living effectively in the new intercultural milieu. Studies of sociocultural adaptation have focused on social competence, and school or work achievement, and on the absence of behavior problems.   </w:t>
      </w:r>
    </w:p>
    <w:p w:rsidR="00242573" w:rsidRPr="00F950EE" w:rsidRDefault="00242573" w:rsidP="00242573">
      <w:pPr>
        <w:rPr>
          <w:rFonts w:ascii="Arial" w:hAnsi="Arial" w:cs="Arial"/>
          <w:sz w:val="24"/>
          <w:szCs w:val="24"/>
        </w:rPr>
      </w:pPr>
      <w:r w:rsidRPr="00F950EE">
        <w:rPr>
          <w:rFonts w:ascii="Arial" w:hAnsi="Arial" w:cs="Arial"/>
          <w:sz w:val="24"/>
          <w:szCs w:val="24"/>
        </w:rPr>
        <w:t xml:space="preserve">  Psychological and sociocultural adaptations are closely interrelated: dealing successfully with problems and positive interactions with members of the larger national society are both likely to improve one’s feelings of well-being and satisfaction; similarly, it is easier to accomplish tasks and develop positive interpersonal relations if one is feeling well and accepted.   </w:t>
      </w:r>
    </w:p>
    <w:p w:rsidR="00242573" w:rsidRPr="00F950EE" w:rsidRDefault="00242573" w:rsidP="00242573">
      <w:pPr>
        <w:rPr>
          <w:rFonts w:ascii="Arial" w:hAnsi="Arial" w:cs="Arial"/>
          <w:sz w:val="24"/>
          <w:szCs w:val="24"/>
        </w:rPr>
      </w:pPr>
      <w:r w:rsidRPr="00F950EE">
        <w:rPr>
          <w:rFonts w:ascii="Arial" w:hAnsi="Arial" w:cs="Arial"/>
          <w:sz w:val="24"/>
          <w:szCs w:val="24"/>
        </w:rPr>
        <w:t xml:space="preserve">  Research comparing immigrants and their national peers, and comparing first and later generation immigrants have shown mixed, and sometimes counterintuitive findings, leading to what has been referred to as the immigrant paradox. Specifically, the paradox refers to findings showing that immigrants show better adaptation than their national peers; and/or when first-generation immigrants are found to report better adaptation than their second or higher generation peers.  </w:t>
      </w:r>
      <w:r w:rsidRPr="00F950EE">
        <w:rPr>
          <w:rFonts w:ascii="Arial" w:hAnsi="Arial" w:cs="Arial"/>
          <w:sz w:val="24"/>
          <w:szCs w:val="24"/>
        </w:rPr>
        <w:t>Points for Power Point Presentation</w:t>
      </w:r>
    </w:p>
    <w:p w:rsidR="00242573" w:rsidRPr="00F950EE" w:rsidRDefault="00242573" w:rsidP="00242573">
      <w:pPr>
        <w:rPr>
          <w:rFonts w:ascii="Arial" w:hAnsi="Arial" w:cs="Arial"/>
          <w:b/>
          <w:sz w:val="24"/>
          <w:szCs w:val="24"/>
          <w:u w:val="single"/>
        </w:rPr>
      </w:pPr>
      <w:r w:rsidRPr="00F950EE">
        <w:rPr>
          <w:rFonts w:ascii="Arial" w:hAnsi="Arial" w:cs="Arial"/>
          <w:b/>
          <w:sz w:val="24"/>
          <w:szCs w:val="24"/>
          <w:u w:val="single"/>
        </w:rPr>
        <w:t xml:space="preserve">Points </w:t>
      </w:r>
      <w:proofErr w:type="gramStart"/>
      <w:r w:rsidRPr="00F950EE">
        <w:rPr>
          <w:rFonts w:ascii="Arial" w:hAnsi="Arial" w:cs="Arial"/>
          <w:b/>
          <w:sz w:val="24"/>
          <w:szCs w:val="24"/>
          <w:u w:val="single"/>
        </w:rPr>
        <w:t>From</w:t>
      </w:r>
      <w:proofErr w:type="gramEnd"/>
      <w:r w:rsidRPr="00F950EE">
        <w:rPr>
          <w:rFonts w:ascii="Arial" w:hAnsi="Arial" w:cs="Arial"/>
          <w:b/>
          <w:sz w:val="24"/>
          <w:szCs w:val="24"/>
          <w:u w:val="single"/>
        </w:rPr>
        <w:t xml:space="preserve"> Power Point Presentation </w:t>
      </w:r>
    </w:p>
    <w:p w:rsidR="00242573" w:rsidRPr="00F950EE" w:rsidRDefault="00242573" w:rsidP="00F950EE">
      <w:pPr>
        <w:rPr>
          <w:rFonts w:ascii="Arial" w:hAnsi="Arial" w:cs="Arial"/>
          <w:b/>
          <w:sz w:val="24"/>
          <w:szCs w:val="24"/>
        </w:rPr>
      </w:pPr>
      <w:r w:rsidRPr="00F950EE">
        <w:rPr>
          <w:rFonts w:ascii="Arial" w:hAnsi="Arial" w:cs="Arial"/>
          <w:b/>
          <w:sz w:val="24"/>
          <w:szCs w:val="24"/>
        </w:rPr>
        <w:t>Acculturation Definitions</w:t>
      </w:r>
    </w:p>
    <w:p w:rsidR="00242573" w:rsidRPr="00F950EE" w:rsidRDefault="00242573" w:rsidP="00F950EE">
      <w:pPr>
        <w:pStyle w:val="ListParagraph"/>
        <w:numPr>
          <w:ilvl w:val="0"/>
          <w:numId w:val="1"/>
        </w:numPr>
        <w:rPr>
          <w:rFonts w:ascii="Arial" w:hAnsi="Arial" w:cs="Arial"/>
          <w:sz w:val="24"/>
          <w:szCs w:val="24"/>
        </w:rPr>
      </w:pPr>
      <w:r w:rsidRPr="00F950EE">
        <w:rPr>
          <w:rFonts w:ascii="Arial" w:hAnsi="Arial" w:cs="Arial"/>
          <w:sz w:val="24"/>
          <w:szCs w:val="24"/>
          <w:lang w:val="en-US"/>
        </w:rPr>
        <w:t>Individual or group-level change that occurs as a result of first-hand contact with another culture</w:t>
      </w:r>
    </w:p>
    <w:p w:rsidR="00242573" w:rsidRPr="00F950EE" w:rsidRDefault="00242573" w:rsidP="00F950EE">
      <w:pPr>
        <w:pStyle w:val="ListParagraph"/>
        <w:rPr>
          <w:rFonts w:ascii="Arial" w:hAnsi="Arial" w:cs="Arial"/>
          <w:sz w:val="24"/>
          <w:szCs w:val="24"/>
        </w:rPr>
      </w:pPr>
      <w:r w:rsidRPr="00F950EE">
        <w:rPr>
          <w:rFonts w:ascii="Arial" w:hAnsi="Arial" w:cs="Arial"/>
          <w:b/>
          <w:bCs/>
          <w:sz w:val="24"/>
          <w:szCs w:val="24"/>
        </w:rPr>
        <w:t>OR</w:t>
      </w:r>
    </w:p>
    <w:p w:rsidR="00242573" w:rsidRPr="00F950EE" w:rsidRDefault="00242573" w:rsidP="00F950EE">
      <w:pPr>
        <w:pStyle w:val="ListParagraph"/>
        <w:numPr>
          <w:ilvl w:val="0"/>
          <w:numId w:val="1"/>
        </w:numPr>
        <w:rPr>
          <w:rFonts w:ascii="Arial" w:hAnsi="Arial" w:cs="Arial"/>
          <w:sz w:val="24"/>
          <w:szCs w:val="24"/>
        </w:rPr>
      </w:pPr>
      <w:r w:rsidRPr="00F950EE">
        <w:rPr>
          <w:rFonts w:ascii="Arial" w:hAnsi="Arial" w:cs="Arial"/>
          <w:sz w:val="24"/>
          <w:szCs w:val="24"/>
        </w:rPr>
        <w:t xml:space="preserve">Cultural modification of an individual, group, or people by adapting to or borrowing traits from another culture; </w:t>
      </w:r>
      <w:r w:rsidRPr="00F950EE">
        <w:rPr>
          <w:rFonts w:ascii="Arial" w:hAnsi="Arial" w:cs="Arial"/>
          <w:i/>
          <w:iCs/>
          <w:sz w:val="24"/>
          <w:szCs w:val="24"/>
        </w:rPr>
        <w:t>also</w:t>
      </w:r>
      <w:r w:rsidRPr="00F950EE">
        <w:rPr>
          <w:rFonts w:ascii="Arial" w:hAnsi="Arial" w:cs="Arial"/>
          <w:sz w:val="24"/>
          <w:szCs w:val="24"/>
        </w:rPr>
        <w:t xml:space="preserve"> </w:t>
      </w:r>
      <w:r w:rsidRPr="00F950EE">
        <w:rPr>
          <w:rFonts w:ascii="Arial" w:hAnsi="Arial" w:cs="Arial"/>
          <w:b/>
          <w:bCs/>
          <w:sz w:val="24"/>
          <w:szCs w:val="24"/>
        </w:rPr>
        <w:t>:</w:t>
      </w:r>
      <w:r w:rsidRPr="00F950EE">
        <w:rPr>
          <w:rFonts w:ascii="Arial" w:hAnsi="Arial" w:cs="Arial"/>
          <w:sz w:val="24"/>
          <w:szCs w:val="24"/>
        </w:rPr>
        <w:t>  a merging of cultures as a result of prolonged contact  (Merriam-Webster dictionary)</w:t>
      </w:r>
    </w:p>
    <w:p w:rsidR="00F950EE" w:rsidRPr="00F950EE" w:rsidRDefault="00242573" w:rsidP="00F950EE">
      <w:pPr>
        <w:pStyle w:val="ListParagraph"/>
        <w:rPr>
          <w:rFonts w:ascii="Arial" w:hAnsi="Arial" w:cs="Arial"/>
          <w:sz w:val="24"/>
          <w:szCs w:val="24"/>
        </w:rPr>
      </w:pPr>
      <w:r w:rsidRPr="00F950EE">
        <w:rPr>
          <w:rFonts w:ascii="Arial" w:hAnsi="Arial" w:cs="Arial"/>
          <w:i/>
          <w:iCs/>
          <w:sz w:val="24"/>
          <w:szCs w:val="24"/>
          <w:lang w:val="fr-CA"/>
        </w:rPr>
        <w:t xml:space="preserve">(Not </w:t>
      </w:r>
      <w:proofErr w:type="spellStart"/>
      <w:r w:rsidRPr="00F950EE">
        <w:rPr>
          <w:rFonts w:ascii="Arial" w:hAnsi="Arial" w:cs="Arial"/>
          <w:i/>
          <w:iCs/>
          <w:sz w:val="24"/>
          <w:szCs w:val="24"/>
          <w:lang w:val="fr-CA"/>
        </w:rPr>
        <w:t>forgetting</w:t>
      </w:r>
      <w:proofErr w:type="spellEnd"/>
      <w:r w:rsidRPr="00F950EE">
        <w:rPr>
          <w:rFonts w:ascii="Arial" w:hAnsi="Arial" w:cs="Arial"/>
          <w:i/>
          <w:iCs/>
          <w:sz w:val="24"/>
          <w:szCs w:val="24"/>
          <w:lang w:val="fr-CA"/>
        </w:rPr>
        <w:t xml:space="preserve"> but not relevant </w:t>
      </w:r>
      <w:proofErr w:type="spellStart"/>
      <w:r w:rsidRPr="00F950EE">
        <w:rPr>
          <w:rFonts w:ascii="Arial" w:hAnsi="Arial" w:cs="Arial"/>
          <w:i/>
          <w:iCs/>
          <w:sz w:val="24"/>
          <w:szCs w:val="24"/>
          <w:lang w:val="fr-CA"/>
        </w:rPr>
        <w:t>here</w:t>
      </w:r>
      <w:proofErr w:type="spellEnd"/>
      <w:r w:rsidRPr="00F950EE">
        <w:rPr>
          <w:rFonts w:ascii="Arial" w:hAnsi="Arial" w:cs="Arial"/>
          <w:i/>
          <w:iCs/>
          <w:sz w:val="24"/>
          <w:szCs w:val="24"/>
          <w:lang w:val="fr-CA"/>
        </w:rPr>
        <w:t>:</w:t>
      </w:r>
      <w:r w:rsidRPr="00F950EE">
        <w:rPr>
          <w:rFonts w:ascii="Arial" w:hAnsi="Arial" w:cs="Arial"/>
          <w:sz w:val="24"/>
          <w:szCs w:val="24"/>
        </w:rPr>
        <w:t xml:space="preserve">The process by which a human being acquires the culture of </w:t>
      </w:r>
      <w:proofErr w:type="gramStart"/>
      <w:r w:rsidRPr="00F950EE">
        <w:rPr>
          <w:rFonts w:ascii="Arial" w:hAnsi="Arial" w:cs="Arial"/>
          <w:sz w:val="24"/>
          <w:szCs w:val="24"/>
        </w:rPr>
        <w:t>a</w:t>
      </w:r>
      <w:proofErr w:type="gramEnd"/>
      <w:r w:rsidRPr="00F950EE">
        <w:rPr>
          <w:rFonts w:ascii="Arial" w:hAnsi="Arial" w:cs="Arial"/>
          <w:sz w:val="24"/>
          <w:szCs w:val="24"/>
        </w:rPr>
        <w:t xml:space="preserve"> particular society from infancy)</w:t>
      </w:r>
    </w:p>
    <w:p w:rsidR="00F950EE" w:rsidRPr="00F950EE" w:rsidRDefault="00F950EE" w:rsidP="00F950EE">
      <w:pPr>
        <w:rPr>
          <w:rFonts w:ascii="Arial" w:hAnsi="Arial" w:cs="Arial"/>
          <w:b/>
          <w:sz w:val="24"/>
          <w:szCs w:val="24"/>
        </w:rPr>
      </w:pPr>
      <w:r w:rsidRPr="00F950EE">
        <w:rPr>
          <w:rFonts w:ascii="Arial" w:hAnsi="Arial" w:cs="Arial"/>
          <w:b/>
          <w:sz w:val="24"/>
          <w:szCs w:val="24"/>
        </w:rPr>
        <w:t>Psychology of Acculturation</w:t>
      </w:r>
    </w:p>
    <w:p w:rsidR="00000000" w:rsidRPr="00F950EE" w:rsidRDefault="00F950EE" w:rsidP="00F950EE">
      <w:pPr>
        <w:numPr>
          <w:ilvl w:val="0"/>
          <w:numId w:val="2"/>
        </w:numPr>
        <w:rPr>
          <w:rFonts w:ascii="Arial" w:hAnsi="Arial" w:cs="Arial"/>
          <w:sz w:val="24"/>
          <w:szCs w:val="24"/>
        </w:rPr>
      </w:pPr>
      <w:r w:rsidRPr="00F950EE">
        <w:rPr>
          <w:rFonts w:ascii="Arial" w:hAnsi="Arial" w:cs="Arial"/>
          <w:b/>
          <w:bCs/>
          <w:sz w:val="24"/>
          <w:szCs w:val="24"/>
          <w:lang w:val="en-GB"/>
        </w:rPr>
        <w:t>Acculturation</w:t>
      </w:r>
      <w:r w:rsidRPr="00F950EE">
        <w:rPr>
          <w:rFonts w:ascii="Arial" w:hAnsi="Arial" w:cs="Arial"/>
          <w:sz w:val="24"/>
          <w:szCs w:val="24"/>
          <w:lang w:val="en-GB"/>
        </w:rPr>
        <w:t xml:space="preserve"> </w:t>
      </w:r>
      <w:r w:rsidRPr="00F950EE">
        <w:rPr>
          <w:rFonts w:ascii="Arial" w:hAnsi="Arial" w:cs="Arial"/>
          <w:sz w:val="24"/>
          <w:szCs w:val="24"/>
          <w:lang w:val="en-GB"/>
        </w:rPr>
        <w:sym w:font="Symbol" w:char="F0DE"/>
      </w:r>
      <w:r w:rsidRPr="00F950EE">
        <w:rPr>
          <w:rFonts w:ascii="Arial" w:hAnsi="Arial" w:cs="Arial"/>
          <w:sz w:val="24"/>
          <w:szCs w:val="24"/>
          <w:lang w:val="en-GB"/>
        </w:rPr>
        <w:t xml:space="preserve"> psychological changes that individuals experience i</w:t>
      </w:r>
      <w:r w:rsidRPr="00F950EE">
        <w:rPr>
          <w:rFonts w:ascii="Arial" w:hAnsi="Arial" w:cs="Arial"/>
          <w:sz w:val="24"/>
          <w:szCs w:val="24"/>
          <w:lang w:val="en-GB"/>
        </w:rPr>
        <w:t>n response to contact with other cultures</w:t>
      </w:r>
    </w:p>
    <w:p w:rsidR="00000000" w:rsidRPr="00F950EE" w:rsidRDefault="00F950EE" w:rsidP="00F950EE">
      <w:pPr>
        <w:numPr>
          <w:ilvl w:val="0"/>
          <w:numId w:val="2"/>
        </w:numPr>
        <w:rPr>
          <w:rFonts w:ascii="Arial" w:hAnsi="Arial" w:cs="Arial"/>
          <w:sz w:val="24"/>
          <w:szCs w:val="24"/>
        </w:rPr>
      </w:pPr>
      <w:r w:rsidRPr="00F950EE">
        <w:rPr>
          <w:rFonts w:ascii="Arial" w:hAnsi="Arial" w:cs="Arial"/>
          <w:b/>
          <w:bCs/>
          <w:sz w:val="24"/>
          <w:szCs w:val="24"/>
          <w:lang w:val="en-GB"/>
        </w:rPr>
        <w:lastRenderedPageBreak/>
        <w:t>Acculturative stress</w:t>
      </w:r>
      <w:r w:rsidRPr="00F950EE">
        <w:rPr>
          <w:rFonts w:ascii="Arial" w:hAnsi="Arial" w:cs="Arial"/>
          <w:sz w:val="24"/>
          <w:szCs w:val="24"/>
          <w:lang w:val="en-GB"/>
        </w:rPr>
        <w:t xml:space="preserve"> </w:t>
      </w:r>
      <w:r w:rsidRPr="00F950EE">
        <w:rPr>
          <w:rFonts w:ascii="Arial" w:hAnsi="Arial" w:cs="Arial"/>
          <w:sz w:val="24"/>
          <w:szCs w:val="24"/>
          <w:lang w:val="en-GB"/>
        </w:rPr>
        <w:sym w:font="Symbol" w:char="F0DE"/>
      </w:r>
      <w:r w:rsidRPr="00F950EE">
        <w:rPr>
          <w:rFonts w:ascii="Arial" w:hAnsi="Arial" w:cs="Arial"/>
          <w:sz w:val="24"/>
          <w:szCs w:val="24"/>
          <w:lang w:val="en-GB"/>
        </w:rPr>
        <w:t xml:space="preserve"> stressful experiences rooted in intercultural contact</w:t>
      </w:r>
    </w:p>
    <w:p w:rsidR="00F950EE" w:rsidRPr="00F950EE" w:rsidRDefault="00F950EE" w:rsidP="00F950EE">
      <w:pPr>
        <w:rPr>
          <w:rFonts w:ascii="Arial" w:hAnsi="Arial" w:cs="Arial"/>
          <w:b/>
          <w:sz w:val="24"/>
          <w:szCs w:val="24"/>
        </w:rPr>
      </w:pPr>
      <w:r w:rsidRPr="00F950EE">
        <w:rPr>
          <w:rFonts w:ascii="Arial" w:hAnsi="Arial" w:cs="Arial"/>
          <w:b/>
          <w:sz w:val="24"/>
          <w:szCs w:val="24"/>
        </w:rPr>
        <w:t>Stress Model: The Basics</w:t>
      </w:r>
    </w:p>
    <w:p w:rsidR="00000000" w:rsidRPr="00F950EE" w:rsidRDefault="00F950EE" w:rsidP="00F950EE">
      <w:pPr>
        <w:numPr>
          <w:ilvl w:val="0"/>
          <w:numId w:val="3"/>
        </w:numPr>
        <w:rPr>
          <w:rFonts w:ascii="Arial" w:hAnsi="Arial" w:cs="Arial"/>
          <w:sz w:val="24"/>
          <w:szCs w:val="24"/>
        </w:rPr>
      </w:pPr>
      <w:proofErr w:type="spellStart"/>
      <w:r w:rsidRPr="00F950EE">
        <w:rPr>
          <w:rFonts w:ascii="Arial" w:hAnsi="Arial" w:cs="Arial"/>
          <w:sz w:val="24"/>
          <w:szCs w:val="24"/>
          <w:lang w:val="fr-CA"/>
        </w:rPr>
        <w:t>From</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this</w:t>
      </w:r>
      <w:proofErr w:type="spellEnd"/>
      <w:r w:rsidRPr="00F950EE">
        <w:rPr>
          <w:rFonts w:ascii="Arial" w:hAnsi="Arial" w:cs="Arial"/>
          <w:sz w:val="24"/>
          <w:szCs w:val="24"/>
          <w:lang w:val="fr-CA"/>
        </w:rPr>
        <w:t xml:space="preserve"> point the areas of </w:t>
      </w:r>
      <w:proofErr w:type="spellStart"/>
      <w:r w:rsidRPr="00F950EE">
        <w:rPr>
          <w:rFonts w:ascii="Arial" w:hAnsi="Arial" w:cs="Arial"/>
          <w:sz w:val="24"/>
          <w:szCs w:val="24"/>
          <w:lang w:val="fr-CA"/>
        </w:rPr>
        <w:t>study</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take</w:t>
      </w:r>
      <w:proofErr w:type="spellEnd"/>
      <w:r w:rsidRPr="00F950EE">
        <w:rPr>
          <w:rFonts w:ascii="Arial" w:hAnsi="Arial" w:cs="Arial"/>
          <w:sz w:val="24"/>
          <w:szCs w:val="24"/>
          <w:lang w:val="fr-CA"/>
        </w:rPr>
        <w:t xml:space="preserve"> an </w:t>
      </w:r>
      <w:proofErr w:type="spellStart"/>
      <w:r w:rsidRPr="00F950EE">
        <w:rPr>
          <w:rFonts w:ascii="Arial" w:hAnsi="Arial" w:cs="Arial"/>
          <w:sz w:val="24"/>
          <w:szCs w:val="24"/>
          <w:u w:val="single"/>
          <w:lang w:val="fr-CA"/>
        </w:rPr>
        <w:t>applied</w:t>
      </w:r>
      <w:proofErr w:type="spellEnd"/>
      <w:r w:rsidRPr="00F950EE">
        <w:rPr>
          <w:rFonts w:ascii="Arial" w:hAnsi="Arial" w:cs="Arial"/>
          <w:sz w:val="24"/>
          <w:szCs w:val="24"/>
          <w:lang w:val="fr-CA"/>
        </w:rPr>
        <w:t xml:space="preserve"> perspective – </w:t>
      </w:r>
      <w:proofErr w:type="spellStart"/>
      <w:r w:rsidRPr="00F950EE">
        <w:rPr>
          <w:rFonts w:ascii="Arial" w:hAnsi="Arial" w:cs="Arial"/>
          <w:sz w:val="24"/>
          <w:szCs w:val="24"/>
          <w:lang w:val="fr-CA"/>
        </w:rPr>
        <w:t>here</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what</w:t>
      </w:r>
      <w:proofErr w:type="spellEnd"/>
      <w:r w:rsidRPr="00F950EE">
        <w:rPr>
          <w:rFonts w:ascii="Arial" w:hAnsi="Arial" w:cs="Arial"/>
          <w:sz w:val="24"/>
          <w:szCs w:val="24"/>
          <w:lang w:val="fr-CA"/>
        </w:rPr>
        <w:t xml:space="preserve"> are the </w:t>
      </w:r>
      <w:proofErr w:type="spellStart"/>
      <w:r w:rsidRPr="00F950EE">
        <w:rPr>
          <w:rFonts w:ascii="Arial" w:hAnsi="Arial" w:cs="Arial"/>
          <w:sz w:val="24"/>
          <w:szCs w:val="24"/>
          <w:lang w:val="fr-CA"/>
        </w:rPr>
        <w:t>effects</w:t>
      </w:r>
      <w:proofErr w:type="spellEnd"/>
      <w:r w:rsidRPr="00F950EE">
        <w:rPr>
          <w:rFonts w:ascii="Arial" w:hAnsi="Arial" w:cs="Arial"/>
          <w:sz w:val="24"/>
          <w:szCs w:val="24"/>
          <w:lang w:val="fr-CA"/>
        </w:rPr>
        <w:t xml:space="preserve"> of cultural </w:t>
      </w:r>
      <w:proofErr w:type="spellStart"/>
      <w:r w:rsidRPr="00F950EE">
        <w:rPr>
          <w:rFonts w:ascii="Arial" w:hAnsi="Arial" w:cs="Arial"/>
          <w:sz w:val="24"/>
          <w:szCs w:val="24"/>
          <w:lang w:val="fr-CA"/>
        </w:rPr>
        <w:t>encounters</w:t>
      </w:r>
      <w:proofErr w:type="spellEnd"/>
      <w:r w:rsidRPr="00F950EE">
        <w:rPr>
          <w:rFonts w:ascii="Arial" w:hAnsi="Arial" w:cs="Arial"/>
          <w:sz w:val="24"/>
          <w:szCs w:val="24"/>
          <w:lang w:val="fr-CA"/>
        </w:rPr>
        <w:t xml:space="preserve"> on </w:t>
      </w:r>
      <w:proofErr w:type="spellStart"/>
      <w:r w:rsidRPr="00F950EE">
        <w:rPr>
          <w:rFonts w:ascii="Arial" w:hAnsi="Arial" w:cs="Arial"/>
          <w:sz w:val="24"/>
          <w:szCs w:val="24"/>
          <w:lang w:val="fr-CA"/>
        </w:rPr>
        <w:t>those</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who</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undergo</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them</w:t>
      </w:r>
      <w:proofErr w:type="spellEnd"/>
      <w:r w:rsidRPr="00F950EE">
        <w:rPr>
          <w:rFonts w:ascii="Arial" w:hAnsi="Arial" w:cs="Arial"/>
          <w:sz w:val="24"/>
          <w:szCs w:val="24"/>
          <w:lang w:val="fr-CA"/>
        </w:rPr>
        <w:t xml:space="preserve"> as dominant an</w:t>
      </w:r>
      <w:r w:rsidRPr="00F950EE">
        <w:rPr>
          <w:rFonts w:ascii="Arial" w:hAnsi="Arial" w:cs="Arial"/>
          <w:sz w:val="24"/>
          <w:szCs w:val="24"/>
          <w:lang w:val="fr-CA"/>
        </w:rPr>
        <w:t xml:space="preserve">d non-dominant groups, and </w:t>
      </w:r>
      <w:proofErr w:type="spellStart"/>
      <w:r w:rsidRPr="00F950EE">
        <w:rPr>
          <w:rFonts w:ascii="Arial" w:hAnsi="Arial" w:cs="Arial"/>
          <w:sz w:val="24"/>
          <w:szCs w:val="24"/>
          <w:lang w:val="fr-CA"/>
        </w:rPr>
        <w:t>what</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measures</w:t>
      </w:r>
      <w:proofErr w:type="spellEnd"/>
      <w:r w:rsidRPr="00F950EE">
        <w:rPr>
          <w:rFonts w:ascii="Arial" w:hAnsi="Arial" w:cs="Arial"/>
          <w:sz w:val="24"/>
          <w:szCs w:val="24"/>
          <w:lang w:val="fr-CA"/>
        </w:rPr>
        <w:t xml:space="preserve"> and </w:t>
      </w:r>
      <w:proofErr w:type="spellStart"/>
      <w:r w:rsidRPr="00F950EE">
        <w:rPr>
          <w:rFonts w:ascii="Arial" w:hAnsi="Arial" w:cs="Arial"/>
          <w:sz w:val="24"/>
          <w:szCs w:val="24"/>
          <w:lang w:val="fr-CA"/>
        </w:rPr>
        <w:t>policies</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may</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be</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needed</w:t>
      </w:r>
      <w:proofErr w:type="spellEnd"/>
      <w:r w:rsidRPr="00F950EE">
        <w:rPr>
          <w:rFonts w:ascii="Arial" w:hAnsi="Arial" w:cs="Arial"/>
          <w:sz w:val="24"/>
          <w:szCs w:val="24"/>
          <w:lang w:val="fr-CA"/>
        </w:rPr>
        <w:t xml:space="preserve"> in </w:t>
      </w:r>
      <w:proofErr w:type="spellStart"/>
      <w:r w:rsidRPr="00F950EE">
        <w:rPr>
          <w:rFonts w:ascii="Arial" w:hAnsi="Arial" w:cs="Arial"/>
          <w:sz w:val="24"/>
          <w:szCs w:val="24"/>
          <w:lang w:val="fr-CA"/>
        </w:rPr>
        <w:t>response</w:t>
      </w:r>
      <w:proofErr w:type="spellEnd"/>
      <w:r w:rsidRPr="00F950EE">
        <w:rPr>
          <w:rFonts w:ascii="Arial" w:hAnsi="Arial" w:cs="Arial"/>
          <w:sz w:val="24"/>
          <w:szCs w:val="24"/>
          <w:lang w:val="fr-CA"/>
        </w:rPr>
        <w:t>?</w:t>
      </w:r>
    </w:p>
    <w:p w:rsidR="00000000" w:rsidRPr="00F950EE" w:rsidRDefault="00F950EE" w:rsidP="00F950EE">
      <w:pPr>
        <w:numPr>
          <w:ilvl w:val="0"/>
          <w:numId w:val="3"/>
        </w:numPr>
        <w:rPr>
          <w:rFonts w:ascii="Arial" w:hAnsi="Arial" w:cs="Arial"/>
          <w:sz w:val="24"/>
          <w:szCs w:val="24"/>
        </w:rPr>
      </w:pPr>
      <w:r w:rsidRPr="00F950EE">
        <w:rPr>
          <w:rFonts w:ascii="Arial" w:hAnsi="Arial" w:cs="Arial"/>
          <w:sz w:val="24"/>
          <w:szCs w:val="24"/>
          <w:lang w:val="fr-CA"/>
        </w:rPr>
        <w:t xml:space="preserve">Multiple variables </w:t>
      </w:r>
      <w:proofErr w:type="spellStart"/>
      <w:r w:rsidRPr="00F950EE">
        <w:rPr>
          <w:rFonts w:ascii="Arial" w:hAnsi="Arial" w:cs="Arial"/>
          <w:sz w:val="24"/>
          <w:szCs w:val="24"/>
          <w:lang w:val="fr-CA"/>
        </w:rPr>
        <w:t>at</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many</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levels</w:t>
      </w:r>
      <w:proofErr w:type="spellEnd"/>
    </w:p>
    <w:p w:rsidR="00000000" w:rsidRPr="00F950EE" w:rsidRDefault="00F950EE" w:rsidP="00F950EE">
      <w:pPr>
        <w:numPr>
          <w:ilvl w:val="0"/>
          <w:numId w:val="3"/>
        </w:numPr>
        <w:rPr>
          <w:rFonts w:ascii="Arial" w:hAnsi="Arial" w:cs="Arial"/>
          <w:sz w:val="24"/>
          <w:szCs w:val="24"/>
        </w:rPr>
      </w:pPr>
      <w:proofErr w:type="spellStart"/>
      <w:r w:rsidRPr="00F950EE">
        <w:rPr>
          <w:rFonts w:ascii="Arial" w:hAnsi="Arial" w:cs="Arial"/>
          <w:sz w:val="24"/>
          <w:szCs w:val="24"/>
          <w:lang w:val="fr-CA"/>
        </w:rPr>
        <w:t>O</w:t>
      </w:r>
      <w:r w:rsidRPr="00F950EE">
        <w:rPr>
          <w:rFonts w:ascii="Arial" w:hAnsi="Arial" w:cs="Arial"/>
          <w:sz w:val="24"/>
          <w:szCs w:val="24"/>
          <w:lang w:val="fr-CA"/>
        </w:rPr>
        <w:t>utcomes</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dependent</w:t>
      </w:r>
      <w:proofErr w:type="spellEnd"/>
      <w:r w:rsidRPr="00F950EE">
        <w:rPr>
          <w:rFonts w:ascii="Arial" w:hAnsi="Arial" w:cs="Arial"/>
          <w:sz w:val="24"/>
          <w:szCs w:val="24"/>
          <w:lang w:val="fr-CA"/>
        </w:rPr>
        <w:t xml:space="preserve"> on </w:t>
      </w:r>
      <w:proofErr w:type="spellStart"/>
      <w:r w:rsidRPr="00F950EE">
        <w:rPr>
          <w:rFonts w:ascii="Arial" w:hAnsi="Arial" w:cs="Arial"/>
          <w:sz w:val="24"/>
          <w:szCs w:val="24"/>
          <w:lang w:val="fr-CA"/>
        </w:rPr>
        <w:t>variety</w:t>
      </w:r>
      <w:proofErr w:type="spellEnd"/>
      <w:r w:rsidRPr="00F950EE">
        <w:rPr>
          <w:rFonts w:ascii="Arial" w:hAnsi="Arial" w:cs="Arial"/>
          <w:sz w:val="24"/>
          <w:szCs w:val="24"/>
          <w:lang w:val="fr-CA"/>
        </w:rPr>
        <w:t xml:space="preserve"> of </w:t>
      </w:r>
      <w:proofErr w:type="spellStart"/>
      <w:r w:rsidRPr="00F950EE">
        <w:rPr>
          <w:rFonts w:ascii="Arial" w:hAnsi="Arial" w:cs="Arial"/>
          <w:sz w:val="24"/>
          <w:szCs w:val="24"/>
          <w:lang w:val="fr-CA"/>
        </w:rPr>
        <w:t>circumstances</w:t>
      </w:r>
      <w:proofErr w:type="spellEnd"/>
      <w:r w:rsidRPr="00F950EE">
        <w:rPr>
          <w:rFonts w:ascii="Arial" w:hAnsi="Arial" w:cs="Arial"/>
          <w:sz w:val="24"/>
          <w:szCs w:val="24"/>
          <w:lang w:val="fr-CA"/>
        </w:rPr>
        <w:t>:</w:t>
      </w:r>
    </w:p>
    <w:p w:rsidR="00000000" w:rsidRPr="00F950EE" w:rsidRDefault="00F950EE" w:rsidP="00F950EE">
      <w:pPr>
        <w:numPr>
          <w:ilvl w:val="1"/>
          <w:numId w:val="3"/>
        </w:numPr>
        <w:rPr>
          <w:rFonts w:ascii="Arial" w:hAnsi="Arial" w:cs="Arial"/>
          <w:sz w:val="24"/>
          <w:szCs w:val="24"/>
        </w:rPr>
      </w:pPr>
      <w:r w:rsidRPr="00F950EE">
        <w:rPr>
          <w:rFonts w:ascii="Arial" w:hAnsi="Arial" w:cs="Arial"/>
          <w:sz w:val="24"/>
          <w:szCs w:val="24"/>
          <w:lang w:val="fr-CA"/>
        </w:rPr>
        <w:t xml:space="preserve"> initial conditions</w:t>
      </w:r>
    </w:p>
    <w:p w:rsidR="00000000" w:rsidRPr="00F950EE" w:rsidRDefault="00F950EE" w:rsidP="00F950EE">
      <w:pPr>
        <w:numPr>
          <w:ilvl w:val="1"/>
          <w:numId w:val="3"/>
        </w:numPr>
        <w:rPr>
          <w:rFonts w:ascii="Arial" w:hAnsi="Arial" w:cs="Arial"/>
          <w:sz w:val="24"/>
          <w:szCs w:val="24"/>
        </w:rPr>
      </w:pPr>
      <w:proofErr w:type="spellStart"/>
      <w:r w:rsidRPr="00F950EE">
        <w:rPr>
          <w:rFonts w:ascii="Arial" w:hAnsi="Arial" w:cs="Arial"/>
          <w:sz w:val="24"/>
          <w:szCs w:val="24"/>
          <w:lang w:val="fr-CA"/>
        </w:rPr>
        <w:t>receiving</w:t>
      </w:r>
      <w:proofErr w:type="spellEnd"/>
      <w:r w:rsidRPr="00F950EE">
        <w:rPr>
          <w:rFonts w:ascii="Arial" w:hAnsi="Arial" w:cs="Arial"/>
          <w:sz w:val="24"/>
          <w:szCs w:val="24"/>
          <w:lang w:val="fr-CA"/>
        </w:rPr>
        <w:t xml:space="preserve"> society</w:t>
      </w:r>
    </w:p>
    <w:p w:rsidR="00000000" w:rsidRPr="00F950EE" w:rsidRDefault="00F950EE" w:rsidP="00F950EE">
      <w:pPr>
        <w:numPr>
          <w:ilvl w:val="1"/>
          <w:numId w:val="3"/>
        </w:numPr>
        <w:rPr>
          <w:rFonts w:ascii="Arial" w:hAnsi="Arial" w:cs="Arial"/>
          <w:sz w:val="24"/>
          <w:szCs w:val="24"/>
        </w:rPr>
      </w:pPr>
      <w:r w:rsidRPr="00F950EE">
        <w:rPr>
          <w:rFonts w:ascii="Arial" w:hAnsi="Arial" w:cs="Arial"/>
          <w:sz w:val="24"/>
          <w:szCs w:val="24"/>
          <w:lang w:val="fr-CA"/>
        </w:rPr>
        <w:t xml:space="preserve">cognitive and </w:t>
      </w:r>
      <w:proofErr w:type="spellStart"/>
      <w:r w:rsidRPr="00F950EE">
        <w:rPr>
          <w:rFonts w:ascii="Arial" w:hAnsi="Arial" w:cs="Arial"/>
          <w:sz w:val="24"/>
          <w:szCs w:val="24"/>
          <w:lang w:val="fr-CA"/>
        </w:rPr>
        <w:t>other</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individual</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resources</w:t>
      </w:r>
      <w:proofErr w:type="spellEnd"/>
    </w:p>
    <w:p w:rsidR="00F950EE" w:rsidRPr="00F950EE" w:rsidRDefault="00F950EE" w:rsidP="00F950EE">
      <w:pPr>
        <w:rPr>
          <w:rFonts w:ascii="Arial" w:hAnsi="Arial" w:cs="Arial"/>
          <w:b/>
          <w:sz w:val="24"/>
          <w:szCs w:val="24"/>
        </w:rPr>
      </w:pPr>
      <w:r w:rsidRPr="00F950EE">
        <w:rPr>
          <w:rFonts w:ascii="Arial" w:hAnsi="Arial" w:cs="Arial"/>
          <w:b/>
          <w:sz w:val="24"/>
          <w:szCs w:val="24"/>
        </w:rPr>
        <w:t>Acculturation Groups</w:t>
      </w:r>
    </w:p>
    <w:p w:rsidR="00000000" w:rsidRPr="00F950EE" w:rsidRDefault="00F950EE" w:rsidP="00F950EE">
      <w:pPr>
        <w:numPr>
          <w:ilvl w:val="0"/>
          <w:numId w:val="4"/>
        </w:numPr>
        <w:rPr>
          <w:rFonts w:ascii="Arial" w:hAnsi="Arial" w:cs="Arial"/>
          <w:sz w:val="24"/>
          <w:szCs w:val="24"/>
        </w:rPr>
      </w:pPr>
      <w:r w:rsidRPr="00F950EE">
        <w:rPr>
          <w:rFonts w:ascii="Arial" w:hAnsi="Arial" w:cs="Arial"/>
          <w:sz w:val="24"/>
          <w:szCs w:val="24"/>
          <w:lang w:val="fr-CA"/>
        </w:rPr>
        <w:t>Immigrants</w:t>
      </w:r>
    </w:p>
    <w:p w:rsidR="00000000" w:rsidRPr="00F950EE" w:rsidRDefault="00F950EE" w:rsidP="00F950EE">
      <w:pPr>
        <w:numPr>
          <w:ilvl w:val="0"/>
          <w:numId w:val="4"/>
        </w:numPr>
        <w:rPr>
          <w:rFonts w:ascii="Arial" w:hAnsi="Arial" w:cs="Arial"/>
          <w:sz w:val="24"/>
          <w:szCs w:val="24"/>
        </w:rPr>
      </w:pPr>
      <w:proofErr w:type="spellStart"/>
      <w:r w:rsidRPr="00F950EE">
        <w:rPr>
          <w:rFonts w:ascii="Arial" w:hAnsi="Arial" w:cs="Arial"/>
          <w:sz w:val="24"/>
          <w:szCs w:val="24"/>
          <w:lang w:val="fr-CA"/>
        </w:rPr>
        <w:t>Refugees</w:t>
      </w:r>
      <w:proofErr w:type="spellEnd"/>
    </w:p>
    <w:p w:rsidR="00000000" w:rsidRPr="00F950EE" w:rsidRDefault="00F950EE" w:rsidP="00F950EE">
      <w:pPr>
        <w:numPr>
          <w:ilvl w:val="0"/>
          <w:numId w:val="4"/>
        </w:numPr>
        <w:rPr>
          <w:rFonts w:ascii="Arial" w:hAnsi="Arial" w:cs="Arial"/>
          <w:sz w:val="24"/>
          <w:szCs w:val="24"/>
        </w:rPr>
      </w:pPr>
      <w:proofErr w:type="spellStart"/>
      <w:r w:rsidRPr="00F950EE">
        <w:rPr>
          <w:rFonts w:ascii="Arial" w:hAnsi="Arial" w:cs="Arial"/>
          <w:sz w:val="24"/>
          <w:szCs w:val="24"/>
          <w:lang w:val="fr-CA"/>
        </w:rPr>
        <w:t>Internal</w:t>
      </w:r>
      <w:proofErr w:type="spellEnd"/>
      <w:r w:rsidRPr="00F950EE">
        <w:rPr>
          <w:rFonts w:ascii="Arial" w:hAnsi="Arial" w:cs="Arial"/>
          <w:sz w:val="24"/>
          <w:szCs w:val="24"/>
          <w:lang w:val="fr-CA"/>
        </w:rPr>
        <w:t xml:space="preserve"> migration </w:t>
      </w:r>
      <w:r w:rsidRPr="00F950EE">
        <w:rPr>
          <w:rFonts w:ascii="Arial" w:hAnsi="Arial" w:cs="Arial"/>
          <w:i/>
          <w:iCs/>
          <w:sz w:val="24"/>
          <w:szCs w:val="24"/>
          <w:lang w:val="fr-CA"/>
        </w:rPr>
        <w:t>(</w:t>
      </w:r>
      <w:proofErr w:type="spellStart"/>
      <w:r w:rsidRPr="00F950EE">
        <w:rPr>
          <w:rFonts w:ascii="Arial" w:hAnsi="Arial" w:cs="Arial"/>
          <w:i/>
          <w:iCs/>
          <w:sz w:val="24"/>
          <w:szCs w:val="24"/>
          <w:lang w:val="fr-CA"/>
        </w:rPr>
        <w:t>eg</w:t>
      </w:r>
      <w:proofErr w:type="spellEnd"/>
      <w:r w:rsidRPr="00F950EE">
        <w:rPr>
          <w:rFonts w:ascii="Arial" w:hAnsi="Arial" w:cs="Arial"/>
          <w:i/>
          <w:iCs/>
          <w:sz w:val="24"/>
          <w:szCs w:val="24"/>
          <w:lang w:val="fr-CA"/>
        </w:rPr>
        <w:t xml:space="preserve"> rural to </w:t>
      </w:r>
      <w:proofErr w:type="spellStart"/>
      <w:r w:rsidRPr="00F950EE">
        <w:rPr>
          <w:rFonts w:ascii="Arial" w:hAnsi="Arial" w:cs="Arial"/>
          <w:i/>
          <w:iCs/>
          <w:sz w:val="24"/>
          <w:szCs w:val="24"/>
          <w:lang w:val="fr-CA"/>
        </w:rPr>
        <w:t>urban</w:t>
      </w:r>
      <w:proofErr w:type="spellEnd"/>
      <w:r w:rsidRPr="00F950EE">
        <w:rPr>
          <w:rFonts w:ascii="Arial" w:hAnsi="Arial" w:cs="Arial"/>
          <w:i/>
          <w:iCs/>
          <w:sz w:val="24"/>
          <w:szCs w:val="24"/>
          <w:lang w:val="fr-CA"/>
        </w:rPr>
        <w:t>)</w:t>
      </w:r>
    </w:p>
    <w:p w:rsidR="00000000" w:rsidRPr="00F950EE" w:rsidRDefault="00F950EE" w:rsidP="00F950EE">
      <w:pPr>
        <w:numPr>
          <w:ilvl w:val="0"/>
          <w:numId w:val="4"/>
        </w:numPr>
        <w:rPr>
          <w:rFonts w:ascii="Arial" w:hAnsi="Arial" w:cs="Arial"/>
          <w:sz w:val="24"/>
          <w:szCs w:val="24"/>
        </w:rPr>
      </w:pPr>
      <w:proofErr w:type="spellStart"/>
      <w:r w:rsidRPr="00F950EE">
        <w:rPr>
          <w:rFonts w:ascii="Arial" w:hAnsi="Arial" w:cs="Arial"/>
          <w:sz w:val="24"/>
          <w:szCs w:val="24"/>
          <w:lang w:val="fr-CA"/>
        </w:rPr>
        <w:t>Aboriginal</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indigenous</w:t>
      </w:r>
      <w:proofErr w:type="spellEnd"/>
      <w:r w:rsidRPr="00F950EE">
        <w:rPr>
          <w:rFonts w:ascii="Arial" w:hAnsi="Arial" w:cs="Arial"/>
          <w:sz w:val="24"/>
          <w:szCs w:val="24"/>
          <w:lang w:val="fr-CA"/>
        </w:rPr>
        <w:t xml:space="preserve"> groups</w:t>
      </w:r>
    </w:p>
    <w:p w:rsidR="00000000" w:rsidRPr="00F950EE" w:rsidRDefault="00F950EE" w:rsidP="00F950EE">
      <w:pPr>
        <w:numPr>
          <w:ilvl w:val="0"/>
          <w:numId w:val="4"/>
        </w:numPr>
        <w:rPr>
          <w:rFonts w:ascii="Arial" w:hAnsi="Arial" w:cs="Arial"/>
          <w:sz w:val="24"/>
          <w:szCs w:val="24"/>
        </w:rPr>
      </w:pPr>
      <w:proofErr w:type="spellStart"/>
      <w:r w:rsidRPr="00F950EE">
        <w:rPr>
          <w:rFonts w:ascii="Arial" w:hAnsi="Arial" w:cs="Arial"/>
          <w:sz w:val="24"/>
          <w:szCs w:val="24"/>
          <w:lang w:val="fr-CA"/>
        </w:rPr>
        <w:t>Guest-workers</w:t>
      </w:r>
      <w:proofErr w:type="spellEnd"/>
      <w:r w:rsidRPr="00F950EE">
        <w:rPr>
          <w:rFonts w:ascii="Arial" w:hAnsi="Arial" w:cs="Arial"/>
          <w:sz w:val="24"/>
          <w:szCs w:val="24"/>
          <w:lang w:val="fr-CA"/>
        </w:rPr>
        <w:t>/</w:t>
      </w:r>
      <w:proofErr w:type="spellStart"/>
      <w:r w:rsidRPr="00F950EE">
        <w:rPr>
          <w:rFonts w:ascii="Arial" w:hAnsi="Arial" w:cs="Arial"/>
          <w:sz w:val="24"/>
          <w:szCs w:val="24"/>
          <w:lang w:val="fr-CA"/>
        </w:rPr>
        <w:t>sojourners</w:t>
      </w:r>
      <w:proofErr w:type="spellEnd"/>
    </w:p>
    <w:p w:rsidR="00000000" w:rsidRPr="00F950EE" w:rsidRDefault="00F950EE" w:rsidP="00F950EE">
      <w:pPr>
        <w:numPr>
          <w:ilvl w:val="0"/>
          <w:numId w:val="4"/>
        </w:numPr>
        <w:rPr>
          <w:rFonts w:ascii="Arial" w:hAnsi="Arial" w:cs="Arial"/>
          <w:sz w:val="24"/>
          <w:szCs w:val="24"/>
        </w:rPr>
      </w:pPr>
      <w:proofErr w:type="spellStart"/>
      <w:r w:rsidRPr="00F950EE">
        <w:rPr>
          <w:rFonts w:ascii="Arial" w:hAnsi="Arial" w:cs="Arial"/>
          <w:sz w:val="24"/>
          <w:szCs w:val="24"/>
          <w:lang w:val="fr-CA"/>
        </w:rPr>
        <w:t>Established</w:t>
      </w:r>
      <w:proofErr w:type="spellEnd"/>
      <w:r w:rsidRPr="00F950EE">
        <w:rPr>
          <w:rFonts w:ascii="Arial" w:hAnsi="Arial" w:cs="Arial"/>
          <w:sz w:val="24"/>
          <w:szCs w:val="24"/>
          <w:lang w:val="fr-CA"/>
        </w:rPr>
        <w:t xml:space="preserve"> / new groups</w:t>
      </w:r>
    </w:p>
    <w:p w:rsidR="00000000" w:rsidRPr="00F950EE" w:rsidRDefault="00F950EE" w:rsidP="00F950EE">
      <w:pPr>
        <w:numPr>
          <w:ilvl w:val="0"/>
          <w:numId w:val="4"/>
        </w:numPr>
        <w:rPr>
          <w:rFonts w:ascii="Arial" w:hAnsi="Arial" w:cs="Arial"/>
          <w:sz w:val="24"/>
          <w:szCs w:val="24"/>
        </w:rPr>
      </w:pPr>
      <w:proofErr w:type="spellStart"/>
      <w:r w:rsidRPr="00F950EE">
        <w:rPr>
          <w:rFonts w:ascii="Arial" w:hAnsi="Arial" w:cs="Arial"/>
          <w:sz w:val="24"/>
          <w:szCs w:val="24"/>
          <w:lang w:val="fr-CA"/>
        </w:rPr>
        <w:t>Forced</w:t>
      </w:r>
      <w:proofErr w:type="spellEnd"/>
      <w:r w:rsidRPr="00F950EE">
        <w:rPr>
          <w:rFonts w:ascii="Arial" w:hAnsi="Arial" w:cs="Arial"/>
          <w:sz w:val="24"/>
          <w:szCs w:val="24"/>
          <w:lang w:val="fr-CA"/>
        </w:rPr>
        <w:t>/</w:t>
      </w:r>
      <w:proofErr w:type="spellStart"/>
      <w:r w:rsidRPr="00F950EE">
        <w:rPr>
          <w:rFonts w:ascii="Arial" w:hAnsi="Arial" w:cs="Arial"/>
          <w:sz w:val="24"/>
          <w:szCs w:val="24"/>
          <w:lang w:val="fr-CA"/>
        </w:rPr>
        <w:t>voluntary</w:t>
      </w:r>
      <w:proofErr w:type="spellEnd"/>
      <w:r w:rsidRPr="00F950EE">
        <w:rPr>
          <w:rFonts w:ascii="Arial" w:hAnsi="Arial" w:cs="Arial"/>
          <w:sz w:val="24"/>
          <w:szCs w:val="24"/>
          <w:lang w:val="fr-CA"/>
        </w:rPr>
        <w:t xml:space="preserve"> groups</w:t>
      </w:r>
    </w:p>
    <w:p w:rsidR="00000000" w:rsidRPr="00F950EE" w:rsidRDefault="00F950EE" w:rsidP="00F950EE">
      <w:pPr>
        <w:numPr>
          <w:ilvl w:val="0"/>
          <w:numId w:val="4"/>
        </w:numPr>
        <w:rPr>
          <w:rFonts w:ascii="Arial" w:hAnsi="Arial" w:cs="Arial"/>
          <w:sz w:val="24"/>
          <w:szCs w:val="24"/>
        </w:rPr>
      </w:pPr>
      <w:proofErr w:type="spellStart"/>
      <w:r w:rsidRPr="00F950EE">
        <w:rPr>
          <w:rFonts w:ascii="Arial" w:hAnsi="Arial" w:cs="Arial"/>
          <w:sz w:val="24"/>
          <w:szCs w:val="24"/>
          <w:lang w:val="fr-CA"/>
        </w:rPr>
        <w:t>Other</w:t>
      </w:r>
      <w:proofErr w:type="spellEnd"/>
      <w:r w:rsidRPr="00F950EE">
        <w:rPr>
          <w:rFonts w:ascii="Arial" w:hAnsi="Arial" w:cs="Arial"/>
          <w:sz w:val="24"/>
          <w:szCs w:val="24"/>
          <w:lang w:val="fr-CA"/>
        </w:rPr>
        <w:t xml:space="preserve"> groups? (suggestions?)</w:t>
      </w:r>
    </w:p>
    <w:p w:rsidR="00000000" w:rsidRPr="00F950EE" w:rsidRDefault="00F950EE" w:rsidP="00F950EE">
      <w:pPr>
        <w:numPr>
          <w:ilvl w:val="0"/>
          <w:numId w:val="4"/>
        </w:numPr>
        <w:rPr>
          <w:rFonts w:ascii="Arial" w:hAnsi="Arial" w:cs="Arial"/>
          <w:sz w:val="24"/>
          <w:szCs w:val="24"/>
        </w:rPr>
      </w:pPr>
      <w:r w:rsidRPr="00F950EE">
        <w:rPr>
          <w:rFonts w:ascii="Arial" w:hAnsi="Arial" w:cs="Arial"/>
          <w:sz w:val="24"/>
          <w:szCs w:val="24"/>
          <w:lang w:val="fr-CA"/>
        </w:rPr>
        <w:t>(</w:t>
      </w:r>
      <w:proofErr w:type="spellStart"/>
      <w:r w:rsidRPr="00F950EE">
        <w:rPr>
          <w:rFonts w:ascii="Arial" w:hAnsi="Arial" w:cs="Arial"/>
          <w:sz w:val="24"/>
          <w:szCs w:val="24"/>
          <w:lang w:val="fr-CA"/>
        </w:rPr>
        <w:t>individuals</w:t>
      </w:r>
      <w:proofErr w:type="spellEnd"/>
      <w:r w:rsidRPr="00F950EE">
        <w:rPr>
          <w:rFonts w:ascii="Arial" w:hAnsi="Arial" w:cs="Arial"/>
          <w:sz w:val="24"/>
          <w:szCs w:val="24"/>
          <w:lang w:val="fr-CA"/>
        </w:rPr>
        <w:t>)</w:t>
      </w:r>
    </w:p>
    <w:p w:rsidR="00F950EE" w:rsidRPr="00F950EE" w:rsidRDefault="00F950EE" w:rsidP="00F950EE">
      <w:pPr>
        <w:rPr>
          <w:rFonts w:ascii="Arial" w:hAnsi="Arial" w:cs="Arial"/>
          <w:b/>
          <w:sz w:val="24"/>
          <w:szCs w:val="24"/>
        </w:rPr>
      </w:pPr>
      <w:r w:rsidRPr="00F950EE">
        <w:rPr>
          <w:rFonts w:ascii="Arial" w:hAnsi="Arial" w:cs="Arial"/>
          <w:b/>
          <w:sz w:val="24"/>
          <w:szCs w:val="24"/>
        </w:rPr>
        <w:t>Types of Cultural Groups</w:t>
      </w:r>
    </w:p>
    <w:p w:rsidR="00000000" w:rsidRPr="00F950EE" w:rsidRDefault="00F950EE" w:rsidP="00F950EE">
      <w:pPr>
        <w:numPr>
          <w:ilvl w:val="0"/>
          <w:numId w:val="5"/>
        </w:numPr>
        <w:rPr>
          <w:rFonts w:ascii="Arial" w:hAnsi="Arial" w:cs="Arial"/>
          <w:sz w:val="24"/>
          <w:szCs w:val="24"/>
        </w:rPr>
      </w:pPr>
      <w:r w:rsidRPr="00F950EE">
        <w:rPr>
          <w:rFonts w:ascii="Arial" w:hAnsi="Arial" w:cs="Arial"/>
          <w:sz w:val="24"/>
          <w:szCs w:val="24"/>
          <w:lang w:val="en-GB"/>
        </w:rPr>
        <w:t>Cultural groups in plural societies – 3 factors:</w:t>
      </w:r>
    </w:p>
    <w:p w:rsidR="00000000" w:rsidRPr="00F950EE" w:rsidRDefault="00F950EE" w:rsidP="00F950EE">
      <w:pPr>
        <w:numPr>
          <w:ilvl w:val="1"/>
          <w:numId w:val="5"/>
        </w:numPr>
        <w:rPr>
          <w:rFonts w:ascii="Arial" w:hAnsi="Arial" w:cs="Arial"/>
          <w:sz w:val="24"/>
          <w:szCs w:val="24"/>
        </w:rPr>
      </w:pPr>
      <w:r w:rsidRPr="00F950EE">
        <w:rPr>
          <w:rFonts w:ascii="Arial" w:hAnsi="Arial" w:cs="Arial"/>
          <w:sz w:val="24"/>
          <w:szCs w:val="24"/>
          <w:lang w:val="en-GB"/>
        </w:rPr>
        <w:t xml:space="preserve">Mobility </w:t>
      </w:r>
      <w:r w:rsidRPr="00F950EE">
        <w:rPr>
          <w:rFonts w:ascii="Arial" w:hAnsi="Arial" w:cs="Arial"/>
          <w:sz w:val="24"/>
          <w:szCs w:val="24"/>
          <w:lang w:val="en-GB"/>
        </w:rPr>
        <w:t xml:space="preserve">(sedentary </w:t>
      </w:r>
      <w:proofErr w:type="spellStart"/>
      <w:r w:rsidRPr="00F950EE">
        <w:rPr>
          <w:rFonts w:ascii="Arial" w:hAnsi="Arial" w:cs="Arial"/>
          <w:sz w:val="24"/>
          <w:szCs w:val="24"/>
          <w:lang w:val="en-GB"/>
        </w:rPr>
        <w:t>vs</w:t>
      </w:r>
      <w:proofErr w:type="spellEnd"/>
      <w:r w:rsidRPr="00F950EE">
        <w:rPr>
          <w:rFonts w:ascii="Arial" w:hAnsi="Arial" w:cs="Arial"/>
          <w:sz w:val="24"/>
          <w:szCs w:val="24"/>
          <w:lang w:val="en-GB"/>
        </w:rPr>
        <w:t xml:space="preserve"> migratory)</w:t>
      </w:r>
    </w:p>
    <w:p w:rsidR="00000000" w:rsidRPr="00F950EE" w:rsidRDefault="00F950EE" w:rsidP="00F950EE">
      <w:pPr>
        <w:numPr>
          <w:ilvl w:val="1"/>
          <w:numId w:val="5"/>
        </w:numPr>
        <w:rPr>
          <w:rFonts w:ascii="Arial" w:hAnsi="Arial" w:cs="Arial"/>
          <w:sz w:val="24"/>
          <w:szCs w:val="24"/>
        </w:rPr>
      </w:pPr>
      <w:r w:rsidRPr="00F950EE">
        <w:rPr>
          <w:rFonts w:ascii="Arial" w:hAnsi="Arial" w:cs="Arial"/>
          <w:sz w:val="24"/>
          <w:szCs w:val="24"/>
          <w:lang w:val="en-GB"/>
        </w:rPr>
        <w:t xml:space="preserve">Voluntariness </w:t>
      </w:r>
      <w:r w:rsidRPr="00F950EE">
        <w:rPr>
          <w:rFonts w:ascii="Arial" w:hAnsi="Arial" w:cs="Arial"/>
          <w:sz w:val="24"/>
          <w:szCs w:val="24"/>
          <w:lang w:val="en-GB"/>
        </w:rPr>
        <w:t xml:space="preserve">(forced </w:t>
      </w:r>
      <w:proofErr w:type="spellStart"/>
      <w:r w:rsidRPr="00F950EE">
        <w:rPr>
          <w:rFonts w:ascii="Arial" w:hAnsi="Arial" w:cs="Arial"/>
          <w:sz w:val="24"/>
          <w:szCs w:val="24"/>
          <w:lang w:val="en-GB"/>
        </w:rPr>
        <w:t>vs</w:t>
      </w:r>
      <w:proofErr w:type="spellEnd"/>
      <w:r w:rsidRPr="00F950EE">
        <w:rPr>
          <w:rFonts w:ascii="Arial" w:hAnsi="Arial" w:cs="Arial"/>
          <w:sz w:val="24"/>
          <w:szCs w:val="24"/>
          <w:lang w:val="en-GB"/>
        </w:rPr>
        <w:t xml:space="preserve"> voluntary)</w:t>
      </w:r>
    </w:p>
    <w:p w:rsidR="00000000" w:rsidRPr="00F950EE" w:rsidRDefault="00F950EE" w:rsidP="00F950EE">
      <w:pPr>
        <w:numPr>
          <w:ilvl w:val="1"/>
          <w:numId w:val="5"/>
        </w:numPr>
        <w:rPr>
          <w:rFonts w:ascii="Arial" w:hAnsi="Arial" w:cs="Arial"/>
          <w:sz w:val="24"/>
          <w:szCs w:val="24"/>
        </w:rPr>
      </w:pPr>
      <w:r w:rsidRPr="00F950EE">
        <w:rPr>
          <w:rFonts w:ascii="Arial" w:hAnsi="Arial" w:cs="Arial"/>
          <w:sz w:val="24"/>
          <w:szCs w:val="24"/>
          <w:lang w:val="en-GB"/>
        </w:rPr>
        <w:t xml:space="preserve">Permanence </w:t>
      </w:r>
      <w:r w:rsidRPr="00F950EE">
        <w:rPr>
          <w:rFonts w:ascii="Arial" w:hAnsi="Arial" w:cs="Arial"/>
          <w:sz w:val="24"/>
          <w:szCs w:val="24"/>
          <w:lang w:val="en-GB"/>
        </w:rPr>
        <w:t xml:space="preserve">(temporary </w:t>
      </w:r>
      <w:proofErr w:type="spellStart"/>
      <w:r w:rsidRPr="00F950EE">
        <w:rPr>
          <w:rFonts w:ascii="Arial" w:hAnsi="Arial" w:cs="Arial"/>
          <w:sz w:val="24"/>
          <w:szCs w:val="24"/>
          <w:lang w:val="en-GB"/>
        </w:rPr>
        <w:t>vs</w:t>
      </w:r>
      <w:proofErr w:type="spellEnd"/>
      <w:r w:rsidRPr="00F950EE">
        <w:rPr>
          <w:rFonts w:ascii="Arial" w:hAnsi="Arial" w:cs="Arial"/>
          <w:sz w:val="24"/>
          <w:szCs w:val="24"/>
          <w:lang w:val="en-GB"/>
        </w:rPr>
        <w:t xml:space="preserve"> permanent)</w:t>
      </w:r>
    </w:p>
    <w:p w:rsidR="00F950EE" w:rsidRPr="00F950EE" w:rsidRDefault="00F950EE" w:rsidP="00F950EE">
      <w:pPr>
        <w:rPr>
          <w:rFonts w:ascii="Arial" w:hAnsi="Arial" w:cs="Arial"/>
          <w:b/>
          <w:sz w:val="24"/>
          <w:szCs w:val="24"/>
        </w:rPr>
      </w:pPr>
      <w:r w:rsidRPr="00F950EE">
        <w:rPr>
          <w:rFonts w:ascii="Arial" w:hAnsi="Arial" w:cs="Arial"/>
          <w:b/>
          <w:sz w:val="24"/>
          <w:szCs w:val="24"/>
        </w:rPr>
        <w:t>Theoretical Models/Approaches</w:t>
      </w:r>
    </w:p>
    <w:p w:rsidR="00000000" w:rsidRPr="00F950EE" w:rsidRDefault="00F950EE" w:rsidP="00F950EE">
      <w:pPr>
        <w:numPr>
          <w:ilvl w:val="0"/>
          <w:numId w:val="6"/>
        </w:numPr>
        <w:rPr>
          <w:rFonts w:ascii="Arial" w:hAnsi="Arial" w:cs="Arial"/>
          <w:sz w:val="24"/>
          <w:szCs w:val="24"/>
        </w:rPr>
      </w:pPr>
      <w:r w:rsidRPr="00F950EE">
        <w:rPr>
          <w:rFonts w:ascii="Arial" w:hAnsi="Arial" w:cs="Arial"/>
          <w:sz w:val="24"/>
          <w:szCs w:val="24"/>
          <w:lang w:val="fr-CA"/>
        </w:rPr>
        <w:t>Affective</w:t>
      </w:r>
    </w:p>
    <w:p w:rsidR="00000000" w:rsidRPr="00F950EE" w:rsidRDefault="00F950EE" w:rsidP="00F950EE">
      <w:pPr>
        <w:numPr>
          <w:ilvl w:val="1"/>
          <w:numId w:val="6"/>
        </w:numPr>
        <w:rPr>
          <w:rFonts w:ascii="Arial" w:hAnsi="Arial" w:cs="Arial"/>
          <w:sz w:val="24"/>
          <w:szCs w:val="24"/>
        </w:rPr>
      </w:pPr>
      <w:r w:rsidRPr="00F950EE">
        <w:rPr>
          <w:rFonts w:ascii="Arial" w:hAnsi="Arial" w:cs="Arial"/>
          <w:i/>
          <w:iCs/>
          <w:sz w:val="24"/>
          <w:szCs w:val="24"/>
          <w:lang w:val="fr-CA"/>
        </w:rPr>
        <w:t>ACCULTURATIVE STRE</w:t>
      </w:r>
      <w:r w:rsidRPr="00F950EE">
        <w:rPr>
          <w:rFonts w:ascii="Arial" w:hAnsi="Arial" w:cs="Arial"/>
          <w:i/>
          <w:iCs/>
          <w:sz w:val="24"/>
          <w:szCs w:val="24"/>
          <w:lang w:val="fr-CA"/>
        </w:rPr>
        <w:t>SS: CUMULATIVE EFFECTS OF (MULTIPLE) STRESSOR</w:t>
      </w:r>
      <w:r w:rsidRPr="00F950EE">
        <w:rPr>
          <w:rFonts w:ascii="Arial" w:hAnsi="Arial" w:cs="Arial"/>
          <w:sz w:val="24"/>
          <w:szCs w:val="24"/>
          <w:lang w:val="fr-CA"/>
        </w:rPr>
        <w:t>S</w:t>
      </w:r>
    </w:p>
    <w:p w:rsidR="00000000" w:rsidRPr="00F950EE" w:rsidRDefault="00F950EE" w:rsidP="00F950EE">
      <w:pPr>
        <w:numPr>
          <w:ilvl w:val="0"/>
          <w:numId w:val="6"/>
        </w:numPr>
        <w:rPr>
          <w:rFonts w:ascii="Arial" w:hAnsi="Arial" w:cs="Arial"/>
          <w:sz w:val="24"/>
          <w:szCs w:val="24"/>
        </w:rPr>
      </w:pPr>
      <w:proofErr w:type="spellStart"/>
      <w:r w:rsidRPr="00F950EE">
        <w:rPr>
          <w:rFonts w:ascii="Arial" w:hAnsi="Arial" w:cs="Arial"/>
          <w:sz w:val="24"/>
          <w:szCs w:val="24"/>
          <w:lang w:val="fr-CA"/>
        </w:rPr>
        <w:lastRenderedPageBreak/>
        <w:t>Behavioural</w:t>
      </w:r>
      <w:proofErr w:type="spellEnd"/>
    </w:p>
    <w:p w:rsidR="00000000" w:rsidRPr="00F950EE" w:rsidRDefault="00F950EE" w:rsidP="00F950EE">
      <w:pPr>
        <w:numPr>
          <w:ilvl w:val="1"/>
          <w:numId w:val="6"/>
        </w:numPr>
        <w:rPr>
          <w:rFonts w:ascii="Arial" w:hAnsi="Arial" w:cs="Arial"/>
          <w:sz w:val="24"/>
          <w:szCs w:val="24"/>
        </w:rPr>
      </w:pPr>
      <w:r w:rsidRPr="00F950EE">
        <w:rPr>
          <w:rFonts w:ascii="Arial" w:hAnsi="Arial" w:cs="Arial"/>
          <w:i/>
          <w:iCs/>
          <w:sz w:val="24"/>
          <w:szCs w:val="24"/>
          <w:lang w:val="fr-CA"/>
        </w:rPr>
        <w:t>CHALLENGES IN LEARNING NEW SOCIAL SKILLS, NORMS, COOMUNICATION STYLES AND STANDARDS</w:t>
      </w:r>
    </w:p>
    <w:p w:rsidR="00000000" w:rsidRPr="00F950EE" w:rsidRDefault="00F950EE" w:rsidP="00F950EE">
      <w:pPr>
        <w:numPr>
          <w:ilvl w:val="2"/>
          <w:numId w:val="6"/>
        </w:numPr>
        <w:rPr>
          <w:rFonts w:ascii="Arial" w:hAnsi="Arial" w:cs="Arial"/>
          <w:sz w:val="24"/>
          <w:szCs w:val="24"/>
        </w:rPr>
      </w:pPr>
      <w:proofErr w:type="spellStart"/>
      <w:r w:rsidRPr="00F950EE">
        <w:rPr>
          <w:rFonts w:ascii="Arial" w:hAnsi="Arial" w:cs="Arial"/>
          <w:i/>
          <w:iCs/>
          <w:sz w:val="24"/>
          <w:szCs w:val="24"/>
          <w:lang w:val="fr-CA"/>
        </w:rPr>
        <w:t>Effects</w:t>
      </w:r>
      <w:proofErr w:type="spellEnd"/>
      <w:r w:rsidRPr="00F950EE">
        <w:rPr>
          <w:rFonts w:ascii="Arial" w:hAnsi="Arial" w:cs="Arial"/>
          <w:i/>
          <w:iCs/>
          <w:sz w:val="24"/>
          <w:szCs w:val="24"/>
          <w:lang w:val="fr-CA"/>
        </w:rPr>
        <w:t xml:space="preserve"> on </w:t>
      </w:r>
      <w:proofErr w:type="spellStart"/>
      <w:r w:rsidRPr="00F950EE">
        <w:rPr>
          <w:rFonts w:ascii="Arial" w:hAnsi="Arial" w:cs="Arial"/>
          <w:i/>
          <w:iCs/>
          <w:sz w:val="24"/>
          <w:szCs w:val="24"/>
          <w:lang w:val="fr-CA"/>
        </w:rPr>
        <w:t>this</w:t>
      </w:r>
      <w:proofErr w:type="spellEnd"/>
      <w:r w:rsidRPr="00F950EE">
        <w:rPr>
          <w:rFonts w:ascii="Arial" w:hAnsi="Arial" w:cs="Arial"/>
          <w:i/>
          <w:iCs/>
          <w:sz w:val="24"/>
          <w:szCs w:val="24"/>
          <w:lang w:val="fr-CA"/>
        </w:rPr>
        <w:t xml:space="preserve"> of </w:t>
      </w:r>
      <w:proofErr w:type="spellStart"/>
      <w:r w:rsidRPr="00F950EE">
        <w:rPr>
          <w:rFonts w:ascii="Arial" w:hAnsi="Arial" w:cs="Arial"/>
          <w:i/>
          <w:iCs/>
          <w:sz w:val="24"/>
          <w:szCs w:val="24"/>
          <w:lang w:val="fr-CA"/>
        </w:rPr>
        <w:t>prior</w:t>
      </w:r>
      <w:proofErr w:type="spellEnd"/>
      <w:r w:rsidRPr="00F950EE">
        <w:rPr>
          <w:rFonts w:ascii="Arial" w:hAnsi="Arial" w:cs="Arial"/>
          <w:i/>
          <w:iCs/>
          <w:sz w:val="24"/>
          <w:szCs w:val="24"/>
          <w:lang w:val="fr-CA"/>
        </w:rPr>
        <w:t xml:space="preserve"> </w:t>
      </w:r>
      <w:proofErr w:type="spellStart"/>
      <w:r w:rsidRPr="00F950EE">
        <w:rPr>
          <w:rFonts w:ascii="Arial" w:hAnsi="Arial" w:cs="Arial"/>
          <w:i/>
          <w:iCs/>
          <w:sz w:val="24"/>
          <w:szCs w:val="24"/>
          <w:lang w:val="fr-CA"/>
        </w:rPr>
        <w:t>per</w:t>
      </w:r>
      <w:r w:rsidRPr="00F950EE">
        <w:rPr>
          <w:rFonts w:ascii="Arial" w:hAnsi="Arial" w:cs="Arial"/>
          <w:i/>
          <w:iCs/>
          <w:sz w:val="24"/>
          <w:szCs w:val="24"/>
          <w:lang w:val="fr-CA"/>
        </w:rPr>
        <w:t>sonality</w:t>
      </w:r>
      <w:proofErr w:type="spellEnd"/>
      <w:r w:rsidRPr="00F950EE">
        <w:rPr>
          <w:rFonts w:ascii="Arial" w:hAnsi="Arial" w:cs="Arial"/>
          <w:i/>
          <w:iCs/>
          <w:sz w:val="24"/>
          <w:szCs w:val="24"/>
          <w:lang w:val="fr-CA"/>
        </w:rPr>
        <w:t xml:space="preserve">, </w:t>
      </w:r>
      <w:proofErr w:type="spellStart"/>
      <w:r w:rsidRPr="00F950EE">
        <w:rPr>
          <w:rFonts w:ascii="Arial" w:hAnsi="Arial" w:cs="Arial"/>
          <w:i/>
          <w:iCs/>
          <w:sz w:val="24"/>
          <w:szCs w:val="24"/>
          <w:lang w:val="fr-CA"/>
        </w:rPr>
        <w:t>age</w:t>
      </w:r>
      <w:proofErr w:type="spellEnd"/>
      <w:r w:rsidRPr="00F950EE">
        <w:rPr>
          <w:rFonts w:ascii="Arial" w:hAnsi="Arial" w:cs="Arial"/>
          <w:i/>
          <w:iCs/>
          <w:sz w:val="24"/>
          <w:szCs w:val="24"/>
          <w:lang w:val="fr-CA"/>
        </w:rPr>
        <w:t xml:space="preserve">. Motivation, cognitive </w:t>
      </w:r>
      <w:proofErr w:type="spellStart"/>
      <w:r w:rsidRPr="00F950EE">
        <w:rPr>
          <w:rFonts w:ascii="Arial" w:hAnsi="Arial" w:cs="Arial"/>
          <w:i/>
          <w:iCs/>
          <w:sz w:val="24"/>
          <w:szCs w:val="24"/>
          <w:lang w:val="fr-CA"/>
        </w:rPr>
        <w:t>skills</w:t>
      </w:r>
      <w:proofErr w:type="spellEnd"/>
      <w:r w:rsidRPr="00F950EE">
        <w:rPr>
          <w:rFonts w:ascii="Arial" w:hAnsi="Arial" w:cs="Arial"/>
          <w:i/>
          <w:iCs/>
          <w:sz w:val="24"/>
          <w:szCs w:val="24"/>
          <w:lang w:val="fr-CA"/>
        </w:rPr>
        <w:t xml:space="preserve"> </w:t>
      </w:r>
      <w:proofErr w:type="spellStart"/>
      <w:r w:rsidRPr="00F950EE">
        <w:rPr>
          <w:rFonts w:ascii="Arial" w:hAnsi="Arial" w:cs="Arial"/>
          <w:i/>
          <w:iCs/>
          <w:sz w:val="24"/>
          <w:szCs w:val="24"/>
          <w:lang w:val="fr-CA"/>
        </w:rPr>
        <w:t>etc</w:t>
      </w:r>
      <w:proofErr w:type="spellEnd"/>
    </w:p>
    <w:p w:rsidR="00000000" w:rsidRPr="00F950EE" w:rsidRDefault="00F950EE" w:rsidP="00F950EE">
      <w:pPr>
        <w:numPr>
          <w:ilvl w:val="0"/>
          <w:numId w:val="6"/>
        </w:numPr>
        <w:rPr>
          <w:rFonts w:ascii="Arial" w:hAnsi="Arial" w:cs="Arial"/>
          <w:sz w:val="24"/>
          <w:szCs w:val="24"/>
        </w:rPr>
      </w:pPr>
      <w:r w:rsidRPr="00F950EE">
        <w:rPr>
          <w:rFonts w:ascii="Arial" w:hAnsi="Arial" w:cs="Arial"/>
          <w:sz w:val="24"/>
          <w:szCs w:val="24"/>
          <w:lang w:val="fr-CA"/>
        </w:rPr>
        <w:t>Cognitive</w:t>
      </w:r>
    </w:p>
    <w:p w:rsidR="00000000" w:rsidRPr="00F950EE" w:rsidRDefault="00F950EE" w:rsidP="00F950EE">
      <w:pPr>
        <w:numPr>
          <w:ilvl w:val="1"/>
          <w:numId w:val="6"/>
        </w:numPr>
        <w:rPr>
          <w:rFonts w:ascii="Arial" w:hAnsi="Arial" w:cs="Arial"/>
          <w:sz w:val="24"/>
          <w:szCs w:val="24"/>
        </w:rPr>
      </w:pPr>
      <w:r w:rsidRPr="00F950EE">
        <w:rPr>
          <w:rFonts w:ascii="Arial" w:hAnsi="Arial" w:cs="Arial"/>
          <w:sz w:val="24"/>
          <w:szCs w:val="24"/>
          <w:lang w:val="fr-CA"/>
        </w:rPr>
        <w:t>CHALLENGES TO SOCIAL IDENTITY</w:t>
      </w:r>
    </w:p>
    <w:p w:rsidR="00000000" w:rsidRPr="00F950EE" w:rsidRDefault="00F950EE" w:rsidP="00F950EE">
      <w:pPr>
        <w:numPr>
          <w:ilvl w:val="2"/>
          <w:numId w:val="6"/>
        </w:numPr>
        <w:rPr>
          <w:rFonts w:ascii="Arial" w:hAnsi="Arial" w:cs="Arial"/>
          <w:sz w:val="24"/>
          <w:szCs w:val="24"/>
        </w:rPr>
      </w:pPr>
      <w:proofErr w:type="spellStart"/>
      <w:r w:rsidRPr="00F950EE">
        <w:rPr>
          <w:rFonts w:ascii="Arial" w:hAnsi="Arial" w:cs="Arial"/>
          <w:i/>
          <w:iCs/>
          <w:sz w:val="24"/>
          <w:szCs w:val="24"/>
          <w:lang w:val="fr-CA"/>
        </w:rPr>
        <w:t>Bicultural</w:t>
      </w:r>
      <w:proofErr w:type="spellEnd"/>
      <w:r w:rsidRPr="00F950EE">
        <w:rPr>
          <w:rFonts w:ascii="Arial" w:hAnsi="Arial" w:cs="Arial"/>
          <w:i/>
          <w:iCs/>
          <w:sz w:val="24"/>
          <w:szCs w:val="24"/>
          <w:lang w:val="fr-CA"/>
        </w:rPr>
        <w:t xml:space="preserve"> </w:t>
      </w:r>
      <w:proofErr w:type="spellStart"/>
      <w:r w:rsidRPr="00F950EE">
        <w:rPr>
          <w:rFonts w:ascii="Arial" w:hAnsi="Arial" w:cs="Arial"/>
          <w:i/>
          <w:iCs/>
          <w:sz w:val="24"/>
          <w:szCs w:val="24"/>
          <w:lang w:val="fr-CA"/>
        </w:rPr>
        <w:t>Identity</w:t>
      </w:r>
      <w:proofErr w:type="spellEnd"/>
      <w:r w:rsidRPr="00F950EE">
        <w:rPr>
          <w:rFonts w:ascii="Arial" w:hAnsi="Arial" w:cs="Arial"/>
          <w:i/>
          <w:iCs/>
          <w:sz w:val="24"/>
          <w:szCs w:val="24"/>
          <w:lang w:val="fr-CA"/>
        </w:rPr>
        <w:t xml:space="preserve"> </w:t>
      </w:r>
      <w:proofErr w:type="spellStart"/>
      <w:r w:rsidRPr="00F950EE">
        <w:rPr>
          <w:rFonts w:ascii="Arial" w:hAnsi="Arial" w:cs="Arial"/>
          <w:i/>
          <w:iCs/>
          <w:sz w:val="24"/>
          <w:szCs w:val="24"/>
          <w:lang w:val="fr-CA"/>
        </w:rPr>
        <w:t>integration</w:t>
      </w:r>
      <w:proofErr w:type="spellEnd"/>
      <w:r w:rsidRPr="00F950EE">
        <w:rPr>
          <w:rFonts w:ascii="Arial" w:hAnsi="Arial" w:cs="Arial"/>
          <w:i/>
          <w:iCs/>
          <w:sz w:val="24"/>
          <w:szCs w:val="24"/>
          <w:lang w:val="fr-CA"/>
        </w:rPr>
        <w:t xml:space="preserve"> (&amp;</w:t>
      </w:r>
      <w:proofErr w:type="spellStart"/>
      <w:r w:rsidRPr="00F950EE">
        <w:rPr>
          <w:rFonts w:ascii="Arial" w:hAnsi="Arial" w:cs="Arial"/>
          <w:i/>
          <w:iCs/>
          <w:sz w:val="24"/>
          <w:szCs w:val="24"/>
          <w:lang w:val="fr-CA"/>
        </w:rPr>
        <w:t>personality</w:t>
      </w:r>
      <w:proofErr w:type="spellEnd"/>
      <w:r w:rsidRPr="00F950EE">
        <w:rPr>
          <w:rFonts w:ascii="Arial" w:hAnsi="Arial" w:cs="Arial"/>
          <w:i/>
          <w:iCs/>
          <w:sz w:val="24"/>
          <w:szCs w:val="24"/>
          <w:lang w:val="fr-CA"/>
        </w:rPr>
        <w:t>) pages 317-318</w:t>
      </w:r>
    </w:p>
    <w:p w:rsidR="00000000" w:rsidRPr="00F950EE" w:rsidRDefault="00F950EE" w:rsidP="00F950EE">
      <w:pPr>
        <w:numPr>
          <w:ilvl w:val="0"/>
          <w:numId w:val="6"/>
        </w:numPr>
        <w:rPr>
          <w:rFonts w:ascii="Arial" w:hAnsi="Arial" w:cs="Arial"/>
          <w:sz w:val="24"/>
          <w:szCs w:val="24"/>
        </w:rPr>
      </w:pPr>
      <w:proofErr w:type="spellStart"/>
      <w:r w:rsidRPr="00F950EE">
        <w:rPr>
          <w:rFonts w:ascii="Arial" w:hAnsi="Arial" w:cs="Arial"/>
          <w:sz w:val="24"/>
          <w:szCs w:val="24"/>
          <w:lang w:val="fr-CA"/>
        </w:rPr>
        <w:t>Developmental</w:t>
      </w:r>
      <w:proofErr w:type="spellEnd"/>
    </w:p>
    <w:p w:rsidR="00000000" w:rsidRPr="00F950EE" w:rsidRDefault="00F950EE" w:rsidP="00F950EE">
      <w:pPr>
        <w:numPr>
          <w:ilvl w:val="1"/>
          <w:numId w:val="6"/>
        </w:numPr>
        <w:rPr>
          <w:rFonts w:ascii="Arial" w:hAnsi="Arial" w:cs="Arial"/>
          <w:sz w:val="24"/>
          <w:szCs w:val="24"/>
        </w:rPr>
      </w:pPr>
      <w:proofErr w:type="spellStart"/>
      <w:r w:rsidRPr="00F950EE">
        <w:rPr>
          <w:rFonts w:ascii="Arial" w:hAnsi="Arial" w:cs="Arial"/>
          <w:sz w:val="24"/>
          <w:szCs w:val="24"/>
          <w:lang w:val="fr-CA"/>
        </w:rPr>
        <w:t>Diffi</w:t>
      </w:r>
      <w:r w:rsidRPr="00F950EE">
        <w:rPr>
          <w:rFonts w:ascii="Arial" w:hAnsi="Arial" w:cs="Arial"/>
          <w:sz w:val="24"/>
          <w:szCs w:val="24"/>
          <w:lang w:val="fr-CA"/>
        </w:rPr>
        <w:t>culty</w:t>
      </w:r>
      <w:proofErr w:type="spellEnd"/>
      <w:r w:rsidRPr="00F950EE">
        <w:rPr>
          <w:rFonts w:ascii="Arial" w:hAnsi="Arial" w:cs="Arial"/>
          <w:sz w:val="24"/>
          <w:szCs w:val="24"/>
          <w:lang w:val="fr-CA"/>
        </w:rPr>
        <w:t xml:space="preserve"> of </w:t>
      </w:r>
      <w:proofErr w:type="spellStart"/>
      <w:r w:rsidRPr="00F950EE">
        <w:rPr>
          <w:rFonts w:ascii="Arial" w:hAnsi="Arial" w:cs="Arial"/>
          <w:sz w:val="24"/>
          <w:szCs w:val="24"/>
          <w:lang w:val="fr-CA"/>
        </w:rPr>
        <w:t>differentiating</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developmental</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from</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acculturational</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factors</w:t>
      </w:r>
      <w:proofErr w:type="spellEnd"/>
      <w:r w:rsidRPr="00F950EE">
        <w:rPr>
          <w:rFonts w:ascii="Arial" w:hAnsi="Arial" w:cs="Arial"/>
          <w:sz w:val="24"/>
          <w:szCs w:val="24"/>
          <w:lang w:val="fr-CA"/>
        </w:rPr>
        <w:t xml:space="preserve"> in </w:t>
      </w:r>
      <w:proofErr w:type="spellStart"/>
      <w:r w:rsidRPr="00F950EE">
        <w:rPr>
          <w:rFonts w:ascii="Arial" w:hAnsi="Arial" w:cs="Arial"/>
          <w:sz w:val="24"/>
          <w:szCs w:val="24"/>
          <w:lang w:val="fr-CA"/>
        </w:rPr>
        <w:t>child</w:t>
      </w:r>
      <w:proofErr w:type="spellEnd"/>
      <w:r w:rsidRPr="00F950EE">
        <w:rPr>
          <w:rFonts w:ascii="Arial" w:hAnsi="Arial" w:cs="Arial"/>
          <w:sz w:val="24"/>
          <w:szCs w:val="24"/>
          <w:lang w:val="fr-CA"/>
        </w:rPr>
        <w:t xml:space="preserve"> &amp; adolescent </w:t>
      </w:r>
      <w:proofErr w:type="spellStart"/>
      <w:r w:rsidRPr="00F950EE">
        <w:rPr>
          <w:rFonts w:ascii="Arial" w:hAnsi="Arial" w:cs="Arial"/>
          <w:sz w:val="24"/>
          <w:szCs w:val="24"/>
          <w:lang w:val="fr-CA"/>
        </w:rPr>
        <w:t>development</w:t>
      </w:r>
      <w:proofErr w:type="spellEnd"/>
    </w:p>
    <w:p w:rsidR="00000000" w:rsidRPr="00F950EE" w:rsidRDefault="00F950EE" w:rsidP="00F950EE">
      <w:pPr>
        <w:numPr>
          <w:ilvl w:val="3"/>
          <w:numId w:val="6"/>
        </w:numPr>
        <w:rPr>
          <w:rFonts w:ascii="Arial" w:hAnsi="Arial" w:cs="Arial"/>
          <w:sz w:val="24"/>
          <w:szCs w:val="24"/>
        </w:rPr>
      </w:pPr>
      <w:r w:rsidRPr="00F950EE">
        <w:rPr>
          <w:rFonts w:ascii="Arial" w:hAnsi="Arial" w:cs="Arial"/>
          <w:sz w:val="24"/>
          <w:szCs w:val="24"/>
          <w:lang w:val="fr-CA"/>
        </w:rPr>
        <w:t xml:space="preserve">One </w:t>
      </w:r>
      <w:proofErr w:type="spellStart"/>
      <w:r w:rsidRPr="00F950EE">
        <w:rPr>
          <w:rFonts w:ascii="Arial" w:hAnsi="Arial" w:cs="Arial"/>
          <w:sz w:val="24"/>
          <w:szCs w:val="24"/>
          <w:lang w:val="fr-CA"/>
        </w:rPr>
        <w:t>finding</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Phinney</w:t>
      </w:r>
      <w:proofErr w:type="spellEnd"/>
      <w:r w:rsidRPr="00F950EE">
        <w:rPr>
          <w:rFonts w:ascii="Arial" w:hAnsi="Arial" w:cs="Arial"/>
          <w:sz w:val="24"/>
          <w:szCs w:val="24"/>
          <w:lang w:val="fr-CA"/>
        </w:rPr>
        <w:t xml:space="preserve"> &amp; </w:t>
      </w:r>
      <w:proofErr w:type="spellStart"/>
      <w:r w:rsidRPr="00F950EE">
        <w:rPr>
          <w:rFonts w:ascii="Arial" w:hAnsi="Arial" w:cs="Arial"/>
          <w:sz w:val="24"/>
          <w:szCs w:val="24"/>
          <w:lang w:val="fr-CA"/>
        </w:rPr>
        <w:t>Vedder</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pg</w:t>
      </w:r>
      <w:proofErr w:type="spellEnd"/>
      <w:r w:rsidRPr="00F950EE">
        <w:rPr>
          <w:rFonts w:ascii="Arial" w:hAnsi="Arial" w:cs="Arial"/>
          <w:sz w:val="24"/>
          <w:szCs w:val="24"/>
          <w:lang w:val="fr-CA"/>
        </w:rPr>
        <w:t xml:space="preserve"> 319)</w:t>
      </w:r>
      <w:proofErr w:type="gramStart"/>
      <w:r w:rsidRPr="00F950EE">
        <w:rPr>
          <w:rFonts w:ascii="Arial" w:hAnsi="Arial" w:cs="Arial"/>
          <w:sz w:val="24"/>
          <w:szCs w:val="24"/>
          <w:lang w:val="fr-CA"/>
        </w:rPr>
        <w:t xml:space="preserve">:  </w:t>
      </w:r>
      <w:proofErr w:type="spellStart"/>
      <w:r w:rsidRPr="00F950EE">
        <w:rPr>
          <w:rFonts w:ascii="Arial" w:hAnsi="Arial" w:cs="Arial"/>
          <w:sz w:val="24"/>
          <w:szCs w:val="24"/>
          <w:lang w:val="fr-CA"/>
        </w:rPr>
        <w:t>wider</w:t>
      </w:r>
      <w:proofErr w:type="spellEnd"/>
      <w:proofErr w:type="gramEnd"/>
      <w:r w:rsidRPr="00F950EE">
        <w:rPr>
          <w:rFonts w:ascii="Arial" w:hAnsi="Arial" w:cs="Arial"/>
          <w:sz w:val="24"/>
          <w:szCs w:val="24"/>
          <w:lang w:val="fr-CA"/>
        </w:rPr>
        <w:t xml:space="preserve"> inter-</w:t>
      </w:r>
      <w:proofErr w:type="spellStart"/>
      <w:r w:rsidRPr="00F950EE">
        <w:rPr>
          <w:rFonts w:ascii="Arial" w:hAnsi="Arial" w:cs="Arial"/>
          <w:sz w:val="24"/>
          <w:szCs w:val="24"/>
          <w:lang w:val="fr-CA"/>
        </w:rPr>
        <w:t>generational</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discrepancies</w:t>
      </w:r>
      <w:proofErr w:type="spellEnd"/>
      <w:r w:rsidRPr="00F950EE">
        <w:rPr>
          <w:rFonts w:ascii="Arial" w:hAnsi="Arial" w:cs="Arial"/>
          <w:sz w:val="24"/>
          <w:szCs w:val="24"/>
          <w:lang w:val="fr-CA"/>
        </w:rPr>
        <w:t xml:space="preserve"> in im</w:t>
      </w:r>
      <w:r w:rsidRPr="00F950EE">
        <w:rPr>
          <w:rFonts w:ascii="Arial" w:hAnsi="Arial" w:cs="Arial"/>
          <w:sz w:val="24"/>
          <w:szCs w:val="24"/>
          <w:lang w:val="fr-CA"/>
        </w:rPr>
        <w:t xml:space="preserve">migrant </w:t>
      </w:r>
      <w:proofErr w:type="spellStart"/>
      <w:r w:rsidRPr="00F950EE">
        <w:rPr>
          <w:rFonts w:ascii="Arial" w:hAnsi="Arial" w:cs="Arial"/>
          <w:sz w:val="24"/>
          <w:szCs w:val="24"/>
          <w:lang w:val="fr-CA"/>
        </w:rPr>
        <w:t>families</w:t>
      </w:r>
      <w:proofErr w:type="spellEnd"/>
    </w:p>
    <w:p w:rsidR="00000000" w:rsidRPr="00F950EE" w:rsidRDefault="00F950EE" w:rsidP="00F950EE">
      <w:pPr>
        <w:numPr>
          <w:ilvl w:val="0"/>
          <w:numId w:val="6"/>
        </w:numPr>
        <w:rPr>
          <w:rFonts w:ascii="Arial" w:hAnsi="Arial" w:cs="Arial"/>
          <w:sz w:val="24"/>
          <w:szCs w:val="24"/>
        </w:rPr>
      </w:pPr>
      <w:proofErr w:type="spellStart"/>
      <w:r w:rsidRPr="00F950EE">
        <w:rPr>
          <w:rFonts w:ascii="Arial" w:hAnsi="Arial" w:cs="Arial"/>
          <w:sz w:val="24"/>
          <w:szCs w:val="24"/>
          <w:lang w:val="fr-CA"/>
        </w:rPr>
        <w:t>Personality</w:t>
      </w:r>
      <w:proofErr w:type="spellEnd"/>
      <w:r w:rsidRPr="00F950EE">
        <w:rPr>
          <w:rFonts w:ascii="Arial" w:hAnsi="Arial" w:cs="Arial"/>
          <w:sz w:val="24"/>
          <w:szCs w:val="24"/>
          <w:lang w:val="fr-CA"/>
        </w:rPr>
        <w:t xml:space="preserve"> and </w:t>
      </w:r>
      <w:proofErr w:type="spellStart"/>
      <w:r w:rsidRPr="00F950EE">
        <w:rPr>
          <w:rFonts w:ascii="Arial" w:hAnsi="Arial" w:cs="Arial"/>
          <w:sz w:val="24"/>
          <w:szCs w:val="24"/>
          <w:lang w:val="fr-CA"/>
        </w:rPr>
        <w:t>individual</w:t>
      </w:r>
      <w:proofErr w:type="spellEnd"/>
    </w:p>
    <w:p w:rsidR="00000000" w:rsidRPr="00F950EE" w:rsidRDefault="00F950EE" w:rsidP="00F950EE">
      <w:pPr>
        <w:numPr>
          <w:ilvl w:val="1"/>
          <w:numId w:val="6"/>
        </w:numPr>
        <w:rPr>
          <w:rFonts w:ascii="Arial" w:hAnsi="Arial" w:cs="Arial"/>
          <w:sz w:val="24"/>
          <w:szCs w:val="24"/>
        </w:rPr>
      </w:pPr>
      <w:proofErr w:type="spellStart"/>
      <w:r w:rsidRPr="00F950EE">
        <w:rPr>
          <w:rFonts w:ascii="Arial" w:hAnsi="Arial" w:cs="Arial"/>
          <w:sz w:val="24"/>
          <w:szCs w:val="24"/>
          <w:lang w:val="fr-CA"/>
        </w:rPr>
        <w:t>Personality</w:t>
      </w:r>
      <w:proofErr w:type="spellEnd"/>
      <w:r w:rsidRPr="00F950EE">
        <w:rPr>
          <w:rFonts w:ascii="Arial" w:hAnsi="Arial" w:cs="Arial"/>
          <w:sz w:val="24"/>
          <w:szCs w:val="24"/>
          <w:lang w:val="fr-CA"/>
        </w:rPr>
        <w:t xml:space="preserve"> – </w:t>
      </w:r>
      <w:proofErr w:type="spellStart"/>
      <w:r w:rsidRPr="00F950EE">
        <w:rPr>
          <w:rFonts w:ascii="Arial" w:hAnsi="Arial" w:cs="Arial"/>
          <w:sz w:val="24"/>
          <w:szCs w:val="24"/>
          <w:lang w:val="fr-CA"/>
        </w:rPr>
        <w:t>difficulties</w:t>
      </w:r>
      <w:proofErr w:type="spellEnd"/>
      <w:r w:rsidRPr="00F950EE">
        <w:rPr>
          <w:rFonts w:ascii="Arial" w:hAnsi="Arial" w:cs="Arial"/>
          <w:sz w:val="24"/>
          <w:szCs w:val="24"/>
          <w:lang w:val="fr-CA"/>
        </w:rPr>
        <w:t xml:space="preserve"> in </w:t>
      </w:r>
      <w:proofErr w:type="spellStart"/>
      <w:r w:rsidRPr="00F950EE">
        <w:rPr>
          <w:rFonts w:ascii="Arial" w:hAnsi="Arial" w:cs="Arial"/>
          <w:sz w:val="24"/>
          <w:szCs w:val="24"/>
          <w:lang w:val="fr-CA"/>
        </w:rPr>
        <w:t>assessment</w:t>
      </w:r>
      <w:proofErr w:type="spellEnd"/>
    </w:p>
    <w:p w:rsidR="00000000" w:rsidRPr="00F950EE" w:rsidRDefault="00F950EE" w:rsidP="00F950EE">
      <w:pPr>
        <w:numPr>
          <w:ilvl w:val="2"/>
          <w:numId w:val="6"/>
        </w:numPr>
        <w:rPr>
          <w:rFonts w:ascii="Arial" w:hAnsi="Arial" w:cs="Arial"/>
          <w:sz w:val="24"/>
          <w:szCs w:val="24"/>
        </w:rPr>
      </w:pPr>
      <w:r w:rsidRPr="00F950EE">
        <w:rPr>
          <w:rFonts w:ascii="Arial" w:hAnsi="Arial" w:cs="Arial"/>
          <w:sz w:val="24"/>
          <w:szCs w:val="24"/>
          <w:lang w:val="fr-CA"/>
        </w:rPr>
        <w:t xml:space="preserve">1 </w:t>
      </w:r>
      <w:proofErr w:type="spellStart"/>
      <w:r w:rsidRPr="00F950EE">
        <w:rPr>
          <w:rFonts w:ascii="Arial" w:hAnsi="Arial" w:cs="Arial"/>
          <w:sz w:val="24"/>
          <w:szCs w:val="24"/>
          <w:lang w:val="fr-CA"/>
        </w:rPr>
        <w:t>finding</w:t>
      </w:r>
      <w:proofErr w:type="spellEnd"/>
      <w:r w:rsidRPr="00F950EE">
        <w:rPr>
          <w:rFonts w:ascii="Arial" w:hAnsi="Arial" w:cs="Arial"/>
          <w:sz w:val="24"/>
          <w:szCs w:val="24"/>
          <w:lang w:val="fr-CA"/>
        </w:rPr>
        <w:t xml:space="preserve">, Ward &amp; Change – cultural fit – </w:t>
      </w:r>
      <w:proofErr w:type="spellStart"/>
      <w:r w:rsidRPr="00F950EE">
        <w:rPr>
          <w:rFonts w:ascii="Arial" w:hAnsi="Arial" w:cs="Arial"/>
          <w:sz w:val="24"/>
          <w:szCs w:val="24"/>
          <w:lang w:val="fr-CA"/>
        </w:rPr>
        <w:t>expatriates</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having</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difficulties</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because</w:t>
      </w:r>
      <w:proofErr w:type="spellEnd"/>
      <w:r w:rsidRPr="00F950EE">
        <w:rPr>
          <w:rFonts w:ascii="Arial" w:hAnsi="Arial" w:cs="Arial"/>
          <w:sz w:val="24"/>
          <w:szCs w:val="24"/>
          <w:lang w:val="fr-CA"/>
        </w:rPr>
        <w:t xml:space="preserve"> of </w:t>
      </w:r>
      <w:proofErr w:type="spellStart"/>
      <w:r w:rsidRPr="00F950EE">
        <w:rPr>
          <w:rFonts w:ascii="Arial" w:hAnsi="Arial" w:cs="Arial"/>
          <w:sz w:val="24"/>
          <w:szCs w:val="24"/>
          <w:lang w:val="fr-CA"/>
        </w:rPr>
        <w:t>differences</w:t>
      </w:r>
      <w:proofErr w:type="spellEnd"/>
      <w:r w:rsidRPr="00F950EE">
        <w:rPr>
          <w:rFonts w:ascii="Arial" w:hAnsi="Arial" w:cs="Arial"/>
          <w:sz w:val="24"/>
          <w:szCs w:val="24"/>
          <w:lang w:val="fr-CA"/>
        </w:rPr>
        <w:t xml:space="preserve"> in </w:t>
      </w:r>
      <w:proofErr w:type="spellStart"/>
      <w:r w:rsidRPr="00F950EE">
        <w:rPr>
          <w:rFonts w:ascii="Arial" w:hAnsi="Arial" w:cs="Arial"/>
          <w:sz w:val="24"/>
          <w:szCs w:val="24"/>
          <w:lang w:val="fr-CA"/>
        </w:rPr>
        <w:t>personality</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norms</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between</w:t>
      </w:r>
      <w:proofErr w:type="spellEnd"/>
      <w:r w:rsidRPr="00F950EE">
        <w:rPr>
          <w:rFonts w:ascii="Arial" w:hAnsi="Arial" w:cs="Arial"/>
          <w:sz w:val="24"/>
          <w:szCs w:val="24"/>
          <w:lang w:val="fr-CA"/>
        </w:rPr>
        <w:t xml:space="preserve"> </w:t>
      </w:r>
      <w:proofErr w:type="spellStart"/>
      <w:r w:rsidRPr="00F950EE">
        <w:rPr>
          <w:rFonts w:ascii="Arial" w:hAnsi="Arial" w:cs="Arial"/>
          <w:sz w:val="24"/>
          <w:szCs w:val="24"/>
          <w:lang w:val="fr-CA"/>
        </w:rPr>
        <w:t>own</w:t>
      </w:r>
      <w:proofErr w:type="spellEnd"/>
      <w:r w:rsidRPr="00F950EE">
        <w:rPr>
          <w:rFonts w:ascii="Arial" w:hAnsi="Arial" w:cs="Arial"/>
          <w:sz w:val="24"/>
          <w:szCs w:val="24"/>
          <w:lang w:val="fr-CA"/>
        </w:rPr>
        <w:t xml:space="preserve"> and local </w:t>
      </w:r>
      <w:proofErr w:type="spellStart"/>
      <w:r w:rsidRPr="00F950EE">
        <w:rPr>
          <w:rFonts w:ascii="Arial" w:hAnsi="Arial" w:cs="Arial"/>
          <w:sz w:val="24"/>
          <w:szCs w:val="24"/>
          <w:lang w:val="fr-CA"/>
        </w:rPr>
        <w:t>environments</w:t>
      </w:r>
      <w:proofErr w:type="spellEnd"/>
    </w:p>
    <w:p w:rsidR="00F950EE" w:rsidRPr="00F950EE" w:rsidRDefault="00F950EE" w:rsidP="00F950EE">
      <w:pPr>
        <w:rPr>
          <w:rFonts w:ascii="Arial" w:hAnsi="Arial" w:cs="Arial"/>
          <w:b/>
          <w:sz w:val="24"/>
          <w:szCs w:val="24"/>
        </w:rPr>
      </w:pPr>
      <w:r w:rsidRPr="00F950EE">
        <w:rPr>
          <w:rFonts w:ascii="Arial" w:hAnsi="Arial" w:cs="Arial"/>
          <w:b/>
          <w:sz w:val="24"/>
          <w:szCs w:val="24"/>
        </w:rPr>
        <w:t xml:space="preserve">To Recap: </w:t>
      </w:r>
    </w:p>
    <w:p w:rsidR="00000000" w:rsidRPr="00F950EE" w:rsidRDefault="00F950EE" w:rsidP="00F950EE">
      <w:pPr>
        <w:numPr>
          <w:ilvl w:val="0"/>
          <w:numId w:val="7"/>
        </w:numPr>
        <w:rPr>
          <w:rFonts w:ascii="Arial" w:hAnsi="Arial" w:cs="Arial"/>
          <w:sz w:val="24"/>
          <w:szCs w:val="24"/>
        </w:rPr>
      </w:pPr>
      <w:r w:rsidRPr="00F950EE">
        <w:rPr>
          <w:rFonts w:ascii="Arial" w:hAnsi="Arial" w:cs="Arial"/>
          <w:b/>
          <w:bCs/>
          <w:sz w:val="24"/>
          <w:szCs w:val="24"/>
          <w:lang w:val="en-GB"/>
        </w:rPr>
        <w:t>Assimilation</w:t>
      </w:r>
      <w:r w:rsidRPr="00F950EE">
        <w:rPr>
          <w:rFonts w:ascii="Arial" w:hAnsi="Arial" w:cs="Arial"/>
          <w:sz w:val="24"/>
          <w:szCs w:val="24"/>
          <w:lang w:val="en-GB"/>
        </w:rPr>
        <w:t xml:space="preserve"> </w:t>
      </w:r>
      <w:r w:rsidRPr="00F950EE">
        <w:rPr>
          <w:rFonts w:ascii="Arial" w:hAnsi="Arial" w:cs="Arial"/>
          <w:sz w:val="24"/>
          <w:szCs w:val="24"/>
          <w:lang w:val="en-GB"/>
        </w:rPr>
        <w:sym w:font="Symbol" w:char="F0DE"/>
      </w:r>
      <w:r w:rsidRPr="00F950EE">
        <w:rPr>
          <w:rFonts w:ascii="Arial" w:hAnsi="Arial" w:cs="Arial"/>
          <w:sz w:val="24"/>
          <w:szCs w:val="24"/>
          <w:lang w:val="en-GB"/>
        </w:rPr>
        <w:t xml:space="preserve"> Embrace host culture/lose culture of ori</w:t>
      </w:r>
      <w:r w:rsidRPr="00F950EE">
        <w:rPr>
          <w:rFonts w:ascii="Arial" w:hAnsi="Arial" w:cs="Arial"/>
          <w:sz w:val="24"/>
          <w:szCs w:val="24"/>
          <w:lang w:val="en-GB"/>
        </w:rPr>
        <w:t>gin</w:t>
      </w:r>
    </w:p>
    <w:p w:rsidR="00000000" w:rsidRPr="00F950EE" w:rsidRDefault="00F950EE" w:rsidP="00F950EE">
      <w:pPr>
        <w:numPr>
          <w:ilvl w:val="0"/>
          <w:numId w:val="7"/>
        </w:numPr>
        <w:rPr>
          <w:rFonts w:ascii="Arial" w:hAnsi="Arial" w:cs="Arial"/>
          <w:sz w:val="24"/>
          <w:szCs w:val="24"/>
        </w:rPr>
      </w:pPr>
      <w:r w:rsidRPr="00F950EE">
        <w:rPr>
          <w:rFonts w:ascii="Arial" w:hAnsi="Arial" w:cs="Arial"/>
          <w:b/>
          <w:bCs/>
          <w:sz w:val="24"/>
          <w:szCs w:val="24"/>
          <w:lang w:val="en-GB"/>
        </w:rPr>
        <w:t xml:space="preserve">Integration </w:t>
      </w:r>
      <w:r w:rsidRPr="00F950EE">
        <w:rPr>
          <w:rFonts w:ascii="Arial" w:hAnsi="Arial" w:cs="Arial"/>
          <w:sz w:val="24"/>
          <w:szCs w:val="24"/>
          <w:lang w:val="en-GB"/>
        </w:rPr>
        <w:sym w:font="Symbol" w:char="F0DE"/>
      </w:r>
      <w:r w:rsidRPr="00F950EE">
        <w:rPr>
          <w:rFonts w:ascii="Arial" w:hAnsi="Arial" w:cs="Arial"/>
          <w:sz w:val="24"/>
          <w:szCs w:val="24"/>
          <w:lang w:val="en-GB"/>
        </w:rPr>
        <w:t xml:space="preserve"> Embrace host culture/mai</w:t>
      </w:r>
      <w:r w:rsidRPr="00F950EE">
        <w:rPr>
          <w:rFonts w:ascii="Arial" w:hAnsi="Arial" w:cs="Arial"/>
          <w:sz w:val="24"/>
          <w:szCs w:val="24"/>
          <w:lang w:val="en-GB"/>
        </w:rPr>
        <w:t xml:space="preserve">ntain culture of origin </w:t>
      </w:r>
      <w:r w:rsidRPr="00F950EE">
        <w:rPr>
          <w:rFonts w:ascii="Arial" w:hAnsi="Arial" w:cs="Arial"/>
          <w:sz w:val="24"/>
          <w:szCs w:val="24"/>
          <w:lang w:val="en-GB"/>
        </w:rPr>
        <w:t>(</w:t>
      </w:r>
      <w:r w:rsidRPr="00F950EE">
        <w:rPr>
          <w:rFonts w:ascii="Arial" w:hAnsi="Arial" w:cs="Arial"/>
          <w:b/>
          <w:bCs/>
          <w:sz w:val="24"/>
          <w:szCs w:val="24"/>
          <w:lang w:val="en-GB"/>
        </w:rPr>
        <w:sym w:font="Wingdings" w:char="F04A"/>
      </w:r>
      <w:r w:rsidRPr="00F950EE">
        <w:rPr>
          <w:rFonts w:ascii="Arial" w:hAnsi="Arial" w:cs="Arial"/>
          <w:b/>
          <w:bCs/>
          <w:sz w:val="24"/>
          <w:szCs w:val="24"/>
          <w:lang w:val="en-GB"/>
        </w:rPr>
        <w:t>best</w:t>
      </w:r>
      <w:r w:rsidRPr="00F950EE">
        <w:rPr>
          <w:rFonts w:ascii="Arial" w:hAnsi="Arial" w:cs="Arial"/>
          <w:sz w:val="24"/>
          <w:szCs w:val="24"/>
          <w:lang w:val="en-GB"/>
        </w:rPr>
        <w:t xml:space="preserve"> psychological outcomes)</w:t>
      </w:r>
    </w:p>
    <w:p w:rsidR="00000000" w:rsidRPr="00F950EE" w:rsidRDefault="00F950EE" w:rsidP="00F950EE">
      <w:pPr>
        <w:numPr>
          <w:ilvl w:val="0"/>
          <w:numId w:val="7"/>
        </w:numPr>
        <w:rPr>
          <w:rFonts w:ascii="Arial" w:hAnsi="Arial" w:cs="Arial"/>
          <w:sz w:val="24"/>
          <w:szCs w:val="24"/>
        </w:rPr>
      </w:pPr>
      <w:r w:rsidRPr="00F950EE">
        <w:rPr>
          <w:rFonts w:ascii="Arial" w:hAnsi="Arial" w:cs="Arial"/>
          <w:b/>
          <w:bCs/>
          <w:sz w:val="24"/>
          <w:szCs w:val="24"/>
          <w:lang w:val="en-GB"/>
        </w:rPr>
        <w:t xml:space="preserve">Separation </w:t>
      </w:r>
      <w:r w:rsidRPr="00F950EE">
        <w:rPr>
          <w:rFonts w:ascii="Arial" w:hAnsi="Arial" w:cs="Arial"/>
          <w:sz w:val="24"/>
          <w:szCs w:val="24"/>
          <w:lang w:val="en-GB"/>
        </w:rPr>
        <w:sym w:font="Symbol" w:char="F0DE"/>
      </w:r>
      <w:r w:rsidRPr="00F950EE">
        <w:rPr>
          <w:rFonts w:ascii="Arial" w:hAnsi="Arial" w:cs="Arial"/>
          <w:sz w:val="24"/>
          <w:szCs w:val="24"/>
          <w:lang w:val="en-GB"/>
        </w:rPr>
        <w:t xml:space="preserve"> Maintain culture of origin/reject host </w:t>
      </w:r>
      <w:r w:rsidRPr="00F950EE">
        <w:rPr>
          <w:rFonts w:ascii="Arial" w:hAnsi="Arial" w:cs="Arial"/>
          <w:sz w:val="24"/>
          <w:szCs w:val="24"/>
          <w:lang w:val="en-GB"/>
        </w:rPr>
        <w:t>culture</w:t>
      </w:r>
    </w:p>
    <w:p w:rsidR="00000000" w:rsidRPr="00F950EE" w:rsidRDefault="00F950EE" w:rsidP="00F950EE">
      <w:pPr>
        <w:numPr>
          <w:ilvl w:val="0"/>
          <w:numId w:val="7"/>
        </w:numPr>
        <w:rPr>
          <w:rFonts w:ascii="Arial" w:hAnsi="Arial" w:cs="Arial"/>
          <w:sz w:val="24"/>
          <w:szCs w:val="24"/>
        </w:rPr>
      </w:pPr>
      <w:r w:rsidRPr="00F950EE">
        <w:rPr>
          <w:rFonts w:ascii="Arial" w:hAnsi="Arial" w:cs="Arial"/>
          <w:b/>
          <w:bCs/>
          <w:sz w:val="24"/>
          <w:szCs w:val="24"/>
          <w:lang w:val="en-GB"/>
        </w:rPr>
        <w:t xml:space="preserve">Marginalization </w:t>
      </w:r>
      <w:r w:rsidRPr="00F950EE">
        <w:rPr>
          <w:rFonts w:ascii="Arial" w:hAnsi="Arial" w:cs="Arial"/>
          <w:sz w:val="24"/>
          <w:szCs w:val="24"/>
          <w:lang w:val="en-GB"/>
        </w:rPr>
        <w:sym w:font="Symbol" w:char="F0DE"/>
      </w:r>
      <w:r w:rsidRPr="00F950EE">
        <w:rPr>
          <w:rFonts w:ascii="Arial" w:hAnsi="Arial" w:cs="Arial"/>
          <w:sz w:val="24"/>
          <w:szCs w:val="24"/>
          <w:lang w:val="en-GB"/>
        </w:rPr>
        <w:t xml:space="preserve"> Lose culture of </w:t>
      </w:r>
      <w:r w:rsidRPr="00F950EE">
        <w:rPr>
          <w:rFonts w:ascii="Arial" w:hAnsi="Arial" w:cs="Arial"/>
          <w:sz w:val="24"/>
          <w:szCs w:val="24"/>
          <w:lang w:val="en-GB"/>
        </w:rPr>
        <w:t xml:space="preserve">origin/reject host culture </w:t>
      </w:r>
      <w:r w:rsidRPr="00F950EE">
        <w:rPr>
          <w:rFonts w:ascii="Arial" w:hAnsi="Arial" w:cs="Arial"/>
          <w:sz w:val="24"/>
          <w:szCs w:val="24"/>
          <w:lang w:val="en-GB"/>
        </w:rPr>
        <w:t>(</w:t>
      </w:r>
      <w:r w:rsidRPr="00F950EE">
        <w:rPr>
          <w:rFonts w:ascii="Arial" w:hAnsi="Arial" w:cs="Arial"/>
          <w:b/>
          <w:bCs/>
          <w:sz w:val="24"/>
          <w:szCs w:val="24"/>
          <w:lang w:val="en-GB"/>
        </w:rPr>
        <w:sym w:font="Wingdings" w:char="F04C"/>
      </w:r>
      <w:r w:rsidRPr="00F950EE">
        <w:rPr>
          <w:rFonts w:ascii="Arial" w:hAnsi="Arial" w:cs="Arial"/>
          <w:sz w:val="24"/>
          <w:szCs w:val="24"/>
          <w:lang w:val="en-GB"/>
        </w:rPr>
        <w:t xml:space="preserve"> </w:t>
      </w:r>
      <w:r w:rsidRPr="00F950EE">
        <w:rPr>
          <w:rFonts w:ascii="Arial" w:hAnsi="Arial" w:cs="Arial"/>
          <w:b/>
          <w:bCs/>
          <w:sz w:val="24"/>
          <w:szCs w:val="24"/>
          <w:lang w:val="en-GB"/>
        </w:rPr>
        <w:t>worst</w:t>
      </w:r>
      <w:r w:rsidRPr="00F950EE">
        <w:rPr>
          <w:rFonts w:ascii="Arial" w:hAnsi="Arial" w:cs="Arial"/>
          <w:sz w:val="24"/>
          <w:szCs w:val="24"/>
          <w:lang w:val="en-GB"/>
        </w:rPr>
        <w:t xml:space="preserve"> psychological outcomes)</w:t>
      </w:r>
    </w:p>
    <w:p w:rsidR="00F950EE" w:rsidRPr="00F950EE" w:rsidRDefault="00F950EE" w:rsidP="00F950EE">
      <w:pPr>
        <w:rPr>
          <w:rFonts w:ascii="Arial" w:hAnsi="Arial" w:cs="Arial"/>
          <w:b/>
          <w:sz w:val="24"/>
          <w:szCs w:val="24"/>
        </w:rPr>
      </w:pPr>
      <w:r w:rsidRPr="00F950EE">
        <w:rPr>
          <w:rFonts w:ascii="Arial" w:hAnsi="Arial" w:cs="Arial"/>
          <w:b/>
          <w:sz w:val="24"/>
          <w:szCs w:val="24"/>
        </w:rPr>
        <w:t>Criticisms of Acculturation Research</w:t>
      </w:r>
    </w:p>
    <w:p w:rsidR="00000000" w:rsidRPr="00F950EE" w:rsidRDefault="00F950EE" w:rsidP="00F950EE">
      <w:pPr>
        <w:numPr>
          <w:ilvl w:val="0"/>
          <w:numId w:val="8"/>
        </w:numPr>
        <w:rPr>
          <w:rFonts w:ascii="Arial" w:hAnsi="Arial" w:cs="Arial"/>
          <w:sz w:val="24"/>
          <w:szCs w:val="24"/>
        </w:rPr>
      </w:pPr>
      <w:r w:rsidRPr="00F950EE">
        <w:rPr>
          <w:rFonts w:ascii="Arial" w:hAnsi="Arial" w:cs="Arial"/>
          <w:sz w:val="24"/>
          <w:szCs w:val="24"/>
          <w:lang w:val="en-GB"/>
        </w:rPr>
        <w:t>Persons not conscious of th</w:t>
      </w:r>
      <w:r w:rsidRPr="00F950EE">
        <w:rPr>
          <w:rFonts w:ascii="Arial" w:hAnsi="Arial" w:cs="Arial"/>
          <w:sz w:val="24"/>
          <w:szCs w:val="24"/>
          <w:lang w:val="en-GB"/>
        </w:rPr>
        <w:t>eir ethnic identity</w:t>
      </w:r>
    </w:p>
    <w:p w:rsidR="00000000" w:rsidRPr="00F950EE" w:rsidRDefault="00F950EE" w:rsidP="00F950EE">
      <w:pPr>
        <w:numPr>
          <w:ilvl w:val="0"/>
          <w:numId w:val="8"/>
        </w:numPr>
        <w:rPr>
          <w:rFonts w:ascii="Arial" w:hAnsi="Arial" w:cs="Arial"/>
          <w:sz w:val="24"/>
          <w:szCs w:val="24"/>
        </w:rPr>
      </w:pPr>
      <w:proofErr w:type="spellStart"/>
      <w:r w:rsidRPr="00F950EE">
        <w:rPr>
          <w:rFonts w:ascii="Arial" w:hAnsi="Arial" w:cs="Arial"/>
          <w:sz w:val="24"/>
          <w:szCs w:val="24"/>
          <w:lang w:val="en-GB"/>
        </w:rPr>
        <w:t>Overculturalisation</w:t>
      </w:r>
      <w:proofErr w:type="spellEnd"/>
      <w:r w:rsidRPr="00F950EE">
        <w:rPr>
          <w:rFonts w:ascii="Arial" w:hAnsi="Arial" w:cs="Arial"/>
          <w:sz w:val="24"/>
          <w:szCs w:val="24"/>
          <w:lang w:val="en-GB"/>
        </w:rPr>
        <w:t xml:space="preserve"> of adaptation process</w:t>
      </w:r>
    </w:p>
    <w:p w:rsidR="00000000" w:rsidRPr="00F950EE" w:rsidRDefault="00F950EE" w:rsidP="00F950EE">
      <w:pPr>
        <w:numPr>
          <w:ilvl w:val="0"/>
          <w:numId w:val="8"/>
        </w:numPr>
        <w:rPr>
          <w:rFonts w:ascii="Arial" w:hAnsi="Arial" w:cs="Arial"/>
          <w:sz w:val="24"/>
          <w:szCs w:val="24"/>
        </w:rPr>
      </w:pPr>
      <w:r w:rsidRPr="00F950EE">
        <w:rPr>
          <w:rFonts w:ascii="Arial" w:hAnsi="Arial" w:cs="Arial"/>
          <w:sz w:val="24"/>
          <w:szCs w:val="24"/>
          <w:lang w:val="en-GB"/>
        </w:rPr>
        <w:t xml:space="preserve">Personal </w:t>
      </w:r>
      <w:proofErr w:type="spellStart"/>
      <w:r w:rsidRPr="00F950EE">
        <w:rPr>
          <w:rFonts w:ascii="Arial" w:hAnsi="Arial" w:cs="Arial"/>
          <w:sz w:val="24"/>
          <w:szCs w:val="24"/>
          <w:lang w:val="en-GB"/>
        </w:rPr>
        <w:t>vs</w:t>
      </w:r>
      <w:proofErr w:type="spellEnd"/>
      <w:r w:rsidRPr="00F950EE">
        <w:rPr>
          <w:rFonts w:ascii="Arial" w:hAnsi="Arial" w:cs="Arial"/>
          <w:sz w:val="24"/>
          <w:szCs w:val="24"/>
          <w:lang w:val="en-GB"/>
        </w:rPr>
        <w:t xml:space="preserve"> situational factors</w:t>
      </w:r>
      <w:bookmarkStart w:id="0" w:name="_GoBack"/>
      <w:bookmarkEnd w:id="0"/>
    </w:p>
    <w:p w:rsidR="00000000" w:rsidRPr="00F950EE" w:rsidRDefault="00F950EE" w:rsidP="00F950EE">
      <w:pPr>
        <w:numPr>
          <w:ilvl w:val="0"/>
          <w:numId w:val="8"/>
        </w:numPr>
        <w:rPr>
          <w:rFonts w:ascii="Arial" w:hAnsi="Arial" w:cs="Arial"/>
          <w:sz w:val="24"/>
          <w:szCs w:val="24"/>
        </w:rPr>
      </w:pPr>
      <w:r w:rsidRPr="00F950EE">
        <w:rPr>
          <w:rFonts w:ascii="Arial" w:hAnsi="Arial" w:cs="Arial"/>
          <w:sz w:val="24"/>
          <w:szCs w:val="24"/>
          <w:lang w:val="en-GB"/>
        </w:rPr>
        <w:t>Shifts focus from rights to psychological problems</w:t>
      </w:r>
    </w:p>
    <w:p w:rsidR="00F950EE" w:rsidRPr="00F950EE" w:rsidRDefault="00F950EE" w:rsidP="00F950EE">
      <w:pPr>
        <w:rPr>
          <w:rFonts w:ascii="Arial" w:hAnsi="Arial" w:cs="Arial"/>
          <w:b/>
          <w:sz w:val="24"/>
          <w:szCs w:val="24"/>
        </w:rPr>
      </w:pPr>
      <w:r w:rsidRPr="00F950EE">
        <w:rPr>
          <w:rFonts w:ascii="Arial" w:hAnsi="Arial" w:cs="Arial"/>
          <w:b/>
          <w:sz w:val="24"/>
          <w:szCs w:val="24"/>
        </w:rPr>
        <w:t xml:space="preserve">Role </w:t>
      </w:r>
      <w:proofErr w:type="gramStart"/>
      <w:r w:rsidRPr="00F950EE">
        <w:rPr>
          <w:rFonts w:ascii="Arial" w:hAnsi="Arial" w:cs="Arial"/>
          <w:b/>
          <w:sz w:val="24"/>
          <w:szCs w:val="24"/>
        </w:rPr>
        <w:t>Of</w:t>
      </w:r>
      <w:proofErr w:type="gramEnd"/>
      <w:r w:rsidRPr="00F950EE">
        <w:rPr>
          <w:rFonts w:ascii="Arial" w:hAnsi="Arial" w:cs="Arial"/>
          <w:b/>
          <w:sz w:val="24"/>
          <w:szCs w:val="24"/>
        </w:rPr>
        <w:t xml:space="preserve"> Discrimination</w:t>
      </w:r>
    </w:p>
    <w:p w:rsidR="00000000" w:rsidRPr="00F950EE" w:rsidRDefault="00F950EE" w:rsidP="00F950EE">
      <w:pPr>
        <w:numPr>
          <w:ilvl w:val="0"/>
          <w:numId w:val="9"/>
        </w:numPr>
        <w:rPr>
          <w:rFonts w:ascii="Arial" w:hAnsi="Arial" w:cs="Arial"/>
          <w:sz w:val="24"/>
          <w:szCs w:val="24"/>
        </w:rPr>
      </w:pPr>
      <w:r w:rsidRPr="00F950EE">
        <w:rPr>
          <w:rFonts w:ascii="Arial" w:hAnsi="Arial" w:cs="Arial"/>
          <w:sz w:val="24"/>
          <w:szCs w:val="24"/>
          <w:lang w:val="en-US"/>
        </w:rPr>
        <w:lastRenderedPageBreak/>
        <w:t>In a related analysis (structural equation model), discrimination was the single large</w:t>
      </w:r>
      <w:r w:rsidRPr="00F950EE">
        <w:rPr>
          <w:rFonts w:ascii="Arial" w:hAnsi="Arial" w:cs="Arial"/>
          <w:sz w:val="24"/>
          <w:szCs w:val="24"/>
          <w:lang w:val="en-US"/>
        </w:rPr>
        <w:t>st predictor of poor psychological and sociocultural adaptation.</w:t>
      </w:r>
    </w:p>
    <w:p w:rsidR="00F950EE" w:rsidRPr="00F950EE" w:rsidRDefault="00F950EE" w:rsidP="00F950EE">
      <w:pPr>
        <w:numPr>
          <w:ilvl w:val="0"/>
          <w:numId w:val="9"/>
        </w:numPr>
        <w:rPr>
          <w:rFonts w:ascii="Arial" w:hAnsi="Arial" w:cs="Arial"/>
          <w:sz w:val="24"/>
          <w:szCs w:val="24"/>
        </w:rPr>
      </w:pPr>
      <w:r w:rsidRPr="00F950EE">
        <w:rPr>
          <w:rFonts w:ascii="Arial" w:hAnsi="Arial" w:cs="Arial"/>
          <w:sz w:val="24"/>
          <w:szCs w:val="24"/>
          <w:lang w:val="en-US"/>
        </w:rPr>
        <w:t>This finding corresponds to the role of discrimination in limiting the integration of immigrant youth, and promoting thei</w:t>
      </w:r>
      <w:r w:rsidRPr="00F950EE">
        <w:rPr>
          <w:rFonts w:ascii="Arial" w:hAnsi="Arial" w:cs="Arial"/>
          <w:sz w:val="24"/>
          <w:szCs w:val="24"/>
          <w:lang w:val="en-US"/>
        </w:rPr>
        <w:t xml:space="preserve">r </w:t>
      </w:r>
      <w:proofErr w:type="spellStart"/>
      <w:r w:rsidRPr="00F950EE">
        <w:rPr>
          <w:rFonts w:ascii="Arial" w:hAnsi="Arial" w:cs="Arial"/>
          <w:sz w:val="24"/>
          <w:szCs w:val="24"/>
          <w:lang w:val="en-US"/>
        </w:rPr>
        <w:t>marginalisation</w:t>
      </w:r>
      <w:proofErr w:type="spellEnd"/>
      <w:r w:rsidRPr="00F950EE">
        <w:rPr>
          <w:rFonts w:ascii="Arial" w:hAnsi="Arial" w:cs="Arial"/>
          <w:sz w:val="24"/>
          <w:szCs w:val="24"/>
          <w:lang w:val="en-US"/>
        </w:rPr>
        <w:t>.</w:t>
      </w:r>
    </w:p>
    <w:p w:rsidR="00242573" w:rsidRPr="00242573" w:rsidRDefault="00242573" w:rsidP="00F950EE">
      <w:pPr>
        <w:pStyle w:val="ListParagraph"/>
        <w:rPr>
          <w:sz w:val="24"/>
          <w:szCs w:val="24"/>
        </w:rPr>
      </w:pPr>
    </w:p>
    <w:sectPr w:rsidR="00242573" w:rsidRPr="0024257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31103"/>
    <w:multiLevelType w:val="hybridMultilevel"/>
    <w:tmpl w:val="821CDC4E"/>
    <w:lvl w:ilvl="0" w:tplc="4A449D1C">
      <w:start w:val="1"/>
      <w:numFmt w:val="bullet"/>
      <w:lvlText w:val="•"/>
      <w:lvlJc w:val="left"/>
      <w:pPr>
        <w:tabs>
          <w:tab w:val="num" w:pos="720"/>
        </w:tabs>
        <w:ind w:left="720" w:hanging="360"/>
      </w:pPr>
      <w:rPr>
        <w:rFonts w:ascii="Arial" w:hAnsi="Arial" w:hint="default"/>
      </w:rPr>
    </w:lvl>
    <w:lvl w:ilvl="1" w:tplc="DCB48D14" w:tentative="1">
      <w:start w:val="1"/>
      <w:numFmt w:val="bullet"/>
      <w:lvlText w:val="•"/>
      <w:lvlJc w:val="left"/>
      <w:pPr>
        <w:tabs>
          <w:tab w:val="num" w:pos="1440"/>
        </w:tabs>
        <w:ind w:left="1440" w:hanging="360"/>
      </w:pPr>
      <w:rPr>
        <w:rFonts w:ascii="Arial" w:hAnsi="Arial" w:hint="default"/>
      </w:rPr>
    </w:lvl>
    <w:lvl w:ilvl="2" w:tplc="BCB2705E" w:tentative="1">
      <w:start w:val="1"/>
      <w:numFmt w:val="bullet"/>
      <w:lvlText w:val="•"/>
      <w:lvlJc w:val="left"/>
      <w:pPr>
        <w:tabs>
          <w:tab w:val="num" w:pos="2160"/>
        </w:tabs>
        <w:ind w:left="2160" w:hanging="360"/>
      </w:pPr>
      <w:rPr>
        <w:rFonts w:ascii="Arial" w:hAnsi="Arial" w:hint="default"/>
      </w:rPr>
    </w:lvl>
    <w:lvl w:ilvl="3" w:tplc="4D6A5CBC" w:tentative="1">
      <w:start w:val="1"/>
      <w:numFmt w:val="bullet"/>
      <w:lvlText w:val="•"/>
      <w:lvlJc w:val="left"/>
      <w:pPr>
        <w:tabs>
          <w:tab w:val="num" w:pos="2880"/>
        </w:tabs>
        <w:ind w:left="2880" w:hanging="360"/>
      </w:pPr>
      <w:rPr>
        <w:rFonts w:ascii="Arial" w:hAnsi="Arial" w:hint="default"/>
      </w:rPr>
    </w:lvl>
    <w:lvl w:ilvl="4" w:tplc="1F86C6B2" w:tentative="1">
      <w:start w:val="1"/>
      <w:numFmt w:val="bullet"/>
      <w:lvlText w:val="•"/>
      <w:lvlJc w:val="left"/>
      <w:pPr>
        <w:tabs>
          <w:tab w:val="num" w:pos="3600"/>
        </w:tabs>
        <w:ind w:left="3600" w:hanging="360"/>
      </w:pPr>
      <w:rPr>
        <w:rFonts w:ascii="Arial" w:hAnsi="Arial" w:hint="default"/>
      </w:rPr>
    </w:lvl>
    <w:lvl w:ilvl="5" w:tplc="11C28114" w:tentative="1">
      <w:start w:val="1"/>
      <w:numFmt w:val="bullet"/>
      <w:lvlText w:val="•"/>
      <w:lvlJc w:val="left"/>
      <w:pPr>
        <w:tabs>
          <w:tab w:val="num" w:pos="4320"/>
        </w:tabs>
        <w:ind w:left="4320" w:hanging="360"/>
      </w:pPr>
      <w:rPr>
        <w:rFonts w:ascii="Arial" w:hAnsi="Arial" w:hint="default"/>
      </w:rPr>
    </w:lvl>
    <w:lvl w:ilvl="6" w:tplc="4FAABE70" w:tentative="1">
      <w:start w:val="1"/>
      <w:numFmt w:val="bullet"/>
      <w:lvlText w:val="•"/>
      <w:lvlJc w:val="left"/>
      <w:pPr>
        <w:tabs>
          <w:tab w:val="num" w:pos="5040"/>
        </w:tabs>
        <w:ind w:left="5040" w:hanging="360"/>
      </w:pPr>
      <w:rPr>
        <w:rFonts w:ascii="Arial" w:hAnsi="Arial" w:hint="default"/>
      </w:rPr>
    </w:lvl>
    <w:lvl w:ilvl="7" w:tplc="5C82622C" w:tentative="1">
      <w:start w:val="1"/>
      <w:numFmt w:val="bullet"/>
      <w:lvlText w:val="•"/>
      <w:lvlJc w:val="left"/>
      <w:pPr>
        <w:tabs>
          <w:tab w:val="num" w:pos="5760"/>
        </w:tabs>
        <w:ind w:left="5760" w:hanging="360"/>
      </w:pPr>
      <w:rPr>
        <w:rFonts w:ascii="Arial" w:hAnsi="Arial" w:hint="default"/>
      </w:rPr>
    </w:lvl>
    <w:lvl w:ilvl="8" w:tplc="BB9AA38C" w:tentative="1">
      <w:start w:val="1"/>
      <w:numFmt w:val="bullet"/>
      <w:lvlText w:val="•"/>
      <w:lvlJc w:val="left"/>
      <w:pPr>
        <w:tabs>
          <w:tab w:val="num" w:pos="6480"/>
        </w:tabs>
        <w:ind w:left="6480" w:hanging="360"/>
      </w:pPr>
      <w:rPr>
        <w:rFonts w:ascii="Arial" w:hAnsi="Arial" w:hint="default"/>
      </w:rPr>
    </w:lvl>
  </w:abstractNum>
  <w:abstractNum w:abstractNumId="1">
    <w:nsid w:val="048E79FC"/>
    <w:multiLevelType w:val="hybridMultilevel"/>
    <w:tmpl w:val="1F683564"/>
    <w:lvl w:ilvl="0" w:tplc="C8585C74">
      <w:start w:val="1"/>
      <w:numFmt w:val="bullet"/>
      <w:lvlText w:val="•"/>
      <w:lvlJc w:val="left"/>
      <w:pPr>
        <w:tabs>
          <w:tab w:val="num" w:pos="720"/>
        </w:tabs>
        <w:ind w:left="720" w:hanging="360"/>
      </w:pPr>
      <w:rPr>
        <w:rFonts w:ascii="Arial" w:hAnsi="Arial" w:hint="default"/>
      </w:rPr>
    </w:lvl>
    <w:lvl w:ilvl="1" w:tplc="2182D804" w:tentative="1">
      <w:start w:val="1"/>
      <w:numFmt w:val="bullet"/>
      <w:lvlText w:val="•"/>
      <w:lvlJc w:val="left"/>
      <w:pPr>
        <w:tabs>
          <w:tab w:val="num" w:pos="1440"/>
        </w:tabs>
        <w:ind w:left="1440" w:hanging="360"/>
      </w:pPr>
      <w:rPr>
        <w:rFonts w:ascii="Arial" w:hAnsi="Arial" w:hint="default"/>
      </w:rPr>
    </w:lvl>
    <w:lvl w:ilvl="2" w:tplc="A5449888" w:tentative="1">
      <w:start w:val="1"/>
      <w:numFmt w:val="bullet"/>
      <w:lvlText w:val="•"/>
      <w:lvlJc w:val="left"/>
      <w:pPr>
        <w:tabs>
          <w:tab w:val="num" w:pos="2160"/>
        </w:tabs>
        <w:ind w:left="2160" w:hanging="360"/>
      </w:pPr>
      <w:rPr>
        <w:rFonts w:ascii="Arial" w:hAnsi="Arial" w:hint="default"/>
      </w:rPr>
    </w:lvl>
    <w:lvl w:ilvl="3" w:tplc="06960528" w:tentative="1">
      <w:start w:val="1"/>
      <w:numFmt w:val="bullet"/>
      <w:lvlText w:val="•"/>
      <w:lvlJc w:val="left"/>
      <w:pPr>
        <w:tabs>
          <w:tab w:val="num" w:pos="2880"/>
        </w:tabs>
        <w:ind w:left="2880" w:hanging="360"/>
      </w:pPr>
      <w:rPr>
        <w:rFonts w:ascii="Arial" w:hAnsi="Arial" w:hint="default"/>
      </w:rPr>
    </w:lvl>
    <w:lvl w:ilvl="4" w:tplc="0D90B6EE" w:tentative="1">
      <w:start w:val="1"/>
      <w:numFmt w:val="bullet"/>
      <w:lvlText w:val="•"/>
      <w:lvlJc w:val="left"/>
      <w:pPr>
        <w:tabs>
          <w:tab w:val="num" w:pos="3600"/>
        </w:tabs>
        <w:ind w:left="3600" w:hanging="360"/>
      </w:pPr>
      <w:rPr>
        <w:rFonts w:ascii="Arial" w:hAnsi="Arial" w:hint="default"/>
      </w:rPr>
    </w:lvl>
    <w:lvl w:ilvl="5" w:tplc="4DDA055E" w:tentative="1">
      <w:start w:val="1"/>
      <w:numFmt w:val="bullet"/>
      <w:lvlText w:val="•"/>
      <w:lvlJc w:val="left"/>
      <w:pPr>
        <w:tabs>
          <w:tab w:val="num" w:pos="4320"/>
        </w:tabs>
        <w:ind w:left="4320" w:hanging="360"/>
      </w:pPr>
      <w:rPr>
        <w:rFonts w:ascii="Arial" w:hAnsi="Arial" w:hint="default"/>
      </w:rPr>
    </w:lvl>
    <w:lvl w:ilvl="6" w:tplc="2F5E88E8" w:tentative="1">
      <w:start w:val="1"/>
      <w:numFmt w:val="bullet"/>
      <w:lvlText w:val="•"/>
      <w:lvlJc w:val="left"/>
      <w:pPr>
        <w:tabs>
          <w:tab w:val="num" w:pos="5040"/>
        </w:tabs>
        <w:ind w:left="5040" w:hanging="360"/>
      </w:pPr>
      <w:rPr>
        <w:rFonts w:ascii="Arial" w:hAnsi="Arial" w:hint="default"/>
      </w:rPr>
    </w:lvl>
    <w:lvl w:ilvl="7" w:tplc="D2F6DD0E" w:tentative="1">
      <w:start w:val="1"/>
      <w:numFmt w:val="bullet"/>
      <w:lvlText w:val="•"/>
      <w:lvlJc w:val="left"/>
      <w:pPr>
        <w:tabs>
          <w:tab w:val="num" w:pos="5760"/>
        </w:tabs>
        <w:ind w:left="5760" w:hanging="360"/>
      </w:pPr>
      <w:rPr>
        <w:rFonts w:ascii="Arial" w:hAnsi="Arial" w:hint="default"/>
      </w:rPr>
    </w:lvl>
    <w:lvl w:ilvl="8" w:tplc="DD3E260E" w:tentative="1">
      <w:start w:val="1"/>
      <w:numFmt w:val="bullet"/>
      <w:lvlText w:val="•"/>
      <w:lvlJc w:val="left"/>
      <w:pPr>
        <w:tabs>
          <w:tab w:val="num" w:pos="6480"/>
        </w:tabs>
        <w:ind w:left="6480" w:hanging="360"/>
      </w:pPr>
      <w:rPr>
        <w:rFonts w:ascii="Arial" w:hAnsi="Arial" w:hint="default"/>
      </w:rPr>
    </w:lvl>
  </w:abstractNum>
  <w:abstractNum w:abstractNumId="2">
    <w:nsid w:val="0DC577A3"/>
    <w:multiLevelType w:val="hybridMultilevel"/>
    <w:tmpl w:val="E5B842A2"/>
    <w:lvl w:ilvl="0" w:tplc="B64C068E">
      <w:start w:val="1"/>
      <w:numFmt w:val="bullet"/>
      <w:lvlText w:val="•"/>
      <w:lvlJc w:val="left"/>
      <w:pPr>
        <w:tabs>
          <w:tab w:val="num" w:pos="720"/>
        </w:tabs>
        <w:ind w:left="720" w:hanging="360"/>
      </w:pPr>
      <w:rPr>
        <w:rFonts w:ascii="Arial" w:hAnsi="Arial" w:hint="default"/>
      </w:rPr>
    </w:lvl>
    <w:lvl w:ilvl="1" w:tplc="CFACB0BC">
      <w:start w:val="252"/>
      <w:numFmt w:val="bullet"/>
      <w:lvlText w:val="•"/>
      <w:lvlJc w:val="left"/>
      <w:pPr>
        <w:tabs>
          <w:tab w:val="num" w:pos="1440"/>
        </w:tabs>
        <w:ind w:left="1440" w:hanging="360"/>
      </w:pPr>
      <w:rPr>
        <w:rFonts w:ascii="Arial" w:hAnsi="Arial" w:hint="default"/>
      </w:rPr>
    </w:lvl>
    <w:lvl w:ilvl="2" w:tplc="C73E19EC">
      <w:start w:val="252"/>
      <w:numFmt w:val="bullet"/>
      <w:lvlText w:val="•"/>
      <w:lvlJc w:val="left"/>
      <w:pPr>
        <w:tabs>
          <w:tab w:val="num" w:pos="2160"/>
        </w:tabs>
        <w:ind w:left="2160" w:hanging="360"/>
      </w:pPr>
      <w:rPr>
        <w:rFonts w:ascii="Arial" w:hAnsi="Arial" w:hint="default"/>
      </w:rPr>
    </w:lvl>
    <w:lvl w:ilvl="3" w:tplc="F4D2B0A0">
      <w:start w:val="252"/>
      <w:numFmt w:val="bullet"/>
      <w:lvlText w:val="•"/>
      <w:lvlJc w:val="left"/>
      <w:pPr>
        <w:tabs>
          <w:tab w:val="num" w:pos="2880"/>
        </w:tabs>
        <w:ind w:left="2880" w:hanging="360"/>
      </w:pPr>
      <w:rPr>
        <w:rFonts w:ascii="Arial" w:hAnsi="Arial" w:hint="default"/>
      </w:rPr>
    </w:lvl>
    <w:lvl w:ilvl="4" w:tplc="86D410A6" w:tentative="1">
      <w:start w:val="1"/>
      <w:numFmt w:val="bullet"/>
      <w:lvlText w:val="•"/>
      <w:lvlJc w:val="left"/>
      <w:pPr>
        <w:tabs>
          <w:tab w:val="num" w:pos="3600"/>
        </w:tabs>
        <w:ind w:left="3600" w:hanging="360"/>
      </w:pPr>
      <w:rPr>
        <w:rFonts w:ascii="Arial" w:hAnsi="Arial" w:hint="default"/>
      </w:rPr>
    </w:lvl>
    <w:lvl w:ilvl="5" w:tplc="FC723F3E" w:tentative="1">
      <w:start w:val="1"/>
      <w:numFmt w:val="bullet"/>
      <w:lvlText w:val="•"/>
      <w:lvlJc w:val="left"/>
      <w:pPr>
        <w:tabs>
          <w:tab w:val="num" w:pos="4320"/>
        </w:tabs>
        <w:ind w:left="4320" w:hanging="360"/>
      </w:pPr>
      <w:rPr>
        <w:rFonts w:ascii="Arial" w:hAnsi="Arial" w:hint="default"/>
      </w:rPr>
    </w:lvl>
    <w:lvl w:ilvl="6" w:tplc="89BA0800" w:tentative="1">
      <w:start w:val="1"/>
      <w:numFmt w:val="bullet"/>
      <w:lvlText w:val="•"/>
      <w:lvlJc w:val="left"/>
      <w:pPr>
        <w:tabs>
          <w:tab w:val="num" w:pos="5040"/>
        </w:tabs>
        <w:ind w:left="5040" w:hanging="360"/>
      </w:pPr>
      <w:rPr>
        <w:rFonts w:ascii="Arial" w:hAnsi="Arial" w:hint="default"/>
      </w:rPr>
    </w:lvl>
    <w:lvl w:ilvl="7" w:tplc="64380FDE" w:tentative="1">
      <w:start w:val="1"/>
      <w:numFmt w:val="bullet"/>
      <w:lvlText w:val="•"/>
      <w:lvlJc w:val="left"/>
      <w:pPr>
        <w:tabs>
          <w:tab w:val="num" w:pos="5760"/>
        </w:tabs>
        <w:ind w:left="5760" w:hanging="360"/>
      </w:pPr>
      <w:rPr>
        <w:rFonts w:ascii="Arial" w:hAnsi="Arial" w:hint="default"/>
      </w:rPr>
    </w:lvl>
    <w:lvl w:ilvl="8" w:tplc="2B5A8EB6" w:tentative="1">
      <w:start w:val="1"/>
      <w:numFmt w:val="bullet"/>
      <w:lvlText w:val="•"/>
      <w:lvlJc w:val="left"/>
      <w:pPr>
        <w:tabs>
          <w:tab w:val="num" w:pos="6480"/>
        </w:tabs>
        <w:ind w:left="6480" w:hanging="360"/>
      </w:pPr>
      <w:rPr>
        <w:rFonts w:ascii="Arial" w:hAnsi="Arial" w:hint="default"/>
      </w:rPr>
    </w:lvl>
  </w:abstractNum>
  <w:abstractNum w:abstractNumId="3">
    <w:nsid w:val="12A45368"/>
    <w:multiLevelType w:val="hybridMultilevel"/>
    <w:tmpl w:val="2318BB00"/>
    <w:lvl w:ilvl="0" w:tplc="8B92C2D4">
      <w:start w:val="1"/>
      <w:numFmt w:val="bullet"/>
      <w:lvlText w:val="•"/>
      <w:lvlJc w:val="left"/>
      <w:pPr>
        <w:tabs>
          <w:tab w:val="num" w:pos="720"/>
        </w:tabs>
        <w:ind w:left="720" w:hanging="360"/>
      </w:pPr>
      <w:rPr>
        <w:rFonts w:ascii="Arial" w:hAnsi="Arial" w:hint="default"/>
      </w:rPr>
    </w:lvl>
    <w:lvl w:ilvl="1" w:tplc="F7C0453A">
      <w:start w:val="252"/>
      <w:numFmt w:val="bullet"/>
      <w:lvlText w:val="•"/>
      <w:lvlJc w:val="left"/>
      <w:pPr>
        <w:tabs>
          <w:tab w:val="num" w:pos="1440"/>
        </w:tabs>
        <w:ind w:left="1440" w:hanging="360"/>
      </w:pPr>
      <w:rPr>
        <w:rFonts w:ascii="Arial" w:hAnsi="Arial" w:hint="default"/>
      </w:rPr>
    </w:lvl>
    <w:lvl w:ilvl="2" w:tplc="4822BB92" w:tentative="1">
      <w:start w:val="1"/>
      <w:numFmt w:val="bullet"/>
      <w:lvlText w:val="•"/>
      <w:lvlJc w:val="left"/>
      <w:pPr>
        <w:tabs>
          <w:tab w:val="num" w:pos="2160"/>
        </w:tabs>
        <w:ind w:left="2160" w:hanging="360"/>
      </w:pPr>
      <w:rPr>
        <w:rFonts w:ascii="Arial" w:hAnsi="Arial" w:hint="default"/>
      </w:rPr>
    </w:lvl>
    <w:lvl w:ilvl="3" w:tplc="528A0596" w:tentative="1">
      <w:start w:val="1"/>
      <w:numFmt w:val="bullet"/>
      <w:lvlText w:val="•"/>
      <w:lvlJc w:val="left"/>
      <w:pPr>
        <w:tabs>
          <w:tab w:val="num" w:pos="2880"/>
        </w:tabs>
        <w:ind w:left="2880" w:hanging="360"/>
      </w:pPr>
      <w:rPr>
        <w:rFonts w:ascii="Arial" w:hAnsi="Arial" w:hint="default"/>
      </w:rPr>
    </w:lvl>
    <w:lvl w:ilvl="4" w:tplc="9F7AB192" w:tentative="1">
      <w:start w:val="1"/>
      <w:numFmt w:val="bullet"/>
      <w:lvlText w:val="•"/>
      <w:lvlJc w:val="left"/>
      <w:pPr>
        <w:tabs>
          <w:tab w:val="num" w:pos="3600"/>
        </w:tabs>
        <w:ind w:left="3600" w:hanging="360"/>
      </w:pPr>
      <w:rPr>
        <w:rFonts w:ascii="Arial" w:hAnsi="Arial" w:hint="default"/>
      </w:rPr>
    </w:lvl>
    <w:lvl w:ilvl="5" w:tplc="BCF6DF56" w:tentative="1">
      <w:start w:val="1"/>
      <w:numFmt w:val="bullet"/>
      <w:lvlText w:val="•"/>
      <w:lvlJc w:val="left"/>
      <w:pPr>
        <w:tabs>
          <w:tab w:val="num" w:pos="4320"/>
        </w:tabs>
        <w:ind w:left="4320" w:hanging="360"/>
      </w:pPr>
      <w:rPr>
        <w:rFonts w:ascii="Arial" w:hAnsi="Arial" w:hint="default"/>
      </w:rPr>
    </w:lvl>
    <w:lvl w:ilvl="6" w:tplc="7DD241F2" w:tentative="1">
      <w:start w:val="1"/>
      <w:numFmt w:val="bullet"/>
      <w:lvlText w:val="•"/>
      <w:lvlJc w:val="left"/>
      <w:pPr>
        <w:tabs>
          <w:tab w:val="num" w:pos="5040"/>
        </w:tabs>
        <w:ind w:left="5040" w:hanging="360"/>
      </w:pPr>
      <w:rPr>
        <w:rFonts w:ascii="Arial" w:hAnsi="Arial" w:hint="default"/>
      </w:rPr>
    </w:lvl>
    <w:lvl w:ilvl="7" w:tplc="4040688A" w:tentative="1">
      <w:start w:val="1"/>
      <w:numFmt w:val="bullet"/>
      <w:lvlText w:val="•"/>
      <w:lvlJc w:val="left"/>
      <w:pPr>
        <w:tabs>
          <w:tab w:val="num" w:pos="5760"/>
        </w:tabs>
        <w:ind w:left="5760" w:hanging="360"/>
      </w:pPr>
      <w:rPr>
        <w:rFonts w:ascii="Arial" w:hAnsi="Arial" w:hint="default"/>
      </w:rPr>
    </w:lvl>
    <w:lvl w:ilvl="8" w:tplc="165ABCF0" w:tentative="1">
      <w:start w:val="1"/>
      <w:numFmt w:val="bullet"/>
      <w:lvlText w:val="•"/>
      <w:lvlJc w:val="left"/>
      <w:pPr>
        <w:tabs>
          <w:tab w:val="num" w:pos="6480"/>
        </w:tabs>
        <w:ind w:left="6480" w:hanging="360"/>
      </w:pPr>
      <w:rPr>
        <w:rFonts w:ascii="Arial" w:hAnsi="Arial" w:hint="default"/>
      </w:rPr>
    </w:lvl>
  </w:abstractNum>
  <w:abstractNum w:abstractNumId="4">
    <w:nsid w:val="29E86810"/>
    <w:multiLevelType w:val="hybridMultilevel"/>
    <w:tmpl w:val="F2C88244"/>
    <w:lvl w:ilvl="0" w:tplc="E9A4F76C">
      <w:start w:val="1"/>
      <w:numFmt w:val="bullet"/>
      <w:lvlText w:val="•"/>
      <w:lvlJc w:val="left"/>
      <w:pPr>
        <w:tabs>
          <w:tab w:val="num" w:pos="720"/>
        </w:tabs>
        <w:ind w:left="720" w:hanging="360"/>
      </w:pPr>
      <w:rPr>
        <w:rFonts w:ascii="Arial" w:hAnsi="Arial" w:hint="default"/>
      </w:rPr>
    </w:lvl>
    <w:lvl w:ilvl="1" w:tplc="99BAF09A" w:tentative="1">
      <w:start w:val="1"/>
      <w:numFmt w:val="bullet"/>
      <w:lvlText w:val="•"/>
      <w:lvlJc w:val="left"/>
      <w:pPr>
        <w:tabs>
          <w:tab w:val="num" w:pos="1440"/>
        </w:tabs>
        <w:ind w:left="1440" w:hanging="360"/>
      </w:pPr>
      <w:rPr>
        <w:rFonts w:ascii="Arial" w:hAnsi="Arial" w:hint="default"/>
      </w:rPr>
    </w:lvl>
    <w:lvl w:ilvl="2" w:tplc="EF04F6BE" w:tentative="1">
      <w:start w:val="1"/>
      <w:numFmt w:val="bullet"/>
      <w:lvlText w:val="•"/>
      <w:lvlJc w:val="left"/>
      <w:pPr>
        <w:tabs>
          <w:tab w:val="num" w:pos="2160"/>
        </w:tabs>
        <w:ind w:left="2160" w:hanging="360"/>
      </w:pPr>
      <w:rPr>
        <w:rFonts w:ascii="Arial" w:hAnsi="Arial" w:hint="default"/>
      </w:rPr>
    </w:lvl>
    <w:lvl w:ilvl="3" w:tplc="6C742BF0" w:tentative="1">
      <w:start w:val="1"/>
      <w:numFmt w:val="bullet"/>
      <w:lvlText w:val="•"/>
      <w:lvlJc w:val="left"/>
      <w:pPr>
        <w:tabs>
          <w:tab w:val="num" w:pos="2880"/>
        </w:tabs>
        <w:ind w:left="2880" w:hanging="360"/>
      </w:pPr>
      <w:rPr>
        <w:rFonts w:ascii="Arial" w:hAnsi="Arial" w:hint="default"/>
      </w:rPr>
    </w:lvl>
    <w:lvl w:ilvl="4" w:tplc="F62215DE" w:tentative="1">
      <w:start w:val="1"/>
      <w:numFmt w:val="bullet"/>
      <w:lvlText w:val="•"/>
      <w:lvlJc w:val="left"/>
      <w:pPr>
        <w:tabs>
          <w:tab w:val="num" w:pos="3600"/>
        </w:tabs>
        <w:ind w:left="3600" w:hanging="360"/>
      </w:pPr>
      <w:rPr>
        <w:rFonts w:ascii="Arial" w:hAnsi="Arial" w:hint="default"/>
      </w:rPr>
    </w:lvl>
    <w:lvl w:ilvl="5" w:tplc="3D2AE466" w:tentative="1">
      <w:start w:val="1"/>
      <w:numFmt w:val="bullet"/>
      <w:lvlText w:val="•"/>
      <w:lvlJc w:val="left"/>
      <w:pPr>
        <w:tabs>
          <w:tab w:val="num" w:pos="4320"/>
        </w:tabs>
        <w:ind w:left="4320" w:hanging="360"/>
      </w:pPr>
      <w:rPr>
        <w:rFonts w:ascii="Arial" w:hAnsi="Arial" w:hint="default"/>
      </w:rPr>
    </w:lvl>
    <w:lvl w:ilvl="6" w:tplc="C45228B8" w:tentative="1">
      <w:start w:val="1"/>
      <w:numFmt w:val="bullet"/>
      <w:lvlText w:val="•"/>
      <w:lvlJc w:val="left"/>
      <w:pPr>
        <w:tabs>
          <w:tab w:val="num" w:pos="5040"/>
        </w:tabs>
        <w:ind w:left="5040" w:hanging="360"/>
      </w:pPr>
      <w:rPr>
        <w:rFonts w:ascii="Arial" w:hAnsi="Arial" w:hint="default"/>
      </w:rPr>
    </w:lvl>
    <w:lvl w:ilvl="7" w:tplc="9946918C" w:tentative="1">
      <w:start w:val="1"/>
      <w:numFmt w:val="bullet"/>
      <w:lvlText w:val="•"/>
      <w:lvlJc w:val="left"/>
      <w:pPr>
        <w:tabs>
          <w:tab w:val="num" w:pos="5760"/>
        </w:tabs>
        <w:ind w:left="5760" w:hanging="360"/>
      </w:pPr>
      <w:rPr>
        <w:rFonts w:ascii="Arial" w:hAnsi="Arial" w:hint="default"/>
      </w:rPr>
    </w:lvl>
    <w:lvl w:ilvl="8" w:tplc="1DB0344A" w:tentative="1">
      <w:start w:val="1"/>
      <w:numFmt w:val="bullet"/>
      <w:lvlText w:val="•"/>
      <w:lvlJc w:val="left"/>
      <w:pPr>
        <w:tabs>
          <w:tab w:val="num" w:pos="6480"/>
        </w:tabs>
        <w:ind w:left="6480" w:hanging="360"/>
      </w:pPr>
      <w:rPr>
        <w:rFonts w:ascii="Arial" w:hAnsi="Arial" w:hint="default"/>
      </w:rPr>
    </w:lvl>
  </w:abstractNum>
  <w:abstractNum w:abstractNumId="5">
    <w:nsid w:val="64D7674B"/>
    <w:multiLevelType w:val="hybridMultilevel"/>
    <w:tmpl w:val="10BC635A"/>
    <w:lvl w:ilvl="0" w:tplc="10665FE2">
      <w:start w:val="1"/>
      <w:numFmt w:val="bullet"/>
      <w:lvlText w:val="•"/>
      <w:lvlJc w:val="left"/>
      <w:pPr>
        <w:tabs>
          <w:tab w:val="num" w:pos="720"/>
        </w:tabs>
        <w:ind w:left="720" w:hanging="360"/>
      </w:pPr>
      <w:rPr>
        <w:rFonts w:ascii="Arial" w:hAnsi="Arial" w:hint="default"/>
      </w:rPr>
    </w:lvl>
    <w:lvl w:ilvl="1" w:tplc="FFEA68CA" w:tentative="1">
      <w:start w:val="1"/>
      <w:numFmt w:val="bullet"/>
      <w:lvlText w:val="•"/>
      <w:lvlJc w:val="left"/>
      <w:pPr>
        <w:tabs>
          <w:tab w:val="num" w:pos="1440"/>
        </w:tabs>
        <w:ind w:left="1440" w:hanging="360"/>
      </w:pPr>
      <w:rPr>
        <w:rFonts w:ascii="Arial" w:hAnsi="Arial" w:hint="default"/>
      </w:rPr>
    </w:lvl>
    <w:lvl w:ilvl="2" w:tplc="73447C60" w:tentative="1">
      <w:start w:val="1"/>
      <w:numFmt w:val="bullet"/>
      <w:lvlText w:val="•"/>
      <w:lvlJc w:val="left"/>
      <w:pPr>
        <w:tabs>
          <w:tab w:val="num" w:pos="2160"/>
        </w:tabs>
        <w:ind w:left="2160" w:hanging="360"/>
      </w:pPr>
      <w:rPr>
        <w:rFonts w:ascii="Arial" w:hAnsi="Arial" w:hint="default"/>
      </w:rPr>
    </w:lvl>
    <w:lvl w:ilvl="3" w:tplc="D772EE1C" w:tentative="1">
      <w:start w:val="1"/>
      <w:numFmt w:val="bullet"/>
      <w:lvlText w:val="•"/>
      <w:lvlJc w:val="left"/>
      <w:pPr>
        <w:tabs>
          <w:tab w:val="num" w:pos="2880"/>
        </w:tabs>
        <w:ind w:left="2880" w:hanging="360"/>
      </w:pPr>
      <w:rPr>
        <w:rFonts w:ascii="Arial" w:hAnsi="Arial" w:hint="default"/>
      </w:rPr>
    </w:lvl>
    <w:lvl w:ilvl="4" w:tplc="485A38EA" w:tentative="1">
      <w:start w:val="1"/>
      <w:numFmt w:val="bullet"/>
      <w:lvlText w:val="•"/>
      <w:lvlJc w:val="left"/>
      <w:pPr>
        <w:tabs>
          <w:tab w:val="num" w:pos="3600"/>
        </w:tabs>
        <w:ind w:left="3600" w:hanging="360"/>
      </w:pPr>
      <w:rPr>
        <w:rFonts w:ascii="Arial" w:hAnsi="Arial" w:hint="default"/>
      </w:rPr>
    </w:lvl>
    <w:lvl w:ilvl="5" w:tplc="C0364B4A" w:tentative="1">
      <w:start w:val="1"/>
      <w:numFmt w:val="bullet"/>
      <w:lvlText w:val="•"/>
      <w:lvlJc w:val="left"/>
      <w:pPr>
        <w:tabs>
          <w:tab w:val="num" w:pos="4320"/>
        </w:tabs>
        <w:ind w:left="4320" w:hanging="360"/>
      </w:pPr>
      <w:rPr>
        <w:rFonts w:ascii="Arial" w:hAnsi="Arial" w:hint="default"/>
      </w:rPr>
    </w:lvl>
    <w:lvl w:ilvl="6" w:tplc="CA2A4E60" w:tentative="1">
      <w:start w:val="1"/>
      <w:numFmt w:val="bullet"/>
      <w:lvlText w:val="•"/>
      <w:lvlJc w:val="left"/>
      <w:pPr>
        <w:tabs>
          <w:tab w:val="num" w:pos="5040"/>
        </w:tabs>
        <w:ind w:left="5040" w:hanging="360"/>
      </w:pPr>
      <w:rPr>
        <w:rFonts w:ascii="Arial" w:hAnsi="Arial" w:hint="default"/>
      </w:rPr>
    </w:lvl>
    <w:lvl w:ilvl="7" w:tplc="0C6AAF6E" w:tentative="1">
      <w:start w:val="1"/>
      <w:numFmt w:val="bullet"/>
      <w:lvlText w:val="•"/>
      <w:lvlJc w:val="left"/>
      <w:pPr>
        <w:tabs>
          <w:tab w:val="num" w:pos="5760"/>
        </w:tabs>
        <w:ind w:left="5760" w:hanging="360"/>
      </w:pPr>
      <w:rPr>
        <w:rFonts w:ascii="Arial" w:hAnsi="Arial" w:hint="default"/>
      </w:rPr>
    </w:lvl>
    <w:lvl w:ilvl="8" w:tplc="875C724A" w:tentative="1">
      <w:start w:val="1"/>
      <w:numFmt w:val="bullet"/>
      <w:lvlText w:val="•"/>
      <w:lvlJc w:val="left"/>
      <w:pPr>
        <w:tabs>
          <w:tab w:val="num" w:pos="6480"/>
        </w:tabs>
        <w:ind w:left="6480" w:hanging="360"/>
      </w:pPr>
      <w:rPr>
        <w:rFonts w:ascii="Arial" w:hAnsi="Arial" w:hint="default"/>
      </w:rPr>
    </w:lvl>
  </w:abstractNum>
  <w:abstractNum w:abstractNumId="6">
    <w:nsid w:val="67BE3812"/>
    <w:multiLevelType w:val="hybridMultilevel"/>
    <w:tmpl w:val="7A6CFE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8180978"/>
    <w:multiLevelType w:val="hybridMultilevel"/>
    <w:tmpl w:val="05B660A0"/>
    <w:lvl w:ilvl="0" w:tplc="40F68E78">
      <w:start w:val="1"/>
      <w:numFmt w:val="bullet"/>
      <w:lvlText w:val="•"/>
      <w:lvlJc w:val="left"/>
      <w:pPr>
        <w:tabs>
          <w:tab w:val="num" w:pos="720"/>
        </w:tabs>
        <w:ind w:left="720" w:hanging="360"/>
      </w:pPr>
      <w:rPr>
        <w:rFonts w:ascii="Arial" w:hAnsi="Arial" w:hint="default"/>
      </w:rPr>
    </w:lvl>
    <w:lvl w:ilvl="1" w:tplc="308A7D7A">
      <w:start w:val="252"/>
      <w:numFmt w:val="bullet"/>
      <w:lvlText w:val="•"/>
      <w:lvlJc w:val="left"/>
      <w:pPr>
        <w:tabs>
          <w:tab w:val="num" w:pos="1440"/>
        </w:tabs>
        <w:ind w:left="1440" w:hanging="360"/>
      </w:pPr>
      <w:rPr>
        <w:rFonts w:ascii="Arial" w:hAnsi="Arial" w:hint="default"/>
      </w:rPr>
    </w:lvl>
    <w:lvl w:ilvl="2" w:tplc="56E06B3A" w:tentative="1">
      <w:start w:val="1"/>
      <w:numFmt w:val="bullet"/>
      <w:lvlText w:val="•"/>
      <w:lvlJc w:val="left"/>
      <w:pPr>
        <w:tabs>
          <w:tab w:val="num" w:pos="2160"/>
        </w:tabs>
        <w:ind w:left="2160" w:hanging="360"/>
      </w:pPr>
      <w:rPr>
        <w:rFonts w:ascii="Arial" w:hAnsi="Arial" w:hint="default"/>
      </w:rPr>
    </w:lvl>
    <w:lvl w:ilvl="3" w:tplc="F80217C6" w:tentative="1">
      <w:start w:val="1"/>
      <w:numFmt w:val="bullet"/>
      <w:lvlText w:val="•"/>
      <w:lvlJc w:val="left"/>
      <w:pPr>
        <w:tabs>
          <w:tab w:val="num" w:pos="2880"/>
        </w:tabs>
        <w:ind w:left="2880" w:hanging="360"/>
      </w:pPr>
      <w:rPr>
        <w:rFonts w:ascii="Arial" w:hAnsi="Arial" w:hint="default"/>
      </w:rPr>
    </w:lvl>
    <w:lvl w:ilvl="4" w:tplc="7AA2FF9A" w:tentative="1">
      <w:start w:val="1"/>
      <w:numFmt w:val="bullet"/>
      <w:lvlText w:val="•"/>
      <w:lvlJc w:val="left"/>
      <w:pPr>
        <w:tabs>
          <w:tab w:val="num" w:pos="3600"/>
        </w:tabs>
        <w:ind w:left="3600" w:hanging="360"/>
      </w:pPr>
      <w:rPr>
        <w:rFonts w:ascii="Arial" w:hAnsi="Arial" w:hint="default"/>
      </w:rPr>
    </w:lvl>
    <w:lvl w:ilvl="5" w:tplc="76C615B4" w:tentative="1">
      <w:start w:val="1"/>
      <w:numFmt w:val="bullet"/>
      <w:lvlText w:val="•"/>
      <w:lvlJc w:val="left"/>
      <w:pPr>
        <w:tabs>
          <w:tab w:val="num" w:pos="4320"/>
        </w:tabs>
        <w:ind w:left="4320" w:hanging="360"/>
      </w:pPr>
      <w:rPr>
        <w:rFonts w:ascii="Arial" w:hAnsi="Arial" w:hint="default"/>
      </w:rPr>
    </w:lvl>
    <w:lvl w:ilvl="6" w:tplc="FFA03606" w:tentative="1">
      <w:start w:val="1"/>
      <w:numFmt w:val="bullet"/>
      <w:lvlText w:val="•"/>
      <w:lvlJc w:val="left"/>
      <w:pPr>
        <w:tabs>
          <w:tab w:val="num" w:pos="5040"/>
        </w:tabs>
        <w:ind w:left="5040" w:hanging="360"/>
      </w:pPr>
      <w:rPr>
        <w:rFonts w:ascii="Arial" w:hAnsi="Arial" w:hint="default"/>
      </w:rPr>
    </w:lvl>
    <w:lvl w:ilvl="7" w:tplc="0D90ADD4" w:tentative="1">
      <w:start w:val="1"/>
      <w:numFmt w:val="bullet"/>
      <w:lvlText w:val="•"/>
      <w:lvlJc w:val="left"/>
      <w:pPr>
        <w:tabs>
          <w:tab w:val="num" w:pos="5760"/>
        </w:tabs>
        <w:ind w:left="5760" w:hanging="360"/>
      </w:pPr>
      <w:rPr>
        <w:rFonts w:ascii="Arial" w:hAnsi="Arial" w:hint="default"/>
      </w:rPr>
    </w:lvl>
    <w:lvl w:ilvl="8" w:tplc="116246F2" w:tentative="1">
      <w:start w:val="1"/>
      <w:numFmt w:val="bullet"/>
      <w:lvlText w:val="•"/>
      <w:lvlJc w:val="left"/>
      <w:pPr>
        <w:tabs>
          <w:tab w:val="num" w:pos="6480"/>
        </w:tabs>
        <w:ind w:left="6480" w:hanging="360"/>
      </w:pPr>
      <w:rPr>
        <w:rFonts w:ascii="Arial" w:hAnsi="Arial" w:hint="default"/>
      </w:rPr>
    </w:lvl>
  </w:abstractNum>
  <w:abstractNum w:abstractNumId="8">
    <w:nsid w:val="7DA501BE"/>
    <w:multiLevelType w:val="hybridMultilevel"/>
    <w:tmpl w:val="2C982B36"/>
    <w:lvl w:ilvl="0" w:tplc="37FC3BE0">
      <w:start w:val="1"/>
      <w:numFmt w:val="bullet"/>
      <w:lvlText w:val="•"/>
      <w:lvlJc w:val="left"/>
      <w:pPr>
        <w:tabs>
          <w:tab w:val="num" w:pos="720"/>
        </w:tabs>
        <w:ind w:left="720" w:hanging="360"/>
      </w:pPr>
      <w:rPr>
        <w:rFonts w:ascii="Arial" w:hAnsi="Arial" w:hint="default"/>
      </w:rPr>
    </w:lvl>
    <w:lvl w:ilvl="1" w:tplc="681677EE" w:tentative="1">
      <w:start w:val="1"/>
      <w:numFmt w:val="bullet"/>
      <w:lvlText w:val="•"/>
      <w:lvlJc w:val="left"/>
      <w:pPr>
        <w:tabs>
          <w:tab w:val="num" w:pos="1440"/>
        </w:tabs>
        <w:ind w:left="1440" w:hanging="360"/>
      </w:pPr>
      <w:rPr>
        <w:rFonts w:ascii="Arial" w:hAnsi="Arial" w:hint="default"/>
      </w:rPr>
    </w:lvl>
    <w:lvl w:ilvl="2" w:tplc="72BE64DA" w:tentative="1">
      <w:start w:val="1"/>
      <w:numFmt w:val="bullet"/>
      <w:lvlText w:val="•"/>
      <w:lvlJc w:val="left"/>
      <w:pPr>
        <w:tabs>
          <w:tab w:val="num" w:pos="2160"/>
        </w:tabs>
        <w:ind w:left="2160" w:hanging="360"/>
      </w:pPr>
      <w:rPr>
        <w:rFonts w:ascii="Arial" w:hAnsi="Arial" w:hint="default"/>
      </w:rPr>
    </w:lvl>
    <w:lvl w:ilvl="3" w:tplc="7A8A5B42" w:tentative="1">
      <w:start w:val="1"/>
      <w:numFmt w:val="bullet"/>
      <w:lvlText w:val="•"/>
      <w:lvlJc w:val="left"/>
      <w:pPr>
        <w:tabs>
          <w:tab w:val="num" w:pos="2880"/>
        </w:tabs>
        <w:ind w:left="2880" w:hanging="360"/>
      </w:pPr>
      <w:rPr>
        <w:rFonts w:ascii="Arial" w:hAnsi="Arial" w:hint="default"/>
      </w:rPr>
    </w:lvl>
    <w:lvl w:ilvl="4" w:tplc="486A73B4" w:tentative="1">
      <w:start w:val="1"/>
      <w:numFmt w:val="bullet"/>
      <w:lvlText w:val="•"/>
      <w:lvlJc w:val="left"/>
      <w:pPr>
        <w:tabs>
          <w:tab w:val="num" w:pos="3600"/>
        </w:tabs>
        <w:ind w:left="3600" w:hanging="360"/>
      </w:pPr>
      <w:rPr>
        <w:rFonts w:ascii="Arial" w:hAnsi="Arial" w:hint="default"/>
      </w:rPr>
    </w:lvl>
    <w:lvl w:ilvl="5" w:tplc="5FAE2B3A" w:tentative="1">
      <w:start w:val="1"/>
      <w:numFmt w:val="bullet"/>
      <w:lvlText w:val="•"/>
      <w:lvlJc w:val="left"/>
      <w:pPr>
        <w:tabs>
          <w:tab w:val="num" w:pos="4320"/>
        </w:tabs>
        <w:ind w:left="4320" w:hanging="360"/>
      </w:pPr>
      <w:rPr>
        <w:rFonts w:ascii="Arial" w:hAnsi="Arial" w:hint="default"/>
      </w:rPr>
    </w:lvl>
    <w:lvl w:ilvl="6" w:tplc="9D52C080" w:tentative="1">
      <w:start w:val="1"/>
      <w:numFmt w:val="bullet"/>
      <w:lvlText w:val="•"/>
      <w:lvlJc w:val="left"/>
      <w:pPr>
        <w:tabs>
          <w:tab w:val="num" w:pos="5040"/>
        </w:tabs>
        <w:ind w:left="5040" w:hanging="360"/>
      </w:pPr>
      <w:rPr>
        <w:rFonts w:ascii="Arial" w:hAnsi="Arial" w:hint="default"/>
      </w:rPr>
    </w:lvl>
    <w:lvl w:ilvl="7" w:tplc="A052D534" w:tentative="1">
      <w:start w:val="1"/>
      <w:numFmt w:val="bullet"/>
      <w:lvlText w:val="•"/>
      <w:lvlJc w:val="left"/>
      <w:pPr>
        <w:tabs>
          <w:tab w:val="num" w:pos="5760"/>
        </w:tabs>
        <w:ind w:left="5760" w:hanging="360"/>
      </w:pPr>
      <w:rPr>
        <w:rFonts w:ascii="Arial" w:hAnsi="Arial" w:hint="default"/>
      </w:rPr>
    </w:lvl>
    <w:lvl w:ilvl="8" w:tplc="E29C3922"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8"/>
  </w:num>
  <w:num w:numId="3">
    <w:abstractNumId w:val="7"/>
  </w:num>
  <w:num w:numId="4">
    <w:abstractNumId w:val="5"/>
  </w:num>
  <w:num w:numId="5">
    <w:abstractNumId w:val="3"/>
  </w:num>
  <w:num w:numId="6">
    <w:abstractNumId w:val="2"/>
  </w:num>
  <w:num w:numId="7">
    <w:abstractNumId w:val="0"/>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573"/>
    <w:rsid w:val="00242573"/>
    <w:rsid w:val="0043795F"/>
    <w:rsid w:val="00C47D0C"/>
    <w:rsid w:val="00F950E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3041B8-17C6-4994-83CD-970B5D08A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2573"/>
    <w:pPr>
      <w:ind w:left="720"/>
      <w:contextualSpacing/>
    </w:pPr>
  </w:style>
  <w:style w:type="paragraph" w:styleId="NormalWeb">
    <w:name w:val="Normal (Web)"/>
    <w:basedOn w:val="Normal"/>
    <w:uiPriority w:val="99"/>
    <w:semiHidden/>
    <w:unhideWhenUsed/>
    <w:rsid w:val="00242573"/>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82919">
      <w:bodyDiv w:val="1"/>
      <w:marLeft w:val="0"/>
      <w:marRight w:val="0"/>
      <w:marTop w:val="0"/>
      <w:marBottom w:val="0"/>
      <w:divBdr>
        <w:top w:val="none" w:sz="0" w:space="0" w:color="auto"/>
        <w:left w:val="none" w:sz="0" w:space="0" w:color="auto"/>
        <w:bottom w:val="none" w:sz="0" w:space="0" w:color="auto"/>
        <w:right w:val="none" w:sz="0" w:space="0" w:color="auto"/>
      </w:divBdr>
      <w:divsChild>
        <w:div w:id="1824471623">
          <w:marLeft w:val="360"/>
          <w:marRight w:val="0"/>
          <w:marTop w:val="200"/>
          <w:marBottom w:val="0"/>
          <w:divBdr>
            <w:top w:val="none" w:sz="0" w:space="0" w:color="auto"/>
            <w:left w:val="none" w:sz="0" w:space="0" w:color="auto"/>
            <w:bottom w:val="none" w:sz="0" w:space="0" w:color="auto"/>
            <w:right w:val="none" w:sz="0" w:space="0" w:color="auto"/>
          </w:divBdr>
        </w:div>
        <w:div w:id="1367413699">
          <w:marLeft w:val="360"/>
          <w:marRight w:val="0"/>
          <w:marTop w:val="200"/>
          <w:marBottom w:val="0"/>
          <w:divBdr>
            <w:top w:val="none" w:sz="0" w:space="0" w:color="auto"/>
            <w:left w:val="none" w:sz="0" w:space="0" w:color="auto"/>
            <w:bottom w:val="none" w:sz="0" w:space="0" w:color="auto"/>
            <w:right w:val="none" w:sz="0" w:space="0" w:color="auto"/>
          </w:divBdr>
        </w:div>
        <w:div w:id="1487434000">
          <w:marLeft w:val="360"/>
          <w:marRight w:val="0"/>
          <w:marTop w:val="200"/>
          <w:marBottom w:val="0"/>
          <w:divBdr>
            <w:top w:val="none" w:sz="0" w:space="0" w:color="auto"/>
            <w:left w:val="none" w:sz="0" w:space="0" w:color="auto"/>
            <w:bottom w:val="none" w:sz="0" w:space="0" w:color="auto"/>
            <w:right w:val="none" w:sz="0" w:space="0" w:color="auto"/>
          </w:divBdr>
        </w:div>
        <w:div w:id="83428713">
          <w:marLeft w:val="360"/>
          <w:marRight w:val="0"/>
          <w:marTop w:val="200"/>
          <w:marBottom w:val="0"/>
          <w:divBdr>
            <w:top w:val="none" w:sz="0" w:space="0" w:color="auto"/>
            <w:left w:val="none" w:sz="0" w:space="0" w:color="auto"/>
            <w:bottom w:val="none" w:sz="0" w:space="0" w:color="auto"/>
            <w:right w:val="none" w:sz="0" w:space="0" w:color="auto"/>
          </w:divBdr>
        </w:div>
      </w:divsChild>
    </w:div>
    <w:div w:id="427584771">
      <w:bodyDiv w:val="1"/>
      <w:marLeft w:val="0"/>
      <w:marRight w:val="0"/>
      <w:marTop w:val="0"/>
      <w:marBottom w:val="0"/>
      <w:divBdr>
        <w:top w:val="none" w:sz="0" w:space="0" w:color="auto"/>
        <w:left w:val="none" w:sz="0" w:space="0" w:color="auto"/>
        <w:bottom w:val="none" w:sz="0" w:space="0" w:color="auto"/>
        <w:right w:val="none" w:sz="0" w:space="0" w:color="auto"/>
      </w:divBdr>
      <w:divsChild>
        <w:div w:id="240409836">
          <w:marLeft w:val="360"/>
          <w:marRight w:val="0"/>
          <w:marTop w:val="200"/>
          <w:marBottom w:val="0"/>
          <w:divBdr>
            <w:top w:val="none" w:sz="0" w:space="0" w:color="auto"/>
            <w:left w:val="none" w:sz="0" w:space="0" w:color="auto"/>
            <w:bottom w:val="none" w:sz="0" w:space="0" w:color="auto"/>
            <w:right w:val="none" w:sz="0" w:space="0" w:color="auto"/>
          </w:divBdr>
        </w:div>
        <w:div w:id="808521419">
          <w:marLeft w:val="360"/>
          <w:marRight w:val="0"/>
          <w:marTop w:val="200"/>
          <w:marBottom w:val="0"/>
          <w:divBdr>
            <w:top w:val="none" w:sz="0" w:space="0" w:color="auto"/>
            <w:left w:val="none" w:sz="0" w:space="0" w:color="auto"/>
            <w:bottom w:val="none" w:sz="0" w:space="0" w:color="auto"/>
            <w:right w:val="none" w:sz="0" w:space="0" w:color="auto"/>
          </w:divBdr>
        </w:div>
      </w:divsChild>
    </w:div>
    <w:div w:id="546649238">
      <w:bodyDiv w:val="1"/>
      <w:marLeft w:val="0"/>
      <w:marRight w:val="0"/>
      <w:marTop w:val="0"/>
      <w:marBottom w:val="0"/>
      <w:divBdr>
        <w:top w:val="none" w:sz="0" w:space="0" w:color="auto"/>
        <w:left w:val="none" w:sz="0" w:space="0" w:color="auto"/>
        <w:bottom w:val="none" w:sz="0" w:space="0" w:color="auto"/>
        <w:right w:val="none" w:sz="0" w:space="0" w:color="auto"/>
      </w:divBdr>
      <w:divsChild>
        <w:div w:id="788471397">
          <w:marLeft w:val="360"/>
          <w:marRight w:val="0"/>
          <w:marTop w:val="200"/>
          <w:marBottom w:val="0"/>
          <w:divBdr>
            <w:top w:val="none" w:sz="0" w:space="0" w:color="auto"/>
            <w:left w:val="none" w:sz="0" w:space="0" w:color="auto"/>
            <w:bottom w:val="none" w:sz="0" w:space="0" w:color="auto"/>
            <w:right w:val="none" w:sz="0" w:space="0" w:color="auto"/>
          </w:divBdr>
        </w:div>
        <w:div w:id="154616102">
          <w:marLeft w:val="360"/>
          <w:marRight w:val="0"/>
          <w:marTop w:val="200"/>
          <w:marBottom w:val="0"/>
          <w:divBdr>
            <w:top w:val="none" w:sz="0" w:space="0" w:color="auto"/>
            <w:left w:val="none" w:sz="0" w:space="0" w:color="auto"/>
            <w:bottom w:val="none" w:sz="0" w:space="0" w:color="auto"/>
            <w:right w:val="none" w:sz="0" w:space="0" w:color="auto"/>
          </w:divBdr>
        </w:div>
        <w:div w:id="41028338">
          <w:marLeft w:val="360"/>
          <w:marRight w:val="0"/>
          <w:marTop w:val="200"/>
          <w:marBottom w:val="0"/>
          <w:divBdr>
            <w:top w:val="none" w:sz="0" w:space="0" w:color="auto"/>
            <w:left w:val="none" w:sz="0" w:space="0" w:color="auto"/>
            <w:bottom w:val="none" w:sz="0" w:space="0" w:color="auto"/>
            <w:right w:val="none" w:sz="0" w:space="0" w:color="auto"/>
          </w:divBdr>
        </w:div>
        <w:div w:id="1624653849">
          <w:marLeft w:val="360"/>
          <w:marRight w:val="0"/>
          <w:marTop w:val="200"/>
          <w:marBottom w:val="0"/>
          <w:divBdr>
            <w:top w:val="none" w:sz="0" w:space="0" w:color="auto"/>
            <w:left w:val="none" w:sz="0" w:space="0" w:color="auto"/>
            <w:bottom w:val="none" w:sz="0" w:space="0" w:color="auto"/>
            <w:right w:val="none" w:sz="0" w:space="0" w:color="auto"/>
          </w:divBdr>
        </w:div>
      </w:divsChild>
    </w:div>
    <w:div w:id="802693998">
      <w:bodyDiv w:val="1"/>
      <w:marLeft w:val="0"/>
      <w:marRight w:val="0"/>
      <w:marTop w:val="0"/>
      <w:marBottom w:val="0"/>
      <w:divBdr>
        <w:top w:val="none" w:sz="0" w:space="0" w:color="auto"/>
        <w:left w:val="none" w:sz="0" w:space="0" w:color="auto"/>
        <w:bottom w:val="none" w:sz="0" w:space="0" w:color="auto"/>
        <w:right w:val="none" w:sz="0" w:space="0" w:color="auto"/>
      </w:divBdr>
      <w:divsChild>
        <w:div w:id="795681910">
          <w:marLeft w:val="360"/>
          <w:marRight w:val="0"/>
          <w:marTop w:val="200"/>
          <w:marBottom w:val="0"/>
          <w:divBdr>
            <w:top w:val="none" w:sz="0" w:space="0" w:color="auto"/>
            <w:left w:val="none" w:sz="0" w:space="0" w:color="auto"/>
            <w:bottom w:val="none" w:sz="0" w:space="0" w:color="auto"/>
            <w:right w:val="none" w:sz="0" w:space="0" w:color="auto"/>
          </w:divBdr>
        </w:div>
        <w:div w:id="152647290">
          <w:marLeft w:val="360"/>
          <w:marRight w:val="0"/>
          <w:marTop w:val="200"/>
          <w:marBottom w:val="0"/>
          <w:divBdr>
            <w:top w:val="none" w:sz="0" w:space="0" w:color="auto"/>
            <w:left w:val="none" w:sz="0" w:space="0" w:color="auto"/>
            <w:bottom w:val="none" w:sz="0" w:space="0" w:color="auto"/>
            <w:right w:val="none" w:sz="0" w:space="0" w:color="auto"/>
          </w:divBdr>
        </w:div>
        <w:div w:id="728384657">
          <w:marLeft w:val="360"/>
          <w:marRight w:val="0"/>
          <w:marTop w:val="200"/>
          <w:marBottom w:val="0"/>
          <w:divBdr>
            <w:top w:val="none" w:sz="0" w:space="0" w:color="auto"/>
            <w:left w:val="none" w:sz="0" w:space="0" w:color="auto"/>
            <w:bottom w:val="none" w:sz="0" w:space="0" w:color="auto"/>
            <w:right w:val="none" w:sz="0" w:space="0" w:color="auto"/>
          </w:divBdr>
        </w:div>
        <w:div w:id="354158955">
          <w:marLeft w:val="360"/>
          <w:marRight w:val="0"/>
          <w:marTop w:val="200"/>
          <w:marBottom w:val="0"/>
          <w:divBdr>
            <w:top w:val="none" w:sz="0" w:space="0" w:color="auto"/>
            <w:left w:val="none" w:sz="0" w:space="0" w:color="auto"/>
            <w:bottom w:val="none" w:sz="0" w:space="0" w:color="auto"/>
            <w:right w:val="none" w:sz="0" w:space="0" w:color="auto"/>
          </w:divBdr>
        </w:div>
        <w:div w:id="889728605">
          <w:marLeft w:val="360"/>
          <w:marRight w:val="0"/>
          <w:marTop w:val="200"/>
          <w:marBottom w:val="0"/>
          <w:divBdr>
            <w:top w:val="none" w:sz="0" w:space="0" w:color="auto"/>
            <w:left w:val="none" w:sz="0" w:space="0" w:color="auto"/>
            <w:bottom w:val="none" w:sz="0" w:space="0" w:color="auto"/>
            <w:right w:val="none" w:sz="0" w:space="0" w:color="auto"/>
          </w:divBdr>
        </w:div>
        <w:div w:id="59717792">
          <w:marLeft w:val="360"/>
          <w:marRight w:val="0"/>
          <w:marTop w:val="200"/>
          <w:marBottom w:val="0"/>
          <w:divBdr>
            <w:top w:val="none" w:sz="0" w:space="0" w:color="auto"/>
            <w:left w:val="none" w:sz="0" w:space="0" w:color="auto"/>
            <w:bottom w:val="none" w:sz="0" w:space="0" w:color="auto"/>
            <w:right w:val="none" w:sz="0" w:space="0" w:color="auto"/>
          </w:divBdr>
        </w:div>
        <w:div w:id="1331642350">
          <w:marLeft w:val="360"/>
          <w:marRight w:val="0"/>
          <w:marTop w:val="200"/>
          <w:marBottom w:val="0"/>
          <w:divBdr>
            <w:top w:val="none" w:sz="0" w:space="0" w:color="auto"/>
            <w:left w:val="none" w:sz="0" w:space="0" w:color="auto"/>
            <w:bottom w:val="none" w:sz="0" w:space="0" w:color="auto"/>
            <w:right w:val="none" w:sz="0" w:space="0" w:color="auto"/>
          </w:divBdr>
        </w:div>
        <w:div w:id="1762605416">
          <w:marLeft w:val="360"/>
          <w:marRight w:val="0"/>
          <w:marTop w:val="200"/>
          <w:marBottom w:val="0"/>
          <w:divBdr>
            <w:top w:val="none" w:sz="0" w:space="0" w:color="auto"/>
            <w:left w:val="none" w:sz="0" w:space="0" w:color="auto"/>
            <w:bottom w:val="none" w:sz="0" w:space="0" w:color="auto"/>
            <w:right w:val="none" w:sz="0" w:space="0" w:color="auto"/>
          </w:divBdr>
        </w:div>
        <w:div w:id="964774214">
          <w:marLeft w:val="360"/>
          <w:marRight w:val="0"/>
          <w:marTop w:val="200"/>
          <w:marBottom w:val="0"/>
          <w:divBdr>
            <w:top w:val="none" w:sz="0" w:space="0" w:color="auto"/>
            <w:left w:val="none" w:sz="0" w:space="0" w:color="auto"/>
            <w:bottom w:val="none" w:sz="0" w:space="0" w:color="auto"/>
            <w:right w:val="none" w:sz="0" w:space="0" w:color="auto"/>
          </w:divBdr>
        </w:div>
      </w:divsChild>
    </w:div>
    <w:div w:id="950473617">
      <w:bodyDiv w:val="1"/>
      <w:marLeft w:val="0"/>
      <w:marRight w:val="0"/>
      <w:marTop w:val="0"/>
      <w:marBottom w:val="0"/>
      <w:divBdr>
        <w:top w:val="none" w:sz="0" w:space="0" w:color="auto"/>
        <w:left w:val="none" w:sz="0" w:space="0" w:color="auto"/>
        <w:bottom w:val="none" w:sz="0" w:space="0" w:color="auto"/>
        <w:right w:val="none" w:sz="0" w:space="0" w:color="auto"/>
      </w:divBdr>
      <w:divsChild>
        <w:div w:id="87317023">
          <w:marLeft w:val="360"/>
          <w:marRight w:val="0"/>
          <w:marTop w:val="200"/>
          <w:marBottom w:val="0"/>
          <w:divBdr>
            <w:top w:val="none" w:sz="0" w:space="0" w:color="auto"/>
            <w:left w:val="none" w:sz="0" w:space="0" w:color="auto"/>
            <w:bottom w:val="none" w:sz="0" w:space="0" w:color="auto"/>
            <w:right w:val="none" w:sz="0" w:space="0" w:color="auto"/>
          </w:divBdr>
        </w:div>
        <w:div w:id="1352757654">
          <w:marLeft w:val="360"/>
          <w:marRight w:val="0"/>
          <w:marTop w:val="200"/>
          <w:marBottom w:val="0"/>
          <w:divBdr>
            <w:top w:val="none" w:sz="0" w:space="0" w:color="auto"/>
            <w:left w:val="none" w:sz="0" w:space="0" w:color="auto"/>
            <w:bottom w:val="none" w:sz="0" w:space="0" w:color="auto"/>
            <w:right w:val="none" w:sz="0" w:space="0" w:color="auto"/>
          </w:divBdr>
        </w:div>
      </w:divsChild>
    </w:div>
    <w:div w:id="1373388086">
      <w:bodyDiv w:val="1"/>
      <w:marLeft w:val="0"/>
      <w:marRight w:val="0"/>
      <w:marTop w:val="0"/>
      <w:marBottom w:val="0"/>
      <w:divBdr>
        <w:top w:val="none" w:sz="0" w:space="0" w:color="auto"/>
        <w:left w:val="none" w:sz="0" w:space="0" w:color="auto"/>
        <w:bottom w:val="none" w:sz="0" w:space="0" w:color="auto"/>
        <w:right w:val="none" w:sz="0" w:space="0" w:color="auto"/>
      </w:divBdr>
      <w:divsChild>
        <w:div w:id="1222446704">
          <w:marLeft w:val="360"/>
          <w:marRight w:val="0"/>
          <w:marTop w:val="200"/>
          <w:marBottom w:val="0"/>
          <w:divBdr>
            <w:top w:val="none" w:sz="0" w:space="0" w:color="auto"/>
            <w:left w:val="none" w:sz="0" w:space="0" w:color="auto"/>
            <w:bottom w:val="none" w:sz="0" w:space="0" w:color="auto"/>
            <w:right w:val="none" w:sz="0" w:space="0" w:color="auto"/>
          </w:divBdr>
        </w:div>
        <w:div w:id="1511405657">
          <w:marLeft w:val="1080"/>
          <w:marRight w:val="0"/>
          <w:marTop w:val="100"/>
          <w:marBottom w:val="0"/>
          <w:divBdr>
            <w:top w:val="none" w:sz="0" w:space="0" w:color="auto"/>
            <w:left w:val="none" w:sz="0" w:space="0" w:color="auto"/>
            <w:bottom w:val="none" w:sz="0" w:space="0" w:color="auto"/>
            <w:right w:val="none" w:sz="0" w:space="0" w:color="auto"/>
          </w:divBdr>
        </w:div>
        <w:div w:id="82802359">
          <w:marLeft w:val="1080"/>
          <w:marRight w:val="0"/>
          <w:marTop w:val="100"/>
          <w:marBottom w:val="0"/>
          <w:divBdr>
            <w:top w:val="none" w:sz="0" w:space="0" w:color="auto"/>
            <w:left w:val="none" w:sz="0" w:space="0" w:color="auto"/>
            <w:bottom w:val="none" w:sz="0" w:space="0" w:color="auto"/>
            <w:right w:val="none" w:sz="0" w:space="0" w:color="auto"/>
          </w:divBdr>
        </w:div>
        <w:div w:id="1976837885">
          <w:marLeft w:val="1080"/>
          <w:marRight w:val="0"/>
          <w:marTop w:val="100"/>
          <w:marBottom w:val="0"/>
          <w:divBdr>
            <w:top w:val="none" w:sz="0" w:space="0" w:color="auto"/>
            <w:left w:val="none" w:sz="0" w:space="0" w:color="auto"/>
            <w:bottom w:val="none" w:sz="0" w:space="0" w:color="auto"/>
            <w:right w:val="none" w:sz="0" w:space="0" w:color="auto"/>
          </w:divBdr>
        </w:div>
      </w:divsChild>
    </w:div>
    <w:div w:id="1601527143">
      <w:bodyDiv w:val="1"/>
      <w:marLeft w:val="0"/>
      <w:marRight w:val="0"/>
      <w:marTop w:val="0"/>
      <w:marBottom w:val="0"/>
      <w:divBdr>
        <w:top w:val="none" w:sz="0" w:space="0" w:color="auto"/>
        <w:left w:val="none" w:sz="0" w:space="0" w:color="auto"/>
        <w:bottom w:val="none" w:sz="0" w:space="0" w:color="auto"/>
        <w:right w:val="none" w:sz="0" w:space="0" w:color="auto"/>
      </w:divBdr>
      <w:divsChild>
        <w:div w:id="575481504">
          <w:marLeft w:val="360"/>
          <w:marRight w:val="0"/>
          <w:marTop w:val="200"/>
          <w:marBottom w:val="0"/>
          <w:divBdr>
            <w:top w:val="none" w:sz="0" w:space="0" w:color="auto"/>
            <w:left w:val="none" w:sz="0" w:space="0" w:color="auto"/>
            <w:bottom w:val="none" w:sz="0" w:space="0" w:color="auto"/>
            <w:right w:val="none" w:sz="0" w:space="0" w:color="auto"/>
          </w:divBdr>
        </w:div>
        <w:div w:id="2073967207">
          <w:marLeft w:val="360"/>
          <w:marRight w:val="0"/>
          <w:marTop w:val="200"/>
          <w:marBottom w:val="0"/>
          <w:divBdr>
            <w:top w:val="none" w:sz="0" w:space="0" w:color="auto"/>
            <w:left w:val="none" w:sz="0" w:space="0" w:color="auto"/>
            <w:bottom w:val="none" w:sz="0" w:space="0" w:color="auto"/>
            <w:right w:val="none" w:sz="0" w:space="0" w:color="auto"/>
          </w:divBdr>
        </w:div>
        <w:div w:id="2105415340">
          <w:marLeft w:val="360"/>
          <w:marRight w:val="0"/>
          <w:marTop w:val="200"/>
          <w:marBottom w:val="0"/>
          <w:divBdr>
            <w:top w:val="none" w:sz="0" w:space="0" w:color="auto"/>
            <w:left w:val="none" w:sz="0" w:space="0" w:color="auto"/>
            <w:bottom w:val="none" w:sz="0" w:space="0" w:color="auto"/>
            <w:right w:val="none" w:sz="0" w:space="0" w:color="auto"/>
          </w:divBdr>
        </w:div>
        <w:div w:id="1461916797">
          <w:marLeft w:val="1080"/>
          <w:marRight w:val="0"/>
          <w:marTop w:val="100"/>
          <w:marBottom w:val="0"/>
          <w:divBdr>
            <w:top w:val="none" w:sz="0" w:space="0" w:color="auto"/>
            <w:left w:val="none" w:sz="0" w:space="0" w:color="auto"/>
            <w:bottom w:val="none" w:sz="0" w:space="0" w:color="auto"/>
            <w:right w:val="none" w:sz="0" w:space="0" w:color="auto"/>
          </w:divBdr>
        </w:div>
        <w:div w:id="1732581084">
          <w:marLeft w:val="1080"/>
          <w:marRight w:val="0"/>
          <w:marTop w:val="100"/>
          <w:marBottom w:val="0"/>
          <w:divBdr>
            <w:top w:val="none" w:sz="0" w:space="0" w:color="auto"/>
            <w:left w:val="none" w:sz="0" w:space="0" w:color="auto"/>
            <w:bottom w:val="none" w:sz="0" w:space="0" w:color="auto"/>
            <w:right w:val="none" w:sz="0" w:space="0" w:color="auto"/>
          </w:divBdr>
        </w:div>
        <w:div w:id="1871457833">
          <w:marLeft w:val="1080"/>
          <w:marRight w:val="0"/>
          <w:marTop w:val="100"/>
          <w:marBottom w:val="0"/>
          <w:divBdr>
            <w:top w:val="none" w:sz="0" w:space="0" w:color="auto"/>
            <w:left w:val="none" w:sz="0" w:space="0" w:color="auto"/>
            <w:bottom w:val="none" w:sz="0" w:space="0" w:color="auto"/>
            <w:right w:val="none" w:sz="0" w:space="0" w:color="auto"/>
          </w:divBdr>
        </w:div>
      </w:divsChild>
    </w:div>
    <w:div w:id="1944991750">
      <w:bodyDiv w:val="1"/>
      <w:marLeft w:val="0"/>
      <w:marRight w:val="0"/>
      <w:marTop w:val="0"/>
      <w:marBottom w:val="0"/>
      <w:divBdr>
        <w:top w:val="none" w:sz="0" w:space="0" w:color="auto"/>
        <w:left w:val="none" w:sz="0" w:space="0" w:color="auto"/>
        <w:bottom w:val="none" w:sz="0" w:space="0" w:color="auto"/>
        <w:right w:val="none" w:sz="0" w:space="0" w:color="auto"/>
      </w:divBdr>
    </w:div>
    <w:div w:id="2027634185">
      <w:bodyDiv w:val="1"/>
      <w:marLeft w:val="0"/>
      <w:marRight w:val="0"/>
      <w:marTop w:val="0"/>
      <w:marBottom w:val="0"/>
      <w:divBdr>
        <w:top w:val="none" w:sz="0" w:space="0" w:color="auto"/>
        <w:left w:val="none" w:sz="0" w:space="0" w:color="auto"/>
        <w:bottom w:val="none" w:sz="0" w:space="0" w:color="auto"/>
        <w:right w:val="none" w:sz="0" w:space="0" w:color="auto"/>
      </w:divBdr>
      <w:divsChild>
        <w:div w:id="1984041151">
          <w:marLeft w:val="360"/>
          <w:marRight w:val="0"/>
          <w:marTop w:val="200"/>
          <w:marBottom w:val="0"/>
          <w:divBdr>
            <w:top w:val="none" w:sz="0" w:space="0" w:color="auto"/>
            <w:left w:val="none" w:sz="0" w:space="0" w:color="auto"/>
            <w:bottom w:val="none" w:sz="0" w:space="0" w:color="auto"/>
            <w:right w:val="none" w:sz="0" w:space="0" w:color="auto"/>
          </w:divBdr>
        </w:div>
        <w:div w:id="1870489487">
          <w:marLeft w:val="360"/>
          <w:marRight w:val="0"/>
          <w:marTop w:val="200"/>
          <w:marBottom w:val="0"/>
          <w:divBdr>
            <w:top w:val="none" w:sz="0" w:space="0" w:color="auto"/>
            <w:left w:val="none" w:sz="0" w:space="0" w:color="auto"/>
            <w:bottom w:val="none" w:sz="0" w:space="0" w:color="auto"/>
            <w:right w:val="none" w:sz="0" w:space="0" w:color="auto"/>
          </w:divBdr>
        </w:div>
      </w:divsChild>
    </w:div>
    <w:div w:id="2066485573">
      <w:bodyDiv w:val="1"/>
      <w:marLeft w:val="0"/>
      <w:marRight w:val="0"/>
      <w:marTop w:val="0"/>
      <w:marBottom w:val="0"/>
      <w:divBdr>
        <w:top w:val="none" w:sz="0" w:space="0" w:color="auto"/>
        <w:left w:val="none" w:sz="0" w:space="0" w:color="auto"/>
        <w:bottom w:val="none" w:sz="0" w:space="0" w:color="auto"/>
        <w:right w:val="none" w:sz="0" w:space="0" w:color="auto"/>
      </w:divBdr>
      <w:divsChild>
        <w:div w:id="1946379962">
          <w:marLeft w:val="360"/>
          <w:marRight w:val="0"/>
          <w:marTop w:val="200"/>
          <w:marBottom w:val="0"/>
          <w:divBdr>
            <w:top w:val="none" w:sz="0" w:space="0" w:color="auto"/>
            <w:left w:val="none" w:sz="0" w:space="0" w:color="auto"/>
            <w:bottom w:val="none" w:sz="0" w:space="0" w:color="auto"/>
            <w:right w:val="none" w:sz="0" w:space="0" w:color="auto"/>
          </w:divBdr>
        </w:div>
        <w:div w:id="3670814">
          <w:marLeft w:val="1080"/>
          <w:marRight w:val="0"/>
          <w:marTop w:val="100"/>
          <w:marBottom w:val="0"/>
          <w:divBdr>
            <w:top w:val="none" w:sz="0" w:space="0" w:color="auto"/>
            <w:left w:val="none" w:sz="0" w:space="0" w:color="auto"/>
            <w:bottom w:val="none" w:sz="0" w:space="0" w:color="auto"/>
            <w:right w:val="none" w:sz="0" w:space="0" w:color="auto"/>
          </w:divBdr>
        </w:div>
        <w:div w:id="1761172456">
          <w:marLeft w:val="360"/>
          <w:marRight w:val="0"/>
          <w:marTop w:val="200"/>
          <w:marBottom w:val="0"/>
          <w:divBdr>
            <w:top w:val="none" w:sz="0" w:space="0" w:color="auto"/>
            <w:left w:val="none" w:sz="0" w:space="0" w:color="auto"/>
            <w:bottom w:val="none" w:sz="0" w:space="0" w:color="auto"/>
            <w:right w:val="none" w:sz="0" w:space="0" w:color="auto"/>
          </w:divBdr>
        </w:div>
        <w:div w:id="1703481340">
          <w:marLeft w:val="1080"/>
          <w:marRight w:val="0"/>
          <w:marTop w:val="100"/>
          <w:marBottom w:val="0"/>
          <w:divBdr>
            <w:top w:val="none" w:sz="0" w:space="0" w:color="auto"/>
            <w:left w:val="none" w:sz="0" w:space="0" w:color="auto"/>
            <w:bottom w:val="none" w:sz="0" w:space="0" w:color="auto"/>
            <w:right w:val="none" w:sz="0" w:space="0" w:color="auto"/>
          </w:divBdr>
        </w:div>
        <w:div w:id="92408844">
          <w:marLeft w:val="1800"/>
          <w:marRight w:val="0"/>
          <w:marTop w:val="100"/>
          <w:marBottom w:val="0"/>
          <w:divBdr>
            <w:top w:val="none" w:sz="0" w:space="0" w:color="auto"/>
            <w:left w:val="none" w:sz="0" w:space="0" w:color="auto"/>
            <w:bottom w:val="none" w:sz="0" w:space="0" w:color="auto"/>
            <w:right w:val="none" w:sz="0" w:space="0" w:color="auto"/>
          </w:divBdr>
        </w:div>
        <w:div w:id="1953710173">
          <w:marLeft w:val="360"/>
          <w:marRight w:val="0"/>
          <w:marTop w:val="200"/>
          <w:marBottom w:val="0"/>
          <w:divBdr>
            <w:top w:val="none" w:sz="0" w:space="0" w:color="auto"/>
            <w:left w:val="none" w:sz="0" w:space="0" w:color="auto"/>
            <w:bottom w:val="none" w:sz="0" w:space="0" w:color="auto"/>
            <w:right w:val="none" w:sz="0" w:space="0" w:color="auto"/>
          </w:divBdr>
        </w:div>
        <w:div w:id="394086174">
          <w:marLeft w:val="1080"/>
          <w:marRight w:val="0"/>
          <w:marTop w:val="100"/>
          <w:marBottom w:val="0"/>
          <w:divBdr>
            <w:top w:val="none" w:sz="0" w:space="0" w:color="auto"/>
            <w:left w:val="none" w:sz="0" w:space="0" w:color="auto"/>
            <w:bottom w:val="none" w:sz="0" w:space="0" w:color="auto"/>
            <w:right w:val="none" w:sz="0" w:space="0" w:color="auto"/>
          </w:divBdr>
        </w:div>
        <w:div w:id="1874342602">
          <w:marLeft w:val="1800"/>
          <w:marRight w:val="0"/>
          <w:marTop w:val="100"/>
          <w:marBottom w:val="0"/>
          <w:divBdr>
            <w:top w:val="none" w:sz="0" w:space="0" w:color="auto"/>
            <w:left w:val="none" w:sz="0" w:space="0" w:color="auto"/>
            <w:bottom w:val="none" w:sz="0" w:space="0" w:color="auto"/>
            <w:right w:val="none" w:sz="0" w:space="0" w:color="auto"/>
          </w:divBdr>
        </w:div>
        <w:div w:id="919405319">
          <w:marLeft w:val="360"/>
          <w:marRight w:val="0"/>
          <w:marTop w:val="200"/>
          <w:marBottom w:val="0"/>
          <w:divBdr>
            <w:top w:val="none" w:sz="0" w:space="0" w:color="auto"/>
            <w:left w:val="none" w:sz="0" w:space="0" w:color="auto"/>
            <w:bottom w:val="none" w:sz="0" w:space="0" w:color="auto"/>
            <w:right w:val="none" w:sz="0" w:space="0" w:color="auto"/>
          </w:divBdr>
        </w:div>
        <w:div w:id="2032605420">
          <w:marLeft w:val="1080"/>
          <w:marRight w:val="0"/>
          <w:marTop w:val="100"/>
          <w:marBottom w:val="0"/>
          <w:divBdr>
            <w:top w:val="none" w:sz="0" w:space="0" w:color="auto"/>
            <w:left w:val="none" w:sz="0" w:space="0" w:color="auto"/>
            <w:bottom w:val="none" w:sz="0" w:space="0" w:color="auto"/>
            <w:right w:val="none" w:sz="0" w:space="0" w:color="auto"/>
          </w:divBdr>
        </w:div>
        <w:div w:id="2139100288">
          <w:marLeft w:val="2520"/>
          <w:marRight w:val="0"/>
          <w:marTop w:val="100"/>
          <w:marBottom w:val="0"/>
          <w:divBdr>
            <w:top w:val="none" w:sz="0" w:space="0" w:color="auto"/>
            <w:left w:val="none" w:sz="0" w:space="0" w:color="auto"/>
            <w:bottom w:val="none" w:sz="0" w:space="0" w:color="auto"/>
            <w:right w:val="none" w:sz="0" w:space="0" w:color="auto"/>
          </w:divBdr>
        </w:div>
        <w:div w:id="1960262778">
          <w:marLeft w:val="360"/>
          <w:marRight w:val="0"/>
          <w:marTop w:val="200"/>
          <w:marBottom w:val="0"/>
          <w:divBdr>
            <w:top w:val="none" w:sz="0" w:space="0" w:color="auto"/>
            <w:left w:val="none" w:sz="0" w:space="0" w:color="auto"/>
            <w:bottom w:val="none" w:sz="0" w:space="0" w:color="auto"/>
            <w:right w:val="none" w:sz="0" w:space="0" w:color="auto"/>
          </w:divBdr>
        </w:div>
        <w:div w:id="1028069652">
          <w:marLeft w:val="1080"/>
          <w:marRight w:val="0"/>
          <w:marTop w:val="100"/>
          <w:marBottom w:val="0"/>
          <w:divBdr>
            <w:top w:val="none" w:sz="0" w:space="0" w:color="auto"/>
            <w:left w:val="none" w:sz="0" w:space="0" w:color="auto"/>
            <w:bottom w:val="none" w:sz="0" w:space="0" w:color="auto"/>
            <w:right w:val="none" w:sz="0" w:space="0" w:color="auto"/>
          </w:divBdr>
        </w:div>
        <w:div w:id="2035494181">
          <w:marLeft w:val="180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1178</Words>
  <Characters>6719</Characters>
  <Application>Microsoft Office Word</Application>
  <DocSecurity>0</DocSecurity>
  <Lines>55</Lines>
  <Paragraphs>15</Paragraphs>
  <ScaleCrop>false</ScaleCrop>
  <Company/>
  <LinksUpToDate>false</LinksUpToDate>
  <CharactersWithSpaces>7882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stephenson</dc:creator>
  <cp:keywords/>
  <dc:description/>
  <cp:lastModifiedBy>Ashley stephenson</cp:lastModifiedBy>
  <cp:revision>2</cp:revision>
  <dcterms:created xsi:type="dcterms:W3CDTF">2013-12-05T02:04:00Z</dcterms:created>
  <dcterms:modified xsi:type="dcterms:W3CDTF">2013-12-05T02:24:00Z</dcterms:modified>
</cp:coreProperties>
</file>