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F76" w:rsidRPr="000F254F" w:rsidRDefault="000F254F" w:rsidP="006F5092">
      <w:pPr>
        <w:pStyle w:val="Heading1"/>
        <w:spacing w:before="0"/>
        <w:rPr>
          <w:lang w:val="fr-CA"/>
        </w:rPr>
      </w:pPr>
      <w:r w:rsidRPr="000F254F">
        <w:rPr>
          <w:lang w:val="fr-CA"/>
        </w:rPr>
        <w:t xml:space="preserve">ADM 1700- </w:t>
      </w:r>
      <w:r w:rsidR="006F5092" w:rsidRPr="000F254F">
        <w:rPr>
          <w:lang w:val="fr-CA"/>
        </w:rPr>
        <w:t>Résumé</w:t>
      </w:r>
      <w:r w:rsidRPr="000F254F">
        <w:rPr>
          <w:lang w:val="fr-CA"/>
        </w:rPr>
        <w:t xml:space="preserve"> examen final</w:t>
      </w:r>
    </w:p>
    <w:p w:rsidR="000F254F" w:rsidRPr="000F254F" w:rsidRDefault="000F254F" w:rsidP="006F5092">
      <w:pPr>
        <w:pStyle w:val="Heading2"/>
        <w:spacing w:before="0"/>
        <w:rPr>
          <w:lang w:val="fr-CA"/>
        </w:rPr>
      </w:pPr>
      <w:r w:rsidRPr="000F254F">
        <w:rPr>
          <w:lang w:val="fr-CA"/>
        </w:rPr>
        <w:t>Chapitre 7- Structures Organisationnelles et l’autorité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Notions essentiels liées à l’organisation :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Objectif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Spécialisation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Coordination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Autorité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Responsabilité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Définition des postes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Parité entre autorité et responsabilité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Éventail de subordination</w:t>
      </w:r>
    </w:p>
    <w:p w:rsidR="000F254F" w:rsidRDefault="000F254F" w:rsidP="006F5092">
      <w:pPr>
        <w:pStyle w:val="ListParagraph"/>
        <w:numPr>
          <w:ilvl w:val="0"/>
          <w:numId w:val="2"/>
        </w:numPr>
        <w:spacing w:after="0"/>
        <w:rPr>
          <w:lang w:val="fr-CA"/>
        </w:rPr>
      </w:pPr>
      <w:r>
        <w:rPr>
          <w:lang w:val="fr-CA"/>
        </w:rPr>
        <w:t>Continuité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Chaque fois qu’il apporte des changements, il faut :</w:t>
      </w:r>
    </w:p>
    <w:p w:rsidR="000F254F" w:rsidRDefault="000F254F" w:rsidP="00DD3BF5">
      <w:pPr>
        <w:pStyle w:val="ListParagraph"/>
        <w:numPr>
          <w:ilvl w:val="0"/>
          <w:numId w:val="3"/>
        </w:numPr>
        <w:spacing w:after="0"/>
        <w:rPr>
          <w:lang w:val="fr-CA"/>
        </w:rPr>
      </w:pPr>
      <w:r>
        <w:rPr>
          <w:lang w:val="fr-CA"/>
        </w:rPr>
        <w:t>Définir les objectifs</w:t>
      </w:r>
    </w:p>
    <w:p w:rsidR="000F254F" w:rsidRDefault="000F254F" w:rsidP="00DD3BF5">
      <w:pPr>
        <w:pStyle w:val="ListParagraph"/>
        <w:numPr>
          <w:ilvl w:val="0"/>
          <w:numId w:val="3"/>
        </w:numPr>
        <w:spacing w:after="0"/>
        <w:rPr>
          <w:lang w:val="fr-CA"/>
        </w:rPr>
      </w:pPr>
      <w:r>
        <w:rPr>
          <w:lang w:val="fr-CA"/>
        </w:rPr>
        <w:t xml:space="preserve">Définir les tâches </w:t>
      </w:r>
    </w:p>
    <w:p w:rsidR="000F254F" w:rsidRDefault="000F254F" w:rsidP="00DD3BF5">
      <w:pPr>
        <w:pStyle w:val="ListParagraph"/>
        <w:numPr>
          <w:ilvl w:val="0"/>
          <w:numId w:val="3"/>
        </w:numPr>
        <w:spacing w:after="0"/>
        <w:rPr>
          <w:lang w:val="fr-CA"/>
        </w:rPr>
      </w:pPr>
      <w:r>
        <w:rPr>
          <w:lang w:val="fr-CA"/>
        </w:rPr>
        <w:t>Définir les sous-tâches</w:t>
      </w:r>
    </w:p>
    <w:p w:rsidR="000F254F" w:rsidRDefault="000F254F" w:rsidP="00DD3BF5">
      <w:pPr>
        <w:pStyle w:val="ListParagraph"/>
        <w:numPr>
          <w:ilvl w:val="0"/>
          <w:numId w:val="3"/>
        </w:numPr>
        <w:spacing w:after="0"/>
        <w:rPr>
          <w:lang w:val="fr-CA"/>
        </w:rPr>
      </w:pPr>
      <w:r>
        <w:rPr>
          <w:lang w:val="fr-CA"/>
        </w:rPr>
        <w:t>Affecter des ressources</w:t>
      </w:r>
    </w:p>
    <w:p w:rsidR="000F254F" w:rsidRDefault="000F254F" w:rsidP="00DD3BF5">
      <w:pPr>
        <w:pStyle w:val="ListParagraph"/>
        <w:numPr>
          <w:ilvl w:val="0"/>
          <w:numId w:val="3"/>
        </w:numPr>
        <w:spacing w:after="0"/>
        <w:rPr>
          <w:lang w:val="fr-CA"/>
        </w:rPr>
      </w:pPr>
      <w:r>
        <w:rPr>
          <w:lang w:val="fr-CA"/>
        </w:rPr>
        <w:t>Évaluer l’efficacité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 xml:space="preserve">Structure mécaniste (environnement stable) : favorise circulation verticale de l’information 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 xml:space="preserve">Structure organique (environnement changeant): </w:t>
      </w:r>
    </w:p>
    <w:p w:rsidR="000F254F" w:rsidRDefault="000F254F" w:rsidP="00DD3BF5">
      <w:pPr>
        <w:pStyle w:val="ListParagraph"/>
        <w:numPr>
          <w:ilvl w:val="0"/>
          <w:numId w:val="4"/>
        </w:numPr>
        <w:spacing w:after="0"/>
        <w:rPr>
          <w:lang w:val="fr-CA"/>
        </w:rPr>
      </w:pPr>
      <w:r>
        <w:rPr>
          <w:lang w:val="fr-CA"/>
        </w:rPr>
        <w:t>Plus souple et accorde peu d’importance à l’autorité hiérarchique</w:t>
      </w:r>
    </w:p>
    <w:p w:rsidR="000F254F" w:rsidRDefault="000F254F" w:rsidP="00DD3BF5">
      <w:pPr>
        <w:pStyle w:val="ListParagraph"/>
        <w:numPr>
          <w:ilvl w:val="0"/>
          <w:numId w:val="4"/>
        </w:numPr>
        <w:spacing w:after="0"/>
        <w:rPr>
          <w:lang w:val="fr-CA"/>
        </w:rPr>
      </w:pPr>
      <w:r>
        <w:rPr>
          <w:lang w:val="fr-CA"/>
        </w:rPr>
        <w:t>Les supérieurs et les subordonnées travail ensemble (faire participer les employés)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Départementalisation fonctionnelle : structure basé sur les fonctions (commercialisation, production, ressources humaines, finances etc.)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Départementalisation divisionnaire :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Par gamme de produits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Géographique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Basée sur la clientèle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Basé sur les procédées ou l’équipement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Basée sur les chaines de distribution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Basée sur les services</w:t>
      </w:r>
    </w:p>
    <w:p w:rsidR="000F254F" w:rsidRDefault="000F254F" w:rsidP="00DD3BF5">
      <w:pPr>
        <w:pStyle w:val="ListParagraph"/>
        <w:numPr>
          <w:ilvl w:val="0"/>
          <w:numId w:val="5"/>
        </w:numPr>
        <w:spacing w:after="0"/>
        <w:rPr>
          <w:lang w:val="fr-CA"/>
        </w:rPr>
      </w:pPr>
      <w:r>
        <w:rPr>
          <w:lang w:val="fr-CA"/>
        </w:rPr>
        <w:t>Combiné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Autorité : droit légitime d’une personne à donner des ordres à d’autres</w:t>
      </w:r>
    </w:p>
    <w:p w:rsidR="000F254F" w:rsidRDefault="000F254F" w:rsidP="00DD3BF5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>Délégation et l’acceptation de l’autorité influent sur la productivité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Avantages de la délégation de l’autorité</w:t>
      </w:r>
    </w:p>
    <w:p w:rsidR="000F254F" w:rsidRDefault="000F254F" w:rsidP="00DD3BF5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>Permet aux gestionnaires de concentrer sur les questions importantes</w:t>
      </w:r>
    </w:p>
    <w:p w:rsidR="000F254F" w:rsidRDefault="000F254F" w:rsidP="00DD3BF5">
      <w:pPr>
        <w:pStyle w:val="ListParagraph"/>
        <w:numPr>
          <w:ilvl w:val="0"/>
          <w:numId w:val="6"/>
        </w:numPr>
        <w:spacing w:after="0"/>
        <w:rPr>
          <w:lang w:val="fr-CA"/>
        </w:rPr>
      </w:pPr>
      <w:r>
        <w:rPr>
          <w:lang w:val="fr-CA"/>
        </w:rPr>
        <w:t>Motivation pour les employés</w:t>
      </w:r>
    </w:p>
    <w:p w:rsidR="000F254F" w:rsidRDefault="000F254F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Raisons pour la non-délégation de l’autorité</w:t>
      </w:r>
    </w:p>
    <w:p w:rsidR="000F254F" w:rsidRDefault="000F254F" w:rsidP="00DD3BF5">
      <w:pPr>
        <w:pStyle w:val="ListParagraph"/>
        <w:numPr>
          <w:ilvl w:val="0"/>
          <w:numId w:val="7"/>
        </w:numPr>
        <w:spacing w:after="0"/>
        <w:rPr>
          <w:lang w:val="fr-CA"/>
        </w:rPr>
      </w:pPr>
      <w:r>
        <w:rPr>
          <w:lang w:val="fr-CA"/>
        </w:rPr>
        <w:t>Cadre :</w:t>
      </w:r>
    </w:p>
    <w:p w:rsidR="000F254F" w:rsidRDefault="000F254F" w:rsidP="00DD3BF5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 xml:space="preserve">Travail serait mieux fait par </w:t>
      </w:r>
      <w:r w:rsidR="005B4B6D">
        <w:rPr>
          <w:lang w:val="fr-CA"/>
        </w:rPr>
        <w:t>eux-mêmes</w:t>
      </w:r>
    </w:p>
    <w:p w:rsidR="005B4B6D" w:rsidRDefault="005B4B6D" w:rsidP="00DD3BF5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>Se sens plus importantes</w:t>
      </w:r>
    </w:p>
    <w:p w:rsidR="005B4B6D" w:rsidRDefault="005B4B6D" w:rsidP="00DD3BF5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lastRenderedPageBreak/>
        <w:t>N’ont pas les aptitudes pour gérer une organisation décentralisée</w:t>
      </w:r>
    </w:p>
    <w:p w:rsidR="005B4B6D" w:rsidRDefault="005B4B6D" w:rsidP="00DD3BF5">
      <w:pPr>
        <w:pStyle w:val="ListParagraph"/>
        <w:numPr>
          <w:ilvl w:val="0"/>
          <w:numId w:val="7"/>
        </w:numPr>
        <w:spacing w:after="0"/>
        <w:rPr>
          <w:lang w:val="fr-CA"/>
        </w:rPr>
      </w:pPr>
      <w:r>
        <w:rPr>
          <w:lang w:val="fr-CA"/>
        </w:rPr>
        <w:t>Subordonnées :</w:t>
      </w:r>
    </w:p>
    <w:p w:rsidR="005B4B6D" w:rsidRDefault="005B4B6D" w:rsidP="00DD3BF5">
      <w:pPr>
        <w:pStyle w:val="ListParagraph"/>
        <w:numPr>
          <w:ilvl w:val="0"/>
          <w:numId w:val="9"/>
        </w:numPr>
        <w:spacing w:after="0"/>
        <w:rPr>
          <w:lang w:val="fr-CA"/>
        </w:rPr>
      </w:pPr>
      <w:r>
        <w:rPr>
          <w:lang w:val="fr-CA"/>
        </w:rPr>
        <w:t>Ne veulent pas prendre initiative</w:t>
      </w:r>
    </w:p>
    <w:p w:rsidR="005B4B6D" w:rsidRDefault="005B4B6D" w:rsidP="00DD3BF5">
      <w:pPr>
        <w:pStyle w:val="ListParagraph"/>
        <w:numPr>
          <w:ilvl w:val="0"/>
          <w:numId w:val="9"/>
        </w:numPr>
        <w:spacing w:after="0"/>
        <w:rPr>
          <w:lang w:val="fr-CA"/>
        </w:rPr>
      </w:pPr>
      <w:r>
        <w:rPr>
          <w:lang w:val="fr-CA"/>
        </w:rPr>
        <w:t>On peur qu’on reproche leurs erreurs</w:t>
      </w:r>
    </w:p>
    <w:p w:rsidR="005B4B6D" w:rsidRPr="005B4B6D" w:rsidRDefault="005B4B6D" w:rsidP="00DD3BF5">
      <w:pPr>
        <w:pStyle w:val="ListParagraph"/>
        <w:numPr>
          <w:ilvl w:val="0"/>
          <w:numId w:val="9"/>
        </w:numPr>
        <w:spacing w:after="0"/>
        <w:rPr>
          <w:lang w:val="fr-CA"/>
        </w:rPr>
      </w:pPr>
      <w:r>
        <w:rPr>
          <w:lang w:val="fr-CA"/>
        </w:rPr>
        <w:t>Aucune confiance en eux</w:t>
      </w:r>
    </w:p>
    <w:p w:rsidR="000F254F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Règles à suivre dans la délégation de l’autorité :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Objectifs définis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Tâches biens définis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Gestionnaires et subordonnées travaillent ensemble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Surveillance ou contact continue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Formation</w:t>
      </w:r>
    </w:p>
    <w:p w:rsidR="005B4B6D" w:rsidRDefault="005B4B6D" w:rsidP="00DD3BF5">
      <w:pPr>
        <w:pStyle w:val="ListParagraph"/>
        <w:numPr>
          <w:ilvl w:val="0"/>
          <w:numId w:val="10"/>
        </w:numPr>
        <w:spacing w:after="0"/>
        <w:rPr>
          <w:lang w:val="fr-CA"/>
        </w:rPr>
      </w:pPr>
      <w:r>
        <w:rPr>
          <w:lang w:val="fr-CA"/>
        </w:rPr>
        <w:t>Rapport d’évaluation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Types de structures organisationnelles et l’autorité :</w:t>
      </w:r>
    </w:p>
    <w:p w:rsidR="005B4B6D" w:rsidRDefault="005B4B6D" w:rsidP="00DD3BF5">
      <w:pPr>
        <w:pStyle w:val="ListParagraph"/>
        <w:numPr>
          <w:ilvl w:val="0"/>
          <w:numId w:val="7"/>
        </w:numPr>
        <w:spacing w:after="0"/>
        <w:rPr>
          <w:lang w:val="fr-CA"/>
        </w:rPr>
      </w:pPr>
      <w:r>
        <w:rPr>
          <w:lang w:val="fr-CA"/>
        </w:rPr>
        <w:t>Notions liées à la hiérarchie : supérieur aux subordonnées</w:t>
      </w:r>
    </w:p>
    <w:p w:rsidR="005B4B6D" w:rsidRDefault="005B4B6D" w:rsidP="00DD3BF5">
      <w:pPr>
        <w:pStyle w:val="ListParagraph"/>
        <w:numPr>
          <w:ilvl w:val="0"/>
          <w:numId w:val="7"/>
        </w:numPr>
        <w:spacing w:after="0"/>
        <w:rPr>
          <w:lang w:val="fr-CA"/>
        </w:rPr>
      </w:pPr>
      <w:r>
        <w:rPr>
          <w:lang w:val="fr-CA"/>
        </w:rPr>
        <w:t>Notions liées è l’état major : personnes chargés d’exécuter des tâches non-directement liées è la mission organisationnelle (aident, avisent, servent etc.)</w:t>
      </w:r>
    </w:p>
    <w:p w:rsidR="005B4B6D" w:rsidRDefault="005B4B6D" w:rsidP="00DD3BF5">
      <w:pPr>
        <w:pStyle w:val="ListParagraph"/>
        <w:numPr>
          <w:ilvl w:val="0"/>
          <w:numId w:val="7"/>
        </w:numPr>
        <w:spacing w:after="0"/>
        <w:rPr>
          <w:lang w:val="fr-CA"/>
        </w:rPr>
      </w:pPr>
      <w:r>
        <w:rPr>
          <w:lang w:val="fr-CA"/>
        </w:rPr>
        <w:t>Notions liées è la fonction : spécialistes d’une organisation qui exécutent des tâches analogues et non directement liées è la mission de l’organisation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Centralisation : l’absence de délégation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Décentralisation : transmissions de certains pouvoirs aux subordonnées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Centraliser ou décentraliser?</w:t>
      </w:r>
    </w:p>
    <w:p w:rsidR="005B4B6D" w:rsidRDefault="005B4B6D" w:rsidP="00DD3BF5">
      <w:pPr>
        <w:pStyle w:val="ListParagraph"/>
        <w:numPr>
          <w:ilvl w:val="0"/>
          <w:numId w:val="11"/>
        </w:numPr>
        <w:spacing w:after="0"/>
        <w:rPr>
          <w:lang w:val="fr-CA"/>
        </w:rPr>
      </w:pPr>
      <w:r>
        <w:rPr>
          <w:lang w:val="fr-CA"/>
        </w:rPr>
        <w:t>Culture organisationnelle</w:t>
      </w:r>
    </w:p>
    <w:p w:rsidR="005B4B6D" w:rsidRDefault="005B4B6D" w:rsidP="00DD3BF5">
      <w:pPr>
        <w:pStyle w:val="ListParagraph"/>
        <w:numPr>
          <w:ilvl w:val="0"/>
          <w:numId w:val="11"/>
        </w:numPr>
        <w:spacing w:after="0"/>
        <w:rPr>
          <w:lang w:val="fr-CA"/>
        </w:rPr>
      </w:pPr>
      <w:r>
        <w:rPr>
          <w:lang w:val="fr-CA"/>
        </w:rPr>
        <w:t>Éléments extérieurs (règlementation, politique fiscales etc.)</w:t>
      </w:r>
    </w:p>
    <w:p w:rsidR="005B4B6D" w:rsidRDefault="005B4B6D" w:rsidP="00DD3BF5">
      <w:pPr>
        <w:pStyle w:val="ListParagraph"/>
        <w:numPr>
          <w:ilvl w:val="0"/>
          <w:numId w:val="11"/>
        </w:numPr>
        <w:spacing w:after="0"/>
        <w:rPr>
          <w:lang w:val="fr-CA"/>
        </w:rPr>
      </w:pPr>
      <w:r>
        <w:rPr>
          <w:lang w:val="fr-CA"/>
        </w:rPr>
        <w:t>Conditions économiques</w:t>
      </w:r>
    </w:p>
    <w:p w:rsidR="005B4B6D" w:rsidRDefault="005B4B6D" w:rsidP="00DD3BF5">
      <w:pPr>
        <w:pStyle w:val="ListParagraph"/>
        <w:numPr>
          <w:ilvl w:val="0"/>
          <w:numId w:val="11"/>
        </w:numPr>
        <w:spacing w:after="0"/>
        <w:rPr>
          <w:lang w:val="fr-CA"/>
        </w:rPr>
      </w:pPr>
      <w:r>
        <w:rPr>
          <w:lang w:val="fr-CA"/>
        </w:rPr>
        <w:t>Taille de l’organisation</w:t>
      </w:r>
    </w:p>
    <w:p w:rsidR="005B4B6D" w:rsidRDefault="005B4B6D" w:rsidP="00DD3BF5">
      <w:pPr>
        <w:pStyle w:val="ListParagraph"/>
        <w:numPr>
          <w:ilvl w:val="0"/>
          <w:numId w:val="11"/>
        </w:numPr>
        <w:spacing w:after="0"/>
        <w:rPr>
          <w:lang w:val="fr-CA"/>
        </w:rPr>
      </w:pPr>
      <w:r>
        <w:rPr>
          <w:lang w:val="fr-CA"/>
        </w:rPr>
        <w:t>Facteurs de risques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Structures intra-organisationnelles :</w:t>
      </w:r>
    </w:p>
    <w:p w:rsidR="005B4B6D" w:rsidRDefault="005B4B6D" w:rsidP="00DD3BF5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Structure mat</w:t>
      </w:r>
      <w:r w:rsidR="00B2783C">
        <w:rPr>
          <w:lang w:val="fr-CA"/>
        </w:rPr>
        <w:t>ricielle : relie les fonctions à</w:t>
      </w:r>
      <w:r>
        <w:rPr>
          <w:lang w:val="fr-CA"/>
        </w:rPr>
        <w:t xml:space="preserve"> un ensemble de produits ou projets particuliers</w:t>
      </w:r>
    </w:p>
    <w:p w:rsidR="005B4B6D" w:rsidRDefault="005B4B6D" w:rsidP="00DD3BF5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L’équipe inter-fonctions : définissent leurs propres objectifs; autogérer</w:t>
      </w:r>
    </w:p>
    <w:p w:rsidR="005B4B6D" w:rsidRDefault="005B4B6D" w:rsidP="00DD3BF5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L’équipe pilot : unité indépendante et peur structuré</w:t>
      </w:r>
    </w:p>
    <w:p w:rsidR="005B4B6D" w:rsidRDefault="005B4B6D" w:rsidP="00DD3BF5">
      <w:pPr>
        <w:pStyle w:val="ListParagraph"/>
        <w:numPr>
          <w:ilvl w:val="0"/>
          <w:numId w:val="12"/>
        </w:numPr>
        <w:spacing w:after="0"/>
        <w:rPr>
          <w:lang w:val="fr-CA"/>
        </w:rPr>
      </w:pPr>
      <w:r>
        <w:rPr>
          <w:lang w:val="fr-CA"/>
        </w:rPr>
        <w:t>Structure par réseaux : voies de communication relie un ensemble d’organisation qui travail conjointement</w:t>
      </w:r>
    </w:p>
    <w:p w:rsidR="005B4B6D" w:rsidRDefault="005B4B6D" w:rsidP="006F5092">
      <w:pPr>
        <w:pStyle w:val="Heading2"/>
        <w:spacing w:before="0"/>
        <w:rPr>
          <w:lang w:val="fr-CA"/>
        </w:rPr>
      </w:pPr>
      <w:r>
        <w:rPr>
          <w:lang w:val="fr-CA"/>
        </w:rPr>
        <w:t>Chapitre 8 – Structures organisationnels et le changement</w:t>
      </w:r>
    </w:p>
    <w:p w:rsidR="005B4B6D" w:rsidRDefault="005B4B6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Le type de structure le plus approprié varie selon :</w:t>
      </w:r>
    </w:p>
    <w:p w:rsidR="00550838" w:rsidRPr="001F7A38" w:rsidRDefault="005B4B6D" w:rsidP="00DD3BF5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L’environnement extérieur</w:t>
      </w:r>
      <w:r w:rsidR="001F7A38">
        <w:rPr>
          <w:lang w:val="fr-CA"/>
        </w:rPr>
        <w:t xml:space="preserve"> : </w:t>
      </w:r>
      <w:r w:rsidR="00550838" w:rsidRPr="001F7A38">
        <w:rPr>
          <w:lang w:val="fr-CA"/>
        </w:rPr>
        <w:t>Éléments économiques</w:t>
      </w:r>
      <w:r w:rsidR="001F7A38">
        <w:rPr>
          <w:lang w:val="fr-CA"/>
        </w:rPr>
        <w:t xml:space="preserve">, </w:t>
      </w:r>
      <w:r w:rsidR="00550838" w:rsidRPr="001F7A38">
        <w:rPr>
          <w:lang w:val="fr-CA"/>
        </w:rPr>
        <w:t>sociaux</w:t>
      </w:r>
      <w:r w:rsidR="001F7A38">
        <w:rPr>
          <w:lang w:val="fr-CA"/>
        </w:rPr>
        <w:t xml:space="preserve">, </w:t>
      </w:r>
      <w:r w:rsidR="00550838" w:rsidRPr="001F7A38">
        <w:rPr>
          <w:lang w:val="fr-CA"/>
        </w:rPr>
        <w:t>politiques</w:t>
      </w:r>
      <w:r w:rsidR="001F7A38">
        <w:rPr>
          <w:lang w:val="fr-CA"/>
        </w:rPr>
        <w:t>, t</w:t>
      </w:r>
      <w:r w:rsidR="00550838" w:rsidRPr="001F7A38">
        <w:rPr>
          <w:lang w:val="fr-CA"/>
        </w:rPr>
        <w:t>echnologies de l’information</w:t>
      </w:r>
      <w:r w:rsidR="001F7A38">
        <w:rPr>
          <w:lang w:val="fr-CA"/>
        </w:rPr>
        <w:t>, m</w:t>
      </w:r>
      <w:r w:rsidR="00550838" w:rsidRPr="001F7A38">
        <w:rPr>
          <w:lang w:val="fr-CA"/>
        </w:rPr>
        <w:t>ondialisation</w:t>
      </w:r>
    </w:p>
    <w:p w:rsidR="00550838" w:rsidRPr="001F7A38" w:rsidRDefault="00550838" w:rsidP="00DD3BF5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L’environnement interne</w:t>
      </w:r>
      <w:r w:rsidR="001F7A38">
        <w:rPr>
          <w:lang w:val="fr-CA"/>
        </w:rPr>
        <w:t> : D</w:t>
      </w:r>
      <w:r w:rsidRPr="001F7A38">
        <w:rPr>
          <w:lang w:val="fr-CA"/>
        </w:rPr>
        <w:t>irigeants</w:t>
      </w:r>
      <w:r w:rsidR="001F7A38">
        <w:rPr>
          <w:lang w:val="fr-CA"/>
        </w:rPr>
        <w:t>, c</w:t>
      </w:r>
      <w:r w:rsidRPr="001F7A38">
        <w:rPr>
          <w:lang w:val="fr-CA"/>
        </w:rPr>
        <w:t>ulture organisationnelle</w:t>
      </w:r>
      <w:r w:rsidR="001F7A38">
        <w:rPr>
          <w:lang w:val="fr-CA"/>
        </w:rPr>
        <w:t>, g</w:t>
      </w:r>
      <w:r w:rsidRPr="001F7A38">
        <w:rPr>
          <w:lang w:val="fr-CA"/>
        </w:rPr>
        <w:t>estion intégrale de la qualité</w:t>
      </w:r>
    </w:p>
    <w:p w:rsidR="00550838" w:rsidRDefault="00550838" w:rsidP="00DD3BF5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Taille de l’organisation</w:t>
      </w:r>
    </w:p>
    <w:p w:rsidR="00550838" w:rsidRDefault="00550838" w:rsidP="00DD3BF5">
      <w:pPr>
        <w:pStyle w:val="ListParagraph"/>
        <w:numPr>
          <w:ilvl w:val="0"/>
          <w:numId w:val="13"/>
        </w:numPr>
        <w:spacing w:after="0"/>
        <w:rPr>
          <w:lang w:val="fr-CA"/>
        </w:rPr>
      </w:pPr>
      <w:r>
        <w:rPr>
          <w:lang w:val="fr-CA"/>
        </w:rPr>
        <w:t>Technologies de l’information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lastRenderedPageBreak/>
        <w:t>Types d’environnement :</w:t>
      </w:r>
    </w:p>
    <w:p w:rsidR="00550838" w:rsidRDefault="00550838" w:rsidP="00DD3BF5">
      <w:pPr>
        <w:pStyle w:val="ListParagraph"/>
        <w:numPr>
          <w:ilvl w:val="0"/>
          <w:numId w:val="14"/>
        </w:numPr>
        <w:spacing w:after="0"/>
        <w:rPr>
          <w:lang w:val="fr-CA"/>
        </w:rPr>
      </w:pPr>
      <w:r>
        <w:rPr>
          <w:lang w:val="fr-CA"/>
        </w:rPr>
        <w:t>Environnement stable (structure mécaniste) : risques sont peu importantes et l’avenir est facile a prévoir</w:t>
      </w:r>
    </w:p>
    <w:p w:rsidR="00550838" w:rsidRDefault="00550838" w:rsidP="00DD3BF5">
      <w:pPr>
        <w:pStyle w:val="ListParagraph"/>
        <w:numPr>
          <w:ilvl w:val="0"/>
          <w:numId w:val="14"/>
        </w:numPr>
        <w:spacing w:after="0"/>
        <w:rPr>
          <w:lang w:val="fr-CA"/>
        </w:rPr>
      </w:pPr>
      <w:r>
        <w:rPr>
          <w:lang w:val="fr-CA"/>
        </w:rPr>
        <w:t>Environnement changeant (structure organique) : l’entreprise doit être flexible pour s’y adapter rapidement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Types et causes de changements :</w:t>
      </w:r>
    </w:p>
    <w:p w:rsidR="00550838" w:rsidRDefault="00550838" w:rsidP="00DD3BF5">
      <w:pPr>
        <w:pStyle w:val="ListParagraph"/>
        <w:numPr>
          <w:ilvl w:val="0"/>
          <w:numId w:val="15"/>
        </w:numPr>
        <w:spacing w:after="0"/>
        <w:rPr>
          <w:lang w:val="fr-CA"/>
        </w:rPr>
      </w:pPr>
      <w:r>
        <w:rPr>
          <w:lang w:val="fr-CA"/>
        </w:rPr>
        <w:t>Causes stratégiques (concerne l’orientation de l’entreprise)</w:t>
      </w:r>
    </w:p>
    <w:p w:rsidR="00550838" w:rsidRDefault="00550838" w:rsidP="00DD3BF5">
      <w:pPr>
        <w:pStyle w:val="ListParagraph"/>
        <w:numPr>
          <w:ilvl w:val="0"/>
          <w:numId w:val="15"/>
        </w:numPr>
        <w:spacing w:after="0"/>
        <w:rPr>
          <w:lang w:val="fr-CA"/>
        </w:rPr>
      </w:pPr>
      <w:r>
        <w:rPr>
          <w:lang w:val="fr-CA"/>
        </w:rPr>
        <w:t>Savoir technique (communication, production et administration)</w:t>
      </w:r>
    </w:p>
    <w:p w:rsidR="00550838" w:rsidRDefault="00550838" w:rsidP="00DD3BF5">
      <w:pPr>
        <w:pStyle w:val="ListParagraph"/>
        <w:numPr>
          <w:ilvl w:val="0"/>
          <w:numId w:val="15"/>
        </w:numPr>
        <w:spacing w:after="0"/>
        <w:rPr>
          <w:lang w:val="fr-CA"/>
        </w:rPr>
      </w:pPr>
      <w:r>
        <w:rPr>
          <w:lang w:val="fr-CA"/>
        </w:rPr>
        <w:t>Produits et services (production, distribution et concurrence)</w:t>
      </w:r>
    </w:p>
    <w:p w:rsidR="00550838" w:rsidRDefault="00550838" w:rsidP="00DD3BF5">
      <w:pPr>
        <w:pStyle w:val="ListParagraph"/>
        <w:numPr>
          <w:ilvl w:val="0"/>
          <w:numId w:val="15"/>
        </w:numPr>
        <w:spacing w:after="0"/>
        <w:rPr>
          <w:lang w:val="fr-CA"/>
        </w:rPr>
      </w:pPr>
      <w:r>
        <w:rPr>
          <w:lang w:val="fr-CA"/>
        </w:rPr>
        <w:t>L’élément humain (l’attitude et comportement)</w:t>
      </w:r>
    </w:p>
    <w:p w:rsidR="00550838" w:rsidRDefault="00550838" w:rsidP="00DD3BF5">
      <w:pPr>
        <w:pStyle w:val="ListParagraph"/>
        <w:numPr>
          <w:ilvl w:val="0"/>
          <w:numId w:val="15"/>
        </w:numPr>
        <w:spacing w:after="0"/>
        <w:rPr>
          <w:lang w:val="fr-CA"/>
        </w:rPr>
      </w:pPr>
      <w:r>
        <w:rPr>
          <w:lang w:val="fr-CA"/>
        </w:rPr>
        <w:t>Le leadership (changement de haute direction)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Raisons pour la résistance au changement</w:t>
      </w:r>
    </w:p>
    <w:p w:rsidR="00550838" w:rsidRDefault="00550838" w:rsidP="00DD3BF5">
      <w:pPr>
        <w:pStyle w:val="ListParagraph"/>
        <w:numPr>
          <w:ilvl w:val="0"/>
          <w:numId w:val="16"/>
        </w:numPr>
        <w:spacing w:after="0"/>
        <w:rPr>
          <w:lang w:val="fr-CA"/>
        </w:rPr>
      </w:pPr>
      <w:r>
        <w:rPr>
          <w:lang w:val="fr-CA"/>
        </w:rPr>
        <w:t>L’incertitude</w:t>
      </w:r>
    </w:p>
    <w:p w:rsidR="00550838" w:rsidRDefault="00550838" w:rsidP="00DD3BF5">
      <w:pPr>
        <w:pStyle w:val="ListParagraph"/>
        <w:numPr>
          <w:ilvl w:val="0"/>
          <w:numId w:val="16"/>
        </w:numPr>
        <w:spacing w:after="0"/>
        <w:rPr>
          <w:lang w:val="fr-CA"/>
        </w:rPr>
      </w:pPr>
      <w:r>
        <w:rPr>
          <w:lang w:val="fr-CA"/>
        </w:rPr>
        <w:t>L’intérêt personnel</w:t>
      </w:r>
    </w:p>
    <w:p w:rsidR="00550838" w:rsidRDefault="00550838" w:rsidP="00DD3BF5">
      <w:pPr>
        <w:pStyle w:val="ListParagraph"/>
        <w:numPr>
          <w:ilvl w:val="0"/>
          <w:numId w:val="16"/>
        </w:numPr>
        <w:spacing w:after="0"/>
        <w:rPr>
          <w:lang w:val="fr-CA"/>
        </w:rPr>
      </w:pPr>
      <w:r>
        <w:rPr>
          <w:lang w:val="fr-CA"/>
        </w:rPr>
        <w:t>Différences de perception</w:t>
      </w:r>
    </w:p>
    <w:p w:rsidR="00550838" w:rsidRDefault="00550838" w:rsidP="00DD3BF5">
      <w:pPr>
        <w:pStyle w:val="ListParagraph"/>
        <w:numPr>
          <w:ilvl w:val="0"/>
          <w:numId w:val="16"/>
        </w:numPr>
        <w:spacing w:after="0"/>
        <w:rPr>
          <w:lang w:val="fr-CA"/>
        </w:rPr>
      </w:pPr>
      <w:r>
        <w:rPr>
          <w:lang w:val="fr-CA"/>
        </w:rPr>
        <w:t>Craignent de perdre leur prestige (statu)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Étapes pour apporter un changement :</w:t>
      </w:r>
    </w:p>
    <w:p w:rsidR="00550838" w:rsidRDefault="00550838" w:rsidP="00DD3BF5">
      <w:pPr>
        <w:pStyle w:val="ListParagraph"/>
        <w:numPr>
          <w:ilvl w:val="0"/>
          <w:numId w:val="17"/>
        </w:numPr>
        <w:spacing w:after="0"/>
        <w:rPr>
          <w:lang w:val="fr-CA"/>
        </w:rPr>
      </w:pPr>
      <w:r>
        <w:rPr>
          <w:lang w:val="fr-CA"/>
        </w:rPr>
        <w:t>Sensibilisation au changement</w:t>
      </w:r>
    </w:p>
    <w:p w:rsidR="00550838" w:rsidRDefault="00550838" w:rsidP="00DD3BF5">
      <w:pPr>
        <w:pStyle w:val="ListParagraph"/>
        <w:numPr>
          <w:ilvl w:val="0"/>
          <w:numId w:val="18"/>
        </w:numPr>
        <w:spacing w:after="0"/>
        <w:rPr>
          <w:lang w:val="fr-CA"/>
        </w:rPr>
      </w:pPr>
      <w:r>
        <w:rPr>
          <w:lang w:val="fr-CA"/>
        </w:rPr>
        <w:t>Reconnaissance qu’un changement doit être mise en œuvre</w:t>
      </w:r>
    </w:p>
    <w:p w:rsidR="00550838" w:rsidRDefault="00550838" w:rsidP="00DD3BF5">
      <w:pPr>
        <w:pStyle w:val="ListParagraph"/>
        <w:numPr>
          <w:ilvl w:val="0"/>
          <w:numId w:val="18"/>
        </w:numPr>
        <w:spacing w:after="0"/>
        <w:rPr>
          <w:lang w:val="fr-CA"/>
        </w:rPr>
      </w:pPr>
      <w:r>
        <w:rPr>
          <w:lang w:val="fr-CA"/>
        </w:rPr>
        <w:t>Évaluation des forces incitant aux changements (technologie, concurrence) et aux forces incitant au statu quo (normes, résistance)</w:t>
      </w:r>
    </w:p>
    <w:p w:rsidR="00550838" w:rsidRDefault="00550838" w:rsidP="00DD3BF5">
      <w:pPr>
        <w:pStyle w:val="ListParagraph"/>
        <w:numPr>
          <w:ilvl w:val="0"/>
          <w:numId w:val="17"/>
        </w:numPr>
        <w:spacing w:after="0"/>
        <w:rPr>
          <w:lang w:val="fr-CA"/>
        </w:rPr>
      </w:pPr>
      <w:r>
        <w:rPr>
          <w:lang w:val="fr-CA"/>
        </w:rPr>
        <w:t>Instauration du changement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Éducation et communication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Participation et intervention (Action)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Facilitation et soutien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Négociation et conclusion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Manipulation et influence</w:t>
      </w:r>
    </w:p>
    <w:p w:rsidR="00550838" w:rsidRDefault="00550838" w:rsidP="00DD3BF5">
      <w:pPr>
        <w:pStyle w:val="ListParagraph"/>
        <w:numPr>
          <w:ilvl w:val="0"/>
          <w:numId w:val="19"/>
        </w:numPr>
        <w:spacing w:after="0"/>
        <w:rPr>
          <w:lang w:val="fr-CA"/>
        </w:rPr>
      </w:pPr>
      <w:r>
        <w:rPr>
          <w:lang w:val="fr-CA"/>
        </w:rPr>
        <w:t>Contrainte (dernier recourt)</w:t>
      </w:r>
    </w:p>
    <w:p w:rsidR="00550838" w:rsidRDefault="00550838" w:rsidP="00DD3BF5">
      <w:pPr>
        <w:pStyle w:val="ListParagraph"/>
        <w:numPr>
          <w:ilvl w:val="0"/>
          <w:numId w:val="17"/>
        </w:numPr>
        <w:spacing w:after="0"/>
        <w:rPr>
          <w:lang w:val="fr-CA"/>
        </w:rPr>
      </w:pPr>
      <w:r>
        <w:rPr>
          <w:lang w:val="fr-CA"/>
        </w:rPr>
        <w:t>Stabilisation au changement</w:t>
      </w:r>
    </w:p>
    <w:p w:rsidR="00550838" w:rsidRDefault="00550838" w:rsidP="00DD3BF5">
      <w:pPr>
        <w:pStyle w:val="ListParagraph"/>
        <w:numPr>
          <w:ilvl w:val="0"/>
          <w:numId w:val="20"/>
        </w:numPr>
        <w:spacing w:after="0"/>
        <w:rPr>
          <w:lang w:val="fr-CA"/>
        </w:rPr>
      </w:pPr>
      <w:r>
        <w:rPr>
          <w:lang w:val="fr-CA"/>
        </w:rPr>
        <w:t>Renforce le comportement, attitude et habitudes de travail</w:t>
      </w:r>
    </w:p>
    <w:p w:rsidR="00550838" w:rsidRDefault="00550838" w:rsidP="00DD3BF5">
      <w:pPr>
        <w:pStyle w:val="ListParagraph"/>
        <w:numPr>
          <w:ilvl w:val="0"/>
          <w:numId w:val="20"/>
        </w:numPr>
        <w:spacing w:after="0"/>
        <w:rPr>
          <w:lang w:val="fr-CA"/>
        </w:rPr>
      </w:pPr>
      <w:r>
        <w:rPr>
          <w:lang w:val="fr-CA"/>
        </w:rPr>
        <w:t>Rendre la transition plus stable avec des ressources et le soutien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Promotion de l’innovation</w:t>
      </w:r>
    </w:p>
    <w:p w:rsidR="00550838" w:rsidRDefault="00550838" w:rsidP="00DD3BF5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Structures organisationnelles (organiques)</w:t>
      </w:r>
    </w:p>
    <w:p w:rsidR="00550838" w:rsidRDefault="00550838" w:rsidP="00DD3BF5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Variables culturelles (encourage les employés)</w:t>
      </w:r>
    </w:p>
    <w:p w:rsidR="00550838" w:rsidRDefault="00550838" w:rsidP="00DD3BF5">
      <w:pPr>
        <w:pStyle w:val="ListParagraph"/>
        <w:numPr>
          <w:ilvl w:val="0"/>
          <w:numId w:val="21"/>
        </w:numPr>
        <w:spacing w:after="0"/>
        <w:rPr>
          <w:lang w:val="fr-CA"/>
        </w:rPr>
      </w:pPr>
      <w:r>
        <w:rPr>
          <w:lang w:val="fr-CA"/>
        </w:rPr>
        <w:t>Variables humaines (formation et développement des employés)</w:t>
      </w:r>
    </w:p>
    <w:p w:rsidR="00550838" w:rsidRDefault="00550838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Techniques de développement organisationnel</w:t>
      </w:r>
    </w:p>
    <w:p w:rsidR="00550838" w:rsidRDefault="00550838" w:rsidP="00DD3BF5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 xml:space="preserve">Rétroaction d’enquête (feedback </w:t>
      </w:r>
      <w:r w:rsidRPr="008409A9">
        <w:t>survey</w:t>
      </w:r>
      <w:r>
        <w:rPr>
          <w:lang w:val="fr-CA"/>
        </w:rPr>
        <w:t>)</w:t>
      </w:r>
    </w:p>
    <w:p w:rsidR="00550838" w:rsidRDefault="00550838" w:rsidP="00DD3BF5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Promotion du travail en équipe</w:t>
      </w:r>
    </w:p>
    <w:p w:rsidR="00550838" w:rsidRDefault="00550838" w:rsidP="00DD3BF5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Activités éducatives</w:t>
      </w:r>
    </w:p>
    <w:p w:rsidR="00550838" w:rsidRDefault="00550838" w:rsidP="00DD3BF5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Développement intergroupe</w:t>
      </w:r>
    </w:p>
    <w:p w:rsidR="008409A9" w:rsidRDefault="008409A9" w:rsidP="00DD3BF5">
      <w:pPr>
        <w:pStyle w:val="ListParagraph"/>
        <w:numPr>
          <w:ilvl w:val="0"/>
          <w:numId w:val="22"/>
        </w:numPr>
        <w:spacing w:after="0"/>
        <w:rPr>
          <w:lang w:val="fr-CA"/>
        </w:rPr>
      </w:pPr>
      <w:r>
        <w:rPr>
          <w:lang w:val="fr-CA"/>
        </w:rPr>
        <w:t>Activités de pla</w:t>
      </w:r>
      <w:r w:rsidRPr="00550838">
        <w:rPr>
          <w:lang w:val="fr-CA"/>
        </w:rPr>
        <w:t>nifi</w:t>
      </w:r>
      <w:r>
        <w:rPr>
          <w:lang w:val="fr-CA"/>
        </w:rPr>
        <w:t>cation professionnelle et personnelle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Structures inter-organisationnelle :</w:t>
      </w:r>
    </w:p>
    <w:p w:rsidR="00550838" w:rsidRDefault="008409A9" w:rsidP="00DD3BF5">
      <w:pPr>
        <w:pStyle w:val="ListParagraph"/>
        <w:numPr>
          <w:ilvl w:val="0"/>
          <w:numId w:val="23"/>
        </w:numPr>
        <w:spacing w:after="0"/>
        <w:rPr>
          <w:lang w:val="fr-CA"/>
        </w:rPr>
      </w:pPr>
      <w:r>
        <w:rPr>
          <w:lang w:val="fr-CA"/>
        </w:rPr>
        <w:lastRenderedPageBreak/>
        <w:t>Alliances stratégiques : accord de coopération entre des entreprises évoluant dans le même secteur mais des pays différents</w:t>
      </w:r>
    </w:p>
    <w:p w:rsidR="008409A9" w:rsidRDefault="008409A9" w:rsidP="00DD3BF5">
      <w:pPr>
        <w:pStyle w:val="ListParagraph"/>
        <w:numPr>
          <w:ilvl w:val="0"/>
          <w:numId w:val="23"/>
        </w:numPr>
        <w:spacing w:after="0"/>
        <w:rPr>
          <w:lang w:val="fr-CA"/>
        </w:rPr>
      </w:pPr>
      <w:r>
        <w:rPr>
          <w:lang w:val="fr-CA"/>
        </w:rPr>
        <w:t>Structure modulaire : activités secondaires sont effectués par des spécialistes</w:t>
      </w:r>
    </w:p>
    <w:p w:rsidR="008409A9" w:rsidRDefault="008409A9" w:rsidP="00DD3BF5">
      <w:pPr>
        <w:pStyle w:val="ListParagraph"/>
        <w:numPr>
          <w:ilvl w:val="0"/>
          <w:numId w:val="23"/>
        </w:numPr>
        <w:spacing w:after="0"/>
        <w:rPr>
          <w:lang w:val="fr-CA"/>
        </w:rPr>
      </w:pPr>
      <w:r>
        <w:rPr>
          <w:lang w:val="fr-CA"/>
        </w:rPr>
        <w:t>Structure virtuelle : réseau d’organisations qui partagent des compétences, coûts, savoir-faire, marchés et clients</w:t>
      </w:r>
    </w:p>
    <w:p w:rsidR="008409A9" w:rsidRDefault="008409A9" w:rsidP="00DD3BF5">
      <w:pPr>
        <w:pStyle w:val="ListParagraph"/>
        <w:numPr>
          <w:ilvl w:val="0"/>
          <w:numId w:val="23"/>
        </w:numPr>
        <w:spacing w:after="0"/>
        <w:rPr>
          <w:lang w:val="fr-CA"/>
        </w:rPr>
      </w:pPr>
      <w:r>
        <w:rPr>
          <w:lang w:val="fr-CA"/>
        </w:rPr>
        <w:t>Structure décloisonné : fait disparaitre les frontières pour enfin améliorer les relations verticales, horizontales, extérieures et géographiques</w:t>
      </w:r>
    </w:p>
    <w:p w:rsidR="008409A9" w:rsidRDefault="008409A9" w:rsidP="006F5092">
      <w:pPr>
        <w:pStyle w:val="Heading2"/>
        <w:spacing w:before="0"/>
        <w:rPr>
          <w:lang w:val="fr-CA"/>
        </w:rPr>
      </w:pPr>
      <w:r>
        <w:rPr>
          <w:lang w:val="fr-CA"/>
        </w:rPr>
        <w:t>Chapitre 9- La gestion des individus et des groupes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Groupes formels : objectif commun, comprend un patron et des employés placé sous sont autorité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Groupes informels : personnes interagissent volontairement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Pourquoi les groupes informels existent-ils?</w:t>
      </w:r>
    </w:p>
    <w:p w:rsidR="008409A9" w:rsidRDefault="008409A9" w:rsidP="00DD3BF5">
      <w:pPr>
        <w:pStyle w:val="ListParagraph"/>
        <w:numPr>
          <w:ilvl w:val="0"/>
          <w:numId w:val="25"/>
        </w:numPr>
        <w:spacing w:after="0"/>
        <w:rPr>
          <w:lang w:val="fr-CA"/>
        </w:rPr>
      </w:pPr>
      <w:r>
        <w:rPr>
          <w:lang w:val="fr-CA"/>
        </w:rPr>
        <w:t>Proximité</w:t>
      </w:r>
    </w:p>
    <w:p w:rsidR="008409A9" w:rsidRDefault="008409A9" w:rsidP="00DD3BF5">
      <w:pPr>
        <w:pStyle w:val="ListParagraph"/>
        <w:numPr>
          <w:ilvl w:val="0"/>
          <w:numId w:val="25"/>
        </w:numPr>
        <w:spacing w:after="0"/>
        <w:rPr>
          <w:lang w:val="fr-CA"/>
        </w:rPr>
      </w:pPr>
      <w:r>
        <w:rPr>
          <w:lang w:val="fr-CA"/>
        </w:rPr>
        <w:t>Possibilité d’entretenir</w:t>
      </w:r>
    </w:p>
    <w:p w:rsidR="008409A9" w:rsidRDefault="008409A9" w:rsidP="00DD3BF5">
      <w:pPr>
        <w:pStyle w:val="ListParagraph"/>
        <w:numPr>
          <w:ilvl w:val="0"/>
          <w:numId w:val="25"/>
        </w:numPr>
        <w:spacing w:after="0"/>
        <w:rPr>
          <w:lang w:val="fr-CA"/>
        </w:rPr>
      </w:pPr>
      <w:r>
        <w:rPr>
          <w:lang w:val="fr-CA"/>
        </w:rPr>
        <w:t>Attirance interpersonnelle</w:t>
      </w:r>
    </w:p>
    <w:p w:rsidR="008409A9" w:rsidRDefault="008409A9" w:rsidP="00DD3BF5">
      <w:pPr>
        <w:pStyle w:val="ListParagraph"/>
        <w:numPr>
          <w:ilvl w:val="0"/>
          <w:numId w:val="25"/>
        </w:numPr>
        <w:spacing w:after="0"/>
        <w:rPr>
          <w:lang w:val="fr-CA"/>
        </w:rPr>
      </w:pPr>
      <w:r>
        <w:rPr>
          <w:lang w:val="fr-CA"/>
        </w:rPr>
        <w:t>Intérêt commun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Étapes de l’évolution d’un groupe</w:t>
      </w:r>
    </w:p>
    <w:p w:rsidR="008409A9" w:rsidRDefault="008409A9" w:rsidP="00DD3BF5">
      <w:pPr>
        <w:pStyle w:val="ListParagraph"/>
        <w:numPr>
          <w:ilvl w:val="0"/>
          <w:numId w:val="26"/>
        </w:numPr>
        <w:spacing w:after="0"/>
        <w:rPr>
          <w:lang w:val="fr-CA"/>
        </w:rPr>
      </w:pPr>
      <w:r>
        <w:rPr>
          <w:lang w:val="fr-CA"/>
        </w:rPr>
        <w:t>La formation (font connaissance)</w:t>
      </w:r>
    </w:p>
    <w:p w:rsidR="008409A9" w:rsidRDefault="008409A9" w:rsidP="00DD3BF5">
      <w:pPr>
        <w:pStyle w:val="ListParagraph"/>
        <w:numPr>
          <w:ilvl w:val="0"/>
          <w:numId w:val="26"/>
        </w:numPr>
        <w:spacing w:after="0"/>
        <w:rPr>
          <w:lang w:val="fr-CA"/>
        </w:rPr>
      </w:pPr>
      <w:r>
        <w:rPr>
          <w:lang w:val="fr-CA"/>
        </w:rPr>
        <w:t>L’opposition</w:t>
      </w:r>
    </w:p>
    <w:p w:rsidR="008409A9" w:rsidRDefault="008409A9" w:rsidP="00DD3BF5">
      <w:pPr>
        <w:pStyle w:val="ListParagraph"/>
        <w:numPr>
          <w:ilvl w:val="0"/>
          <w:numId w:val="26"/>
        </w:numPr>
        <w:spacing w:after="0"/>
        <w:rPr>
          <w:lang w:val="fr-CA"/>
        </w:rPr>
      </w:pPr>
      <w:r>
        <w:rPr>
          <w:lang w:val="fr-CA"/>
        </w:rPr>
        <w:t>La normalisation</w:t>
      </w:r>
    </w:p>
    <w:p w:rsidR="008409A9" w:rsidRDefault="008409A9" w:rsidP="00DD3BF5">
      <w:pPr>
        <w:pStyle w:val="ListParagraph"/>
        <w:numPr>
          <w:ilvl w:val="0"/>
          <w:numId w:val="26"/>
        </w:numPr>
        <w:spacing w:after="0"/>
        <w:rPr>
          <w:lang w:val="fr-CA"/>
        </w:rPr>
      </w:pPr>
      <w:r>
        <w:rPr>
          <w:lang w:val="fr-CA"/>
        </w:rPr>
        <w:t>La réalisation du mandat</w:t>
      </w:r>
    </w:p>
    <w:p w:rsidR="008409A9" w:rsidRDefault="008409A9" w:rsidP="00DD3BF5">
      <w:pPr>
        <w:pStyle w:val="ListParagraph"/>
        <w:numPr>
          <w:ilvl w:val="0"/>
          <w:numId w:val="26"/>
        </w:numPr>
        <w:spacing w:after="0"/>
        <w:rPr>
          <w:lang w:val="fr-CA"/>
        </w:rPr>
      </w:pPr>
      <w:r>
        <w:rPr>
          <w:lang w:val="fr-CA"/>
        </w:rPr>
        <w:t>La dissolution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L’efficacité d’un groupe dépend sur :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Les normes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Nombre de membres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Attentes des membres quant à leurs rôles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Cohésion du groupe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Statut des membres</w:t>
      </w:r>
    </w:p>
    <w:p w:rsidR="008409A9" w:rsidRDefault="008409A9" w:rsidP="00DD3BF5">
      <w:pPr>
        <w:pStyle w:val="ListParagraph"/>
        <w:numPr>
          <w:ilvl w:val="0"/>
          <w:numId w:val="24"/>
        </w:numPr>
        <w:spacing w:after="0"/>
        <w:rPr>
          <w:lang w:val="fr-CA"/>
        </w:rPr>
      </w:pPr>
      <w:r>
        <w:rPr>
          <w:lang w:val="fr-CA"/>
        </w:rPr>
        <w:t>Diversité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Les activités des membres d’un groupe</w:t>
      </w:r>
    </w:p>
    <w:p w:rsidR="008409A9" w:rsidRDefault="008409A9" w:rsidP="00DD3BF5">
      <w:pPr>
        <w:pStyle w:val="ListParagraph"/>
        <w:numPr>
          <w:ilvl w:val="0"/>
          <w:numId w:val="27"/>
        </w:numPr>
        <w:spacing w:after="0"/>
        <w:rPr>
          <w:lang w:val="fr-CA"/>
        </w:rPr>
      </w:pPr>
      <w:r>
        <w:rPr>
          <w:lang w:val="fr-CA"/>
        </w:rPr>
        <w:t xml:space="preserve">Réalisation (90%) : s’occupe des activités liées è la tâche </w:t>
      </w:r>
    </w:p>
    <w:p w:rsidR="008409A9" w:rsidRDefault="008409A9" w:rsidP="00DD3BF5">
      <w:pPr>
        <w:pStyle w:val="ListParagraph"/>
        <w:numPr>
          <w:ilvl w:val="0"/>
          <w:numId w:val="27"/>
        </w:numPr>
        <w:spacing w:after="0"/>
        <w:rPr>
          <w:lang w:val="fr-CA"/>
        </w:rPr>
      </w:pPr>
      <w:r>
        <w:rPr>
          <w:lang w:val="fr-CA"/>
        </w:rPr>
        <w:t>Harmonisation (10%) : s’occupe du maintien de la vie du groupe</w:t>
      </w:r>
    </w:p>
    <w:p w:rsidR="008409A9" w:rsidRPr="008409A9" w:rsidRDefault="008409A9" w:rsidP="00DD3BF5">
      <w:pPr>
        <w:pStyle w:val="ListParagraph"/>
        <w:numPr>
          <w:ilvl w:val="0"/>
          <w:numId w:val="27"/>
        </w:numPr>
        <w:spacing w:after="0"/>
        <w:rPr>
          <w:lang w:val="fr-CA"/>
        </w:rPr>
      </w:pPr>
      <w:r>
        <w:rPr>
          <w:lang w:val="fr-CA"/>
        </w:rPr>
        <w:t>Activités individuelles (0%) </w:t>
      </w:r>
    </w:p>
    <w:p w:rsidR="008409A9" w:rsidRDefault="008409A9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Fonctionnement d’un groupe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8409A9" w:rsidRPr="001A57D5" w:rsidTr="007045A4">
        <w:tc>
          <w:tcPr>
            <w:tcW w:w="3192" w:type="dxa"/>
            <w:vAlign w:val="center"/>
          </w:tcPr>
          <w:p w:rsidR="008409A9" w:rsidRPr="00EE6322" w:rsidRDefault="008409A9" w:rsidP="006F5092">
            <w:pPr>
              <w:jc w:val="center"/>
              <w:rPr>
                <w:b/>
                <w:lang w:val="fr-CA"/>
              </w:rPr>
            </w:pPr>
            <w:r w:rsidRPr="00EE6322">
              <w:rPr>
                <w:b/>
                <w:lang w:val="fr-CA"/>
              </w:rPr>
              <w:t>Intrants</w:t>
            </w:r>
            <w:r>
              <w:rPr>
                <w:b/>
                <w:lang w:val="fr-CA"/>
              </w:rPr>
              <w:t> :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-Valeurs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-Culture organisationnelle</w:t>
            </w:r>
          </w:p>
          <w:p w:rsidR="008409A9" w:rsidRDefault="003A308B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-G</w:t>
            </w:r>
            <w:r w:rsidR="008409A9">
              <w:rPr>
                <w:lang w:val="fr-CA"/>
              </w:rPr>
              <w:t>estion</w:t>
            </w:r>
          </w:p>
          <w:p w:rsidR="008409A9" w:rsidRDefault="003A308B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</w:t>
            </w:r>
            <w:r w:rsidR="008409A9">
              <w:rPr>
                <w:lang w:val="fr-CA"/>
              </w:rPr>
              <w:t>Technologie etc.</w:t>
            </w:r>
          </w:p>
        </w:tc>
        <w:tc>
          <w:tcPr>
            <w:tcW w:w="3192" w:type="dxa"/>
            <w:vAlign w:val="center"/>
          </w:tcPr>
          <w:p w:rsidR="008409A9" w:rsidRPr="00EE6322" w:rsidRDefault="008409A9" w:rsidP="006F5092">
            <w:pPr>
              <w:jc w:val="center"/>
              <w:rPr>
                <w:b/>
                <w:lang w:val="fr-CA"/>
              </w:rPr>
            </w:pPr>
            <w:r w:rsidRPr="00EE6322">
              <w:rPr>
                <w:b/>
                <w:lang w:val="fr-CA"/>
              </w:rPr>
              <w:t>Dynamique du groupe</w:t>
            </w:r>
            <w:r>
              <w:rPr>
                <w:b/>
                <w:lang w:val="fr-CA"/>
              </w:rPr>
              <w:t> :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-Activités requises (liées aux taches)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-Normes requises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-Sentiments requises (climat émotionnel)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-Interaction requises (l’entretien de la vie du groupe)</w:t>
            </w:r>
          </w:p>
        </w:tc>
        <w:tc>
          <w:tcPr>
            <w:tcW w:w="3192" w:type="dxa"/>
            <w:vAlign w:val="center"/>
          </w:tcPr>
          <w:p w:rsidR="008409A9" w:rsidRPr="00EE6322" w:rsidRDefault="008409A9" w:rsidP="006F5092">
            <w:pPr>
              <w:jc w:val="center"/>
              <w:rPr>
                <w:b/>
                <w:lang w:val="fr-CA"/>
              </w:rPr>
            </w:pPr>
            <w:r w:rsidRPr="00EE6322">
              <w:rPr>
                <w:b/>
                <w:lang w:val="fr-CA"/>
              </w:rPr>
              <w:t>Extrants</w:t>
            </w:r>
            <w:r>
              <w:rPr>
                <w:b/>
                <w:lang w:val="fr-CA"/>
              </w:rPr>
              <w:t> :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-Qualité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-Productivité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-Satisfaction</w:t>
            </w:r>
          </w:p>
          <w:p w:rsidR="008409A9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-Croissance</w:t>
            </w:r>
          </w:p>
          <w:p w:rsidR="008409A9" w:rsidRPr="00EE6322" w:rsidRDefault="008409A9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-Renouvellement</w:t>
            </w:r>
          </w:p>
        </w:tc>
      </w:tr>
    </w:tbl>
    <w:p w:rsidR="008409A9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lastRenderedPageBreak/>
        <w:t>Comment accroitre l’efficacité d’un groupe</w:t>
      </w:r>
    </w:p>
    <w:p w:rsidR="002F589C" w:rsidRDefault="002F589C" w:rsidP="00DD3BF5">
      <w:pPr>
        <w:pStyle w:val="ListParagraph"/>
        <w:numPr>
          <w:ilvl w:val="0"/>
          <w:numId w:val="28"/>
        </w:numPr>
        <w:spacing w:after="0"/>
        <w:rPr>
          <w:lang w:val="fr-CA"/>
        </w:rPr>
      </w:pPr>
      <w:r>
        <w:rPr>
          <w:lang w:val="fr-CA"/>
        </w:rPr>
        <w:t>Effort (énergie)</w:t>
      </w:r>
    </w:p>
    <w:p w:rsidR="002F589C" w:rsidRDefault="002F589C" w:rsidP="00DD3BF5">
      <w:pPr>
        <w:pStyle w:val="ListParagraph"/>
        <w:numPr>
          <w:ilvl w:val="0"/>
          <w:numId w:val="28"/>
        </w:numPr>
        <w:spacing w:after="0"/>
        <w:rPr>
          <w:lang w:val="fr-CA"/>
        </w:rPr>
      </w:pPr>
      <w:r>
        <w:rPr>
          <w:lang w:val="fr-CA"/>
        </w:rPr>
        <w:t>Aptitudes et connaissances (communication, résolution de conflits etc.)</w:t>
      </w:r>
    </w:p>
    <w:p w:rsidR="002F589C" w:rsidRDefault="002F589C" w:rsidP="00DD3BF5">
      <w:pPr>
        <w:pStyle w:val="ListParagraph"/>
        <w:numPr>
          <w:ilvl w:val="0"/>
          <w:numId w:val="28"/>
        </w:numPr>
        <w:spacing w:after="0"/>
        <w:rPr>
          <w:lang w:val="fr-CA"/>
        </w:rPr>
      </w:pPr>
      <w:r>
        <w:rPr>
          <w:lang w:val="fr-CA"/>
        </w:rPr>
        <w:t>Stratégies axé sur le rendement (normes et buts élevées)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Façon de travailler ensemble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Employés participent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Structure décentralisé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Travail en équipe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Créativité encouragé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Autorité délégué</w:t>
      </w:r>
    </w:p>
    <w:p w:rsidR="002F589C" w:rsidRDefault="002F589C" w:rsidP="00DD3BF5">
      <w:pPr>
        <w:pStyle w:val="ListParagraph"/>
        <w:numPr>
          <w:ilvl w:val="0"/>
          <w:numId w:val="29"/>
        </w:numPr>
        <w:spacing w:after="0"/>
        <w:rPr>
          <w:lang w:val="fr-CA"/>
        </w:rPr>
      </w:pPr>
      <w:r>
        <w:rPr>
          <w:lang w:val="fr-CA"/>
        </w:rPr>
        <w:t>Control implicite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Types de conflits :</w:t>
      </w:r>
    </w:p>
    <w:p w:rsidR="002F589C" w:rsidRDefault="002F589C" w:rsidP="00DD3BF5">
      <w:pPr>
        <w:pStyle w:val="ListParagraph"/>
        <w:numPr>
          <w:ilvl w:val="0"/>
          <w:numId w:val="30"/>
        </w:numPr>
        <w:spacing w:after="0"/>
        <w:rPr>
          <w:lang w:val="fr-CA"/>
        </w:rPr>
      </w:pPr>
      <w:r>
        <w:rPr>
          <w:lang w:val="fr-CA"/>
        </w:rPr>
        <w:t>Conflits personnel ou des rôles</w:t>
      </w:r>
    </w:p>
    <w:p w:rsidR="002F589C" w:rsidRDefault="002F589C" w:rsidP="00DD3BF5">
      <w:pPr>
        <w:pStyle w:val="ListParagraph"/>
        <w:numPr>
          <w:ilvl w:val="0"/>
          <w:numId w:val="30"/>
        </w:numPr>
        <w:spacing w:after="0"/>
        <w:rPr>
          <w:lang w:val="fr-CA"/>
        </w:rPr>
      </w:pPr>
      <w:r>
        <w:rPr>
          <w:lang w:val="fr-CA"/>
        </w:rPr>
        <w:t>Conflits intra-personnel (motivation)</w:t>
      </w:r>
    </w:p>
    <w:p w:rsidR="002F589C" w:rsidRDefault="002F589C" w:rsidP="00DD3BF5">
      <w:pPr>
        <w:pStyle w:val="ListParagraph"/>
        <w:numPr>
          <w:ilvl w:val="0"/>
          <w:numId w:val="30"/>
        </w:numPr>
        <w:spacing w:after="0"/>
        <w:rPr>
          <w:lang w:val="fr-CA"/>
        </w:rPr>
      </w:pPr>
      <w:r>
        <w:rPr>
          <w:lang w:val="fr-CA"/>
        </w:rPr>
        <w:t>Conflits interpersonnel</w:t>
      </w:r>
    </w:p>
    <w:p w:rsidR="002F589C" w:rsidRDefault="002F589C" w:rsidP="00DD3BF5">
      <w:pPr>
        <w:pStyle w:val="ListParagraph"/>
        <w:numPr>
          <w:ilvl w:val="0"/>
          <w:numId w:val="30"/>
        </w:numPr>
        <w:spacing w:after="0"/>
        <w:rPr>
          <w:lang w:val="fr-CA"/>
        </w:rPr>
      </w:pPr>
      <w:r>
        <w:rPr>
          <w:lang w:val="fr-CA"/>
        </w:rPr>
        <w:t>Conflits entre un individu et son groupe</w:t>
      </w:r>
    </w:p>
    <w:p w:rsidR="002F589C" w:rsidRDefault="002F589C" w:rsidP="00DD3BF5">
      <w:pPr>
        <w:pStyle w:val="ListParagraph"/>
        <w:numPr>
          <w:ilvl w:val="0"/>
          <w:numId w:val="30"/>
        </w:numPr>
        <w:spacing w:after="0"/>
        <w:rPr>
          <w:lang w:val="fr-CA"/>
        </w:rPr>
      </w:pPr>
      <w:r>
        <w:rPr>
          <w:lang w:val="fr-CA"/>
        </w:rPr>
        <w:t>Conflits intergroupes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Causes de conflits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Incompatibilité des objectifs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Ressources limités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Divergences de valeurs ou croyances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Relations organisationnelles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Chevauchement des responsabilités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Mauvaise communication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Interdépendance des tâches</w:t>
      </w:r>
    </w:p>
    <w:p w:rsidR="002F589C" w:rsidRDefault="002F589C" w:rsidP="00DD3BF5">
      <w:pPr>
        <w:pStyle w:val="ListParagraph"/>
        <w:numPr>
          <w:ilvl w:val="0"/>
          <w:numId w:val="31"/>
        </w:numPr>
        <w:spacing w:after="0"/>
        <w:rPr>
          <w:lang w:val="fr-CA"/>
        </w:rPr>
      </w:pPr>
      <w:r>
        <w:rPr>
          <w:lang w:val="fr-CA"/>
        </w:rPr>
        <w:t>Mode de rémunération (paye)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Moyens d’enrayer les conflits :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Procédées structuraux</w:t>
      </w:r>
    </w:p>
    <w:p w:rsidR="002F589C" w:rsidRDefault="002F589C" w:rsidP="00DD3BF5">
      <w:pPr>
        <w:pStyle w:val="ListParagraph"/>
        <w:numPr>
          <w:ilvl w:val="0"/>
          <w:numId w:val="33"/>
        </w:numPr>
        <w:spacing w:after="0"/>
        <w:rPr>
          <w:lang w:val="fr-CA"/>
        </w:rPr>
      </w:pPr>
      <w:r>
        <w:rPr>
          <w:lang w:val="fr-CA"/>
        </w:rPr>
        <w:t>Clarification des rôles</w:t>
      </w:r>
    </w:p>
    <w:p w:rsidR="002F589C" w:rsidRDefault="002F589C" w:rsidP="00DD3BF5">
      <w:pPr>
        <w:pStyle w:val="ListParagraph"/>
        <w:numPr>
          <w:ilvl w:val="0"/>
          <w:numId w:val="33"/>
        </w:numPr>
        <w:spacing w:after="0"/>
        <w:rPr>
          <w:lang w:val="fr-CA"/>
        </w:rPr>
      </w:pPr>
      <w:r>
        <w:rPr>
          <w:lang w:val="fr-CA"/>
        </w:rPr>
        <w:t>Amélioration de communication</w:t>
      </w:r>
    </w:p>
    <w:p w:rsidR="002F589C" w:rsidRDefault="002F589C" w:rsidP="00DD3BF5">
      <w:pPr>
        <w:pStyle w:val="ListParagraph"/>
        <w:numPr>
          <w:ilvl w:val="0"/>
          <w:numId w:val="33"/>
        </w:numPr>
        <w:spacing w:after="0"/>
        <w:rPr>
          <w:lang w:val="fr-CA"/>
        </w:rPr>
      </w:pPr>
      <w:r>
        <w:rPr>
          <w:lang w:val="fr-CA"/>
        </w:rPr>
        <w:t>Transformation de culture organisationnelle</w:t>
      </w:r>
    </w:p>
    <w:p w:rsidR="002F589C" w:rsidRDefault="002F589C" w:rsidP="00DD3BF5">
      <w:pPr>
        <w:pStyle w:val="ListParagraph"/>
        <w:numPr>
          <w:ilvl w:val="0"/>
          <w:numId w:val="33"/>
        </w:numPr>
        <w:spacing w:after="0"/>
        <w:rPr>
          <w:lang w:val="fr-CA"/>
        </w:rPr>
      </w:pPr>
      <w:r>
        <w:rPr>
          <w:lang w:val="fr-CA"/>
        </w:rPr>
        <w:t>Modification des structures organisationnelles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Procédées relationnels</w:t>
      </w:r>
    </w:p>
    <w:p w:rsidR="002F589C" w:rsidRDefault="002F589C" w:rsidP="00DD3BF5">
      <w:pPr>
        <w:pStyle w:val="ListParagraph"/>
        <w:numPr>
          <w:ilvl w:val="0"/>
          <w:numId w:val="34"/>
        </w:numPr>
        <w:spacing w:after="0"/>
        <w:rPr>
          <w:lang w:val="fr-CA"/>
        </w:rPr>
      </w:pPr>
      <w:r>
        <w:rPr>
          <w:lang w:val="fr-CA"/>
        </w:rPr>
        <w:t>Contrainte</w:t>
      </w:r>
    </w:p>
    <w:p w:rsidR="002F589C" w:rsidRDefault="002F589C" w:rsidP="00DD3BF5">
      <w:pPr>
        <w:pStyle w:val="ListParagraph"/>
        <w:numPr>
          <w:ilvl w:val="0"/>
          <w:numId w:val="34"/>
        </w:numPr>
        <w:spacing w:after="0"/>
        <w:rPr>
          <w:lang w:val="fr-CA"/>
        </w:rPr>
      </w:pPr>
      <w:r>
        <w:rPr>
          <w:lang w:val="fr-CA"/>
        </w:rPr>
        <w:t>L’évitement</w:t>
      </w:r>
    </w:p>
    <w:p w:rsidR="002F589C" w:rsidRDefault="002F589C" w:rsidP="00DD3BF5">
      <w:pPr>
        <w:pStyle w:val="ListParagraph"/>
        <w:numPr>
          <w:ilvl w:val="0"/>
          <w:numId w:val="34"/>
        </w:numPr>
        <w:spacing w:after="0"/>
        <w:rPr>
          <w:lang w:val="fr-CA"/>
        </w:rPr>
      </w:pPr>
      <w:r>
        <w:rPr>
          <w:lang w:val="fr-CA"/>
        </w:rPr>
        <w:t>Compromis</w:t>
      </w:r>
    </w:p>
    <w:p w:rsidR="002F589C" w:rsidRDefault="002F589C" w:rsidP="00DD3BF5">
      <w:pPr>
        <w:pStyle w:val="ListParagraph"/>
        <w:numPr>
          <w:ilvl w:val="0"/>
          <w:numId w:val="34"/>
        </w:numPr>
        <w:spacing w:after="0"/>
        <w:rPr>
          <w:lang w:val="fr-CA"/>
        </w:rPr>
      </w:pPr>
      <w:r>
        <w:rPr>
          <w:lang w:val="fr-CA"/>
        </w:rPr>
        <w:t>Collaboration</w:t>
      </w:r>
    </w:p>
    <w:p w:rsidR="002F589C" w:rsidRDefault="002F589C" w:rsidP="00DD3BF5">
      <w:pPr>
        <w:pStyle w:val="ListParagraph"/>
        <w:numPr>
          <w:ilvl w:val="0"/>
          <w:numId w:val="34"/>
        </w:numPr>
        <w:spacing w:after="0"/>
        <w:rPr>
          <w:lang w:val="fr-CA"/>
        </w:rPr>
      </w:pPr>
      <w:r>
        <w:rPr>
          <w:lang w:val="fr-CA"/>
        </w:rPr>
        <w:t>Conciliation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Eustress (stress positif) : stimule les organisations et les individus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Déstresse (stress négatif) : a un effet destructeur</w:t>
      </w:r>
    </w:p>
    <w:p w:rsidR="002F589C" w:rsidRDefault="002F589C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Causes du stress :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lastRenderedPageBreak/>
        <w:t>Intra-organisationnelle :</w:t>
      </w:r>
    </w:p>
    <w:p w:rsidR="002F589C" w:rsidRDefault="002F589C" w:rsidP="00DD3BF5">
      <w:pPr>
        <w:pStyle w:val="ListParagraph"/>
        <w:numPr>
          <w:ilvl w:val="0"/>
          <w:numId w:val="35"/>
        </w:numPr>
        <w:spacing w:after="0"/>
        <w:rPr>
          <w:lang w:val="fr-CA"/>
        </w:rPr>
      </w:pPr>
      <w:r>
        <w:rPr>
          <w:lang w:val="fr-CA"/>
        </w:rPr>
        <w:t>Surcharge de travail</w:t>
      </w:r>
    </w:p>
    <w:p w:rsidR="002F589C" w:rsidRPr="009A1B7D" w:rsidRDefault="002F589C" w:rsidP="00DD3BF5">
      <w:pPr>
        <w:pStyle w:val="ListParagraph"/>
        <w:numPr>
          <w:ilvl w:val="0"/>
          <w:numId w:val="35"/>
        </w:numPr>
        <w:spacing w:after="0"/>
        <w:rPr>
          <w:lang w:val="fr-CA"/>
        </w:rPr>
      </w:pPr>
      <w:r>
        <w:rPr>
          <w:lang w:val="fr-CA"/>
        </w:rPr>
        <w:t>Conflits de rôles</w:t>
      </w:r>
      <w:r w:rsidR="009A1B7D">
        <w:rPr>
          <w:lang w:val="fr-CA"/>
        </w:rPr>
        <w:t xml:space="preserve"> ou r</w:t>
      </w:r>
      <w:r w:rsidRPr="009A1B7D">
        <w:rPr>
          <w:lang w:val="fr-CA"/>
        </w:rPr>
        <w:t>ôles ambigus</w:t>
      </w:r>
    </w:p>
    <w:p w:rsidR="002F589C" w:rsidRDefault="002F589C" w:rsidP="00DD3BF5">
      <w:pPr>
        <w:pStyle w:val="ListParagraph"/>
        <w:numPr>
          <w:ilvl w:val="0"/>
          <w:numId w:val="35"/>
        </w:numPr>
        <w:spacing w:after="0"/>
        <w:rPr>
          <w:lang w:val="fr-CA"/>
        </w:rPr>
      </w:pPr>
      <w:r>
        <w:rPr>
          <w:lang w:val="fr-CA"/>
        </w:rPr>
        <w:t>Style de gestion</w:t>
      </w:r>
    </w:p>
    <w:p w:rsidR="002F589C" w:rsidRPr="002F589C" w:rsidRDefault="002F589C" w:rsidP="00DD3BF5">
      <w:pPr>
        <w:pStyle w:val="ListParagraph"/>
        <w:numPr>
          <w:ilvl w:val="0"/>
          <w:numId w:val="35"/>
        </w:numPr>
        <w:spacing w:after="0"/>
        <w:rPr>
          <w:lang w:val="fr-CA"/>
        </w:rPr>
      </w:pPr>
      <w:r>
        <w:rPr>
          <w:lang w:val="fr-CA"/>
        </w:rPr>
        <w:t>Climat organisationnelle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Extra-organisationnelle</w:t>
      </w:r>
    </w:p>
    <w:p w:rsidR="002F589C" w:rsidRDefault="002F589C" w:rsidP="00DD3BF5">
      <w:pPr>
        <w:pStyle w:val="ListParagraph"/>
        <w:numPr>
          <w:ilvl w:val="0"/>
          <w:numId w:val="36"/>
        </w:numPr>
        <w:spacing w:after="0"/>
        <w:rPr>
          <w:lang w:val="fr-CA"/>
        </w:rPr>
      </w:pPr>
      <w:r>
        <w:rPr>
          <w:lang w:val="fr-CA"/>
        </w:rPr>
        <w:t>Difficultés familiales</w:t>
      </w:r>
    </w:p>
    <w:p w:rsidR="002F589C" w:rsidRDefault="002F589C" w:rsidP="00DD3BF5">
      <w:pPr>
        <w:pStyle w:val="ListParagraph"/>
        <w:numPr>
          <w:ilvl w:val="0"/>
          <w:numId w:val="36"/>
        </w:numPr>
        <w:spacing w:after="0"/>
        <w:rPr>
          <w:lang w:val="fr-CA"/>
        </w:rPr>
      </w:pPr>
      <w:r>
        <w:rPr>
          <w:lang w:val="fr-CA"/>
        </w:rPr>
        <w:t>Difficultés financières</w:t>
      </w:r>
    </w:p>
    <w:p w:rsidR="002F589C" w:rsidRDefault="002F589C" w:rsidP="00DD3BF5">
      <w:pPr>
        <w:pStyle w:val="ListParagraph"/>
        <w:numPr>
          <w:ilvl w:val="0"/>
          <w:numId w:val="36"/>
        </w:numPr>
        <w:spacing w:after="0"/>
        <w:rPr>
          <w:lang w:val="fr-CA"/>
        </w:rPr>
      </w:pPr>
      <w:r>
        <w:rPr>
          <w:lang w:val="fr-CA"/>
        </w:rPr>
        <w:t>Incertitudes économique ou politique</w:t>
      </w:r>
    </w:p>
    <w:p w:rsidR="002F589C" w:rsidRDefault="00F7044B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Effets du</w:t>
      </w:r>
      <w:r w:rsidR="002F589C">
        <w:rPr>
          <w:lang w:val="fr-CA"/>
        </w:rPr>
        <w:t xml:space="preserve"> stress :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Effets subjectifs (dépression, fatigue, faible estime de soi)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Effets sur le comportement (alcool, abus de nourriture, drogues)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Effets cognitifs (pertes de mémoire, incapacité décisionnel)</w:t>
      </w:r>
    </w:p>
    <w:p w:rsidR="002F589C" w:rsidRDefault="002F589C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Effets physiologiques (troubles respiratoire, tension artérielle élevée)</w:t>
      </w:r>
    </w:p>
    <w:p w:rsidR="002F589C" w:rsidRDefault="000073AE" w:rsidP="00DD3BF5">
      <w:pPr>
        <w:pStyle w:val="ListParagraph"/>
        <w:numPr>
          <w:ilvl w:val="0"/>
          <w:numId w:val="32"/>
        </w:numPr>
        <w:spacing w:after="0"/>
        <w:rPr>
          <w:lang w:val="fr-CA"/>
        </w:rPr>
      </w:pPr>
      <w:r>
        <w:rPr>
          <w:lang w:val="fr-CA"/>
        </w:rPr>
        <w:t>Effets organisationnelles (absentéisme, faible productivité)</w:t>
      </w:r>
    </w:p>
    <w:p w:rsidR="000073AE" w:rsidRDefault="000073A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Comment composer avec le stress :</w:t>
      </w:r>
    </w:p>
    <w:p w:rsidR="000073AE" w:rsidRPr="00937D60" w:rsidRDefault="000073AE" w:rsidP="00DD3BF5">
      <w:pPr>
        <w:pStyle w:val="ListParagraph"/>
        <w:numPr>
          <w:ilvl w:val="0"/>
          <w:numId w:val="37"/>
        </w:numPr>
        <w:spacing w:after="0"/>
        <w:rPr>
          <w:lang w:val="fr-CA"/>
        </w:rPr>
      </w:pPr>
      <w:r>
        <w:rPr>
          <w:lang w:val="fr-CA"/>
        </w:rPr>
        <w:t>Gestion individuelle</w:t>
      </w:r>
      <w:r w:rsidR="00937D60">
        <w:rPr>
          <w:lang w:val="fr-CA"/>
        </w:rPr>
        <w:t> : v</w:t>
      </w:r>
      <w:r w:rsidRPr="00937D60">
        <w:rPr>
          <w:lang w:val="fr-CA"/>
        </w:rPr>
        <w:t>aleurs bien définis</w:t>
      </w:r>
      <w:r w:rsidR="00937D60">
        <w:rPr>
          <w:lang w:val="fr-CA"/>
        </w:rPr>
        <w:t>, t</w:t>
      </w:r>
      <w:r w:rsidRPr="00937D60">
        <w:rPr>
          <w:lang w:val="fr-CA"/>
        </w:rPr>
        <w:t>emps pour les loisirs</w:t>
      </w:r>
      <w:r w:rsidR="00937D60">
        <w:rPr>
          <w:lang w:val="fr-CA"/>
        </w:rPr>
        <w:t>, l</w:t>
      </w:r>
      <w:r w:rsidRPr="00937D60">
        <w:rPr>
          <w:lang w:val="fr-CA"/>
        </w:rPr>
        <w:t>’exercice</w:t>
      </w:r>
      <w:r w:rsidR="00937D60">
        <w:rPr>
          <w:lang w:val="fr-CA"/>
        </w:rPr>
        <w:t>, s</w:t>
      </w:r>
      <w:r w:rsidRPr="00937D60">
        <w:rPr>
          <w:lang w:val="fr-CA"/>
        </w:rPr>
        <w:t>anté</w:t>
      </w:r>
    </w:p>
    <w:p w:rsidR="000073AE" w:rsidRPr="00937D60" w:rsidRDefault="000073AE" w:rsidP="00DD3BF5">
      <w:pPr>
        <w:pStyle w:val="ListParagraph"/>
        <w:numPr>
          <w:ilvl w:val="0"/>
          <w:numId w:val="37"/>
        </w:numPr>
        <w:spacing w:after="0"/>
        <w:rPr>
          <w:lang w:val="fr-CA"/>
        </w:rPr>
      </w:pPr>
      <w:r>
        <w:rPr>
          <w:lang w:val="fr-CA"/>
        </w:rPr>
        <w:t>Gestion organisationnelle</w:t>
      </w:r>
      <w:r w:rsidR="00937D60">
        <w:rPr>
          <w:lang w:val="fr-CA"/>
        </w:rPr>
        <w:t> : m</w:t>
      </w:r>
      <w:r w:rsidRPr="00937D60">
        <w:rPr>
          <w:lang w:val="fr-CA"/>
        </w:rPr>
        <w:t>odifier les structures</w:t>
      </w:r>
      <w:r w:rsidR="00937D60">
        <w:rPr>
          <w:lang w:val="fr-CA"/>
        </w:rPr>
        <w:t>, r</w:t>
      </w:r>
      <w:r w:rsidRPr="00937D60">
        <w:rPr>
          <w:lang w:val="fr-CA"/>
        </w:rPr>
        <w:t>elations interpersonnelles</w:t>
      </w:r>
      <w:r w:rsidR="00937D60">
        <w:rPr>
          <w:lang w:val="fr-CA"/>
        </w:rPr>
        <w:t>, q</w:t>
      </w:r>
      <w:r w:rsidRPr="00937D60">
        <w:rPr>
          <w:lang w:val="fr-CA"/>
        </w:rPr>
        <w:t>ualité de vie au travail</w:t>
      </w:r>
    </w:p>
    <w:p w:rsidR="000073AE" w:rsidRDefault="000073A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Gestion du temps</w:t>
      </w:r>
    </w:p>
    <w:p w:rsidR="000073AE" w:rsidRDefault="000073AE" w:rsidP="00DD3BF5">
      <w:pPr>
        <w:pStyle w:val="ListParagraph"/>
        <w:numPr>
          <w:ilvl w:val="0"/>
          <w:numId w:val="38"/>
        </w:numPr>
        <w:spacing w:after="0"/>
        <w:rPr>
          <w:lang w:val="fr-CA"/>
        </w:rPr>
      </w:pPr>
      <w:r>
        <w:rPr>
          <w:lang w:val="fr-CA"/>
        </w:rPr>
        <w:t>Diagnostic</w:t>
      </w:r>
    </w:p>
    <w:p w:rsidR="000073AE" w:rsidRDefault="000073AE" w:rsidP="00DD3BF5">
      <w:pPr>
        <w:pStyle w:val="ListParagraph"/>
        <w:numPr>
          <w:ilvl w:val="0"/>
          <w:numId w:val="38"/>
        </w:numPr>
        <w:spacing w:after="0"/>
        <w:rPr>
          <w:lang w:val="fr-CA"/>
        </w:rPr>
      </w:pPr>
      <w:r>
        <w:rPr>
          <w:lang w:val="fr-CA"/>
        </w:rPr>
        <w:t>Malaises</w:t>
      </w:r>
    </w:p>
    <w:p w:rsidR="000073AE" w:rsidRDefault="000073AE" w:rsidP="00DD3BF5">
      <w:pPr>
        <w:pStyle w:val="ListParagraph"/>
        <w:numPr>
          <w:ilvl w:val="0"/>
          <w:numId w:val="38"/>
        </w:numPr>
        <w:spacing w:after="0"/>
        <w:rPr>
          <w:lang w:val="fr-CA"/>
        </w:rPr>
      </w:pPr>
      <w:r>
        <w:rPr>
          <w:lang w:val="fr-CA"/>
        </w:rPr>
        <w:t>Priorités et objectifs</w:t>
      </w:r>
    </w:p>
    <w:p w:rsidR="000073AE" w:rsidRDefault="000073AE" w:rsidP="00DD3BF5">
      <w:pPr>
        <w:pStyle w:val="ListParagraph"/>
        <w:numPr>
          <w:ilvl w:val="0"/>
          <w:numId w:val="38"/>
        </w:numPr>
        <w:spacing w:after="0"/>
        <w:rPr>
          <w:lang w:val="fr-CA"/>
        </w:rPr>
      </w:pPr>
      <w:r>
        <w:rPr>
          <w:lang w:val="fr-CA"/>
        </w:rPr>
        <w:t>Activités internes et externes</w:t>
      </w:r>
    </w:p>
    <w:p w:rsidR="000073AE" w:rsidRDefault="000073AE" w:rsidP="00DD3BF5">
      <w:pPr>
        <w:pStyle w:val="ListParagraph"/>
        <w:numPr>
          <w:ilvl w:val="0"/>
          <w:numId w:val="38"/>
        </w:numPr>
        <w:spacing w:after="0"/>
        <w:rPr>
          <w:lang w:val="fr-CA"/>
        </w:rPr>
      </w:pPr>
      <w:r>
        <w:rPr>
          <w:lang w:val="fr-CA"/>
        </w:rPr>
        <w:t>Activités loisirs</w:t>
      </w:r>
    </w:p>
    <w:p w:rsidR="000073AE" w:rsidRDefault="000073AE" w:rsidP="006F5092">
      <w:pPr>
        <w:pStyle w:val="Heading2"/>
        <w:spacing w:before="0"/>
        <w:rPr>
          <w:lang w:val="fr-CA"/>
        </w:rPr>
      </w:pPr>
      <w:r>
        <w:rPr>
          <w:lang w:val="fr-CA"/>
        </w:rPr>
        <w:t>Chapitre 10- La motivation, mobilisatrice d’énergie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 xml:space="preserve">Modèle élémentaire de la motivation : </w:t>
      </w:r>
    </w:p>
    <w:p w:rsidR="00397633" w:rsidRPr="00397633" w:rsidRDefault="00397633" w:rsidP="006F5092">
      <w:pPr>
        <w:spacing w:after="0"/>
        <w:rPr>
          <w:lang w:val="fr-CA"/>
        </w:rPr>
      </w:pPr>
      <w:r w:rsidRPr="00397633">
        <w:rPr>
          <w:lang w:val="fr-CA"/>
        </w:rPr>
        <w:t>(Besoin insatisfait</w:t>
      </w:r>
      <w:r w:rsidRPr="00C93861">
        <w:rPr>
          <w:lang w:val="fr-CA"/>
        </w:rPr>
        <w:sym w:font="Wingdings" w:char="F0E0"/>
      </w:r>
      <w:r w:rsidRPr="00397633">
        <w:rPr>
          <w:lang w:val="fr-CA"/>
        </w:rPr>
        <w:t xml:space="preserve"> Comportement nécessaire pour combler le besoin</w:t>
      </w:r>
      <w:r w:rsidRPr="00C93861">
        <w:rPr>
          <w:lang w:val="fr-CA"/>
        </w:rPr>
        <w:sym w:font="Wingdings" w:char="F0E0"/>
      </w:r>
      <w:r w:rsidRPr="00397633">
        <w:rPr>
          <w:lang w:val="fr-CA"/>
        </w:rPr>
        <w:t xml:space="preserve"> Actions</w:t>
      </w:r>
      <w:r w:rsidRPr="00C93861">
        <w:rPr>
          <w:lang w:val="fr-CA"/>
        </w:rPr>
        <w:sym w:font="Wingdings" w:char="F0E0"/>
      </w:r>
      <w:r w:rsidRPr="00397633">
        <w:rPr>
          <w:lang w:val="fr-CA"/>
        </w:rPr>
        <w:t xml:space="preserve"> Satisfaction)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Récompenses extrinsèques (gratification, promotion etc.)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Récompenses intrinsèques (fierté, satisfaction de travail accompli)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Écoles de pensé</w:t>
      </w:r>
    </w:p>
    <w:p w:rsidR="00397633" w:rsidRDefault="00397633" w:rsidP="00DD3BF5">
      <w:pPr>
        <w:pStyle w:val="ListParagraph"/>
        <w:numPr>
          <w:ilvl w:val="0"/>
          <w:numId w:val="37"/>
        </w:numPr>
        <w:spacing w:after="0"/>
        <w:rPr>
          <w:lang w:val="fr-CA"/>
        </w:rPr>
      </w:pPr>
      <w:r>
        <w:rPr>
          <w:lang w:val="fr-CA"/>
        </w:rPr>
        <w:t>École classique : récompenses extrinsèques</w:t>
      </w:r>
    </w:p>
    <w:p w:rsidR="00397633" w:rsidRDefault="00397633" w:rsidP="00DD3BF5">
      <w:pPr>
        <w:pStyle w:val="ListParagraph"/>
        <w:numPr>
          <w:ilvl w:val="0"/>
          <w:numId w:val="37"/>
        </w:numPr>
        <w:spacing w:after="0"/>
        <w:rPr>
          <w:lang w:val="fr-CA"/>
        </w:rPr>
      </w:pPr>
      <w:r>
        <w:rPr>
          <w:lang w:val="fr-CA"/>
        </w:rPr>
        <w:t>Écoles de relation humains : examine les effets sur la productivité (périodes de repos, l’éclairage, relation interpersonnelles)</w:t>
      </w:r>
    </w:p>
    <w:p w:rsidR="00397633" w:rsidRDefault="00397633" w:rsidP="00DD3BF5">
      <w:pPr>
        <w:pStyle w:val="ListParagraph"/>
        <w:numPr>
          <w:ilvl w:val="0"/>
          <w:numId w:val="37"/>
        </w:numPr>
        <w:spacing w:after="0"/>
        <w:rPr>
          <w:lang w:val="fr-CA"/>
        </w:rPr>
      </w:pPr>
      <w:r>
        <w:rPr>
          <w:lang w:val="fr-CA"/>
        </w:rPr>
        <w:t>École moderne : programmes de qualité de vie au travail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L’importance de la motivation</w:t>
      </w:r>
    </w:p>
    <w:p w:rsidR="00397633" w:rsidRDefault="00397633" w:rsidP="00DD3BF5">
      <w:pPr>
        <w:pStyle w:val="ListParagraph"/>
        <w:numPr>
          <w:ilvl w:val="0"/>
          <w:numId w:val="39"/>
        </w:numPr>
        <w:spacing w:after="0"/>
        <w:rPr>
          <w:lang w:val="fr-CA"/>
        </w:rPr>
      </w:pPr>
      <w:r>
        <w:rPr>
          <w:lang w:val="fr-CA"/>
        </w:rPr>
        <w:t>Mondialisation de la concurrence (innover)</w:t>
      </w:r>
    </w:p>
    <w:p w:rsidR="00397633" w:rsidRDefault="00397633" w:rsidP="00DD3BF5">
      <w:pPr>
        <w:pStyle w:val="ListParagraph"/>
        <w:numPr>
          <w:ilvl w:val="0"/>
          <w:numId w:val="39"/>
        </w:numPr>
        <w:spacing w:after="0"/>
        <w:rPr>
          <w:lang w:val="fr-CA"/>
        </w:rPr>
      </w:pPr>
      <w:r>
        <w:rPr>
          <w:lang w:val="fr-CA"/>
        </w:rPr>
        <w:t>Amélioration de la productivité (réduire les taux d’absentéisme)</w:t>
      </w:r>
    </w:p>
    <w:p w:rsidR="00397633" w:rsidRDefault="00397633" w:rsidP="00DD3BF5">
      <w:pPr>
        <w:pStyle w:val="ListParagraph"/>
        <w:numPr>
          <w:ilvl w:val="0"/>
          <w:numId w:val="39"/>
        </w:numPr>
        <w:spacing w:after="0"/>
        <w:rPr>
          <w:lang w:val="fr-CA"/>
        </w:rPr>
      </w:pPr>
      <w:r>
        <w:rPr>
          <w:lang w:val="fr-CA"/>
        </w:rPr>
        <w:t>Réduction des coûts (réduit le gaspillage)</w:t>
      </w:r>
    </w:p>
    <w:p w:rsidR="00397633" w:rsidRDefault="00397633" w:rsidP="00DD3BF5">
      <w:pPr>
        <w:pStyle w:val="ListParagraph"/>
        <w:numPr>
          <w:ilvl w:val="0"/>
          <w:numId w:val="39"/>
        </w:numPr>
        <w:spacing w:after="0"/>
        <w:rPr>
          <w:lang w:val="fr-CA"/>
        </w:rPr>
      </w:pPr>
      <w:r>
        <w:rPr>
          <w:lang w:val="fr-CA"/>
        </w:rPr>
        <w:t>Gestion intégrale de la qualité</w:t>
      </w:r>
    </w:p>
    <w:p w:rsidR="00397633" w:rsidRDefault="00397633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Il faut harmoniser les facteurs de motivation suivant :</w:t>
      </w:r>
    </w:p>
    <w:p w:rsidR="00397633" w:rsidRDefault="00397633" w:rsidP="00DD3BF5">
      <w:pPr>
        <w:pStyle w:val="ListParagraph"/>
        <w:numPr>
          <w:ilvl w:val="0"/>
          <w:numId w:val="40"/>
        </w:numPr>
        <w:spacing w:after="0"/>
        <w:rPr>
          <w:lang w:val="fr-CA"/>
        </w:rPr>
      </w:pPr>
      <w:r>
        <w:rPr>
          <w:lang w:val="fr-CA"/>
        </w:rPr>
        <w:lastRenderedPageBreak/>
        <w:t>Différences individuelles (valeurs, croyances, besoins, attitudes)</w:t>
      </w:r>
    </w:p>
    <w:p w:rsidR="00397633" w:rsidRDefault="00397633" w:rsidP="00DD3BF5">
      <w:pPr>
        <w:pStyle w:val="ListParagraph"/>
        <w:numPr>
          <w:ilvl w:val="0"/>
          <w:numId w:val="40"/>
        </w:numPr>
        <w:spacing w:after="0"/>
        <w:rPr>
          <w:lang w:val="fr-CA"/>
        </w:rPr>
      </w:pPr>
      <w:r>
        <w:rPr>
          <w:lang w:val="fr-CA"/>
        </w:rPr>
        <w:t xml:space="preserve">Caractéristiques d’emploi </w:t>
      </w:r>
    </w:p>
    <w:p w:rsidR="00397633" w:rsidRDefault="00397633" w:rsidP="00DD3BF5">
      <w:pPr>
        <w:pStyle w:val="ListParagraph"/>
        <w:numPr>
          <w:ilvl w:val="0"/>
          <w:numId w:val="41"/>
        </w:numPr>
        <w:spacing w:after="0"/>
        <w:rPr>
          <w:lang w:val="fr-CA"/>
        </w:rPr>
      </w:pPr>
      <w:r>
        <w:rPr>
          <w:lang w:val="fr-CA"/>
        </w:rPr>
        <w:t>Diversité des compétences</w:t>
      </w:r>
    </w:p>
    <w:p w:rsidR="00397633" w:rsidRDefault="00397633" w:rsidP="00DD3BF5">
      <w:pPr>
        <w:pStyle w:val="ListParagraph"/>
        <w:numPr>
          <w:ilvl w:val="0"/>
          <w:numId w:val="41"/>
        </w:numPr>
        <w:spacing w:after="0"/>
        <w:rPr>
          <w:lang w:val="fr-CA"/>
        </w:rPr>
      </w:pPr>
      <w:r>
        <w:rPr>
          <w:lang w:val="fr-CA"/>
        </w:rPr>
        <w:t>Reconnaissance des taches</w:t>
      </w:r>
    </w:p>
    <w:p w:rsidR="00397633" w:rsidRDefault="00397633" w:rsidP="00DD3BF5">
      <w:pPr>
        <w:pStyle w:val="ListParagraph"/>
        <w:numPr>
          <w:ilvl w:val="0"/>
          <w:numId w:val="41"/>
        </w:numPr>
        <w:spacing w:after="0"/>
        <w:rPr>
          <w:lang w:val="fr-CA"/>
        </w:rPr>
      </w:pPr>
      <w:r>
        <w:rPr>
          <w:lang w:val="fr-CA"/>
        </w:rPr>
        <w:t>Indépendance</w:t>
      </w:r>
    </w:p>
    <w:p w:rsidR="00B94BBD" w:rsidRDefault="00397633" w:rsidP="00DD3BF5">
      <w:pPr>
        <w:pStyle w:val="ListParagraph"/>
        <w:numPr>
          <w:ilvl w:val="0"/>
          <w:numId w:val="41"/>
        </w:numPr>
        <w:spacing w:after="0"/>
        <w:rPr>
          <w:lang w:val="fr-CA"/>
        </w:rPr>
      </w:pPr>
      <w:r>
        <w:rPr>
          <w:lang w:val="fr-CA"/>
        </w:rPr>
        <w:t>Rétroaction (feedback)</w:t>
      </w:r>
    </w:p>
    <w:p w:rsidR="00B94BBD" w:rsidRDefault="00397633" w:rsidP="00DD3BF5">
      <w:pPr>
        <w:pStyle w:val="ListParagraph"/>
        <w:numPr>
          <w:ilvl w:val="0"/>
          <w:numId w:val="43"/>
        </w:numPr>
        <w:spacing w:after="0"/>
        <w:ind w:left="1418"/>
        <w:rPr>
          <w:lang w:val="fr-CA"/>
        </w:rPr>
      </w:pPr>
      <w:r w:rsidRPr="00B94BBD">
        <w:rPr>
          <w:lang w:val="fr-CA"/>
        </w:rPr>
        <w:t>Pratiques de l’organisation</w:t>
      </w:r>
      <w:r w:rsidR="00B94BBD" w:rsidRPr="00B94BBD">
        <w:rPr>
          <w:lang w:val="fr-CA"/>
        </w:rPr>
        <w:t xml:space="preserve"> (règles, récompenses) </w:t>
      </w:r>
    </w:p>
    <w:p w:rsidR="00B94BBD" w:rsidRPr="00B94BBD" w:rsidRDefault="00B94BBD" w:rsidP="00DD3BF5">
      <w:pPr>
        <w:pStyle w:val="ListParagraph"/>
        <w:numPr>
          <w:ilvl w:val="0"/>
          <w:numId w:val="43"/>
        </w:numPr>
        <w:spacing w:after="0"/>
        <w:ind w:left="1418"/>
        <w:rPr>
          <w:lang w:val="fr-CA"/>
        </w:rPr>
      </w:pPr>
      <w:r w:rsidRPr="00B94BBD">
        <w:rPr>
          <w:lang w:val="fr-CA"/>
        </w:rPr>
        <w:t>L’harmonisation des différences (équipes et groupes)</w:t>
      </w:r>
    </w:p>
    <w:p w:rsidR="00B94BBD" w:rsidRDefault="00B94BB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Théories des motivations axées sur le contenu</w:t>
      </w:r>
    </w:p>
    <w:p w:rsidR="00B94BBD" w:rsidRDefault="00B94BBD" w:rsidP="00DD3BF5">
      <w:pPr>
        <w:pStyle w:val="ListParagraph"/>
        <w:numPr>
          <w:ilvl w:val="0"/>
          <w:numId w:val="42"/>
        </w:numPr>
        <w:spacing w:after="0"/>
        <w:rPr>
          <w:lang w:val="fr-CA"/>
        </w:rPr>
      </w:pPr>
      <w:r>
        <w:rPr>
          <w:lang w:val="fr-CA"/>
        </w:rPr>
        <w:t>Théorie de la hiérarchie des besoins de Maslow</w:t>
      </w:r>
    </w:p>
    <w:p w:rsidR="00B94BBD" w:rsidRDefault="00B94BBD" w:rsidP="00DD3BF5">
      <w:pPr>
        <w:pStyle w:val="ListParagraph"/>
        <w:numPr>
          <w:ilvl w:val="0"/>
          <w:numId w:val="42"/>
        </w:numPr>
        <w:spacing w:after="0"/>
        <w:rPr>
          <w:lang w:val="fr-CA"/>
        </w:rPr>
      </w:pPr>
      <w:r>
        <w:rPr>
          <w:lang w:val="fr-CA"/>
        </w:rPr>
        <w:t>Théorie des deux types de facteurs</w:t>
      </w:r>
    </w:p>
    <w:p w:rsidR="00B94BBD" w:rsidRDefault="00B94BBD" w:rsidP="00DD3BF5">
      <w:pPr>
        <w:pStyle w:val="ListParagraph"/>
        <w:numPr>
          <w:ilvl w:val="0"/>
          <w:numId w:val="44"/>
        </w:numPr>
        <w:spacing w:after="0"/>
        <w:rPr>
          <w:lang w:val="fr-CA"/>
        </w:rPr>
      </w:pPr>
      <w:r>
        <w:rPr>
          <w:lang w:val="fr-CA"/>
        </w:rPr>
        <w:t>Causes d’insatisfaction (facteurs d’hygiène) : supervision, relations interpersonnelle, conditions de travail, salaire, avantages, statut</w:t>
      </w:r>
    </w:p>
    <w:p w:rsidR="00B94BBD" w:rsidRDefault="00B94BBD" w:rsidP="00DD3BF5">
      <w:pPr>
        <w:pStyle w:val="ListParagraph"/>
        <w:numPr>
          <w:ilvl w:val="0"/>
          <w:numId w:val="44"/>
        </w:numPr>
        <w:spacing w:after="0"/>
        <w:rPr>
          <w:lang w:val="fr-CA"/>
        </w:rPr>
      </w:pPr>
      <w:r>
        <w:rPr>
          <w:lang w:val="fr-CA"/>
        </w:rPr>
        <w:t>Causes de satisfaction (facteurs de motivation) : l’accomplissement, reconnaissances, responsabilités, l’avancement, croissance personnelle</w:t>
      </w:r>
    </w:p>
    <w:p w:rsidR="00B94BBD" w:rsidRDefault="00B94BBD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>Théorie ESC : besoins de Maslow réduit a trois</w:t>
      </w:r>
    </w:p>
    <w:p w:rsidR="00B94BBD" w:rsidRDefault="00B94BBD" w:rsidP="00DD3BF5">
      <w:pPr>
        <w:pStyle w:val="ListParagraph"/>
        <w:numPr>
          <w:ilvl w:val="0"/>
          <w:numId w:val="46"/>
        </w:numPr>
        <w:spacing w:after="0"/>
        <w:rPr>
          <w:lang w:val="fr-CA"/>
        </w:rPr>
      </w:pPr>
      <w:r>
        <w:rPr>
          <w:lang w:val="fr-CA"/>
        </w:rPr>
        <w:t>Maintien de l’existence</w:t>
      </w:r>
    </w:p>
    <w:p w:rsidR="00B94BBD" w:rsidRDefault="00B94BBD" w:rsidP="00DD3BF5">
      <w:pPr>
        <w:pStyle w:val="ListParagraph"/>
        <w:numPr>
          <w:ilvl w:val="0"/>
          <w:numId w:val="46"/>
        </w:numPr>
        <w:spacing w:after="0"/>
        <w:rPr>
          <w:lang w:val="fr-CA"/>
        </w:rPr>
      </w:pPr>
      <w:r>
        <w:rPr>
          <w:lang w:val="fr-CA"/>
        </w:rPr>
        <w:t>Besoin de socialisation</w:t>
      </w:r>
    </w:p>
    <w:p w:rsidR="00B94BBD" w:rsidRDefault="00B94BBD" w:rsidP="00DD3BF5">
      <w:pPr>
        <w:pStyle w:val="ListParagraph"/>
        <w:numPr>
          <w:ilvl w:val="0"/>
          <w:numId w:val="46"/>
        </w:numPr>
        <w:spacing w:after="0"/>
        <w:rPr>
          <w:lang w:val="fr-CA"/>
        </w:rPr>
      </w:pPr>
      <w:r>
        <w:rPr>
          <w:lang w:val="fr-CA"/>
        </w:rPr>
        <w:t>Besoin de croissance</w:t>
      </w:r>
    </w:p>
    <w:p w:rsidR="00B94BBD" w:rsidRDefault="00B94BBD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>Théorie de l’accomplissement : motivation et rendement des gestionnaires</w:t>
      </w:r>
    </w:p>
    <w:p w:rsidR="00B94BBD" w:rsidRDefault="00B94BBD" w:rsidP="00DD3BF5">
      <w:pPr>
        <w:pStyle w:val="ListParagraph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>Accomplissement</w:t>
      </w:r>
    </w:p>
    <w:p w:rsidR="00B94BBD" w:rsidRDefault="00B94BBD" w:rsidP="00DD3BF5">
      <w:pPr>
        <w:pStyle w:val="ListParagraph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>Affiliation</w:t>
      </w:r>
    </w:p>
    <w:p w:rsidR="00B94BBD" w:rsidRDefault="00B94BBD" w:rsidP="00DD3BF5">
      <w:pPr>
        <w:pStyle w:val="ListParagraph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>Pouvoir et influence</w:t>
      </w:r>
    </w:p>
    <w:p w:rsidR="00B94BBD" w:rsidRDefault="00B94BBD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 xml:space="preserve">L’enrichissement et restructuration des </w:t>
      </w:r>
      <w:r w:rsidR="00DD3BF5">
        <w:rPr>
          <w:lang w:val="fr-CA"/>
        </w:rPr>
        <w:t xml:space="preserve">tâches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B94BBD" w:rsidRPr="001A57D5" w:rsidTr="007045A4">
        <w:tc>
          <w:tcPr>
            <w:tcW w:w="3192" w:type="dxa"/>
          </w:tcPr>
          <w:p w:rsidR="00B94BBD" w:rsidRPr="003432C9" w:rsidRDefault="00B94BBD" w:rsidP="006F5092">
            <w:pPr>
              <w:rPr>
                <w:b/>
                <w:lang w:val="fr-CA"/>
              </w:rPr>
            </w:pPr>
            <w:r w:rsidRPr="003432C9">
              <w:rPr>
                <w:b/>
                <w:lang w:val="fr-CA"/>
              </w:rPr>
              <w:t>Les cinq caractéristiques d’un emploi</w:t>
            </w:r>
            <w:r>
              <w:rPr>
                <w:b/>
                <w:lang w:val="fr-CA"/>
              </w:rPr>
              <w:t xml:space="preserve"> : </w:t>
            </w:r>
          </w:p>
          <w:p w:rsidR="00B94BBD" w:rsidRDefault="00B94BBD" w:rsidP="006F5092">
            <w:pPr>
              <w:rPr>
                <w:lang w:val="fr-CA"/>
              </w:rPr>
            </w:pP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-Diversité des compétences</w:t>
            </w: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 xml:space="preserve">-Reconnaissances des tâches </w:t>
            </w: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 Importances des taches</w:t>
            </w:r>
          </w:p>
          <w:p w:rsidR="00B94BBD" w:rsidRDefault="00B94BBD" w:rsidP="006F5092">
            <w:pPr>
              <w:rPr>
                <w:lang w:val="fr-CA"/>
              </w:rPr>
            </w:pP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-Autonomie</w:t>
            </w:r>
          </w:p>
          <w:p w:rsidR="00B94BBD" w:rsidRPr="003432C9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-Rétroaction</w:t>
            </w:r>
          </w:p>
        </w:tc>
        <w:tc>
          <w:tcPr>
            <w:tcW w:w="3192" w:type="dxa"/>
          </w:tcPr>
          <w:p w:rsidR="00B94BBD" w:rsidRPr="003432C9" w:rsidRDefault="00B94BBD" w:rsidP="006F5092">
            <w:pPr>
              <w:rPr>
                <w:b/>
                <w:lang w:val="fr-CA"/>
              </w:rPr>
            </w:pPr>
            <w:r w:rsidRPr="003432C9">
              <w:rPr>
                <w:b/>
                <w:lang w:val="fr-CA"/>
              </w:rPr>
              <w:t>Les trois éléments psychologiques clés</w:t>
            </w:r>
            <w:r>
              <w:rPr>
                <w:b/>
                <w:lang w:val="fr-CA"/>
              </w:rPr>
              <w:t xml:space="preserve"> : </w:t>
            </w:r>
          </w:p>
          <w:p w:rsidR="00B94BBD" w:rsidRDefault="00B94BBD" w:rsidP="006F5092">
            <w:pPr>
              <w:rPr>
                <w:lang w:val="fr-CA"/>
              </w:rPr>
            </w:pP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-Sentiment de l’importance de travail</w:t>
            </w:r>
          </w:p>
          <w:p w:rsidR="00B94BBD" w:rsidRDefault="00B94BBD" w:rsidP="006F5092">
            <w:pPr>
              <w:rPr>
                <w:lang w:val="fr-CA"/>
              </w:rPr>
            </w:pPr>
          </w:p>
          <w:p w:rsidR="00B94BBD" w:rsidRDefault="00B94BBD" w:rsidP="006F5092">
            <w:pPr>
              <w:rPr>
                <w:lang w:val="fr-CA"/>
              </w:rPr>
            </w:pP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-Sentiment de responsabilité</w:t>
            </w:r>
          </w:p>
          <w:p w:rsidR="00B94BBD" w:rsidRPr="003432C9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-Connaissances des résultats</w:t>
            </w:r>
          </w:p>
        </w:tc>
        <w:tc>
          <w:tcPr>
            <w:tcW w:w="3192" w:type="dxa"/>
          </w:tcPr>
          <w:p w:rsidR="00B94BBD" w:rsidRDefault="00B94BBD" w:rsidP="006F5092">
            <w:pPr>
              <w:rPr>
                <w:b/>
                <w:lang w:val="fr-CA"/>
              </w:rPr>
            </w:pPr>
            <w:r w:rsidRPr="003432C9">
              <w:rPr>
                <w:b/>
                <w:lang w:val="fr-CA"/>
              </w:rPr>
              <w:t>Les conséquences</w:t>
            </w:r>
            <w:r>
              <w:rPr>
                <w:b/>
                <w:lang w:val="fr-CA"/>
              </w:rPr>
              <w:t>:</w:t>
            </w:r>
          </w:p>
          <w:p w:rsidR="00B94BBD" w:rsidRPr="003432C9" w:rsidRDefault="00B94BBD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 xml:space="preserve"> </w:t>
            </w: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-Motivation a travaillé</w:t>
            </w: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-Rendement élevé</w:t>
            </w:r>
          </w:p>
          <w:p w:rsidR="00B94BBD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-Satisfaction importante tirée du travail</w:t>
            </w:r>
          </w:p>
          <w:p w:rsidR="00B94BBD" w:rsidRPr="003432C9" w:rsidRDefault="00B94BBD" w:rsidP="006F5092">
            <w:pPr>
              <w:rPr>
                <w:lang w:val="fr-CA"/>
              </w:rPr>
            </w:pPr>
            <w:r>
              <w:rPr>
                <w:lang w:val="fr-CA"/>
              </w:rPr>
              <w:t>- Taux faibles d’absentéisme et de renouvellement du personnel</w:t>
            </w:r>
          </w:p>
        </w:tc>
      </w:tr>
    </w:tbl>
    <w:p w:rsidR="00B94BBD" w:rsidRDefault="00B94BB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Théories de motivation axées sur le processus :</w:t>
      </w:r>
    </w:p>
    <w:p w:rsidR="00B94BBD" w:rsidRDefault="00B94BBD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>Théories du résultat escompté (effort vaut la peine)</w:t>
      </w:r>
    </w:p>
    <w:p w:rsidR="00B94BBD" w:rsidRDefault="00B94BBD" w:rsidP="00DD3BF5">
      <w:pPr>
        <w:pStyle w:val="ListParagraph"/>
        <w:numPr>
          <w:ilvl w:val="0"/>
          <w:numId w:val="48"/>
        </w:numPr>
        <w:spacing w:after="0"/>
        <w:rPr>
          <w:lang w:val="fr-CA"/>
        </w:rPr>
      </w:pPr>
      <w:r>
        <w:rPr>
          <w:lang w:val="fr-CA"/>
        </w:rPr>
        <w:t>Théorie de Vroom (bien désiré)</w:t>
      </w:r>
    </w:p>
    <w:p w:rsidR="00B94BBD" w:rsidRDefault="00B94BBD" w:rsidP="00DD3BF5">
      <w:pPr>
        <w:pStyle w:val="ListParagraph"/>
        <w:numPr>
          <w:ilvl w:val="0"/>
          <w:numId w:val="48"/>
        </w:numPr>
        <w:spacing w:after="0"/>
        <w:rPr>
          <w:lang w:val="fr-CA"/>
        </w:rPr>
      </w:pPr>
      <w:r>
        <w:rPr>
          <w:lang w:val="fr-CA"/>
        </w:rPr>
        <w:t>Théorie de Porter et Lawler (lien entre les récompenses et l’effort)</w:t>
      </w:r>
    </w:p>
    <w:p w:rsidR="00B94BBD" w:rsidRDefault="00B94BBD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>Théorie de l’équité (justice)</w:t>
      </w:r>
    </w:p>
    <w:p w:rsidR="00B94BBD" w:rsidRDefault="00B94BBD" w:rsidP="00DD3BF5">
      <w:pPr>
        <w:pStyle w:val="ListParagraph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>Intrants= intrants des autres, extrants=extrants des autres</w:t>
      </w:r>
    </w:p>
    <w:p w:rsidR="00B94BBD" w:rsidRDefault="00B94BBD" w:rsidP="00DD3BF5">
      <w:pPr>
        <w:pStyle w:val="ListParagraph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>Intrants : temps, connaissances, effort, loyauté</w:t>
      </w:r>
    </w:p>
    <w:p w:rsidR="00B94BBD" w:rsidRDefault="00B94BBD" w:rsidP="00DD3BF5">
      <w:pPr>
        <w:pStyle w:val="ListParagraph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>Extrants : reconnaissances, récompenses, salaires, promotion, statut, avantages sociaux</w:t>
      </w:r>
    </w:p>
    <w:p w:rsidR="00B94BBD" w:rsidRDefault="00B94BBD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lastRenderedPageBreak/>
        <w:t>Théories du renforcement</w:t>
      </w:r>
    </w:p>
    <w:p w:rsidR="00563404" w:rsidRDefault="00563404" w:rsidP="00DD3BF5">
      <w:pPr>
        <w:pStyle w:val="ListParagraph"/>
        <w:numPr>
          <w:ilvl w:val="0"/>
          <w:numId w:val="45"/>
        </w:numPr>
        <w:spacing w:after="0"/>
        <w:ind w:left="1418"/>
        <w:rPr>
          <w:lang w:val="fr-CA"/>
        </w:rPr>
      </w:pPr>
      <w:r>
        <w:rPr>
          <w:lang w:val="fr-CA"/>
        </w:rPr>
        <w:t>Stimulus</w:t>
      </w:r>
      <w:r w:rsidRPr="0008245A">
        <w:rPr>
          <w:lang w:val="fr-CA"/>
        </w:rPr>
        <w:sym w:font="Wingdings" w:char="F0E0"/>
      </w:r>
      <w:r>
        <w:rPr>
          <w:lang w:val="fr-CA"/>
        </w:rPr>
        <w:t>réaction</w:t>
      </w:r>
      <w:r w:rsidRPr="0008245A">
        <w:rPr>
          <w:lang w:val="fr-CA"/>
        </w:rPr>
        <w:sym w:font="Wingdings" w:char="F0E0"/>
      </w:r>
      <w:r>
        <w:rPr>
          <w:lang w:val="fr-CA"/>
        </w:rPr>
        <w:t>renforcement</w:t>
      </w:r>
    </w:p>
    <w:p w:rsidR="00563404" w:rsidRDefault="00563404" w:rsidP="00DD3BF5">
      <w:pPr>
        <w:pStyle w:val="ListParagraph"/>
        <w:numPr>
          <w:ilvl w:val="0"/>
          <w:numId w:val="50"/>
        </w:numPr>
        <w:spacing w:after="0"/>
        <w:rPr>
          <w:lang w:val="fr-CA"/>
        </w:rPr>
      </w:pPr>
      <w:r w:rsidRPr="00563404">
        <w:rPr>
          <w:lang w:val="fr-CA"/>
        </w:rPr>
        <w:t>Récompenses (renforcement positif)</w:t>
      </w:r>
    </w:p>
    <w:p w:rsidR="00B94BBD" w:rsidRDefault="00563404" w:rsidP="00DD3BF5">
      <w:pPr>
        <w:pStyle w:val="ListParagraph"/>
        <w:numPr>
          <w:ilvl w:val="0"/>
          <w:numId w:val="50"/>
        </w:numPr>
        <w:spacing w:after="0"/>
        <w:rPr>
          <w:lang w:val="fr-CA"/>
        </w:rPr>
      </w:pPr>
      <w:r w:rsidRPr="00563404">
        <w:rPr>
          <w:lang w:val="fr-CA"/>
        </w:rPr>
        <w:t>Privation ou punition (renforcement négatif</w:t>
      </w:r>
      <w:r>
        <w:rPr>
          <w:lang w:val="fr-CA"/>
        </w:rPr>
        <w:t>)</w:t>
      </w:r>
    </w:p>
    <w:p w:rsidR="00563404" w:rsidRDefault="00A2688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Modification du comportement organisationnel</w:t>
      </w:r>
    </w:p>
    <w:p w:rsidR="00A2688E" w:rsidRDefault="00A2688E" w:rsidP="00DD3BF5">
      <w:pPr>
        <w:pStyle w:val="ListParagraph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>Théorie de renforcement</w:t>
      </w:r>
    </w:p>
    <w:p w:rsidR="00A2688E" w:rsidRDefault="00A2688E" w:rsidP="00DD3BF5">
      <w:pPr>
        <w:pStyle w:val="ListParagraph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>Individus sont motivés par des éléments extérieurs plutôt que des pulsions internes</w:t>
      </w:r>
    </w:p>
    <w:p w:rsidR="00A2688E" w:rsidRDefault="00A2688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Programmes de qualité de vie au travail (QVT)</w:t>
      </w:r>
    </w:p>
    <w:p w:rsidR="00A2688E" w:rsidRDefault="00A2688E" w:rsidP="00DD3BF5">
      <w:pPr>
        <w:pStyle w:val="ListParagraph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>Accroit le bien- être et satisfaction des employés</w:t>
      </w:r>
    </w:p>
    <w:p w:rsidR="00A2688E" w:rsidRDefault="00A2688E" w:rsidP="00DD3BF5">
      <w:pPr>
        <w:pStyle w:val="ListParagraph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Rémunération</w:t>
      </w:r>
    </w:p>
    <w:p w:rsidR="00A2688E" w:rsidRDefault="00A2688E" w:rsidP="00DD3BF5">
      <w:pPr>
        <w:pStyle w:val="ListParagraph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Environnement sain</w:t>
      </w:r>
    </w:p>
    <w:p w:rsidR="00A2688E" w:rsidRPr="0037365F" w:rsidRDefault="00A2688E" w:rsidP="00DD3BF5">
      <w:pPr>
        <w:pStyle w:val="ListParagraph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Possibilités de développement</w:t>
      </w:r>
      <w:r w:rsidR="0037365F">
        <w:rPr>
          <w:lang w:val="fr-CA"/>
        </w:rPr>
        <w:t xml:space="preserve"> et</w:t>
      </w:r>
      <w:r w:rsidRPr="0037365F">
        <w:rPr>
          <w:lang w:val="fr-CA"/>
        </w:rPr>
        <w:t xml:space="preserve"> pour épanouir sur le plan personnel</w:t>
      </w:r>
    </w:p>
    <w:p w:rsidR="00A2688E" w:rsidRDefault="00A2688E" w:rsidP="00DD3BF5">
      <w:pPr>
        <w:pStyle w:val="ListParagraph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Responsabilités n’empêchent pas la vie personnelle</w:t>
      </w:r>
    </w:p>
    <w:p w:rsidR="00A2688E" w:rsidRDefault="00A2688E" w:rsidP="00DD3BF5">
      <w:pPr>
        <w:pStyle w:val="ListParagraph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Protection de la vie privée</w:t>
      </w:r>
    </w:p>
    <w:p w:rsidR="00A2688E" w:rsidRDefault="00A2688E" w:rsidP="006F5092">
      <w:pPr>
        <w:pStyle w:val="Heading2"/>
        <w:spacing w:before="0"/>
        <w:rPr>
          <w:lang w:val="fr-CA"/>
        </w:rPr>
      </w:pPr>
      <w:r>
        <w:rPr>
          <w:lang w:val="fr-CA"/>
        </w:rPr>
        <w:t>Chapitre 11- Le leadership et l’exercice de l’influence</w:t>
      </w:r>
    </w:p>
    <w:p w:rsidR="00A2688E" w:rsidRDefault="00A2688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Gestionnaire non-leader : tire avantage de sa position en dictant aux autres quoi faire</w:t>
      </w:r>
    </w:p>
    <w:p w:rsidR="00A2688E" w:rsidRDefault="00A2688E" w:rsidP="00DD3BF5">
      <w:pPr>
        <w:pStyle w:val="ListParagraph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>Accepte le statu quo</w:t>
      </w:r>
    </w:p>
    <w:p w:rsidR="00A2688E" w:rsidRDefault="00A2688E" w:rsidP="00DD3BF5">
      <w:pPr>
        <w:pStyle w:val="ListParagraph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>Envisage à court terme</w:t>
      </w:r>
    </w:p>
    <w:p w:rsidR="00A2688E" w:rsidRDefault="00A2688E" w:rsidP="00DD3BF5">
      <w:pPr>
        <w:pStyle w:val="ListParagraph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>S’intéresse aux structures</w:t>
      </w:r>
    </w:p>
    <w:p w:rsidR="00A2688E" w:rsidRDefault="00A2688E" w:rsidP="00DD3BF5">
      <w:pPr>
        <w:pStyle w:val="ListParagraph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>Se fie au contrôle</w:t>
      </w:r>
    </w:p>
    <w:p w:rsidR="00A2688E" w:rsidRDefault="00A2688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 xml:space="preserve">Gestionnaire leader : peut influencer le comportement des autres </w:t>
      </w:r>
      <w:r w:rsidR="00322615">
        <w:rPr>
          <w:lang w:val="fr-CA"/>
        </w:rPr>
        <w:t>grâce</w:t>
      </w:r>
      <w:r>
        <w:rPr>
          <w:lang w:val="fr-CA"/>
        </w:rPr>
        <w:t xml:space="preserve"> aux contacts interpersonnels</w:t>
      </w:r>
    </w:p>
    <w:p w:rsidR="00A2688E" w:rsidRDefault="00A2688E" w:rsidP="00DD3BF5">
      <w:pPr>
        <w:pStyle w:val="ListParagraph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>Innove</w:t>
      </w:r>
    </w:p>
    <w:p w:rsidR="00A2688E" w:rsidRDefault="00A2688E" w:rsidP="00DD3BF5">
      <w:pPr>
        <w:pStyle w:val="ListParagraph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>Envisage à long terme</w:t>
      </w:r>
    </w:p>
    <w:p w:rsidR="00A2688E" w:rsidRDefault="00A2688E" w:rsidP="00DD3BF5">
      <w:pPr>
        <w:pStyle w:val="ListParagraph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>S’intéresse aux gens</w:t>
      </w:r>
    </w:p>
    <w:p w:rsidR="00A2688E" w:rsidRDefault="00A2688E" w:rsidP="00DD3BF5">
      <w:pPr>
        <w:pStyle w:val="ListParagraph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>Inspire confiance</w:t>
      </w:r>
    </w:p>
    <w:p w:rsidR="00A2688E" w:rsidRPr="00AC132F" w:rsidRDefault="00AC132F" w:rsidP="00AC132F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 xml:space="preserve">Qualités essentiels d’un </w:t>
      </w:r>
      <w:r w:rsidR="00A2688E">
        <w:rPr>
          <w:lang w:val="fr-CA"/>
        </w:rPr>
        <w:t>bon leader :</w:t>
      </w:r>
      <w:r>
        <w:rPr>
          <w:lang w:val="fr-CA"/>
        </w:rPr>
        <w:t xml:space="preserve"> </w:t>
      </w:r>
      <w:r w:rsidR="00A2688E" w:rsidRPr="00AC132F">
        <w:rPr>
          <w:lang w:val="fr-CA"/>
        </w:rPr>
        <w:t>Perspicacité créative</w:t>
      </w:r>
      <w:r>
        <w:rPr>
          <w:lang w:val="fr-CA"/>
        </w:rPr>
        <w:t>, s</w:t>
      </w:r>
      <w:r w:rsidR="00A2688E" w:rsidRPr="00AC132F">
        <w:rPr>
          <w:lang w:val="fr-CA"/>
        </w:rPr>
        <w:t>ensibilité</w:t>
      </w:r>
      <w:r>
        <w:rPr>
          <w:lang w:val="fr-CA"/>
        </w:rPr>
        <w:t>, v</w:t>
      </w:r>
      <w:r w:rsidR="00A2688E" w:rsidRPr="00AC132F">
        <w:rPr>
          <w:lang w:val="fr-CA"/>
        </w:rPr>
        <w:t>ision</w:t>
      </w:r>
      <w:r>
        <w:rPr>
          <w:lang w:val="fr-CA"/>
        </w:rPr>
        <w:t>, s</w:t>
      </w:r>
      <w:r w:rsidR="00A2688E" w:rsidRPr="00AC132F">
        <w:rPr>
          <w:lang w:val="fr-CA"/>
        </w:rPr>
        <w:t>ouplesse</w:t>
      </w:r>
      <w:r>
        <w:rPr>
          <w:lang w:val="fr-CA"/>
        </w:rPr>
        <w:t>, c</w:t>
      </w:r>
      <w:r w:rsidR="00A2688E" w:rsidRPr="00AC132F">
        <w:rPr>
          <w:lang w:val="fr-CA"/>
        </w:rPr>
        <w:t>oncentration</w:t>
      </w:r>
      <w:r>
        <w:rPr>
          <w:lang w:val="fr-CA"/>
        </w:rPr>
        <w:t>, p</w:t>
      </w:r>
      <w:r w:rsidR="00A2688E" w:rsidRPr="00AC132F">
        <w:rPr>
          <w:lang w:val="fr-CA"/>
        </w:rPr>
        <w:t>atience</w:t>
      </w:r>
    </w:p>
    <w:p w:rsidR="00A2688E" w:rsidRDefault="00A2688E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Ressources d’un leader :</w:t>
      </w:r>
    </w:p>
    <w:p w:rsidR="00A2688E" w:rsidRDefault="007045A4" w:rsidP="00DD3BF5">
      <w:pPr>
        <w:pStyle w:val="ListParagraph"/>
        <w:numPr>
          <w:ilvl w:val="0"/>
          <w:numId w:val="55"/>
        </w:numPr>
        <w:spacing w:after="0"/>
        <w:rPr>
          <w:lang w:val="fr-CA"/>
        </w:rPr>
      </w:pPr>
      <w:r>
        <w:rPr>
          <w:lang w:val="fr-CA"/>
        </w:rPr>
        <w:t>Pouvoir</w:t>
      </w:r>
    </w:p>
    <w:p w:rsidR="007045A4" w:rsidRDefault="007045A4" w:rsidP="00DD3BF5">
      <w:pPr>
        <w:pStyle w:val="ListParagraph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>Pouvoir de la fonction (légitime, de la récompense, coercitif)</w:t>
      </w:r>
    </w:p>
    <w:p w:rsidR="007045A4" w:rsidRDefault="007045A4" w:rsidP="00DD3BF5">
      <w:pPr>
        <w:pStyle w:val="ListParagraph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>Pourvoir personnel (charismatique, lié  la compétence)</w:t>
      </w:r>
    </w:p>
    <w:p w:rsidR="007045A4" w:rsidRDefault="007045A4" w:rsidP="00DD3BF5">
      <w:pPr>
        <w:pStyle w:val="ListParagraph"/>
        <w:numPr>
          <w:ilvl w:val="0"/>
          <w:numId w:val="55"/>
        </w:numPr>
        <w:spacing w:after="0"/>
        <w:rPr>
          <w:lang w:val="fr-CA"/>
        </w:rPr>
      </w:pPr>
      <w:r>
        <w:rPr>
          <w:lang w:val="fr-CA"/>
        </w:rPr>
        <w:t>Influence : actes et attitudes qui orient la conduit des autres</w:t>
      </w:r>
    </w:p>
    <w:p w:rsidR="007045A4" w:rsidRDefault="007045A4" w:rsidP="00DD3BF5">
      <w:pPr>
        <w:pStyle w:val="ListParagraph"/>
        <w:numPr>
          <w:ilvl w:val="0"/>
          <w:numId w:val="55"/>
        </w:numPr>
        <w:spacing w:after="0"/>
        <w:rPr>
          <w:lang w:val="fr-CA"/>
        </w:rPr>
      </w:pPr>
      <w:r>
        <w:rPr>
          <w:lang w:val="fr-CA"/>
        </w:rPr>
        <w:t>Autorité : droit légitime de commander, prendre des décisions et agir</w:t>
      </w:r>
    </w:p>
    <w:p w:rsidR="007045A4" w:rsidRDefault="007045A4" w:rsidP="00DD3BF5">
      <w:pPr>
        <w:pStyle w:val="ListParagraph"/>
        <w:numPr>
          <w:ilvl w:val="0"/>
          <w:numId w:val="55"/>
        </w:numPr>
        <w:spacing w:after="0"/>
        <w:rPr>
          <w:lang w:val="fr-CA"/>
        </w:rPr>
      </w:pPr>
      <w:r>
        <w:rPr>
          <w:lang w:val="fr-CA"/>
        </w:rPr>
        <w:t>Suiveurs</w:t>
      </w:r>
    </w:p>
    <w:p w:rsidR="007045A4" w:rsidRDefault="007045A4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Styles de leadership :</w:t>
      </w:r>
    </w:p>
    <w:p w:rsidR="007045A4" w:rsidRDefault="007045A4" w:rsidP="00DD3BF5">
      <w:pPr>
        <w:pStyle w:val="ListParagraph"/>
        <w:numPr>
          <w:ilvl w:val="0"/>
          <w:numId w:val="57"/>
        </w:numPr>
        <w:spacing w:after="0"/>
        <w:rPr>
          <w:lang w:val="fr-CA"/>
        </w:rPr>
      </w:pPr>
      <w:r>
        <w:rPr>
          <w:lang w:val="fr-CA"/>
        </w:rPr>
        <w:t>Autocratique</w:t>
      </w:r>
    </w:p>
    <w:p w:rsidR="007045A4" w:rsidRDefault="007045A4" w:rsidP="00DD3BF5">
      <w:pPr>
        <w:pStyle w:val="ListParagraph"/>
        <w:numPr>
          <w:ilvl w:val="0"/>
          <w:numId w:val="57"/>
        </w:numPr>
        <w:spacing w:after="0"/>
        <w:rPr>
          <w:lang w:val="fr-CA"/>
        </w:rPr>
      </w:pPr>
      <w:r>
        <w:rPr>
          <w:lang w:val="fr-CA"/>
        </w:rPr>
        <w:t>Paternaliste : s’occupe surtout avec les tâches à accomplir mais offre de bons avantages aux employées</w:t>
      </w:r>
    </w:p>
    <w:p w:rsidR="007045A4" w:rsidRDefault="007045A4" w:rsidP="00DD3BF5">
      <w:pPr>
        <w:pStyle w:val="ListParagraph"/>
        <w:numPr>
          <w:ilvl w:val="0"/>
          <w:numId w:val="57"/>
        </w:numPr>
        <w:spacing w:after="0"/>
        <w:rPr>
          <w:lang w:val="fr-CA"/>
        </w:rPr>
      </w:pPr>
      <w:r>
        <w:rPr>
          <w:lang w:val="fr-CA"/>
        </w:rPr>
        <w:t>Démocratique</w:t>
      </w:r>
    </w:p>
    <w:p w:rsidR="007045A4" w:rsidRDefault="007045A4" w:rsidP="00DD3BF5">
      <w:pPr>
        <w:pStyle w:val="ListParagraph"/>
        <w:numPr>
          <w:ilvl w:val="0"/>
          <w:numId w:val="57"/>
        </w:numPr>
        <w:spacing w:after="0"/>
        <w:rPr>
          <w:lang w:val="fr-CA"/>
        </w:rPr>
      </w:pPr>
      <w:r>
        <w:rPr>
          <w:lang w:val="fr-CA"/>
        </w:rPr>
        <w:t>Collégiale : surtout pour les spécialiste car les experts n’aime pas être dit quoi faire</w:t>
      </w:r>
    </w:p>
    <w:p w:rsidR="007045A4" w:rsidRDefault="007045A4" w:rsidP="00DD3BF5">
      <w:pPr>
        <w:pStyle w:val="ListParagraph"/>
        <w:numPr>
          <w:ilvl w:val="0"/>
          <w:numId w:val="57"/>
        </w:numPr>
        <w:spacing w:after="0"/>
        <w:rPr>
          <w:lang w:val="fr-CA"/>
        </w:rPr>
      </w:pPr>
      <w:r>
        <w:rPr>
          <w:lang w:val="fr-CA"/>
        </w:rPr>
        <w:lastRenderedPageBreak/>
        <w:t>Nonchalant ou laisser faire : indifférent au travail (pas un leader)</w:t>
      </w:r>
    </w:p>
    <w:p w:rsidR="007045A4" w:rsidRDefault="007045A4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Théories du leadership :</w:t>
      </w:r>
    </w:p>
    <w:p w:rsidR="007045A4" w:rsidRDefault="007045A4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Théories axés sur les traits de caractère :</w:t>
      </w:r>
    </w:p>
    <w:p w:rsidR="007045A4" w:rsidRPr="007045A4" w:rsidRDefault="007045A4" w:rsidP="00DD3BF5">
      <w:pPr>
        <w:pStyle w:val="ListParagraph"/>
        <w:numPr>
          <w:ilvl w:val="0"/>
          <w:numId w:val="59"/>
        </w:numPr>
        <w:spacing w:after="0"/>
        <w:rPr>
          <w:lang w:val="fr-CA"/>
        </w:rPr>
      </w:pPr>
      <w:r>
        <w:rPr>
          <w:lang w:val="fr-CA"/>
        </w:rPr>
        <w:t>Dresse un portrait robot des leaders (intelligence, indépendance, créativité, maturité, esprit décisionnel, équilibre émotionnel, enthousiasme)</w:t>
      </w:r>
    </w:p>
    <w:p w:rsidR="007045A4" w:rsidRDefault="007045A4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Théories comportementales :</w:t>
      </w:r>
    </w:p>
    <w:p w:rsidR="007045A4" w:rsidRDefault="007045A4" w:rsidP="00DD3BF5">
      <w:pPr>
        <w:pStyle w:val="ListParagraph"/>
        <w:numPr>
          <w:ilvl w:val="0"/>
          <w:numId w:val="59"/>
        </w:numPr>
        <w:spacing w:after="0"/>
        <w:rPr>
          <w:lang w:val="fr-CA"/>
        </w:rPr>
      </w:pPr>
      <w:r>
        <w:rPr>
          <w:lang w:val="fr-CA"/>
        </w:rPr>
        <w:t>Théorie X et Y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045A4" w:rsidRPr="001A57D5" w:rsidTr="007045A4">
        <w:tc>
          <w:tcPr>
            <w:tcW w:w="4788" w:type="dxa"/>
            <w:gridSpan w:val="2"/>
          </w:tcPr>
          <w:p w:rsidR="007045A4" w:rsidRPr="0097488B" w:rsidRDefault="007045A4" w:rsidP="005C44DE">
            <w:pPr>
              <w:rPr>
                <w:lang w:val="fr-CA"/>
              </w:rPr>
            </w:pPr>
            <w:r w:rsidRPr="0097488B">
              <w:rPr>
                <w:b/>
                <w:lang w:val="fr-CA"/>
              </w:rPr>
              <w:t>Théorie X</w:t>
            </w:r>
            <w:r>
              <w:rPr>
                <w:b/>
                <w:lang w:val="fr-CA"/>
              </w:rPr>
              <w:t xml:space="preserve"> : </w:t>
            </w:r>
            <w:r>
              <w:rPr>
                <w:lang w:val="fr-CA"/>
              </w:rPr>
              <w:t>Autocratie</w:t>
            </w:r>
          </w:p>
        </w:tc>
        <w:tc>
          <w:tcPr>
            <w:tcW w:w="4788" w:type="dxa"/>
            <w:gridSpan w:val="2"/>
          </w:tcPr>
          <w:p w:rsidR="007045A4" w:rsidRPr="0097488B" w:rsidRDefault="007045A4" w:rsidP="005C44DE">
            <w:pPr>
              <w:rPr>
                <w:lang w:val="fr-CA"/>
              </w:rPr>
            </w:pPr>
            <w:r w:rsidRPr="0097488B">
              <w:rPr>
                <w:b/>
                <w:lang w:val="fr-CA"/>
              </w:rPr>
              <w:t>Théorie Y</w:t>
            </w:r>
            <w:r>
              <w:rPr>
                <w:b/>
                <w:lang w:val="fr-CA"/>
              </w:rPr>
              <w:t> :</w:t>
            </w:r>
            <w:r>
              <w:rPr>
                <w:lang w:val="fr-CA"/>
              </w:rPr>
              <w:t xml:space="preserve"> Démocratie</w:t>
            </w:r>
          </w:p>
        </w:tc>
      </w:tr>
      <w:tr w:rsidR="007045A4" w:rsidRPr="001A57D5" w:rsidTr="007045A4">
        <w:tc>
          <w:tcPr>
            <w:tcW w:w="2394" w:type="dxa"/>
          </w:tcPr>
          <w:p w:rsidR="007045A4" w:rsidRPr="007045A4" w:rsidRDefault="007045A4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Croyances</w:t>
            </w:r>
            <w:r w:rsidRPr="0097488B">
              <w:rPr>
                <w:b/>
                <w:lang w:val="fr-CA"/>
              </w:rPr>
              <w:t>: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  <w:r w:rsidRPr="0097488B">
              <w:rPr>
                <w:lang w:val="fr-CA"/>
              </w:rPr>
              <w:t>-</w:t>
            </w:r>
            <w:r>
              <w:rPr>
                <w:lang w:val="fr-CA"/>
              </w:rPr>
              <w:t xml:space="preserve"> N</w:t>
            </w:r>
            <w:r w:rsidRPr="0097488B">
              <w:rPr>
                <w:lang w:val="fr-CA"/>
              </w:rPr>
              <w:t>’aiment pas travailler</w:t>
            </w:r>
          </w:p>
          <w:p w:rsidR="007045A4" w:rsidRDefault="007045A4" w:rsidP="006F5092">
            <w:pPr>
              <w:rPr>
                <w:lang w:val="fr-CA"/>
              </w:rPr>
            </w:pPr>
            <w:r w:rsidRPr="0097488B">
              <w:rPr>
                <w:lang w:val="fr-CA"/>
              </w:rPr>
              <w:t xml:space="preserve">- Il faut </w:t>
            </w:r>
            <w:r>
              <w:rPr>
                <w:lang w:val="fr-CA"/>
              </w:rPr>
              <w:t>diriger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>-Menace des punitions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 xml:space="preserve">-Employés veulent qu’on </w:t>
            </w:r>
            <w:r w:rsidRPr="0097488B">
              <w:rPr>
                <w:lang w:val="fr-CA"/>
              </w:rPr>
              <w:t>dise quoi faire</w:t>
            </w:r>
          </w:p>
        </w:tc>
        <w:tc>
          <w:tcPr>
            <w:tcW w:w="2394" w:type="dxa"/>
          </w:tcPr>
          <w:p w:rsidR="007045A4" w:rsidRDefault="007045A4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Conduite</w:t>
            </w:r>
            <w:r w:rsidRPr="0097488B">
              <w:rPr>
                <w:b/>
                <w:lang w:val="fr-CA"/>
              </w:rPr>
              <w:t>:</w:t>
            </w:r>
          </w:p>
          <w:p w:rsidR="007045A4" w:rsidRDefault="007045A4" w:rsidP="006F5092">
            <w:pPr>
              <w:rPr>
                <w:lang w:val="fr-CA"/>
              </w:rPr>
            </w:pPr>
            <w:r>
              <w:rPr>
                <w:b/>
                <w:lang w:val="fr-CA"/>
              </w:rPr>
              <w:t>-</w:t>
            </w:r>
            <w:r>
              <w:rPr>
                <w:lang w:val="fr-CA"/>
              </w:rPr>
              <w:t>Devra prendre tous les décisions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>-Devra surveiller les employés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</w:p>
        </w:tc>
        <w:tc>
          <w:tcPr>
            <w:tcW w:w="2394" w:type="dxa"/>
          </w:tcPr>
          <w:p w:rsidR="007045A4" w:rsidRDefault="007045A4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Croyances</w:t>
            </w:r>
            <w:r w:rsidRPr="0097488B">
              <w:rPr>
                <w:b/>
                <w:lang w:val="fr-CA"/>
              </w:rPr>
              <w:t>:</w:t>
            </w:r>
          </w:p>
          <w:p w:rsidR="007045A4" w:rsidRDefault="007045A4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-</w:t>
            </w:r>
            <w:r w:rsidRPr="0097488B">
              <w:rPr>
                <w:lang w:val="fr-CA"/>
              </w:rPr>
              <w:t>Employés auto</w:t>
            </w:r>
            <w:r>
              <w:rPr>
                <w:lang w:val="fr-CA"/>
              </w:rPr>
              <w:t>-</w:t>
            </w:r>
            <w:r w:rsidRPr="0097488B">
              <w:rPr>
                <w:lang w:val="fr-CA"/>
              </w:rPr>
              <w:t>dirigeront</w:t>
            </w:r>
          </w:p>
          <w:p w:rsidR="007045A4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>- Récompense</w:t>
            </w:r>
          </w:p>
          <w:p w:rsidR="007045A4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>- Responsabilités</w:t>
            </w:r>
          </w:p>
          <w:p w:rsidR="007045A4" w:rsidRPr="0097488B" w:rsidRDefault="007045A4" w:rsidP="006F5092">
            <w:pPr>
              <w:rPr>
                <w:lang w:val="fr-CA"/>
              </w:rPr>
            </w:pPr>
            <w:r>
              <w:rPr>
                <w:lang w:val="fr-CA"/>
              </w:rPr>
              <w:t>-Imagination/créativité</w:t>
            </w:r>
          </w:p>
        </w:tc>
        <w:tc>
          <w:tcPr>
            <w:tcW w:w="2394" w:type="dxa"/>
          </w:tcPr>
          <w:p w:rsidR="007045A4" w:rsidRDefault="007045A4" w:rsidP="006F5092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Conduite</w:t>
            </w:r>
            <w:r w:rsidRPr="0097488B">
              <w:rPr>
                <w:b/>
                <w:lang w:val="fr-CA"/>
              </w:rPr>
              <w:t>:</w:t>
            </w:r>
          </w:p>
          <w:p w:rsidR="007045A4" w:rsidRDefault="007045A4" w:rsidP="006F5092">
            <w:pPr>
              <w:rPr>
                <w:lang w:val="fr-CA"/>
              </w:rPr>
            </w:pPr>
            <w:r>
              <w:rPr>
                <w:b/>
                <w:lang w:val="fr-CA"/>
              </w:rPr>
              <w:t>-</w:t>
            </w:r>
            <w:r>
              <w:rPr>
                <w:lang w:val="fr-CA"/>
              </w:rPr>
              <w:t>Fait p</w:t>
            </w:r>
            <w:r w:rsidRPr="0097488B">
              <w:rPr>
                <w:lang w:val="fr-CA"/>
              </w:rPr>
              <w:t xml:space="preserve">articiper les subordonnées </w:t>
            </w:r>
          </w:p>
          <w:p w:rsidR="007045A4" w:rsidRPr="0097488B" w:rsidRDefault="007045A4" w:rsidP="006F5092">
            <w:pPr>
              <w:rPr>
                <w:b/>
                <w:lang w:val="fr-CA"/>
              </w:rPr>
            </w:pPr>
            <w:r>
              <w:rPr>
                <w:lang w:val="fr-CA"/>
              </w:rPr>
              <w:t>- formation/fournir des conseils</w:t>
            </w:r>
          </w:p>
        </w:tc>
      </w:tr>
    </w:tbl>
    <w:p w:rsidR="007045A4" w:rsidRDefault="007045A4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Théorie des quatre systèmes :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Exploitation et autoritarisme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Bienveillance et auto</w:t>
            </w:r>
            <w:r>
              <w:rPr>
                <w:lang w:val="fr-CA"/>
              </w:rPr>
              <w:t>ri</w:t>
            </w:r>
            <w:r w:rsidRPr="00193445">
              <w:rPr>
                <w:lang w:val="fr-CA"/>
              </w:rPr>
              <w:t>tarisme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Consultation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Participation</w:t>
            </w:r>
          </w:p>
        </w:tc>
      </w:tr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Leadership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Aucune confiance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Une certaine confiance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Grande confiance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Confiance totale</w:t>
            </w:r>
          </w:p>
        </w:tc>
      </w:tr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Communication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Communication limité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Certain communication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Communication étendue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Grande communication</w:t>
            </w:r>
          </w:p>
        </w:tc>
      </w:tr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 xml:space="preserve">Prise de </w:t>
            </w:r>
            <w:r>
              <w:rPr>
                <w:lang w:val="fr-CA"/>
              </w:rPr>
              <w:t>dé</w:t>
            </w:r>
            <w:r w:rsidRPr="00193445">
              <w:rPr>
                <w:lang w:val="fr-CA"/>
              </w:rPr>
              <w:t>cision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Cadres supérieurs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Un peut partagée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Plus partagé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Travail d’équipe</w:t>
            </w:r>
          </w:p>
        </w:tc>
      </w:tr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Définition des objectifs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Directives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Occasion d’exprimer leur opinion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Encourage d’exprimer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Tous participent</w:t>
            </w:r>
          </w:p>
        </w:tc>
      </w:tr>
      <w:tr w:rsidR="007045A4" w:rsidTr="007045A4"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Contrôle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Cadres supérieurs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Plus aux cadres supérieurs</w:t>
            </w:r>
          </w:p>
        </w:tc>
        <w:tc>
          <w:tcPr>
            <w:tcW w:w="1915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Certain partage de contrôle</w:t>
            </w:r>
          </w:p>
        </w:tc>
        <w:tc>
          <w:tcPr>
            <w:tcW w:w="1916" w:type="dxa"/>
          </w:tcPr>
          <w:p w:rsidR="007045A4" w:rsidRPr="00193445" w:rsidRDefault="007045A4" w:rsidP="006F5092">
            <w:pPr>
              <w:rPr>
                <w:lang w:val="fr-CA"/>
              </w:rPr>
            </w:pPr>
            <w:r w:rsidRPr="00193445">
              <w:rPr>
                <w:lang w:val="fr-CA"/>
              </w:rPr>
              <w:t>Control est partagé</w:t>
            </w:r>
          </w:p>
        </w:tc>
      </w:tr>
    </w:tbl>
    <w:p w:rsidR="007045A4" w:rsidRDefault="00C47A42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Théorie du continuum des styles leadership</w:t>
      </w:r>
    </w:p>
    <w:tbl>
      <w:tblPr>
        <w:tblStyle w:val="TableGrid"/>
        <w:tblW w:w="0" w:type="auto"/>
        <w:tblLook w:val="04A0"/>
      </w:tblPr>
      <w:tblGrid>
        <w:gridCol w:w="3085"/>
        <w:gridCol w:w="1703"/>
        <w:gridCol w:w="1841"/>
        <w:gridCol w:w="2947"/>
      </w:tblGrid>
      <w:tr w:rsidR="00C47A42" w:rsidRPr="001A57D5" w:rsidTr="0057171D">
        <w:tc>
          <w:tcPr>
            <w:tcW w:w="4788" w:type="dxa"/>
            <w:gridSpan w:val="2"/>
          </w:tcPr>
          <w:p w:rsidR="00C47A42" w:rsidRPr="00954587" w:rsidRDefault="00C47A42" w:rsidP="006F5092">
            <w:pPr>
              <w:jc w:val="center"/>
              <w:rPr>
                <w:b/>
                <w:lang w:val="fr-CA"/>
              </w:rPr>
            </w:pPr>
            <w:r w:rsidRPr="00954587">
              <w:rPr>
                <w:b/>
                <w:lang w:val="fr-CA"/>
              </w:rPr>
              <w:t>Gestionnaire centré sur lui-même</w:t>
            </w:r>
          </w:p>
        </w:tc>
        <w:tc>
          <w:tcPr>
            <w:tcW w:w="4788" w:type="dxa"/>
            <w:gridSpan w:val="2"/>
          </w:tcPr>
          <w:p w:rsidR="00C47A42" w:rsidRPr="00954587" w:rsidRDefault="00C47A42" w:rsidP="006F5092">
            <w:pPr>
              <w:jc w:val="center"/>
              <w:rPr>
                <w:b/>
                <w:lang w:val="fr-CA"/>
              </w:rPr>
            </w:pPr>
            <w:r w:rsidRPr="00954587">
              <w:rPr>
                <w:b/>
                <w:lang w:val="fr-CA"/>
              </w:rPr>
              <w:t>Gestionnaire centré sur</w:t>
            </w:r>
            <w:r>
              <w:rPr>
                <w:b/>
                <w:lang w:val="fr-CA"/>
              </w:rPr>
              <w:t xml:space="preserve"> ses subordonnées</w:t>
            </w:r>
          </w:p>
        </w:tc>
      </w:tr>
      <w:tr w:rsidR="00C47A42" w:rsidRPr="001A57D5" w:rsidTr="0057171D">
        <w:tc>
          <w:tcPr>
            <w:tcW w:w="4788" w:type="dxa"/>
            <w:gridSpan w:val="2"/>
            <w:vAlign w:val="center"/>
          </w:tcPr>
          <w:p w:rsidR="00C47A42" w:rsidRDefault="00C47A42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-Comportement axé sur la réalisation de la tache et le leader prend tous les décisions</w:t>
            </w:r>
          </w:p>
        </w:tc>
        <w:tc>
          <w:tcPr>
            <w:tcW w:w="4788" w:type="dxa"/>
            <w:gridSpan w:val="2"/>
            <w:vAlign w:val="center"/>
          </w:tcPr>
          <w:p w:rsidR="00C47A42" w:rsidRDefault="00C47A42" w:rsidP="006F509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-Le comportement est axé sur les relations humaines et les subordonnés sont libres de participer au processus décisionnel</w:t>
            </w:r>
          </w:p>
        </w:tc>
      </w:tr>
      <w:tr w:rsidR="00C47A42" w:rsidTr="0057171D">
        <w:tc>
          <w:tcPr>
            <w:tcW w:w="3085" w:type="dxa"/>
          </w:tcPr>
          <w:p w:rsidR="00C47A42" w:rsidRPr="00954587" w:rsidRDefault="00C47A42" w:rsidP="006F5092">
            <w:pPr>
              <w:jc w:val="center"/>
              <w:rPr>
                <w:b/>
                <w:lang w:val="fr-CA"/>
              </w:rPr>
            </w:pPr>
            <w:r w:rsidRPr="00954587">
              <w:rPr>
                <w:b/>
                <w:lang w:val="fr-CA"/>
              </w:rPr>
              <w:t>Style autocratique</w:t>
            </w:r>
          </w:p>
        </w:tc>
        <w:tc>
          <w:tcPr>
            <w:tcW w:w="3544" w:type="dxa"/>
            <w:gridSpan w:val="2"/>
          </w:tcPr>
          <w:p w:rsidR="00C47A42" w:rsidRPr="00954587" w:rsidRDefault="00C47A42" w:rsidP="006F5092">
            <w:pPr>
              <w:jc w:val="center"/>
              <w:rPr>
                <w:b/>
                <w:lang w:val="fr-CA"/>
              </w:rPr>
            </w:pPr>
            <w:r w:rsidRPr="00954587">
              <w:rPr>
                <w:b/>
                <w:lang w:val="fr-CA"/>
              </w:rPr>
              <w:t>Style démocratique</w:t>
            </w:r>
          </w:p>
        </w:tc>
        <w:tc>
          <w:tcPr>
            <w:tcW w:w="2947" w:type="dxa"/>
          </w:tcPr>
          <w:p w:rsidR="00C47A42" w:rsidRPr="00954587" w:rsidRDefault="00C47A42" w:rsidP="006F5092">
            <w:pPr>
              <w:jc w:val="center"/>
              <w:rPr>
                <w:b/>
                <w:lang w:val="fr-CA"/>
              </w:rPr>
            </w:pPr>
            <w:r w:rsidRPr="00954587">
              <w:rPr>
                <w:b/>
                <w:lang w:val="fr-CA"/>
              </w:rPr>
              <w:t>Style participatif</w:t>
            </w:r>
          </w:p>
        </w:tc>
      </w:tr>
    </w:tbl>
    <w:p w:rsidR="00C47A42" w:rsidRDefault="00C47A42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Grille de gestion</w:t>
      </w:r>
    </w:p>
    <w:p w:rsidR="00C47A42" w:rsidRDefault="00C47A42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Théories situationnels</w:t>
      </w:r>
    </w:p>
    <w:p w:rsidR="00C47A42" w:rsidRDefault="00C47A42" w:rsidP="006F5092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Le leadership transformationnel :</w:t>
      </w:r>
    </w:p>
    <w:p w:rsidR="00C47A42" w:rsidRDefault="00C47A42" w:rsidP="00DD3BF5">
      <w:pPr>
        <w:pStyle w:val="ListParagraph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Quatre étapes pour faire transformation d’une organisation</w:t>
      </w:r>
    </w:p>
    <w:p w:rsidR="00C47A42" w:rsidRDefault="00C47A42" w:rsidP="00DD3BF5">
      <w:pPr>
        <w:pStyle w:val="ListParagraph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>Reconnaitre la nécessité d’un changement</w:t>
      </w:r>
    </w:p>
    <w:p w:rsidR="00C47A42" w:rsidRDefault="00C47A42" w:rsidP="00DD3BF5">
      <w:pPr>
        <w:pStyle w:val="ListParagraph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>Élaborer une vision</w:t>
      </w:r>
    </w:p>
    <w:p w:rsidR="00C47A42" w:rsidRDefault="00C47A42" w:rsidP="00DD3BF5">
      <w:pPr>
        <w:pStyle w:val="ListParagraph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>Mener le changement</w:t>
      </w:r>
    </w:p>
    <w:p w:rsidR="00C47A42" w:rsidRDefault="00C47A42" w:rsidP="00DD3BF5">
      <w:pPr>
        <w:pStyle w:val="ListParagraph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>Institutionnaliser ce dernier</w:t>
      </w:r>
    </w:p>
    <w:p w:rsidR="00C47A42" w:rsidRPr="00C47A42" w:rsidRDefault="00C47A42" w:rsidP="006F5092">
      <w:pPr>
        <w:spacing w:after="0"/>
        <w:rPr>
          <w:lang w:val="fr-CA"/>
        </w:rPr>
      </w:pPr>
    </w:p>
    <w:sectPr w:rsidR="00C47A42" w:rsidRPr="00C47A42" w:rsidSect="00DE2F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5A9B"/>
    <w:multiLevelType w:val="hybridMultilevel"/>
    <w:tmpl w:val="015A43BA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67325"/>
    <w:multiLevelType w:val="hybridMultilevel"/>
    <w:tmpl w:val="59DA53AE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037287"/>
    <w:multiLevelType w:val="hybridMultilevel"/>
    <w:tmpl w:val="32229684"/>
    <w:lvl w:ilvl="0" w:tplc="61124F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2206D7"/>
    <w:multiLevelType w:val="hybridMultilevel"/>
    <w:tmpl w:val="D6D2BB6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37154C"/>
    <w:multiLevelType w:val="hybridMultilevel"/>
    <w:tmpl w:val="BE7C2328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C245C9"/>
    <w:multiLevelType w:val="hybridMultilevel"/>
    <w:tmpl w:val="7A4E7AD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0B34CB6"/>
    <w:multiLevelType w:val="hybridMultilevel"/>
    <w:tmpl w:val="4F3E5DDE"/>
    <w:lvl w:ilvl="0" w:tplc="864459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5A92BEB"/>
    <w:multiLevelType w:val="hybridMultilevel"/>
    <w:tmpl w:val="3FBC919A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D001A4"/>
    <w:multiLevelType w:val="hybridMultilevel"/>
    <w:tmpl w:val="415E47E6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163533F0"/>
    <w:multiLevelType w:val="hybridMultilevel"/>
    <w:tmpl w:val="552CD938"/>
    <w:lvl w:ilvl="0" w:tplc="367E1116">
      <w:numFmt w:val="bullet"/>
      <w:lvlText w:val="→"/>
      <w:lvlJc w:val="left"/>
      <w:pPr>
        <w:ind w:left="180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CAE0086"/>
    <w:multiLevelType w:val="hybridMultilevel"/>
    <w:tmpl w:val="98BA8368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851C43"/>
    <w:multiLevelType w:val="hybridMultilevel"/>
    <w:tmpl w:val="DCB0CA9C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ED744E4"/>
    <w:multiLevelType w:val="hybridMultilevel"/>
    <w:tmpl w:val="5942D3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1FA77429"/>
    <w:multiLevelType w:val="hybridMultilevel"/>
    <w:tmpl w:val="2D7E9E5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3954055"/>
    <w:multiLevelType w:val="hybridMultilevel"/>
    <w:tmpl w:val="776E3708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4003BE2"/>
    <w:multiLevelType w:val="hybridMultilevel"/>
    <w:tmpl w:val="161C84C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24686E76"/>
    <w:multiLevelType w:val="hybridMultilevel"/>
    <w:tmpl w:val="4942BAE6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5904F76"/>
    <w:multiLevelType w:val="hybridMultilevel"/>
    <w:tmpl w:val="ECB0D47A"/>
    <w:lvl w:ilvl="0" w:tplc="4CE8C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65073A5"/>
    <w:multiLevelType w:val="hybridMultilevel"/>
    <w:tmpl w:val="9E4A19A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D8E5BDA"/>
    <w:multiLevelType w:val="hybridMultilevel"/>
    <w:tmpl w:val="7A6051F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1816453"/>
    <w:multiLevelType w:val="hybridMultilevel"/>
    <w:tmpl w:val="4358D48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26D2C89"/>
    <w:multiLevelType w:val="hybridMultilevel"/>
    <w:tmpl w:val="69EA993A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624535D"/>
    <w:multiLevelType w:val="hybridMultilevel"/>
    <w:tmpl w:val="A458408E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6D96B50"/>
    <w:multiLevelType w:val="hybridMultilevel"/>
    <w:tmpl w:val="33CEE68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B53215A"/>
    <w:multiLevelType w:val="hybridMultilevel"/>
    <w:tmpl w:val="77A4504A"/>
    <w:lvl w:ilvl="0" w:tplc="2432E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0007783"/>
    <w:multiLevelType w:val="hybridMultilevel"/>
    <w:tmpl w:val="F57C3CD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0181D9C"/>
    <w:multiLevelType w:val="hybridMultilevel"/>
    <w:tmpl w:val="1A14EF2E"/>
    <w:lvl w:ilvl="0" w:tplc="BCC0C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6056B58"/>
    <w:multiLevelType w:val="hybridMultilevel"/>
    <w:tmpl w:val="D026DC7E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7C0625D"/>
    <w:multiLevelType w:val="hybridMultilevel"/>
    <w:tmpl w:val="C58E8B3A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253CDC"/>
    <w:multiLevelType w:val="hybridMultilevel"/>
    <w:tmpl w:val="1F740D3E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CCF7850"/>
    <w:multiLevelType w:val="hybridMultilevel"/>
    <w:tmpl w:val="E70444C4"/>
    <w:lvl w:ilvl="0" w:tplc="367E1116">
      <w:numFmt w:val="bullet"/>
      <w:lvlText w:val="→"/>
      <w:lvlJc w:val="left"/>
      <w:pPr>
        <w:ind w:left="252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>
    <w:nsid w:val="4CDF5EB1"/>
    <w:multiLevelType w:val="hybridMultilevel"/>
    <w:tmpl w:val="CFE65B3C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E776FA7"/>
    <w:multiLevelType w:val="hybridMultilevel"/>
    <w:tmpl w:val="32FC7580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0367055"/>
    <w:multiLevelType w:val="hybridMultilevel"/>
    <w:tmpl w:val="5E4A9686"/>
    <w:lvl w:ilvl="0" w:tplc="367E1116">
      <w:numFmt w:val="bullet"/>
      <w:lvlText w:val="→"/>
      <w:lvlJc w:val="left"/>
      <w:pPr>
        <w:ind w:left="147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4">
    <w:nsid w:val="50981B44"/>
    <w:multiLevelType w:val="hybridMultilevel"/>
    <w:tmpl w:val="AE3CA2B6"/>
    <w:lvl w:ilvl="0" w:tplc="8654DB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6C237A"/>
    <w:multiLevelType w:val="hybridMultilevel"/>
    <w:tmpl w:val="6E762216"/>
    <w:lvl w:ilvl="0" w:tplc="04A4746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98" w:hanging="360"/>
      </w:pPr>
    </w:lvl>
    <w:lvl w:ilvl="2" w:tplc="1009001B" w:tentative="1">
      <w:start w:val="1"/>
      <w:numFmt w:val="lowerRoman"/>
      <w:lvlText w:val="%3."/>
      <w:lvlJc w:val="right"/>
      <w:pPr>
        <w:ind w:left="3218" w:hanging="180"/>
      </w:pPr>
    </w:lvl>
    <w:lvl w:ilvl="3" w:tplc="1009000F" w:tentative="1">
      <w:start w:val="1"/>
      <w:numFmt w:val="decimal"/>
      <w:lvlText w:val="%4."/>
      <w:lvlJc w:val="left"/>
      <w:pPr>
        <w:ind w:left="3938" w:hanging="360"/>
      </w:pPr>
    </w:lvl>
    <w:lvl w:ilvl="4" w:tplc="10090019" w:tentative="1">
      <w:start w:val="1"/>
      <w:numFmt w:val="lowerLetter"/>
      <w:lvlText w:val="%5."/>
      <w:lvlJc w:val="left"/>
      <w:pPr>
        <w:ind w:left="4658" w:hanging="360"/>
      </w:pPr>
    </w:lvl>
    <w:lvl w:ilvl="5" w:tplc="1009001B" w:tentative="1">
      <w:start w:val="1"/>
      <w:numFmt w:val="lowerRoman"/>
      <w:lvlText w:val="%6."/>
      <w:lvlJc w:val="right"/>
      <w:pPr>
        <w:ind w:left="5378" w:hanging="180"/>
      </w:pPr>
    </w:lvl>
    <w:lvl w:ilvl="6" w:tplc="1009000F" w:tentative="1">
      <w:start w:val="1"/>
      <w:numFmt w:val="decimal"/>
      <w:lvlText w:val="%7."/>
      <w:lvlJc w:val="left"/>
      <w:pPr>
        <w:ind w:left="6098" w:hanging="360"/>
      </w:pPr>
    </w:lvl>
    <w:lvl w:ilvl="7" w:tplc="10090019" w:tentative="1">
      <w:start w:val="1"/>
      <w:numFmt w:val="lowerLetter"/>
      <w:lvlText w:val="%8."/>
      <w:lvlJc w:val="left"/>
      <w:pPr>
        <w:ind w:left="6818" w:hanging="360"/>
      </w:pPr>
    </w:lvl>
    <w:lvl w:ilvl="8" w:tplc="10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54352DBD"/>
    <w:multiLevelType w:val="hybridMultilevel"/>
    <w:tmpl w:val="94527310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5DD57A2"/>
    <w:multiLevelType w:val="hybridMultilevel"/>
    <w:tmpl w:val="66564C0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55EC160C"/>
    <w:multiLevelType w:val="hybridMultilevel"/>
    <w:tmpl w:val="0734CB4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7132D47"/>
    <w:multiLevelType w:val="hybridMultilevel"/>
    <w:tmpl w:val="7AF0C3D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7466176"/>
    <w:multiLevelType w:val="hybridMultilevel"/>
    <w:tmpl w:val="725E05B0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1">
    <w:nsid w:val="57E23D96"/>
    <w:multiLevelType w:val="hybridMultilevel"/>
    <w:tmpl w:val="AF9A2764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57F4677B"/>
    <w:multiLevelType w:val="hybridMultilevel"/>
    <w:tmpl w:val="6F1056B2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876664D"/>
    <w:multiLevelType w:val="hybridMultilevel"/>
    <w:tmpl w:val="D680989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5AF77AD0"/>
    <w:multiLevelType w:val="hybridMultilevel"/>
    <w:tmpl w:val="BFA8487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>
    <w:nsid w:val="5B1218BA"/>
    <w:multiLevelType w:val="hybridMultilevel"/>
    <w:tmpl w:val="54D268D4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C9D4841"/>
    <w:multiLevelType w:val="hybridMultilevel"/>
    <w:tmpl w:val="1AEE5F84"/>
    <w:lvl w:ilvl="0" w:tplc="B802B65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98" w:hanging="360"/>
      </w:pPr>
    </w:lvl>
    <w:lvl w:ilvl="2" w:tplc="1009001B" w:tentative="1">
      <w:start w:val="1"/>
      <w:numFmt w:val="lowerRoman"/>
      <w:lvlText w:val="%3."/>
      <w:lvlJc w:val="right"/>
      <w:pPr>
        <w:ind w:left="3218" w:hanging="180"/>
      </w:pPr>
    </w:lvl>
    <w:lvl w:ilvl="3" w:tplc="1009000F" w:tentative="1">
      <w:start w:val="1"/>
      <w:numFmt w:val="decimal"/>
      <w:lvlText w:val="%4."/>
      <w:lvlJc w:val="left"/>
      <w:pPr>
        <w:ind w:left="3938" w:hanging="360"/>
      </w:pPr>
    </w:lvl>
    <w:lvl w:ilvl="4" w:tplc="10090019" w:tentative="1">
      <w:start w:val="1"/>
      <w:numFmt w:val="lowerLetter"/>
      <w:lvlText w:val="%5."/>
      <w:lvlJc w:val="left"/>
      <w:pPr>
        <w:ind w:left="4658" w:hanging="360"/>
      </w:pPr>
    </w:lvl>
    <w:lvl w:ilvl="5" w:tplc="1009001B" w:tentative="1">
      <w:start w:val="1"/>
      <w:numFmt w:val="lowerRoman"/>
      <w:lvlText w:val="%6."/>
      <w:lvlJc w:val="right"/>
      <w:pPr>
        <w:ind w:left="5378" w:hanging="180"/>
      </w:pPr>
    </w:lvl>
    <w:lvl w:ilvl="6" w:tplc="1009000F" w:tentative="1">
      <w:start w:val="1"/>
      <w:numFmt w:val="decimal"/>
      <w:lvlText w:val="%7."/>
      <w:lvlJc w:val="left"/>
      <w:pPr>
        <w:ind w:left="6098" w:hanging="360"/>
      </w:pPr>
    </w:lvl>
    <w:lvl w:ilvl="7" w:tplc="10090019" w:tentative="1">
      <w:start w:val="1"/>
      <w:numFmt w:val="lowerLetter"/>
      <w:lvlText w:val="%8."/>
      <w:lvlJc w:val="left"/>
      <w:pPr>
        <w:ind w:left="6818" w:hanging="360"/>
      </w:pPr>
    </w:lvl>
    <w:lvl w:ilvl="8" w:tplc="10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7">
    <w:nsid w:val="66CB4EF5"/>
    <w:multiLevelType w:val="hybridMultilevel"/>
    <w:tmpl w:val="A8680FE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66E82488"/>
    <w:multiLevelType w:val="hybridMultilevel"/>
    <w:tmpl w:val="6630975C"/>
    <w:lvl w:ilvl="0" w:tplc="367E1116">
      <w:numFmt w:val="bullet"/>
      <w:lvlText w:val="→"/>
      <w:lvlJc w:val="left"/>
      <w:pPr>
        <w:ind w:left="252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9">
    <w:nsid w:val="67543FC0"/>
    <w:multiLevelType w:val="hybridMultilevel"/>
    <w:tmpl w:val="F73663C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0">
    <w:nsid w:val="6E8003C4"/>
    <w:multiLevelType w:val="hybridMultilevel"/>
    <w:tmpl w:val="B13A80F0"/>
    <w:lvl w:ilvl="0" w:tplc="4F0C0E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706646E9"/>
    <w:multiLevelType w:val="hybridMultilevel"/>
    <w:tmpl w:val="2EB2F098"/>
    <w:lvl w:ilvl="0" w:tplc="367E1116">
      <w:numFmt w:val="bullet"/>
      <w:lvlText w:val="→"/>
      <w:lvlJc w:val="left"/>
      <w:pPr>
        <w:ind w:left="180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>
    <w:nsid w:val="717D0D9B"/>
    <w:multiLevelType w:val="hybridMultilevel"/>
    <w:tmpl w:val="37F86D5A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723B11D2"/>
    <w:multiLevelType w:val="hybridMultilevel"/>
    <w:tmpl w:val="4FC6AF98"/>
    <w:lvl w:ilvl="0" w:tplc="25022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72E74A56"/>
    <w:multiLevelType w:val="hybridMultilevel"/>
    <w:tmpl w:val="07FC8898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76D4762B"/>
    <w:multiLevelType w:val="hybridMultilevel"/>
    <w:tmpl w:val="67DCC4F0"/>
    <w:lvl w:ilvl="0" w:tplc="367E1116">
      <w:numFmt w:val="bullet"/>
      <w:lvlText w:val="→"/>
      <w:lvlJc w:val="left"/>
      <w:pPr>
        <w:ind w:left="180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76EF1374"/>
    <w:multiLevelType w:val="hybridMultilevel"/>
    <w:tmpl w:val="E716B5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>
    <w:nsid w:val="779E2A30"/>
    <w:multiLevelType w:val="hybridMultilevel"/>
    <w:tmpl w:val="4FD6362E"/>
    <w:lvl w:ilvl="0" w:tplc="367E1116">
      <w:numFmt w:val="bullet"/>
      <w:lvlText w:val="→"/>
      <w:lvlJc w:val="left"/>
      <w:pPr>
        <w:ind w:left="1440" w:hanging="360"/>
      </w:pPr>
      <w:rPr>
        <w:rFonts w:ascii="Calibri" w:eastAsiaTheme="minorHAnsi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7A670278"/>
    <w:multiLevelType w:val="hybridMultilevel"/>
    <w:tmpl w:val="95F8D1D8"/>
    <w:lvl w:ilvl="0" w:tplc="AAC0F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7C7D0C02"/>
    <w:multiLevelType w:val="hybridMultilevel"/>
    <w:tmpl w:val="A1D059B2"/>
    <w:lvl w:ilvl="0" w:tplc="B63E1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42"/>
  </w:num>
  <w:num w:numId="3">
    <w:abstractNumId w:val="17"/>
  </w:num>
  <w:num w:numId="4">
    <w:abstractNumId w:val="20"/>
  </w:num>
  <w:num w:numId="5">
    <w:abstractNumId w:val="57"/>
  </w:num>
  <w:num w:numId="6">
    <w:abstractNumId w:val="16"/>
  </w:num>
  <w:num w:numId="7">
    <w:abstractNumId w:val="29"/>
  </w:num>
  <w:num w:numId="8">
    <w:abstractNumId w:val="49"/>
  </w:num>
  <w:num w:numId="9">
    <w:abstractNumId w:val="38"/>
  </w:num>
  <w:num w:numId="10">
    <w:abstractNumId w:val="26"/>
  </w:num>
  <w:num w:numId="11">
    <w:abstractNumId w:val="52"/>
  </w:num>
  <w:num w:numId="12">
    <w:abstractNumId w:val="1"/>
  </w:num>
  <w:num w:numId="13">
    <w:abstractNumId w:val="59"/>
  </w:num>
  <w:num w:numId="14">
    <w:abstractNumId w:val="41"/>
  </w:num>
  <w:num w:numId="15">
    <w:abstractNumId w:val="27"/>
  </w:num>
  <w:num w:numId="16">
    <w:abstractNumId w:val="32"/>
  </w:num>
  <w:num w:numId="17">
    <w:abstractNumId w:val="24"/>
  </w:num>
  <w:num w:numId="18">
    <w:abstractNumId w:val="9"/>
  </w:num>
  <w:num w:numId="19">
    <w:abstractNumId w:val="51"/>
  </w:num>
  <w:num w:numId="20">
    <w:abstractNumId w:val="55"/>
  </w:num>
  <w:num w:numId="21">
    <w:abstractNumId w:val="39"/>
  </w:num>
  <w:num w:numId="22">
    <w:abstractNumId w:val="22"/>
  </w:num>
  <w:num w:numId="23">
    <w:abstractNumId w:val="33"/>
  </w:num>
  <w:num w:numId="24">
    <w:abstractNumId w:val="19"/>
  </w:num>
  <w:num w:numId="25">
    <w:abstractNumId w:val="13"/>
  </w:num>
  <w:num w:numId="26">
    <w:abstractNumId w:val="50"/>
  </w:num>
  <w:num w:numId="27">
    <w:abstractNumId w:val="53"/>
  </w:num>
  <w:num w:numId="28">
    <w:abstractNumId w:val="2"/>
  </w:num>
  <w:num w:numId="29">
    <w:abstractNumId w:val="11"/>
  </w:num>
  <w:num w:numId="30">
    <w:abstractNumId w:val="7"/>
  </w:num>
  <w:num w:numId="31">
    <w:abstractNumId w:val="14"/>
  </w:num>
  <w:num w:numId="32">
    <w:abstractNumId w:val="36"/>
  </w:num>
  <w:num w:numId="33">
    <w:abstractNumId w:val="56"/>
  </w:num>
  <w:num w:numId="34">
    <w:abstractNumId w:val="37"/>
  </w:num>
  <w:num w:numId="35">
    <w:abstractNumId w:val="18"/>
  </w:num>
  <w:num w:numId="36">
    <w:abstractNumId w:val="44"/>
  </w:num>
  <w:num w:numId="37">
    <w:abstractNumId w:val="4"/>
  </w:num>
  <w:num w:numId="38">
    <w:abstractNumId w:val="58"/>
  </w:num>
  <w:num w:numId="39">
    <w:abstractNumId w:val="28"/>
  </w:num>
  <w:num w:numId="40">
    <w:abstractNumId w:val="10"/>
  </w:num>
  <w:num w:numId="41">
    <w:abstractNumId w:val="15"/>
  </w:num>
  <w:num w:numId="42">
    <w:abstractNumId w:val="21"/>
  </w:num>
  <w:num w:numId="43">
    <w:abstractNumId w:val="30"/>
  </w:num>
  <w:num w:numId="44">
    <w:abstractNumId w:val="43"/>
  </w:num>
  <w:num w:numId="45">
    <w:abstractNumId w:val="48"/>
  </w:num>
  <w:num w:numId="46">
    <w:abstractNumId w:val="46"/>
  </w:num>
  <w:num w:numId="47">
    <w:abstractNumId w:val="35"/>
  </w:num>
  <w:num w:numId="48">
    <w:abstractNumId w:val="40"/>
  </w:num>
  <w:num w:numId="49">
    <w:abstractNumId w:val="8"/>
  </w:num>
  <w:num w:numId="50">
    <w:abstractNumId w:val="25"/>
  </w:num>
  <w:num w:numId="51">
    <w:abstractNumId w:val="54"/>
  </w:num>
  <w:num w:numId="52">
    <w:abstractNumId w:val="3"/>
  </w:num>
  <w:num w:numId="53">
    <w:abstractNumId w:val="47"/>
  </w:num>
  <w:num w:numId="54">
    <w:abstractNumId w:val="31"/>
  </w:num>
  <w:num w:numId="55">
    <w:abstractNumId w:val="0"/>
  </w:num>
  <w:num w:numId="56">
    <w:abstractNumId w:val="12"/>
  </w:num>
  <w:num w:numId="57">
    <w:abstractNumId w:val="23"/>
  </w:num>
  <w:num w:numId="58">
    <w:abstractNumId w:val="45"/>
  </w:num>
  <w:num w:numId="59">
    <w:abstractNumId w:val="5"/>
  </w:num>
  <w:num w:numId="60">
    <w:abstractNumId w:val="6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254F"/>
    <w:rsid w:val="000073AE"/>
    <w:rsid w:val="000F254F"/>
    <w:rsid w:val="001F7A38"/>
    <w:rsid w:val="002F589C"/>
    <w:rsid w:val="00322615"/>
    <w:rsid w:val="0037365F"/>
    <w:rsid w:val="00397633"/>
    <w:rsid w:val="003A308B"/>
    <w:rsid w:val="00550838"/>
    <w:rsid w:val="00563404"/>
    <w:rsid w:val="005B4B6D"/>
    <w:rsid w:val="005C44DE"/>
    <w:rsid w:val="00630B0C"/>
    <w:rsid w:val="006F5092"/>
    <w:rsid w:val="007045A4"/>
    <w:rsid w:val="008409A9"/>
    <w:rsid w:val="00937D60"/>
    <w:rsid w:val="009A1B7D"/>
    <w:rsid w:val="00A2688E"/>
    <w:rsid w:val="00AC132F"/>
    <w:rsid w:val="00B2783C"/>
    <w:rsid w:val="00B94BBD"/>
    <w:rsid w:val="00C47A42"/>
    <w:rsid w:val="00DD3BF5"/>
    <w:rsid w:val="00DE2F76"/>
    <w:rsid w:val="00F7044B"/>
    <w:rsid w:val="00FE6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F76"/>
  </w:style>
  <w:style w:type="paragraph" w:styleId="Heading1">
    <w:name w:val="heading 1"/>
    <w:basedOn w:val="Normal"/>
    <w:next w:val="Normal"/>
    <w:link w:val="Heading1Char"/>
    <w:uiPriority w:val="9"/>
    <w:qFormat/>
    <w:rsid w:val="000F2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25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F25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0F254F"/>
    <w:pPr>
      <w:ind w:left="720"/>
      <w:contextualSpacing/>
    </w:pPr>
  </w:style>
  <w:style w:type="table" w:styleId="TableGrid">
    <w:name w:val="Table Grid"/>
    <w:basedOn w:val="TableNormal"/>
    <w:uiPriority w:val="59"/>
    <w:rsid w:val="00840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2248</Words>
  <Characters>12819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19</cp:revision>
  <cp:lastPrinted>2012-12-12T21:26:00Z</cp:lastPrinted>
  <dcterms:created xsi:type="dcterms:W3CDTF">2012-12-12T19:35:00Z</dcterms:created>
  <dcterms:modified xsi:type="dcterms:W3CDTF">2012-12-12T22:51:00Z</dcterms:modified>
</cp:coreProperties>
</file>