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791B" w:rsidRPr="0050791B" w:rsidRDefault="0050791B" w:rsidP="0050791B">
      <w:pPr>
        <w:jc w:val="center"/>
        <w:rPr>
          <w:b/>
          <w:sz w:val="40"/>
          <w:szCs w:val="40"/>
        </w:rPr>
      </w:pPr>
      <w:r w:rsidRPr="0050791B">
        <w:rPr>
          <w:b/>
          <w:sz w:val="40"/>
          <w:szCs w:val="40"/>
        </w:rPr>
        <w:t>Chapter 7: Emotion</w:t>
      </w:r>
    </w:p>
    <w:p w:rsidR="0050791B" w:rsidRPr="0050791B" w:rsidRDefault="0050791B" w:rsidP="0050791B">
      <w:pPr>
        <w:rPr>
          <w:rFonts w:ascii="Arial" w:hAnsi="Arial" w:cs="Arial"/>
        </w:rPr>
      </w:pPr>
      <w:r w:rsidRPr="0050791B">
        <w:rPr>
          <w:rFonts w:ascii="Arial" w:hAnsi="Arial" w:cs="Arial"/>
        </w:rPr>
        <w:t xml:space="preserve">  Emotions are a popular topic in cross-cultural studies, but there is not much agreement on the extent to which emotions are universal or culture-specific. Two reasons for this state of affairs are that there is little consensus on what an emotion actually is, and that there is little consensus on what criteria should be used to decide that an emotion is universal or culture-specific. The discussion between Russell and Ekman shows how the same data can be interpreted in favor of different positions.   </w:t>
      </w:r>
    </w:p>
    <w:p w:rsidR="0050791B" w:rsidRPr="0050791B" w:rsidRDefault="0050791B" w:rsidP="0050791B">
      <w:pPr>
        <w:rPr>
          <w:rFonts w:ascii="Arial" w:hAnsi="Arial" w:cs="Arial"/>
        </w:rPr>
      </w:pPr>
      <w:r w:rsidRPr="0050791B">
        <w:rPr>
          <w:rFonts w:ascii="Arial" w:hAnsi="Arial" w:cs="Arial"/>
        </w:rPr>
        <w:t xml:space="preserve">  A first approach to the cross-cultural study of emotions is to search for the dimensions underlying affective experiences. The best known example is the research by Osgood and colleagues who found that there are three universal dimensions (evaluation, activity, and potency) that can capture the affective meaning of words in any language.   </w:t>
      </w:r>
    </w:p>
    <w:p w:rsidR="0050791B" w:rsidRPr="0050791B" w:rsidRDefault="0050791B" w:rsidP="0050791B">
      <w:pPr>
        <w:rPr>
          <w:rFonts w:ascii="Arial" w:hAnsi="Arial" w:cs="Arial"/>
        </w:rPr>
      </w:pPr>
      <w:r w:rsidRPr="0050791B">
        <w:rPr>
          <w:rFonts w:ascii="Arial" w:hAnsi="Arial" w:cs="Arial"/>
        </w:rPr>
        <w:t xml:space="preserve">  The semantic differential technique is a method to assess the affective meaning of words in any language. It involves the rating of a word on several pairs of adjectives (e.g., good-bad) that together represent the three dimensions of affective meaning.   </w:t>
      </w:r>
    </w:p>
    <w:p w:rsidR="0050791B" w:rsidRPr="0050791B" w:rsidRDefault="0050791B" w:rsidP="0050791B">
      <w:pPr>
        <w:rPr>
          <w:rFonts w:ascii="Arial" w:hAnsi="Arial" w:cs="Arial"/>
        </w:rPr>
      </w:pPr>
      <w:r w:rsidRPr="0050791B">
        <w:rPr>
          <w:rFonts w:ascii="Arial" w:hAnsi="Arial" w:cs="Arial"/>
        </w:rPr>
        <w:t xml:space="preserve">  A second approach to the cross-cultural study of emotions is to examine the specific emotions that are distinguished in a language. Research has documented many culture-specific emotion concepts that are only found in a specific group or language (e.g., song, </w:t>
      </w:r>
      <w:proofErr w:type="spellStart"/>
      <w:r w:rsidRPr="0050791B">
        <w:rPr>
          <w:rFonts w:ascii="Arial" w:hAnsi="Arial" w:cs="Arial"/>
        </w:rPr>
        <w:t>lajja</w:t>
      </w:r>
      <w:proofErr w:type="spellEnd"/>
      <w:r w:rsidRPr="0050791B">
        <w:rPr>
          <w:rFonts w:ascii="Arial" w:hAnsi="Arial" w:cs="Arial"/>
        </w:rPr>
        <w:t xml:space="preserve">, </w:t>
      </w:r>
      <w:proofErr w:type="spellStart"/>
      <w:r w:rsidRPr="0050791B">
        <w:rPr>
          <w:rFonts w:ascii="Arial" w:hAnsi="Arial" w:cs="Arial"/>
        </w:rPr>
        <w:t>amae</w:t>
      </w:r>
      <w:proofErr w:type="spellEnd"/>
      <w:r w:rsidRPr="0050791B">
        <w:rPr>
          <w:rFonts w:ascii="Arial" w:hAnsi="Arial" w:cs="Arial"/>
        </w:rPr>
        <w:t xml:space="preserve">, </w:t>
      </w:r>
      <w:proofErr w:type="spellStart"/>
      <w:r w:rsidRPr="0050791B">
        <w:rPr>
          <w:rFonts w:ascii="Arial" w:hAnsi="Arial" w:cs="Arial"/>
        </w:rPr>
        <w:t>liget</w:t>
      </w:r>
      <w:proofErr w:type="spellEnd"/>
      <w:r w:rsidRPr="0050791B">
        <w:rPr>
          <w:rFonts w:ascii="Arial" w:hAnsi="Arial" w:cs="Arial"/>
        </w:rPr>
        <w:t xml:space="preserve">).   </w:t>
      </w:r>
    </w:p>
    <w:p w:rsidR="0050791B" w:rsidRPr="0050791B" w:rsidRDefault="0050791B" w:rsidP="0050791B">
      <w:pPr>
        <w:rPr>
          <w:rFonts w:ascii="Arial" w:hAnsi="Arial" w:cs="Arial"/>
        </w:rPr>
      </w:pPr>
      <w:r w:rsidRPr="0050791B">
        <w:rPr>
          <w:rFonts w:ascii="Arial" w:hAnsi="Arial" w:cs="Arial"/>
        </w:rPr>
        <w:t xml:space="preserve">  The central question is what linguistic differences mean for the experience of emotions. Relativist scholars tend to attribute more significance to linguistic differences than </w:t>
      </w:r>
      <w:proofErr w:type="gramStart"/>
      <w:r w:rsidRPr="0050791B">
        <w:rPr>
          <w:rFonts w:ascii="Arial" w:hAnsi="Arial" w:cs="Arial"/>
        </w:rPr>
        <w:t>universalist</w:t>
      </w:r>
      <w:proofErr w:type="gramEnd"/>
      <w:r w:rsidRPr="0050791B">
        <w:rPr>
          <w:rFonts w:ascii="Arial" w:hAnsi="Arial" w:cs="Arial"/>
        </w:rPr>
        <w:t xml:space="preserve"> scholars.   </w:t>
      </w:r>
    </w:p>
    <w:p w:rsidR="0050791B" w:rsidRPr="0050791B" w:rsidRDefault="0050791B" w:rsidP="0050791B">
      <w:pPr>
        <w:rPr>
          <w:rFonts w:ascii="Arial" w:hAnsi="Arial" w:cs="Arial"/>
        </w:rPr>
      </w:pPr>
      <w:r w:rsidRPr="0050791B">
        <w:rPr>
          <w:rFonts w:ascii="Arial" w:hAnsi="Arial" w:cs="Arial"/>
        </w:rPr>
        <w:t xml:space="preserve">  Comparative studies on emotion metaphors, the dimensionality of emotions, and experiences of emotions suggest that linguistic differences do not necessarily imply experiential differences. One example is a study suggesting that </w:t>
      </w:r>
      <w:proofErr w:type="spellStart"/>
      <w:r w:rsidRPr="0050791B">
        <w:rPr>
          <w:rFonts w:ascii="Arial" w:hAnsi="Arial" w:cs="Arial"/>
        </w:rPr>
        <w:t>Rarámuri</w:t>
      </w:r>
      <w:proofErr w:type="spellEnd"/>
      <w:r w:rsidRPr="0050791B">
        <w:rPr>
          <w:rFonts w:ascii="Arial" w:hAnsi="Arial" w:cs="Arial"/>
        </w:rPr>
        <w:t xml:space="preserve"> Indians who do not linguistically distinguish guilt from shame nevertheless experience two distinct emotions.   </w:t>
      </w:r>
    </w:p>
    <w:p w:rsidR="0050791B" w:rsidRPr="0050791B" w:rsidRDefault="0050791B" w:rsidP="0050791B">
      <w:pPr>
        <w:rPr>
          <w:rFonts w:ascii="Arial" w:hAnsi="Arial" w:cs="Arial"/>
        </w:rPr>
      </w:pPr>
      <w:r w:rsidRPr="0050791B">
        <w:rPr>
          <w:rFonts w:ascii="Arial" w:hAnsi="Arial" w:cs="Arial"/>
        </w:rPr>
        <w:t xml:space="preserve">  Many researchers do not use a single indicator for emotions but rather use a range of emotion components, such as antecedents, appraisals, physiological activation, body sensations, action tendencies, vocal expressions, and facial expressions. Most components show some cultural variation, although is this generally not very </w:t>
      </w:r>
      <w:proofErr w:type="gramStart"/>
      <w:r w:rsidRPr="0050791B">
        <w:rPr>
          <w:rFonts w:ascii="Arial" w:hAnsi="Arial" w:cs="Arial"/>
        </w:rPr>
        <w:t>large.</w:t>
      </w:r>
      <w:proofErr w:type="gramEnd"/>
      <w:r w:rsidRPr="0050791B">
        <w:rPr>
          <w:rFonts w:ascii="Arial" w:hAnsi="Arial" w:cs="Arial"/>
        </w:rPr>
        <w:t xml:space="preserve">   </w:t>
      </w:r>
    </w:p>
    <w:p w:rsidR="0050791B" w:rsidRPr="0050791B" w:rsidRDefault="0050791B" w:rsidP="0050791B">
      <w:pPr>
        <w:rPr>
          <w:rFonts w:ascii="Arial" w:hAnsi="Arial" w:cs="Arial"/>
        </w:rPr>
      </w:pPr>
      <w:r w:rsidRPr="0050791B">
        <w:rPr>
          <w:rFonts w:ascii="Arial" w:hAnsi="Arial" w:cs="Arial"/>
        </w:rPr>
        <w:t xml:space="preserve">  The best known emotion component is that of facial expressions associated with the basic emotions: happiness, sadness, anger, fear, surprise, disgust, and contempt. Ekman and colleagues have reported several studies showing that the expression of these emotions is correctly identified in various societies,   </w:t>
      </w:r>
    </w:p>
    <w:p w:rsidR="0050791B" w:rsidRPr="0050791B" w:rsidRDefault="0050791B" w:rsidP="0050791B">
      <w:pPr>
        <w:rPr>
          <w:rFonts w:ascii="Arial" w:hAnsi="Arial" w:cs="Arial"/>
        </w:rPr>
      </w:pPr>
      <w:r w:rsidRPr="0050791B">
        <w:rPr>
          <w:rFonts w:ascii="Arial" w:hAnsi="Arial" w:cs="Arial"/>
        </w:rPr>
        <w:t xml:space="preserve">  </w:t>
      </w:r>
    </w:p>
    <w:p w:rsidR="0050791B" w:rsidRPr="0050791B" w:rsidRDefault="00BE06B0" w:rsidP="0050791B">
      <w:pPr>
        <w:rPr>
          <w:rFonts w:ascii="Arial" w:hAnsi="Arial" w:cs="Arial"/>
        </w:rPr>
      </w:pPr>
      <w:r>
        <w:rPr>
          <w:rFonts w:ascii="Arial" w:hAnsi="Arial" w:cs="Arial"/>
        </w:rPr>
        <w:t>I</w:t>
      </w:r>
      <w:r w:rsidR="0050791B" w:rsidRPr="0050791B">
        <w:rPr>
          <w:rFonts w:ascii="Arial" w:hAnsi="Arial" w:cs="Arial"/>
        </w:rPr>
        <w:t xml:space="preserve">ncluding isolated groups from Papua New Guinea who had never seen Western faces before.   </w:t>
      </w:r>
    </w:p>
    <w:p w:rsidR="0050791B" w:rsidRPr="0050791B" w:rsidRDefault="0050791B" w:rsidP="0050791B">
      <w:pPr>
        <w:rPr>
          <w:rFonts w:ascii="Arial" w:hAnsi="Arial" w:cs="Arial"/>
        </w:rPr>
      </w:pPr>
      <w:r w:rsidRPr="0050791B">
        <w:rPr>
          <w:rFonts w:ascii="Arial" w:hAnsi="Arial" w:cs="Arial"/>
        </w:rPr>
        <w:t xml:space="preserve">  Discussions center </w:t>
      </w:r>
      <w:proofErr w:type="gramStart"/>
      <w:r w:rsidRPr="0050791B">
        <w:rPr>
          <w:rFonts w:ascii="Arial" w:hAnsi="Arial" w:cs="Arial"/>
        </w:rPr>
        <w:t>around</w:t>
      </w:r>
      <w:proofErr w:type="gramEnd"/>
      <w:r w:rsidRPr="0050791B">
        <w:rPr>
          <w:rFonts w:ascii="Arial" w:hAnsi="Arial" w:cs="Arial"/>
        </w:rPr>
        <w:t xml:space="preserve"> the level of agreement (i.e., correct identifications) that is sufficient to assume universality of the emotions. Several method factors affect the level of agreement, such as the forced-choice method, the origin of the faces displaying the expression, and the list of emotions that participants can choose from, and the extent to which facial expressions are used as information about emotional states.   </w:t>
      </w:r>
    </w:p>
    <w:p w:rsidR="005E412F" w:rsidRDefault="0050791B" w:rsidP="0050791B">
      <w:pPr>
        <w:rPr>
          <w:rFonts w:ascii="Arial" w:hAnsi="Arial" w:cs="Arial"/>
        </w:rPr>
      </w:pPr>
      <w:r w:rsidRPr="0050791B">
        <w:rPr>
          <w:rFonts w:ascii="Arial" w:hAnsi="Arial" w:cs="Arial"/>
        </w:rPr>
        <w:lastRenderedPageBreak/>
        <w:t xml:space="preserve">  Reviewing the evidence, it is clear that from a global perspective emotions appear to be to a large extent universal. When looking at specific emotions or emotion components more cross-cultural differences are found. These differences can have important consequences for behavior as is shown, for example, in the research by Cohen on honor cultures.</w:t>
      </w:r>
    </w:p>
    <w:p w:rsidR="0050791B" w:rsidRPr="00BE06B0" w:rsidRDefault="0050791B" w:rsidP="0050791B">
      <w:pPr>
        <w:rPr>
          <w:rFonts w:ascii="Arial" w:hAnsi="Arial" w:cs="Arial"/>
          <w:b/>
          <w:u w:val="single"/>
        </w:rPr>
      </w:pPr>
      <w:r w:rsidRPr="00BE06B0">
        <w:rPr>
          <w:rFonts w:ascii="Arial" w:hAnsi="Arial" w:cs="Arial"/>
          <w:b/>
          <w:u w:val="single"/>
        </w:rPr>
        <w:t xml:space="preserve">Points </w:t>
      </w:r>
      <w:proofErr w:type="gramStart"/>
      <w:r w:rsidRPr="00BE06B0">
        <w:rPr>
          <w:rFonts w:ascii="Arial" w:hAnsi="Arial" w:cs="Arial"/>
          <w:b/>
          <w:u w:val="single"/>
        </w:rPr>
        <w:t>From</w:t>
      </w:r>
      <w:proofErr w:type="gramEnd"/>
      <w:r w:rsidRPr="00BE06B0">
        <w:rPr>
          <w:rFonts w:ascii="Arial" w:hAnsi="Arial" w:cs="Arial"/>
          <w:b/>
          <w:u w:val="single"/>
        </w:rPr>
        <w:t xml:space="preserve"> Power Point Lecture</w:t>
      </w:r>
    </w:p>
    <w:p w:rsidR="0050791B" w:rsidRPr="00BE06B0" w:rsidRDefault="0050791B" w:rsidP="0050791B">
      <w:pPr>
        <w:rPr>
          <w:rFonts w:ascii="Arial" w:hAnsi="Arial" w:cs="Arial"/>
          <w:b/>
        </w:rPr>
      </w:pPr>
      <w:r w:rsidRPr="00BE06B0">
        <w:rPr>
          <w:rFonts w:ascii="Arial" w:hAnsi="Arial" w:cs="Arial"/>
          <w:b/>
        </w:rPr>
        <w:t>The Basics:</w:t>
      </w:r>
    </w:p>
    <w:p w:rsidR="00000000" w:rsidRPr="0050791B" w:rsidRDefault="00BE06B0" w:rsidP="0050791B">
      <w:pPr>
        <w:numPr>
          <w:ilvl w:val="0"/>
          <w:numId w:val="1"/>
        </w:numPr>
        <w:rPr>
          <w:rFonts w:ascii="Arial" w:hAnsi="Arial" w:cs="Arial"/>
        </w:rPr>
      </w:pPr>
      <w:proofErr w:type="spellStart"/>
      <w:r w:rsidRPr="0050791B">
        <w:rPr>
          <w:rFonts w:ascii="Arial" w:hAnsi="Arial" w:cs="Arial"/>
          <w:lang w:val="fr-CA"/>
        </w:rPr>
        <w:t>Emotions</w:t>
      </w:r>
      <w:proofErr w:type="spellEnd"/>
      <w:r w:rsidRPr="0050791B">
        <w:rPr>
          <w:rFonts w:ascii="Arial" w:hAnsi="Arial" w:cs="Arial"/>
          <w:lang w:val="fr-CA"/>
        </w:rPr>
        <w:t xml:space="preserve"> have </w:t>
      </w:r>
      <w:proofErr w:type="spellStart"/>
      <w:r w:rsidRPr="0050791B">
        <w:rPr>
          <w:rFonts w:ascii="Arial" w:hAnsi="Arial" w:cs="Arial"/>
          <w:lang w:val="fr-CA"/>
        </w:rPr>
        <w:t>many</w:t>
      </w:r>
      <w:proofErr w:type="spellEnd"/>
      <w:r w:rsidRPr="0050791B">
        <w:rPr>
          <w:rFonts w:ascii="Arial" w:hAnsi="Arial" w:cs="Arial"/>
          <w:lang w:val="fr-CA"/>
        </w:rPr>
        <w:t xml:space="preserve"> </w:t>
      </w:r>
      <w:proofErr w:type="spellStart"/>
      <w:r w:rsidRPr="0050791B">
        <w:rPr>
          <w:rFonts w:ascii="Arial" w:hAnsi="Arial" w:cs="Arial"/>
          <w:lang w:val="fr-CA"/>
        </w:rPr>
        <w:t>elements</w:t>
      </w:r>
      <w:proofErr w:type="spellEnd"/>
      <w:r w:rsidRPr="0050791B">
        <w:rPr>
          <w:rFonts w:ascii="Arial" w:hAnsi="Arial" w:cs="Arial"/>
          <w:lang w:val="fr-CA"/>
        </w:rPr>
        <w:t xml:space="preserve">: cognitive, feelings, intentions, </w:t>
      </w:r>
      <w:proofErr w:type="spellStart"/>
      <w:r w:rsidRPr="0050791B">
        <w:rPr>
          <w:rFonts w:ascii="Arial" w:hAnsi="Arial" w:cs="Arial"/>
          <w:lang w:val="fr-CA"/>
        </w:rPr>
        <w:t>bodily</w:t>
      </w:r>
      <w:proofErr w:type="spellEnd"/>
      <w:r w:rsidRPr="0050791B">
        <w:rPr>
          <w:rFonts w:ascii="Arial" w:hAnsi="Arial" w:cs="Arial"/>
          <w:lang w:val="fr-CA"/>
        </w:rPr>
        <w:t xml:space="preserve"> sensations </w:t>
      </w:r>
      <w:r w:rsidRPr="0050791B">
        <w:rPr>
          <w:rFonts w:ascii="Arial" w:hAnsi="Arial" w:cs="Arial"/>
          <w:lang w:val="fr-CA"/>
        </w:rPr>
        <w:t>(‘</w:t>
      </w:r>
      <w:proofErr w:type="spellStart"/>
      <w:r w:rsidRPr="0050791B">
        <w:rPr>
          <w:rFonts w:ascii="Arial" w:hAnsi="Arial" w:cs="Arial"/>
          <w:lang w:val="fr-CA"/>
        </w:rPr>
        <w:t>thoughts</w:t>
      </w:r>
      <w:proofErr w:type="spellEnd"/>
      <w:r w:rsidRPr="0050791B">
        <w:rPr>
          <w:rFonts w:ascii="Arial" w:hAnsi="Arial" w:cs="Arial"/>
          <w:lang w:val="fr-CA"/>
        </w:rPr>
        <w:t xml:space="preserve">, feelings, action </w:t>
      </w:r>
      <w:proofErr w:type="spellStart"/>
      <w:r w:rsidRPr="0050791B">
        <w:rPr>
          <w:rFonts w:ascii="Arial" w:hAnsi="Arial" w:cs="Arial"/>
          <w:lang w:val="fr-CA"/>
        </w:rPr>
        <w:t>tendencies</w:t>
      </w:r>
      <w:proofErr w:type="spellEnd"/>
      <w:r w:rsidRPr="0050791B">
        <w:rPr>
          <w:rFonts w:ascii="Arial" w:hAnsi="Arial" w:cs="Arial"/>
          <w:lang w:val="fr-CA"/>
        </w:rPr>
        <w:t xml:space="preserve">, </w:t>
      </w:r>
      <w:proofErr w:type="spellStart"/>
      <w:r w:rsidRPr="0050791B">
        <w:rPr>
          <w:rFonts w:ascii="Arial" w:hAnsi="Arial" w:cs="Arial"/>
          <w:lang w:val="fr-CA"/>
        </w:rPr>
        <w:t>psychophysiological</w:t>
      </w:r>
      <w:proofErr w:type="spellEnd"/>
      <w:r w:rsidRPr="0050791B">
        <w:rPr>
          <w:rFonts w:ascii="Arial" w:hAnsi="Arial" w:cs="Arial"/>
          <w:lang w:val="fr-CA"/>
        </w:rPr>
        <w:t xml:space="preserve"> ….’</w:t>
      </w:r>
      <w:proofErr w:type="spellStart"/>
      <w:r w:rsidRPr="0050791B">
        <w:rPr>
          <w:rFonts w:ascii="Arial" w:hAnsi="Arial" w:cs="Arial"/>
          <w:lang w:val="fr-CA"/>
        </w:rPr>
        <w:t>pg</w:t>
      </w:r>
      <w:proofErr w:type="spellEnd"/>
      <w:r w:rsidRPr="0050791B">
        <w:rPr>
          <w:rFonts w:ascii="Arial" w:hAnsi="Arial" w:cs="Arial"/>
          <w:lang w:val="fr-CA"/>
        </w:rPr>
        <w:t xml:space="preserve"> 157)</w:t>
      </w:r>
    </w:p>
    <w:p w:rsidR="00000000" w:rsidRPr="0050791B" w:rsidRDefault="00BE06B0" w:rsidP="0050791B">
      <w:pPr>
        <w:numPr>
          <w:ilvl w:val="0"/>
          <w:numId w:val="1"/>
        </w:numPr>
        <w:rPr>
          <w:rFonts w:ascii="Arial" w:hAnsi="Arial" w:cs="Arial"/>
        </w:rPr>
      </w:pPr>
      <w:r w:rsidRPr="0050791B">
        <w:rPr>
          <w:rFonts w:ascii="Arial" w:hAnsi="Arial" w:cs="Arial"/>
          <w:lang w:val="fr-CA"/>
        </w:rPr>
        <w:t>The ‘Essen</w:t>
      </w:r>
      <w:r w:rsidRPr="0050791B">
        <w:rPr>
          <w:rFonts w:ascii="Arial" w:hAnsi="Arial" w:cs="Arial"/>
          <w:lang w:val="fr-CA"/>
        </w:rPr>
        <w:t xml:space="preserve">ce’ of </w:t>
      </w:r>
      <w:proofErr w:type="spellStart"/>
      <w:r w:rsidRPr="0050791B">
        <w:rPr>
          <w:rFonts w:ascii="Arial" w:hAnsi="Arial" w:cs="Arial"/>
          <w:lang w:val="fr-CA"/>
        </w:rPr>
        <w:t>emotions</w:t>
      </w:r>
      <w:proofErr w:type="spellEnd"/>
      <w:r w:rsidRPr="0050791B">
        <w:rPr>
          <w:rFonts w:ascii="Arial" w:hAnsi="Arial" w:cs="Arial"/>
          <w:lang w:val="fr-CA"/>
        </w:rPr>
        <w:t xml:space="preserve">, </w:t>
      </w:r>
      <w:proofErr w:type="spellStart"/>
      <w:r w:rsidRPr="0050791B">
        <w:rPr>
          <w:rFonts w:ascii="Arial" w:hAnsi="Arial" w:cs="Arial"/>
          <w:lang w:val="fr-CA"/>
        </w:rPr>
        <w:t>ie</w:t>
      </w:r>
      <w:proofErr w:type="spellEnd"/>
      <w:r w:rsidRPr="0050791B">
        <w:rPr>
          <w:rFonts w:ascii="Arial" w:hAnsi="Arial" w:cs="Arial"/>
          <w:lang w:val="fr-CA"/>
        </w:rPr>
        <w:t xml:space="preserve">, </w:t>
      </w:r>
      <w:proofErr w:type="spellStart"/>
      <w:r w:rsidRPr="0050791B">
        <w:rPr>
          <w:rFonts w:ascii="Arial" w:hAnsi="Arial" w:cs="Arial"/>
          <w:lang w:val="fr-CA"/>
        </w:rPr>
        <w:t>looking</w:t>
      </w:r>
      <w:proofErr w:type="spellEnd"/>
      <w:r w:rsidRPr="0050791B">
        <w:rPr>
          <w:rFonts w:ascii="Arial" w:hAnsi="Arial" w:cs="Arial"/>
          <w:lang w:val="fr-CA"/>
        </w:rPr>
        <w:t xml:space="preserve"> for  (</w:t>
      </w:r>
      <w:proofErr w:type="spellStart"/>
      <w:r w:rsidRPr="0050791B">
        <w:rPr>
          <w:rFonts w:ascii="Arial" w:hAnsi="Arial" w:cs="Arial"/>
          <w:lang w:val="fr-CA"/>
        </w:rPr>
        <w:t>begins</w:t>
      </w:r>
      <w:proofErr w:type="spellEnd"/>
      <w:r w:rsidRPr="0050791B">
        <w:rPr>
          <w:rFonts w:ascii="Arial" w:hAnsi="Arial" w:cs="Arial"/>
          <w:lang w:val="fr-CA"/>
        </w:rPr>
        <w:t xml:space="preserve"> </w:t>
      </w:r>
      <w:proofErr w:type="spellStart"/>
      <w:r w:rsidRPr="0050791B">
        <w:rPr>
          <w:rFonts w:ascii="Arial" w:hAnsi="Arial" w:cs="Arial"/>
          <w:lang w:val="fr-CA"/>
        </w:rPr>
        <w:t>with</w:t>
      </w:r>
      <w:proofErr w:type="spellEnd"/>
      <w:r w:rsidRPr="0050791B">
        <w:rPr>
          <w:rFonts w:ascii="Arial" w:hAnsi="Arial" w:cs="Arial"/>
          <w:lang w:val="fr-CA"/>
        </w:rPr>
        <w:t xml:space="preserve"> Wundt) </w:t>
      </w:r>
      <w:proofErr w:type="spellStart"/>
      <w:r w:rsidRPr="0050791B">
        <w:rPr>
          <w:rFonts w:ascii="Arial" w:hAnsi="Arial" w:cs="Arial"/>
          <w:lang w:val="fr-CA"/>
        </w:rPr>
        <w:t>common</w:t>
      </w:r>
      <w:proofErr w:type="spellEnd"/>
      <w:r w:rsidRPr="0050791B">
        <w:rPr>
          <w:rFonts w:ascii="Arial" w:hAnsi="Arial" w:cs="Arial"/>
          <w:lang w:val="fr-CA"/>
        </w:rPr>
        <w:t xml:space="preserve"> dimensions</w:t>
      </w:r>
    </w:p>
    <w:p w:rsidR="00000000" w:rsidRPr="0050791B" w:rsidRDefault="00BE06B0" w:rsidP="0050791B">
      <w:pPr>
        <w:numPr>
          <w:ilvl w:val="0"/>
          <w:numId w:val="1"/>
        </w:numPr>
        <w:rPr>
          <w:rFonts w:ascii="Arial" w:hAnsi="Arial" w:cs="Arial"/>
        </w:rPr>
      </w:pPr>
      <w:proofErr w:type="spellStart"/>
      <w:r w:rsidRPr="0050791B">
        <w:rPr>
          <w:rFonts w:ascii="Arial" w:hAnsi="Arial" w:cs="Arial"/>
          <w:lang w:val="fr-CA"/>
        </w:rPr>
        <w:t>Debates</w:t>
      </w:r>
      <w:proofErr w:type="spellEnd"/>
      <w:r w:rsidRPr="0050791B">
        <w:rPr>
          <w:rFonts w:ascii="Arial" w:hAnsi="Arial" w:cs="Arial"/>
          <w:lang w:val="fr-CA"/>
        </w:rPr>
        <w:t xml:space="preserve"> </w:t>
      </w:r>
      <w:proofErr w:type="spellStart"/>
      <w:r w:rsidRPr="0050791B">
        <w:rPr>
          <w:rFonts w:ascii="Arial" w:hAnsi="Arial" w:cs="Arial"/>
          <w:lang w:val="fr-CA"/>
        </w:rPr>
        <w:t>between</w:t>
      </w:r>
      <w:proofErr w:type="spellEnd"/>
      <w:r w:rsidRPr="0050791B">
        <w:rPr>
          <w:rFonts w:ascii="Arial" w:hAnsi="Arial" w:cs="Arial"/>
          <w:lang w:val="fr-CA"/>
        </w:rPr>
        <w:t xml:space="preserve"> </w:t>
      </w:r>
      <w:proofErr w:type="spellStart"/>
      <w:r w:rsidRPr="0050791B">
        <w:rPr>
          <w:rFonts w:ascii="Arial" w:hAnsi="Arial" w:cs="Arial"/>
          <w:lang w:val="fr-CA"/>
        </w:rPr>
        <w:t>relativism</w:t>
      </w:r>
      <w:proofErr w:type="spellEnd"/>
      <w:r w:rsidRPr="0050791B">
        <w:rPr>
          <w:rFonts w:ascii="Arial" w:hAnsi="Arial" w:cs="Arial"/>
          <w:lang w:val="fr-CA"/>
        </w:rPr>
        <w:t xml:space="preserve"> / </w:t>
      </w:r>
      <w:proofErr w:type="spellStart"/>
      <w:r w:rsidRPr="0050791B">
        <w:rPr>
          <w:rFonts w:ascii="Arial" w:hAnsi="Arial" w:cs="Arial"/>
          <w:lang w:val="fr-CA"/>
        </w:rPr>
        <w:t>universalism</w:t>
      </w:r>
      <w:proofErr w:type="spellEnd"/>
      <w:r w:rsidRPr="0050791B">
        <w:rPr>
          <w:rFonts w:ascii="Arial" w:hAnsi="Arial" w:cs="Arial"/>
          <w:lang w:val="fr-CA"/>
        </w:rPr>
        <w:t xml:space="preserve"> hard to </w:t>
      </w:r>
      <w:proofErr w:type="spellStart"/>
      <w:r w:rsidRPr="0050791B">
        <w:rPr>
          <w:rFonts w:ascii="Arial" w:hAnsi="Arial" w:cs="Arial"/>
          <w:lang w:val="fr-CA"/>
        </w:rPr>
        <w:t>resolve</w:t>
      </w:r>
      <w:proofErr w:type="spellEnd"/>
      <w:r w:rsidRPr="0050791B">
        <w:rPr>
          <w:rFonts w:ascii="Arial" w:hAnsi="Arial" w:cs="Arial"/>
          <w:lang w:val="fr-CA"/>
        </w:rPr>
        <w:t xml:space="preserve">: </w:t>
      </w:r>
      <w:proofErr w:type="spellStart"/>
      <w:r w:rsidRPr="0050791B">
        <w:rPr>
          <w:rFonts w:ascii="Arial" w:hAnsi="Arial" w:cs="Arial"/>
          <w:lang w:val="fr-CA"/>
        </w:rPr>
        <w:t>little</w:t>
      </w:r>
      <w:proofErr w:type="spellEnd"/>
      <w:r w:rsidRPr="0050791B">
        <w:rPr>
          <w:rFonts w:ascii="Arial" w:hAnsi="Arial" w:cs="Arial"/>
          <w:lang w:val="fr-CA"/>
        </w:rPr>
        <w:t xml:space="preserve"> consensus on the </w:t>
      </w:r>
      <w:proofErr w:type="spellStart"/>
      <w:r w:rsidRPr="0050791B">
        <w:rPr>
          <w:rFonts w:ascii="Arial" w:hAnsi="Arial" w:cs="Arial"/>
          <w:lang w:val="fr-CA"/>
        </w:rPr>
        <w:t>definitions</w:t>
      </w:r>
      <w:proofErr w:type="spellEnd"/>
      <w:r w:rsidRPr="0050791B">
        <w:rPr>
          <w:rFonts w:ascii="Arial" w:hAnsi="Arial" w:cs="Arial"/>
          <w:lang w:val="fr-CA"/>
        </w:rPr>
        <w:t xml:space="preserve"> and scope of </w:t>
      </w:r>
      <w:proofErr w:type="spellStart"/>
      <w:r w:rsidRPr="0050791B">
        <w:rPr>
          <w:rFonts w:ascii="Arial" w:hAnsi="Arial" w:cs="Arial"/>
          <w:lang w:val="fr-CA"/>
        </w:rPr>
        <w:t>emotio</w:t>
      </w:r>
      <w:r w:rsidRPr="0050791B">
        <w:rPr>
          <w:rFonts w:ascii="Arial" w:hAnsi="Arial" w:cs="Arial"/>
          <w:lang w:val="fr-CA"/>
        </w:rPr>
        <w:t>ns</w:t>
      </w:r>
      <w:proofErr w:type="spellEnd"/>
      <w:r w:rsidRPr="0050791B">
        <w:rPr>
          <w:rFonts w:ascii="Arial" w:hAnsi="Arial" w:cs="Arial"/>
          <w:lang w:val="fr-CA"/>
        </w:rPr>
        <w:t xml:space="preserve"> – if a </w:t>
      </w:r>
      <w:proofErr w:type="spellStart"/>
      <w:r w:rsidRPr="0050791B">
        <w:rPr>
          <w:rFonts w:ascii="Arial" w:hAnsi="Arial" w:cs="Arial"/>
          <w:lang w:val="fr-CA"/>
        </w:rPr>
        <w:t>language</w:t>
      </w:r>
      <w:proofErr w:type="spellEnd"/>
      <w:r w:rsidRPr="0050791B">
        <w:rPr>
          <w:rFonts w:ascii="Arial" w:hAnsi="Arial" w:cs="Arial"/>
          <w:lang w:val="fr-CA"/>
        </w:rPr>
        <w:t xml:space="preserve"> </w:t>
      </w:r>
      <w:proofErr w:type="spellStart"/>
      <w:r w:rsidRPr="0050791B">
        <w:rPr>
          <w:rFonts w:ascii="Arial" w:hAnsi="Arial" w:cs="Arial"/>
          <w:lang w:val="fr-CA"/>
        </w:rPr>
        <w:t>does</w:t>
      </w:r>
      <w:proofErr w:type="spellEnd"/>
      <w:r w:rsidRPr="0050791B">
        <w:rPr>
          <w:rFonts w:ascii="Arial" w:hAnsi="Arial" w:cs="Arial"/>
          <w:lang w:val="fr-CA"/>
        </w:rPr>
        <w:t xml:space="preserve"> not have a </w:t>
      </w:r>
      <w:proofErr w:type="spellStart"/>
      <w:r w:rsidRPr="0050791B">
        <w:rPr>
          <w:rFonts w:ascii="Arial" w:hAnsi="Arial" w:cs="Arial"/>
          <w:lang w:val="fr-CA"/>
        </w:rPr>
        <w:t>word</w:t>
      </w:r>
      <w:proofErr w:type="spellEnd"/>
      <w:r w:rsidRPr="0050791B">
        <w:rPr>
          <w:rFonts w:ascii="Arial" w:hAnsi="Arial" w:cs="Arial"/>
          <w:lang w:val="fr-CA"/>
        </w:rPr>
        <w:t xml:space="preserve"> for an </w:t>
      </w:r>
      <w:proofErr w:type="spellStart"/>
      <w:r w:rsidRPr="0050791B">
        <w:rPr>
          <w:rFonts w:ascii="Arial" w:hAnsi="Arial" w:cs="Arial"/>
          <w:lang w:val="fr-CA"/>
        </w:rPr>
        <w:t>emotion</w:t>
      </w:r>
      <w:proofErr w:type="spellEnd"/>
      <w:r w:rsidRPr="0050791B">
        <w:rPr>
          <w:rFonts w:ascii="Arial" w:hAnsi="Arial" w:cs="Arial"/>
          <w:lang w:val="fr-CA"/>
        </w:rPr>
        <w:t xml:space="preserve"> </w:t>
      </w:r>
      <w:proofErr w:type="spellStart"/>
      <w:r w:rsidRPr="0050791B">
        <w:rPr>
          <w:rFonts w:ascii="Arial" w:hAnsi="Arial" w:cs="Arial"/>
          <w:lang w:val="fr-CA"/>
        </w:rPr>
        <w:t>that</w:t>
      </w:r>
      <w:proofErr w:type="spellEnd"/>
      <w:r w:rsidRPr="0050791B">
        <w:rPr>
          <w:rFonts w:ascii="Arial" w:hAnsi="Arial" w:cs="Arial"/>
          <w:lang w:val="fr-CA"/>
        </w:rPr>
        <w:t xml:space="preserve"> </w:t>
      </w:r>
      <w:proofErr w:type="spellStart"/>
      <w:r w:rsidRPr="0050791B">
        <w:rPr>
          <w:rFonts w:ascii="Arial" w:hAnsi="Arial" w:cs="Arial"/>
          <w:lang w:val="fr-CA"/>
        </w:rPr>
        <w:t>another</w:t>
      </w:r>
      <w:proofErr w:type="spellEnd"/>
      <w:r w:rsidRPr="0050791B">
        <w:rPr>
          <w:rFonts w:ascii="Arial" w:hAnsi="Arial" w:cs="Arial"/>
          <w:lang w:val="fr-CA"/>
        </w:rPr>
        <w:t xml:space="preserve"> </w:t>
      </w:r>
      <w:proofErr w:type="spellStart"/>
      <w:r w:rsidRPr="0050791B">
        <w:rPr>
          <w:rFonts w:ascii="Arial" w:hAnsi="Arial" w:cs="Arial"/>
          <w:lang w:val="fr-CA"/>
        </w:rPr>
        <w:t>language</w:t>
      </w:r>
      <w:proofErr w:type="spellEnd"/>
      <w:r w:rsidRPr="0050791B">
        <w:rPr>
          <w:rFonts w:ascii="Arial" w:hAnsi="Arial" w:cs="Arial"/>
          <w:lang w:val="fr-CA"/>
        </w:rPr>
        <w:t xml:space="preserve"> has, </w:t>
      </w:r>
      <w:proofErr w:type="spellStart"/>
      <w:r w:rsidRPr="0050791B">
        <w:rPr>
          <w:rFonts w:ascii="Arial" w:hAnsi="Arial" w:cs="Arial"/>
          <w:lang w:val="fr-CA"/>
        </w:rPr>
        <w:t>does</w:t>
      </w:r>
      <w:proofErr w:type="spellEnd"/>
      <w:r w:rsidRPr="0050791B">
        <w:rPr>
          <w:rFonts w:ascii="Arial" w:hAnsi="Arial" w:cs="Arial"/>
          <w:lang w:val="fr-CA"/>
        </w:rPr>
        <w:t xml:space="preserve"> </w:t>
      </w:r>
      <w:proofErr w:type="spellStart"/>
      <w:r w:rsidRPr="0050791B">
        <w:rPr>
          <w:rFonts w:ascii="Arial" w:hAnsi="Arial" w:cs="Arial"/>
          <w:lang w:val="fr-CA"/>
        </w:rPr>
        <w:t>that</w:t>
      </w:r>
      <w:proofErr w:type="spellEnd"/>
      <w:r w:rsidRPr="0050791B">
        <w:rPr>
          <w:rFonts w:ascii="Arial" w:hAnsi="Arial" w:cs="Arial"/>
          <w:lang w:val="fr-CA"/>
        </w:rPr>
        <w:t xml:space="preserve"> </w:t>
      </w:r>
      <w:proofErr w:type="spellStart"/>
      <w:r w:rsidRPr="0050791B">
        <w:rPr>
          <w:rFonts w:ascii="Arial" w:hAnsi="Arial" w:cs="Arial"/>
          <w:lang w:val="fr-CA"/>
        </w:rPr>
        <w:t>indicate</w:t>
      </w:r>
      <w:proofErr w:type="spellEnd"/>
      <w:r w:rsidRPr="0050791B">
        <w:rPr>
          <w:rFonts w:ascii="Arial" w:hAnsi="Arial" w:cs="Arial"/>
          <w:lang w:val="fr-CA"/>
        </w:rPr>
        <w:t xml:space="preserve"> </w:t>
      </w:r>
      <w:proofErr w:type="spellStart"/>
      <w:r w:rsidRPr="0050791B">
        <w:rPr>
          <w:rFonts w:ascii="Arial" w:hAnsi="Arial" w:cs="Arial"/>
          <w:lang w:val="fr-CA"/>
        </w:rPr>
        <w:t>that</w:t>
      </w:r>
      <w:proofErr w:type="spellEnd"/>
      <w:r w:rsidRPr="0050791B">
        <w:rPr>
          <w:rFonts w:ascii="Arial" w:hAnsi="Arial" w:cs="Arial"/>
          <w:lang w:val="fr-CA"/>
        </w:rPr>
        <w:t xml:space="preserve"> one group </w:t>
      </w:r>
      <w:proofErr w:type="spellStart"/>
      <w:r w:rsidRPr="0050791B">
        <w:rPr>
          <w:rFonts w:ascii="Arial" w:hAnsi="Arial" w:cs="Arial"/>
          <w:lang w:val="fr-CA"/>
        </w:rPr>
        <w:t>may</w:t>
      </w:r>
      <w:proofErr w:type="spellEnd"/>
      <w:r w:rsidRPr="0050791B">
        <w:rPr>
          <w:rFonts w:ascii="Arial" w:hAnsi="Arial" w:cs="Arial"/>
          <w:lang w:val="fr-CA"/>
        </w:rPr>
        <w:t xml:space="preserve"> </w:t>
      </w:r>
      <w:proofErr w:type="spellStart"/>
      <w:r w:rsidRPr="0050791B">
        <w:rPr>
          <w:rFonts w:ascii="Arial" w:hAnsi="Arial" w:cs="Arial"/>
          <w:lang w:val="fr-CA"/>
        </w:rPr>
        <w:t>experience</w:t>
      </w:r>
      <w:proofErr w:type="spellEnd"/>
      <w:r w:rsidRPr="0050791B">
        <w:rPr>
          <w:rFonts w:ascii="Arial" w:hAnsi="Arial" w:cs="Arial"/>
          <w:lang w:val="fr-CA"/>
        </w:rPr>
        <w:t xml:space="preserve"> the </w:t>
      </w:r>
      <w:proofErr w:type="spellStart"/>
      <w:r w:rsidRPr="0050791B">
        <w:rPr>
          <w:rFonts w:ascii="Arial" w:hAnsi="Arial" w:cs="Arial"/>
          <w:lang w:val="fr-CA"/>
        </w:rPr>
        <w:t>emotion</w:t>
      </w:r>
      <w:proofErr w:type="spellEnd"/>
      <w:r w:rsidRPr="0050791B">
        <w:rPr>
          <w:rFonts w:ascii="Arial" w:hAnsi="Arial" w:cs="Arial"/>
          <w:lang w:val="fr-CA"/>
        </w:rPr>
        <w:t xml:space="preserve"> and the </w:t>
      </w:r>
      <w:proofErr w:type="spellStart"/>
      <w:r w:rsidRPr="0050791B">
        <w:rPr>
          <w:rFonts w:ascii="Arial" w:hAnsi="Arial" w:cs="Arial"/>
          <w:lang w:val="fr-CA"/>
        </w:rPr>
        <w:t>other</w:t>
      </w:r>
      <w:proofErr w:type="spellEnd"/>
      <w:r w:rsidRPr="0050791B">
        <w:rPr>
          <w:rFonts w:ascii="Arial" w:hAnsi="Arial" w:cs="Arial"/>
          <w:lang w:val="fr-CA"/>
        </w:rPr>
        <w:t xml:space="preserve"> one not?</w:t>
      </w:r>
    </w:p>
    <w:p w:rsidR="00000000" w:rsidRPr="0050791B" w:rsidRDefault="00BE06B0" w:rsidP="0050791B">
      <w:pPr>
        <w:numPr>
          <w:ilvl w:val="0"/>
          <w:numId w:val="1"/>
        </w:numPr>
        <w:rPr>
          <w:rFonts w:ascii="Arial" w:hAnsi="Arial" w:cs="Arial"/>
        </w:rPr>
      </w:pPr>
      <w:r w:rsidRPr="0050791B">
        <w:rPr>
          <w:rFonts w:ascii="Arial" w:hAnsi="Arial" w:cs="Arial"/>
          <w:lang w:val="fr-CA"/>
        </w:rPr>
        <w:t xml:space="preserve"> </w:t>
      </w:r>
      <w:proofErr w:type="spellStart"/>
      <w:r w:rsidRPr="0050791B">
        <w:rPr>
          <w:rFonts w:ascii="Arial" w:hAnsi="Arial" w:cs="Arial"/>
          <w:lang w:val="fr-CA"/>
        </w:rPr>
        <w:t>Some</w:t>
      </w:r>
      <w:proofErr w:type="spellEnd"/>
      <w:r w:rsidRPr="0050791B">
        <w:rPr>
          <w:rFonts w:ascii="Arial" w:hAnsi="Arial" w:cs="Arial"/>
          <w:lang w:val="fr-CA"/>
        </w:rPr>
        <w:t xml:space="preserve"> </w:t>
      </w:r>
      <w:proofErr w:type="spellStart"/>
      <w:r w:rsidRPr="0050791B">
        <w:rPr>
          <w:rFonts w:ascii="Arial" w:hAnsi="Arial" w:cs="Arial"/>
          <w:lang w:val="fr-CA"/>
        </w:rPr>
        <w:t>scholars</w:t>
      </w:r>
      <w:proofErr w:type="spellEnd"/>
      <w:r w:rsidRPr="0050791B">
        <w:rPr>
          <w:rFonts w:ascii="Arial" w:hAnsi="Arial" w:cs="Arial"/>
          <w:lang w:val="fr-CA"/>
        </w:rPr>
        <w:t xml:space="preserve"> (</w:t>
      </w:r>
      <w:proofErr w:type="spellStart"/>
      <w:r w:rsidRPr="0050791B">
        <w:rPr>
          <w:rFonts w:ascii="Arial" w:hAnsi="Arial" w:cs="Arial"/>
          <w:lang w:val="fr-CA"/>
        </w:rPr>
        <w:t>eg</w:t>
      </w:r>
      <w:proofErr w:type="spellEnd"/>
      <w:r w:rsidRPr="0050791B">
        <w:rPr>
          <w:rFonts w:ascii="Arial" w:hAnsi="Arial" w:cs="Arial"/>
          <w:lang w:val="fr-CA"/>
        </w:rPr>
        <w:t xml:space="preserve"> A</w:t>
      </w:r>
      <w:r w:rsidRPr="0050791B">
        <w:rPr>
          <w:rFonts w:ascii="Arial" w:hAnsi="Arial" w:cs="Arial"/>
          <w:lang w:val="fr-CA"/>
        </w:rPr>
        <w:t xml:space="preserve">lvarado) point out </w:t>
      </w:r>
      <w:proofErr w:type="spellStart"/>
      <w:r w:rsidRPr="0050791B">
        <w:rPr>
          <w:rFonts w:ascii="Arial" w:hAnsi="Arial" w:cs="Arial"/>
          <w:lang w:val="fr-CA"/>
        </w:rPr>
        <w:t>that</w:t>
      </w:r>
      <w:proofErr w:type="spellEnd"/>
      <w:r w:rsidRPr="0050791B">
        <w:rPr>
          <w:rFonts w:ascii="Arial" w:hAnsi="Arial" w:cs="Arial"/>
          <w:lang w:val="fr-CA"/>
        </w:rPr>
        <w:t xml:space="preserve"> </w:t>
      </w:r>
      <w:proofErr w:type="spellStart"/>
      <w:r w:rsidRPr="0050791B">
        <w:rPr>
          <w:rFonts w:ascii="Arial" w:hAnsi="Arial" w:cs="Arial"/>
          <w:lang w:val="fr-CA"/>
        </w:rPr>
        <w:t>some</w:t>
      </w:r>
      <w:proofErr w:type="spellEnd"/>
      <w:r w:rsidRPr="0050791B">
        <w:rPr>
          <w:rFonts w:ascii="Arial" w:hAnsi="Arial" w:cs="Arial"/>
          <w:lang w:val="fr-CA"/>
        </w:rPr>
        <w:t xml:space="preserve"> cultures </w:t>
      </w:r>
      <w:proofErr w:type="spellStart"/>
      <w:r w:rsidRPr="0050791B">
        <w:rPr>
          <w:rFonts w:ascii="Arial" w:hAnsi="Arial" w:cs="Arial"/>
          <w:lang w:val="fr-CA"/>
        </w:rPr>
        <w:t>may</w:t>
      </w:r>
      <w:proofErr w:type="spellEnd"/>
      <w:r w:rsidRPr="0050791B">
        <w:rPr>
          <w:rFonts w:ascii="Arial" w:hAnsi="Arial" w:cs="Arial"/>
          <w:lang w:val="fr-CA"/>
        </w:rPr>
        <w:t xml:space="preserve"> </w:t>
      </w:r>
      <w:proofErr w:type="spellStart"/>
      <w:r w:rsidRPr="0050791B">
        <w:rPr>
          <w:rFonts w:ascii="Arial" w:hAnsi="Arial" w:cs="Arial"/>
          <w:lang w:val="fr-CA"/>
        </w:rPr>
        <w:t>emphasize</w:t>
      </w:r>
      <w:proofErr w:type="spellEnd"/>
      <w:r w:rsidRPr="0050791B">
        <w:rPr>
          <w:rFonts w:ascii="Arial" w:hAnsi="Arial" w:cs="Arial"/>
          <w:lang w:val="fr-CA"/>
        </w:rPr>
        <w:t xml:space="preserve"> </w:t>
      </w:r>
      <w:proofErr w:type="spellStart"/>
      <w:r w:rsidRPr="0050791B">
        <w:rPr>
          <w:rFonts w:ascii="Arial" w:hAnsi="Arial" w:cs="Arial"/>
          <w:lang w:val="fr-CA"/>
        </w:rPr>
        <w:t>different</w:t>
      </w:r>
      <w:proofErr w:type="spellEnd"/>
      <w:r w:rsidRPr="0050791B">
        <w:rPr>
          <w:rFonts w:ascii="Arial" w:hAnsi="Arial" w:cs="Arial"/>
          <w:lang w:val="fr-CA"/>
        </w:rPr>
        <w:t xml:space="preserve"> aspects of an </w:t>
      </w:r>
      <w:proofErr w:type="spellStart"/>
      <w:r w:rsidRPr="0050791B">
        <w:rPr>
          <w:rFonts w:ascii="Arial" w:hAnsi="Arial" w:cs="Arial"/>
          <w:lang w:val="fr-CA"/>
        </w:rPr>
        <w:t>emotion</w:t>
      </w:r>
      <w:proofErr w:type="spellEnd"/>
      <w:r w:rsidRPr="0050791B">
        <w:rPr>
          <w:rFonts w:ascii="Arial" w:hAnsi="Arial" w:cs="Arial"/>
          <w:lang w:val="fr-CA"/>
        </w:rPr>
        <w:t xml:space="preserve"> in </w:t>
      </w:r>
      <w:proofErr w:type="spellStart"/>
      <w:r w:rsidRPr="0050791B">
        <w:rPr>
          <w:rFonts w:ascii="Arial" w:hAnsi="Arial" w:cs="Arial"/>
          <w:lang w:val="fr-CA"/>
        </w:rPr>
        <w:t>talking</w:t>
      </w:r>
      <w:proofErr w:type="spellEnd"/>
      <w:r w:rsidRPr="0050791B">
        <w:rPr>
          <w:rFonts w:ascii="Arial" w:hAnsi="Arial" w:cs="Arial"/>
          <w:lang w:val="fr-CA"/>
        </w:rPr>
        <w:t xml:space="preserve"> about </w:t>
      </w:r>
      <w:proofErr w:type="spellStart"/>
      <w:r w:rsidRPr="0050791B">
        <w:rPr>
          <w:rFonts w:ascii="Arial" w:hAnsi="Arial" w:cs="Arial"/>
          <w:lang w:val="fr-CA"/>
        </w:rPr>
        <w:t>it</w:t>
      </w:r>
      <w:proofErr w:type="spellEnd"/>
      <w:r w:rsidRPr="0050791B">
        <w:rPr>
          <w:rFonts w:ascii="Arial" w:hAnsi="Arial" w:cs="Arial"/>
          <w:lang w:val="fr-CA"/>
        </w:rPr>
        <w:t xml:space="preserve">–  </w:t>
      </w:r>
      <w:proofErr w:type="spellStart"/>
      <w:r w:rsidRPr="0050791B">
        <w:rPr>
          <w:rFonts w:ascii="Arial" w:hAnsi="Arial" w:cs="Arial"/>
          <w:lang w:val="fr-CA"/>
        </w:rPr>
        <w:t>some</w:t>
      </w:r>
      <w:proofErr w:type="spellEnd"/>
      <w:r w:rsidRPr="0050791B">
        <w:rPr>
          <w:rFonts w:ascii="Arial" w:hAnsi="Arial" w:cs="Arial"/>
          <w:lang w:val="fr-CA"/>
        </w:rPr>
        <w:t xml:space="preserve"> </w:t>
      </w:r>
      <w:proofErr w:type="spellStart"/>
      <w:r w:rsidRPr="0050791B">
        <w:rPr>
          <w:rFonts w:ascii="Arial" w:hAnsi="Arial" w:cs="Arial"/>
          <w:lang w:val="fr-CA"/>
        </w:rPr>
        <w:t>emphasize</w:t>
      </w:r>
      <w:proofErr w:type="spellEnd"/>
      <w:r w:rsidRPr="0050791B">
        <w:rPr>
          <w:rFonts w:ascii="Arial" w:hAnsi="Arial" w:cs="Arial"/>
          <w:lang w:val="fr-CA"/>
        </w:rPr>
        <w:t xml:space="preserve"> the cognitive, the </w:t>
      </w:r>
      <w:proofErr w:type="spellStart"/>
      <w:r w:rsidRPr="0050791B">
        <w:rPr>
          <w:rFonts w:ascii="Arial" w:hAnsi="Arial" w:cs="Arial"/>
          <w:lang w:val="fr-CA"/>
        </w:rPr>
        <w:t>reported</w:t>
      </w:r>
      <w:proofErr w:type="spellEnd"/>
      <w:r w:rsidRPr="0050791B">
        <w:rPr>
          <w:rFonts w:ascii="Arial" w:hAnsi="Arial" w:cs="Arial"/>
          <w:lang w:val="fr-CA"/>
        </w:rPr>
        <w:t xml:space="preserve"> feeling – or – the </w:t>
      </w:r>
      <w:proofErr w:type="spellStart"/>
      <w:r w:rsidRPr="0050791B">
        <w:rPr>
          <w:rFonts w:ascii="Arial" w:hAnsi="Arial" w:cs="Arial"/>
          <w:lang w:val="fr-CA"/>
        </w:rPr>
        <w:t>bodily</w:t>
      </w:r>
      <w:proofErr w:type="spellEnd"/>
      <w:r w:rsidRPr="0050791B">
        <w:rPr>
          <w:rFonts w:ascii="Arial" w:hAnsi="Arial" w:cs="Arial"/>
          <w:lang w:val="fr-CA"/>
        </w:rPr>
        <w:t xml:space="preserve"> sensation (</w:t>
      </w:r>
      <w:proofErr w:type="spellStart"/>
      <w:r w:rsidRPr="0050791B">
        <w:rPr>
          <w:rFonts w:ascii="Arial" w:hAnsi="Arial" w:cs="Arial"/>
          <w:lang w:val="fr-CA"/>
        </w:rPr>
        <w:t>see</w:t>
      </w:r>
      <w:proofErr w:type="spellEnd"/>
      <w:r w:rsidRPr="0050791B">
        <w:rPr>
          <w:rFonts w:ascii="Arial" w:hAnsi="Arial" w:cs="Arial"/>
          <w:lang w:val="fr-CA"/>
        </w:rPr>
        <w:t xml:space="preserve"> </w:t>
      </w:r>
      <w:proofErr w:type="spellStart"/>
      <w:r w:rsidRPr="0050791B">
        <w:rPr>
          <w:rFonts w:ascii="Arial" w:hAnsi="Arial" w:cs="Arial"/>
          <w:lang w:val="fr-CA"/>
        </w:rPr>
        <w:t>schematic</w:t>
      </w:r>
      <w:proofErr w:type="spellEnd"/>
      <w:r w:rsidRPr="0050791B">
        <w:rPr>
          <w:rFonts w:ascii="Arial" w:hAnsi="Arial" w:cs="Arial"/>
          <w:lang w:val="fr-CA"/>
        </w:rPr>
        <w:t xml:space="preserve"> – </w:t>
      </w:r>
      <w:proofErr w:type="spellStart"/>
      <w:r w:rsidRPr="0050791B">
        <w:rPr>
          <w:rFonts w:ascii="Arial" w:hAnsi="Arial" w:cs="Arial"/>
          <w:lang w:val="fr-CA"/>
        </w:rPr>
        <w:t>next</w:t>
      </w:r>
      <w:proofErr w:type="spellEnd"/>
      <w:r w:rsidRPr="0050791B">
        <w:rPr>
          <w:rFonts w:ascii="Arial" w:hAnsi="Arial" w:cs="Arial"/>
          <w:lang w:val="fr-CA"/>
        </w:rPr>
        <w:t xml:space="preserve"> </w:t>
      </w:r>
      <w:proofErr w:type="spellStart"/>
      <w:r w:rsidRPr="0050791B">
        <w:rPr>
          <w:rFonts w:ascii="Arial" w:hAnsi="Arial" w:cs="Arial"/>
          <w:lang w:val="fr-CA"/>
        </w:rPr>
        <w:t>slide</w:t>
      </w:r>
      <w:proofErr w:type="spellEnd"/>
      <w:r w:rsidRPr="0050791B">
        <w:rPr>
          <w:rFonts w:ascii="Arial" w:hAnsi="Arial" w:cs="Arial"/>
          <w:lang w:val="fr-CA"/>
        </w:rPr>
        <w:t>)  ALSO MESQUITA &amp; WALKER 2002 (POSTED)</w:t>
      </w:r>
    </w:p>
    <w:p w:rsidR="00000000" w:rsidRPr="0050791B" w:rsidRDefault="00BE06B0" w:rsidP="0050791B">
      <w:pPr>
        <w:numPr>
          <w:ilvl w:val="0"/>
          <w:numId w:val="1"/>
        </w:numPr>
        <w:rPr>
          <w:rFonts w:ascii="Arial" w:hAnsi="Arial" w:cs="Arial"/>
        </w:rPr>
      </w:pPr>
      <w:r w:rsidRPr="0050791B">
        <w:rPr>
          <w:rFonts w:ascii="Arial" w:hAnsi="Arial" w:cs="Arial"/>
          <w:lang w:val="fr-CA"/>
        </w:rPr>
        <w:t xml:space="preserve">Aspects of the </w:t>
      </w:r>
      <w:proofErr w:type="spellStart"/>
      <w:r w:rsidRPr="0050791B">
        <w:rPr>
          <w:rFonts w:ascii="Arial" w:hAnsi="Arial" w:cs="Arial"/>
          <w:lang w:val="fr-CA"/>
        </w:rPr>
        <w:t>bodily</w:t>
      </w:r>
      <w:proofErr w:type="spellEnd"/>
      <w:r w:rsidRPr="0050791B">
        <w:rPr>
          <w:rFonts w:ascii="Arial" w:hAnsi="Arial" w:cs="Arial"/>
          <w:lang w:val="fr-CA"/>
        </w:rPr>
        <w:t xml:space="preserve"> components of </w:t>
      </w:r>
      <w:proofErr w:type="spellStart"/>
      <w:r w:rsidRPr="0050791B">
        <w:rPr>
          <w:rFonts w:ascii="Arial" w:hAnsi="Arial" w:cs="Arial"/>
          <w:lang w:val="fr-CA"/>
        </w:rPr>
        <w:t>emotions</w:t>
      </w:r>
      <w:proofErr w:type="spellEnd"/>
      <w:r w:rsidRPr="0050791B">
        <w:rPr>
          <w:rFonts w:ascii="Arial" w:hAnsi="Arial" w:cs="Arial"/>
          <w:lang w:val="fr-CA"/>
        </w:rPr>
        <w:t xml:space="preserve"> </w:t>
      </w:r>
      <w:proofErr w:type="spellStart"/>
      <w:r w:rsidRPr="0050791B">
        <w:rPr>
          <w:rFonts w:ascii="Arial" w:hAnsi="Arial" w:cs="Arial"/>
          <w:lang w:val="fr-CA"/>
        </w:rPr>
        <w:t>may</w:t>
      </w:r>
      <w:proofErr w:type="spellEnd"/>
      <w:r w:rsidRPr="0050791B">
        <w:rPr>
          <w:rFonts w:ascii="Arial" w:hAnsi="Arial" w:cs="Arial"/>
          <w:lang w:val="fr-CA"/>
        </w:rPr>
        <w:t xml:space="preserve"> </w:t>
      </w:r>
      <w:proofErr w:type="spellStart"/>
      <w:r w:rsidRPr="0050791B">
        <w:rPr>
          <w:rFonts w:ascii="Arial" w:hAnsi="Arial" w:cs="Arial"/>
          <w:lang w:val="fr-CA"/>
        </w:rPr>
        <w:t>aslo</w:t>
      </w:r>
      <w:proofErr w:type="spellEnd"/>
      <w:r w:rsidRPr="0050791B">
        <w:rPr>
          <w:rFonts w:ascii="Arial" w:hAnsi="Arial" w:cs="Arial"/>
          <w:lang w:val="fr-CA"/>
        </w:rPr>
        <w:t xml:space="preserve"> show cross-cultural </w:t>
      </w:r>
      <w:proofErr w:type="spellStart"/>
      <w:r w:rsidRPr="0050791B">
        <w:rPr>
          <w:rFonts w:ascii="Arial" w:hAnsi="Arial" w:cs="Arial"/>
          <w:lang w:val="fr-CA"/>
        </w:rPr>
        <w:t>similarities</w:t>
      </w:r>
      <w:proofErr w:type="spellEnd"/>
      <w:r w:rsidRPr="0050791B">
        <w:rPr>
          <w:rFonts w:ascii="Arial" w:hAnsi="Arial" w:cs="Arial"/>
          <w:lang w:val="fr-CA"/>
        </w:rPr>
        <w:t xml:space="preserve"> &amp; </w:t>
      </w:r>
      <w:proofErr w:type="spellStart"/>
      <w:r w:rsidRPr="0050791B">
        <w:rPr>
          <w:rFonts w:ascii="Arial" w:hAnsi="Arial" w:cs="Arial"/>
          <w:lang w:val="fr-CA"/>
        </w:rPr>
        <w:t>differences</w:t>
      </w:r>
      <w:proofErr w:type="spellEnd"/>
      <w:r w:rsidRPr="0050791B">
        <w:rPr>
          <w:rFonts w:ascii="Arial" w:hAnsi="Arial" w:cs="Arial"/>
          <w:lang w:val="fr-CA"/>
        </w:rPr>
        <w:t xml:space="preserve"> </w:t>
      </w:r>
      <w:r w:rsidRPr="0050791B">
        <w:rPr>
          <w:rFonts w:ascii="Arial" w:hAnsi="Arial" w:cs="Arial"/>
          <w:i/>
          <w:iCs/>
          <w:lang w:val="fr-CA"/>
        </w:rPr>
        <w:t>(</w:t>
      </w:r>
      <w:proofErr w:type="spellStart"/>
      <w:r w:rsidRPr="0050791B">
        <w:rPr>
          <w:rFonts w:ascii="Arial" w:hAnsi="Arial" w:cs="Arial"/>
          <w:i/>
          <w:iCs/>
        </w:rPr>
        <w:t>Breugelmans</w:t>
      </w:r>
      <w:proofErr w:type="spellEnd"/>
      <w:r w:rsidRPr="0050791B">
        <w:rPr>
          <w:rFonts w:ascii="Arial" w:hAnsi="Arial" w:cs="Arial"/>
          <w:i/>
          <w:iCs/>
        </w:rPr>
        <w:t>, .</w:t>
      </w:r>
      <w:proofErr w:type="spellStart"/>
      <w:r w:rsidRPr="0050791B">
        <w:rPr>
          <w:rFonts w:ascii="Arial" w:hAnsi="Arial" w:cs="Arial"/>
          <w:i/>
          <w:iCs/>
        </w:rPr>
        <w:t>Poortinga</w:t>
      </w:r>
      <w:proofErr w:type="spellEnd"/>
      <w:r w:rsidRPr="0050791B">
        <w:rPr>
          <w:rFonts w:ascii="Arial" w:hAnsi="Arial" w:cs="Arial"/>
          <w:i/>
          <w:iCs/>
        </w:rPr>
        <w:t xml:space="preserve">, </w:t>
      </w:r>
      <w:proofErr w:type="spellStart"/>
      <w:r w:rsidRPr="0050791B">
        <w:rPr>
          <w:rFonts w:ascii="Arial" w:hAnsi="Arial" w:cs="Arial"/>
          <w:i/>
          <w:iCs/>
        </w:rPr>
        <w:t>Ambadar</w:t>
      </w:r>
      <w:proofErr w:type="spellEnd"/>
      <w:r w:rsidRPr="0050791B">
        <w:rPr>
          <w:rFonts w:ascii="Arial" w:hAnsi="Arial" w:cs="Arial"/>
          <w:i/>
          <w:iCs/>
        </w:rPr>
        <w:t xml:space="preserve">, </w:t>
      </w:r>
      <w:proofErr w:type="spellStart"/>
      <w:r w:rsidRPr="0050791B">
        <w:rPr>
          <w:rFonts w:ascii="Arial" w:hAnsi="Arial" w:cs="Arial"/>
          <w:i/>
          <w:iCs/>
        </w:rPr>
        <w:t>Setiadi</w:t>
      </w:r>
      <w:proofErr w:type="spellEnd"/>
      <w:r w:rsidRPr="0050791B">
        <w:rPr>
          <w:rFonts w:ascii="Arial" w:hAnsi="Arial" w:cs="Arial"/>
          <w:i/>
          <w:iCs/>
        </w:rPr>
        <w:t xml:space="preserve">, </w:t>
      </w:r>
      <w:proofErr w:type="spellStart"/>
      <w:r w:rsidRPr="0050791B">
        <w:rPr>
          <w:rFonts w:ascii="Arial" w:hAnsi="Arial" w:cs="Arial"/>
          <w:i/>
          <w:iCs/>
        </w:rPr>
        <w:t>Vaca</w:t>
      </w:r>
      <w:proofErr w:type="spellEnd"/>
      <w:r w:rsidRPr="0050791B">
        <w:rPr>
          <w:rFonts w:ascii="Arial" w:hAnsi="Arial" w:cs="Arial"/>
          <w:i/>
          <w:iCs/>
        </w:rPr>
        <w:t xml:space="preserve"> &amp; </w:t>
      </w:r>
      <w:proofErr w:type="spellStart"/>
      <w:r w:rsidRPr="0050791B">
        <w:rPr>
          <w:rFonts w:ascii="Arial" w:hAnsi="Arial" w:cs="Arial"/>
          <w:i/>
          <w:iCs/>
        </w:rPr>
        <w:t>Widiyanto</w:t>
      </w:r>
      <w:proofErr w:type="spellEnd"/>
      <w:r w:rsidRPr="0050791B">
        <w:rPr>
          <w:rFonts w:ascii="Arial" w:hAnsi="Arial" w:cs="Arial"/>
          <w:i/>
          <w:iCs/>
        </w:rPr>
        <w:t xml:space="preserve"> 2005, Kövecses</w:t>
      </w:r>
      <w:proofErr w:type="gramStart"/>
      <w:r w:rsidRPr="0050791B">
        <w:rPr>
          <w:rFonts w:ascii="Arial" w:hAnsi="Arial" w:cs="Arial"/>
          <w:i/>
          <w:iCs/>
        </w:rPr>
        <w:t>,2000</w:t>
      </w:r>
      <w:proofErr w:type="gramEnd"/>
      <w:r w:rsidRPr="0050791B">
        <w:rPr>
          <w:rFonts w:ascii="Arial" w:hAnsi="Arial" w:cs="Arial"/>
          <w:i/>
          <w:iCs/>
        </w:rPr>
        <w:t xml:space="preserve">, </w:t>
      </w:r>
      <w:proofErr w:type="spellStart"/>
      <w:r w:rsidRPr="0050791B">
        <w:rPr>
          <w:rFonts w:ascii="Arial" w:hAnsi="Arial" w:cs="Arial"/>
          <w:i/>
          <w:iCs/>
        </w:rPr>
        <w:t>pg</w:t>
      </w:r>
      <w:proofErr w:type="spellEnd"/>
      <w:r w:rsidRPr="0050791B">
        <w:rPr>
          <w:rFonts w:ascii="Arial" w:hAnsi="Arial" w:cs="Arial"/>
          <w:i/>
          <w:iCs/>
        </w:rPr>
        <w:t xml:space="preserve"> 166))</w:t>
      </w:r>
    </w:p>
    <w:p w:rsidR="0050791B" w:rsidRPr="00BE06B0" w:rsidRDefault="0050791B" w:rsidP="0050791B">
      <w:pPr>
        <w:rPr>
          <w:rFonts w:ascii="Arial" w:hAnsi="Arial" w:cs="Arial"/>
          <w:b/>
          <w:iCs/>
        </w:rPr>
      </w:pPr>
      <w:r w:rsidRPr="00BE06B0">
        <w:rPr>
          <w:rFonts w:ascii="Arial" w:hAnsi="Arial" w:cs="Arial"/>
          <w:b/>
          <w:iCs/>
        </w:rPr>
        <w:t>What is emotion?</w:t>
      </w:r>
    </w:p>
    <w:p w:rsidR="00000000" w:rsidRPr="0050791B" w:rsidRDefault="00BE06B0" w:rsidP="0050791B">
      <w:pPr>
        <w:numPr>
          <w:ilvl w:val="0"/>
          <w:numId w:val="2"/>
        </w:numPr>
        <w:rPr>
          <w:rFonts w:ascii="Arial" w:hAnsi="Arial" w:cs="Arial"/>
        </w:rPr>
      </w:pPr>
      <w:r w:rsidRPr="0050791B">
        <w:rPr>
          <w:rFonts w:ascii="Arial" w:hAnsi="Arial" w:cs="Arial"/>
          <w:lang w:val="en-US"/>
        </w:rPr>
        <w:t>Emotion has four aspects:</w:t>
      </w:r>
    </w:p>
    <w:p w:rsidR="00000000" w:rsidRPr="0050791B" w:rsidRDefault="00BE06B0" w:rsidP="0050791B">
      <w:pPr>
        <w:numPr>
          <w:ilvl w:val="1"/>
          <w:numId w:val="2"/>
        </w:numPr>
        <w:rPr>
          <w:rFonts w:ascii="Arial" w:hAnsi="Arial" w:cs="Arial"/>
        </w:rPr>
      </w:pPr>
      <w:r w:rsidRPr="0050791B">
        <w:rPr>
          <w:rFonts w:ascii="Arial" w:hAnsi="Arial" w:cs="Arial"/>
          <w:lang w:val="en-US"/>
        </w:rPr>
        <w:t xml:space="preserve">Feelings </w:t>
      </w:r>
    </w:p>
    <w:p w:rsidR="00000000" w:rsidRPr="0050791B" w:rsidRDefault="00BE06B0" w:rsidP="0050791B">
      <w:pPr>
        <w:numPr>
          <w:ilvl w:val="1"/>
          <w:numId w:val="2"/>
        </w:numPr>
        <w:rPr>
          <w:rFonts w:ascii="Arial" w:hAnsi="Arial" w:cs="Arial"/>
        </w:rPr>
      </w:pPr>
      <w:r w:rsidRPr="0050791B">
        <w:rPr>
          <w:rFonts w:ascii="Arial" w:hAnsi="Arial" w:cs="Arial"/>
          <w:lang w:val="en-US"/>
        </w:rPr>
        <w:t>Biological states – physiological arousal</w:t>
      </w:r>
    </w:p>
    <w:p w:rsidR="00000000" w:rsidRPr="0050791B" w:rsidRDefault="00BE06B0" w:rsidP="0050791B">
      <w:pPr>
        <w:numPr>
          <w:ilvl w:val="1"/>
          <w:numId w:val="2"/>
        </w:numPr>
        <w:rPr>
          <w:rFonts w:ascii="Arial" w:hAnsi="Arial" w:cs="Arial"/>
        </w:rPr>
      </w:pPr>
      <w:r w:rsidRPr="0050791B">
        <w:rPr>
          <w:rFonts w:ascii="Arial" w:hAnsi="Arial" w:cs="Arial"/>
          <w:lang w:val="en-US"/>
        </w:rPr>
        <w:t xml:space="preserve">Function – </w:t>
      </w:r>
      <w:r w:rsidRPr="0050791B">
        <w:rPr>
          <w:rFonts w:ascii="Arial" w:hAnsi="Arial" w:cs="Arial"/>
          <w:lang w:val="en-US"/>
        </w:rPr>
        <w:t>motivation, coping, social regulation</w:t>
      </w:r>
    </w:p>
    <w:p w:rsidR="00000000" w:rsidRPr="0050791B" w:rsidRDefault="00BE06B0" w:rsidP="0050791B">
      <w:pPr>
        <w:numPr>
          <w:ilvl w:val="1"/>
          <w:numId w:val="2"/>
        </w:numPr>
        <w:rPr>
          <w:rFonts w:ascii="Arial" w:hAnsi="Arial" w:cs="Arial"/>
        </w:rPr>
      </w:pPr>
      <w:r w:rsidRPr="0050791B">
        <w:rPr>
          <w:rFonts w:ascii="Arial" w:hAnsi="Arial" w:cs="Arial"/>
          <w:lang w:val="en-US"/>
        </w:rPr>
        <w:t>Expression – communication</w:t>
      </w:r>
    </w:p>
    <w:p w:rsidR="00000000" w:rsidRPr="0050791B" w:rsidRDefault="00BE06B0" w:rsidP="0050791B">
      <w:pPr>
        <w:numPr>
          <w:ilvl w:val="0"/>
          <w:numId w:val="2"/>
        </w:numPr>
        <w:rPr>
          <w:rFonts w:ascii="Arial" w:hAnsi="Arial" w:cs="Arial"/>
        </w:rPr>
      </w:pPr>
      <w:r w:rsidRPr="0050791B">
        <w:rPr>
          <w:rFonts w:ascii="Arial" w:hAnsi="Arial" w:cs="Arial"/>
          <w:lang w:val="en-US"/>
        </w:rPr>
        <w:t>Emotion is not any one of these aspects, but a cons</w:t>
      </w:r>
      <w:r w:rsidRPr="0050791B">
        <w:rPr>
          <w:rFonts w:ascii="Arial" w:hAnsi="Arial" w:cs="Arial"/>
          <w:lang w:val="en-US"/>
        </w:rPr>
        <w:t>truct that includes all of them.</w:t>
      </w:r>
    </w:p>
    <w:p w:rsidR="00000000" w:rsidRPr="0050791B" w:rsidRDefault="00BE06B0" w:rsidP="0050791B">
      <w:pPr>
        <w:numPr>
          <w:ilvl w:val="0"/>
          <w:numId w:val="2"/>
        </w:numPr>
        <w:rPr>
          <w:rFonts w:ascii="Arial" w:hAnsi="Arial" w:cs="Arial"/>
        </w:rPr>
      </w:pPr>
      <w:r w:rsidRPr="0050791B">
        <w:rPr>
          <w:rFonts w:ascii="Arial" w:hAnsi="Arial" w:cs="Arial"/>
          <w:lang w:val="en-US"/>
        </w:rPr>
        <w:t>Emotion occurs as a coordinated, synchronized response process.</w:t>
      </w:r>
    </w:p>
    <w:p w:rsidR="0050791B" w:rsidRPr="00BE06B0" w:rsidRDefault="0050791B" w:rsidP="0050791B">
      <w:pPr>
        <w:rPr>
          <w:rFonts w:ascii="Arial" w:hAnsi="Arial" w:cs="Arial"/>
          <w:b/>
        </w:rPr>
      </w:pPr>
      <w:r w:rsidRPr="00BE06B0">
        <w:rPr>
          <w:rFonts w:ascii="Arial" w:hAnsi="Arial" w:cs="Arial"/>
          <w:b/>
        </w:rPr>
        <w:t xml:space="preserve">Three Ways </w:t>
      </w:r>
      <w:proofErr w:type="gramStart"/>
      <w:r w:rsidRPr="00BE06B0">
        <w:rPr>
          <w:rFonts w:ascii="Arial" w:hAnsi="Arial" w:cs="Arial"/>
          <w:b/>
        </w:rPr>
        <w:t>Of</w:t>
      </w:r>
      <w:proofErr w:type="gramEnd"/>
      <w:r w:rsidRPr="00BE06B0">
        <w:rPr>
          <w:rFonts w:ascii="Arial" w:hAnsi="Arial" w:cs="Arial"/>
          <w:b/>
        </w:rPr>
        <w:t xml:space="preserve"> Measuring Emotion</w:t>
      </w:r>
    </w:p>
    <w:p w:rsidR="00000000" w:rsidRPr="0050791B" w:rsidRDefault="00BE06B0" w:rsidP="0050791B">
      <w:pPr>
        <w:numPr>
          <w:ilvl w:val="0"/>
          <w:numId w:val="3"/>
        </w:numPr>
        <w:rPr>
          <w:rFonts w:ascii="Arial" w:hAnsi="Arial" w:cs="Arial"/>
        </w:rPr>
      </w:pPr>
      <w:r w:rsidRPr="0050791B">
        <w:rPr>
          <w:rFonts w:ascii="Arial" w:hAnsi="Arial" w:cs="Arial"/>
          <w:lang w:val="en-US"/>
        </w:rPr>
        <w:t>Behavior – crying,</w:t>
      </w:r>
      <w:r w:rsidRPr="0050791B">
        <w:rPr>
          <w:rFonts w:ascii="Arial" w:hAnsi="Arial" w:cs="Arial"/>
          <w:lang w:val="en-US"/>
        </w:rPr>
        <w:t xml:space="preserve"> laughing, facial expression, approach/avoidance, aggression</w:t>
      </w:r>
    </w:p>
    <w:p w:rsidR="00000000" w:rsidRPr="0050791B" w:rsidRDefault="00BE06B0" w:rsidP="0050791B">
      <w:pPr>
        <w:numPr>
          <w:ilvl w:val="0"/>
          <w:numId w:val="3"/>
        </w:numPr>
        <w:rPr>
          <w:rFonts w:ascii="Arial" w:hAnsi="Arial" w:cs="Arial"/>
        </w:rPr>
      </w:pPr>
      <w:r w:rsidRPr="0050791B">
        <w:rPr>
          <w:rFonts w:ascii="Arial" w:hAnsi="Arial" w:cs="Arial"/>
          <w:lang w:val="en-US"/>
        </w:rPr>
        <w:t xml:space="preserve">Physiology – blood pressure, heart rate, </w:t>
      </w:r>
      <w:proofErr w:type="spellStart"/>
      <w:r w:rsidRPr="0050791B">
        <w:rPr>
          <w:rFonts w:ascii="Arial" w:hAnsi="Arial" w:cs="Arial"/>
          <w:lang w:val="en-US"/>
        </w:rPr>
        <w:t>gsr</w:t>
      </w:r>
      <w:proofErr w:type="spellEnd"/>
      <w:r w:rsidRPr="0050791B">
        <w:rPr>
          <w:rFonts w:ascii="Arial" w:hAnsi="Arial" w:cs="Arial"/>
          <w:lang w:val="en-US"/>
        </w:rPr>
        <w:t>, neural imagining</w:t>
      </w:r>
    </w:p>
    <w:p w:rsidR="00000000" w:rsidRPr="0050791B" w:rsidRDefault="00BE06B0" w:rsidP="0050791B">
      <w:pPr>
        <w:numPr>
          <w:ilvl w:val="0"/>
          <w:numId w:val="3"/>
        </w:numPr>
        <w:rPr>
          <w:rFonts w:ascii="Arial" w:hAnsi="Arial" w:cs="Arial"/>
        </w:rPr>
      </w:pPr>
      <w:r w:rsidRPr="0050791B">
        <w:rPr>
          <w:rFonts w:ascii="Arial" w:hAnsi="Arial" w:cs="Arial"/>
          <w:lang w:val="en-US"/>
        </w:rPr>
        <w:t>Cognition – self report but also effects on cognitive processes observed indirectly.</w:t>
      </w:r>
    </w:p>
    <w:p w:rsidR="00000000" w:rsidRPr="0050791B" w:rsidRDefault="00BE06B0" w:rsidP="0050791B">
      <w:pPr>
        <w:numPr>
          <w:ilvl w:val="1"/>
          <w:numId w:val="3"/>
        </w:numPr>
        <w:rPr>
          <w:rFonts w:ascii="Arial" w:hAnsi="Arial" w:cs="Arial"/>
        </w:rPr>
      </w:pPr>
      <w:r w:rsidRPr="0050791B">
        <w:rPr>
          <w:rFonts w:ascii="Arial" w:hAnsi="Arial" w:cs="Arial"/>
          <w:lang w:val="en-US"/>
        </w:rPr>
        <w:t xml:space="preserve">Emotion affects perception, attention, memory, decision-making, judgments. </w:t>
      </w:r>
    </w:p>
    <w:p w:rsidR="0050791B" w:rsidRPr="00BE06B0" w:rsidRDefault="0050791B" w:rsidP="0050791B">
      <w:pPr>
        <w:rPr>
          <w:rFonts w:ascii="Arial" w:hAnsi="Arial" w:cs="Arial"/>
          <w:b/>
        </w:rPr>
      </w:pPr>
      <w:r w:rsidRPr="00BE06B0">
        <w:rPr>
          <w:rFonts w:ascii="Arial" w:hAnsi="Arial" w:cs="Arial"/>
          <w:b/>
        </w:rPr>
        <w:t>Social Construction of Emotion</w:t>
      </w:r>
    </w:p>
    <w:p w:rsidR="00000000" w:rsidRPr="0050791B" w:rsidRDefault="00BE06B0" w:rsidP="0050791B">
      <w:pPr>
        <w:numPr>
          <w:ilvl w:val="0"/>
          <w:numId w:val="4"/>
        </w:numPr>
        <w:rPr>
          <w:rFonts w:ascii="Arial" w:hAnsi="Arial" w:cs="Arial"/>
        </w:rPr>
      </w:pPr>
      <w:r w:rsidRPr="0050791B">
        <w:rPr>
          <w:rFonts w:ascii="Arial" w:hAnsi="Arial" w:cs="Arial"/>
          <w:lang w:val="en-US"/>
        </w:rPr>
        <w:lastRenderedPageBreak/>
        <w:t>In some cultures people  may think and talk about emotion very differently than in other cultures:</w:t>
      </w:r>
    </w:p>
    <w:p w:rsidR="00000000" w:rsidRPr="0050791B" w:rsidRDefault="00BE06B0" w:rsidP="0050791B">
      <w:pPr>
        <w:numPr>
          <w:ilvl w:val="1"/>
          <w:numId w:val="4"/>
        </w:numPr>
        <w:rPr>
          <w:rFonts w:ascii="Arial" w:hAnsi="Arial" w:cs="Arial"/>
        </w:rPr>
      </w:pPr>
      <w:r w:rsidRPr="0050791B">
        <w:rPr>
          <w:rFonts w:ascii="Arial" w:hAnsi="Arial" w:cs="Arial"/>
          <w:lang w:val="en-US"/>
        </w:rPr>
        <w:t>Not as mind-ori</w:t>
      </w:r>
      <w:r w:rsidRPr="0050791B">
        <w:rPr>
          <w:rFonts w:ascii="Arial" w:hAnsi="Arial" w:cs="Arial"/>
          <w:lang w:val="en-US"/>
        </w:rPr>
        <w:t xml:space="preserve">ented or </w:t>
      </w:r>
      <w:proofErr w:type="spellStart"/>
      <w:r w:rsidRPr="0050791B">
        <w:rPr>
          <w:rFonts w:ascii="Arial" w:hAnsi="Arial" w:cs="Arial"/>
          <w:lang w:val="en-US"/>
        </w:rPr>
        <w:t>mentalistic</w:t>
      </w:r>
      <w:proofErr w:type="spellEnd"/>
      <w:r w:rsidRPr="0050791B">
        <w:rPr>
          <w:rFonts w:ascii="Arial" w:hAnsi="Arial" w:cs="Arial"/>
          <w:lang w:val="en-US"/>
        </w:rPr>
        <w:t xml:space="preserve"> – internal states not described in terms of emotion.</w:t>
      </w:r>
    </w:p>
    <w:p w:rsidR="00000000" w:rsidRPr="0050791B" w:rsidRDefault="00BE06B0" w:rsidP="0050791B">
      <w:pPr>
        <w:numPr>
          <w:ilvl w:val="1"/>
          <w:numId w:val="4"/>
        </w:numPr>
        <w:rPr>
          <w:rFonts w:ascii="Arial" w:hAnsi="Arial" w:cs="Arial"/>
        </w:rPr>
      </w:pPr>
      <w:r w:rsidRPr="0050791B">
        <w:rPr>
          <w:rFonts w:ascii="Arial" w:hAnsi="Arial" w:cs="Arial"/>
          <w:lang w:val="en-US"/>
        </w:rPr>
        <w:t>More likely to describe physical symptoms and to refer to negative affect using pain metaphors or illness.</w:t>
      </w:r>
    </w:p>
    <w:p w:rsidR="00000000" w:rsidRPr="0050791B" w:rsidRDefault="00BE06B0" w:rsidP="0050791B">
      <w:pPr>
        <w:numPr>
          <w:ilvl w:val="1"/>
          <w:numId w:val="4"/>
        </w:numPr>
        <w:rPr>
          <w:rFonts w:ascii="Arial" w:hAnsi="Arial" w:cs="Arial"/>
        </w:rPr>
      </w:pPr>
      <w:r w:rsidRPr="0050791B">
        <w:rPr>
          <w:rFonts w:ascii="Arial" w:hAnsi="Arial" w:cs="Arial"/>
          <w:lang w:val="en-US"/>
        </w:rPr>
        <w:t>Affect may or may not be salient to the same degree (</w:t>
      </w:r>
      <w:proofErr w:type="spellStart"/>
      <w:r w:rsidRPr="0050791B">
        <w:rPr>
          <w:rFonts w:ascii="Arial" w:hAnsi="Arial" w:cs="Arial"/>
          <w:lang w:val="en-US"/>
        </w:rPr>
        <w:t>eg</w:t>
      </w:r>
      <w:proofErr w:type="spellEnd"/>
      <w:r w:rsidRPr="0050791B">
        <w:rPr>
          <w:rFonts w:ascii="Arial" w:hAnsi="Arial" w:cs="Arial"/>
          <w:lang w:val="en-US"/>
        </w:rPr>
        <w:t xml:space="preserve"> Barrett, </w:t>
      </w:r>
      <w:proofErr w:type="spellStart"/>
      <w:r w:rsidRPr="0050791B">
        <w:rPr>
          <w:rFonts w:ascii="Arial" w:hAnsi="Arial" w:cs="Arial"/>
          <w:lang w:val="en-US"/>
        </w:rPr>
        <w:t>Mesqita</w:t>
      </w:r>
      <w:proofErr w:type="spellEnd"/>
      <w:r w:rsidRPr="0050791B">
        <w:rPr>
          <w:rFonts w:ascii="Arial" w:hAnsi="Arial" w:cs="Arial"/>
          <w:lang w:val="en-US"/>
        </w:rPr>
        <w:t xml:space="preserve"> et al 2007, pg163)</w:t>
      </w:r>
    </w:p>
    <w:p w:rsidR="00000000" w:rsidRPr="0050791B" w:rsidRDefault="00BE06B0" w:rsidP="0050791B">
      <w:pPr>
        <w:numPr>
          <w:ilvl w:val="0"/>
          <w:numId w:val="4"/>
        </w:numPr>
        <w:rPr>
          <w:rFonts w:ascii="Arial" w:hAnsi="Arial" w:cs="Arial"/>
        </w:rPr>
      </w:pPr>
      <w:r w:rsidRPr="0050791B">
        <w:rPr>
          <w:rFonts w:ascii="Arial" w:hAnsi="Arial" w:cs="Arial"/>
          <w:lang w:val="en-US"/>
        </w:rPr>
        <w:t>Who may talk about emotion ma</w:t>
      </w:r>
      <w:r w:rsidRPr="0050791B">
        <w:rPr>
          <w:rFonts w:ascii="Arial" w:hAnsi="Arial" w:cs="Arial"/>
          <w:lang w:val="en-US"/>
        </w:rPr>
        <w:t xml:space="preserve">y also be linked to social class or status or gender </w:t>
      </w:r>
      <w:proofErr w:type="spellStart"/>
      <w:r w:rsidRPr="0050791B">
        <w:rPr>
          <w:rFonts w:ascii="Arial" w:hAnsi="Arial" w:cs="Arial"/>
          <w:lang w:val="en-US"/>
        </w:rPr>
        <w:t>etc</w:t>
      </w:r>
      <w:proofErr w:type="spellEnd"/>
      <w:r w:rsidRPr="0050791B">
        <w:rPr>
          <w:rFonts w:ascii="Arial" w:hAnsi="Arial" w:cs="Arial"/>
          <w:lang w:val="en-US"/>
        </w:rPr>
        <w:t xml:space="preserve"> </w:t>
      </w:r>
      <w:r w:rsidRPr="0050791B">
        <w:rPr>
          <w:rFonts w:ascii="Arial" w:hAnsi="Arial" w:cs="Arial"/>
          <w:i/>
          <w:iCs/>
          <w:lang w:val="en-US"/>
        </w:rPr>
        <w:t xml:space="preserve">(emotions appropriate to men/women; children/adults; high status/low status; professional/off-duty </w:t>
      </w:r>
      <w:proofErr w:type="spellStart"/>
      <w:r w:rsidRPr="0050791B">
        <w:rPr>
          <w:rFonts w:ascii="Arial" w:hAnsi="Arial" w:cs="Arial"/>
          <w:i/>
          <w:iCs/>
          <w:lang w:val="en-US"/>
        </w:rPr>
        <w:t>etc</w:t>
      </w:r>
      <w:proofErr w:type="spellEnd"/>
      <w:r w:rsidRPr="0050791B">
        <w:rPr>
          <w:rFonts w:ascii="Arial" w:hAnsi="Arial" w:cs="Arial"/>
          <w:i/>
          <w:iCs/>
          <w:lang w:val="en-US"/>
        </w:rPr>
        <w:t>)</w:t>
      </w:r>
    </w:p>
    <w:p w:rsidR="0050791B" w:rsidRPr="00BE06B0" w:rsidRDefault="0050791B" w:rsidP="0050791B">
      <w:pPr>
        <w:rPr>
          <w:rFonts w:ascii="Arial" w:hAnsi="Arial" w:cs="Arial"/>
          <w:b/>
        </w:rPr>
      </w:pPr>
      <w:r w:rsidRPr="00BE06B0">
        <w:rPr>
          <w:rFonts w:ascii="Arial" w:hAnsi="Arial" w:cs="Arial"/>
          <w:b/>
        </w:rPr>
        <w:t>Dimensional Approaches</w:t>
      </w:r>
    </w:p>
    <w:p w:rsidR="00000000" w:rsidRPr="0050791B" w:rsidRDefault="00BE06B0" w:rsidP="0050791B">
      <w:pPr>
        <w:numPr>
          <w:ilvl w:val="0"/>
          <w:numId w:val="5"/>
        </w:numPr>
        <w:rPr>
          <w:rFonts w:ascii="Arial" w:hAnsi="Arial" w:cs="Arial"/>
        </w:rPr>
      </w:pPr>
      <w:proofErr w:type="spellStart"/>
      <w:r w:rsidRPr="0050791B">
        <w:rPr>
          <w:rFonts w:ascii="Arial" w:hAnsi="Arial" w:cs="Arial"/>
          <w:lang w:val="fr-CA"/>
        </w:rPr>
        <w:t>Osgood</w:t>
      </w:r>
      <w:proofErr w:type="spellEnd"/>
      <w:r w:rsidRPr="0050791B">
        <w:rPr>
          <w:rFonts w:ascii="Arial" w:hAnsi="Arial" w:cs="Arial"/>
          <w:lang w:val="fr-CA"/>
        </w:rPr>
        <w:t xml:space="preserve"> - </w:t>
      </w:r>
      <w:proofErr w:type="spellStart"/>
      <w:r w:rsidRPr="0050791B">
        <w:rPr>
          <w:rFonts w:ascii="Arial" w:hAnsi="Arial" w:cs="Arial"/>
          <w:lang w:val="fr-CA"/>
        </w:rPr>
        <w:t>Semantic</w:t>
      </w:r>
      <w:proofErr w:type="spellEnd"/>
      <w:r w:rsidRPr="0050791B">
        <w:rPr>
          <w:rFonts w:ascii="Arial" w:hAnsi="Arial" w:cs="Arial"/>
          <w:lang w:val="fr-CA"/>
        </w:rPr>
        <w:t xml:space="preserve"> </w:t>
      </w:r>
      <w:proofErr w:type="spellStart"/>
      <w:r w:rsidRPr="0050791B">
        <w:rPr>
          <w:rFonts w:ascii="Arial" w:hAnsi="Arial" w:cs="Arial"/>
          <w:lang w:val="fr-CA"/>
        </w:rPr>
        <w:t>Differential</w:t>
      </w:r>
      <w:proofErr w:type="spellEnd"/>
    </w:p>
    <w:p w:rsidR="00000000" w:rsidRPr="0050791B" w:rsidRDefault="00BE06B0" w:rsidP="0050791B">
      <w:pPr>
        <w:numPr>
          <w:ilvl w:val="0"/>
          <w:numId w:val="5"/>
        </w:numPr>
        <w:rPr>
          <w:rFonts w:ascii="Arial" w:hAnsi="Arial" w:cs="Arial"/>
        </w:rPr>
      </w:pPr>
      <w:r w:rsidRPr="0050791B">
        <w:rPr>
          <w:rFonts w:ascii="Arial" w:hAnsi="Arial" w:cs="Arial"/>
          <w:lang w:val="fr-CA"/>
        </w:rPr>
        <w:t xml:space="preserve">Dimensions of </w:t>
      </w:r>
    </w:p>
    <w:p w:rsidR="00000000" w:rsidRPr="0050791B" w:rsidRDefault="00BE06B0" w:rsidP="0050791B">
      <w:pPr>
        <w:numPr>
          <w:ilvl w:val="1"/>
          <w:numId w:val="5"/>
        </w:numPr>
        <w:rPr>
          <w:rFonts w:ascii="Arial" w:hAnsi="Arial" w:cs="Arial"/>
        </w:rPr>
      </w:pPr>
      <w:proofErr w:type="spellStart"/>
      <w:r w:rsidRPr="0050791B">
        <w:rPr>
          <w:rFonts w:ascii="Arial" w:hAnsi="Arial" w:cs="Arial"/>
          <w:lang w:val="fr-CA"/>
        </w:rPr>
        <w:t>evaluation</w:t>
      </w:r>
      <w:proofErr w:type="spellEnd"/>
      <w:r w:rsidRPr="0050791B">
        <w:rPr>
          <w:rFonts w:ascii="Arial" w:hAnsi="Arial" w:cs="Arial"/>
          <w:lang w:val="fr-CA"/>
        </w:rPr>
        <w:t>,   (good-</w:t>
      </w:r>
      <w:proofErr w:type="spellStart"/>
      <w:r w:rsidRPr="0050791B">
        <w:rPr>
          <w:rFonts w:ascii="Arial" w:hAnsi="Arial" w:cs="Arial"/>
          <w:lang w:val="fr-CA"/>
        </w:rPr>
        <w:t>ba</w:t>
      </w:r>
      <w:r w:rsidRPr="0050791B">
        <w:rPr>
          <w:rFonts w:ascii="Arial" w:hAnsi="Arial" w:cs="Arial"/>
          <w:lang w:val="fr-CA"/>
        </w:rPr>
        <w:t>d</w:t>
      </w:r>
      <w:proofErr w:type="spellEnd"/>
      <w:r w:rsidRPr="0050791B">
        <w:rPr>
          <w:rFonts w:ascii="Arial" w:hAnsi="Arial" w:cs="Arial"/>
          <w:lang w:val="fr-CA"/>
        </w:rPr>
        <w:t>),</w:t>
      </w:r>
    </w:p>
    <w:p w:rsidR="00000000" w:rsidRPr="0050791B" w:rsidRDefault="00BE06B0" w:rsidP="0050791B">
      <w:pPr>
        <w:numPr>
          <w:ilvl w:val="1"/>
          <w:numId w:val="5"/>
        </w:numPr>
        <w:rPr>
          <w:rFonts w:ascii="Arial" w:hAnsi="Arial" w:cs="Arial"/>
        </w:rPr>
      </w:pPr>
      <w:r w:rsidRPr="0050791B">
        <w:rPr>
          <w:rFonts w:ascii="Arial" w:hAnsi="Arial" w:cs="Arial"/>
          <w:lang w:val="fr-CA"/>
        </w:rPr>
        <w:t xml:space="preserve"> </w:t>
      </w:r>
      <w:proofErr w:type="spellStart"/>
      <w:r w:rsidRPr="0050791B">
        <w:rPr>
          <w:rFonts w:ascii="Arial" w:hAnsi="Arial" w:cs="Arial"/>
          <w:lang w:val="fr-CA"/>
        </w:rPr>
        <w:t>potency</w:t>
      </w:r>
      <w:proofErr w:type="spellEnd"/>
      <w:r w:rsidRPr="0050791B">
        <w:rPr>
          <w:rFonts w:ascii="Arial" w:hAnsi="Arial" w:cs="Arial"/>
          <w:lang w:val="fr-CA"/>
        </w:rPr>
        <w:t xml:space="preserve"> (</w:t>
      </w:r>
      <w:proofErr w:type="spellStart"/>
      <w:r w:rsidRPr="0050791B">
        <w:rPr>
          <w:rFonts w:ascii="Arial" w:hAnsi="Arial" w:cs="Arial"/>
          <w:lang w:val="fr-CA"/>
        </w:rPr>
        <w:t>strong-weak</w:t>
      </w:r>
      <w:proofErr w:type="spellEnd"/>
      <w:r w:rsidRPr="0050791B">
        <w:rPr>
          <w:rFonts w:ascii="Arial" w:hAnsi="Arial" w:cs="Arial"/>
          <w:lang w:val="fr-CA"/>
        </w:rPr>
        <w:t>).</w:t>
      </w:r>
    </w:p>
    <w:p w:rsidR="00000000" w:rsidRPr="0050791B" w:rsidRDefault="00BE06B0" w:rsidP="0050791B">
      <w:pPr>
        <w:numPr>
          <w:ilvl w:val="1"/>
          <w:numId w:val="5"/>
        </w:numPr>
        <w:rPr>
          <w:rFonts w:ascii="Arial" w:hAnsi="Arial" w:cs="Arial"/>
        </w:rPr>
      </w:pPr>
      <w:proofErr w:type="spellStart"/>
      <w:r w:rsidRPr="0050791B">
        <w:rPr>
          <w:rFonts w:ascii="Arial" w:hAnsi="Arial" w:cs="Arial"/>
          <w:lang w:val="fr-CA"/>
        </w:rPr>
        <w:t>activity</w:t>
      </w:r>
      <w:proofErr w:type="spellEnd"/>
      <w:r w:rsidRPr="0050791B">
        <w:rPr>
          <w:rFonts w:ascii="Arial" w:hAnsi="Arial" w:cs="Arial"/>
          <w:lang w:val="fr-CA"/>
        </w:rPr>
        <w:t xml:space="preserve"> (active-passive)</w:t>
      </w:r>
    </w:p>
    <w:p w:rsidR="00000000" w:rsidRPr="0050791B" w:rsidRDefault="00BE06B0" w:rsidP="0050791B">
      <w:pPr>
        <w:numPr>
          <w:ilvl w:val="0"/>
          <w:numId w:val="5"/>
        </w:numPr>
        <w:rPr>
          <w:rFonts w:ascii="Arial" w:hAnsi="Arial" w:cs="Arial"/>
        </w:rPr>
      </w:pPr>
      <w:proofErr w:type="spellStart"/>
      <w:r w:rsidRPr="0050791B">
        <w:rPr>
          <w:rFonts w:ascii="Arial" w:hAnsi="Arial" w:cs="Arial"/>
          <w:lang w:val="fr-CA"/>
        </w:rPr>
        <w:t>Other</w:t>
      </w:r>
      <w:proofErr w:type="spellEnd"/>
      <w:r w:rsidRPr="0050791B">
        <w:rPr>
          <w:rFonts w:ascii="Arial" w:hAnsi="Arial" w:cs="Arial"/>
          <w:lang w:val="fr-CA"/>
        </w:rPr>
        <w:t xml:space="preserve"> structures – (</w:t>
      </w:r>
      <w:proofErr w:type="spellStart"/>
      <w:r w:rsidRPr="0050791B">
        <w:rPr>
          <w:rFonts w:ascii="Arial" w:hAnsi="Arial" w:cs="Arial"/>
          <w:lang w:val="fr-CA"/>
        </w:rPr>
        <w:t>pg</w:t>
      </w:r>
      <w:proofErr w:type="spellEnd"/>
      <w:r w:rsidRPr="0050791B">
        <w:rPr>
          <w:rFonts w:ascii="Arial" w:hAnsi="Arial" w:cs="Arial"/>
          <w:lang w:val="fr-CA"/>
        </w:rPr>
        <w:t xml:space="preserve"> 163) – Russell et al</w:t>
      </w:r>
      <w:proofErr w:type="gramStart"/>
      <w:r w:rsidRPr="0050791B">
        <w:rPr>
          <w:rFonts w:ascii="Arial" w:hAnsi="Arial" w:cs="Arial"/>
          <w:lang w:val="fr-CA"/>
        </w:rPr>
        <w:t>,1989</w:t>
      </w:r>
      <w:proofErr w:type="gramEnd"/>
      <w:r w:rsidRPr="0050791B">
        <w:rPr>
          <w:rFonts w:ascii="Arial" w:hAnsi="Arial" w:cs="Arial"/>
          <w:lang w:val="fr-CA"/>
        </w:rPr>
        <w:t>, Fontaine, Scherer et al, 2007</w:t>
      </w:r>
    </w:p>
    <w:p w:rsidR="00000000" w:rsidRPr="0050791B" w:rsidRDefault="00BE06B0" w:rsidP="0050791B">
      <w:pPr>
        <w:numPr>
          <w:ilvl w:val="0"/>
          <w:numId w:val="5"/>
        </w:numPr>
        <w:rPr>
          <w:rFonts w:ascii="Arial" w:hAnsi="Arial" w:cs="Arial"/>
        </w:rPr>
      </w:pPr>
      <w:proofErr w:type="spellStart"/>
      <w:r w:rsidRPr="0050791B">
        <w:rPr>
          <w:rFonts w:ascii="Arial" w:hAnsi="Arial" w:cs="Arial"/>
          <w:lang w:val="fr-CA"/>
        </w:rPr>
        <w:t>Different</w:t>
      </w:r>
      <w:proofErr w:type="spellEnd"/>
      <w:r w:rsidRPr="0050791B">
        <w:rPr>
          <w:rFonts w:ascii="Arial" w:hAnsi="Arial" w:cs="Arial"/>
          <w:lang w:val="fr-CA"/>
        </w:rPr>
        <w:t xml:space="preserve"> </w:t>
      </w:r>
      <w:proofErr w:type="spellStart"/>
      <w:r w:rsidRPr="0050791B">
        <w:rPr>
          <w:rFonts w:ascii="Arial" w:hAnsi="Arial" w:cs="Arial"/>
          <w:lang w:val="fr-CA"/>
        </w:rPr>
        <w:t>dimensional</w:t>
      </w:r>
      <w:proofErr w:type="spellEnd"/>
      <w:r w:rsidRPr="0050791B">
        <w:rPr>
          <w:rFonts w:ascii="Arial" w:hAnsi="Arial" w:cs="Arial"/>
          <w:lang w:val="fr-CA"/>
        </w:rPr>
        <w:t xml:space="preserve"> </w:t>
      </w:r>
      <w:proofErr w:type="spellStart"/>
      <w:r w:rsidRPr="0050791B">
        <w:rPr>
          <w:rFonts w:ascii="Arial" w:hAnsi="Arial" w:cs="Arial"/>
          <w:lang w:val="fr-CA"/>
        </w:rPr>
        <w:t>approaches</w:t>
      </w:r>
      <w:proofErr w:type="spellEnd"/>
      <w:r w:rsidRPr="0050791B">
        <w:rPr>
          <w:rFonts w:ascii="Arial" w:hAnsi="Arial" w:cs="Arial"/>
          <w:lang w:val="fr-CA"/>
        </w:rPr>
        <w:t xml:space="preserve"> </w:t>
      </w:r>
      <w:proofErr w:type="spellStart"/>
      <w:r w:rsidRPr="0050791B">
        <w:rPr>
          <w:rFonts w:ascii="Arial" w:hAnsi="Arial" w:cs="Arial"/>
          <w:lang w:val="fr-CA"/>
        </w:rPr>
        <w:t>yield</w:t>
      </w:r>
      <w:proofErr w:type="spellEnd"/>
      <w:r w:rsidRPr="0050791B">
        <w:rPr>
          <w:rFonts w:ascii="Arial" w:hAnsi="Arial" w:cs="Arial"/>
          <w:lang w:val="fr-CA"/>
        </w:rPr>
        <w:t xml:space="preserve"> </w:t>
      </w:r>
      <w:proofErr w:type="spellStart"/>
      <w:r w:rsidRPr="0050791B">
        <w:rPr>
          <w:rFonts w:ascii="Arial" w:hAnsi="Arial" w:cs="Arial"/>
          <w:lang w:val="fr-CA"/>
        </w:rPr>
        <w:t>different</w:t>
      </w:r>
      <w:proofErr w:type="spellEnd"/>
      <w:r w:rsidRPr="0050791B">
        <w:rPr>
          <w:rFonts w:ascii="Arial" w:hAnsi="Arial" w:cs="Arial"/>
          <w:lang w:val="fr-CA"/>
        </w:rPr>
        <w:t xml:space="preserve"> </w:t>
      </w:r>
      <w:proofErr w:type="spellStart"/>
      <w:r w:rsidRPr="0050791B">
        <w:rPr>
          <w:rFonts w:ascii="Arial" w:hAnsi="Arial" w:cs="Arial"/>
          <w:lang w:val="fr-CA"/>
        </w:rPr>
        <w:t>models</w:t>
      </w:r>
      <w:proofErr w:type="spellEnd"/>
    </w:p>
    <w:p w:rsidR="00000000" w:rsidRPr="0050791B" w:rsidRDefault="00BE06B0" w:rsidP="0050791B">
      <w:pPr>
        <w:numPr>
          <w:ilvl w:val="0"/>
          <w:numId w:val="5"/>
        </w:numPr>
        <w:rPr>
          <w:rFonts w:ascii="Arial" w:hAnsi="Arial" w:cs="Arial"/>
        </w:rPr>
      </w:pPr>
      <w:r w:rsidRPr="0050791B">
        <w:rPr>
          <w:rFonts w:ascii="Arial" w:hAnsi="Arial" w:cs="Arial"/>
          <w:lang w:val="fr-CA"/>
        </w:rPr>
        <w:t xml:space="preserve">Serve to </w:t>
      </w:r>
      <w:proofErr w:type="spellStart"/>
      <w:r w:rsidRPr="0050791B">
        <w:rPr>
          <w:rFonts w:ascii="Arial" w:hAnsi="Arial" w:cs="Arial"/>
          <w:lang w:val="fr-CA"/>
        </w:rPr>
        <w:t>map</w:t>
      </w:r>
      <w:proofErr w:type="spellEnd"/>
      <w:r w:rsidRPr="0050791B">
        <w:rPr>
          <w:rFonts w:ascii="Arial" w:hAnsi="Arial" w:cs="Arial"/>
          <w:lang w:val="fr-CA"/>
        </w:rPr>
        <w:t xml:space="preserve"> out </w:t>
      </w:r>
      <w:proofErr w:type="spellStart"/>
      <w:r w:rsidRPr="0050791B">
        <w:rPr>
          <w:rFonts w:ascii="Arial" w:hAnsi="Arial" w:cs="Arial"/>
          <w:lang w:val="fr-CA"/>
        </w:rPr>
        <w:t>similarities</w:t>
      </w:r>
      <w:proofErr w:type="spellEnd"/>
      <w:r w:rsidRPr="0050791B">
        <w:rPr>
          <w:rFonts w:ascii="Arial" w:hAnsi="Arial" w:cs="Arial"/>
          <w:lang w:val="fr-CA"/>
        </w:rPr>
        <w:t xml:space="preserve"> and </w:t>
      </w:r>
      <w:proofErr w:type="spellStart"/>
      <w:r w:rsidRPr="0050791B">
        <w:rPr>
          <w:rFonts w:ascii="Arial" w:hAnsi="Arial" w:cs="Arial"/>
          <w:lang w:val="fr-CA"/>
        </w:rPr>
        <w:t>differences</w:t>
      </w:r>
      <w:proofErr w:type="spellEnd"/>
      <w:r w:rsidRPr="0050791B">
        <w:rPr>
          <w:rFonts w:ascii="Arial" w:hAnsi="Arial" w:cs="Arial"/>
          <w:lang w:val="fr-CA"/>
        </w:rPr>
        <w:t xml:space="preserve"> </w:t>
      </w:r>
      <w:proofErr w:type="spellStart"/>
      <w:r w:rsidRPr="0050791B">
        <w:rPr>
          <w:rFonts w:ascii="Arial" w:hAnsi="Arial" w:cs="Arial"/>
          <w:lang w:val="fr-CA"/>
        </w:rPr>
        <w:t>across</w:t>
      </w:r>
      <w:proofErr w:type="spellEnd"/>
      <w:r w:rsidRPr="0050791B">
        <w:rPr>
          <w:rFonts w:ascii="Arial" w:hAnsi="Arial" w:cs="Arial"/>
          <w:lang w:val="fr-CA"/>
        </w:rPr>
        <w:t xml:space="preserve"> cultures</w:t>
      </w:r>
    </w:p>
    <w:p w:rsidR="00000000" w:rsidRPr="0050791B" w:rsidRDefault="00BE06B0" w:rsidP="0050791B">
      <w:pPr>
        <w:numPr>
          <w:ilvl w:val="0"/>
          <w:numId w:val="5"/>
        </w:numPr>
        <w:rPr>
          <w:rFonts w:ascii="Arial" w:hAnsi="Arial" w:cs="Arial"/>
        </w:rPr>
      </w:pPr>
      <w:proofErr w:type="spellStart"/>
      <w:r w:rsidRPr="0050791B">
        <w:rPr>
          <w:rFonts w:ascii="Arial" w:hAnsi="Arial" w:cs="Arial"/>
          <w:lang w:val="fr-CA"/>
        </w:rPr>
        <w:t>See</w:t>
      </w:r>
      <w:proofErr w:type="spellEnd"/>
      <w:r w:rsidRPr="0050791B">
        <w:rPr>
          <w:rFonts w:ascii="Arial" w:hAnsi="Arial" w:cs="Arial"/>
          <w:lang w:val="fr-CA"/>
        </w:rPr>
        <w:t xml:space="preserve"> S-D </w:t>
      </w:r>
      <w:proofErr w:type="spellStart"/>
      <w:r w:rsidRPr="0050791B">
        <w:rPr>
          <w:rFonts w:ascii="Arial" w:hAnsi="Arial" w:cs="Arial"/>
          <w:lang w:val="fr-CA"/>
        </w:rPr>
        <w:t>graphics</w:t>
      </w:r>
      <w:proofErr w:type="spellEnd"/>
    </w:p>
    <w:p w:rsidR="00BE06B0" w:rsidRDefault="00BE06B0" w:rsidP="0050791B">
      <w:pPr>
        <w:numPr>
          <w:ilvl w:val="0"/>
          <w:numId w:val="5"/>
        </w:numPr>
        <w:rPr>
          <w:rFonts w:ascii="Arial" w:hAnsi="Arial" w:cs="Arial"/>
        </w:rPr>
      </w:pPr>
      <w:r w:rsidRPr="0050791B">
        <w:rPr>
          <w:rFonts w:ascii="Arial" w:hAnsi="Arial" w:cs="Arial"/>
          <w:lang w:val="fr-CA"/>
        </w:rPr>
        <w:t>Russell</w:t>
      </w:r>
    </w:p>
    <w:p w:rsidR="00BE06B0" w:rsidRDefault="00BE06B0" w:rsidP="00BE06B0">
      <w:pPr>
        <w:rPr>
          <w:rFonts w:ascii="Arial" w:hAnsi="Arial" w:cs="Arial"/>
        </w:rPr>
      </w:pPr>
    </w:p>
    <w:p w:rsidR="00BE06B0" w:rsidRPr="00BE06B0" w:rsidRDefault="00BE06B0" w:rsidP="00BE06B0">
      <w:pPr>
        <w:rPr>
          <w:rFonts w:ascii="Arial" w:hAnsi="Arial" w:cs="Arial"/>
          <w:b/>
        </w:rPr>
      </w:pPr>
      <w:r w:rsidRPr="00BE06B0">
        <w:rPr>
          <w:rFonts w:ascii="Arial" w:hAnsi="Arial" w:cs="Arial"/>
          <w:b/>
        </w:rPr>
        <w:t>A Continuum of Positions</w:t>
      </w:r>
    </w:p>
    <w:p w:rsidR="00000000" w:rsidRPr="00BE06B0" w:rsidRDefault="00BE06B0" w:rsidP="00BE06B0">
      <w:pPr>
        <w:numPr>
          <w:ilvl w:val="0"/>
          <w:numId w:val="7"/>
        </w:numPr>
        <w:rPr>
          <w:rFonts w:ascii="Arial" w:hAnsi="Arial" w:cs="Arial"/>
        </w:rPr>
      </w:pPr>
      <w:r w:rsidRPr="00BE06B0">
        <w:rPr>
          <w:rFonts w:ascii="Arial" w:hAnsi="Arial" w:cs="Arial"/>
          <w:lang w:val="en-US"/>
        </w:rPr>
        <w:t xml:space="preserve">Universalist: Basic human emotions are experienced and expressed largely independently of the individual's culture background (e.g., Ekman 1974; Izard &amp; </w:t>
      </w:r>
      <w:proofErr w:type="spellStart"/>
      <w:r w:rsidRPr="00BE06B0">
        <w:rPr>
          <w:rFonts w:ascii="Arial" w:hAnsi="Arial" w:cs="Arial"/>
          <w:lang w:val="en-US"/>
        </w:rPr>
        <w:t>Buechler</w:t>
      </w:r>
      <w:proofErr w:type="spellEnd"/>
      <w:r w:rsidRPr="00BE06B0">
        <w:rPr>
          <w:rFonts w:ascii="Arial" w:hAnsi="Arial" w:cs="Arial"/>
          <w:lang w:val="en-US"/>
        </w:rPr>
        <w:t xml:space="preserve"> 1980).</w:t>
      </w:r>
    </w:p>
    <w:p w:rsidR="00000000" w:rsidRPr="00BE06B0" w:rsidRDefault="00BE06B0" w:rsidP="00BE06B0">
      <w:pPr>
        <w:numPr>
          <w:ilvl w:val="0"/>
          <w:numId w:val="7"/>
        </w:numPr>
        <w:rPr>
          <w:rFonts w:ascii="Arial" w:hAnsi="Arial" w:cs="Arial"/>
        </w:rPr>
      </w:pPr>
      <w:r w:rsidRPr="00BE06B0">
        <w:rPr>
          <w:rFonts w:ascii="Arial" w:hAnsi="Arial" w:cs="Arial"/>
          <w:lang w:val="en-US"/>
        </w:rPr>
        <w:t>Candidate basic emotions:</w:t>
      </w:r>
    </w:p>
    <w:p w:rsidR="00000000" w:rsidRPr="00BE06B0" w:rsidRDefault="00BE06B0" w:rsidP="00BE06B0">
      <w:pPr>
        <w:numPr>
          <w:ilvl w:val="1"/>
          <w:numId w:val="7"/>
        </w:numPr>
        <w:rPr>
          <w:rFonts w:ascii="Arial" w:hAnsi="Arial" w:cs="Arial"/>
        </w:rPr>
      </w:pPr>
      <w:r w:rsidRPr="00BE06B0">
        <w:rPr>
          <w:rFonts w:ascii="Arial" w:hAnsi="Arial" w:cs="Arial"/>
          <w:lang w:val="en-US"/>
        </w:rPr>
        <w:t>(Ekman 1974): happiness, sadness, anger, fear, surprise, disgust</w:t>
      </w:r>
    </w:p>
    <w:p w:rsidR="00000000" w:rsidRPr="00BE06B0" w:rsidRDefault="00BE06B0" w:rsidP="00BE06B0">
      <w:pPr>
        <w:numPr>
          <w:ilvl w:val="1"/>
          <w:numId w:val="7"/>
        </w:numPr>
        <w:rPr>
          <w:rFonts w:ascii="Arial" w:hAnsi="Arial" w:cs="Arial"/>
        </w:rPr>
      </w:pPr>
      <w:r w:rsidRPr="00BE06B0">
        <w:rPr>
          <w:rFonts w:ascii="Arial" w:hAnsi="Arial" w:cs="Arial"/>
          <w:lang w:val="en-US"/>
        </w:rPr>
        <w:t xml:space="preserve">(Izard and </w:t>
      </w:r>
      <w:proofErr w:type="spellStart"/>
      <w:r w:rsidRPr="00BE06B0">
        <w:rPr>
          <w:rFonts w:ascii="Arial" w:hAnsi="Arial" w:cs="Arial"/>
          <w:lang w:val="en-US"/>
        </w:rPr>
        <w:t>Buechler</w:t>
      </w:r>
      <w:proofErr w:type="spellEnd"/>
      <w:r w:rsidRPr="00BE06B0">
        <w:rPr>
          <w:rFonts w:ascii="Arial" w:hAnsi="Arial" w:cs="Arial"/>
          <w:lang w:val="en-US"/>
        </w:rPr>
        <w:t xml:space="preserve"> 1980): interest, joy, surprise, sadness, anger, disgust, contempt, fear, shame/shyness, guilt</w:t>
      </w:r>
    </w:p>
    <w:p w:rsidR="00BE06B0" w:rsidRPr="00BE06B0" w:rsidRDefault="00BE06B0" w:rsidP="00BE06B0">
      <w:pPr>
        <w:rPr>
          <w:rFonts w:ascii="Arial" w:hAnsi="Arial" w:cs="Arial"/>
          <w:b/>
        </w:rPr>
      </w:pPr>
      <w:r w:rsidRPr="00BE06B0">
        <w:rPr>
          <w:rFonts w:ascii="Arial" w:hAnsi="Arial" w:cs="Arial"/>
          <w:b/>
        </w:rPr>
        <w:t>Candidate Basic Em</w:t>
      </w:r>
      <w:r>
        <w:rPr>
          <w:rFonts w:ascii="Arial" w:hAnsi="Arial" w:cs="Arial"/>
          <w:b/>
        </w:rPr>
        <w:t>o</w:t>
      </w:r>
      <w:r w:rsidRPr="00BE06B0">
        <w:rPr>
          <w:rFonts w:ascii="Arial" w:hAnsi="Arial" w:cs="Arial"/>
          <w:b/>
        </w:rPr>
        <w:t>tions</w:t>
      </w:r>
    </w:p>
    <w:p w:rsidR="00000000" w:rsidRPr="00BE06B0" w:rsidRDefault="00BE06B0" w:rsidP="00BE06B0">
      <w:pPr>
        <w:numPr>
          <w:ilvl w:val="0"/>
          <w:numId w:val="8"/>
        </w:numPr>
        <w:rPr>
          <w:rFonts w:ascii="Arial" w:hAnsi="Arial" w:cs="Arial"/>
        </w:rPr>
      </w:pPr>
      <w:r w:rsidRPr="00BE06B0">
        <w:rPr>
          <w:rFonts w:ascii="Arial" w:hAnsi="Arial" w:cs="Arial"/>
          <w:lang w:val="en-US"/>
        </w:rPr>
        <w:t xml:space="preserve">Izard (1972, 1977):  </w:t>
      </w:r>
      <w:r w:rsidRPr="00BE06B0">
        <w:rPr>
          <w:rFonts w:ascii="Arial" w:hAnsi="Arial" w:cs="Arial"/>
          <w:lang w:val="en-US"/>
        </w:rPr>
        <w:t>fear, anger, enjoyment, interest, disgust, surprise, shame/shyness, contempt, distress, guilt</w:t>
      </w:r>
      <w:r w:rsidRPr="00BE06B0">
        <w:rPr>
          <w:rFonts w:ascii="Arial" w:hAnsi="Arial" w:cs="Arial"/>
          <w:lang w:val="en-US"/>
        </w:rPr>
        <w:t xml:space="preserve"> </w:t>
      </w:r>
    </w:p>
    <w:p w:rsidR="00000000" w:rsidRPr="00BE06B0" w:rsidRDefault="00BE06B0" w:rsidP="00BE06B0">
      <w:pPr>
        <w:numPr>
          <w:ilvl w:val="0"/>
          <w:numId w:val="8"/>
        </w:numPr>
        <w:rPr>
          <w:rFonts w:ascii="Arial" w:hAnsi="Arial" w:cs="Arial"/>
        </w:rPr>
      </w:pPr>
      <w:proofErr w:type="spellStart"/>
      <w:r w:rsidRPr="00BE06B0">
        <w:rPr>
          <w:rFonts w:ascii="Arial" w:hAnsi="Arial" w:cs="Arial"/>
          <w:lang w:val="en-US"/>
        </w:rPr>
        <w:lastRenderedPageBreak/>
        <w:t>Plutchik</w:t>
      </w:r>
      <w:proofErr w:type="spellEnd"/>
      <w:r w:rsidRPr="00BE06B0">
        <w:rPr>
          <w:rFonts w:ascii="Arial" w:hAnsi="Arial" w:cs="Arial"/>
          <w:lang w:val="en-US"/>
        </w:rPr>
        <w:t xml:space="preserve"> (1962, 1980a)</w:t>
      </w:r>
      <w:r w:rsidRPr="00BE06B0">
        <w:rPr>
          <w:rFonts w:ascii="Arial" w:hAnsi="Arial" w:cs="Arial"/>
          <w:lang w:val="en-US"/>
        </w:rPr>
        <w:t xml:space="preserve">:  fear, anger, sadness, joy, acceptance, disgust, anticipation, surprise </w:t>
      </w:r>
    </w:p>
    <w:p w:rsidR="00000000" w:rsidRPr="00BE06B0" w:rsidRDefault="00BE06B0" w:rsidP="00BE06B0">
      <w:pPr>
        <w:numPr>
          <w:ilvl w:val="0"/>
          <w:numId w:val="8"/>
        </w:numPr>
        <w:rPr>
          <w:rFonts w:ascii="Arial" w:hAnsi="Arial" w:cs="Arial"/>
        </w:rPr>
      </w:pPr>
      <w:r w:rsidRPr="00BE06B0">
        <w:rPr>
          <w:rFonts w:ascii="Arial" w:hAnsi="Arial" w:cs="Arial"/>
          <w:lang w:val="en-US"/>
        </w:rPr>
        <w:t xml:space="preserve">Scott (1980):  fear, anger, loneliness, pleasure, love, anxiety, curiosity </w:t>
      </w:r>
    </w:p>
    <w:p w:rsidR="00000000" w:rsidRPr="00BE06B0" w:rsidRDefault="00BE06B0" w:rsidP="00BE06B0">
      <w:pPr>
        <w:numPr>
          <w:ilvl w:val="0"/>
          <w:numId w:val="8"/>
        </w:numPr>
        <w:rPr>
          <w:rFonts w:ascii="Arial" w:hAnsi="Arial" w:cs="Arial"/>
        </w:rPr>
      </w:pPr>
      <w:r w:rsidRPr="00BE06B0">
        <w:rPr>
          <w:rFonts w:ascii="Arial" w:hAnsi="Arial" w:cs="Arial"/>
          <w:lang w:val="en-US"/>
        </w:rPr>
        <w:t>Epstein (1984):  fear, anger, sadness, joy, love</w:t>
      </w:r>
    </w:p>
    <w:p w:rsidR="00000000" w:rsidRPr="00BE06B0" w:rsidRDefault="00BE06B0" w:rsidP="00BE06B0">
      <w:pPr>
        <w:numPr>
          <w:ilvl w:val="0"/>
          <w:numId w:val="8"/>
        </w:numPr>
        <w:rPr>
          <w:rFonts w:ascii="Arial" w:hAnsi="Arial" w:cs="Arial"/>
        </w:rPr>
      </w:pPr>
      <w:r w:rsidRPr="00BE06B0">
        <w:rPr>
          <w:rFonts w:ascii="Arial" w:hAnsi="Arial" w:cs="Arial"/>
          <w:lang w:val="en-US"/>
        </w:rPr>
        <w:t xml:space="preserve">Tomkins (1962, 1963):  fear, anger, enjoyment, interest, disgust, surprise, shame, contempt, distress </w:t>
      </w:r>
    </w:p>
    <w:p w:rsidR="00000000" w:rsidRPr="00BE06B0" w:rsidRDefault="00BE06B0" w:rsidP="00BE06B0">
      <w:pPr>
        <w:numPr>
          <w:ilvl w:val="0"/>
          <w:numId w:val="8"/>
        </w:numPr>
        <w:rPr>
          <w:rFonts w:ascii="Arial" w:hAnsi="Arial" w:cs="Arial"/>
        </w:rPr>
      </w:pPr>
      <w:proofErr w:type="spellStart"/>
      <w:r w:rsidRPr="00BE06B0">
        <w:rPr>
          <w:rFonts w:ascii="Arial" w:hAnsi="Arial" w:cs="Arial"/>
          <w:lang w:val="en-US"/>
        </w:rPr>
        <w:t>Panksepp</w:t>
      </w:r>
      <w:proofErr w:type="spellEnd"/>
      <w:r w:rsidRPr="00BE06B0">
        <w:rPr>
          <w:rFonts w:ascii="Arial" w:hAnsi="Arial" w:cs="Arial"/>
          <w:lang w:val="en-US"/>
        </w:rPr>
        <w:t xml:space="preserve"> (1982):  fear, rage, panic, expectancy </w:t>
      </w:r>
    </w:p>
    <w:p w:rsidR="00000000" w:rsidRPr="00BE06B0" w:rsidRDefault="00BE06B0" w:rsidP="00BE06B0">
      <w:pPr>
        <w:numPr>
          <w:ilvl w:val="0"/>
          <w:numId w:val="8"/>
        </w:numPr>
        <w:rPr>
          <w:rFonts w:ascii="Arial" w:hAnsi="Arial" w:cs="Arial"/>
        </w:rPr>
      </w:pPr>
      <w:proofErr w:type="spellStart"/>
      <w:r w:rsidRPr="00BE06B0">
        <w:rPr>
          <w:rFonts w:ascii="Arial" w:hAnsi="Arial" w:cs="Arial"/>
          <w:lang w:val="en-US"/>
        </w:rPr>
        <w:t>Arieti</w:t>
      </w:r>
      <w:proofErr w:type="spellEnd"/>
      <w:r w:rsidRPr="00BE06B0">
        <w:rPr>
          <w:rFonts w:ascii="Arial" w:hAnsi="Arial" w:cs="Arial"/>
          <w:lang w:val="en-US"/>
        </w:rPr>
        <w:t xml:space="preserve"> (1970):  fear, rage, satisfaction, tension, appe</w:t>
      </w:r>
      <w:r w:rsidRPr="00BE06B0">
        <w:rPr>
          <w:rFonts w:ascii="Arial" w:hAnsi="Arial" w:cs="Arial"/>
          <w:lang w:val="en-US"/>
        </w:rPr>
        <w:t xml:space="preserve">tite </w:t>
      </w:r>
    </w:p>
    <w:p w:rsidR="00000000" w:rsidRPr="00BE06B0" w:rsidRDefault="00BE06B0" w:rsidP="00BE06B0">
      <w:pPr>
        <w:numPr>
          <w:ilvl w:val="0"/>
          <w:numId w:val="8"/>
        </w:numPr>
        <w:rPr>
          <w:rFonts w:ascii="Arial" w:hAnsi="Arial" w:cs="Arial"/>
        </w:rPr>
      </w:pPr>
      <w:proofErr w:type="spellStart"/>
      <w:r w:rsidRPr="00BE06B0">
        <w:rPr>
          <w:rFonts w:ascii="Arial" w:hAnsi="Arial" w:cs="Arial"/>
          <w:lang w:val="en-US"/>
        </w:rPr>
        <w:t>Fromme</w:t>
      </w:r>
      <w:proofErr w:type="spellEnd"/>
      <w:r w:rsidRPr="00BE06B0">
        <w:rPr>
          <w:rFonts w:ascii="Arial" w:hAnsi="Arial" w:cs="Arial"/>
          <w:lang w:val="en-US"/>
        </w:rPr>
        <w:t xml:space="preserve"> &amp; O'Brien (1982):  fear, anger, grief/resignation, joy, elation, satisfaction, shock </w:t>
      </w:r>
    </w:p>
    <w:p w:rsidR="00000000" w:rsidRPr="00BE06B0" w:rsidRDefault="00BE06B0" w:rsidP="00BE06B0">
      <w:pPr>
        <w:numPr>
          <w:ilvl w:val="0"/>
          <w:numId w:val="8"/>
        </w:numPr>
        <w:rPr>
          <w:rFonts w:ascii="Arial" w:hAnsi="Arial" w:cs="Arial"/>
        </w:rPr>
      </w:pPr>
      <w:r w:rsidRPr="00BE06B0">
        <w:rPr>
          <w:rFonts w:ascii="Arial" w:hAnsi="Arial" w:cs="Arial"/>
          <w:lang w:val="en-US"/>
        </w:rPr>
        <w:t>Osgood (1966):  f</w:t>
      </w:r>
      <w:r w:rsidRPr="00BE06B0">
        <w:rPr>
          <w:rFonts w:ascii="Arial" w:hAnsi="Arial" w:cs="Arial"/>
          <w:lang w:val="en-US"/>
        </w:rPr>
        <w:t xml:space="preserve">ear, anger, anxiety-sorrow, joy, quiet pleasure, interest/ expectancy, amazement, boredom, disgust </w:t>
      </w:r>
    </w:p>
    <w:p w:rsidR="00000000" w:rsidRPr="00BE06B0" w:rsidRDefault="00BE06B0" w:rsidP="00BE06B0">
      <w:pPr>
        <w:numPr>
          <w:ilvl w:val="0"/>
          <w:numId w:val="8"/>
        </w:numPr>
        <w:rPr>
          <w:rFonts w:ascii="Arial" w:hAnsi="Arial" w:cs="Arial"/>
        </w:rPr>
      </w:pPr>
      <w:r w:rsidRPr="00BE06B0">
        <w:rPr>
          <w:rFonts w:ascii="Arial" w:hAnsi="Arial" w:cs="Arial"/>
          <w:lang w:val="en-US"/>
        </w:rPr>
        <w:t xml:space="preserve">Shaver &amp; Schwartz (1984):  fear, anger, sadness, happiness, love </w:t>
      </w:r>
    </w:p>
    <w:p w:rsidR="00000000" w:rsidRPr="00BE06B0" w:rsidRDefault="00BE06B0" w:rsidP="00BE06B0">
      <w:pPr>
        <w:numPr>
          <w:ilvl w:val="0"/>
          <w:numId w:val="8"/>
        </w:numPr>
        <w:rPr>
          <w:rFonts w:ascii="Arial" w:hAnsi="Arial" w:cs="Arial"/>
        </w:rPr>
      </w:pPr>
      <w:r w:rsidRPr="00BE06B0">
        <w:rPr>
          <w:rFonts w:ascii="Arial" w:hAnsi="Arial" w:cs="Arial"/>
          <w:lang w:val="en-US"/>
        </w:rPr>
        <w:t xml:space="preserve">Fehr &amp; Russell (1985):  fear, anger, sadness, happiness, love </w:t>
      </w:r>
    </w:p>
    <w:p w:rsidR="00000000" w:rsidRPr="00BE06B0" w:rsidRDefault="00BE06B0" w:rsidP="00BE06B0">
      <w:pPr>
        <w:numPr>
          <w:ilvl w:val="0"/>
          <w:numId w:val="8"/>
        </w:numPr>
        <w:rPr>
          <w:rFonts w:ascii="Arial" w:hAnsi="Arial" w:cs="Arial"/>
        </w:rPr>
      </w:pPr>
      <w:proofErr w:type="spellStart"/>
      <w:r w:rsidRPr="00BE06B0">
        <w:rPr>
          <w:rFonts w:ascii="Arial" w:hAnsi="Arial" w:cs="Arial"/>
          <w:lang w:val="en-US"/>
        </w:rPr>
        <w:t>Sroufe</w:t>
      </w:r>
      <w:proofErr w:type="spellEnd"/>
      <w:r w:rsidRPr="00BE06B0">
        <w:rPr>
          <w:rFonts w:ascii="Arial" w:hAnsi="Arial" w:cs="Arial"/>
          <w:lang w:val="en-US"/>
        </w:rPr>
        <w:t xml:space="preserve"> (1979):  fear, anger, pleasure </w:t>
      </w:r>
    </w:p>
    <w:p w:rsidR="00000000" w:rsidRPr="00BE06B0" w:rsidRDefault="00BE06B0" w:rsidP="00BE06B0">
      <w:pPr>
        <w:numPr>
          <w:ilvl w:val="0"/>
          <w:numId w:val="8"/>
        </w:numPr>
        <w:rPr>
          <w:rFonts w:ascii="Arial" w:hAnsi="Arial" w:cs="Arial"/>
        </w:rPr>
      </w:pPr>
      <w:proofErr w:type="spellStart"/>
      <w:r w:rsidRPr="00BE06B0">
        <w:rPr>
          <w:rFonts w:ascii="Arial" w:hAnsi="Arial" w:cs="Arial"/>
          <w:lang w:val="en-US"/>
        </w:rPr>
        <w:t>Trevarthen</w:t>
      </w:r>
      <w:proofErr w:type="spellEnd"/>
      <w:r w:rsidRPr="00BE06B0">
        <w:rPr>
          <w:rFonts w:ascii="Arial" w:hAnsi="Arial" w:cs="Arial"/>
          <w:lang w:val="en-US"/>
        </w:rPr>
        <w:t xml:space="preserve"> (1984):  fear, anger, sadness, happiness </w:t>
      </w:r>
    </w:p>
    <w:p w:rsidR="00000000" w:rsidRPr="00BE06B0" w:rsidRDefault="00BE06B0" w:rsidP="00BE06B0">
      <w:pPr>
        <w:numPr>
          <w:ilvl w:val="0"/>
          <w:numId w:val="8"/>
        </w:numPr>
        <w:rPr>
          <w:rFonts w:ascii="Arial" w:hAnsi="Arial" w:cs="Arial"/>
        </w:rPr>
      </w:pPr>
      <w:proofErr w:type="spellStart"/>
      <w:r w:rsidRPr="00BE06B0">
        <w:rPr>
          <w:rFonts w:ascii="Arial" w:hAnsi="Arial" w:cs="Arial"/>
          <w:lang w:val="en-US"/>
        </w:rPr>
        <w:t>Malatesta</w:t>
      </w:r>
      <w:proofErr w:type="spellEnd"/>
      <w:r w:rsidRPr="00BE06B0">
        <w:rPr>
          <w:rFonts w:ascii="Arial" w:hAnsi="Arial" w:cs="Arial"/>
          <w:lang w:val="en-US"/>
        </w:rPr>
        <w:t xml:space="preserve"> &amp; </w:t>
      </w:r>
      <w:proofErr w:type="spellStart"/>
      <w:r w:rsidRPr="00BE06B0">
        <w:rPr>
          <w:rFonts w:ascii="Arial" w:hAnsi="Arial" w:cs="Arial"/>
          <w:lang w:val="en-US"/>
        </w:rPr>
        <w:t>Haviland</w:t>
      </w:r>
      <w:proofErr w:type="spellEnd"/>
      <w:r w:rsidRPr="00BE06B0">
        <w:rPr>
          <w:rFonts w:ascii="Arial" w:hAnsi="Arial" w:cs="Arial"/>
          <w:lang w:val="en-US"/>
        </w:rPr>
        <w:t xml:space="preserve"> (1982):  fear, anger, sadness, joy, interest, pain </w:t>
      </w:r>
    </w:p>
    <w:p w:rsidR="00000000" w:rsidRPr="00BE06B0" w:rsidRDefault="00BE06B0" w:rsidP="00BE06B0">
      <w:pPr>
        <w:numPr>
          <w:ilvl w:val="0"/>
          <w:numId w:val="8"/>
        </w:numPr>
        <w:rPr>
          <w:rFonts w:ascii="Arial" w:hAnsi="Arial" w:cs="Arial"/>
        </w:rPr>
      </w:pPr>
      <w:r w:rsidRPr="00BE06B0">
        <w:rPr>
          <w:rFonts w:ascii="Arial" w:hAnsi="Arial" w:cs="Arial"/>
          <w:lang w:val="en-US"/>
        </w:rPr>
        <w:t xml:space="preserve">Etude (1980):  fear, anger, sadness, joy, interest, surprise, distress, shame, shyness, disgust, guilt </w:t>
      </w:r>
    </w:p>
    <w:p w:rsidR="00BE06B0" w:rsidRPr="00BE06B0" w:rsidRDefault="00BE06B0" w:rsidP="00BE06B0">
      <w:pPr>
        <w:rPr>
          <w:rFonts w:ascii="Arial" w:hAnsi="Arial" w:cs="Arial"/>
          <w:b/>
        </w:rPr>
      </w:pPr>
      <w:r w:rsidRPr="00BE06B0">
        <w:rPr>
          <w:rFonts w:ascii="Arial" w:hAnsi="Arial" w:cs="Arial"/>
          <w:b/>
        </w:rPr>
        <w:t>A Continuum of Positions</w:t>
      </w:r>
    </w:p>
    <w:p w:rsidR="00000000" w:rsidRPr="00BE06B0" w:rsidRDefault="00BE06B0" w:rsidP="00BE06B0">
      <w:pPr>
        <w:numPr>
          <w:ilvl w:val="0"/>
          <w:numId w:val="13"/>
        </w:numPr>
        <w:rPr>
          <w:rFonts w:ascii="Arial" w:hAnsi="Arial" w:cs="Arial"/>
        </w:rPr>
      </w:pPr>
      <w:r w:rsidRPr="00BE06B0">
        <w:rPr>
          <w:rFonts w:ascii="Arial" w:hAnsi="Arial" w:cs="Arial"/>
          <w:lang w:val="en-US"/>
        </w:rPr>
        <w:t xml:space="preserve">Relativist: Individuals from </w:t>
      </w:r>
      <w:r w:rsidRPr="00BE06B0">
        <w:rPr>
          <w:rFonts w:ascii="Arial" w:hAnsi="Arial" w:cs="Arial"/>
          <w:lang w:val="en-US"/>
        </w:rPr>
        <w:t xml:space="preserve">different cultures inhabit incommensurate emotional worlds (e.g., </w:t>
      </w:r>
      <w:proofErr w:type="spellStart"/>
      <w:r w:rsidRPr="00BE06B0">
        <w:rPr>
          <w:rFonts w:ascii="Arial" w:hAnsi="Arial" w:cs="Arial"/>
          <w:lang w:val="en-US"/>
        </w:rPr>
        <w:t>Rosaldo</w:t>
      </w:r>
      <w:proofErr w:type="spellEnd"/>
      <w:r w:rsidRPr="00BE06B0">
        <w:rPr>
          <w:rFonts w:ascii="Arial" w:hAnsi="Arial" w:cs="Arial"/>
          <w:lang w:val="en-US"/>
        </w:rPr>
        <w:t xml:space="preserve"> 1984).</w:t>
      </w:r>
    </w:p>
    <w:p w:rsidR="00000000" w:rsidRPr="00BE06B0" w:rsidRDefault="00BE06B0" w:rsidP="00BE06B0">
      <w:pPr>
        <w:numPr>
          <w:ilvl w:val="0"/>
          <w:numId w:val="13"/>
        </w:numPr>
        <w:rPr>
          <w:rFonts w:ascii="Arial" w:hAnsi="Arial" w:cs="Arial"/>
        </w:rPr>
      </w:pPr>
      <w:proofErr w:type="spellStart"/>
      <w:r w:rsidRPr="00BE06B0">
        <w:rPr>
          <w:rFonts w:ascii="Arial" w:hAnsi="Arial" w:cs="Arial"/>
          <w:i/>
          <w:iCs/>
          <w:lang w:val="en-US"/>
        </w:rPr>
        <w:t>lek</w:t>
      </w:r>
      <w:proofErr w:type="spellEnd"/>
      <w:r w:rsidRPr="00BE06B0">
        <w:rPr>
          <w:rFonts w:ascii="Arial" w:hAnsi="Arial" w:cs="Arial"/>
          <w:i/>
          <w:iCs/>
          <w:lang w:val="en-US"/>
        </w:rPr>
        <w:t xml:space="preserve"> </w:t>
      </w:r>
      <w:r w:rsidRPr="00BE06B0">
        <w:rPr>
          <w:rFonts w:ascii="Arial" w:hAnsi="Arial" w:cs="Arial"/>
          <w:lang w:val="en-US"/>
        </w:rPr>
        <w:t xml:space="preserve">(Balinese) ≠ </w:t>
      </w:r>
      <w:r w:rsidRPr="00BE06B0">
        <w:rPr>
          <w:rFonts w:ascii="Arial" w:hAnsi="Arial" w:cs="Arial"/>
          <w:i/>
          <w:iCs/>
          <w:lang w:val="en-US"/>
        </w:rPr>
        <w:t xml:space="preserve">shame </w:t>
      </w:r>
      <w:r w:rsidRPr="00BE06B0">
        <w:rPr>
          <w:rFonts w:ascii="Arial" w:hAnsi="Arial" w:cs="Arial"/>
          <w:lang w:val="en-US"/>
        </w:rPr>
        <w:t xml:space="preserve">(English)  </w:t>
      </w:r>
    </w:p>
    <w:p w:rsidR="00000000" w:rsidRPr="00BE06B0" w:rsidRDefault="00BE06B0" w:rsidP="00BE06B0">
      <w:pPr>
        <w:numPr>
          <w:ilvl w:val="0"/>
          <w:numId w:val="13"/>
        </w:numPr>
        <w:rPr>
          <w:rFonts w:ascii="Arial" w:hAnsi="Arial" w:cs="Arial"/>
        </w:rPr>
      </w:pPr>
      <w:proofErr w:type="spellStart"/>
      <w:r w:rsidRPr="00BE06B0">
        <w:rPr>
          <w:rFonts w:ascii="Arial" w:hAnsi="Arial" w:cs="Arial"/>
          <w:i/>
          <w:iCs/>
          <w:lang w:val="en-US"/>
        </w:rPr>
        <w:t>schadenfreude</w:t>
      </w:r>
      <w:proofErr w:type="spellEnd"/>
      <w:r w:rsidRPr="00BE06B0">
        <w:rPr>
          <w:rFonts w:ascii="Arial" w:hAnsi="Arial" w:cs="Arial"/>
          <w:lang w:val="en-US"/>
        </w:rPr>
        <w:t xml:space="preserve"> (German) ≠ </w:t>
      </w:r>
      <w:r w:rsidRPr="00BE06B0">
        <w:rPr>
          <w:rFonts w:ascii="Arial" w:hAnsi="Arial" w:cs="Arial"/>
          <w:i/>
          <w:iCs/>
          <w:lang w:val="en-US"/>
        </w:rPr>
        <w:t xml:space="preserve">gloating </w:t>
      </w:r>
      <w:r w:rsidRPr="00BE06B0">
        <w:rPr>
          <w:rFonts w:ascii="Arial" w:hAnsi="Arial" w:cs="Arial"/>
          <w:lang w:val="en-US"/>
        </w:rPr>
        <w:t xml:space="preserve">(English) </w:t>
      </w:r>
    </w:p>
    <w:p w:rsidR="00000000" w:rsidRPr="00BE06B0" w:rsidRDefault="00BE06B0" w:rsidP="00BE06B0">
      <w:pPr>
        <w:numPr>
          <w:ilvl w:val="0"/>
          <w:numId w:val="13"/>
        </w:numPr>
        <w:rPr>
          <w:rFonts w:ascii="Arial" w:hAnsi="Arial" w:cs="Arial"/>
        </w:rPr>
      </w:pPr>
      <w:proofErr w:type="spellStart"/>
      <w:r w:rsidRPr="00BE06B0">
        <w:rPr>
          <w:rFonts w:ascii="Arial" w:hAnsi="Arial" w:cs="Arial"/>
          <w:i/>
          <w:iCs/>
          <w:lang w:val="en-US"/>
        </w:rPr>
        <w:t>popokl</w:t>
      </w:r>
      <w:proofErr w:type="spellEnd"/>
      <w:r w:rsidRPr="00BE06B0">
        <w:rPr>
          <w:rFonts w:ascii="Arial" w:hAnsi="Arial" w:cs="Arial"/>
          <w:i/>
          <w:iCs/>
          <w:lang w:val="en-US"/>
        </w:rPr>
        <w:t xml:space="preserve"> </w:t>
      </w:r>
      <w:r w:rsidRPr="00BE06B0">
        <w:rPr>
          <w:rFonts w:ascii="Arial" w:hAnsi="Arial" w:cs="Arial"/>
          <w:lang w:val="en-US"/>
        </w:rPr>
        <w:t>(</w:t>
      </w:r>
      <w:proofErr w:type="spellStart"/>
      <w:r w:rsidRPr="00BE06B0">
        <w:rPr>
          <w:rFonts w:ascii="Arial" w:hAnsi="Arial" w:cs="Arial"/>
          <w:lang w:val="en-US"/>
        </w:rPr>
        <w:t>Melpa</w:t>
      </w:r>
      <w:proofErr w:type="spellEnd"/>
      <w:r w:rsidRPr="00BE06B0">
        <w:rPr>
          <w:rFonts w:ascii="Arial" w:hAnsi="Arial" w:cs="Arial"/>
          <w:lang w:val="en-US"/>
        </w:rPr>
        <w:t xml:space="preserve">) ≠ </w:t>
      </w:r>
      <w:r w:rsidRPr="00BE06B0">
        <w:rPr>
          <w:rFonts w:ascii="Arial" w:hAnsi="Arial" w:cs="Arial"/>
          <w:i/>
          <w:iCs/>
          <w:lang w:val="en-US"/>
        </w:rPr>
        <w:t xml:space="preserve">anger/frustration </w:t>
      </w:r>
      <w:r w:rsidRPr="00BE06B0">
        <w:rPr>
          <w:rFonts w:ascii="Arial" w:hAnsi="Arial" w:cs="Arial"/>
          <w:lang w:val="en-US"/>
        </w:rPr>
        <w:t xml:space="preserve">(English) </w:t>
      </w:r>
    </w:p>
    <w:p w:rsidR="00BE06B0" w:rsidRPr="00BE06B0" w:rsidRDefault="00BE06B0" w:rsidP="00BE06B0">
      <w:pPr>
        <w:rPr>
          <w:rFonts w:ascii="Arial" w:hAnsi="Arial" w:cs="Arial"/>
          <w:b/>
        </w:rPr>
      </w:pPr>
      <w:r w:rsidRPr="00BE06B0">
        <w:rPr>
          <w:rFonts w:ascii="Arial" w:hAnsi="Arial" w:cs="Arial"/>
          <w:b/>
        </w:rPr>
        <w:t xml:space="preserve">False </w:t>
      </w:r>
      <w:proofErr w:type="spellStart"/>
      <w:r w:rsidRPr="00BE06B0">
        <w:rPr>
          <w:rFonts w:ascii="Arial" w:hAnsi="Arial" w:cs="Arial"/>
          <w:b/>
        </w:rPr>
        <w:t>Dichotomey</w:t>
      </w:r>
      <w:proofErr w:type="spellEnd"/>
      <w:r w:rsidRPr="00BE06B0">
        <w:rPr>
          <w:rFonts w:ascii="Arial" w:hAnsi="Arial" w:cs="Arial"/>
          <w:b/>
        </w:rPr>
        <w:t xml:space="preserve">: </w:t>
      </w:r>
      <w:proofErr w:type="spellStart"/>
      <w:r w:rsidRPr="00BE06B0">
        <w:rPr>
          <w:rFonts w:ascii="Arial" w:hAnsi="Arial" w:cs="Arial"/>
          <w:b/>
        </w:rPr>
        <w:t>Russells</w:t>
      </w:r>
      <w:proofErr w:type="spellEnd"/>
      <w:r w:rsidRPr="00BE06B0">
        <w:rPr>
          <w:rFonts w:ascii="Arial" w:hAnsi="Arial" w:cs="Arial"/>
          <w:b/>
        </w:rPr>
        <w:t xml:space="preserve"> Position (mention on page 163)</w:t>
      </w:r>
    </w:p>
    <w:p w:rsidR="00000000" w:rsidRPr="00BE06B0" w:rsidRDefault="00BE06B0" w:rsidP="00BE06B0">
      <w:pPr>
        <w:numPr>
          <w:ilvl w:val="0"/>
          <w:numId w:val="14"/>
        </w:numPr>
        <w:rPr>
          <w:rFonts w:ascii="Arial" w:hAnsi="Arial" w:cs="Arial"/>
        </w:rPr>
      </w:pPr>
      <w:r w:rsidRPr="00BE06B0">
        <w:rPr>
          <w:rFonts w:ascii="Arial" w:hAnsi="Arial" w:cs="Arial"/>
          <w:lang w:val="en-US"/>
        </w:rPr>
        <w:t xml:space="preserve">Emotions are absolutely universally biologically endowed and completely locally culturally constructed. </w:t>
      </w:r>
    </w:p>
    <w:p w:rsidR="00000000" w:rsidRPr="00BE06B0" w:rsidRDefault="00BE06B0" w:rsidP="00BE06B0">
      <w:pPr>
        <w:numPr>
          <w:ilvl w:val="0"/>
          <w:numId w:val="14"/>
        </w:numPr>
        <w:rPr>
          <w:rFonts w:ascii="Arial" w:hAnsi="Arial" w:cs="Arial"/>
        </w:rPr>
      </w:pPr>
      <w:r w:rsidRPr="00BE06B0">
        <w:rPr>
          <w:rFonts w:ascii="Arial" w:hAnsi="Arial" w:cs="Arial"/>
          <w:lang w:val="en-US"/>
        </w:rPr>
        <w:t xml:space="preserve">Differences more rhetorical than real. </w:t>
      </w:r>
    </w:p>
    <w:p w:rsidR="00000000" w:rsidRPr="00BE06B0" w:rsidRDefault="00BE06B0" w:rsidP="00BE06B0">
      <w:pPr>
        <w:numPr>
          <w:ilvl w:val="0"/>
          <w:numId w:val="14"/>
        </w:numPr>
        <w:rPr>
          <w:rFonts w:ascii="Arial" w:hAnsi="Arial" w:cs="Arial"/>
        </w:rPr>
      </w:pPr>
      <w:r w:rsidRPr="00BE06B0">
        <w:rPr>
          <w:rFonts w:ascii="Arial" w:hAnsi="Arial" w:cs="Arial"/>
          <w:lang w:val="en-US"/>
        </w:rPr>
        <w:t>Most interesting to explore the nature of the similarity and difference among cultural emotion systems.</w:t>
      </w:r>
    </w:p>
    <w:p w:rsidR="00BE06B0" w:rsidRPr="00BE06B0" w:rsidRDefault="00BE06B0" w:rsidP="00BE06B0">
      <w:pPr>
        <w:rPr>
          <w:rFonts w:ascii="Arial" w:hAnsi="Arial" w:cs="Arial"/>
          <w:b/>
        </w:rPr>
      </w:pPr>
      <w:bookmarkStart w:id="0" w:name="_GoBack"/>
      <w:proofErr w:type="spellStart"/>
      <w:r w:rsidRPr="00BE06B0">
        <w:rPr>
          <w:rFonts w:ascii="Arial" w:hAnsi="Arial" w:cs="Arial"/>
          <w:b/>
        </w:rPr>
        <w:t>Liget</w:t>
      </w:r>
      <w:proofErr w:type="spellEnd"/>
    </w:p>
    <w:bookmarkEnd w:id="0"/>
    <w:p w:rsidR="00BE06B0" w:rsidRPr="00BE06B0" w:rsidRDefault="00BE06B0" w:rsidP="00BE06B0">
      <w:pPr>
        <w:rPr>
          <w:rFonts w:ascii="Arial" w:hAnsi="Arial" w:cs="Arial"/>
        </w:rPr>
      </w:pPr>
      <w:r w:rsidRPr="00BE06B0">
        <w:rPr>
          <w:rFonts w:ascii="Arial" w:hAnsi="Arial" w:cs="Arial"/>
        </w:rPr>
        <w:br/>
      </w:r>
      <w:hyperlink r:id="rId5" w:history="1">
        <w:r w:rsidRPr="00BE06B0">
          <w:rPr>
            <w:rStyle w:val="Hyperlink"/>
            <w:rFonts w:ascii="Arial" w:hAnsi="Arial" w:cs="Arial"/>
          </w:rPr>
          <w:t xml:space="preserve">Michelle </w:t>
        </w:r>
      </w:hyperlink>
      <w:hyperlink r:id="rId6" w:history="1">
        <w:proofErr w:type="spellStart"/>
        <w:r w:rsidRPr="00BE06B0">
          <w:rPr>
            <w:rStyle w:val="Hyperlink"/>
            <w:rFonts w:ascii="Arial" w:hAnsi="Arial" w:cs="Arial"/>
          </w:rPr>
          <w:t>Rosaldo</w:t>
        </w:r>
        <w:proofErr w:type="spellEnd"/>
      </w:hyperlink>
      <w:hyperlink r:id="rId7" w:history="1">
        <w:r w:rsidRPr="00BE06B0">
          <w:rPr>
            <w:rStyle w:val="Hyperlink"/>
            <w:rFonts w:ascii="Arial" w:hAnsi="Arial" w:cs="Arial"/>
          </w:rPr>
          <w:t xml:space="preserve"> </w:t>
        </w:r>
      </w:hyperlink>
      <w:r w:rsidRPr="00BE06B0">
        <w:rPr>
          <w:rFonts w:ascii="Arial" w:hAnsi="Arial" w:cs="Arial"/>
        </w:rPr>
        <w:t xml:space="preserve">wrote of the </w:t>
      </w:r>
      <w:proofErr w:type="spellStart"/>
      <w:r w:rsidRPr="00BE06B0">
        <w:rPr>
          <w:rFonts w:ascii="Arial" w:hAnsi="Arial" w:cs="Arial"/>
        </w:rPr>
        <w:t>Ilongot</w:t>
      </w:r>
      <w:proofErr w:type="spellEnd"/>
      <w:r w:rsidRPr="00BE06B0">
        <w:rPr>
          <w:rFonts w:ascii="Arial" w:hAnsi="Arial" w:cs="Arial"/>
        </w:rPr>
        <w:t xml:space="preserve"> people of the Philippines, formerly a tribe of </w:t>
      </w:r>
      <w:proofErr w:type="spellStart"/>
      <w:r w:rsidRPr="00BE06B0">
        <w:rPr>
          <w:rFonts w:ascii="Arial" w:hAnsi="Arial" w:cs="Arial"/>
        </w:rPr>
        <w:t>headhunters</w:t>
      </w:r>
      <w:proofErr w:type="spellEnd"/>
      <w:r w:rsidRPr="00BE06B0">
        <w:rPr>
          <w:rFonts w:ascii="Arial" w:hAnsi="Arial" w:cs="Arial"/>
        </w:rPr>
        <w:t xml:space="preserve"> </w:t>
      </w:r>
      <w:r w:rsidRPr="00BE06B0">
        <w:rPr>
          <w:rFonts w:ascii="Arial" w:hAnsi="Arial" w:cs="Arial"/>
        </w:rPr>
        <w:lastRenderedPageBreak/>
        <w:t xml:space="preserve">(the headhunting was only done by the men) whose emotional lives prized the concept of </w:t>
      </w:r>
      <w:proofErr w:type="spellStart"/>
      <w:r w:rsidRPr="00BE06B0">
        <w:rPr>
          <w:rFonts w:ascii="Arial" w:hAnsi="Arial" w:cs="Arial"/>
          <w:i/>
          <w:iCs/>
        </w:rPr>
        <w:t>liget</w:t>
      </w:r>
      <w:proofErr w:type="spellEnd"/>
      <w:r w:rsidRPr="00BE06B0">
        <w:rPr>
          <w:rFonts w:ascii="Arial" w:hAnsi="Arial" w:cs="Arial"/>
        </w:rPr>
        <w:t xml:space="preserve"> which is a sense of anger, heat, energy and envy. This </w:t>
      </w:r>
      <w:proofErr w:type="spellStart"/>
      <w:r w:rsidRPr="00BE06B0">
        <w:rPr>
          <w:rFonts w:ascii="Arial" w:hAnsi="Arial" w:cs="Arial"/>
          <w:i/>
          <w:iCs/>
        </w:rPr>
        <w:t>liget</w:t>
      </w:r>
      <w:proofErr w:type="spellEnd"/>
      <w:r w:rsidRPr="00BE06B0">
        <w:rPr>
          <w:rFonts w:ascii="Arial" w:hAnsi="Arial" w:cs="Arial"/>
        </w:rPr>
        <w:t xml:space="preserve"> provided the motivation to do things like hunt, garden or protect the tribe from attack.</w:t>
      </w:r>
      <w:r w:rsidRPr="00BE06B0">
        <w:rPr>
          <w:rFonts w:ascii="Arial" w:hAnsi="Arial" w:cs="Arial"/>
        </w:rPr>
        <w:br/>
      </w:r>
      <w:r w:rsidRPr="00BE06B0">
        <w:rPr>
          <w:rFonts w:ascii="Arial" w:hAnsi="Arial" w:cs="Arial"/>
        </w:rPr>
        <w:br/>
        <w:t xml:space="preserve">It also was central to young men becoming possessed of the desire to headhunt. This was then harnessed by the elders (also men) and they all went on raiding parties. If successful, the whole tribe (men and women) would break out in joyful celebration, not least in seeing </w:t>
      </w:r>
      <w:proofErr w:type="spellStart"/>
      <w:r w:rsidRPr="00BE06B0">
        <w:rPr>
          <w:rFonts w:ascii="Arial" w:hAnsi="Arial" w:cs="Arial"/>
          <w:i/>
          <w:iCs/>
        </w:rPr>
        <w:t>liget</w:t>
      </w:r>
      <w:proofErr w:type="spellEnd"/>
      <w:r w:rsidRPr="00BE06B0">
        <w:rPr>
          <w:rFonts w:ascii="Arial" w:hAnsi="Arial" w:cs="Arial"/>
        </w:rPr>
        <w:t xml:space="preserve"> fulfilled.</w:t>
      </w:r>
      <w:r w:rsidRPr="00BE06B0">
        <w:rPr>
          <w:rFonts w:ascii="Arial" w:hAnsi="Arial" w:cs="Arial"/>
        </w:rPr>
        <w:br/>
      </w:r>
      <w:r w:rsidRPr="00BE06B0">
        <w:rPr>
          <w:rFonts w:ascii="Arial" w:hAnsi="Arial" w:cs="Arial"/>
        </w:rPr>
        <w:br/>
        <w:t xml:space="preserve">However when </w:t>
      </w:r>
      <w:proofErr w:type="spellStart"/>
      <w:r w:rsidRPr="00BE06B0">
        <w:rPr>
          <w:rFonts w:ascii="Arial" w:hAnsi="Arial" w:cs="Arial"/>
        </w:rPr>
        <w:t>Rosaldo</w:t>
      </w:r>
      <w:proofErr w:type="spellEnd"/>
      <w:r w:rsidRPr="00BE06B0">
        <w:rPr>
          <w:rFonts w:ascii="Arial" w:hAnsi="Arial" w:cs="Arial"/>
        </w:rPr>
        <w:t xml:space="preserve"> went back to the tribe for more fieldwork several years later, she discovered the headhunting had stopped, through a crackdown by the </w:t>
      </w:r>
      <w:proofErr w:type="spellStart"/>
      <w:r w:rsidRPr="00BE06B0">
        <w:rPr>
          <w:rFonts w:ascii="Arial" w:hAnsi="Arial" w:cs="Arial"/>
        </w:rPr>
        <w:t>Philippino</w:t>
      </w:r>
      <w:proofErr w:type="spellEnd"/>
      <w:r w:rsidRPr="00BE06B0">
        <w:rPr>
          <w:rFonts w:ascii="Arial" w:hAnsi="Arial" w:cs="Arial"/>
        </w:rPr>
        <w:t xml:space="preserve"> authorities. In that time, many of the tribe had converted to Christianity and the tribe's emotional norms were becoming much more placid in the absence of </w:t>
      </w:r>
      <w:proofErr w:type="spellStart"/>
      <w:r w:rsidRPr="00BE06B0">
        <w:rPr>
          <w:rFonts w:ascii="Arial" w:hAnsi="Arial" w:cs="Arial"/>
          <w:i/>
          <w:iCs/>
        </w:rPr>
        <w:t>liget</w:t>
      </w:r>
      <w:proofErr w:type="spellEnd"/>
      <w:r w:rsidRPr="00BE06B0">
        <w:rPr>
          <w:rFonts w:ascii="Arial" w:hAnsi="Arial" w:cs="Arial"/>
        </w:rPr>
        <w:t xml:space="preserve"> which could no longer be expressed or fulfilled. Ultimately they hoped the new religion would take away the pain of unrealised </w:t>
      </w:r>
      <w:proofErr w:type="spellStart"/>
      <w:r w:rsidRPr="00BE06B0">
        <w:rPr>
          <w:rFonts w:ascii="Arial" w:hAnsi="Arial" w:cs="Arial"/>
          <w:i/>
          <w:iCs/>
        </w:rPr>
        <w:t>liget</w:t>
      </w:r>
      <w:proofErr w:type="spellEnd"/>
      <w:r w:rsidRPr="00BE06B0">
        <w:rPr>
          <w:rFonts w:ascii="Arial" w:hAnsi="Arial" w:cs="Arial"/>
        </w:rPr>
        <w:t>.</w:t>
      </w:r>
    </w:p>
    <w:p w:rsidR="00BE06B0" w:rsidRPr="00BE06B0" w:rsidRDefault="00BE06B0" w:rsidP="00BE06B0">
      <w:pPr>
        <w:rPr>
          <w:rFonts w:ascii="Arial" w:hAnsi="Arial" w:cs="Arial"/>
        </w:rPr>
      </w:pPr>
      <w:r w:rsidRPr="00BE06B0">
        <w:rPr>
          <w:rFonts w:ascii="Arial" w:hAnsi="Arial" w:cs="Arial"/>
        </w:rPr>
        <w:t xml:space="preserve">On the surface the tribe had made this massive emotional shift away from one of their core emotional states in a very short period of years. However, when she played a recording back to them of their celebrations of </w:t>
      </w:r>
      <w:proofErr w:type="spellStart"/>
      <w:r w:rsidRPr="00BE06B0">
        <w:rPr>
          <w:rFonts w:ascii="Arial" w:hAnsi="Arial" w:cs="Arial"/>
          <w:i/>
          <w:iCs/>
        </w:rPr>
        <w:t>liget</w:t>
      </w:r>
      <w:proofErr w:type="spellEnd"/>
      <w:r w:rsidRPr="00BE06B0">
        <w:rPr>
          <w:rFonts w:ascii="Arial" w:hAnsi="Arial" w:cs="Arial"/>
        </w:rPr>
        <w:t xml:space="preserve"> (at their request), the tribe became utterly disconsolate and asked her to stop as it grieved them too painfully to hear the joy of their old way of life.</w:t>
      </w:r>
    </w:p>
    <w:p w:rsidR="00BE06B0" w:rsidRPr="00BE06B0" w:rsidRDefault="00BE06B0" w:rsidP="00BE06B0">
      <w:pPr>
        <w:rPr>
          <w:rFonts w:ascii="Arial" w:hAnsi="Arial" w:cs="Arial"/>
        </w:rPr>
      </w:pPr>
    </w:p>
    <w:p w:rsidR="00BE06B0" w:rsidRPr="0050791B" w:rsidRDefault="00BE06B0" w:rsidP="0050791B">
      <w:pPr>
        <w:rPr>
          <w:rFonts w:ascii="Arial" w:hAnsi="Arial" w:cs="Arial"/>
        </w:rPr>
      </w:pPr>
    </w:p>
    <w:p w:rsidR="0050791B" w:rsidRPr="0050791B" w:rsidRDefault="0050791B" w:rsidP="0050791B">
      <w:pPr>
        <w:rPr>
          <w:rFonts w:ascii="Arial" w:hAnsi="Arial" w:cs="Arial"/>
        </w:rPr>
      </w:pPr>
    </w:p>
    <w:sectPr w:rsidR="0050791B" w:rsidRPr="0050791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15196"/>
    <w:multiLevelType w:val="hybridMultilevel"/>
    <w:tmpl w:val="5116136A"/>
    <w:lvl w:ilvl="0" w:tplc="213C7A18">
      <w:start w:val="1"/>
      <w:numFmt w:val="bullet"/>
      <w:lvlText w:val="•"/>
      <w:lvlJc w:val="left"/>
      <w:pPr>
        <w:tabs>
          <w:tab w:val="num" w:pos="720"/>
        </w:tabs>
        <w:ind w:left="720" w:hanging="360"/>
      </w:pPr>
      <w:rPr>
        <w:rFonts w:ascii="Arial" w:hAnsi="Arial" w:hint="default"/>
      </w:rPr>
    </w:lvl>
    <w:lvl w:ilvl="1" w:tplc="799CC67C" w:tentative="1">
      <w:start w:val="1"/>
      <w:numFmt w:val="bullet"/>
      <w:lvlText w:val="•"/>
      <w:lvlJc w:val="left"/>
      <w:pPr>
        <w:tabs>
          <w:tab w:val="num" w:pos="1440"/>
        </w:tabs>
        <w:ind w:left="1440" w:hanging="360"/>
      </w:pPr>
      <w:rPr>
        <w:rFonts w:ascii="Arial" w:hAnsi="Arial" w:hint="default"/>
      </w:rPr>
    </w:lvl>
    <w:lvl w:ilvl="2" w:tplc="045A656A" w:tentative="1">
      <w:start w:val="1"/>
      <w:numFmt w:val="bullet"/>
      <w:lvlText w:val="•"/>
      <w:lvlJc w:val="left"/>
      <w:pPr>
        <w:tabs>
          <w:tab w:val="num" w:pos="2160"/>
        </w:tabs>
        <w:ind w:left="2160" w:hanging="360"/>
      </w:pPr>
      <w:rPr>
        <w:rFonts w:ascii="Arial" w:hAnsi="Arial" w:hint="default"/>
      </w:rPr>
    </w:lvl>
    <w:lvl w:ilvl="3" w:tplc="21B441DE" w:tentative="1">
      <w:start w:val="1"/>
      <w:numFmt w:val="bullet"/>
      <w:lvlText w:val="•"/>
      <w:lvlJc w:val="left"/>
      <w:pPr>
        <w:tabs>
          <w:tab w:val="num" w:pos="2880"/>
        </w:tabs>
        <w:ind w:left="2880" w:hanging="360"/>
      </w:pPr>
      <w:rPr>
        <w:rFonts w:ascii="Arial" w:hAnsi="Arial" w:hint="default"/>
      </w:rPr>
    </w:lvl>
    <w:lvl w:ilvl="4" w:tplc="66462CCC" w:tentative="1">
      <w:start w:val="1"/>
      <w:numFmt w:val="bullet"/>
      <w:lvlText w:val="•"/>
      <w:lvlJc w:val="left"/>
      <w:pPr>
        <w:tabs>
          <w:tab w:val="num" w:pos="3600"/>
        </w:tabs>
        <w:ind w:left="3600" w:hanging="360"/>
      </w:pPr>
      <w:rPr>
        <w:rFonts w:ascii="Arial" w:hAnsi="Arial" w:hint="default"/>
      </w:rPr>
    </w:lvl>
    <w:lvl w:ilvl="5" w:tplc="D528DDD0" w:tentative="1">
      <w:start w:val="1"/>
      <w:numFmt w:val="bullet"/>
      <w:lvlText w:val="•"/>
      <w:lvlJc w:val="left"/>
      <w:pPr>
        <w:tabs>
          <w:tab w:val="num" w:pos="4320"/>
        </w:tabs>
        <w:ind w:left="4320" w:hanging="360"/>
      </w:pPr>
      <w:rPr>
        <w:rFonts w:ascii="Arial" w:hAnsi="Arial" w:hint="default"/>
      </w:rPr>
    </w:lvl>
    <w:lvl w:ilvl="6" w:tplc="FB9C47E4" w:tentative="1">
      <w:start w:val="1"/>
      <w:numFmt w:val="bullet"/>
      <w:lvlText w:val="•"/>
      <w:lvlJc w:val="left"/>
      <w:pPr>
        <w:tabs>
          <w:tab w:val="num" w:pos="5040"/>
        </w:tabs>
        <w:ind w:left="5040" w:hanging="360"/>
      </w:pPr>
      <w:rPr>
        <w:rFonts w:ascii="Arial" w:hAnsi="Arial" w:hint="default"/>
      </w:rPr>
    </w:lvl>
    <w:lvl w:ilvl="7" w:tplc="840A0430" w:tentative="1">
      <w:start w:val="1"/>
      <w:numFmt w:val="bullet"/>
      <w:lvlText w:val="•"/>
      <w:lvlJc w:val="left"/>
      <w:pPr>
        <w:tabs>
          <w:tab w:val="num" w:pos="5760"/>
        </w:tabs>
        <w:ind w:left="5760" w:hanging="360"/>
      </w:pPr>
      <w:rPr>
        <w:rFonts w:ascii="Arial" w:hAnsi="Arial" w:hint="default"/>
      </w:rPr>
    </w:lvl>
    <w:lvl w:ilvl="8" w:tplc="F2C4FD3A" w:tentative="1">
      <w:start w:val="1"/>
      <w:numFmt w:val="bullet"/>
      <w:lvlText w:val="•"/>
      <w:lvlJc w:val="left"/>
      <w:pPr>
        <w:tabs>
          <w:tab w:val="num" w:pos="6480"/>
        </w:tabs>
        <w:ind w:left="6480" w:hanging="360"/>
      </w:pPr>
      <w:rPr>
        <w:rFonts w:ascii="Arial" w:hAnsi="Arial" w:hint="default"/>
      </w:rPr>
    </w:lvl>
  </w:abstractNum>
  <w:abstractNum w:abstractNumId="1">
    <w:nsid w:val="126146BD"/>
    <w:multiLevelType w:val="hybridMultilevel"/>
    <w:tmpl w:val="F3CC9574"/>
    <w:lvl w:ilvl="0" w:tplc="174E8BD2">
      <w:start w:val="1"/>
      <w:numFmt w:val="bullet"/>
      <w:lvlText w:val="•"/>
      <w:lvlJc w:val="left"/>
      <w:pPr>
        <w:tabs>
          <w:tab w:val="num" w:pos="720"/>
        </w:tabs>
        <w:ind w:left="720" w:hanging="360"/>
      </w:pPr>
      <w:rPr>
        <w:rFonts w:ascii="Arial" w:hAnsi="Arial" w:hint="default"/>
      </w:rPr>
    </w:lvl>
    <w:lvl w:ilvl="1" w:tplc="638C538C" w:tentative="1">
      <w:start w:val="1"/>
      <w:numFmt w:val="bullet"/>
      <w:lvlText w:val="•"/>
      <w:lvlJc w:val="left"/>
      <w:pPr>
        <w:tabs>
          <w:tab w:val="num" w:pos="1440"/>
        </w:tabs>
        <w:ind w:left="1440" w:hanging="360"/>
      </w:pPr>
      <w:rPr>
        <w:rFonts w:ascii="Arial" w:hAnsi="Arial" w:hint="default"/>
      </w:rPr>
    </w:lvl>
    <w:lvl w:ilvl="2" w:tplc="80D4ED76" w:tentative="1">
      <w:start w:val="1"/>
      <w:numFmt w:val="bullet"/>
      <w:lvlText w:val="•"/>
      <w:lvlJc w:val="left"/>
      <w:pPr>
        <w:tabs>
          <w:tab w:val="num" w:pos="2160"/>
        </w:tabs>
        <w:ind w:left="2160" w:hanging="360"/>
      </w:pPr>
      <w:rPr>
        <w:rFonts w:ascii="Arial" w:hAnsi="Arial" w:hint="default"/>
      </w:rPr>
    </w:lvl>
    <w:lvl w:ilvl="3" w:tplc="796810F2" w:tentative="1">
      <w:start w:val="1"/>
      <w:numFmt w:val="bullet"/>
      <w:lvlText w:val="•"/>
      <w:lvlJc w:val="left"/>
      <w:pPr>
        <w:tabs>
          <w:tab w:val="num" w:pos="2880"/>
        </w:tabs>
        <w:ind w:left="2880" w:hanging="360"/>
      </w:pPr>
      <w:rPr>
        <w:rFonts w:ascii="Arial" w:hAnsi="Arial" w:hint="default"/>
      </w:rPr>
    </w:lvl>
    <w:lvl w:ilvl="4" w:tplc="509E3D7A" w:tentative="1">
      <w:start w:val="1"/>
      <w:numFmt w:val="bullet"/>
      <w:lvlText w:val="•"/>
      <w:lvlJc w:val="left"/>
      <w:pPr>
        <w:tabs>
          <w:tab w:val="num" w:pos="3600"/>
        </w:tabs>
        <w:ind w:left="3600" w:hanging="360"/>
      </w:pPr>
      <w:rPr>
        <w:rFonts w:ascii="Arial" w:hAnsi="Arial" w:hint="default"/>
      </w:rPr>
    </w:lvl>
    <w:lvl w:ilvl="5" w:tplc="D6088FB2" w:tentative="1">
      <w:start w:val="1"/>
      <w:numFmt w:val="bullet"/>
      <w:lvlText w:val="•"/>
      <w:lvlJc w:val="left"/>
      <w:pPr>
        <w:tabs>
          <w:tab w:val="num" w:pos="4320"/>
        </w:tabs>
        <w:ind w:left="4320" w:hanging="360"/>
      </w:pPr>
      <w:rPr>
        <w:rFonts w:ascii="Arial" w:hAnsi="Arial" w:hint="default"/>
      </w:rPr>
    </w:lvl>
    <w:lvl w:ilvl="6" w:tplc="169253E6" w:tentative="1">
      <w:start w:val="1"/>
      <w:numFmt w:val="bullet"/>
      <w:lvlText w:val="•"/>
      <w:lvlJc w:val="left"/>
      <w:pPr>
        <w:tabs>
          <w:tab w:val="num" w:pos="5040"/>
        </w:tabs>
        <w:ind w:left="5040" w:hanging="360"/>
      </w:pPr>
      <w:rPr>
        <w:rFonts w:ascii="Arial" w:hAnsi="Arial" w:hint="default"/>
      </w:rPr>
    </w:lvl>
    <w:lvl w:ilvl="7" w:tplc="0060D8F2" w:tentative="1">
      <w:start w:val="1"/>
      <w:numFmt w:val="bullet"/>
      <w:lvlText w:val="•"/>
      <w:lvlJc w:val="left"/>
      <w:pPr>
        <w:tabs>
          <w:tab w:val="num" w:pos="5760"/>
        </w:tabs>
        <w:ind w:left="5760" w:hanging="360"/>
      </w:pPr>
      <w:rPr>
        <w:rFonts w:ascii="Arial" w:hAnsi="Arial" w:hint="default"/>
      </w:rPr>
    </w:lvl>
    <w:lvl w:ilvl="8" w:tplc="7892FCB8" w:tentative="1">
      <w:start w:val="1"/>
      <w:numFmt w:val="bullet"/>
      <w:lvlText w:val="•"/>
      <w:lvlJc w:val="left"/>
      <w:pPr>
        <w:tabs>
          <w:tab w:val="num" w:pos="6480"/>
        </w:tabs>
        <w:ind w:left="6480" w:hanging="360"/>
      </w:pPr>
      <w:rPr>
        <w:rFonts w:ascii="Arial" w:hAnsi="Arial" w:hint="default"/>
      </w:rPr>
    </w:lvl>
  </w:abstractNum>
  <w:abstractNum w:abstractNumId="2">
    <w:nsid w:val="24091F74"/>
    <w:multiLevelType w:val="hybridMultilevel"/>
    <w:tmpl w:val="CB5881AE"/>
    <w:lvl w:ilvl="0" w:tplc="8E38664A">
      <w:start w:val="1"/>
      <w:numFmt w:val="bullet"/>
      <w:lvlText w:val="•"/>
      <w:lvlJc w:val="left"/>
      <w:pPr>
        <w:tabs>
          <w:tab w:val="num" w:pos="720"/>
        </w:tabs>
        <w:ind w:left="720" w:hanging="360"/>
      </w:pPr>
      <w:rPr>
        <w:rFonts w:ascii="Arial" w:hAnsi="Arial" w:hint="default"/>
      </w:rPr>
    </w:lvl>
    <w:lvl w:ilvl="1" w:tplc="B444248A">
      <w:start w:val="252"/>
      <w:numFmt w:val="bullet"/>
      <w:lvlText w:val="•"/>
      <w:lvlJc w:val="left"/>
      <w:pPr>
        <w:tabs>
          <w:tab w:val="num" w:pos="1440"/>
        </w:tabs>
        <w:ind w:left="1440" w:hanging="360"/>
      </w:pPr>
      <w:rPr>
        <w:rFonts w:ascii="Arial" w:hAnsi="Arial" w:hint="default"/>
      </w:rPr>
    </w:lvl>
    <w:lvl w:ilvl="2" w:tplc="05420ABC" w:tentative="1">
      <w:start w:val="1"/>
      <w:numFmt w:val="bullet"/>
      <w:lvlText w:val="•"/>
      <w:lvlJc w:val="left"/>
      <w:pPr>
        <w:tabs>
          <w:tab w:val="num" w:pos="2160"/>
        </w:tabs>
        <w:ind w:left="2160" w:hanging="360"/>
      </w:pPr>
      <w:rPr>
        <w:rFonts w:ascii="Arial" w:hAnsi="Arial" w:hint="default"/>
      </w:rPr>
    </w:lvl>
    <w:lvl w:ilvl="3" w:tplc="3788ADB4" w:tentative="1">
      <w:start w:val="1"/>
      <w:numFmt w:val="bullet"/>
      <w:lvlText w:val="•"/>
      <w:lvlJc w:val="left"/>
      <w:pPr>
        <w:tabs>
          <w:tab w:val="num" w:pos="2880"/>
        </w:tabs>
        <w:ind w:left="2880" w:hanging="360"/>
      </w:pPr>
      <w:rPr>
        <w:rFonts w:ascii="Arial" w:hAnsi="Arial" w:hint="default"/>
      </w:rPr>
    </w:lvl>
    <w:lvl w:ilvl="4" w:tplc="64AA4FD4" w:tentative="1">
      <w:start w:val="1"/>
      <w:numFmt w:val="bullet"/>
      <w:lvlText w:val="•"/>
      <w:lvlJc w:val="left"/>
      <w:pPr>
        <w:tabs>
          <w:tab w:val="num" w:pos="3600"/>
        </w:tabs>
        <w:ind w:left="3600" w:hanging="360"/>
      </w:pPr>
      <w:rPr>
        <w:rFonts w:ascii="Arial" w:hAnsi="Arial" w:hint="default"/>
      </w:rPr>
    </w:lvl>
    <w:lvl w:ilvl="5" w:tplc="082A86CC" w:tentative="1">
      <w:start w:val="1"/>
      <w:numFmt w:val="bullet"/>
      <w:lvlText w:val="•"/>
      <w:lvlJc w:val="left"/>
      <w:pPr>
        <w:tabs>
          <w:tab w:val="num" w:pos="4320"/>
        </w:tabs>
        <w:ind w:left="4320" w:hanging="360"/>
      </w:pPr>
      <w:rPr>
        <w:rFonts w:ascii="Arial" w:hAnsi="Arial" w:hint="default"/>
      </w:rPr>
    </w:lvl>
    <w:lvl w:ilvl="6" w:tplc="A66E54A8" w:tentative="1">
      <w:start w:val="1"/>
      <w:numFmt w:val="bullet"/>
      <w:lvlText w:val="•"/>
      <w:lvlJc w:val="left"/>
      <w:pPr>
        <w:tabs>
          <w:tab w:val="num" w:pos="5040"/>
        </w:tabs>
        <w:ind w:left="5040" w:hanging="360"/>
      </w:pPr>
      <w:rPr>
        <w:rFonts w:ascii="Arial" w:hAnsi="Arial" w:hint="default"/>
      </w:rPr>
    </w:lvl>
    <w:lvl w:ilvl="7" w:tplc="3CCE0604" w:tentative="1">
      <w:start w:val="1"/>
      <w:numFmt w:val="bullet"/>
      <w:lvlText w:val="•"/>
      <w:lvlJc w:val="left"/>
      <w:pPr>
        <w:tabs>
          <w:tab w:val="num" w:pos="5760"/>
        </w:tabs>
        <w:ind w:left="5760" w:hanging="360"/>
      </w:pPr>
      <w:rPr>
        <w:rFonts w:ascii="Arial" w:hAnsi="Arial" w:hint="default"/>
      </w:rPr>
    </w:lvl>
    <w:lvl w:ilvl="8" w:tplc="24FE95F8" w:tentative="1">
      <w:start w:val="1"/>
      <w:numFmt w:val="bullet"/>
      <w:lvlText w:val="•"/>
      <w:lvlJc w:val="left"/>
      <w:pPr>
        <w:tabs>
          <w:tab w:val="num" w:pos="6480"/>
        </w:tabs>
        <w:ind w:left="6480" w:hanging="360"/>
      </w:pPr>
      <w:rPr>
        <w:rFonts w:ascii="Arial" w:hAnsi="Arial" w:hint="default"/>
      </w:rPr>
    </w:lvl>
  </w:abstractNum>
  <w:abstractNum w:abstractNumId="3">
    <w:nsid w:val="289F0724"/>
    <w:multiLevelType w:val="hybridMultilevel"/>
    <w:tmpl w:val="30603826"/>
    <w:lvl w:ilvl="0" w:tplc="6074DD92">
      <w:start w:val="1"/>
      <w:numFmt w:val="bullet"/>
      <w:lvlText w:val="•"/>
      <w:lvlJc w:val="left"/>
      <w:pPr>
        <w:tabs>
          <w:tab w:val="num" w:pos="720"/>
        </w:tabs>
        <w:ind w:left="720" w:hanging="360"/>
      </w:pPr>
      <w:rPr>
        <w:rFonts w:ascii="Arial" w:hAnsi="Arial" w:hint="default"/>
      </w:rPr>
    </w:lvl>
    <w:lvl w:ilvl="1" w:tplc="D0481136">
      <w:start w:val="252"/>
      <w:numFmt w:val="bullet"/>
      <w:lvlText w:val="•"/>
      <w:lvlJc w:val="left"/>
      <w:pPr>
        <w:tabs>
          <w:tab w:val="num" w:pos="1440"/>
        </w:tabs>
        <w:ind w:left="1440" w:hanging="360"/>
      </w:pPr>
      <w:rPr>
        <w:rFonts w:ascii="Arial" w:hAnsi="Arial" w:hint="default"/>
      </w:rPr>
    </w:lvl>
    <w:lvl w:ilvl="2" w:tplc="863E5ABA" w:tentative="1">
      <w:start w:val="1"/>
      <w:numFmt w:val="bullet"/>
      <w:lvlText w:val="•"/>
      <w:lvlJc w:val="left"/>
      <w:pPr>
        <w:tabs>
          <w:tab w:val="num" w:pos="2160"/>
        </w:tabs>
        <w:ind w:left="2160" w:hanging="360"/>
      </w:pPr>
      <w:rPr>
        <w:rFonts w:ascii="Arial" w:hAnsi="Arial" w:hint="default"/>
      </w:rPr>
    </w:lvl>
    <w:lvl w:ilvl="3" w:tplc="0CECF48C" w:tentative="1">
      <w:start w:val="1"/>
      <w:numFmt w:val="bullet"/>
      <w:lvlText w:val="•"/>
      <w:lvlJc w:val="left"/>
      <w:pPr>
        <w:tabs>
          <w:tab w:val="num" w:pos="2880"/>
        </w:tabs>
        <w:ind w:left="2880" w:hanging="360"/>
      </w:pPr>
      <w:rPr>
        <w:rFonts w:ascii="Arial" w:hAnsi="Arial" w:hint="default"/>
      </w:rPr>
    </w:lvl>
    <w:lvl w:ilvl="4" w:tplc="2DE646DC" w:tentative="1">
      <w:start w:val="1"/>
      <w:numFmt w:val="bullet"/>
      <w:lvlText w:val="•"/>
      <w:lvlJc w:val="left"/>
      <w:pPr>
        <w:tabs>
          <w:tab w:val="num" w:pos="3600"/>
        </w:tabs>
        <w:ind w:left="3600" w:hanging="360"/>
      </w:pPr>
      <w:rPr>
        <w:rFonts w:ascii="Arial" w:hAnsi="Arial" w:hint="default"/>
      </w:rPr>
    </w:lvl>
    <w:lvl w:ilvl="5" w:tplc="ED9AB374" w:tentative="1">
      <w:start w:val="1"/>
      <w:numFmt w:val="bullet"/>
      <w:lvlText w:val="•"/>
      <w:lvlJc w:val="left"/>
      <w:pPr>
        <w:tabs>
          <w:tab w:val="num" w:pos="4320"/>
        </w:tabs>
        <w:ind w:left="4320" w:hanging="360"/>
      </w:pPr>
      <w:rPr>
        <w:rFonts w:ascii="Arial" w:hAnsi="Arial" w:hint="default"/>
      </w:rPr>
    </w:lvl>
    <w:lvl w:ilvl="6" w:tplc="F28C6B26" w:tentative="1">
      <w:start w:val="1"/>
      <w:numFmt w:val="bullet"/>
      <w:lvlText w:val="•"/>
      <w:lvlJc w:val="left"/>
      <w:pPr>
        <w:tabs>
          <w:tab w:val="num" w:pos="5040"/>
        </w:tabs>
        <w:ind w:left="5040" w:hanging="360"/>
      </w:pPr>
      <w:rPr>
        <w:rFonts w:ascii="Arial" w:hAnsi="Arial" w:hint="default"/>
      </w:rPr>
    </w:lvl>
    <w:lvl w:ilvl="7" w:tplc="28686196" w:tentative="1">
      <w:start w:val="1"/>
      <w:numFmt w:val="bullet"/>
      <w:lvlText w:val="•"/>
      <w:lvlJc w:val="left"/>
      <w:pPr>
        <w:tabs>
          <w:tab w:val="num" w:pos="5760"/>
        </w:tabs>
        <w:ind w:left="5760" w:hanging="360"/>
      </w:pPr>
      <w:rPr>
        <w:rFonts w:ascii="Arial" w:hAnsi="Arial" w:hint="default"/>
      </w:rPr>
    </w:lvl>
    <w:lvl w:ilvl="8" w:tplc="0AFA832A" w:tentative="1">
      <w:start w:val="1"/>
      <w:numFmt w:val="bullet"/>
      <w:lvlText w:val="•"/>
      <w:lvlJc w:val="left"/>
      <w:pPr>
        <w:tabs>
          <w:tab w:val="num" w:pos="6480"/>
        </w:tabs>
        <w:ind w:left="6480" w:hanging="360"/>
      </w:pPr>
      <w:rPr>
        <w:rFonts w:ascii="Arial" w:hAnsi="Arial" w:hint="default"/>
      </w:rPr>
    </w:lvl>
  </w:abstractNum>
  <w:abstractNum w:abstractNumId="4">
    <w:nsid w:val="367C7DF5"/>
    <w:multiLevelType w:val="hybridMultilevel"/>
    <w:tmpl w:val="EAB8587C"/>
    <w:lvl w:ilvl="0" w:tplc="F100210A">
      <w:start w:val="1"/>
      <w:numFmt w:val="bullet"/>
      <w:lvlText w:val="•"/>
      <w:lvlJc w:val="left"/>
      <w:pPr>
        <w:tabs>
          <w:tab w:val="num" w:pos="720"/>
        </w:tabs>
        <w:ind w:left="720" w:hanging="360"/>
      </w:pPr>
      <w:rPr>
        <w:rFonts w:ascii="Arial" w:hAnsi="Arial" w:hint="default"/>
      </w:rPr>
    </w:lvl>
    <w:lvl w:ilvl="1" w:tplc="E34C9920" w:tentative="1">
      <w:start w:val="1"/>
      <w:numFmt w:val="bullet"/>
      <w:lvlText w:val="•"/>
      <w:lvlJc w:val="left"/>
      <w:pPr>
        <w:tabs>
          <w:tab w:val="num" w:pos="1440"/>
        </w:tabs>
        <w:ind w:left="1440" w:hanging="360"/>
      </w:pPr>
      <w:rPr>
        <w:rFonts w:ascii="Arial" w:hAnsi="Arial" w:hint="default"/>
      </w:rPr>
    </w:lvl>
    <w:lvl w:ilvl="2" w:tplc="F72AD314" w:tentative="1">
      <w:start w:val="1"/>
      <w:numFmt w:val="bullet"/>
      <w:lvlText w:val="•"/>
      <w:lvlJc w:val="left"/>
      <w:pPr>
        <w:tabs>
          <w:tab w:val="num" w:pos="2160"/>
        </w:tabs>
        <w:ind w:left="2160" w:hanging="360"/>
      </w:pPr>
      <w:rPr>
        <w:rFonts w:ascii="Arial" w:hAnsi="Arial" w:hint="default"/>
      </w:rPr>
    </w:lvl>
    <w:lvl w:ilvl="3" w:tplc="52364C54" w:tentative="1">
      <w:start w:val="1"/>
      <w:numFmt w:val="bullet"/>
      <w:lvlText w:val="•"/>
      <w:lvlJc w:val="left"/>
      <w:pPr>
        <w:tabs>
          <w:tab w:val="num" w:pos="2880"/>
        </w:tabs>
        <w:ind w:left="2880" w:hanging="360"/>
      </w:pPr>
      <w:rPr>
        <w:rFonts w:ascii="Arial" w:hAnsi="Arial" w:hint="default"/>
      </w:rPr>
    </w:lvl>
    <w:lvl w:ilvl="4" w:tplc="B68EF288" w:tentative="1">
      <w:start w:val="1"/>
      <w:numFmt w:val="bullet"/>
      <w:lvlText w:val="•"/>
      <w:lvlJc w:val="left"/>
      <w:pPr>
        <w:tabs>
          <w:tab w:val="num" w:pos="3600"/>
        </w:tabs>
        <w:ind w:left="3600" w:hanging="360"/>
      </w:pPr>
      <w:rPr>
        <w:rFonts w:ascii="Arial" w:hAnsi="Arial" w:hint="default"/>
      </w:rPr>
    </w:lvl>
    <w:lvl w:ilvl="5" w:tplc="EB5EF38C" w:tentative="1">
      <w:start w:val="1"/>
      <w:numFmt w:val="bullet"/>
      <w:lvlText w:val="•"/>
      <w:lvlJc w:val="left"/>
      <w:pPr>
        <w:tabs>
          <w:tab w:val="num" w:pos="4320"/>
        </w:tabs>
        <w:ind w:left="4320" w:hanging="360"/>
      </w:pPr>
      <w:rPr>
        <w:rFonts w:ascii="Arial" w:hAnsi="Arial" w:hint="default"/>
      </w:rPr>
    </w:lvl>
    <w:lvl w:ilvl="6" w:tplc="FE386554" w:tentative="1">
      <w:start w:val="1"/>
      <w:numFmt w:val="bullet"/>
      <w:lvlText w:val="•"/>
      <w:lvlJc w:val="left"/>
      <w:pPr>
        <w:tabs>
          <w:tab w:val="num" w:pos="5040"/>
        </w:tabs>
        <w:ind w:left="5040" w:hanging="360"/>
      </w:pPr>
      <w:rPr>
        <w:rFonts w:ascii="Arial" w:hAnsi="Arial" w:hint="default"/>
      </w:rPr>
    </w:lvl>
    <w:lvl w:ilvl="7" w:tplc="E8940BF6" w:tentative="1">
      <w:start w:val="1"/>
      <w:numFmt w:val="bullet"/>
      <w:lvlText w:val="•"/>
      <w:lvlJc w:val="left"/>
      <w:pPr>
        <w:tabs>
          <w:tab w:val="num" w:pos="5760"/>
        </w:tabs>
        <w:ind w:left="5760" w:hanging="360"/>
      </w:pPr>
      <w:rPr>
        <w:rFonts w:ascii="Arial" w:hAnsi="Arial" w:hint="default"/>
      </w:rPr>
    </w:lvl>
    <w:lvl w:ilvl="8" w:tplc="539E598C" w:tentative="1">
      <w:start w:val="1"/>
      <w:numFmt w:val="bullet"/>
      <w:lvlText w:val="•"/>
      <w:lvlJc w:val="left"/>
      <w:pPr>
        <w:tabs>
          <w:tab w:val="num" w:pos="6480"/>
        </w:tabs>
        <w:ind w:left="6480" w:hanging="360"/>
      </w:pPr>
      <w:rPr>
        <w:rFonts w:ascii="Arial" w:hAnsi="Arial" w:hint="default"/>
      </w:rPr>
    </w:lvl>
  </w:abstractNum>
  <w:abstractNum w:abstractNumId="5">
    <w:nsid w:val="374B6CC3"/>
    <w:multiLevelType w:val="hybridMultilevel"/>
    <w:tmpl w:val="6986AE56"/>
    <w:lvl w:ilvl="0" w:tplc="B2005AC4">
      <w:start w:val="1"/>
      <w:numFmt w:val="bullet"/>
      <w:lvlText w:val="•"/>
      <w:lvlJc w:val="left"/>
      <w:pPr>
        <w:tabs>
          <w:tab w:val="num" w:pos="720"/>
        </w:tabs>
        <w:ind w:left="720" w:hanging="360"/>
      </w:pPr>
      <w:rPr>
        <w:rFonts w:ascii="Arial" w:hAnsi="Arial" w:hint="default"/>
      </w:rPr>
    </w:lvl>
    <w:lvl w:ilvl="1" w:tplc="893EA796" w:tentative="1">
      <w:start w:val="1"/>
      <w:numFmt w:val="bullet"/>
      <w:lvlText w:val="•"/>
      <w:lvlJc w:val="left"/>
      <w:pPr>
        <w:tabs>
          <w:tab w:val="num" w:pos="1440"/>
        </w:tabs>
        <w:ind w:left="1440" w:hanging="360"/>
      </w:pPr>
      <w:rPr>
        <w:rFonts w:ascii="Arial" w:hAnsi="Arial" w:hint="default"/>
      </w:rPr>
    </w:lvl>
    <w:lvl w:ilvl="2" w:tplc="D8EA21F2" w:tentative="1">
      <w:start w:val="1"/>
      <w:numFmt w:val="bullet"/>
      <w:lvlText w:val="•"/>
      <w:lvlJc w:val="left"/>
      <w:pPr>
        <w:tabs>
          <w:tab w:val="num" w:pos="2160"/>
        </w:tabs>
        <w:ind w:left="2160" w:hanging="360"/>
      </w:pPr>
      <w:rPr>
        <w:rFonts w:ascii="Arial" w:hAnsi="Arial" w:hint="default"/>
      </w:rPr>
    </w:lvl>
    <w:lvl w:ilvl="3" w:tplc="C95ED330" w:tentative="1">
      <w:start w:val="1"/>
      <w:numFmt w:val="bullet"/>
      <w:lvlText w:val="•"/>
      <w:lvlJc w:val="left"/>
      <w:pPr>
        <w:tabs>
          <w:tab w:val="num" w:pos="2880"/>
        </w:tabs>
        <w:ind w:left="2880" w:hanging="360"/>
      </w:pPr>
      <w:rPr>
        <w:rFonts w:ascii="Arial" w:hAnsi="Arial" w:hint="default"/>
      </w:rPr>
    </w:lvl>
    <w:lvl w:ilvl="4" w:tplc="593246F8" w:tentative="1">
      <w:start w:val="1"/>
      <w:numFmt w:val="bullet"/>
      <w:lvlText w:val="•"/>
      <w:lvlJc w:val="left"/>
      <w:pPr>
        <w:tabs>
          <w:tab w:val="num" w:pos="3600"/>
        </w:tabs>
        <w:ind w:left="3600" w:hanging="360"/>
      </w:pPr>
      <w:rPr>
        <w:rFonts w:ascii="Arial" w:hAnsi="Arial" w:hint="default"/>
      </w:rPr>
    </w:lvl>
    <w:lvl w:ilvl="5" w:tplc="EA14A690" w:tentative="1">
      <w:start w:val="1"/>
      <w:numFmt w:val="bullet"/>
      <w:lvlText w:val="•"/>
      <w:lvlJc w:val="left"/>
      <w:pPr>
        <w:tabs>
          <w:tab w:val="num" w:pos="4320"/>
        </w:tabs>
        <w:ind w:left="4320" w:hanging="360"/>
      </w:pPr>
      <w:rPr>
        <w:rFonts w:ascii="Arial" w:hAnsi="Arial" w:hint="default"/>
      </w:rPr>
    </w:lvl>
    <w:lvl w:ilvl="6" w:tplc="8E1AFE3A" w:tentative="1">
      <w:start w:val="1"/>
      <w:numFmt w:val="bullet"/>
      <w:lvlText w:val="•"/>
      <w:lvlJc w:val="left"/>
      <w:pPr>
        <w:tabs>
          <w:tab w:val="num" w:pos="5040"/>
        </w:tabs>
        <w:ind w:left="5040" w:hanging="360"/>
      </w:pPr>
      <w:rPr>
        <w:rFonts w:ascii="Arial" w:hAnsi="Arial" w:hint="default"/>
      </w:rPr>
    </w:lvl>
    <w:lvl w:ilvl="7" w:tplc="9FD07284" w:tentative="1">
      <w:start w:val="1"/>
      <w:numFmt w:val="bullet"/>
      <w:lvlText w:val="•"/>
      <w:lvlJc w:val="left"/>
      <w:pPr>
        <w:tabs>
          <w:tab w:val="num" w:pos="5760"/>
        </w:tabs>
        <w:ind w:left="5760" w:hanging="360"/>
      </w:pPr>
      <w:rPr>
        <w:rFonts w:ascii="Arial" w:hAnsi="Arial" w:hint="default"/>
      </w:rPr>
    </w:lvl>
    <w:lvl w:ilvl="8" w:tplc="D01E9010" w:tentative="1">
      <w:start w:val="1"/>
      <w:numFmt w:val="bullet"/>
      <w:lvlText w:val="•"/>
      <w:lvlJc w:val="left"/>
      <w:pPr>
        <w:tabs>
          <w:tab w:val="num" w:pos="6480"/>
        </w:tabs>
        <w:ind w:left="6480" w:hanging="360"/>
      </w:pPr>
      <w:rPr>
        <w:rFonts w:ascii="Arial" w:hAnsi="Arial" w:hint="default"/>
      </w:rPr>
    </w:lvl>
  </w:abstractNum>
  <w:abstractNum w:abstractNumId="6">
    <w:nsid w:val="41051D7F"/>
    <w:multiLevelType w:val="hybridMultilevel"/>
    <w:tmpl w:val="B176AC64"/>
    <w:lvl w:ilvl="0" w:tplc="1E60CB88">
      <w:start w:val="1"/>
      <w:numFmt w:val="bullet"/>
      <w:lvlText w:val="•"/>
      <w:lvlJc w:val="left"/>
      <w:pPr>
        <w:tabs>
          <w:tab w:val="num" w:pos="720"/>
        </w:tabs>
        <w:ind w:left="720" w:hanging="360"/>
      </w:pPr>
      <w:rPr>
        <w:rFonts w:ascii="Arial" w:hAnsi="Arial" w:hint="default"/>
      </w:rPr>
    </w:lvl>
    <w:lvl w:ilvl="1" w:tplc="A198BF06" w:tentative="1">
      <w:start w:val="1"/>
      <w:numFmt w:val="bullet"/>
      <w:lvlText w:val="•"/>
      <w:lvlJc w:val="left"/>
      <w:pPr>
        <w:tabs>
          <w:tab w:val="num" w:pos="1440"/>
        </w:tabs>
        <w:ind w:left="1440" w:hanging="360"/>
      </w:pPr>
      <w:rPr>
        <w:rFonts w:ascii="Arial" w:hAnsi="Arial" w:hint="default"/>
      </w:rPr>
    </w:lvl>
    <w:lvl w:ilvl="2" w:tplc="D79AAFB4" w:tentative="1">
      <w:start w:val="1"/>
      <w:numFmt w:val="bullet"/>
      <w:lvlText w:val="•"/>
      <w:lvlJc w:val="left"/>
      <w:pPr>
        <w:tabs>
          <w:tab w:val="num" w:pos="2160"/>
        </w:tabs>
        <w:ind w:left="2160" w:hanging="360"/>
      </w:pPr>
      <w:rPr>
        <w:rFonts w:ascii="Arial" w:hAnsi="Arial" w:hint="default"/>
      </w:rPr>
    </w:lvl>
    <w:lvl w:ilvl="3" w:tplc="09F0B6EC" w:tentative="1">
      <w:start w:val="1"/>
      <w:numFmt w:val="bullet"/>
      <w:lvlText w:val="•"/>
      <w:lvlJc w:val="left"/>
      <w:pPr>
        <w:tabs>
          <w:tab w:val="num" w:pos="2880"/>
        </w:tabs>
        <w:ind w:left="2880" w:hanging="360"/>
      </w:pPr>
      <w:rPr>
        <w:rFonts w:ascii="Arial" w:hAnsi="Arial" w:hint="default"/>
      </w:rPr>
    </w:lvl>
    <w:lvl w:ilvl="4" w:tplc="F266FC2E" w:tentative="1">
      <w:start w:val="1"/>
      <w:numFmt w:val="bullet"/>
      <w:lvlText w:val="•"/>
      <w:lvlJc w:val="left"/>
      <w:pPr>
        <w:tabs>
          <w:tab w:val="num" w:pos="3600"/>
        </w:tabs>
        <w:ind w:left="3600" w:hanging="360"/>
      </w:pPr>
      <w:rPr>
        <w:rFonts w:ascii="Arial" w:hAnsi="Arial" w:hint="default"/>
      </w:rPr>
    </w:lvl>
    <w:lvl w:ilvl="5" w:tplc="1486DC90" w:tentative="1">
      <w:start w:val="1"/>
      <w:numFmt w:val="bullet"/>
      <w:lvlText w:val="•"/>
      <w:lvlJc w:val="left"/>
      <w:pPr>
        <w:tabs>
          <w:tab w:val="num" w:pos="4320"/>
        </w:tabs>
        <w:ind w:left="4320" w:hanging="360"/>
      </w:pPr>
      <w:rPr>
        <w:rFonts w:ascii="Arial" w:hAnsi="Arial" w:hint="default"/>
      </w:rPr>
    </w:lvl>
    <w:lvl w:ilvl="6" w:tplc="1354DAFE" w:tentative="1">
      <w:start w:val="1"/>
      <w:numFmt w:val="bullet"/>
      <w:lvlText w:val="•"/>
      <w:lvlJc w:val="left"/>
      <w:pPr>
        <w:tabs>
          <w:tab w:val="num" w:pos="5040"/>
        </w:tabs>
        <w:ind w:left="5040" w:hanging="360"/>
      </w:pPr>
      <w:rPr>
        <w:rFonts w:ascii="Arial" w:hAnsi="Arial" w:hint="default"/>
      </w:rPr>
    </w:lvl>
    <w:lvl w:ilvl="7" w:tplc="CC0448C0" w:tentative="1">
      <w:start w:val="1"/>
      <w:numFmt w:val="bullet"/>
      <w:lvlText w:val="•"/>
      <w:lvlJc w:val="left"/>
      <w:pPr>
        <w:tabs>
          <w:tab w:val="num" w:pos="5760"/>
        </w:tabs>
        <w:ind w:left="5760" w:hanging="360"/>
      </w:pPr>
      <w:rPr>
        <w:rFonts w:ascii="Arial" w:hAnsi="Arial" w:hint="default"/>
      </w:rPr>
    </w:lvl>
    <w:lvl w:ilvl="8" w:tplc="7B004552" w:tentative="1">
      <w:start w:val="1"/>
      <w:numFmt w:val="bullet"/>
      <w:lvlText w:val="•"/>
      <w:lvlJc w:val="left"/>
      <w:pPr>
        <w:tabs>
          <w:tab w:val="num" w:pos="6480"/>
        </w:tabs>
        <w:ind w:left="6480" w:hanging="360"/>
      </w:pPr>
      <w:rPr>
        <w:rFonts w:ascii="Arial" w:hAnsi="Arial" w:hint="default"/>
      </w:rPr>
    </w:lvl>
  </w:abstractNum>
  <w:abstractNum w:abstractNumId="7">
    <w:nsid w:val="41D7253A"/>
    <w:multiLevelType w:val="hybridMultilevel"/>
    <w:tmpl w:val="D4682348"/>
    <w:lvl w:ilvl="0" w:tplc="05E0BC7A">
      <w:start w:val="1"/>
      <w:numFmt w:val="bullet"/>
      <w:lvlText w:val="•"/>
      <w:lvlJc w:val="left"/>
      <w:pPr>
        <w:tabs>
          <w:tab w:val="num" w:pos="720"/>
        </w:tabs>
        <w:ind w:left="720" w:hanging="360"/>
      </w:pPr>
      <w:rPr>
        <w:rFonts w:ascii="Arial" w:hAnsi="Arial" w:hint="default"/>
      </w:rPr>
    </w:lvl>
    <w:lvl w:ilvl="1" w:tplc="0C902F20">
      <w:start w:val="252"/>
      <w:numFmt w:val="bullet"/>
      <w:lvlText w:val="•"/>
      <w:lvlJc w:val="left"/>
      <w:pPr>
        <w:tabs>
          <w:tab w:val="num" w:pos="1440"/>
        </w:tabs>
        <w:ind w:left="1440" w:hanging="360"/>
      </w:pPr>
      <w:rPr>
        <w:rFonts w:ascii="Arial" w:hAnsi="Arial" w:hint="default"/>
      </w:rPr>
    </w:lvl>
    <w:lvl w:ilvl="2" w:tplc="4CC213F6" w:tentative="1">
      <w:start w:val="1"/>
      <w:numFmt w:val="bullet"/>
      <w:lvlText w:val="•"/>
      <w:lvlJc w:val="left"/>
      <w:pPr>
        <w:tabs>
          <w:tab w:val="num" w:pos="2160"/>
        </w:tabs>
        <w:ind w:left="2160" w:hanging="360"/>
      </w:pPr>
      <w:rPr>
        <w:rFonts w:ascii="Arial" w:hAnsi="Arial" w:hint="default"/>
      </w:rPr>
    </w:lvl>
    <w:lvl w:ilvl="3" w:tplc="00E00566" w:tentative="1">
      <w:start w:val="1"/>
      <w:numFmt w:val="bullet"/>
      <w:lvlText w:val="•"/>
      <w:lvlJc w:val="left"/>
      <w:pPr>
        <w:tabs>
          <w:tab w:val="num" w:pos="2880"/>
        </w:tabs>
        <w:ind w:left="2880" w:hanging="360"/>
      </w:pPr>
      <w:rPr>
        <w:rFonts w:ascii="Arial" w:hAnsi="Arial" w:hint="default"/>
      </w:rPr>
    </w:lvl>
    <w:lvl w:ilvl="4" w:tplc="525CF594" w:tentative="1">
      <w:start w:val="1"/>
      <w:numFmt w:val="bullet"/>
      <w:lvlText w:val="•"/>
      <w:lvlJc w:val="left"/>
      <w:pPr>
        <w:tabs>
          <w:tab w:val="num" w:pos="3600"/>
        </w:tabs>
        <w:ind w:left="3600" w:hanging="360"/>
      </w:pPr>
      <w:rPr>
        <w:rFonts w:ascii="Arial" w:hAnsi="Arial" w:hint="default"/>
      </w:rPr>
    </w:lvl>
    <w:lvl w:ilvl="5" w:tplc="EFCADA50" w:tentative="1">
      <w:start w:val="1"/>
      <w:numFmt w:val="bullet"/>
      <w:lvlText w:val="•"/>
      <w:lvlJc w:val="left"/>
      <w:pPr>
        <w:tabs>
          <w:tab w:val="num" w:pos="4320"/>
        </w:tabs>
        <w:ind w:left="4320" w:hanging="360"/>
      </w:pPr>
      <w:rPr>
        <w:rFonts w:ascii="Arial" w:hAnsi="Arial" w:hint="default"/>
      </w:rPr>
    </w:lvl>
    <w:lvl w:ilvl="6" w:tplc="A8CACE7C" w:tentative="1">
      <w:start w:val="1"/>
      <w:numFmt w:val="bullet"/>
      <w:lvlText w:val="•"/>
      <w:lvlJc w:val="left"/>
      <w:pPr>
        <w:tabs>
          <w:tab w:val="num" w:pos="5040"/>
        </w:tabs>
        <w:ind w:left="5040" w:hanging="360"/>
      </w:pPr>
      <w:rPr>
        <w:rFonts w:ascii="Arial" w:hAnsi="Arial" w:hint="default"/>
      </w:rPr>
    </w:lvl>
    <w:lvl w:ilvl="7" w:tplc="EAD4555C" w:tentative="1">
      <w:start w:val="1"/>
      <w:numFmt w:val="bullet"/>
      <w:lvlText w:val="•"/>
      <w:lvlJc w:val="left"/>
      <w:pPr>
        <w:tabs>
          <w:tab w:val="num" w:pos="5760"/>
        </w:tabs>
        <w:ind w:left="5760" w:hanging="360"/>
      </w:pPr>
      <w:rPr>
        <w:rFonts w:ascii="Arial" w:hAnsi="Arial" w:hint="default"/>
      </w:rPr>
    </w:lvl>
    <w:lvl w:ilvl="8" w:tplc="380CA940" w:tentative="1">
      <w:start w:val="1"/>
      <w:numFmt w:val="bullet"/>
      <w:lvlText w:val="•"/>
      <w:lvlJc w:val="left"/>
      <w:pPr>
        <w:tabs>
          <w:tab w:val="num" w:pos="6480"/>
        </w:tabs>
        <w:ind w:left="6480" w:hanging="360"/>
      </w:pPr>
      <w:rPr>
        <w:rFonts w:ascii="Arial" w:hAnsi="Arial" w:hint="default"/>
      </w:rPr>
    </w:lvl>
  </w:abstractNum>
  <w:abstractNum w:abstractNumId="8">
    <w:nsid w:val="46BD03D9"/>
    <w:multiLevelType w:val="hybridMultilevel"/>
    <w:tmpl w:val="B5260B1C"/>
    <w:lvl w:ilvl="0" w:tplc="B2CCADE0">
      <w:start w:val="1"/>
      <w:numFmt w:val="bullet"/>
      <w:lvlText w:val="•"/>
      <w:lvlJc w:val="left"/>
      <w:pPr>
        <w:tabs>
          <w:tab w:val="num" w:pos="720"/>
        </w:tabs>
        <w:ind w:left="720" w:hanging="360"/>
      </w:pPr>
      <w:rPr>
        <w:rFonts w:ascii="Arial" w:hAnsi="Arial" w:hint="default"/>
      </w:rPr>
    </w:lvl>
    <w:lvl w:ilvl="1" w:tplc="DFAEA3C0">
      <w:start w:val="252"/>
      <w:numFmt w:val="bullet"/>
      <w:lvlText w:val="•"/>
      <w:lvlJc w:val="left"/>
      <w:pPr>
        <w:tabs>
          <w:tab w:val="num" w:pos="1440"/>
        </w:tabs>
        <w:ind w:left="1440" w:hanging="360"/>
      </w:pPr>
      <w:rPr>
        <w:rFonts w:ascii="Arial" w:hAnsi="Arial" w:hint="default"/>
      </w:rPr>
    </w:lvl>
    <w:lvl w:ilvl="2" w:tplc="73947330" w:tentative="1">
      <w:start w:val="1"/>
      <w:numFmt w:val="bullet"/>
      <w:lvlText w:val="•"/>
      <w:lvlJc w:val="left"/>
      <w:pPr>
        <w:tabs>
          <w:tab w:val="num" w:pos="2160"/>
        </w:tabs>
        <w:ind w:left="2160" w:hanging="360"/>
      </w:pPr>
      <w:rPr>
        <w:rFonts w:ascii="Arial" w:hAnsi="Arial" w:hint="default"/>
      </w:rPr>
    </w:lvl>
    <w:lvl w:ilvl="3" w:tplc="840E7EAC" w:tentative="1">
      <w:start w:val="1"/>
      <w:numFmt w:val="bullet"/>
      <w:lvlText w:val="•"/>
      <w:lvlJc w:val="left"/>
      <w:pPr>
        <w:tabs>
          <w:tab w:val="num" w:pos="2880"/>
        </w:tabs>
        <w:ind w:left="2880" w:hanging="360"/>
      </w:pPr>
      <w:rPr>
        <w:rFonts w:ascii="Arial" w:hAnsi="Arial" w:hint="default"/>
      </w:rPr>
    </w:lvl>
    <w:lvl w:ilvl="4" w:tplc="24C646A2" w:tentative="1">
      <w:start w:val="1"/>
      <w:numFmt w:val="bullet"/>
      <w:lvlText w:val="•"/>
      <w:lvlJc w:val="left"/>
      <w:pPr>
        <w:tabs>
          <w:tab w:val="num" w:pos="3600"/>
        </w:tabs>
        <w:ind w:left="3600" w:hanging="360"/>
      </w:pPr>
      <w:rPr>
        <w:rFonts w:ascii="Arial" w:hAnsi="Arial" w:hint="default"/>
      </w:rPr>
    </w:lvl>
    <w:lvl w:ilvl="5" w:tplc="36F01302" w:tentative="1">
      <w:start w:val="1"/>
      <w:numFmt w:val="bullet"/>
      <w:lvlText w:val="•"/>
      <w:lvlJc w:val="left"/>
      <w:pPr>
        <w:tabs>
          <w:tab w:val="num" w:pos="4320"/>
        </w:tabs>
        <w:ind w:left="4320" w:hanging="360"/>
      </w:pPr>
      <w:rPr>
        <w:rFonts w:ascii="Arial" w:hAnsi="Arial" w:hint="default"/>
      </w:rPr>
    </w:lvl>
    <w:lvl w:ilvl="6" w:tplc="7AA0F338" w:tentative="1">
      <w:start w:val="1"/>
      <w:numFmt w:val="bullet"/>
      <w:lvlText w:val="•"/>
      <w:lvlJc w:val="left"/>
      <w:pPr>
        <w:tabs>
          <w:tab w:val="num" w:pos="5040"/>
        </w:tabs>
        <w:ind w:left="5040" w:hanging="360"/>
      </w:pPr>
      <w:rPr>
        <w:rFonts w:ascii="Arial" w:hAnsi="Arial" w:hint="default"/>
      </w:rPr>
    </w:lvl>
    <w:lvl w:ilvl="7" w:tplc="3C0C251A" w:tentative="1">
      <w:start w:val="1"/>
      <w:numFmt w:val="bullet"/>
      <w:lvlText w:val="•"/>
      <w:lvlJc w:val="left"/>
      <w:pPr>
        <w:tabs>
          <w:tab w:val="num" w:pos="5760"/>
        </w:tabs>
        <w:ind w:left="5760" w:hanging="360"/>
      </w:pPr>
      <w:rPr>
        <w:rFonts w:ascii="Arial" w:hAnsi="Arial" w:hint="default"/>
      </w:rPr>
    </w:lvl>
    <w:lvl w:ilvl="8" w:tplc="DCD0D560" w:tentative="1">
      <w:start w:val="1"/>
      <w:numFmt w:val="bullet"/>
      <w:lvlText w:val="•"/>
      <w:lvlJc w:val="left"/>
      <w:pPr>
        <w:tabs>
          <w:tab w:val="num" w:pos="6480"/>
        </w:tabs>
        <w:ind w:left="6480" w:hanging="360"/>
      </w:pPr>
      <w:rPr>
        <w:rFonts w:ascii="Arial" w:hAnsi="Arial" w:hint="default"/>
      </w:rPr>
    </w:lvl>
  </w:abstractNum>
  <w:abstractNum w:abstractNumId="9">
    <w:nsid w:val="4EFE235D"/>
    <w:multiLevelType w:val="hybridMultilevel"/>
    <w:tmpl w:val="B24A4C98"/>
    <w:lvl w:ilvl="0" w:tplc="CCF0C590">
      <w:start w:val="1"/>
      <w:numFmt w:val="bullet"/>
      <w:lvlText w:val="•"/>
      <w:lvlJc w:val="left"/>
      <w:pPr>
        <w:tabs>
          <w:tab w:val="num" w:pos="720"/>
        </w:tabs>
        <w:ind w:left="720" w:hanging="360"/>
      </w:pPr>
      <w:rPr>
        <w:rFonts w:ascii="Arial" w:hAnsi="Arial" w:hint="default"/>
      </w:rPr>
    </w:lvl>
    <w:lvl w:ilvl="1" w:tplc="A1B2AC6C" w:tentative="1">
      <w:start w:val="1"/>
      <w:numFmt w:val="bullet"/>
      <w:lvlText w:val="•"/>
      <w:lvlJc w:val="left"/>
      <w:pPr>
        <w:tabs>
          <w:tab w:val="num" w:pos="1440"/>
        </w:tabs>
        <w:ind w:left="1440" w:hanging="360"/>
      </w:pPr>
      <w:rPr>
        <w:rFonts w:ascii="Arial" w:hAnsi="Arial" w:hint="default"/>
      </w:rPr>
    </w:lvl>
    <w:lvl w:ilvl="2" w:tplc="47B6918A" w:tentative="1">
      <w:start w:val="1"/>
      <w:numFmt w:val="bullet"/>
      <w:lvlText w:val="•"/>
      <w:lvlJc w:val="left"/>
      <w:pPr>
        <w:tabs>
          <w:tab w:val="num" w:pos="2160"/>
        </w:tabs>
        <w:ind w:left="2160" w:hanging="360"/>
      </w:pPr>
      <w:rPr>
        <w:rFonts w:ascii="Arial" w:hAnsi="Arial" w:hint="default"/>
      </w:rPr>
    </w:lvl>
    <w:lvl w:ilvl="3" w:tplc="CAA46948" w:tentative="1">
      <w:start w:val="1"/>
      <w:numFmt w:val="bullet"/>
      <w:lvlText w:val="•"/>
      <w:lvlJc w:val="left"/>
      <w:pPr>
        <w:tabs>
          <w:tab w:val="num" w:pos="2880"/>
        </w:tabs>
        <w:ind w:left="2880" w:hanging="360"/>
      </w:pPr>
      <w:rPr>
        <w:rFonts w:ascii="Arial" w:hAnsi="Arial" w:hint="default"/>
      </w:rPr>
    </w:lvl>
    <w:lvl w:ilvl="4" w:tplc="54523A0E" w:tentative="1">
      <w:start w:val="1"/>
      <w:numFmt w:val="bullet"/>
      <w:lvlText w:val="•"/>
      <w:lvlJc w:val="left"/>
      <w:pPr>
        <w:tabs>
          <w:tab w:val="num" w:pos="3600"/>
        </w:tabs>
        <w:ind w:left="3600" w:hanging="360"/>
      </w:pPr>
      <w:rPr>
        <w:rFonts w:ascii="Arial" w:hAnsi="Arial" w:hint="default"/>
      </w:rPr>
    </w:lvl>
    <w:lvl w:ilvl="5" w:tplc="9A9CF1E8" w:tentative="1">
      <w:start w:val="1"/>
      <w:numFmt w:val="bullet"/>
      <w:lvlText w:val="•"/>
      <w:lvlJc w:val="left"/>
      <w:pPr>
        <w:tabs>
          <w:tab w:val="num" w:pos="4320"/>
        </w:tabs>
        <w:ind w:left="4320" w:hanging="360"/>
      </w:pPr>
      <w:rPr>
        <w:rFonts w:ascii="Arial" w:hAnsi="Arial" w:hint="default"/>
      </w:rPr>
    </w:lvl>
    <w:lvl w:ilvl="6" w:tplc="0870EFAA" w:tentative="1">
      <w:start w:val="1"/>
      <w:numFmt w:val="bullet"/>
      <w:lvlText w:val="•"/>
      <w:lvlJc w:val="left"/>
      <w:pPr>
        <w:tabs>
          <w:tab w:val="num" w:pos="5040"/>
        </w:tabs>
        <w:ind w:left="5040" w:hanging="360"/>
      </w:pPr>
      <w:rPr>
        <w:rFonts w:ascii="Arial" w:hAnsi="Arial" w:hint="default"/>
      </w:rPr>
    </w:lvl>
    <w:lvl w:ilvl="7" w:tplc="CB7E2374" w:tentative="1">
      <w:start w:val="1"/>
      <w:numFmt w:val="bullet"/>
      <w:lvlText w:val="•"/>
      <w:lvlJc w:val="left"/>
      <w:pPr>
        <w:tabs>
          <w:tab w:val="num" w:pos="5760"/>
        </w:tabs>
        <w:ind w:left="5760" w:hanging="360"/>
      </w:pPr>
      <w:rPr>
        <w:rFonts w:ascii="Arial" w:hAnsi="Arial" w:hint="default"/>
      </w:rPr>
    </w:lvl>
    <w:lvl w:ilvl="8" w:tplc="83EC6232" w:tentative="1">
      <w:start w:val="1"/>
      <w:numFmt w:val="bullet"/>
      <w:lvlText w:val="•"/>
      <w:lvlJc w:val="left"/>
      <w:pPr>
        <w:tabs>
          <w:tab w:val="num" w:pos="6480"/>
        </w:tabs>
        <w:ind w:left="6480" w:hanging="360"/>
      </w:pPr>
      <w:rPr>
        <w:rFonts w:ascii="Arial" w:hAnsi="Arial" w:hint="default"/>
      </w:rPr>
    </w:lvl>
  </w:abstractNum>
  <w:abstractNum w:abstractNumId="10">
    <w:nsid w:val="5B7D0AD7"/>
    <w:multiLevelType w:val="hybridMultilevel"/>
    <w:tmpl w:val="08DAD302"/>
    <w:lvl w:ilvl="0" w:tplc="91ACEBE8">
      <w:start w:val="1"/>
      <w:numFmt w:val="bullet"/>
      <w:lvlText w:val="•"/>
      <w:lvlJc w:val="left"/>
      <w:pPr>
        <w:tabs>
          <w:tab w:val="num" w:pos="720"/>
        </w:tabs>
        <w:ind w:left="720" w:hanging="360"/>
      </w:pPr>
      <w:rPr>
        <w:rFonts w:ascii="Arial" w:hAnsi="Arial" w:hint="default"/>
      </w:rPr>
    </w:lvl>
    <w:lvl w:ilvl="1" w:tplc="E4B463BA" w:tentative="1">
      <w:start w:val="1"/>
      <w:numFmt w:val="bullet"/>
      <w:lvlText w:val="•"/>
      <w:lvlJc w:val="left"/>
      <w:pPr>
        <w:tabs>
          <w:tab w:val="num" w:pos="1440"/>
        </w:tabs>
        <w:ind w:left="1440" w:hanging="360"/>
      </w:pPr>
      <w:rPr>
        <w:rFonts w:ascii="Arial" w:hAnsi="Arial" w:hint="default"/>
      </w:rPr>
    </w:lvl>
    <w:lvl w:ilvl="2" w:tplc="64C69B5C" w:tentative="1">
      <w:start w:val="1"/>
      <w:numFmt w:val="bullet"/>
      <w:lvlText w:val="•"/>
      <w:lvlJc w:val="left"/>
      <w:pPr>
        <w:tabs>
          <w:tab w:val="num" w:pos="2160"/>
        </w:tabs>
        <w:ind w:left="2160" w:hanging="360"/>
      </w:pPr>
      <w:rPr>
        <w:rFonts w:ascii="Arial" w:hAnsi="Arial" w:hint="default"/>
      </w:rPr>
    </w:lvl>
    <w:lvl w:ilvl="3" w:tplc="B10A44E4" w:tentative="1">
      <w:start w:val="1"/>
      <w:numFmt w:val="bullet"/>
      <w:lvlText w:val="•"/>
      <w:lvlJc w:val="left"/>
      <w:pPr>
        <w:tabs>
          <w:tab w:val="num" w:pos="2880"/>
        </w:tabs>
        <w:ind w:left="2880" w:hanging="360"/>
      </w:pPr>
      <w:rPr>
        <w:rFonts w:ascii="Arial" w:hAnsi="Arial" w:hint="default"/>
      </w:rPr>
    </w:lvl>
    <w:lvl w:ilvl="4" w:tplc="674C23E8" w:tentative="1">
      <w:start w:val="1"/>
      <w:numFmt w:val="bullet"/>
      <w:lvlText w:val="•"/>
      <w:lvlJc w:val="left"/>
      <w:pPr>
        <w:tabs>
          <w:tab w:val="num" w:pos="3600"/>
        </w:tabs>
        <w:ind w:left="3600" w:hanging="360"/>
      </w:pPr>
      <w:rPr>
        <w:rFonts w:ascii="Arial" w:hAnsi="Arial" w:hint="default"/>
      </w:rPr>
    </w:lvl>
    <w:lvl w:ilvl="5" w:tplc="C3FAF0DE" w:tentative="1">
      <w:start w:val="1"/>
      <w:numFmt w:val="bullet"/>
      <w:lvlText w:val="•"/>
      <w:lvlJc w:val="left"/>
      <w:pPr>
        <w:tabs>
          <w:tab w:val="num" w:pos="4320"/>
        </w:tabs>
        <w:ind w:left="4320" w:hanging="360"/>
      </w:pPr>
      <w:rPr>
        <w:rFonts w:ascii="Arial" w:hAnsi="Arial" w:hint="default"/>
      </w:rPr>
    </w:lvl>
    <w:lvl w:ilvl="6" w:tplc="21228A5C" w:tentative="1">
      <w:start w:val="1"/>
      <w:numFmt w:val="bullet"/>
      <w:lvlText w:val="•"/>
      <w:lvlJc w:val="left"/>
      <w:pPr>
        <w:tabs>
          <w:tab w:val="num" w:pos="5040"/>
        </w:tabs>
        <w:ind w:left="5040" w:hanging="360"/>
      </w:pPr>
      <w:rPr>
        <w:rFonts w:ascii="Arial" w:hAnsi="Arial" w:hint="default"/>
      </w:rPr>
    </w:lvl>
    <w:lvl w:ilvl="7" w:tplc="7CE28742" w:tentative="1">
      <w:start w:val="1"/>
      <w:numFmt w:val="bullet"/>
      <w:lvlText w:val="•"/>
      <w:lvlJc w:val="left"/>
      <w:pPr>
        <w:tabs>
          <w:tab w:val="num" w:pos="5760"/>
        </w:tabs>
        <w:ind w:left="5760" w:hanging="360"/>
      </w:pPr>
      <w:rPr>
        <w:rFonts w:ascii="Arial" w:hAnsi="Arial" w:hint="default"/>
      </w:rPr>
    </w:lvl>
    <w:lvl w:ilvl="8" w:tplc="556EECE2" w:tentative="1">
      <w:start w:val="1"/>
      <w:numFmt w:val="bullet"/>
      <w:lvlText w:val="•"/>
      <w:lvlJc w:val="left"/>
      <w:pPr>
        <w:tabs>
          <w:tab w:val="num" w:pos="6480"/>
        </w:tabs>
        <w:ind w:left="6480" w:hanging="360"/>
      </w:pPr>
      <w:rPr>
        <w:rFonts w:ascii="Arial" w:hAnsi="Arial" w:hint="default"/>
      </w:rPr>
    </w:lvl>
  </w:abstractNum>
  <w:abstractNum w:abstractNumId="11">
    <w:nsid w:val="5BEF3C28"/>
    <w:multiLevelType w:val="hybridMultilevel"/>
    <w:tmpl w:val="1A4AF872"/>
    <w:lvl w:ilvl="0" w:tplc="EEB8A196">
      <w:start w:val="1"/>
      <w:numFmt w:val="bullet"/>
      <w:lvlText w:val="•"/>
      <w:lvlJc w:val="left"/>
      <w:pPr>
        <w:tabs>
          <w:tab w:val="num" w:pos="720"/>
        </w:tabs>
        <w:ind w:left="720" w:hanging="360"/>
      </w:pPr>
      <w:rPr>
        <w:rFonts w:ascii="Arial" w:hAnsi="Arial" w:hint="default"/>
      </w:rPr>
    </w:lvl>
    <w:lvl w:ilvl="1" w:tplc="65F85864" w:tentative="1">
      <w:start w:val="1"/>
      <w:numFmt w:val="bullet"/>
      <w:lvlText w:val="•"/>
      <w:lvlJc w:val="left"/>
      <w:pPr>
        <w:tabs>
          <w:tab w:val="num" w:pos="1440"/>
        </w:tabs>
        <w:ind w:left="1440" w:hanging="360"/>
      </w:pPr>
      <w:rPr>
        <w:rFonts w:ascii="Arial" w:hAnsi="Arial" w:hint="default"/>
      </w:rPr>
    </w:lvl>
    <w:lvl w:ilvl="2" w:tplc="625CBEAC" w:tentative="1">
      <w:start w:val="1"/>
      <w:numFmt w:val="bullet"/>
      <w:lvlText w:val="•"/>
      <w:lvlJc w:val="left"/>
      <w:pPr>
        <w:tabs>
          <w:tab w:val="num" w:pos="2160"/>
        </w:tabs>
        <w:ind w:left="2160" w:hanging="360"/>
      </w:pPr>
      <w:rPr>
        <w:rFonts w:ascii="Arial" w:hAnsi="Arial" w:hint="default"/>
      </w:rPr>
    </w:lvl>
    <w:lvl w:ilvl="3" w:tplc="7F60E7EC" w:tentative="1">
      <w:start w:val="1"/>
      <w:numFmt w:val="bullet"/>
      <w:lvlText w:val="•"/>
      <w:lvlJc w:val="left"/>
      <w:pPr>
        <w:tabs>
          <w:tab w:val="num" w:pos="2880"/>
        </w:tabs>
        <w:ind w:left="2880" w:hanging="360"/>
      </w:pPr>
      <w:rPr>
        <w:rFonts w:ascii="Arial" w:hAnsi="Arial" w:hint="default"/>
      </w:rPr>
    </w:lvl>
    <w:lvl w:ilvl="4" w:tplc="E2A44508" w:tentative="1">
      <w:start w:val="1"/>
      <w:numFmt w:val="bullet"/>
      <w:lvlText w:val="•"/>
      <w:lvlJc w:val="left"/>
      <w:pPr>
        <w:tabs>
          <w:tab w:val="num" w:pos="3600"/>
        </w:tabs>
        <w:ind w:left="3600" w:hanging="360"/>
      </w:pPr>
      <w:rPr>
        <w:rFonts w:ascii="Arial" w:hAnsi="Arial" w:hint="default"/>
      </w:rPr>
    </w:lvl>
    <w:lvl w:ilvl="5" w:tplc="A6BAC1FC" w:tentative="1">
      <w:start w:val="1"/>
      <w:numFmt w:val="bullet"/>
      <w:lvlText w:val="•"/>
      <w:lvlJc w:val="left"/>
      <w:pPr>
        <w:tabs>
          <w:tab w:val="num" w:pos="4320"/>
        </w:tabs>
        <w:ind w:left="4320" w:hanging="360"/>
      </w:pPr>
      <w:rPr>
        <w:rFonts w:ascii="Arial" w:hAnsi="Arial" w:hint="default"/>
      </w:rPr>
    </w:lvl>
    <w:lvl w:ilvl="6" w:tplc="94C4A10E" w:tentative="1">
      <w:start w:val="1"/>
      <w:numFmt w:val="bullet"/>
      <w:lvlText w:val="•"/>
      <w:lvlJc w:val="left"/>
      <w:pPr>
        <w:tabs>
          <w:tab w:val="num" w:pos="5040"/>
        </w:tabs>
        <w:ind w:left="5040" w:hanging="360"/>
      </w:pPr>
      <w:rPr>
        <w:rFonts w:ascii="Arial" w:hAnsi="Arial" w:hint="default"/>
      </w:rPr>
    </w:lvl>
    <w:lvl w:ilvl="7" w:tplc="0636C01C" w:tentative="1">
      <w:start w:val="1"/>
      <w:numFmt w:val="bullet"/>
      <w:lvlText w:val="•"/>
      <w:lvlJc w:val="left"/>
      <w:pPr>
        <w:tabs>
          <w:tab w:val="num" w:pos="5760"/>
        </w:tabs>
        <w:ind w:left="5760" w:hanging="360"/>
      </w:pPr>
      <w:rPr>
        <w:rFonts w:ascii="Arial" w:hAnsi="Arial" w:hint="default"/>
      </w:rPr>
    </w:lvl>
    <w:lvl w:ilvl="8" w:tplc="906271C2" w:tentative="1">
      <w:start w:val="1"/>
      <w:numFmt w:val="bullet"/>
      <w:lvlText w:val="•"/>
      <w:lvlJc w:val="left"/>
      <w:pPr>
        <w:tabs>
          <w:tab w:val="num" w:pos="6480"/>
        </w:tabs>
        <w:ind w:left="6480" w:hanging="360"/>
      </w:pPr>
      <w:rPr>
        <w:rFonts w:ascii="Arial" w:hAnsi="Arial" w:hint="default"/>
      </w:rPr>
    </w:lvl>
  </w:abstractNum>
  <w:abstractNum w:abstractNumId="12">
    <w:nsid w:val="71DF5524"/>
    <w:multiLevelType w:val="hybridMultilevel"/>
    <w:tmpl w:val="2DD47168"/>
    <w:lvl w:ilvl="0" w:tplc="1076C6B2">
      <w:start w:val="1"/>
      <w:numFmt w:val="bullet"/>
      <w:lvlText w:val="•"/>
      <w:lvlJc w:val="left"/>
      <w:pPr>
        <w:tabs>
          <w:tab w:val="num" w:pos="720"/>
        </w:tabs>
        <w:ind w:left="720" w:hanging="360"/>
      </w:pPr>
      <w:rPr>
        <w:rFonts w:ascii="Arial" w:hAnsi="Arial" w:hint="default"/>
      </w:rPr>
    </w:lvl>
    <w:lvl w:ilvl="1" w:tplc="2F6224E4">
      <w:start w:val="252"/>
      <w:numFmt w:val="bullet"/>
      <w:lvlText w:val="•"/>
      <w:lvlJc w:val="left"/>
      <w:pPr>
        <w:tabs>
          <w:tab w:val="num" w:pos="1440"/>
        </w:tabs>
        <w:ind w:left="1440" w:hanging="360"/>
      </w:pPr>
      <w:rPr>
        <w:rFonts w:ascii="Arial" w:hAnsi="Arial" w:hint="default"/>
      </w:rPr>
    </w:lvl>
    <w:lvl w:ilvl="2" w:tplc="A226344C" w:tentative="1">
      <w:start w:val="1"/>
      <w:numFmt w:val="bullet"/>
      <w:lvlText w:val="•"/>
      <w:lvlJc w:val="left"/>
      <w:pPr>
        <w:tabs>
          <w:tab w:val="num" w:pos="2160"/>
        </w:tabs>
        <w:ind w:left="2160" w:hanging="360"/>
      </w:pPr>
      <w:rPr>
        <w:rFonts w:ascii="Arial" w:hAnsi="Arial" w:hint="default"/>
      </w:rPr>
    </w:lvl>
    <w:lvl w:ilvl="3" w:tplc="8F40126C" w:tentative="1">
      <w:start w:val="1"/>
      <w:numFmt w:val="bullet"/>
      <w:lvlText w:val="•"/>
      <w:lvlJc w:val="left"/>
      <w:pPr>
        <w:tabs>
          <w:tab w:val="num" w:pos="2880"/>
        </w:tabs>
        <w:ind w:left="2880" w:hanging="360"/>
      </w:pPr>
      <w:rPr>
        <w:rFonts w:ascii="Arial" w:hAnsi="Arial" w:hint="default"/>
      </w:rPr>
    </w:lvl>
    <w:lvl w:ilvl="4" w:tplc="34ECCB94" w:tentative="1">
      <w:start w:val="1"/>
      <w:numFmt w:val="bullet"/>
      <w:lvlText w:val="•"/>
      <w:lvlJc w:val="left"/>
      <w:pPr>
        <w:tabs>
          <w:tab w:val="num" w:pos="3600"/>
        </w:tabs>
        <w:ind w:left="3600" w:hanging="360"/>
      </w:pPr>
      <w:rPr>
        <w:rFonts w:ascii="Arial" w:hAnsi="Arial" w:hint="default"/>
      </w:rPr>
    </w:lvl>
    <w:lvl w:ilvl="5" w:tplc="728CFAF8" w:tentative="1">
      <w:start w:val="1"/>
      <w:numFmt w:val="bullet"/>
      <w:lvlText w:val="•"/>
      <w:lvlJc w:val="left"/>
      <w:pPr>
        <w:tabs>
          <w:tab w:val="num" w:pos="4320"/>
        </w:tabs>
        <w:ind w:left="4320" w:hanging="360"/>
      </w:pPr>
      <w:rPr>
        <w:rFonts w:ascii="Arial" w:hAnsi="Arial" w:hint="default"/>
      </w:rPr>
    </w:lvl>
    <w:lvl w:ilvl="6" w:tplc="A7529230" w:tentative="1">
      <w:start w:val="1"/>
      <w:numFmt w:val="bullet"/>
      <w:lvlText w:val="•"/>
      <w:lvlJc w:val="left"/>
      <w:pPr>
        <w:tabs>
          <w:tab w:val="num" w:pos="5040"/>
        </w:tabs>
        <w:ind w:left="5040" w:hanging="360"/>
      </w:pPr>
      <w:rPr>
        <w:rFonts w:ascii="Arial" w:hAnsi="Arial" w:hint="default"/>
      </w:rPr>
    </w:lvl>
    <w:lvl w:ilvl="7" w:tplc="DE4830D8" w:tentative="1">
      <w:start w:val="1"/>
      <w:numFmt w:val="bullet"/>
      <w:lvlText w:val="•"/>
      <w:lvlJc w:val="left"/>
      <w:pPr>
        <w:tabs>
          <w:tab w:val="num" w:pos="5760"/>
        </w:tabs>
        <w:ind w:left="5760" w:hanging="360"/>
      </w:pPr>
      <w:rPr>
        <w:rFonts w:ascii="Arial" w:hAnsi="Arial" w:hint="default"/>
      </w:rPr>
    </w:lvl>
    <w:lvl w:ilvl="8" w:tplc="3D74E020" w:tentative="1">
      <w:start w:val="1"/>
      <w:numFmt w:val="bullet"/>
      <w:lvlText w:val="•"/>
      <w:lvlJc w:val="left"/>
      <w:pPr>
        <w:tabs>
          <w:tab w:val="num" w:pos="6480"/>
        </w:tabs>
        <w:ind w:left="6480" w:hanging="360"/>
      </w:pPr>
      <w:rPr>
        <w:rFonts w:ascii="Arial" w:hAnsi="Arial" w:hint="default"/>
      </w:rPr>
    </w:lvl>
  </w:abstractNum>
  <w:abstractNum w:abstractNumId="13">
    <w:nsid w:val="781F1908"/>
    <w:multiLevelType w:val="hybridMultilevel"/>
    <w:tmpl w:val="F2649E9A"/>
    <w:lvl w:ilvl="0" w:tplc="03EA767E">
      <w:start w:val="1"/>
      <w:numFmt w:val="bullet"/>
      <w:lvlText w:val="•"/>
      <w:lvlJc w:val="left"/>
      <w:pPr>
        <w:tabs>
          <w:tab w:val="num" w:pos="720"/>
        </w:tabs>
        <w:ind w:left="720" w:hanging="360"/>
      </w:pPr>
      <w:rPr>
        <w:rFonts w:ascii="Arial" w:hAnsi="Arial" w:hint="default"/>
      </w:rPr>
    </w:lvl>
    <w:lvl w:ilvl="1" w:tplc="1C9605B0" w:tentative="1">
      <w:start w:val="1"/>
      <w:numFmt w:val="bullet"/>
      <w:lvlText w:val="•"/>
      <w:lvlJc w:val="left"/>
      <w:pPr>
        <w:tabs>
          <w:tab w:val="num" w:pos="1440"/>
        </w:tabs>
        <w:ind w:left="1440" w:hanging="360"/>
      </w:pPr>
      <w:rPr>
        <w:rFonts w:ascii="Arial" w:hAnsi="Arial" w:hint="default"/>
      </w:rPr>
    </w:lvl>
    <w:lvl w:ilvl="2" w:tplc="78082700" w:tentative="1">
      <w:start w:val="1"/>
      <w:numFmt w:val="bullet"/>
      <w:lvlText w:val="•"/>
      <w:lvlJc w:val="left"/>
      <w:pPr>
        <w:tabs>
          <w:tab w:val="num" w:pos="2160"/>
        </w:tabs>
        <w:ind w:left="2160" w:hanging="360"/>
      </w:pPr>
      <w:rPr>
        <w:rFonts w:ascii="Arial" w:hAnsi="Arial" w:hint="default"/>
      </w:rPr>
    </w:lvl>
    <w:lvl w:ilvl="3" w:tplc="7B7014F8" w:tentative="1">
      <w:start w:val="1"/>
      <w:numFmt w:val="bullet"/>
      <w:lvlText w:val="•"/>
      <w:lvlJc w:val="left"/>
      <w:pPr>
        <w:tabs>
          <w:tab w:val="num" w:pos="2880"/>
        </w:tabs>
        <w:ind w:left="2880" w:hanging="360"/>
      </w:pPr>
      <w:rPr>
        <w:rFonts w:ascii="Arial" w:hAnsi="Arial" w:hint="default"/>
      </w:rPr>
    </w:lvl>
    <w:lvl w:ilvl="4" w:tplc="EDF447F4" w:tentative="1">
      <w:start w:val="1"/>
      <w:numFmt w:val="bullet"/>
      <w:lvlText w:val="•"/>
      <w:lvlJc w:val="left"/>
      <w:pPr>
        <w:tabs>
          <w:tab w:val="num" w:pos="3600"/>
        </w:tabs>
        <w:ind w:left="3600" w:hanging="360"/>
      </w:pPr>
      <w:rPr>
        <w:rFonts w:ascii="Arial" w:hAnsi="Arial" w:hint="default"/>
      </w:rPr>
    </w:lvl>
    <w:lvl w:ilvl="5" w:tplc="D688C00C" w:tentative="1">
      <w:start w:val="1"/>
      <w:numFmt w:val="bullet"/>
      <w:lvlText w:val="•"/>
      <w:lvlJc w:val="left"/>
      <w:pPr>
        <w:tabs>
          <w:tab w:val="num" w:pos="4320"/>
        </w:tabs>
        <w:ind w:left="4320" w:hanging="360"/>
      </w:pPr>
      <w:rPr>
        <w:rFonts w:ascii="Arial" w:hAnsi="Arial" w:hint="default"/>
      </w:rPr>
    </w:lvl>
    <w:lvl w:ilvl="6" w:tplc="284A2582" w:tentative="1">
      <w:start w:val="1"/>
      <w:numFmt w:val="bullet"/>
      <w:lvlText w:val="•"/>
      <w:lvlJc w:val="left"/>
      <w:pPr>
        <w:tabs>
          <w:tab w:val="num" w:pos="5040"/>
        </w:tabs>
        <w:ind w:left="5040" w:hanging="360"/>
      </w:pPr>
      <w:rPr>
        <w:rFonts w:ascii="Arial" w:hAnsi="Arial" w:hint="default"/>
      </w:rPr>
    </w:lvl>
    <w:lvl w:ilvl="7" w:tplc="300493A4" w:tentative="1">
      <w:start w:val="1"/>
      <w:numFmt w:val="bullet"/>
      <w:lvlText w:val="•"/>
      <w:lvlJc w:val="left"/>
      <w:pPr>
        <w:tabs>
          <w:tab w:val="num" w:pos="5760"/>
        </w:tabs>
        <w:ind w:left="5760" w:hanging="360"/>
      </w:pPr>
      <w:rPr>
        <w:rFonts w:ascii="Arial" w:hAnsi="Arial" w:hint="default"/>
      </w:rPr>
    </w:lvl>
    <w:lvl w:ilvl="8" w:tplc="A5DA42A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3"/>
  </w:num>
  <w:num w:numId="4">
    <w:abstractNumId w:val="7"/>
  </w:num>
  <w:num w:numId="5">
    <w:abstractNumId w:val="12"/>
  </w:num>
  <w:num w:numId="6">
    <w:abstractNumId w:val="0"/>
  </w:num>
  <w:num w:numId="7">
    <w:abstractNumId w:val="8"/>
  </w:num>
  <w:num w:numId="8">
    <w:abstractNumId w:val="4"/>
  </w:num>
  <w:num w:numId="9">
    <w:abstractNumId w:val="6"/>
  </w:num>
  <w:num w:numId="10">
    <w:abstractNumId w:val="11"/>
  </w:num>
  <w:num w:numId="11">
    <w:abstractNumId w:val="5"/>
  </w:num>
  <w:num w:numId="12">
    <w:abstractNumId w:val="10"/>
  </w:num>
  <w:num w:numId="13">
    <w:abstractNumId w:val="1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91B"/>
    <w:rsid w:val="0043795F"/>
    <w:rsid w:val="0050791B"/>
    <w:rsid w:val="00BE06B0"/>
    <w:rsid w:val="00C47D0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C53960-3E1A-4505-A274-AF1627F59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06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435650">
      <w:bodyDiv w:val="1"/>
      <w:marLeft w:val="0"/>
      <w:marRight w:val="0"/>
      <w:marTop w:val="0"/>
      <w:marBottom w:val="0"/>
      <w:divBdr>
        <w:top w:val="none" w:sz="0" w:space="0" w:color="auto"/>
        <w:left w:val="none" w:sz="0" w:space="0" w:color="auto"/>
        <w:bottom w:val="none" w:sz="0" w:space="0" w:color="auto"/>
        <w:right w:val="none" w:sz="0" w:space="0" w:color="auto"/>
      </w:divBdr>
      <w:divsChild>
        <w:div w:id="1262638950">
          <w:marLeft w:val="360"/>
          <w:marRight w:val="0"/>
          <w:marTop w:val="200"/>
          <w:marBottom w:val="0"/>
          <w:divBdr>
            <w:top w:val="none" w:sz="0" w:space="0" w:color="auto"/>
            <w:left w:val="none" w:sz="0" w:space="0" w:color="auto"/>
            <w:bottom w:val="none" w:sz="0" w:space="0" w:color="auto"/>
            <w:right w:val="none" w:sz="0" w:space="0" w:color="auto"/>
          </w:divBdr>
        </w:div>
        <w:div w:id="1560555144">
          <w:marLeft w:val="360"/>
          <w:marRight w:val="0"/>
          <w:marTop w:val="200"/>
          <w:marBottom w:val="0"/>
          <w:divBdr>
            <w:top w:val="none" w:sz="0" w:space="0" w:color="auto"/>
            <w:left w:val="none" w:sz="0" w:space="0" w:color="auto"/>
            <w:bottom w:val="none" w:sz="0" w:space="0" w:color="auto"/>
            <w:right w:val="none" w:sz="0" w:space="0" w:color="auto"/>
          </w:divBdr>
        </w:div>
        <w:div w:id="235630359">
          <w:marLeft w:val="1080"/>
          <w:marRight w:val="0"/>
          <w:marTop w:val="100"/>
          <w:marBottom w:val="0"/>
          <w:divBdr>
            <w:top w:val="none" w:sz="0" w:space="0" w:color="auto"/>
            <w:left w:val="none" w:sz="0" w:space="0" w:color="auto"/>
            <w:bottom w:val="none" w:sz="0" w:space="0" w:color="auto"/>
            <w:right w:val="none" w:sz="0" w:space="0" w:color="auto"/>
          </w:divBdr>
        </w:div>
        <w:div w:id="2023386092">
          <w:marLeft w:val="1080"/>
          <w:marRight w:val="0"/>
          <w:marTop w:val="100"/>
          <w:marBottom w:val="0"/>
          <w:divBdr>
            <w:top w:val="none" w:sz="0" w:space="0" w:color="auto"/>
            <w:left w:val="none" w:sz="0" w:space="0" w:color="auto"/>
            <w:bottom w:val="none" w:sz="0" w:space="0" w:color="auto"/>
            <w:right w:val="none" w:sz="0" w:space="0" w:color="auto"/>
          </w:divBdr>
        </w:div>
        <w:div w:id="452362059">
          <w:marLeft w:val="1080"/>
          <w:marRight w:val="0"/>
          <w:marTop w:val="100"/>
          <w:marBottom w:val="0"/>
          <w:divBdr>
            <w:top w:val="none" w:sz="0" w:space="0" w:color="auto"/>
            <w:left w:val="none" w:sz="0" w:space="0" w:color="auto"/>
            <w:bottom w:val="none" w:sz="0" w:space="0" w:color="auto"/>
            <w:right w:val="none" w:sz="0" w:space="0" w:color="auto"/>
          </w:divBdr>
        </w:div>
        <w:div w:id="1944874849">
          <w:marLeft w:val="360"/>
          <w:marRight w:val="0"/>
          <w:marTop w:val="200"/>
          <w:marBottom w:val="0"/>
          <w:divBdr>
            <w:top w:val="none" w:sz="0" w:space="0" w:color="auto"/>
            <w:left w:val="none" w:sz="0" w:space="0" w:color="auto"/>
            <w:bottom w:val="none" w:sz="0" w:space="0" w:color="auto"/>
            <w:right w:val="none" w:sz="0" w:space="0" w:color="auto"/>
          </w:divBdr>
        </w:div>
      </w:divsChild>
    </w:div>
    <w:div w:id="477040606">
      <w:bodyDiv w:val="1"/>
      <w:marLeft w:val="0"/>
      <w:marRight w:val="0"/>
      <w:marTop w:val="0"/>
      <w:marBottom w:val="0"/>
      <w:divBdr>
        <w:top w:val="none" w:sz="0" w:space="0" w:color="auto"/>
        <w:left w:val="none" w:sz="0" w:space="0" w:color="auto"/>
        <w:bottom w:val="none" w:sz="0" w:space="0" w:color="auto"/>
        <w:right w:val="none" w:sz="0" w:space="0" w:color="auto"/>
      </w:divBdr>
      <w:divsChild>
        <w:div w:id="1164588968">
          <w:marLeft w:val="360"/>
          <w:marRight w:val="0"/>
          <w:marTop w:val="200"/>
          <w:marBottom w:val="0"/>
          <w:divBdr>
            <w:top w:val="none" w:sz="0" w:space="0" w:color="auto"/>
            <w:left w:val="none" w:sz="0" w:space="0" w:color="auto"/>
            <w:bottom w:val="none" w:sz="0" w:space="0" w:color="auto"/>
            <w:right w:val="none" w:sz="0" w:space="0" w:color="auto"/>
          </w:divBdr>
        </w:div>
        <w:div w:id="640572515">
          <w:marLeft w:val="360"/>
          <w:marRight w:val="0"/>
          <w:marTop w:val="200"/>
          <w:marBottom w:val="0"/>
          <w:divBdr>
            <w:top w:val="none" w:sz="0" w:space="0" w:color="auto"/>
            <w:left w:val="none" w:sz="0" w:space="0" w:color="auto"/>
            <w:bottom w:val="none" w:sz="0" w:space="0" w:color="auto"/>
            <w:right w:val="none" w:sz="0" w:space="0" w:color="auto"/>
          </w:divBdr>
        </w:div>
        <w:div w:id="417868660">
          <w:marLeft w:val="360"/>
          <w:marRight w:val="0"/>
          <w:marTop w:val="200"/>
          <w:marBottom w:val="0"/>
          <w:divBdr>
            <w:top w:val="none" w:sz="0" w:space="0" w:color="auto"/>
            <w:left w:val="none" w:sz="0" w:space="0" w:color="auto"/>
            <w:bottom w:val="none" w:sz="0" w:space="0" w:color="auto"/>
            <w:right w:val="none" w:sz="0" w:space="0" w:color="auto"/>
          </w:divBdr>
        </w:div>
        <w:div w:id="1600794417">
          <w:marLeft w:val="360"/>
          <w:marRight w:val="0"/>
          <w:marTop w:val="200"/>
          <w:marBottom w:val="0"/>
          <w:divBdr>
            <w:top w:val="none" w:sz="0" w:space="0" w:color="auto"/>
            <w:left w:val="none" w:sz="0" w:space="0" w:color="auto"/>
            <w:bottom w:val="none" w:sz="0" w:space="0" w:color="auto"/>
            <w:right w:val="none" w:sz="0" w:space="0" w:color="auto"/>
          </w:divBdr>
        </w:div>
        <w:div w:id="368838554">
          <w:marLeft w:val="360"/>
          <w:marRight w:val="0"/>
          <w:marTop w:val="200"/>
          <w:marBottom w:val="0"/>
          <w:divBdr>
            <w:top w:val="none" w:sz="0" w:space="0" w:color="auto"/>
            <w:left w:val="none" w:sz="0" w:space="0" w:color="auto"/>
            <w:bottom w:val="none" w:sz="0" w:space="0" w:color="auto"/>
            <w:right w:val="none" w:sz="0" w:space="0" w:color="auto"/>
          </w:divBdr>
        </w:div>
      </w:divsChild>
    </w:div>
    <w:div w:id="589193992">
      <w:bodyDiv w:val="1"/>
      <w:marLeft w:val="0"/>
      <w:marRight w:val="0"/>
      <w:marTop w:val="0"/>
      <w:marBottom w:val="0"/>
      <w:divBdr>
        <w:top w:val="none" w:sz="0" w:space="0" w:color="auto"/>
        <w:left w:val="none" w:sz="0" w:space="0" w:color="auto"/>
        <w:bottom w:val="none" w:sz="0" w:space="0" w:color="auto"/>
        <w:right w:val="none" w:sz="0" w:space="0" w:color="auto"/>
      </w:divBdr>
      <w:divsChild>
        <w:div w:id="1682271668">
          <w:marLeft w:val="360"/>
          <w:marRight w:val="0"/>
          <w:marTop w:val="200"/>
          <w:marBottom w:val="0"/>
          <w:divBdr>
            <w:top w:val="none" w:sz="0" w:space="0" w:color="auto"/>
            <w:left w:val="none" w:sz="0" w:space="0" w:color="auto"/>
            <w:bottom w:val="none" w:sz="0" w:space="0" w:color="auto"/>
            <w:right w:val="none" w:sz="0" w:space="0" w:color="auto"/>
          </w:divBdr>
        </w:div>
        <w:div w:id="1153137959">
          <w:marLeft w:val="360"/>
          <w:marRight w:val="0"/>
          <w:marTop w:val="200"/>
          <w:marBottom w:val="0"/>
          <w:divBdr>
            <w:top w:val="none" w:sz="0" w:space="0" w:color="auto"/>
            <w:left w:val="none" w:sz="0" w:space="0" w:color="auto"/>
            <w:bottom w:val="none" w:sz="0" w:space="0" w:color="auto"/>
            <w:right w:val="none" w:sz="0" w:space="0" w:color="auto"/>
          </w:divBdr>
        </w:div>
        <w:div w:id="1499274672">
          <w:marLeft w:val="360"/>
          <w:marRight w:val="0"/>
          <w:marTop w:val="200"/>
          <w:marBottom w:val="0"/>
          <w:divBdr>
            <w:top w:val="none" w:sz="0" w:space="0" w:color="auto"/>
            <w:left w:val="none" w:sz="0" w:space="0" w:color="auto"/>
            <w:bottom w:val="none" w:sz="0" w:space="0" w:color="auto"/>
            <w:right w:val="none" w:sz="0" w:space="0" w:color="auto"/>
          </w:divBdr>
        </w:div>
        <w:div w:id="10576032">
          <w:marLeft w:val="360"/>
          <w:marRight w:val="0"/>
          <w:marTop w:val="200"/>
          <w:marBottom w:val="0"/>
          <w:divBdr>
            <w:top w:val="none" w:sz="0" w:space="0" w:color="auto"/>
            <w:left w:val="none" w:sz="0" w:space="0" w:color="auto"/>
            <w:bottom w:val="none" w:sz="0" w:space="0" w:color="auto"/>
            <w:right w:val="none" w:sz="0" w:space="0" w:color="auto"/>
          </w:divBdr>
        </w:div>
        <w:div w:id="1209033429">
          <w:marLeft w:val="360"/>
          <w:marRight w:val="0"/>
          <w:marTop w:val="200"/>
          <w:marBottom w:val="0"/>
          <w:divBdr>
            <w:top w:val="none" w:sz="0" w:space="0" w:color="auto"/>
            <w:left w:val="none" w:sz="0" w:space="0" w:color="auto"/>
            <w:bottom w:val="none" w:sz="0" w:space="0" w:color="auto"/>
            <w:right w:val="none" w:sz="0" w:space="0" w:color="auto"/>
          </w:divBdr>
        </w:div>
      </w:divsChild>
    </w:div>
    <w:div w:id="636179204">
      <w:bodyDiv w:val="1"/>
      <w:marLeft w:val="0"/>
      <w:marRight w:val="0"/>
      <w:marTop w:val="0"/>
      <w:marBottom w:val="0"/>
      <w:divBdr>
        <w:top w:val="none" w:sz="0" w:space="0" w:color="auto"/>
        <w:left w:val="none" w:sz="0" w:space="0" w:color="auto"/>
        <w:bottom w:val="none" w:sz="0" w:space="0" w:color="auto"/>
        <w:right w:val="none" w:sz="0" w:space="0" w:color="auto"/>
      </w:divBdr>
      <w:divsChild>
        <w:div w:id="1039358931">
          <w:marLeft w:val="360"/>
          <w:marRight w:val="0"/>
          <w:marTop w:val="200"/>
          <w:marBottom w:val="0"/>
          <w:divBdr>
            <w:top w:val="none" w:sz="0" w:space="0" w:color="auto"/>
            <w:left w:val="none" w:sz="0" w:space="0" w:color="auto"/>
            <w:bottom w:val="none" w:sz="0" w:space="0" w:color="auto"/>
            <w:right w:val="none" w:sz="0" w:space="0" w:color="auto"/>
          </w:divBdr>
        </w:div>
        <w:div w:id="796066317">
          <w:marLeft w:val="360"/>
          <w:marRight w:val="0"/>
          <w:marTop w:val="200"/>
          <w:marBottom w:val="0"/>
          <w:divBdr>
            <w:top w:val="none" w:sz="0" w:space="0" w:color="auto"/>
            <w:left w:val="none" w:sz="0" w:space="0" w:color="auto"/>
            <w:bottom w:val="none" w:sz="0" w:space="0" w:color="auto"/>
            <w:right w:val="none" w:sz="0" w:space="0" w:color="auto"/>
          </w:divBdr>
        </w:div>
        <w:div w:id="669137869">
          <w:marLeft w:val="1080"/>
          <w:marRight w:val="0"/>
          <w:marTop w:val="100"/>
          <w:marBottom w:val="0"/>
          <w:divBdr>
            <w:top w:val="none" w:sz="0" w:space="0" w:color="auto"/>
            <w:left w:val="none" w:sz="0" w:space="0" w:color="auto"/>
            <w:bottom w:val="none" w:sz="0" w:space="0" w:color="auto"/>
            <w:right w:val="none" w:sz="0" w:space="0" w:color="auto"/>
          </w:divBdr>
        </w:div>
        <w:div w:id="1886941850">
          <w:marLeft w:val="1080"/>
          <w:marRight w:val="0"/>
          <w:marTop w:val="100"/>
          <w:marBottom w:val="0"/>
          <w:divBdr>
            <w:top w:val="none" w:sz="0" w:space="0" w:color="auto"/>
            <w:left w:val="none" w:sz="0" w:space="0" w:color="auto"/>
            <w:bottom w:val="none" w:sz="0" w:space="0" w:color="auto"/>
            <w:right w:val="none" w:sz="0" w:space="0" w:color="auto"/>
          </w:divBdr>
        </w:div>
      </w:divsChild>
    </w:div>
    <w:div w:id="883954922">
      <w:bodyDiv w:val="1"/>
      <w:marLeft w:val="0"/>
      <w:marRight w:val="0"/>
      <w:marTop w:val="0"/>
      <w:marBottom w:val="0"/>
      <w:divBdr>
        <w:top w:val="none" w:sz="0" w:space="0" w:color="auto"/>
        <w:left w:val="none" w:sz="0" w:space="0" w:color="auto"/>
        <w:bottom w:val="none" w:sz="0" w:space="0" w:color="auto"/>
        <w:right w:val="none" w:sz="0" w:space="0" w:color="auto"/>
      </w:divBdr>
      <w:divsChild>
        <w:div w:id="542520620">
          <w:marLeft w:val="360"/>
          <w:marRight w:val="0"/>
          <w:marTop w:val="200"/>
          <w:marBottom w:val="0"/>
          <w:divBdr>
            <w:top w:val="none" w:sz="0" w:space="0" w:color="auto"/>
            <w:left w:val="none" w:sz="0" w:space="0" w:color="auto"/>
            <w:bottom w:val="none" w:sz="0" w:space="0" w:color="auto"/>
            <w:right w:val="none" w:sz="0" w:space="0" w:color="auto"/>
          </w:divBdr>
        </w:div>
        <w:div w:id="169761695">
          <w:marLeft w:val="360"/>
          <w:marRight w:val="0"/>
          <w:marTop w:val="200"/>
          <w:marBottom w:val="0"/>
          <w:divBdr>
            <w:top w:val="none" w:sz="0" w:space="0" w:color="auto"/>
            <w:left w:val="none" w:sz="0" w:space="0" w:color="auto"/>
            <w:bottom w:val="none" w:sz="0" w:space="0" w:color="auto"/>
            <w:right w:val="none" w:sz="0" w:space="0" w:color="auto"/>
          </w:divBdr>
        </w:div>
        <w:div w:id="551967572">
          <w:marLeft w:val="360"/>
          <w:marRight w:val="0"/>
          <w:marTop w:val="200"/>
          <w:marBottom w:val="0"/>
          <w:divBdr>
            <w:top w:val="none" w:sz="0" w:space="0" w:color="auto"/>
            <w:left w:val="none" w:sz="0" w:space="0" w:color="auto"/>
            <w:bottom w:val="none" w:sz="0" w:space="0" w:color="auto"/>
            <w:right w:val="none" w:sz="0" w:space="0" w:color="auto"/>
          </w:divBdr>
        </w:div>
        <w:div w:id="994187275">
          <w:marLeft w:val="360"/>
          <w:marRight w:val="0"/>
          <w:marTop w:val="200"/>
          <w:marBottom w:val="0"/>
          <w:divBdr>
            <w:top w:val="none" w:sz="0" w:space="0" w:color="auto"/>
            <w:left w:val="none" w:sz="0" w:space="0" w:color="auto"/>
            <w:bottom w:val="none" w:sz="0" w:space="0" w:color="auto"/>
            <w:right w:val="none" w:sz="0" w:space="0" w:color="auto"/>
          </w:divBdr>
        </w:div>
        <w:div w:id="767165465">
          <w:marLeft w:val="360"/>
          <w:marRight w:val="0"/>
          <w:marTop w:val="200"/>
          <w:marBottom w:val="0"/>
          <w:divBdr>
            <w:top w:val="none" w:sz="0" w:space="0" w:color="auto"/>
            <w:left w:val="none" w:sz="0" w:space="0" w:color="auto"/>
            <w:bottom w:val="none" w:sz="0" w:space="0" w:color="auto"/>
            <w:right w:val="none" w:sz="0" w:space="0" w:color="auto"/>
          </w:divBdr>
        </w:div>
      </w:divsChild>
    </w:div>
    <w:div w:id="899242668">
      <w:bodyDiv w:val="1"/>
      <w:marLeft w:val="0"/>
      <w:marRight w:val="0"/>
      <w:marTop w:val="0"/>
      <w:marBottom w:val="0"/>
      <w:divBdr>
        <w:top w:val="none" w:sz="0" w:space="0" w:color="auto"/>
        <w:left w:val="none" w:sz="0" w:space="0" w:color="auto"/>
        <w:bottom w:val="none" w:sz="0" w:space="0" w:color="auto"/>
        <w:right w:val="none" w:sz="0" w:space="0" w:color="auto"/>
      </w:divBdr>
      <w:divsChild>
        <w:div w:id="88359328">
          <w:marLeft w:val="360"/>
          <w:marRight w:val="0"/>
          <w:marTop w:val="200"/>
          <w:marBottom w:val="0"/>
          <w:divBdr>
            <w:top w:val="none" w:sz="0" w:space="0" w:color="auto"/>
            <w:left w:val="none" w:sz="0" w:space="0" w:color="auto"/>
            <w:bottom w:val="none" w:sz="0" w:space="0" w:color="auto"/>
            <w:right w:val="none" w:sz="0" w:space="0" w:color="auto"/>
          </w:divBdr>
        </w:div>
        <w:div w:id="1352485443">
          <w:marLeft w:val="360"/>
          <w:marRight w:val="0"/>
          <w:marTop w:val="200"/>
          <w:marBottom w:val="0"/>
          <w:divBdr>
            <w:top w:val="none" w:sz="0" w:space="0" w:color="auto"/>
            <w:left w:val="none" w:sz="0" w:space="0" w:color="auto"/>
            <w:bottom w:val="none" w:sz="0" w:space="0" w:color="auto"/>
            <w:right w:val="none" w:sz="0" w:space="0" w:color="auto"/>
          </w:divBdr>
        </w:div>
        <w:div w:id="1812361160">
          <w:marLeft w:val="360"/>
          <w:marRight w:val="0"/>
          <w:marTop w:val="200"/>
          <w:marBottom w:val="0"/>
          <w:divBdr>
            <w:top w:val="none" w:sz="0" w:space="0" w:color="auto"/>
            <w:left w:val="none" w:sz="0" w:space="0" w:color="auto"/>
            <w:bottom w:val="none" w:sz="0" w:space="0" w:color="auto"/>
            <w:right w:val="none" w:sz="0" w:space="0" w:color="auto"/>
          </w:divBdr>
        </w:div>
        <w:div w:id="153448290">
          <w:marLeft w:val="360"/>
          <w:marRight w:val="0"/>
          <w:marTop w:val="200"/>
          <w:marBottom w:val="0"/>
          <w:divBdr>
            <w:top w:val="none" w:sz="0" w:space="0" w:color="auto"/>
            <w:left w:val="none" w:sz="0" w:space="0" w:color="auto"/>
            <w:bottom w:val="none" w:sz="0" w:space="0" w:color="auto"/>
            <w:right w:val="none" w:sz="0" w:space="0" w:color="auto"/>
          </w:divBdr>
        </w:div>
      </w:divsChild>
    </w:div>
    <w:div w:id="1032615665">
      <w:bodyDiv w:val="1"/>
      <w:marLeft w:val="0"/>
      <w:marRight w:val="0"/>
      <w:marTop w:val="0"/>
      <w:marBottom w:val="0"/>
      <w:divBdr>
        <w:top w:val="none" w:sz="0" w:space="0" w:color="auto"/>
        <w:left w:val="none" w:sz="0" w:space="0" w:color="auto"/>
        <w:bottom w:val="none" w:sz="0" w:space="0" w:color="auto"/>
        <w:right w:val="none" w:sz="0" w:space="0" w:color="auto"/>
      </w:divBdr>
    </w:div>
    <w:div w:id="1205219767">
      <w:bodyDiv w:val="1"/>
      <w:marLeft w:val="0"/>
      <w:marRight w:val="0"/>
      <w:marTop w:val="0"/>
      <w:marBottom w:val="0"/>
      <w:divBdr>
        <w:top w:val="none" w:sz="0" w:space="0" w:color="auto"/>
        <w:left w:val="none" w:sz="0" w:space="0" w:color="auto"/>
        <w:bottom w:val="none" w:sz="0" w:space="0" w:color="auto"/>
        <w:right w:val="none" w:sz="0" w:space="0" w:color="auto"/>
      </w:divBdr>
      <w:divsChild>
        <w:div w:id="1365519678">
          <w:marLeft w:val="360"/>
          <w:marRight w:val="0"/>
          <w:marTop w:val="200"/>
          <w:marBottom w:val="0"/>
          <w:divBdr>
            <w:top w:val="none" w:sz="0" w:space="0" w:color="auto"/>
            <w:left w:val="none" w:sz="0" w:space="0" w:color="auto"/>
            <w:bottom w:val="none" w:sz="0" w:space="0" w:color="auto"/>
            <w:right w:val="none" w:sz="0" w:space="0" w:color="auto"/>
          </w:divBdr>
        </w:div>
        <w:div w:id="1169642302">
          <w:marLeft w:val="1080"/>
          <w:marRight w:val="0"/>
          <w:marTop w:val="100"/>
          <w:marBottom w:val="0"/>
          <w:divBdr>
            <w:top w:val="none" w:sz="0" w:space="0" w:color="auto"/>
            <w:left w:val="none" w:sz="0" w:space="0" w:color="auto"/>
            <w:bottom w:val="none" w:sz="0" w:space="0" w:color="auto"/>
            <w:right w:val="none" w:sz="0" w:space="0" w:color="auto"/>
          </w:divBdr>
        </w:div>
        <w:div w:id="1574391170">
          <w:marLeft w:val="1080"/>
          <w:marRight w:val="0"/>
          <w:marTop w:val="100"/>
          <w:marBottom w:val="0"/>
          <w:divBdr>
            <w:top w:val="none" w:sz="0" w:space="0" w:color="auto"/>
            <w:left w:val="none" w:sz="0" w:space="0" w:color="auto"/>
            <w:bottom w:val="none" w:sz="0" w:space="0" w:color="auto"/>
            <w:right w:val="none" w:sz="0" w:space="0" w:color="auto"/>
          </w:divBdr>
        </w:div>
        <w:div w:id="1241014983">
          <w:marLeft w:val="1080"/>
          <w:marRight w:val="0"/>
          <w:marTop w:val="100"/>
          <w:marBottom w:val="0"/>
          <w:divBdr>
            <w:top w:val="none" w:sz="0" w:space="0" w:color="auto"/>
            <w:left w:val="none" w:sz="0" w:space="0" w:color="auto"/>
            <w:bottom w:val="none" w:sz="0" w:space="0" w:color="auto"/>
            <w:right w:val="none" w:sz="0" w:space="0" w:color="auto"/>
          </w:divBdr>
        </w:div>
        <w:div w:id="2001611681">
          <w:marLeft w:val="1080"/>
          <w:marRight w:val="0"/>
          <w:marTop w:val="100"/>
          <w:marBottom w:val="0"/>
          <w:divBdr>
            <w:top w:val="none" w:sz="0" w:space="0" w:color="auto"/>
            <w:left w:val="none" w:sz="0" w:space="0" w:color="auto"/>
            <w:bottom w:val="none" w:sz="0" w:space="0" w:color="auto"/>
            <w:right w:val="none" w:sz="0" w:space="0" w:color="auto"/>
          </w:divBdr>
        </w:div>
        <w:div w:id="666129842">
          <w:marLeft w:val="360"/>
          <w:marRight w:val="0"/>
          <w:marTop w:val="200"/>
          <w:marBottom w:val="0"/>
          <w:divBdr>
            <w:top w:val="none" w:sz="0" w:space="0" w:color="auto"/>
            <w:left w:val="none" w:sz="0" w:space="0" w:color="auto"/>
            <w:bottom w:val="none" w:sz="0" w:space="0" w:color="auto"/>
            <w:right w:val="none" w:sz="0" w:space="0" w:color="auto"/>
          </w:divBdr>
        </w:div>
        <w:div w:id="615063419">
          <w:marLeft w:val="360"/>
          <w:marRight w:val="0"/>
          <w:marTop w:val="200"/>
          <w:marBottom w:val="0"/>
          <w:divBdr>
            <w:top w:val="none" w:sz="0" w:space="0" w:color="auto"/>
            <w:left w:val="none" w:sz="0" w:space="0" w:color="auto"/>
            <w:bottom w:val="none" w:sz="0" w:space="0" w:color="auto"/>
            <w:right w:val="none" w:sz="0" w:space="0" w:color="auto"/>
          </w:divBdr>
        </w:div>
      </w:divsChild>
    </w:div>
    <w:div w:id="1306928165">
      <w:bodyDiv w:val="1"/>
      <w:marLeft w:val="0"/>
      <w:marRight w:val="0"/>
      <w:marTop w:val="0"/>
      <w:marBottom w:val="0"/>
      <w:divBdr>
        <w:top w:val="none" w:sz="0" w:space="0" w:color="auto"/>
        <w:left w:val="none" w:sz="0" w:space="0" w:color="auto"/>
        <w:bottom w:val="none" w:sz="0" w:space="0" w:color="auto"/>
        <w:right w:val="none" w:sz="0" w:space="0" w:color="auto"/>
      </w:divBdr>
      <w:divsChild>
        <w:div w:id="1603226052">
          <w:marLeft w:val="360"/>
          <w:marRight w:val="0"/>
          <w:marTop w:val="200"/>
          <w:marBottom w:val="0"/>
          <w:divBdr>
            <w:top w:val="none" w:sz="0" w:space="0" w:color="auto"/>
            <w:left w:val="none" w:sz="0" w:space="0" w:color="auto"/>
            <w:bottom w:val="none" w:sz="0" w:space="0" w:color="auto"/>
            <w:right w:val="none" w:sz="0" w:space="0" w:color="auto"/>
          </w:divBdr>
        </w:div>
        <w:div w:id="1753624092">
          <w:marLeft w:val="360"/>
          <w:marRight w:val="0"/>
          <w:marTop w:val="200"/>
          <w:marBottom w:val="0"/>
          <w:divBdr>
            <w:top w:val="none" w:sz="0" w:space="0" w:color="auto"/>
            <w:left w:val="none" w:sz="0" w:space="0" w:color="auto"/>
            <w:bottom w:val="none" w:sz="0" w:space="0" w:color="auto"/>
            <w:right w:val="none" w:sz="0" w:space="0" w:color="auto"/>
          </w:divBdr>
        </w:div>
        <w:div w:id="997616057">
          <w:marLeft w:val="360"/>
          <w:marRight w:val="0"/>
          <w:marTop w:val="200"/>
          <w:marBottom w:val="0"/>
          <w:divBdr>
            <w:top w:val="none" w:sz="0" w:space="0" w:color="auto"/>
            <w:left w:val="none" w:sz="0" w:space="0" w:color="auto"/>
            <w:bottom w:val="none" w:sz="0" w:space="0" w:color="auto"/>
            <w:right w:val="none" w:sz="0" w:space="0" w:color="auto"/>
          </w:divBdr>
        </w:div>
        <w:div w:id="1719279350">
          <w:marLeft w:val="360"/>
          <w:marRight w:val="0"/>
          <w:marTop w:val="200"/>
          <w:marBottom w:val="0"/>
          <w:divBdr>
            <w:top w:val="none" w:sz="0" w:space="0" w:color="auto"/>
            <w:left w:val="none" w:sz="0" w:space="0" w:color="auto"/>
            <w:bottom w:val="none" w:sz="0" w:space="0" w:color="auto"/>
            <w:right w:val="none" w:sz="0" w:space="0" w:color="auto"/>
          </w:divBdr>
        </w:div>
      </w:divsChild>
    </w:div>
    <w:div w:id="1398742591">
      <w:bodyDiv w:val="1"/>
      <w:marLeft w:val="0"/>
      <w:marRight w:val="0"/>
      <w:marTop w:val="0"/>
      <w:marBottom w:val="0"/>
      <w:divBdr>
        <w:top w:val="none" w:sz="0" w:space="0" w:color="auto"/>
        <w:left w:val="none" w:sz="0" w:space="0" w:color="auto"/>
        <w:bottom w:val="none" w:sz="0" w:space="0" w:color="auto"/>
        <w:right w:val="none" w:sz="0" w:space="0" w:color="auto"/>
      </w:divBdr>
      <w:divsChild>
        <w:div w:id="189615051">
          <w:marLeft w:val="360"/>
          <w:marRight w:val="0"/>
          <w:marTop w:val="200"/>
          <w:marBottom w:val="0"/>
          <w:divBdr>
            <w:top w:val="none" w:sz="0" w:space="0" w:color="auto"/>
            <w:left w:val="none" w:sz="0" w:space="0" w:color="auto"/>
            <w:bottom w:val="none" w:sz="0" w:space="0" w:color="auto"/>
            <w:right w:val="none" w:sz="0" w:space="0" w:color="auto"/>
          </w:divBdr>
        </w:div>
        <w:div w:id="1779173794">
          <w:marLeft w:val="360"/>
          <w:marRight w:val="0"/>
          <w:marTop w:val="200"/>
          <w:marBottom w:val="0"/>
          <w:divBdr>
            <w:top w:val="none" w:sz="0" w:space="0" w:color="auto"/>
            <w:left w:val="none" w:sz="0" w:space="0" w:color="auto"/>
            <w:bottom w:val="none" w:sz="0" w:space="0" w:color="auto"/>
            <w:right w:val="none" w:sz="0" w:space="0" w:color="auto"/>
          </w:divBdr>
        </w:div>
        <w:div w:id="168369667">
          <w:marLeft w:val="360"/>
          <w:marRight w:val="0"/>
          <w:marTop w:val="200"/>
          <w:marBottom w:val="0"/>
          <w:divBdr>
            <w:top w:val="none" w:sz="0" w:space="0" w:color="auto"/>
            <w:left w:val="none" w:sz="0" w:space="0" w:color="auto"/>
            <w:bottom w:val="none" w:sz="0" w:space="0" w:color="auto"/>
            <w:right w:val="none" w:sz="0" w:space="0" w:color="auto"/>
          </w:divBdr>
        </w:div>
        <w:div w:id="1333988178">
          <w:marLeft w:val="360"/>
          <w:marRight w:val="0"/>
          <w:marTop w:val="200"/>
          <w:marBottom w:val="0"/>
          <w:divBdr>
            <w:top w:val="none" w:sz="0" w:space="0" w:color="auto"/>
            <w:left w:val="none" w:sz="0" w:space="0" w:color="auto"/>
            <w:bottom w:val="none" w:sz="0" w:space="0" w:color="auto"/>
            <w:right w:val="none" w:sz="0" w:space="0" w:color="auto"/>
          </w:divBdr>
        </w:div>
      </w:divsChild>
    </w:div>
    <w:div w:id="1519781310">
      <w:bodyDiv w:val="1"/>
      <w:marLeft w:val="0"/>
      <w:marRight w:val="0"/>
      <w:marTop w:val="0"/>
      <w:marBottom w:val="0"/>
      <w:divBdr>
        <w:top w:val="none" w:sz="0" w:space="0" w:color="auto"/>
        <w:left w:val="none" w:sz="0" w:space="0" w:color="auto"/>
        <w:bottom w:val="none" w:sz="0" w:space="0" w:color="auto"/>
        <w:right w:val="none" w:sz="0" w:space="0" w:color="auto"/>
      </w:divBdr>
      <w:divsChild>
        <w:div w:id="867643091">
          <w:marLeft w:val="360"/>
          <w:marRight w:val="0"/>
          <w:marTop w:val="200"/>
          <w:marBottom w:val="0"/>
          <w:divBdr>
            <w:top w:val="none" w:sz="0" w:space="0" w:color="auto"/>
            <w:left w:val="none" w:sz="0" w:space="0" w:color="auto"/>
            <w:bottom w:val="none" w:sz="0" w:space="0" w:color="auto"/>
            <w:right w:val="none" w:sz="0" w:space="0" w:color="auto"/>
          </w:divBdr>
        </w:div>
        <w:div w:id="1073896672">
          <w:marLeft w:val="360"/>
          <w:marRight w:val="0"/>
          <w:marTop w:val="200"/>
          <w:marBottom w:val="0"/>
          <w:divBdr>
            <w:top w:val="none" w:sz="0" w:space="0" w:color="auto"/>
            <w:left w:val="none" w:sz="0" w:space="0" w:color="auto"/>
            <w:bottom w:val="none" w:sz="0" w:space="0" w:color="auto"/>
            <w:right w:val="none" w:sz="0" w:space="0" w:color="auto"/>
          </w:divBdr>
        </w:div>
        <w:div w:id="129828917">
          <w:marLeft w:val="360"/>
          <w:marRight w:val="0"/>
          <w:marTop w:val="200"/>
          <w:marBottom w:val="0"/>
          <w:divBdr>
            <w:top w:val="none" w:sz="0" w:space="0" w:color="auto"/>
            <w:left w:val="none" w:sz="0" w:space="0" w:color="auto"/>
            <w:bottom w:val="none" w:sz="0" w:space="0" w:color="auto"/>
            <w:right w:val="none" w:sz="0" w:space="0" w:color="auto"/>
          </w:divBdr>
        </w:div>
      </w:divsChild>
    </w:div>
    <w:div w:id="1667586944">
      <w:bodyDiv w:val="1"/>
      <w:marLeft w:val="0"/>
      <w:marRight w:val="0"/>
      <w:marTop w:val="0"/>
      <w:marBottom w:val="0"/>
      <w:divBdr>
        <w:top w:val="none" w:sz="0" w:space="0" w:color="auto"/>
        <w:left w:val="none" w:sz="0" w:space="0" w:color="auto"/>
        <w:bottom w:val="none" w:sz="0" w:space="0" w:color="auto"/>
        <w:right w:val="none" w:sz="0" w:space="0" w:color="auto"/>
      </w:divBdr>
      <w:divsChild>
        <w:div w:id="2031640559">
          <w:marLeft w:val="360"/>
          <w:marRight w:val="0"/>
          <w:marTop w:val="200"/>
          <w:marBottom w:val="0"/>
          <w:divBdr>
            <w:top w:val="none" w:sz="0" w:space="0" w:color="auto"/>
            <w:left w:val="none" w:sz="0" w:space="0" w:color="auto"/>
            <w:bottom w:val="none" w:sz="0" w:space="0" w:color="auto"/>
            <w:right w:val="none" w:sz="0" w:space="0" w:color="auto"/>
          </w:divBdr>
        </w:div>
        <w:div w:id="866259966">
          <w:marLeft w:val="360"/>
          <w:marRight w:val="0"/>
          <w:marTop w:val="200"/>
          <w:marBottom w:val="0"/>
          <w:divBdr>
            <w:top w:val="none" w:sz="0" w:space="0" w:color="auto"/>
            <w:left w:val="none" w:sz="0" w:space="0" w:color="auto"/>
            <w:bottom w:val="none" w:sz="0" w:space="0" w:color="auto"/>
            <w:right w:val="none" w:sz="0" w:space="0" w:color="auto"/>
          </w:divBdr>
        </w:div>
        <w:div w:id="11304464">
          <w:marLeft w:val="360"/>
          <w:marRight w:val="0"/>
          <w:marTop w:val="200"/>
          <w:marBottom w:val="0"/>
          <w:divBdr>
            <w:top w:val="none" w:sz="0" w:space="0" w:color="auto"/>
            <w:left w:val="none" w:sz="0" w:space="0" w:color="auto"/>
            <w:bottom w:val="none" w:sz="0" w:space="0" w:color="auto"/>
            <w:right w:val="none" w:sz="0" w:space="0" w:color="auto"/>
          </w:divBdr>
        </w:div>
      </w:divsChild>
    </w:div>
    <w:div w:id="1909920499">
      <w:bodyDiv w:val="1"/>
      <w:marLeft w:val="0"/>
      <w:marRight w:val="0"/>
      <w:marTop w:val="0"/>
      <w:marBottom w:val="0"/>
      <w:divBdr>
        <w:top w:val="none" w:sz="0" w:space="0" w:color="auto"/>
        <w:left w:val="none" w:sz="0" w:space="0" w:color="auto"/>
        <w:bottom w:val="none" w:sz="0" w:space="0" w:color="auto"/>
        <w:right w:val="none" w:sz="0" w:space="0" w:color="auto"/>
      </w:divBdr>
      <w:divsChild>
        <w:div w:id="1045641438">
          <w:marLeft w:val="360"/>
          <w:marRight w:val="0"/>
          <w:marTop w:val="200"/>
          <w:marBottom w:val="0"/>
          <w:divBdr>
            <w:top w:val="none" w:sz="0" w:space="0" w:color="auto"/>
            <w:left w:val="none" w:sz="0" w:space="0" w:color="auto"/>
            <w:bottom w:val="none" w:sz="0" w:space="0" w:color="auto"/>
            <w:right w:val="none" w:sz="0" w:space="0" w:color="auto"/>
          </w:divBdr>
        </w:div>
        <w:div w:id="756250644">
          <w:marLeft w:val="360"/>
          <w:marRight w:val="0"/>
          <w:marTop w:val="200"/>
          <w:marBottom w:val="0"/>
          <w:divBdr>
            <w:top w:val="none" w:sz="0" w:space="0" w:color="auto"/>
            <w:left w:val="none" w:sz="0" w:space="0" w:color="auto"/>
            <w:bottom w:val="none" w:sz="0" w:space="0" w:color="auto"/>
            <w:right w:val="none" w:sz="0" w:space="0" w:color="auto"/>
          </w:divBdr>
        </w:div>
        <w:div w:id="260721728">
          <w:marLeft w:val="360"/>
          <w:marRight w:val="0"/>
          <w:marTop w:val="200"/>
          <w:marBottom w:val="0"/>
          <w:divBdr>
            <w:top w:val="none" w:sz="0" w:space="0" w:color="auto"/>
            <w:left w:val="none" w:sz="0" w:space="0" w:color="auto"/>
            <w:bottom w:val="none" w:sz="0" w:space="0" w:color="auto"/>
            <w:right w:val="none" w:sz="0" w:space="0" w:color="auto"/>
          </w:divBdr>
        </w:div>
        <w:div w:id="719400492">
          <w:marLeft w:val="1080"/>
          <w:marRight w:val="0"/>
          <w:marTop w:val="100"/>
          <w:marBottom w:val="0"/>
          <w:divBdr>
            <w:top w:val="none" w:sz="0" w:space="0" w:color="auto"/>
            <w:left w:val="none" w:sz="0" w:space="0" w:color="auto"/>
            <w:bottom w:val="none" w:sz="0" w:space="0" w:color="auto"/>
            <w:right w:val="none" w:sz="0" w:space="0" w:color="auto"/>
          </w:divBdr>
        </w:div>
      </w:divsChild>
    </w:div>
    <w:div w:id="2088570346">
      <w:bodyDiv w:val="1"/>
      <w:marLeft w:val="0"/>
      <w:marRight w:val="0"/>
      <w:marTop w:val="0"/>
      <w:marBottom w:val="0"/>
      <w:divBdr>
        <w:top w:val="none" w:sz="0" w:space="0" w:color="auto"/>
        <w:left w:val="none" w:sz="0" w:space="0" w:color="auto"/>
        <w:bottom w:val="none" w:sz="0" w:space="0" w:color="auto"/>
        <w:right w:val="none" w:sz="0" w:space="0" w:color="auto"/>
      </w:divBdr>
      <w:divsChild>
        <w:div w:id="1344169315">
          <w:marLeft w:val="360"/>
          <w:marRight w:val="0"/>
          <w:marTop w:val="200"/>
          <w:marBottom w:val="0"/>
          <w:divBdr>
            <w:top w:val="none" w:sz="0" w:space="0" w:color="auto"/>
            <w:left w:val="none" w:sz="0" w:space="0" w:color="auto"/>
            <w:bottom w:val="none" w:sz="0" w:space="0" w:color="auto"/>
            <w:right w:val="none" w:sz="0" w:space="0" w:color="auto"/>
          </w:divBdr>
        </w:div>
        <w:div w:id="2034769192">
          <w:marLeft w:val="360"/>
          <w:marRight w:val="0"/>
          <w:marTop w:val="200"/>
          <w:marBottom w:val="0"/>
          <w:divBdr>
            <w:top w:val="none" w:sz="0" w:space="0" w:color="auto"/>
            <w:left w:val="none" w:sz="0" w:space="0" w:color="auto"/>
            <w:bottom w:val="none" w:sz="0" w:space="0" w:color="auto"/>
            <w:right w:val="none" w:sz="0" w:space="0" w:color="auto"/>
          </w:divBdr>
        </w:div>
        <w:div w:id="920868389">
          <w:marLeft w:val="360"/>
          <w:marRight w:val="0"/>
          <w:marTop w:val="200"/>
          <w:marBottom w:val="0"/>
          <w:divBdr>
            <w:top w:val="none" w:sz="0" w:space="0" w:color="auto"/>
            <w:left w:val="none" w:sz="0" w:space="0" w:color="auto"/>
            <w:bottom w:val="none" w:sz="0" w:space="0" w:color="auto"/>
            <w:right w:val="none" w:sz="0" w:space="0" w:color="auto"/>
          </w:divBdr>
        </w:div>
      </w:divsChild>
    </w:div>
    <w:div w:id="2134326388">
      <w:bodyDiv w:val="1"/>
      <w:marLeft w:val="0"/>
      <w:marRight w:val="0"/>
      <w:marTop w:val="0"/>
      <w:marBottom w:val="0"/>
      <w:divBdr>
        <w:top w:val="none" w:sz="0" w:space="0" w:color="auto"/>
        <w:left w:val="none" w:sz="0" w:space="0" w:color="auto"/>
        <w:bottom w:val="none" w:sz="0" w:space="0" w:color="auto"/>
        <w:right w:val="none" w:sz="0" w:space="0" w:color="auto"/>
      </w:divBdr>
      <w:divsChild>
        <w:div w:id="1527255877">
          <w:marLeft w:val="360"/>
          <w:marRight w:val="0"/>
          <w:marTop w:val="200"/>
          <w:marBottom w:val="0"/>
          <w:divBdr>
            <w:top w:val="none" w:sz="0" w:space="0" w:color="auto"/>
            <w:left w:val="none" w:sz="0" w:space="0" w:color="auto"/>
            <w:bottom w:val="none" w:sz="0" w:space="0" w:color="auto"/>
            <w:right w:val="none" w:sz="0" w:space="0" w:color="auto"/>
          </w:divBdr>
        </w:div>
        <w:div w:id="248471645">
          <w:marLeft w:val="1080"/>
          <w:marRight w:val="0"/>
          <w:marTop w:val="100"/>
          <w:marBottom w:val="0"/>
          <w:divBdr>
            <w:top w:val="none" w:sz="0" w:space="0" w:color="auto"/>
            <w:left w:val="none" w:sz="0" w:space="0" w:color="auto"/>
            <w:bottom w:val="none" w:sz="0" w:space="0" w:color="auto"/>
            <w:right w:val="none" w:sz="0" w:space="0" w:color="auto"/>
          </w:divBdr>
        </w:div>
        <w:div w:id="129832693">
          <w:marLeft w:val="1080"/>
          <w:marRight w:val="0"/>
          <w:marTop w:val="100"/>
          <w:marBottom w:val="0"/>
          <w:divBdr>
            <w:top w:val="none" w:sz="0" w:space="0" w:color="auto"/>
            <w:left w:val="none" w:sz="0" w:space="0" w:color="auto"/>
            <w:bottom w:val="none" w:sz="0" w:space="0" w:color="auto"/>
            <w:right w:val="none" w:sz="0" w:space="0" w:color="auto"/>
          </w:divBdr>
        </w:div>
        <w:div w:id="329217200">
          <w:marLeft w:val="1080"/>
          <w:marRight w:val="0"/>
          <w:marTop w:val="100"/>
          <w:marBottom w:val="0"/>
          <w:divBdr>
            <w:top w:val="none" w:sz="0" w:space="0" w:color="auto"/>
            <w:left w:val="none" w:sz="0" w:space="0" w:color="auto"/>
            <w:bottom w:val="none" w:sz="0" w:space="0" w:color="auto"/>
            <w:right w:val="none" w:sz="0" w:space="0" w:color="auto"/>
          </w:divBdr>
        </w:div>
        <w:div w:id="109845193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n.wikipedia.org/wiki/Michelle_Rosald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Michelle_Rosaldo" TargetMode="External"/><Relationship Id="rId5" Type="http://schemas.openxmlformats.org/officeDocument/2006/relationships/hyperlink" Target="http://en.wikipedia.org/wiki/Michelle_Rosald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1489</Words>
  <Characters>8488</Characters>
  <Application>Microsoft Office Word</Application>
  <DocSecurity>0</DocSecurity>
  <Lines>70</Lines>
  <Paragraphs>19</Paragraphs>
  <ScaleCrop>false</ScaleCrop>
  <Company/>
  <LinksUpToDate>false</LinksUpToDate>
  <CharactersWithSpaces>9958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stephenson</dc:creator>
  <cp:keywords/>
  <dc:description/>
  <cp:lastModifiedBy>Ashley stephenson</cp:lastModifiedBy>
  <cp:revision>2</cp:revision>
  <dcterms:created xsi:type="dcterms:W3CDTF">2013-12-05T01:36:00Z</dcterms:created>
  <dcterms:modified xsi:type="dcterms:W3CDTF">2013-12-05T01:47:00Z</dcterms:modified>
</cp:coreProperties>
</file>