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0D5" w:rsidRPr="00F55237" w:rsidRDefault="00AF4F2C" w:rsidP="007028F6">
      <w:pPr>
        <w:spacing w:line="240" w:lineRule="auto"/>
        <w:rPr>
          <w:rFonts w:ascii="Arial" w:hAnsi="Arial" w:cs="Arial"/>
          <w:sz w:val="20"/>
          <w:szCs w:val="20"/>
          <w:lang w:val="en-US"/>
        </w:rPr>
      </w:pPr>
      <w:r w:rsidRPr="00F55237">
        <w:rPr>
          <w:rFonts w:ascii="Arial" w:hAnsi="Arial" w:cs="Arial"/>
          <w:b/>
          <w:color w:val="FF0000"/>
          <w:sz w:val="20"/>
          <w:szCs w:val="20"/>
        </w:rPr>
        <w:t xml:space="preserve">1. </w:t>
      </w:r>
      <w:r w:rsidR="00084A27" w:rsidRPr="00F55237">
        <w:rPr>
          <w:rFonts w:ascii="Arial" w:hAnsi="Arial" w:cs="Arial"/>
          <w:b/>
          <w:color w:val="FF0000"/>
          <w:sz w:val="20"/>
          <w:szCs w:val="20"/>
        </w:rPr>
        <w:t>What Defines Democracy?</w:t>
      </w:r>
      <w:r w:rsidR="00084A27" w:rsidRPr="00F55237">
        <w:rPr>
          <w:rFonts w:ascii="Arial" w:hAnsi="Arial" w:cs="Arial"/>
          <w:sz w:val="20"/>
          <w:szCs w:val="20"/>
        </w:rPr>
        <w:br/>
        <w:t xml:space="preserve">- </w:t>
      </w:r>
      <w:r w:rsidR="003340D5" w:rsidRPr="00F55237">
        <w:rPr>
          <w:rFonts w:ascii="Arial" w:hAnsi="Arial" w:cs="Arial"/>
          <w:sz w:val="20"/>
          <w:szCs w:val="20"/>
        </w:rPr>
        <w:t xml:space="preserve">     Popular Rule or Rule of the People</w:t>
      </w:r>
      <w:r w:rsidR="003340D5" w:rsidRPr="00F55237">
        <w:rPr>
          <w:rFonts w:ascii="Arial" w:hAnsi="Arial" w:cs="Arial"/>
          <w:sz w:val="20"/>
          <w:szCs w:val="20"/>
        </w:rPr>
        <w:br/>
        <w:t xml:space="preserve">-     </w:t>
      </w:r>
      <w:r w:rsidR="003340D5" w:rsidRPr="00F55237">
        <w:rPr>
          <w:rFonts w:ascii="Arial" w:hAnsi="Arial" w:cs="Arial"/>
          <w:sz w:val="20"/>
          <w:szCs w:val="20"/>
          <w:lang w:val="en-US"/>
        </w:rPr>
        <w:t xml:space="preserve">Process for collective decision-making where each member of the association is considered     </w:t>
      </w:r>
      <w:r w:rsidR="003340D5" w:rsidRPr="00F55237">
        <w:rPr>
          <w:rFonts w:ascii="Arial" w:hAnsi="Arial" w:cs="Arial"/>
          <w:sz w:val="20"/>
          <w:szCs w:val="20"/>
          <w:lang w:val="en-US"/>
        </w:rPr>
        <w:br/>
        <w:t xml:space="preserve">       politically equal</w:t>
      </w:r>
      <w:r w:rsidR="003340D5" w:rsidRPr="00F55237">
        <w:rPr>
          <w:rFonts w:ascii="Arial" w:hAnsi="Arial" w:cs="Arial"/>
          <w:sz w:val="20"/>
          <w:szCs w:val="20"/>
          <w:lang w:val="en-US"/>
        </w:rPr>
        <w:br/>
        <w:t>-    Large Scale Democracies Require</w:t>
      </w:r>
      <w:r w:rsidRPr="00F55237">
        <w:rPr>
          <w:rFonts w:ascii="Arial" w:hAnsi="Arial" w:cs="Arial"/>
          <w:sz w:val="20"/>
          <w:szCs w:val="20"/>
          <w:lang w:val="en-US"/>
        </w:rPr>
        <w:t xml:space="preserve"> (Dahl)</w:t>
      </w:r>
      <w:r w:rsidR="003340D5" w:rsidRPr="00F55237">
        <w:rPr>
          <w:rFonts w:ascii="Arial" w:hAnsi="Arial" w:cs="Arial"/>
          <w:sz w:val="20"/>
          <w:szCs w:val="20"/>
          <w:lang w:val="en-US"/>
        </w:rPr>
        <w:t>:</w:t>
      </w:r>
    </w:p>
    <w:p w:rsidR="003340D5" w:rsidRPr="00F55237" w:rsidRDefault="003340D5" w:rsidP="007028F6">
      <w:pPr>
        <w:pStyle w:val="ListParagraph"/>
        <w:numPr>
          <w:ilvl w:val="0"/>
          <w:numId w:val="1"/>
        </w:numPr>
        <w:spacing w:line="240" w:lineRule="auto"/>
        <w:rPr>
          <w:rFonts w:ascii="Arial" w:hAnsi="Arial" w:cs="Arial"/>
          <w:sz w:val="20"/>
          <w:szCs w:val="20"/>
        </w:rPr>
      </w:pPr>
      <w:r w:rsidRPr="00F55237">
        <w:rPr>
          <w:rFonts w:ascii="Arial" w:hAnsi="Arial" w:cs="Arial"/>
          <w:sz w:val="20"/>
          <w:szCs w:val="20"/>
          <w:lang w:val="en-US"/>
        </w:rPr>
        <w:t>Free, fair, and frequent elections</w:t>
      </w:r>
    </w:p>
    <w:p w:rsidR="003340D5" w:rsidRPr="00F55237" w:rsidRDefault="003340D5" w:rsidP="007028F6">
      <w:pPr>
        <w:pStyle w:val="ListParagraph"/>
        <w:numPr>
          <w:ilvl w:val="0"/>
          <w:numId w:val="1"/>
        </w:numPr>
        <w:spacing w:line="240" w:lineRule="auto"/>
        <w:rPr>
          <w:rFonts w:ascii="Arial" w:hAnsi="Arial" w:cs="Arial"/>
          <w:sz w:val="20"/>
          <w:szCs w:val="20"/>
        </w:rPr>
      </w:pPr>
      <w:r w:rsidRPr="00F55237">
        <w:rPr>
          <w:rFonts w:ascii="Arial" w:hAnsi="Arial" w:cs="Arial"/>
          <w:sz w:val="20"/>
          <w:szCs w:val="20"/>
          <w:lang w:val="en-US"/>
        </w:rPr>
        <w:t>Freedom of expression</w:t>
      </w:r>
    </w:p>
    <w:p w:rsidR="003340D5" w:rsidRPr="00F55237" w:rsidRDefault="003340D5" w:rsidP="007028F6">
      <w:pPr>
        <w:pStyle w:val="ListParagraph"/>
        <w:numPr>
          <w:ilvl w:val="0"/>
          <w:numId w:val="1"/>
        </w:numPr>
        <w:spacing w:line="240" w:lineRule="auto"/>
        <w:rPr>
          <w:rFonts w:ascii="Arial" w:hAnsi="Arial" w:cs="Arial"/>
          <w:sz w:val="20"/>
          <w:szCs w:val="20"/>
        </w:rPr>
      </w:pPr>
      <w:r w:rsidRPr="00F55237">
        <w:rPr>
          <w:rFonts w:ascii="Arial" w:hAnsi="Arial" w:cs="Arial"/>
          <w:sz w:val="20"/>
          <w:szCs w:val="20"/>
          <w:lang w:val="en-US"/>
        </w:rPr>
        <w:t xml:space="preserve">Alternative sources of information </w:t>
      </w:r>
    </w:p>
    <w:p w:rsidR="003340D5" w:rsidRPr="00F55237" w:rsidRDefault="003340D5" w:rsidP="007028F6">
      <w:pPr>
        <w:pStyle w:val="ListParagraph"/>
        <w:numPr>
          <w:ilvl w:val="0"/>
          <w:numId w:val="1"/>
        </w:numPr>
        <w:spacing w:line="240" w:lineRule="auto"/>
        <w:rPr>
          <w:rFonts w:ascii="Arial" w:hAnsi="Arial" w:cs="Arial"/>
          <w:sz w:val="20"/>
          <w:szCs w:val="20"/>
        </w:rPr>
      </w:pPr>
      <w:r w:rsidRPr="00F55237">
        <w:rPr>
          <w:rFonts w:ascii="Arial" w:hAnsi="Arial" w:cs="Arial"/>
          <w:sz w:val="20"/>
          <w:szCs w:val="20"/>
          <w:lang w:val="en-US"/>
        </w:rPr>
        <w:t>Associational autonomy</w:t>
      </w:r>
    </w:p>
    <w:p w:rsidR="003340D5" w:rsidRPr="00F55237" w:rsidRDefault="003340D5" w:rsidP="007028F6">
      <w:pPr>
        <w:pStyle w:val="ListParagraph"/>
        <w:numPr>
          <w:ilvl w:val="0"/>
          <w:numId w:val="1"/>
        </w:numPr>
        <w:spacing w:line="240" w:lineRule="auto"/>
        <w:rPr>
          <w:rFonts w:ascii="Arial" w:hAnsi="Arial" w:cs="Arial"/>
          <w:sz w:val="20"/>
          <w:szCs w:val="20"/>
        </w:rPr>
      </w:pPr>
      <w:r w:rsidRPr="00F55237">
        <w:rPr>
          <w:rFonts w:ascii="Arial" w:hAnsi="Arial" w:cs="Arial"/>
          <w:sz w:val="20"/>
          <w:szCs w:val="20"/>
          <w:lang w:val="en-US"/>
        </w:rPr>
        <w:t xml:space="preserve">Elected Officials </w:t>
      </w:r>
    </w:p>
    <w:p w:rsidR="003340D5" w:rsidRPr="00F55237" w:rsidRDefault="003340D5" w:rsidP="007028F6">
      <w:pPr>
        <w:pStyle w:val="ListParagraph"/>
        <w:numPr>
          <w:ilvl w:val="0"/>
          <w:numId w:val="1"/>
        </w:numPr>
        <w:spacing w:line="240" w:lineRule="auto"/>
        <w:rPr>
          <w:rFonts w:ascii="Arial" w:hAnsi="Arial" w:cs="Arial"/>
          <w:sz w:val="20"/>
          <w:szCs w:val="20"/>
        </w:rPr>
      </w:pPr>
      <w:r w:rsidRPr="00F55237">
        <w:rPr>
          <w:rFonts w:ascii="Arial" w:hAnsi="Arial" w:cs="Arial"/>
          <w:sz w:val="20"/>
          <w:szCs w:val="20"/>
          <w:lang w:val="en-US"/>
        </w:rPr>
        <w:t>Inclusive Citizenship</w:t>
      </w:r>
    </w:p>
    <w:p w:rsidR="003340D5" w:rsidRPr="00F55237" w:rsidRDefault="003340D5" w:rsidP="007028F6">
      <w:pPr>
        <w:spacing w:line="240" w:lineRule="auto"/>
        <w:rPr>
          <w:rFonts w:ascii="Arial" w:hAnsi="Arial" w:cs="Arial"/>
          <w:sz w:val="20"/>
          <w:szCs w:val="20"/>
        </w:rPr>
      </w:pPr>
      <w:r w:rsidRPr="00F55237">
        <w:rPr>
          <w:rFonts w:ascii="Arial" w:hAnsi="Arial" w:cs="Arial"/>
          <w:sz w:val="20"/>
          <w:szCs w:val="20"/>
        </w:rPr>
        <w:t>- Other Criteria for a Democracy</w:t>
      </w:r>
      <w:r w:rsidR="00AF4F2C" w:rsidRPr="00F55237">
        <w:rPr>
          <w:rFonts w:ascii="Arial" w:hAnsi="Arial" w:cs="Arial"/>
          <w:sz w:val="20"/>
          <w:szCs w:val="20"/>
        </w:rPr>
        <w:t xml:space="preserve"> (Garner)</w:t>
      </w:r>
      <w:r w:rsidRPr="00F55237">
        <w:rPr>
          <w:rFonts w:ascii="Arial" w:hAnsi="Arial" w:cs="Arial"/>
          <w:sz w:val="20"/>
          <w:szCs w:val="20"/>
        </w:rPr>
        <w:t xml:space="preserve">: </w:t>
      </w:r>
      <w:r w:rsidRPr="00F55237">
        <w:rPr>
          <w:rFonts w:ascii="Arial" w:hAnsi="Arial" w:cs="Arial"/>
          <w:sz w:val="20"/>
          <w:szCs w:val="20"/>
        </w:rPr>
        <w:br/>
        <w:t xml:space="preserve">              1. Governing operates through legislature, policies, and administration</w:t>
      </w:r>
      <w:r w:rsidRPr="00F55237">
        <w:rPr>
          <w:rFonts w:ascii="Arial" w:hAnsi="Arial" w:cs="Arial"/>
          <w:sz w:val="20"/>
          <w:szCs w:val="20"/>
        </w:rPr>
        <w:br/>
        <w:t xml:space="preserve">              2. All governing bodies should be involved in crucial decision making. </w:t>
      </w:r>
      <w:r w:rsidRPr="00F55237">
        <w:rPr>
          <w:rFonts w:ascii="Arial" w:hAnsi="Arial" w:cs="Arial"/>
          <w:sz w:val="20"/>
          <w:szCs w:val="20"/>
        </w:rPr>
        <w:br/>
        <w:t xml:space="preserve">              3. Rulers should be accountable to the ruled (Justify their actions – can be removed if not right)</w:t>
      </w:r>
      <w:r w:rsidRPr="00F55237">
        <w:rPr>
          <w:rFonts w:ascii="Arial" w:hAnsi="Arial" w:cs="Arial"/>
          <w:sz w:val="20"/>
          <w:szCs w:val="20"/>
        </w:rPr>
        <w:br/>
        <w:t xml:space="preserve">              4. Rulers should be representative of the ruled</w:t>
      </w:r>
      <w:r w:rsidRPr="00F55237">
        <w:rPr>
          <w:rFonts w:ascii="Arial" w:hAnsi="Arial" w:cs="Arial"/>
          <w:sz w:val="20"/>
          <w:szCs w:val="20"/>
        </w:rPr>
        <w:br/>
        <w:t xml:space="preserve">              5. Rulers should be chosen by the rule</w:t>
      </w:r>
      <w:r w:rsidRPr="00F55237">
        <w:rPr>
          <w:rFonts w:ascii="Arial" w:hAnsi="Arial" w:cs="Arial"/>
          <w:sz w:val="20"/>
          <w:szCs w:val="20"/>
        </w:rPr>
        <w:br/>
        <w:t xml:space="preserve">              6. Rulers should be chosen by representatives of the ruled</w:t>
      </w:r>
      <w:r w:rsidRPr="00F55237">
        <w:rPr>
          <w:rFonts w:ascii="Arial" w:hAnsi="Arial" w:cs="Arial"/>
          <w:sz w:val="20"/>
          <w:szCs w:val="20"/>
        </w:rPr>
        <w:br/>
        <w:t xml:space="preserve">              7. Rulers should act in the interests of the ruled</w:t>
      </w:r>
    </w:p>
    <w:p w:rsidR="00AF4F2C" w:rsidRPr="00F55237" w:rsidRDefault="00AF4F2C" w:rsidP="007028F6">
      <w:pPr>
        <w:spacing w:after="0" w:line="240" w:lineRule="auto"/>
        <w:rPr>
          <w:rFonts w:ascii="Arial" w:hAnsi="Arial" w:cs="Arial"/>
          <w:sz w:val="20"/>
          <w:szCs w:val="20"/>
        </w:rPr>
      </w:pPr>
      <w:r w:rsidRPr="00F55237">
        <w:rPr>
          <w:rFonts w:ascii="Arial" w:hAnsi="Arial" w:cs="Arial"/>
          <w:b/>
          <w:color w:val="FF0000"/>
          <w:sz w:val="20"/>
          <w:szCs w:val="20"/>
        </w:rPr>
        <w:t xml:space="preserve">2. Dahl’s Criteria for a Democratic Process. </w:t>
      </w:r>
      <w:r w:rsidRPr="00F55237">
        <w:rPr>
          <w:rFonts w:ascii="Arial" w:hAnsi="Arial" w:cs="Arial"/>
          <w:b/>
          <w:sz w:val="20"/>
          <w:szCs w:val="20"/>
        </w:rPr>
        <w:br/>
      </w:r>
      <w:r w:rsidRPr="00F55237">
        <w:rPr>
          <w:rFonts w:ascii="Arial" w:hAnsi="Arial" w:cs="Arial"/>
          <w:sz w:val="20"/>
          <w:szCs w:val="20"/>
        </w:rPr>
        <w:t>Criteria for a democratic process</w:t>
      </w:r>
    </w:p>
    <w:p w:rsidR="00AF4F2C" w:rsidRPr="00F55237" w:rsidRDefault="00AF4F2C" w:rsidP="007028F6">
      <w:pPr>
        <w:pStyle w:val="ListParagraph"/>
        <w:numPr>
          <w:ilvl w:val="0"/>
          <w:numId w:val="7"/>
        </w:numPr>
        <w:spacing w:after="0" w:line="240" w:lineRule="auto"/>
        <w:rPr>
          <w:rFonts w:ascii="Arial" w:hAnsi="Arial" w:cs="Arial"/>
          <w:sz w:val="20"/>
          <w:szCs w:val="20"/>
        </w:rPr>
      </w:pPr>
      <w:r w:rsidRPr="00F55237">
        <w:rPr>
          <w:rFonts w:ascii="Arial" w:hAnsi="Arial" w:cs="Arial"/>
          <w:sz w:val="20"/>
          <w:szCs w:val="20"/>
        </w:rPr>
        <w:t>effective participation- all members have equal and effective opportunities to make their views known on a policy</w:t>
      </w:r>
    </w:p>
    <w:p w:rsidR="00AF4F2C" w:rsidRPr="00F55237" w:rsidRDefault="00AF4F2C" w:rsidP="007028F6">
      <w:pPr>
        <w:pStyle w:val="ListParagraph"/>
        <w:numPr>
          <w:ilvl w:val="0"/>
          <w:numId w:val="7"/>
        </w:numPr>
        <w:spacing w:after="0" w:line="240" w:lineRule="auto"/>
        <w:rPr>
          <w:rFonts w:ascii="Arial" w:hAnsi="Arial" w:cs="Arial"/>
          <w:sz w:val="20"/>
          <w:szCs w:val="20"/>
        </w:rPr>
      </w:pPr>
      <w:r w:rsidRPr="00F55237">
        <w:rPr>
          <w:rFonts w:ascii="Arial" w:hAnsi="Arial" w:cs="Arial"/>
          <w:sz w:val="20"/>
          <w:szCs w:val="20"/>
        </w:rPr>
        <w:t>voting equality- every member has an equal an defective opportunity to vote, and all votes must be counted as equal</w:t>
      </w:r>
    </w:p>
    <w:p w:rsidR="00AF4F2C" w:rsidRPr="00F55237" w:rsidRDefault="00AF4F2C" w:rsidP="007028F6">
      <w:pPr>
        <w:pStyle w:val="ListParagraph"/>
        <w:numPr>
          <w:ilvl w:val="0"/>
          <w:numId w:val="7"/>
        </w:numPr>
        <w:spacing w:after="0" w:line="240" w:lineRule="auto"/>
        <w:rPr>
          <w:rFonts w:ascii="Arial" w:hAnsi="Arial" w:cs="Arial"/>
          <w:sz w:val="20"/>
          <w:szCs w:val="20"/>
        </w:rPr>
      </w:pPr>
      <w:r w:rsidRPr="00F55237">
        <w:rPr>
          <w:rFonts w:ascii="Arial" w:hAnsi="Arial" w:cs="Arial"/>
          <w:sz w:val="20"/>
          <w:szCs w:val="20"/>
        </w:rPr>
        <w:t>enlightened understanding- each member must have equal and effective opportunities for learning about alternative policies and consequences</w:t>
      </w:r>
    </w:p>
    <w:p w:rsidR="00AF4F2C" w:rsidRPr="00F55237" w:rsidRDefault="00AF4F2C" w:rsidP="007028F6">
      <w:pPr>
        <w:pStyle w:val="ListParagraph"/>
        <w:numPr>
          <w:ilvl w:val="0"/>
          <w:numId w:val="7"/>
        </w:numPr>
        <w:spacing w:after="0" w:line="240" w:lineRule="auto"/>
        <w:rPr>
          <w:rFonts w:ascii="Arial" w:hAnsi="Arial" w:cs="Arial"/>
          <w:sz w:val="20"/>
          <w:szCs w:val="20"/>
        </w:rPr>
      </w:pPr>
      <w:r w:rsidRPr="00F55237">
        <w:rPr>
          <w:rFonts w:ascii="Arial" w:hAnsi="Arial" w:cs="Arial"/>
          <w:sz w:val="20"/>
          <w:szCs w:val="20"/>
        </w:rPr>
        <w:t>control of the agenda- members must have the exclusive opportunity to decide what matters are to be placed on the agenda</w:t>
      </w:r>
    </w:p>
    <w:p w:rsidR="003340D5" w:rsidRPr="00F55237" w:rsidRDefault="00AF4F2C" w:rsidP="007028F6">
      <w:pPr>
        <w:pStyle w:val="ListParagraph"/>
        <w:numPr>
          <w:ilvl w:val="0"/>
          <w:numId w:val="7"/>
        </w:numPr>
        <w:spacing w:after="0" w:line="240" w:lineRule="auto"/>
        <w:rPr>
          <w:rFonts w:ascii="Arial" w:hAnsi="Arial" w:cs="Arial"/>
          <w:sz w:val="20"/>
          <w:szCs w:val="20"/>
        </w:rPr>
      </w:pPr>
      <w:r w:rsidRPr="00F55237">
        <w:rPr>
          <w:rFonts w:ascii="Arial" w:hAnsi="Arial" w:cs="Arial"/>
          <w:sz w:val="20"/>
          <w:szCs w:val="20"/>
        </w:rPr>
        <w:t>inclusion of adults- all (/most) adult permanent residents should have the full rights of citizens</w:t>
      </w:r>
      <w:r w:rsidR="00555BDF" w:rsidRPr="00F55237">
        <w:rPr>
          <w:rFonts w:ascii="Arial" w:hAnsi="Arial" w:cs="Arial"/>
          <w:sz w:val="20"/>
          <w:szCs w:val="20"/>
        </w:rPr>
        <w:br/>
      </w:r>
    </w:p>
    <w:p w:rsidR="00AF4F2C" w:rsidRPr="00F55237" w:rsidRDefault="00AF4F2C" w:rsidP="007028F6">
      <w:pPr>
        <w:spacing w:line="240" w:lineRule="auto"/>
        <w:rPr>
          <w:rFonts w:ascii="Arial" w:hAnsi="Arial" w:cs="Arial"/>
          <w:color w:val="FF0000"/>
          <w:sz w:val="20"/>
          <w:szCs w:val="20"/>
        </w:rPr>
      </w:pPr>
      <w:r w:rsidRPr="00F55237">
        <w:rPr>
          <w:rFonts w:ascii="Arial" w:hAnsi="Arial" w:cs="Arial"/>
          <w:b/>
          <w:color w:val="FF0000"/>
          <w:sz w:val="20"/>
          <w:szCs w:val="20"/>
        </w:rPr>
        <w:t>3. What Are Constitutions?</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sz w:val="20"/>
          <w:szCs w:val="20"/>
        </w:rPr>
        <w:t xml:space="preserve">Generally: refers to a nation’s political culture, pattern of rule </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sz w:val="20"/>
          <w:szCs w:val="20"/>
        </w:rPr>
        <w:t>Specifically: may refer to a document that outlines the basic institutions of state and procedures for changing them as well as the basic rights and obligations of its citizens</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sz w:val="20"/>
          <w:szCs w:val="20"/>
        </w:rPr>
        <w:t xml:space="preserve">Constitutions can change but states generally make it difficult so that change can happen without haste and after due reflection </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sz w:val="20"/>
          <w:szCs w:val="20"/>
        </w:rPr>
        <w:t xml:space="preserve">One of its basic features is that it contains a list of citizens’ fundamental rights </w:t>
      </w:r>
      <w:r w:rsidRPr="00F55237">
        <w:rPr>
          <w:rFonts w:ascii="Arial" w:hAnsi="Arial" w:cs="Arial"/>
          <w:sz w:val="20"/>
          <w:szCs w:val="20"/>
        </w:rPr>
        <w:sym w:font="Wingdings" w:char="F0E0"/>
      </w:r>
      <w:r w:rsidRPr="00F55237">
        <w:rPr>
          <w:rFonts w:ascii="Arial" w:hAnsi="Arial" w:cs="Arial"/>
          <w:sz w:val="20"/>
          <w:szCs w:val="20"/>
        </w:rPr>
        <w:t xml:space="preserve"> have gone from political to include broader social rights, see UNDHR </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sz w:val="20"/>
          <w:szCs w:val="20"/>
        </w:rPr>
        <w:t>Extension of rights however leads to the expansion of room for judicial interpretation</w:t>
      </w:r>
    </w:p>
    <w:p w:rsidR="00AF4F2C" w:rsidRPr="00F55237" w:rsidRDefault="00AF4F2C" w:rsidP="007028F6">
      <w:pPr>
        <w:pStyle w:val="ListParagraph"/>
        <w:numPr>
          <w:ilvl w:val="2"/>
          <w:numId w:val="8"/>
        </w:numPr>
        <w:spacing w:line="240" w:lineRule="auto"/>
        <w:rPr>
          <w:rFonts w:ascii="Arial" w:hAnsi="Arial" w:cs="Arial"/>
          <w:sz w:val="20"/>
          <w:szCs w:val="20"/>
        </w:rPr>
      </w:pPr>
      <w:r w:rsidRPr="00F55237">
        <w:rPr>
          <w:rFonts w:ascii="Arial" w:hAnsi="Arial" w:cs="Arial"/>
          <w:sz w:val="20"/>
          <w:szCs w:val="20"/>
        </w:rPr>
        <w:t xml:space="preserve">Can lead to clash between the courts’ enforcement of rights and parliamentary sovereignty </w:t>
      </w:r>
    </w:p>
    <w:p w:rsidR="00AF4F2C" w:rsidRPr="00F55237" w:rsidRDefault="00AF4F2C" w:rsidP="007028F6">
      <w:pPr>
        <w:spacing w:line="240" w:lineRule="auto"/>
        <w:rPr>
          <w:rFonts w:ascii="Arial" w:hAnsi="Arial" w:cs="Arial"/>
          <w:sz w:val="20"/>
          <w:szCs w:val="20"/>
        </w:rPr>
      </w:pPr>
      <w:r w:rsidRPr="00F55237">
        <w:rPr>
          <w:rFonts w:ascii="Arial" w:hAnsi="Arial" w:cs="Arial"/>
          <w:b/>
          <w:color w:val="FF0000"/>
          <w:sz w:val="20"/>
          <w:szCs w:val="20"/>
        </w:rPr>
        <w:t>4. Rule of Law (What does it mean?)</w:t>
      </w:r>
      <w:r w:rsidRPr="00F55237">
        <w:rPr>
          <w:rFonts w:ascii="Arial" w:hAnsi="Arial" w:cs="Arial"/>
          <w:b/>
          <w:sz w:val="20"/>
          <w:szCs w:val="20"/>
        </w:rPr>
        <w:br/>
      </w:r>
      <w:r w:rsidRPr="00F55237">
        <w:rPr>
          <w:rFonts w:ascii="Arial" w:hAnsi="Arial" w:cs="Arial"/>
          <w:sz w:val="20"/>
          <w:szCs w:val="20"/>
        </w:rPr>
        <w:t>Two functions of the law</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sz w:val="20"/>
          <w:szCs w:val="20"/>
        </w:rPr>
        <w:t xml:space="preserve">“Rule by law” </w:t>
      </w:r>
      <w:r w:rsidRPr="00F55237">
        <w:rPr>
          <w:rFonts w:ascii="Arial" w:hAnsi="Arial" w:cs="Arial"/>
          <w:sz w:val="20"/>
          <w:szCs w:val="20"/>
        </w:rPr>
        <w:sym w:font="Wingdings" w:char="F0E0"/>
      </w:r>
      <w:r w:rsidRPr="00F55237">
        <w:rPr>
          <w:rFonts w:ascii="Arial" w:hAnsi="Arial" w:cs="Arial"/>
          <w:sz w:val="20"/>
          <w:szCs w:val="20"/>
        </w:rPr>
        <w:t xml:space="preserve"> concern is the authoritative allocations of societal values, laws are created to regulate human conduct</w:t>
      </w:r>
    </w:p>
    <w:p w:rsidR="00AF4F2C" w:rsidRPr="00F55237" w:rsidRDefault="00AF4F2C" w:rsidP="007028F6">
      <w:pPr>
        <w:pStyle w:val="ListParagraph"/>
        <w:numPr>
          <w:ilvl w:val="2"/>
          <w:numId w:val="8"/>
        </w:numPr>
        <w:spacing w:line="240" w:lineRule="auto"/>
        <w:rPr>
          <w:rFonts w:ascii="Arial" w:hAnsi="Arial" w:cs="Arial"/>
          <w:sz w:val="20"/>
          <w:szCs w:val="20"/>
        </w:rPr>
      </w:pPr>
      <w:r w:rsidRPr="00F55237">
        <w:rPr>
          <w:rFonts w:ascii="Arial" w:hAnsi="Arial" w:cs="Arial"/>
          <w:sz w:val="20"/>
          <w:szCs w:val="20"/>
        </w:rPr>
        <w:t>In order for these laws to function they must have public acceptance and be approved in the legislatures/other state-established rules of procedure</w:t>
      </w:r>
    </w:p>
    <w:p w:rsidR="00AF4F2C" w:rsidRPr="00F55237" w:rsidRDefault="00AF4F2C" w:rsidP="007028F6">
      <w:pPr>
        <w:pStyle w:val="ListParagraph"/>
        <w:numPr>
          <w:ilvl w:val="1"/>
          <w:numId w:val="8"/>
        </w:numPr>
        <w:spacing w:line="240" w:lineRule="auto"/>
        <w:rPr>
          <w:rFonts w:ascii="Arial" w:hAnsi="Arial" w:cs="Arial"/>
          <w:sz w:val="20"/>
          <w:szCs w:val="20"/>
        </w:rPr>
      </w:pPr>
      <w:r w:rsidRPr="00F55237">
        <w:rPr>
          <w:rFonts w:ascii="Arial" w:hAnsi="Arial" w:cs="Arial"/>
          <w:b/>
          <w:color w:val="1F497D" w:themeColor="text2"/>
          <w:sz w:val="20"/>
          <w:szCs w:val="20"/>
        </w:rPr>
        <w:t>“Rule of law”</w:t>
      </w:r>
      <w:r w:rsidRPr="00F55237">
        <w:rPr>
          <w:rFonts w:ascii="Arial" w:hAnsi="Arial" w:cs="Arial"/>
          <w:sz w:val="20"/>
          <w:szCs w:val="20"/>
        </w:rPr>
        <w:t xml:space="preserve"> </w:t>
      </w:r>
      <w:r w:rsidRPr="00F55237">
        <w:rPr>
          <w:rFonts w:ascii="Arial" w:hAnsi="Arial" w:cs="Arial"/>
          <w:sz w:val="20"/>
          <w:szCs w:val="20"/>
        </w:rPr>
        <w:sym w:font="Wingdings" w:char="F0E0"/>
      </w:r>
      <w:r w:rsidRPr="00F55237">
        <w:rPr>
          <w:rFonts w:ascii="Arial" w:hAnsi="Arial" w:cs="Arial"/>
          <w:sz w:val="20"/>
          <w:szCs w:val="20"/>
        </w:rPr>
        <w:t xml:space="preserve"> determines what is criminal behaviour and outlines its consequences, provides rules for adjudication</w:t>
      </w:r>
    </w:p>
    <w:p w:rsidR="00AF4F2C" w:rsidRPr="00F55237" w:rsidRDefault="00AF4F2C" w:rsidP="007028F6">
      <w:pPr>
        <w:pStyle w:val="ListParagraph"/>
        <w:numPr>
          <w:ilvl w:val="2"/>
          <w:numId w:val="8"/>
        </w:numPr>
        <w:spacing w:line="240" w:lineRule="auto"/>
        <w:rPr>
          <w:rFonts w:ascii="Arial" w:hAnsi="Arial" w:cs="Arial"/>
          <w:sz w:val="20"/>
          <w:szCs w:val="20"/>
        </w:rPr>
      </w:pPr>
      <w:r w:rsidRPr="00F55237">
        <w:rPr>
          <w:rFonts w:ascii="Arial" w:hAnsi="Arial" w:cs="Arial"/>
          <w:sz w:val="20"/>
          <w:szCs w:val="20"/>
        </w:rPr>
        <w:t xml:space="preserve">Everyone in society is expected to obey the law, theoretically everyone is equal before it </w:t>
      </w:r>
    </w:p>
    <w:tbl>
      <w:tblPr>
        <w:tblStyle w:val="TableGrid"/>
        <w:tblpPr w:leftFromText="180" w:rightFromText="180" w:vertAnchor="text" w:horzAnchor="margin" w:tblpY="697"/>
        <w:tblW w:w="0" w:type="auto"/>
        <w:tblLook w:val="04A0"/>
      </w:tblPr>
      <w:tblGrid>
        <w:gridCol w:w="4788"/>
        <w:gridCol w:w="4788"/>
      </w:tblGrid>
      <w:tr w:rsidR="003C79F9" w:rsidRPr="00F55237" w:rsidTr="003C79F9">
        <w:tc>
          <w:tcPr>
            <w:tcW w:w="4788" w:type="dxa"/>
          </w:tcPr>
          <w:p w:rsidR="003C79F9" w:rsidRPr="00F55237" w:rsidRDefault="003C79F9" w:rsidP="007028F6">
            <w:pPr>
              <w:rPr>
                <w:rFonts w:ascii="Arial" w:hAnsi="Arial" w:cs="Arial"/>
                <w:sz w:val="20"/>
                <w:szCs w:val="20"/>
              </w:rPr>
            </w:pPr>
            <w:r w:rsidRPr="00F55237">
              <w:rPr>
                <w:rFonts w:ascii="Arial" w:hAnsi="Arial" w:cs="Arial"/>
                <w:sz w:val="20"/>
                <w:szCs w:val="20"/>
              </w:rPr>
              <w:t xml:space="preserve">Participatory </w:t>
            </w:r>
          </w:p>
        </w:tc>
        <w:tc>
          <w:tcPr>
            <w:tcW w:w="4788" w:type="dxa"/>
          </w:tcPr>
          <w:p w:rsidR="003C79F9" w:rsidRPr="00F55237" w:rsidRDefault="003C79F9" w:rsidP="007028F6">
            <w:pPr>
              <w:rPr>
                <w:rFonts w:ascii="Arial" w:hAnsi="Arial" w:cs="Arial"/>
                <w:sz w:val="20"/>
                <w:szCs w:val="20"/>
              </w:rPr>
            </w:pPr>
            <w:r w:rsidRPr="00F55237">
              <w:rPr>
                <w:rFonts w:ascii="Arial" w:hAnsi="Arial" w:cs="Arial"/>
                <w:sz w:val="20"/>
                <w:szCs w:val="20"/>
              </w:rPr>
              <w:t>Protective (Democratic Elitism)</w:t>
            </w:r>
          </w:p>
        </w:tc>
      </w:tr>
      <w:tr w:rsidR="003C79F9" w:rsidRPr="00F55237" w:rsidTr="003C79F9">
        <w:trPr>
          <w:trHeight w:val="841"/>
        </w:trPr>
        <w:tc>
          <w:tcPr>
            <w:tcW w:w="4788" w:type="dxa"/>
          </w:tcPr>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lastRenderedPageBreak/>
              <w:t xml:space="preserve">Active participation of citizens in the making of political elites. </w:t>
            </w:r>
          </w:p>
        </w:tc>
        <w:tc>
          <w:tcPr>
            <w:tcW w:w="4788" w:type="dxa"/>
          </w:tcPr>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Voters have the opportunity to choose between competing teams of leaders that decide with policies to implement</w:t>
            </w:r>
          </w:p>
        </w:tc>
      </w:tr>
      <w:tr w:rsidR="003C79F9" w:rsidRPr="00F55237" w:rsidTr="003C79F9">
        <w:trPr>
          <w:trHeight w:val="1405"/>
        </w:trPr>
        <w:tc>
          <w:tcPr>
            <w:tcW w:w="4788" w:type="dxa"/>
          </w:tcPr>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Greek City States</w:t>
            </w:r>
            <w:r w:rsidR="00B52EEC" w:rsidRPr="00F55237">
              <w:rPr>
                <w:rFonts w:ascii="Arial" w:hAnsi="Arial" w:cs="Arial"/>
                <w:sz w:val="20"/>
                <w:szCs w:val="20"/>
              </w:rPr>
              <w:t xml:space="preserve"> – see participation as enriching</w:t>
            </w:r>
          </w:p>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Rousseau</w:t>
            </w:r>
            <w:r w:rsidR="00B52EEC" w:rsidRPr="00F55237">
              <w:rPr>
                <w:rFonts w:ascii="Arial" w:hAnsi="Arial" w:cs="Arial"/>
                <w:sz w:val="20"/>
                <w:szCs w:val="20"/>
              </w:rPr>
              <w:t xml:space="preserve"> – lose democracy without participation</w:t>
            </w:r>
          </w:p>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J.S Mills</w:t>
            </w:r>
          </w:p>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G.D.H Cole</w:t>
            </w:r>
          </w:p>
          <w:p w:rsidR="003C79F9" w:rsidRPr="00F55237" w:rsidRDefault="003C79F9" w:rsidP="007028F6">
            <w:pPr>
              <w:pStyle w:val="ListParagraph"/>
              <w:numPr>
                <w:ilvl w:val="0"/>
                <w:numId w:val="9"/>
              </w:numPr>
              <w:rPr>
                <w:rFonts w:ascii="Arial" w:hAnsi="Arial" w:cs="Arial"/>
                <w:sz w:val="20"/>
                <w:szCs w:val="20"/>
              </w:rPr>
            </w:pPr>
            <w:proofErr w:type="spellStart"/>
            <w:r w:rsidRPr="00F55237">
              <w:rPr>
                <w:rFonts w:ascii="Arial" w:hAnsi="Arial" w:cs="Arial"/>
                <w:sz w:val="20"/>
                <w:szCs w:val="20"/>
              </w:rPr>
              <w:t>Bachrach</w:t>
            </w:r>
            <w:proofErr w:type="spellEnd"/>
          </w:p>
        </w:tc>
        <w:tc>
          <w:tcPr>
            <w:tcW w:w="4788" w:type="dxa"/>
          </w:tcPr>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Downs</w:t>
            </w:r>
          </w:p>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Bentham</w:t>
            </w:r>
          </w:p>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James Mill</w:t>
            </w:r>
          </w:p>
          <w:p w:rsidR="003C79F9" w:rsidRPr="00F55237" w:rsidRDefault="003C79F9" w:rsidP="007028F6">
            <w:pPr>
              <w:pStyle w:val="ListParagraph"/>
              <w:numPr>
                <w:ilvl w:val="0"/>
                <w:numId w:val="9"/>
              </w:numPr>
              <w:rPr>
                <w:rFonts w:ascii="Arial" w:hAnsi="Arial" w:cs="Arial"/>
                <w:sz w:val="20"/>
                <w:szCs w:val="20"/>
              </w:rPr>
            </w:pPr>
            <w:r w:rsidRPr="00F55237">
              <w:rPr>
                <w:rFonts w:ascii="Arial" w:hAnsi="Arial" w:cs="Arial"/>
                <w:sz w:val="20"/>
                <w:szCs w:val="20"/>
              </w:rPr>
              <w:t>Schumpeter: unrealistic and undesirable</w:t>
            </w:r>
            <w:r w:rsidR="00B52EEC" w:rsidRPr="00F55237">
              <w:rPr>
                <w:rFonts w:ascii="Arial" w:hAnsi="Arial" w:cs="Arial"/>
                <w:sz w:val="20"/>
                <w:szCs w:val="20"/>
              </w:rPr>
              <w:br/>
            </w:r>
            <w:r w:rsidR="00B52EEC" w:rsidRPr="00F55237">
              <w:rPr>
                <w:rFonts w:ascii="Arial" w:hAnsi="Arial" w:cs="Arial"/>
                <w:sz w:val="20"/>
                <w:szCs w:val="20"/>
              </w:rPr>
              <w:br/>
              <w:t>*Protective Theory not democratic because does not fulfill accountability criteria</w:t>
            </w:r>
          </w:p>
          <w:p w:rsidR="003C79F9" w:rsidRPr="00F55237" w:rsidRDefault="003C79F9" w:rsidP="007028F6">
            <w:pPr>
              <w:pStyle w:val="ListParagraph"/>
              <w:rPr>
                <w:rFonts w:ascii="Arial" w:hAnsi="Arial" w:cs="Arial"/>
                <w:sz w:val="20"/>
                <w:szCs w:val="20"/>
              </w:rPr>
            </w:pPr>
          </w:p>
        </w:tc>
      </w:tr>
    </w:tbl>
    <w:p w:rsidR="003C79F9" w:rsidRPr="00F55237" w:rsidRDefault="003C79F9" w:rsidP="007028F6">
      <w:pPr>
        <w:spacing w:line="240" w:lineRule="auto"/>
        <w:rPr>
          <w:rFonts w:ascii="Arial" w:hAnsi="Arial" w:cs="Arial"/>
          <w:b/>
          <w:color w:val="FF0000"/>
          <w:sz w:val="20"/>
          <w:szCs w:val="20"/>
        </w:rPr>
      </w:pPr>
      <w:r w:rsidRPr="00F55237">
        <w:rPr>
          <w:rFonts w:ascii="Arial" w:hAnsi="Arial" w:cs="Arial"/>
          <w:b/>
          <w:color w:val="FF0000"/>
          <w:sz w:val="20"/>
          <w:szCs w:val="20"/>
        </w:rPr>
        <w:t xml:space="preserve">5. Participatory versus elitist conceptions of democracy </w:t>
      </w:r>
    </w:p>
    <w:p w:rsidR="00AF4F2C" w:rsidRPr="00F55237" w:rsidRDefault="00AF4F2C" w:rsidP="007028F6">
      <w:pPr>
        <w:spacing w:line="240" w:lineRule="auto"/>
        <w:rPr>
          <w:rFonts w:ascii="Arial" w:hAnsi="Arial" w:cs="Arial"/>
          <w:sz w:val="20"/>
          <w:szCs w:val="20"/>
        </w:rPr>
      </w:pPr>
    </w:p>
    <w:p w:rsidR="00AF4F2C" w:rsidRPr="00F55237" w:rsidRDefault="00B52EEC" w:rsidP="007028F6">
      <w:pPr>
        <w:spacing w:line="240" w:lineRule="auto"/>
        <w:rPr>
          <w:rFonts w:ascii="Arial" w:eastAsia="Times New Roman" w:hAnsi="Arial" w:cs="Arial"/>
          <w:sz w:val="20"/>
          <w:szCs w:val="20"/>
          <w:lang w:eastAsia="en-CA"/>
        </w:rPr>
      </w:pPr>
      <w:r w:rsidRPr="00F55237">
        <w:rPr>
          <w:rFonts w:ascii="Arial" w:hAnsi="Arial" w:cs="Arial"/>
          <w:b/>
          <w:color w:val="FF0000"/>
          <w:sz w:val="20"/>
          <w:szCs w:val="20"/>
        </w:rPr>
        <w:t>6. Utilitarianism</w:t>
      </w:r>
      <w:r w:rsidRPr="00F55237">
        <w:rPr>
          <w:rFonts w:ascii="Arial" w:hAnsi="Arial" w:cs="Arial"/>
          <w:b/>
          <w:color w:val="FF0000"/>
          <w:sz w:val="20"/>
          <w:szCs w:val="20"/>
        </w:rPr>
        <w:br/>
      </w:r>
      <w:r w:rsidRPr="00F55237">
        <w:rPr>
          <w:rFonts w:ascii="Arial" w:hAnsi="Arial" w:cs="Arial"/>
          <w:b/>
          <w:sz w:val="20"/>
          <w:szCs w:val="20"/>
        </w:rPr>
        <w:t xml:space="preserve">- </w:t>
      </w:r>
      <w:r w:rsidRPr="00F55237">
        <w:rPr>
          <w:rFonts w:ascii="Arial" w:hAnsi="Arial" w:cs="Arial"/>
          <w:sz w:val="20"/>
          <w:szCs w:val="20"/>
        </w:rPr>
        <w:t>The</w:t>
      </w:r>
      <w:r w:rsidRPr="00F55237">
        <w:rPr>
          <w:rFonts w:ascii="Arial" w:eastAsia="Times New Roman" w:hAnsi="Arial" w:cs="Arial"/>
          <w:sz w:val="20"/>
          <w:szCs w:val="20"/>
          <w:lang w:eastAsia="en-CA"/>
        </w:rPr>
        <w:t xml:space="preserve"> doctrine that actions are right if they are useful or for the benefit of a majority.</w:t>
      </w:r>
      <w:r w:rsidRPr="00F55237">
        <w:rPr>
          <w:rFonts w:ascii="Arial" w:eastAsia="Times New Roman" w:hAnsi="Arial" w:cs="Arial"/>
          <w:sz w:val="20"/>
          <w:szCs w:val="20"/>
          <w:lang w:eastAsia="en-CA"/>
        </w:rPr>
        <w:br/>
        <w:t xml:space="preserve">-  The doctrine that an action is right insofar as it promotes happiness, and that the greatest </w:t>
      </w:r>
      <w:r w:rsidRPr="00F55237">
        <w:rPr>
          <w:rFonts w:ascii="Arial" w:eastAsia="Times New Roman" w:hAnsi="Arial" w:cs="Arial"/>
          <w:sz w:val="20"/>
          <w:szCs w:val="20"/>
          <w:lang w:eastAsia="en-CA"/>
        </w:rPr>
        <w:br/>
        <w:t xml:space="preserve">    happiness of the greatest number should be the guiding principle of conduct</w:t>
      </w:r>
      <w:r w:rsidRPr="00F55237">
        <w:rPr>
          <w:rFonts w:ascii="Arial" w:hAnsi="Arial" w:cs="Arial"/>
          <w:b/>
          <w:sz w:val="20"/>
          <w:szCs w:val="20"/>
        </w:rPr>
        <w:br/>
      </w:r>
      <w:r w:rsidRPr="00F55237">
        <w:rPr>
          <w:rFonts w:ascii="Arial" w:hAnsi="Arial" w:cs="Arial"/>
          <w:sz w:val="20"/>
          <w:szCs w:val="20"/>
        </w:rPr>
        <w:t>Mills:</w:t>
      </w:r>
      <w:r w:rsidRPr="00F55237">
        <w:rPr>
          <w:rFonts w:ascii="Arial" w:hAnsi="Arial" w:cs="Arial"/>
          <w:sz w:val="20"/>
          <w:szCs w:val="20"/>
        </w:rPr>
        <w:br/>
        <w:t>- Freedom is constructed to greatest amount of happiness</w:t>
      </w:r>
      <w:r w:rsidRPr="00F55237">
        <w:rPr>
          <w:rFonts w:ascii="Arial" w:hAnsi="Arial" w:cs="Arial"/>
          <w:sz w:val="20"/>
          <w:szCs w:val="20"/>
        </w:rPr>
        <w:br/>
        <w:t xml:space="preserve">- Some pleasures more valuable than others </w:t>
      </w:r>
      <w:r w:rsidRPr="00F55237">
        <w:rPr>
          <w:rFonts w:ascii="Arial" w:hAnsi="Arial" w:cs="Arial"/>
          <w:sz w:val="20"/>
          <w:szCs w:val="20"/>
        </w:rPr>
        <w:br/>
        <w:t xml:space="preserve">- Cerebral activities more “higher” than Physical </w:t>
      </w:r>
      <w:r w:rsidRPr="00F55237">
        <w:rPr>
          <w:rFonts w:ascii="Arial" w:hAnsi="Arial" w:cs="Arial"/>
          <w:sz w:val="20"/>
          <w:szCs w:val="20"/>
        </w:rPr>
        <w:br/>
        <w:t>- True beliefs, regardless if hurtful shouldn’t be censored</w:t>
      </w:r>
      <w:r w:rsidRPr="00F55237">
        <w:rPr>
          <w:rFonts w:ascii="Arial" w:hAnsi="Arial" w:cs="Arial"/>
          <w:sz w:val="20"/>
          <w:szCs w:val="20"/>
        </w:rPr>
        <w:br/>
        <w:t>-Mills subject to one limitation - Harm Principle: Only those actions that harm others should be prevented by public opinion or the state. Actions that affect one are not to be dealt with</w:t>
      </w:r>
    </w:p>
    <w:p w:rsidR="00AF4F2C" w:rsidRPr="00F55237" w:rsidRDefault="00700CD5" w:rsidP="007028F6">
      <w:pPr>
        <w:spacing w:line="240" w:lineRule="auto"/>
        <w:rPr>
          <w:rFonts w:ascii="Arial" w:hAnsi="Arial" w:cs="Arial"/>
          <w:b/>
          <w:color w:val="FF0000"/>
          <w:sz w:val="20"/>
          <w:szCs w:val="20"/>
        </w:rPr>
      </w:pPr>
      <w:r w:rsidRPr="00F55237">
        <w:rPr>
          <w:rFonts w:ascii="Arial" w:hAnsi="Arial" w:cs="Arial"/>
          <w:b/>
          <w:color w:val="FF0000"/>
          <w:sz w:val="20"/>
          <w:szCs w:val="20"/>
        </w:rPr>
        <w:t>7. Nozicks Entitlement Theory</w:t>
      </w:r>
    </w:p>
    <w:p w:rsidR="00700CD5" w:rsidRPr="00F55237" w:rsidRDefault="00700CD5" w:rsidP="007028F6">
      <w:p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 original acquisition of holdings—i.e., the appropriation of </w:t>
      </w:r>
      <w:proofErr w:type="spellStart"/>
      <w:r w:rsidRPr="00F55237">
        <w:rPr>
          <w:rFonts w:ascii="Arial" w:eastAsia="Times New Roman" w:hAnsi="Arial" w:cs="Arial"/>
          <w:sz w:val="20"/>
          <w:szCs w:val="20"/>
          <w:lang w:eastAsia="en-CA"/>
        </w:rPr>
        <w:t>unheld</w:t>
      </w:r>
      <w:proofErr w:type="spellEnd"/>
      <w:r w:rsidRPr="00F55237">
        <w:rPr>
          <w:rFonts w:ascii="Arial" w:eastAsia="Times New Roman" w:hAnsi="Arial" w:cs="Arial"/>
          <w:sz w:val="20"/>
          <w:szCs w:val="20"/>
          <w:lang w:eastAsia="en-CA"/>
        </w:rPr>
        <w:t xml:space="preserve"> things:  “This includes issues of how </w:t>
      </w:r>
      <w:proofErr w:type="spellStart"/>
      <w:r w:rsidRPr="00F55237">
        <w:rPr>
          <w:rFonts w:ascii="Arial" w:eastAsia="Times New Roman" w:hAnsi="Arial" w:cs="Arial"/>
          <w:sz w:val="20"/>
          <w:szCs w:val="20"/>
          <w:lang w:eastAsia="en-CA"/>
        </w:rPr>
        <w:t>unheld</w:t>
      </w:r>
      <w:proofErr w:type="spellEnd"/>
      <w:r w:rsidRPr="00F55237">
        <w:rPr>
          <w:rFonts w:ascii="Arial" w:eastAsia="Times New Roman" w:hAnsi="Arial" w:cs="Arial"/>
          <w:sz w:val="20"/>
          <w:szCs w:val="20"/>
          <w:lang w:eastAsia="en-CA"/>
        </w:rPr>
        <w:t xml:space="preserve"> things come to be held.  </w:t>
      </w:r>
      <w:proofErr w:type="spellStart"/>
      <w:r w:rsidRPr="00F55237">
        <w:rPr>
          <w:rFonts w:ascii="Arial" w:eastAsia="Times New Roman" w:hAnsi="Arial" w:cs="Arial"/>
          <w:sz w:val="20"/>
          <w:szCs w:val="20"/>
          <w:lang w:eastAsia="en-CA"/>
        </w:rPr>
        <w:t>Nozick</w:t>
      </w:r>
      <w:proofErr w:type="spellEnd"/>
      <w:r w:rsidRPr="00F55237">
        <w:rPr>
          <w:rFonts w:ascii="Arial" w:eastAsia="Times New Roman" w:hAnsi="Arial" w:cs="Arial"/>
          <w:sz w:val="20"/>
          <w:szCs w:val="20"/>
          <w:lang w:eastAsia="en-CA"/>
        </w:rPr>
        <w:t xml:space="preserve"> calls the governing principle here the Principle of Justice in Acquisition.</w:t>
      </w:r>
    </w:p>
    <w:p w:rsidR="00700CD5" w:rsidRPr="00F55237" w:rsidRDefault="00700CD5" w:rsidP="007028F6">
      <w:p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 transfer of holdings from one person to another:  “Under this topic come general descriptions of voluntary exchange.”  </w:t>
      </w:r>
      <w:proofErr w:type="spellStart"/>
      <w:r w:rsidRPr="00F55237">
        <w:rPr>
          <w:rFonts w:ascii="Arial" w:eastAsia="Times New Roman" w:hAnsi="Arial" w:cs="Arial"/>
          <w:sz w:val="20"/>
          <w:szCs w:val="20"/>
          <w:lang w:eastAsia="en-CA"/>
        </w:rPr>
        <w:t>Nozick</w:t>
      </w:r>
      <w:proofErr w:type="spellEnd"/>
      <w:r w:rsidRPr="00F55237">
        <w:rPr>
          <w:rFonts w:ascii="Arial" w:eastAsia="Times New Roman" w:hAnsi="Arial" w:cs="Arial"/>
          <w:sz w:val="20"/>
          <w:szCs w:val="20"/>
          <w:lang w:eastAsia="en-CA"/>
        </w:rPr>
        <w:t xml:space="preserve"> calls the governing principle here the Principle of Justice in Transfer.  If the world were wholly just, </w:t>
      </w:r>
      <w:proofErr w:type="spellStart"/>
      <w:r w:rsidRPr="00F55237">
        <w:rPr>
          <w:rFonts w:ascii="Arial" w:eastAsia="Times New Roman" w:hAnsi="Arial" w:cs="Arial"/>
          <w:sz w:val="20"/>
          <w:szCs w:val="20"/>
          <w:lang w:eastAsia="en-CA"/>
        </w:rPr>
        <w:t>Nozick</w:t>
      </w:r>
      <w:proofErr w:type="spellEnd"/>
      <w:r w:rsidRPr="00F55237">
        <w:rPr>
          <w:rFonts w:ascii="Arial" w:eastAsia="Times New Roman" w:hAnsi="Arial" w:cs="Arial"/>
          <w:sz w:val="20"/>
          <w:szCs w:val="20"/>
          <w:lang w:eastAsia="en-CA"/>
        </w:rPr>
        <w:t xml:space="preserve"> suggests that the subject of justice in holdings could be captured in the following way:</w:t>
      </w:r>
    </w:p>
    <w:p w:rsidR="00700CD5" w:rsidRPr="00F55237" w:rsidRDefault="00700CD5" w:rsidP="007028F6">
      <w:pPr>
        <w:numPr>
          <w:ilvl w:val="0"/>
          <w:numId w:val="10"/>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A person who acquires a holding in accordance with the principle of justice in acquisition is entitled to that holding.</w:t>
      </w:r>
    </w:p>
    <w:p w:rsidR="00700CD5" w:rsidRPr="00F55237" w:rsidRDefault="00700CD5" w:rsidP="007028F6">
      <w:pPr>
        <w:numPr>
          <w:ilvl w:val="0"/>
          <w:numId w:val="10"/>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A person who acquires a holding in accordance with the principle of justice in transfer, from someone else entitled to the holding, is entitled to the holding.</w:t>
      </w:r>
    </w:p>
    <w:p w:rsidR="00700CD5" w:rsidRPr="00F55237" w:rsidRDefault="00700CD5" w:rsidP="007028F6">
      <w:pPr>
        <w:numPr>
          <w:ilvl w:val="0"/>
          <w:numId w:val="10"/>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No one is entitled to a holding except by applications of (a) and (b).</w:t>
      </w:r>
    </w:p>
    <w:p w:rsidR="00700CD5" w:rsidRPr="00F55237" w:rsidRDefault="00700CD5" w:rsidP="007028F6">
      <w:p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According to </w:t>
      </w:r>
      <w:proofErr w:type="spellStart"/>
      <w:r w:rsidRPr="00F55237">
        <w:rPr>
          <w:rFonts w:ascii="Arial" w:eastAsia="Times New Roman" w:hAnsi="Arial" w:cs="Arial"/>
          <w:sz w:val="20"/>
          <w:szCs w:val="20"/>
          <w:lang w:eastAsia="en-CA"/>
        </w:rPr>
        <w:t>Nozick’s</w:t>
      </w:r>
      <w:proofErr w:type="spellEnd"/>
      <w:r w:rsidRPr="00F55237">
        <w:rPr>
          <w:rFonts w:ascii="Arial" w:eastAsia="Times New Roman" w:hAnsi="Arial" w:cs="Arial"/>
          <w:sz w:val="20"/>
          <w:szCs w:val="20"/>
          <w:lang w:eastAsia="en-CA"/>
        </w:rPr>
        <w:t xml:space="preserve"> complete principle of distributive justice, a distribution is just “if it arises from another just distribution by legitimate means—i.e., a distribution that is guided by the principle of justice in transfer.</w:t>
      </w:r>
    </w:p>
    <w:p w:rsidR="00555BDF" w:rsidRPr="00F55237" w:rsidRDefault="00700CD5" w:rsidP="007028F6">
      <w:pPr>
        <w:spacing w:before="100" w:beforeAutospacing="1" w:after="100" w:afterAutospacing="1" w:line="240" w:lineRule="auto"/>
        <w:rPr>
          <w:rFonts w:ascii="Arial" w:hAnsi="Arial" w:cs="Arial"/>
          <w:sz w:val="20"/>
          <w:szCs w:val="20"/>
        </w:rPr>
      </w:pPr>
      <w:r w:rsidRPr="00F55237">
        <w:rPr>
          <w:rFonts w:ascii="Arial" w:eastAsia="Times New Roman" w:hAnsi="Arial" w:cs="Arial"/>
          <w:b/>
          <w:color w:val="FF0000"/>
          <w:sz w:val="20"/>
          <w:szCs w:val="20"/>
          <w:lang w:eastAsia="en-CA"/>
        </w:rPr>
        <w:t xml:space="preserve">8.  Negative and Positive Liberty </w:t>
      </w:r>
      <w:r w:rsidRPr="00F55237">
        <w:rPr>
          <w:rFonts w:ascii="Arial" w:eastAsia="Times New Roman" w:hAnsi="Arial" w:cs="Arial"/>
          <w:b/>
          <w:sz w:val="20"/>
          <w:szCs w:val="20"/>
          <w:lang w:eastAsia="en-CA"/>
        </w:rPr>
        <w:br/>
      </w:r>
      <w:r w:rsidRPr="00F55237">
        <w:rPr>
          <w:rFonts w:ascii="Arial" w:hAnsi="Arial" w:cs="Arial"/>
          <w:b/>
          <w:bCs/>
          <w:sz w:val="20"/>
          <w:szCs w:val="20"/>
        </w:rPr>
        <w:br/>
        <w:t>Negative liberty</w:t>
      </w:r>
      <w:r w:rsidRPr="00F55237">
        <w:rPr>
          <w:rFonts w:ascii="Arial" w:hAnsi="Arial" w:cs="Arial"/>
          <w:sz w:val="20"/>
          <w:szCs w:val="20"/>
        </w:rPr>
        <w:t xml:space="preserve"> is freedom from interference by other people. Negative liberty is primarily concerned with the possession of sociological agency</w:t>
      </w:r>
      <w:r w:rsidRPr="00F55237">
        <w:rPr>
          <w:rFonts w:ascii="Arial" w:hAnsi="Arial" w:cs="Arial"/>
          <w:sz w:val="20"/>
          <w:szCs w:val="20"/>
        </w:rPr>
        <w:br/>
        <w:t xml:space="preserve">       - Classical Liberalism</w:t>
      </w:r>
      <w:r w:rsidRPr="00F55237">
        <w:rPr>
          <w:rFonts w:ascii="Arial" w:hAnsi="Arial" w:cs="Arial"/>
          <w:sz w:val="20"/>
          <w:szCs w:val="20"/>
        </w:rPr>
        <w:br/>
        <w:t xml:space="preserve">       - Liberty that can be increased by removing external </w:t>
      </w:r>
      <w:proofErr w:type="gramStart"/>
      <w:r w:rsidRPr="00F55237">
        <w:rPr>
          <w:rFonts w:ascii="Arial" w:hAnsi="Arial" w:cs="Arial"/>
          <w:sz w:val="20"/>
          <w:szCs w:val="20"/>
        </w:rPr>
        <w:t>obstacles  -</w:t>
      </w:r>
      <w:proofErr w:type="gramEnd"/>
      <w:r w:rsidRPr="00F55237">
        <w:rPr>
          <w:rFonts w:ascii="Arial" w:hAnsi="Arial" w:cs="Arial"/>
          <w:sz w:val="20"/>
          <w:szCs w:val="20"/>
        </w:rPr>
        <w:t xml:space="preserve"> </w:t>
      </w:r>
      <w:proofErr w:type="spellStart"/>
      <w:r w:rsidRPr="00F55237">
        <w:rPr>
          <w:rFonts w:ascii="Arial" w:hAnsi="Arial" w:cs="Arial"/>
          <w:sz w:val="20"/>
          <w:szCs w:val="20"/>
        </w:rPr>
        <w:t>ie</w:t>
      </w:r>
      <w:proofErr w:type="spellEnd"/>
      <w:r w:rsidRPr="00F55237">
        <w:rPr>
          <w:rFonts w:ascii="Arial" w:hAnsi="Arial" w:cs="Arial"/>
          <w:sz w:val="20"/>
          <w:szCs w:val="20"/>
        </w:rPr>
        <w:t xml:space="preserve"> physical constraints</w:t>
      </w:r>
      <w:r w:rsidRPr="00F55237">
        <w:rPr>
          <w:rFonts w:ascii="Arial" w:hAnsi="Arial" w:cs="Arial"/>
          <w:sz w:val="20"/>
          <w:szCs w:val="20"/>
        </w:rPr>
        <w:br/>
        <w:t xml:space="preserve">       - Hobbes (Philosopher) – liberty = being free to do whatever </w:t>
      </w:r>
      <w:r w:rsidRPr="00F55237">
        <w:rPr>
          <w:rFonts w:ascii="Arial" w:hAnsi="Arial" w:cs="Arial"/>
          <w:sz w:val="20"/>
          <w:szCs w:val="20"/>
        </w:rPr>
        <w:br/>
        <w:t xml:space="preserve">       - Locke – free from government</w:t>
      </w:r>
    </w:p>
    <w:p w:rsidR="007028F6" w:rsidRPr="00F55237" w:rsidRDefault="00555BDF" w:rsidP="007028F6">
      <w:pPr>
        <w:spacing w:before="100" w:beforeAutospacing="1" w:after="100" w:afterAutospacing="1" w:line="240" w:lineRule="auto"/>
        <w:rPr>
          <w:rFonts w:ascii="Arial" w:hAnsi="Arial" w:cs="Arial"/>
          <w:sz w:val="20"/>
          <w:szCs w:val="20"/>
        </w:rPr>
      </w:pPr>
      <w:r w:rsidRPr="00F55237">
        <w:rPr>
          <w:rFonts w:ascii="Arial" w:hAnsi="Arial" w:cs="Arial"/>
          <w:b/>
          <w:bCs/>
          <w:sz w:val="20"/>
          <w:szCs w:val="20"/>
        </w:rPr>
        <w:t>Positive liberty</w:t>
      </w:r>
      <w:r w:rsidRPr="00F55237">
        <w:rPr>
          <w:rFonts w:ascii="Arial" w:hAnsi="Arial" w:cs="Arial"/>
          <w:sz w:val="20"/>
          <w:szCs w:val="20"/>
        </w:rPr>
        <w:t xml:space="preserve"> is the possession of the power and resources to fulfill one's own potential; free from inhibitions of social structures</w:t>
      </w:r>
      <w:r w:rsidRPr="00F55237">
        <w:rPr>
          <w:rFonts w:ascii="Arial" w:hAnsi="Arial" w:cs="Arial"/>
          <w:sz w:val="20"/>
          <w:szCs w:val="20"/>
        </w:rPr>
        <w:br/>
        <w:t xml:space="preserve">        - Social Reformist Liberalism</w:t>
      </w:r>
      <w:r w:rsidRPr="00F55237">
        <w:rPr>
          <w:rFonts w:ascii="Arial" w:hAnsi="Arial" w:cs="Arial"/>
          <w:sz w:val="20"/>
          <w:szCs w:val="20"/>
        </w:rPr>
        <w:br/>
        <w:t xml:space="preserve">        - Liberty increase by state action or removing internal obstacles – irrationality</w:t>
      </w:r>
      <w:r w:rsidRPr="00F55237">
        <w:rPr>
          <w:rFonts w:ascii="Arial" w:hAnsi="Arial" w:cs="Arial"/>
          <w:sz w:val="20"/>
          <w:szCs w:val="20"/>
        </w:rPr>
        <w:br/>
        <w:t xml:space="preserve">        - Rousseau; state has obligation to provide citizens with a decent standard of living </w:t>
      </w:r>
      <w:r w:rsidRPr="00F55237">
        <w:rPr>
          <w:rFonts w:ascii="Arial" w:hAnsi="Arial" w:cs="Arial"/>
          <w:sz w:val="20"/>
          <w:szCs w:val="20"/>
        </w:rPr>
        <w:br/>
      </w:r>
      <w:r w:rsidRPr="00F55237">
        <w:rPr>
          <w:rFonts w:ascii="Arial" w:hAnsi="Arial" w:cs="Arial"/>
          <w:sz w:val="20"/>
          <w:szCs w:val="20"/>
        </w:rPr>
        <w:br/>
      </w:r>
      <w:r w:rsidRPr="00F55237">
        <w:rPr>
          <w:rStyle w:val="yshortcuts"/>
          <w:rFonts w:ascii="Arial" w:hAnsi="Arial" w:cs="Arial"/>
          <w:sz w:val="20"/>
          <w:szCs w:val="20"/>
        </w:rPr>
        <w:t>Positive freedom</w:t>
      </w:r>
      <w:r w:rsidRPr="00F55237">
        <w:rPr>
          <w:rFonts w:ascii="Arial" w:hAnsi="Arial" w:cs="Arial"/>
          <w:sz w:val="20"/>
          <w:szCs w:val="20"/>
        </w:rPr>
        <w:t xml:space="preserve">,  is when Progressives say you have the "right" to a house, and to health care, and to other things </w:t>
      </w:r>
      <w:r w:rsidRPr="00F55237">
        <w:rPr>
          <w:rFonts w:ascii="Arial" w:hAnsi="Arial" w:cs="Arial"/>
          <w:sz w:val="20"/>
          <w:szCs w:val="20"/>
        </w:rPr>
        <w:lastRenderedPageBreak/>
        <w:t xml:space="preserve">that must be </w:t>
      </w:r>
      <w:r w:rsidRPr="00F55237">
        <w:rPr>
          <w:rFonts w:ascii="Arial" w:hAnsi="Arial" w:cs="Arial"/>
          <w:color w:val="365F91" w:themeColor="accent1" w:themeShade="BF"/>
          <w:sz w:val="20"/>
          <w:szCs w:val="20"/>
        </w:rPr>
        <w:t>GIVEN</w:t>
      </w:r>
      <w:r w:rsidRPr="00F55237">
        <w:rPr>
          <w:rFonts w:ascii="Arial" w:hAnsi="Arial" w:cs="Arial"/>
          <w:sz w:val="20"/>
          <w:szCs w:val="20"/>
        </w:rPr>
        <w:t xml:space="preserve"> to you. A negative right is that no one may</w:t>
      </w:r>
      <w:r w:rsidRPr="00F55237">
        <w:rPr>
          <w:rFonts w:ascii="Arial" w:hAnsi="Arial" w:cs="Arial"/>
          <w:color w:val="365F91" w:themeColor="accent1" w:themeShade="BF"/>
          <w:sz w:val="20"/>
          <w:szCs w:val="20"/>
        </w:rPr>
        <w:t xml:space="preserve"> PREVENT</w:t>
      </w:r>
      <w:r w:rsidRPr="00F55237">
        <w:rPr>
          <w:rFonts w:ascii="Arial" w:hAnsi="Arial" w:cs="Arial"/>
          <w:sz w:val="20"/>
          <w:szCs w:val="20"/>
        </w:rPr>
        <w:t xml:space="preserve"> you from getting an education, or owning a home, or to have the job you choose--if the employer is willing.</w:t>
      </w:r>
    </w:p>
    <w:p w:rsidR="007028F6" w:rsidRPr="00F55237" w:rsidRDefault="007028F6" w:rsidP="007028F6">
      <w:pPr>
        <w:spacing w:before="100" w:beforeAutospacing="1" w:after="100" w:afterAutospacing="1" w:line="240" w:lineRule="auto"/>
        <w:rPr>
          <w:rFonts w:ascii="Arial" w:hAnsi="Arial" w:cs="Arial"/>
          <w:sz w:val="20"/>
          <w:szCs w:val="20"/>
        </w:rPr>
      </w:pPr>
      <w:r w:rsidRPr="00F55237">
        <w:rPr>
          <w:rFonts w:ascii="Arial" w:hAnsi="Arial" w:cs="Arial"/>
          <w:b/>
          <w:color w:val="FF0000"/>
          <w:sz w:val="20"/>
          <w:szCs w:val="20"/>
        </w:rPr>
        <w:t>9. Liberty as Non-Domination</w:t>
      </w:r>
      <w:r w:rsidRPr="00F55237">
        <w:rPr>
          <w:rFonts w:ascii="Arial" w:hAnsi="Arial" w:cs="Arial"/>
          <w:b/>
          <w:sz w:val="20"/>
          <w:szCs w:val="20"/>
        </w:rPr>
        <w:t xml:space="preserve"> </w:t>
      </w:r>
      <w:r w:rsidR="00700CD5" w:rsidRPr="00F55237">
        <w:rPr>
          <w:rFonts w:ascii="Arial" w:hAnsi="Arial" w:cs="Arial"/>
          <w:b/>
          <w:sz w:val="20"/>
          <w:szCs w:val="20"/>
        </w:rPr>
        <w:t xml:space="preserve">  </w:t>
      </w:r>
      <w:r w:rsidRPr="00F55237">
        <w:rPr>
          <w:rFonts w:ascii="Arial" w:hAnsi="Arial" w:cs="Arial"/>
          <w:b/>
          <w:sz w:val="20"/>
          <w:szCs w:val="20"/>
        </w:rPr>
        <w:br/>
      </w:r>
      <w:r w:rsidRPr="00F55237">
        <w:rPr>
          <w:rFonts w:ascii="Arial" w:hAnsi="Arial" w:cs="Arial"/>
          <w:b/>
          <w:color w:val="365F91" w:themeColor="accent1" w:themeShade="BF"/>
          <w:sz w:val="20"/>
          <w:szCs w:val="20"/>
        </w:rPr>
        <w:t xml:space="preserve">- </w:t>
      </w:r>
      <w:r w:rsidRPr="00F55237">
        <w:rPr>
          <w:rFonts w:ascii="Arial" w:hAnsi="Arial" w:cs="Arial"/>
          <w:color w:val="365F91" w:themeColor="accent1" w:themeShade="BF"/>
          <w:sz w:val="20"/>
          <w:szCs w:val="20"/>
        </w:rPr>
        <w:t>Liberty as non-domination or independence from arbitrary power</w:t>
      </w:r>
      <w:r w:rsidRPr="00F55237">
        <w:rPr>
          <w:rFonts w:ascii="Arial" w:hAnsi="Arial" w:cs="Arial"/>
          <w:color w:val="365F91" w:themeColor="accent1" w:themeShade="BF"/>
          <w:sz w:val="20"/>
          <w:szCs w:val="20"/>
        </w:rPr>
        <w:br/>
      </w:r>
      <w:r w:rsidRPr="00F55237">
        <w:rPr>
          <w:rFonts w:ascii="Arial" w:hAnsi="Arial" w:cs="Arial"/>
          <w:sz w:val="20"/>
          <w:szCs w:val="20"/>
        </w:rPr>
        <w:t xml:space="preserve">- </w:t>
      </w:r>
      <w:r w:rsidRPr="00F55237">
        <w:rPr>
          <w:rFonts w:ascii="Arial" w:hAnsi="Arial" w:cs="Arial"/>
          <w:i/>
          <w:sz w:val="20"/>
          <w:szCs w:val="20"/>
        </w:rPr>
        <w:t xml:space="preserve">“the non-interference view of liberty commits us to others that are perhaps even more paradoxical. For one thing, notice that we are committed to saying that the slaves of our well-meaning master enjoy </w:t>
      </w:r>
      <w:r w:rsidRPr="00F55237">
        <w:rPr>
          <w:rStyle w:val="Emphasis"/>
          <w:rFonts w:ascii="Arial" w:hAnsi="Arial" w:cs="Arial"/>
          <w:i w:val="0"/>
          <w:sz w:val="20"/>
          <w:szCs w:val="20"/>
        </w:rPr>
        <w:t>greater</w:t>
      </w:r>
      <w:r w:rsidRPr="00F55237">
        <w:rPr>
          <w:rFonts w:ascii="Arial" w:hAnsi="Arial" w:cs="Arial"/>
          <w:i/>
          <w:sz w:val="20"/>
          <w:szCs w:val="20"/>
        </w:rPr>
        <w:t xml:space="preserve"> freedom than the slaves of an abusive master down the road. Of course, the former slaves are better off in some respect than the latter, but do we really want to say that they are </w:t>
      </w:r>
      <w:proofErr w:type="gramStart"/>
      <w:r w:rsidRPr="00F55237">
        <w:rPr>
          <w:rStyle w:val="Emphasis"/>
          <w:rFonts w:ascii="Arial" w:hAnsi="Arial" w:cs="Arial"/>
          <w:sz w:val="20"/>
          <w:szCs w:val="20"/>
        </w:rPr>
        <w:t>more free</w:t>
      </w:r>
      <w:proofErr w:type="gramEnd"/>
      <w:r w:rsidRPr="00F55237">
        <w:rPr>
          <w:rFonts w:ascii="Arial" w:hAnsi="Arial" w:cs="Arial"/>
          <w:i/>
          <w:sz w:val="20"/>
          <w:szCs w:val="20"/>
        </w:rPr>
        <w:t xml:space="preserve">? For another, consider the slave who, over time, comes to understand his master's psychological dispositions better and better. Taking advantage of this improved insight, he manages to keep on his master's good side, and is consequently interfered with less and less. Thus, on the non-interference view of liberty, we are committed to say that his freedom is increasing over time. Again, while it is clear that the slave's greater psychological insight improves his well-being in some </w:t>
      </w:r>
      <w:proofErr w:type="gramStart"/>
      <w:r w:rsidRPr="00F55237">
        <w:rPr>
          <w:rFonts w:ascii="Arial" w:hAnsi="Arial" w:cs="Arial"/>
          <w:i/>
          <w:sz w:val="20"/>
          <w:szCs w:val="20"/>
        </w:rPr>
        <w:t>respect,</w:t>
      </w:r>
      <w:proofErr w:type="gramEnd"/>
      <w:r w:rsidRPr="00F55237">
        <w:rPr>
          <w:rFonts w:ascii="Arial" w:hAnsi="Arial" w:cs="Arial"/>
          <w:i/>
          <w:sz w:val="20"/>
          <w:szCs w:val="20"/>
        </w:rPr>
        <w:t xml:space="preserve"> do we really want to say that it increases his </w:t>
      </w:r>
      <w:r w:rsidRPr="00F55237">
        <w:rPr>
          <w:rStyle w:val="Emphasis"/>
          <w:rFonts w:ascii="Arial" w:hAnsi="Arial" w:cs="Arial"/>
          <w:i w:val="0"/>
          <w:sz w:val="20"/>
          <w:szCs w:val="20"/>
        </w:rPr>
        <w:t>freedom</w:t>
      </w:r>
      <w:r w:rsidRPr="00F55237">
        <w:rPr>
          <w:rFonts w:ascii="Arial" w:hAnsi="Arial" w:cs="Arial"/>
          <w:i/>
          <w:sz w:val="20"/>
          <w:szCs w:val="20"/>
        </w:rPr>
        <w:t xml:space="preserve"> specifically?” </w:t>
      </w:r>
      <w:r w:rsidRPr="00F55237">
        <w:rPr>
          <w:rFonts w:ascii="Arial" w:hAnsi="Arial" w:cs="Arial"/>
          <w:i/>
          <w:color w:val="365F91" w:themeColor="accent1" w:themeShade="BF"/>
          <w:sz w:val="20"/>
          <w:szCs w:val="20"/>
        </w:rPr>
        <w:t xml:space="preserve">= </w:t>
      </w:r>
      <w:r w:rsidRPr="00F55237">
        <w:rPr>
          <w:rFonts w:ascii="Arial" w:hAnsi="Arial" w:cs="Arial"/>
          <w:color w:val="365F91" w:themeColor="accent1" w:themeShade="BF"/>
          <w:sz w:val="20"/>
          <w:szCs w:val="20"/>
        </w:rPr>
        <w:t>Plato</w:t>
      </w:r>
      <w:r w:rsidRPr="00F55237">
        <w:rPr>
          <w:rFonts w:ascii="Arial" w:hAnsi="Arial" w:cs="Arial"/>
          <w:sz w:val="20"/>
          <w:szCs w:val="20"/>
        </w:rPr>
        <w:t xml:space="preserve"> </w:t>
      </w:r>
    </w:p>
    <w:p w:rsidR="00700CD5" w:rsidRPr="00F55237" w:rsidRDefault="007028F6" w:rsidP="007028F6">
      <w:pPr>
        <w:spacing w:line="240" w:lineRule="auto"/>
        <w:rPr>
          <w:rFonts w:ascii="Arial" w:hAnsi="Arial" w:cs="Arial"/>
          <w:b/>
          <w:color w:val="FF0000"/>
          <w:sz w:val="20"/>
          <w:szCs w:val="20"/>
        </w:rPr>
      </w:pPr>
      <w:r w:rsidRPr="00F55237">
        <w:rPr>
          <w:rFonts w:ascii="Arial" w:hAnsi="Arial" w:cs="Arial"/>
          <w:b/>
          <w:color w:val="FF0000"/>
          <w:sz w:val="20"/>
          <w:szCs w:val="20"/>
        </w:rPr>
        <w:t xml:space="preserve">10. The Difference Principle – Rawls </w:t>
      </w:r>
      <w:r w:rsidRPr="00F55237">
        <w:rPr>
          <w:rFonts w:ascii="Arial" w:hAnsi="Arial" w:cs="Arial"/>
          <w:b/>
          <w:color w:val="FF0000"/>
          <w:sz w:val="20"/>
          <w:szCs w:val="20"/>
        </w:rPr>
        <w:br/>
      </w:r>
      <w:bookmarkStart w:id="0" w:name="diff"/>
      <w:r w:rsidRPr="00F55237">
        <w:rPr>
          <w:rFonts w:ascii="Arial" w:hAnsi="Arial" w:cs="Arial"/>
          <w:sz w:val="20"/>
          <w:szCs w:val="20"/>
          <w:u w:val="single"/>
        </w:rPr>
        <w:t>Difference Principle</w:t>
      </w:r>
      <w:bookmarkEnd w:id="0"/>
      <w:r w:rsidRPr="00F55237">
        <w:rPr>
          <w:rFonts w:ascii="Arial" w:hAnsi="Arial" w:cs="Arial"/>
          <w:sz w:val="20"/>
          <w:szCs w:val="20"/>
        </w:rPr>
        <w:t>: Social and economic inequalities should be arranged so that they are both (a) to the greatest benefit of the least advantaged persons, and (b) attached to offices and positions open to all under conditions of equality of opportunity.</w:t>
      </w:r>
      <w:r w:rsidR="00993CD3" w:rsidRPr="00F55237">
        <w:rPr>
          <w:rFonts w:ascii="Arial" w:hAnsi="Arial" w:cs="Arial"/>
          <w:sz w:val="20"/>
          <w:szCs w:val="20"/>
        </w:rPr>
        <w:t xml:space="preserve"> Liberty cannot be achieved to produce economic development (gets rid of slavery – ppl with no liberty can still live well)</w:t>
      </w:r>
      <w:r w:rsidR="00993CD3" w:rsidRPr="00F55237">
        <w:rPr>
          <w:rFonts w:ascii="Arial" w:hAnsi="Arial" w:cs="Arial"/>
          <w:sz w:val="20"/>
          <w:szCs w:val="20"/>
        </w:rPr>
        <w:br/>
      </w:r>
      <w:r w:rsidR="00993CD3" w:rsidRPr="00F55237">
        <w:rPr>
          <w:rFonts w:ascii="Arial" w:hAnsi="Arial" w:cs="Arial"/>
          <w:sz w:val="20"/>
          <w:szCs w:val="20"/>
        </w:rPr>
        <w:br/>
      </w:r>
      <w:r w:rsidR="00993CD3" w:rsidRPr="00F55237">
        <w:rPr>
          <w:rFonts w:ascii="Arial" w:hAnsi="Arial" w:cs="Arial"/>
          <w:color w:val="17365D" w:themeColor="text2" w:themeShade="BF"/>
          <w:sz w:val="20"/>
          <w:szCs w:val="20"/>
        </w:rPr>
        <w:t>Critiques</w:t>
      </w:r>
      <w:r w:rsidR="00993CD3" w:rsidRPr="00F55237">
        <w:rPr>
          <w:rFonts w:ascii="Arial" w:hAnsi="Arial" w:cs="Arial"/>
          <w:sz w:val="20"/>
          <w:szCs w:val="20"/>
        </w:rPr>
        <w:br/>
        <w:t>- Rawls manipulates theory to match his desired outcomes</w:t>
      </w:r>
      <w:r w:rsidR="00993CD3" w:rsidRPr="00F55237">
        <w:rPr>
          <w:rFonts w:ascii="Arial" w:hAnsi="Arial" w:cs="Arial"/>
          <w:sz w:val="20"/>
          <w:szCs w:val="20"/>
        </w:rPr>
        <w:br/>
        <w:t xml:space="preserve">- </w:t>
      </w:r>
      <w:proofErr w:type="spellStart"/>
      <w:r w:rsidR="00993CD3" w:rsidRPr="00F55237">
        <w:rPr>
          <w:rFonts w:ascii="Arial" w:hAnsi="Arial" w:cs="Arial"/>
          <w:sz w:val="20"/>
          <w:szCs w:val="20"/>
        </w:rPr>
        <w:t>Nozick</w:t>
      </w:r>
      <w:proofErr w:type="spellEnd"/>
      <w:r w:rsidR="00993CD3" w:rsidRPr="00F55237">
        <w:rPr>
          <w:rFonts w:ascii="Arial" w:hAnsi="Arial" w:cs="Arial"/>
          <w:sz w:val="20"/>
          <w:szCs w:val="20"/>
        </w:rPr>
        <w:t xml:space="preserve"> “distribution is illegitimate – individuals should be entitled to hold the property they own without intervention by the state, provided that they have acquired it fairly.”</w:t>
      </w:r>
    </w:p>
    <w:p w:rsidR="003C79F9" w:rsidRPr="00F55237" w:rsidRDefault="003C79F9">
      <w:pPr>
        <w:rPr>
          <w:rFonts w:ascii="Arial" w:hAnsi="Arial" w:cs="Arial"/>
          <w:sz w:val="20"/>
          <w:szCs w:val="20"/>
        </w:rPr>
      </w:pPr>
    </w:p>
    <w:p w:rsidR="00004189" w:rsidRPr="00F55237" w:rsidRDefault="00004189" w:rsidP="00004189">
      <w:pPr>
        <w:spacing w:after="0" w:line="240" w:lineRule="auto"/>
        <w:textAlignment w:val="center"/>
        <w:rPr>
          <w:rFonts w:ascii="Arial" w:hAnsi="Arial" w:cs="Arial"/>
          <w:sz w:val="20"/>
          <w:szCs w:val="20"/>
        </w:rPr>
      </w:pPr>
      <w:r w:rsidRPr="00F55237">
        <w:rPr>
          <w:rFonts w:ascii="Arial" w:hAnsi="Arial" w:cs="Arial"/>
          <w:b/>
          <w:color w:val="FF0000"/>
          <w:sz w:val="20"/>
          <w:szCs w:val="20"/>
        </w:rPr>
        <w:t>11. Soft Power</w:t>
      </w:r>
      <w:r w:rsidRPr="00F55237">
        <w:rPr>
          <w:rFonts w:ascii="Arial" w:hAnsi="Arial" w:cs="Arial"/>
          <w:sz w:val="20"/>
          <w:szCs w:val="20"/>
        </w:rPr>
        <w:br/>
        <w:t xml:space="preserve"> - A persuasive approach to international relations, typically involving the use of economic or cultural influence.</w:t>
      </w:r>
      <w:r w:rsidRPr="00F55237">
        <w:rPr>
          <w:rFonts w:ascii="Arial" w:hAnsi="Arial" w:cs="Arial"/>
          <w:sz w:val="20"/>
          <w:szCs w:val="20"/>
        </w:rPr>
        <w:br/>
        <w:t>-</w:t>
      </w:r>
      <w:r w:rsidRPr="00F55237">
        <w:rPr>
          <w:rFonts w:ascii="Arial" w:hAnsi="Arial" w:cs="Arial"/>
          <w:b/>
          <w:bCs/>
          <w:sz w:val="20"/>
          <w:szCs w:val="20"/>
        </w:rPr>
        <w:t xml:space="preserve"> Soft power</w:t>
      </w:r>
      <w:r w:rsidRPr="00F55237">
        <w:rPr>
          <w:rFonts w:ascii="Arial" w:hAnsi="Arial" w:cs="Arial"/>
          <w:sz w:val="20"/>
          <w:szCs w:val="20"/>
        </w:rPr>
        <w:t xml:space="preserve"> is a concept developed by Joseph Nye of Harvard University to describe the ability to attract and co-opt rather than coerce, use force or give money as a means of persuasion </w:t>
      </w:r>
      <w:r w:rsidRPr="00F55237">
        <w:rPr>
          <w:rFonts w:ascii="Arial" w:eastAsia="Times New Roman" w:hAnsi="Arial" w:cs="Arial"/>
          <w:sz w:val="20"/>
          <w:szCs w:val="20"/>
          <w:lang w:eastAsia="en-CA"/>
        </w:rPr>
        <w:t>In effect, the exercise of soft power amounts to winning the "hearts and minds."</w:t>
      </w:r>
      <w:r w:rsidRPr="00F55237">
        <w:rPr>
          <w:rFonts w:ascii="Arial" w:hAnsi="Arial" w:cs="Arial"/>
          <w:sz w:val="20"/>
          <w:szCs w:val="20"/>
        </w:rPr>
        <w:br/>
        <w:t xml:space="preserve">- China's increasing soft power can be explained by looking at China's economic growth and regarding economic engagement with many African countries. China's expansion of trade and investment on the African continent and the spread of Chinese-led infrastructure projects </w:t>
      </w:r>
      <w:proofErr w:type="gramStart"/>
      <w:r w:rsidRPr="00F55237">
        <w:rPr>
          <w:rFonts w:ascii="Arial" w:hAnsi="Arial" w:cs="Arial"/>
          <w:sz w:val="20"/>
          <w:szCs w:val="20"/>
        </w:rPr>
        <w:t>gives</w:t>
      </w:r>
      <w:proofErr w:type="gramEnd"/>
      <w:r w:rsidRPr="00F55237">
        <w:rPr>
          <w:rFonts w:ascii="Arial" w:hAnsi="Arial" w:cs="Arial"/>
          <w:sz w:val="20"/>
          <w:szCs w:val="20"/>
        </w:rPr>
        <w:t xml:space="preserve"> positive impression about China towards people in Africa.</w:t>
      </w:r>
      <w:r w:rsidRPr="00F55237">
        <w:rPr>
          <w:rFonts w:ascii="Arial" w:hAnsi="Arial" w:cs="Arial"/>
          <w:sz w:val="20"/>
          <w:szCs w:val="20"/>
        </w:rPr>
        <w:br/>
        <w:t>- America’s early commitment to religious toleration, for example, was a powerful element of its overall appeal to potential immigrants; and American aid in the reconstruction of Europe after World War II was an advertisement both of the prosperity and the generosity of the people of the United States.</w:t>
      </w:r>
    </w:p>
    <w:p w:rsidR="006773E1" w:rsidRPr="00F55237" w:rsidRDefault="006773E1" w:rsidP="00004189">
      <w:pPr>
        <w:spacing w:after="0" w:line="240" w:lineRule="auto"/>
        <w:textAlignment w:val="center"/>
        <w:rPr>
          <w:rFonts w:ascii="Arial" w:hAnsi="Arial" w:cs="Arial"/>
          <w:sz w:val="20"/>
          <w:szCs w:val="20"/>
        </w:rPr>
      </w:pPr>
    </w:p>
    <w:p w:rsidR="006773E1" w:rsidRPr="00F55237" w:rsidRDefault="006773E1" w:rsidP="006773E1">
      <w:pPr>
        <w:spacing w:after="0" w:line="240" w:lineRule="auto"/>
        <w:textAlignment w:val="center"/>
        <w:rPr>
          <w:rFonts w:ascii="Arial" w:eastAsia="Times New Roman" w:hAnsi="Arial" w:cs="Arial"/>
          <w:sz w:val="20"/>
          <w:szCs w:val="20"/>
          <w:lang w:eastAsia="en-CA"/>
        </w:rPr>
      </w:pPr>
      <w:r w:rsidRPr="00F55237">
        <w:rPr>
          <w:rFonts w:ascii="Arial" w:hAnsi="Arial" w:cs="Arial"/>
          <w:b/>
          <w:color w:val="FF0000"/>
          <w:sz w:val="20"/>
          <w:szCs w:val="20"/>
        </w:rPr>
        <w:t>12. Diplomacy</w:t>
      </w:r>
      <w:r w:rsidRPr="00F55237">
        <w:rPr>
          <w:rFonts w:ascii="Arial" w:hAnsi="Arial" w:cs="Arial"/>
          <w:sz w:val="20"/>
          <w:szCs w:val="20"/>
        </w:rPr>
        <w:br/>
        <w:t xml:space="preserve">- </w:t>
      </w:r>
      <w:r w:rsidRPr="00F55237">
        <w:rPr>
          <w:rFonts w:ascii="Arial" w:eastAsia="Times New Roman" w:hAnsi="Arial" w:cs="Arial"/>
          <w:sz w:val="20"/>
          <w:szCs w:val="20"/>
          <w:lang w:eastAsia="en-CA"/>
        </w:rPr>
        <w:t>Diplomacy is the principal formal mechanism through which the interactions between states in the international system of states take place.</w:t>
      </w:r>
    </w:p>
    <w:p w:rsidR="006773E1" w:rsidRPr="00F55237" w:rsidRDefault="006773E1" w:rsidP="006773E1">
      <w:pPr>
        <w:numPr>
          <w:ilvl w:val="0"/>
          <w:numId w:val="12"/>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b/>
          <w:bCs/>
          <w:sz w:val="20"/>
          <w:szCs w:val="20"/>
          <w:lang w:eastAsia="en-CA"/>
        </w:rPr>
        <w:t>Statecraft</w:t>
      </w:r>
      <w:r w:rsidRPr="00F55237">
        <w:rPr>
          <w:rFonts w:ascii="Arial" w:eastAsia="Times New Roman" w:hAnsi="Arial" w:cs="Arial"/>
          <w:sz w:val="20"/>
          <w:szCs w:val="20"/>
          <w:lang w:eastAsia="en-CA"/>
        </w:rPr>
        <w:t xml:space="preserve"> refers to the skilful conduct of state affairs usually in the context of external relations.</w:t>
      </w:r>
    </w:p>
    <w:p w:rsidR="006773E1" w:rsidRPr="00F55237" w:rsidRDefault="006773E1" w:rsidP="006773E1">
      <w:pPr>
        <w:numPr>
          <w:ilvl w:val="0"/>
          <w:numId w:val="13"/>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Diplomacy must have begun when the first human societies decided it was more advantageous to hear the message rather than devour the messenger.</w:t>
      </w:r>
      <w:r w:rsidR="00D07378" w:rsidRPr="00F55237">
        <w:rPr>
          <w:rFonts w:ascii="Arial" w:eastAsia="Times New Roman" w:hAnsi="Arial" w:cs="Arial"/>
          <w:sz w:val="20"/>
          <w:szCs w:val="20"/>
          <w:lang w:eastAsia="en-CA"/>
        </w:rPr>
        <w:t xml:space="preserve"> “Don’t Shoot the Messenger”</w:t>
      </w:r>
    </w:p>
    <w:p w:rsidR="00D07378" w:rsidRPr="00F55237" w:rsidRDefault="00D07378" w:rsidP="006773E1">
      <w:pPr>
        <w:numPr>
          <w:ilvl w:val="0"/>
          <w:numId w:val="13"/>
        </w:numPr>
        <w:spacing w:after="0" w:line="240" w:lineRule="auto"/>
        <w:ind w:left="540"/>
        <w:textAlignment w:val="center"/>
        <w:rPr>
          <w:rFonts w:ascii="Arial" w:eastAsia="Times New Roman" w:hAnsi="Arial" w:cs="Arial"/>
          <w:sz w:val="20"/>
          <w:szCs w:val="20"/>
          <w:lang w:eastAsia="en-CA"/>
        </w:rPr>
      </w:pPr>
      <w:r w:rsidRPr="00F55237">
        <w:rPr>
          <w:rFonts w:ascii="Arial" w:hAnsi="Arial" w:cs="Arial"/>
          <w:sz w:val="20"/>
          <w:szCs w:val="20"/>
        </w:rPr>
        <w:t>The profession, activity, or skill of managing international relations, typically by a country's representatives abroad</w:t>
      </w:r>
    </w:p>
    <w:p w:rsidR="00FE1FF5" w:rsidRPr="00F55237" w:rsidRDefault="00D07378" w:rsidP="00FE1FF5">
      <w:pPr>
        <w:numPr>
          <w:ilvl w:val="0"/>
          <w:numId w:val="13"/>
        </w:numPr>
        <w:spacing w:after="0" w:line="240" w:lineRule="auto"/>
        <w:ind w:left="540"/>
        <w:textAlignment w:val="center"/>
        <w:rPr>
          <w:rFonts w:ascii="Arial" w:eastAsia="Times New Roman" w:hAnsi="Arial" w:cs="Arial"/>
          <w:sz w:val="20"/>
          <w:szCs w:val="20"/>
          <w:lang w:eastAsia="en-CA"/>
        </w:rPr>
      </w:pPr>
      <w:r w:rsidRPr="00F55237">
        <w:rPr>
          <w:rFonts w:ascii="Arial" w:hAnsi="Arial" w:cs="Arial"/>
          <w:sz w:val="20"/>
          <w:szCs w:val="20"/>
        </w:rPr>
        <w:t>Generally, diplomacy refers to the interaction between two or more nation-states. Traditionally carried out by government officials, who negotiate treaties, trade policies, and other international agreements,</w:t>
      </w:r>
    </w:p>
    <w:p w:rsidR="00FE1FF5" w:rsidRPr="00F55237" w:rsidRDefault="00FE1FF5" w:rsidP="00FE1FF5">
      <w:pPr>
        <w:numPr>
          <w:ilvl w:val="0"/>
          <w:numId w:val="13"/>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The term "public diplomacy" refers primarily to the ways in which governments attempt to influence public opinion abroad.</w:t>
      </w:r>
    </w:p>
    <w:p w:rsidR="00FE1FF5" w:rsidRPr="00F55237" w:rsidRDefault="00FE1FF5" w:rsidP="00FE1FF5">
      <w:pPr>
        <w:spacing w:after="0" w:line="240" w:lineRule="auto"/>
        <w:ind w:left="540"/>
        <w:textAlignment w:val="center"/>
        <w:rPr>
          <w:rFonts w:ascii="Arial" w:eastAsia="Times New Roman" w:hAnsi="Arial" w:cs="Arial"/>
          <w:sz w:val="20"/>
          <w:szCs w:val="20"/>
          <w:lang w:eastAsia="en-CA"/>
        </w:rPr>
      </w:pPr>
    </w:p>
    <w:p w:rsidR="00FE1FF5" w:rsidRPr="00F55237" w:rsidRDefault="00FE1FF5" w:rsidP="00FE1FF5">
      <w:pPr>
        <w:spacing w:after="0" w:line="240" w:lineRule="auto"/>
        <w:textAlignment w:val="center"/>
        <w:rPr>
          <w:rFonts w:ascii="Arial" w:hAnsi="Arial" w:cs="Arial"/>
          <w:sz w:val="20"/>
          <w:szCs w:val="20"/>
        </w:rPr>
      </w:pPr>
    </w:p>
    <w:p w:rsidR="00FE1FF5" w:rsidRPr="00F55237" w:rsidRDefault="00FE1FF5" w:rsidP="00FE1FF5">
      <w:pPr>
        <w:spacing w:after="0" w:line="240" w:lineRule="auto"/>
        <w:textAlignment w:val="center"/>
        <w:rPr>
          <w:rFonts w:ascii="Arial" w:hAnsi="Arial" w:cs="Arial"/>
          <w:b/>
          <w:color w:val="FF0000"/>
          <w:sz w:val="20"/>
          <w:szCs w:val="20"/>
        </w:rPr>
      </w:pPr>
      <w:r w:rsidRPr="00F55237">
        <w:rPr>
          <w:rFonts w:ascii="Arial" w:hAnsi="Arial" w:cs="Arial"/>
          <w:b/>
          <w:color w:val="FF0000"/>
          <w:sz w:val="20"/>
          <w:szCs w:val="20"/>
        </w:rPr>
        <w:t>13. Sovereignty</w:t>
      </w:r>
    </w:p>
    <w:p w:rsidR="00FE1FF5" w:rsidRPr="00F55237" w:rsidRDefault="00FE1FF5" w:rsidP="00FE1FF5">
      <w:pPr>
        <w:numPr>
          <w:ilvl w:val="0"/>
          <w:numId w:val="14"/>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 principle of sovereignty is seen as effectively </w:t>
      </w:r>
      <w:r w:rsidRPr="00F55237">
        <w:rPr>
          <w:rFonts w:ascii="Arial" w:eastAsia="Times New Roman" w:hAnsi="Arial" w:cs="Arial"/>
          <w:i/>
          <w:iCs/>
          <w:sz w:val="20"/>
          <w:szCs w:val="20"/>
          <w:lang w:eastAsia="en-CA"/>
        </w:rPr>
        <w:t xml:space="preserve">enclosing </w:t>
      </w:r>
      <w:r w:rsidRPr="00F55237">
        <w:rPr>
          <w:rFonts w:ascii="Arial" w:eastAsia="Times New Roman" w:hAnsi="Arial" w:cs="Arial"/>
          <w:sz w:val="20"/>
          <w:szCs w:val="20"/>
          <w:lang w:eastAsia="en-CA"/>
        </w:rPr>
        <w:t>each state within the "hard shell" of its territorial borders.</w:t>
      </w:r>
    </w:p>
    <w:p w:rsidR="00FE1FF5" w:rsidRPr="00F55237" w:rsidRDefault="00FE1FF5" w:rsidP="00FE1FF5">
      <w:pPr>
        <w:numPr>
          <w:ilvl w:val="0"/>
          <w:numId w:val="15"/>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It was meant to guarantee the state against any external intervention in its domestic affairs, including internal governmental arrangements.</w:t>
      </w:r>
    </w:p>
    <w:p w:rsidR="00FE1FF5" w:rsidRPr="00F55237" w:rsidRDefault="00FE1FF5" w:rsidP="00FE1FF5">
      <w:pPr>
        <w:numPr>
          <w:ilvl w:val="0"/>
          <w:numId w:val="16"/>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lastRenderedPageBreak/>
        <w:t xml:space="preserve">The Treaty of Westphalia was not a solution as Europe was still </w:t>
      </w:r>
      <w:proofErr w:type="gramStart"/>
      <w:r w:rsidRPr="00F55237">
        <w:rPr>
          <w:rFonts w:ascii="Arial" w:eastAsia="Times New Roman" w:hAnsi="Arial" w:cs="Arial"/>
          <w:sz w:val="20"/>
          <w:szCs w:val="20"/>
          <w:lang w:eastAsia="en-CA"/>
        </w:rPr>
        <w:t>as prone to warfare among its constituent states than</w:t>
      </w:r>
      <w:proofErr w:type="gramEnd"/>
      <w:r w:rsidRPr="00F55237">
        <w:rPr>
          <w:rFonts w:ascii="Arial" w:eastAsia="Times New Roman" w:hAnsi="Arial" w:cs="Arial"/>
          <w:sz w:val="20"/>
          <w:szCs w:val="20"/>
          <w:lang w:eastAsia="en-CA"/>
        </w:rPr>
        <w:t xml:space="preserve"> it had been before.</w:t>
      </w:r>
    </w:p>
    <w:p w:rsidR="00FE1FF5" w:rsidRPr="00F55237" w:rsidRDefault="00FE1FF5" w:rsidP="00FE1FF5">
      <w:pPr>
        <w:numPr>
          <w:ilvl w:val="0"/>
          <w:numId w:val="17"/>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It is really only since the Second World War that Europeans seem finally to have struck on a formula for peaceful relations.</w:t>
      </w:r>
    </w:p>
    <w:p w:rsidR="00FE1FF5" w:rsidRPr="00F55237" w:rsidRDefault="00FE1FF5" w:rsidP="00FE1FF5">
      <w:pPr>
        <w:numPr>
          <w:ilvl w:val="0"/>
          <w:numId w:val="18"/>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It seems that a lasting peace was possible only when the European states overcame their obsession with safeguarding their sovereignty.</w:t>
      </w:r>
    </w:p>
    <w:p w:rsidR="00FE1FF5" w:rsidRPr="00F55237" w:rsidRDefault="00FE1FF5" w:rsidP="00FE1FF5">
      <w:pPr>
        <w:numPr>
          <w:ilvl w:val="0"/>
          <w:numId w:val="19"/>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Another factor to be considered here is the moral conundrum raised when states mistreat people--whether their own citizens or others--within their borders. (293)</w:t>
      </w:r>
    </w:p>
    <w:p w:rsidR="00FE1FF5" w:rsidRPr="00F55237" w:rsidRDefault="00FE1FF5" w:rsidP="00FE1FF5">
      <w:pPr>
        <w:numPr>
          <w:ilvl w:val="0"/>
          <w:numId w:val="20"/>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Today, there is a widely assumed right of </w:t>
      </w:r>
      <w:r w:rsidRPr="00F55237">
        <w:rPr>
          <w:rFonts w:ascii="Arial" w:eastAsia="Times New Roman" w:hAnsi="Arial" w:cs="Arial"/>
          <w:b/>
          <w:bCs/>
          <w:sz w:val="20"/>
          <w:szCs w:val="20"/>
          <w:lang w:eastAsia="en-CA"/>
        </w:rPr>
        <w:t xml:space="preserve">humanitarian intervention </w:t>
      </w:r>
      <w:r w:rsidRPr="00F55237">
        <w:rPr>
          <w:rFonts w:ascii="Arial" w:eastAsia="Times New Roman" w:hAnsi="Arial" w:cs="Arial"/>
          <w:sz w:val="20"/>
          <w:szCs w:val="20"/>
          <w:lang w:eastAsia="en-CA"/>
        </w:rPr>
        <w:t>that trumps the sovereign right of states--or their rulers--to do as they please within their own borders.</w:t>
      </w:r>
    </w:p>
    <w:p w:rsidR="00FE1FF5" w:rsidRPr="00F55237" w:rsidRDefault="00FE1FF5" w:rsidP="00FE1FF5">
      <w:pPr>
        <w:numPr>
          <w:ilvl w:val="0"/>
          <w:numId w:val="21"/>
        </w:numPr>
        <w:spacing w:after="0" w:line="240" w:lineRule="auto"/>
        <w:ind w:left="540"/>
        <w:textAlignment w:val="center"/>
        <w:rPr>
          <w:rFonts w:ascii="Arial" w:eastAsia="Times New Roman" w:hAnsi="Arial" w:cs="Arial"/>
          <w:b/>
          <w:sz w:val="20"/>
          <w:szCs w:val="20"/>
          <w:lang w:eastAsia="en-CA"/>
        </w:rPr>
      </w:pPr>
      <w:r w:rsidRPr="00F55237">
        <w:rPr>
          <w:rFonts w:ascii="Arial" w:eastAsia="Times New Roman" w:hAnsi="Arial" w:cs="Arial"/>
          <w:sz w:val="20"/>
          <w:szCs w:val="20"/>
          <w:lang w:eastAsia="en-CA"/>
        </w:rPr>
        <w:t xml:space="preserve">This assumed right is a complement to the recent idea that sovereignty entails the </w:t>
      </w:r>
      <w:r w:rsidRPr="00F55237">
        <w:rPr>
          <w:rFonts w:ascii="Arial" w:eastAsia="Times New Roman" w:hAnsi="Arial" w:cs="Arial"/>
          <w:i/>
          <w:iCs/>
          <w:sz w:val="20"/>
          <w:szCs w:val="20"/>
          <w:lang w:eastAsia="en-CA"/>
        </w:rPr>
        <w:t xml:space="preserve">responsibility to protect </w:t>
      </w:r>
      <w:r w:rsidRPr="00F55237">
        <w:rPr>
          <w:rFonts w:ascii="Arial" w:eastAsia="Times New Roman" w:hAnsi="Arial" w:cs="Arial"/>
          <w:sz w:val="20"/>
          <w:szCs w:val="20"/>
          <w:lang w:eastAsia="en-CA"/>
        </w:rPr>
        <w:t>the state's inhabitants.</w:t>
      </w:r>
    </w:p>
    <w:p w:rsidR="00FE1FF5" w:rsidRPr="00F55237" w:rsidRDefault="00FE1FF5" w:rsidP="00FE1FF5">
      <w:pPr>
        <w:numPr>
          <w:ilvl w:val="0"/>
          <w:numId w:val="21"/>
        </w:numPr>
        <w:spacing w:after="0" w:line="240" w:lineRule="auto"/>
        <w:ind w:left="540"/>
        <w:textAlignment w:val="center"/>
        <w:rPr>
          <w:rFonts w:ascii="Arial" w:eastAsia="Times New Roman" w:hAnsi="Arial" w:cs="Arial"/>
          <w:b/>
          <w:sz w:val="20"/>
          <w:szCs w:val="20"/>
          <w:lang w:eastAsia="en-CA"/>
        </w:rPr>
      </w:pPr>
      <w:r w:rsidRPr="00F55237">
        <w:rPr>
          <w:rFonts w:ascii="Arial" w:eastAsia="Times New Roman" w:hAnsi="Arial" w:cs="Arial"/>
          <w:sz w:val="20"/>
          <w:szCs w:val="20"/>
          <w:lang w:eastAsia="en-CA"/>
        </w:rPr>
        <w:t xml:space="preserve">Produces anarchy </w:t>
      </w:r>
    </w:p>
    <w:p w:rsidR="006773E1" w:rsidRPr="00F55237" w:rsidRDefault="006773E1" w:rsidP="00004189">
      <w:pPr>
        <w:spacing w:after="0" w:line="240" w:lineRule="auto"/>
        <w:textAlignment w:val="center"/>
        <w:rPr>
          <w:rFonts w:ascii="Arial" w:eastAsia="Times New Roman" w:hAnsi="Arial" w:cs="Arial"/>
          <w:sz w:val="20"/>
          <w:szCs w:val="20"/>
          <w:lang w:eastAsia="en-CA"/>
        </w:rPr>
      </w:pPr>
    </w:p>
    <w:p w:rsidR="00FE1FF5" w:rsidRPr="00F55237" w:rsidRDefault="00FE1FF5" w:rsidP="00004189">
      <w:pPr>
        <w:spacing w:after="0" w:line="240" w:lineRule="auto"/>
        <w:textAlignment w:val="center"/>
        <w:rPr>
          <w:rFonts w:ascii="Arial" w:hAnsi="Arial" w:cs="Arial"/>
          <w:sz w:val="20"/>
          <w:szCs w:val="20"/>
        </w:rPr>
      </w:pPr>
      <w:r w:rsidRPr="00F55237">
        <w:rPr>
          <w:rFonts w:ascii="Arial" w:eastAsia="Times New Roman" w:hAnsi="Arial" w:cs="Arial"/>
          <w:b/>
          <w:color w:val="FF0000"/>
          <w:sz w:val="20"/>
          <w:szCs w:val="20"/>
          <w:lang w:eastAsia="en-CA"/>
        </w:rPr>
        <w:t xml:space="preserve">14. </w:t>
      </w:r>
      <w:proofErr w:type="spellStart"/>
      <w:r w:rsidRPr="00F55237">
        <w:rPr>
          <w:rFonts w:ascii="Arial" w:eastAsia="Times New Roman" w:hAnsi="Arial" w:cs="Arial"/>
          <w:b/>
          <w:color w:val="FF0000"/>
          <w:sz w:val="20"/>
          <w:szCs w:val="20"/>
          <w:lang w:eastAsia="en-CA"/>
        </w:rPr>
        <w:t>Unipolarity</w:t>
      </w:r>
      <w:proofErr w:type="spellEnd"/>
      <w:r w:rsidR="00D9737A" w:rsidRPr="00F55237">
        <w:rPr>
          <w:rFonts w:ascii="Arial" w:eastAsia="Times New Roman" w:hAnsi="Arial" w:cs="Arial"/>
          <w:b/>
          <w:color w:val="FF0000"/>
          <w:sz w:val="20"/>
          <w:szCs w:val="20"/>
          <w:lang w:eastAsia="en-CA"/>
        </w:rPr>
        <w:t xml:space="preserve">, Bipolarity, and </w:t>
      </w:r>
      <w:proofErr w:type="spellStart"/>
      <w:r w:rsidR="00D9737A" w:rsidRPr="00F55237">
        <w:rPr>
          <w:rFonts w:ascii="Arial" w:eastAsia="Times New Roman" w:hAnsi="Arial" w:cs="Arial"/>
          <w:b/>
          <w:color w:val="FF0000"/>
          <w:sz w:val="20"/>
          <w:szCs w:val="20"/>
          <w:lang w:eastAsia="en-CA"/>
        </w:rPr>
        <w:t>Multipolarity</w:t>
      </w:r>
      <w:proofErr w:type="spellEnd"/>
      <w:r w:rsidRPr="00F55237">
        <w:rPr>
          <w:rFonts w:ascii="Arial" w:eastAsia="Times New Roman" w:hAnsi="Arial" w:cs="Arial"/>
          <w:sz w:val="20"/>
          <w:szCs w:val="20"/>
          <w:lang w:eastAsia="en-CA"/>
        </w:rPr>
        <w:br/>
        <w:t xml:space="preserve">- </w:t>
      </w:r>
      <w:proofErr w:type="spellStart"/>
      <w:r w:rsidRPr="00F55237">
        <w:rPr>
          <w:rFonts w:ascii="Arial" w:hAnsi="Arial" w:cs="Arial"/>
          <w:sz w:val="20"/>
          <w:szCs w:val="20"/>
        </w:rPr>
        <w:t>Unipolarity</w:t>
      </w:r>
      <w:proofErr w:type="spellEnd"/>
      <w:r w:rsidRPr="00F55237">
        <w:rPr>
          <w:rFonts w:ascii="Arial" w:hAnsi="Arial" w:cs="Arial"/>
          <w:sz w:val="20"/>
          <w:szCs w:val="20"/>
        </w:rPr>
        <w:t xml:space="preserve"> in international politics is a distribution of power in which one state exercises most of the cultural, economic, and military influence.</w:t>
      </w:r>
    </w:p>
    <w:p w:rsidR="00D9737A" w:rsidRPr="00F55237" w:rsidRDefault="00D9737A" w:rsidP="00D9737A">
      <w:pPr>
        <w:spacing w:after="0" w:line="240" w:lineRule="auto"/>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 Another factor prominent in </w:t>
      </w:r>
      <w:proofErr w:type="spellStart"/>
      <w:r w:rsidRPr="00F55237">
        <w:rPr>
          <w:rFonts w:ascii="Arial" w:eastAsia="Times New Roman" w:hAnsi="Arial" w:cs="Arial"/>
          <w:sz w:val="20"/>
          <w:szCs w:val="20"/>
          <w:lang w:eastAsia="en-CA"/>
        </w:rPr>
        <w:t>neorealism</w:t>
      </w:r>
      <w:proofErr w:type="spellEnd"/>
      <w:r w:rsidRPr="00F55237">
        <w:rPr>
          <w:rFonts w:ascii="Arial" w:eastAsia="Times New Roman" w:hAnsi="Arial" w:cs="Arial"/>
          <w:sz w:val="20"/>
          <w:szCs w:val="20"/>
          <w:lang w:eastAsia="en-CA"/>
        </w:rPr>
        <w:t xml:space="preserve"> is the distribution of power in the international system and its effects on the security environment.</w:t>
      </w:r>
    </w:p>
    <w:p w:rsidR="00D9737A" w:rsidRPr="00F55237" w:rsidRDefault="00D9737A" w:rsidP="00D9737A">
      <w:pPr>
        <w:numPr>
          <w:ilvl w:val="1"/>
          <w:numId w:val="23"/>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The system used to be "</w:t>
      </w:r>
      <w:proofErr w:type="spellStart"/>
      <w:r w:rsidRPr="00F55237">
        <w:rPr>
          <w:rFonts w:ascii="Arial" w:eastAsia="Times New Roman" w:hAnsi="Arial" w:cs="Arial"/>
          <w:sz w:val="20"/>
          <w:szCs w:val="20"/>
          <w:lang w:eastAsia="en-CA"/>
        </w:rPr>
        <w:t>multipolar</w:t>
      </w:r>
      <w:proofErr w:type="spellEnd"/>
      <w:r w:rsidRPr="00F55237">
        <w:rPr>
          <w:rFonts w:ascii="Arial" w:eastAsia="Times New Roman" w:hAnsi="Arial" w:cs="Arial"/>
          <w:sz w:val="20"/>
          <w:szCs w:val="20"/>
          <w:lang w:eastAsia="en-CA"/>
        </w:rPr>
        <w:t>"; in other words, significant power was distributed among three or more states within the system.</w:t>
      </w:r>
    </w:p>
    <w:p w:rsidR="00D9737A" w:rsidRPr="00F55237" w:rsidRDefault="00D9737A" w:rsidP="00D9737A">
      <w:pPr>
        <w:numPr>
          <w:ilvl w:val="1"/>
          <w:numId w:val="23"/>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The Cold War period, by contrast, is generally described as "bipolar," since power was essentially divided between the US and its allies on one hand and the USSR and its allies on the other.</w:t>
      </w:r>
    </w:p>
    <w:p w:rsidR="00D9737A" w:rsidRPr="00F55237" w:rsidRDefault="00D9737A" w:rsidP="00D9737A">
      <w:pPr>
        <w:numPr>
          <w:ilvl w:val="1"/>
          <w:numId w:val="23"/>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 structure of </w:t>
      </w:r>
      <w:r w:rsidRPr="00F55237">
        <w:rPr>
          <w:rFonts w:ascii="Arial" w:eastAsia="Times New Roman" w:hAnsi="Arial" w:cs="Arial"/>
          <w:b/>
          <w:bCs/>
          <w:sz w:val="20"/>
          <w:szCs w:val="20"/>
          <w:lang w:eastAsia="en-CA"/>
        </w:rPr>
        <w:t xml:space="preserve">bipolarity, </w:t>
      </w:r>
      <w:r w:rsidRPr="00F55237">
        <w:rPr>
          <w:rFonts w:ascii="Arial" w:eastAsia="Times New Roman" w:hAnsi="Arial" w:cs="Arial"/>
          <w:sz w:val="20"/>
          <w:szCs w:val="20"/>
          <w:lang w:eastAsia="en-CA"/>
        </w:rPr>
        <w:t>together with the deterrent effect of the nuclear weapons possessed by both sides, is often said to have produced the "long peace" of the Cold War period in which major warfare between the superpowers never took place.</w:t>
      </w:r>
    </w:p>
    <w:p w:rsidR="00D9737A" w:rsidRPr="00F55237" w:rsidRDefault="00D9737A" w:rsidP="00D9737A">
      <w:pPr>
        <w:numPr>
          <w:ilvl w:val="1"/>
          <w:numId w:val="23"/>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With the Cold War long over and the US in a position of global </w:t>
      </w:r>
      <w:r w:rsidRPr="00F55237">
        <w:rPr>
          <w:rFonts w:ascii="Arial" w:eastAsia="Times New Roman" w:hAnsi="Arial" w:cs="Arial"/>
          <w:b/>
          <w:bCs/>
          <w:sz w:val="20"/>
          <w:szCs w:val="20"/>
          <w:lang w:eastAsia="en-CA"/>
        </w:rPr>
        <w:t>hegemony</w:t>
      </w:r>
      <w:r w:rsidRPr="00F55237">
        <w:rPr>
          <w:rFonts w:ascii="Arial" w:eastAsia="Times New Roman" w:hAnsi="Arial" w:cs="Arial"/>
          <w:sz w:val="20"/>
          <w:szCs w:val="20"/>
          <w:lang w:eastAsia="en-CA"/>
        </w:rPr>
        <w:t xml:space="preserve">, the system is generally described as </w:t>
      </w:r>
      <w:proofErr w:type="spellStart"/>
      <w:r w:rsidRPr="00F55237">
        <w:rPr>
          <w:rFonts w:ascii="Arial" w:eastAsia="Times New Roman" w:hAnsi="Arial" w:cs="Arial"/>
          <w:sz w:val="20"/>
          <w:szCs w:val="20"/>
          <w:lang w:eastAsia="en-CA"/>
        </w:rPr>
        <w:t>unipolar</w:t>
      </w:r>
      <w:proofErr w:type="spellEnd"/>
      <w:r w:rsidRPr="00F55237">
        <w:rPr>
          <w:rFonts w:ascii="Arial" w:eastAsia="Times New Roman" w:hAnsi="Arial" w:cs="Arial"/>
          <w:sz w:val="20"/>
          <w:szCs w:val="20"/>
          <w:lang w:eastAsia="en-CA"/>
        </w:rPr>
        <w:t>.</w:t>
      </w:r>
    </w:p>
    <w:p w:rsidR="00D9737A" w:rsidRPr="00F55237" w:rsidRDefault="00D9737A" w:rsidP="00D9737A">
      <w:pPr>
        <w:numPr>
          <w:ilvl w:val="2"/>
          <w:numId w:val="23"/>
        </w:numPr>
        <w:spacing w:after="0" w:line="240" w:lineRule="auto"/>
        <w:ind w:left="162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Waltz has argued that is inherently unstable and dangerous.</w:t>
      </w:r>
    </w:p>
    <w:p w:rsidR="00D9737A" w:rsidRPr="00F55237" w:rsidRDefault="00D9737A" w:rsidP="00D9737A">
      <w:pPr>
        <w:spacing w:after="0" w:line="240" w:lineRule="auto"/>
        <w:textAlignment w:val="center"/>
        <w:rPr>
          <w:rFonts w:ascii="Arial" w:eastAsia="Times New Roman" w:hAnsi="Arial" w:cs="Arial"/>
          <w:sz w:val="20"/>
          <w:szCs w:val="20"/>
          <w:lang w:eastAsia="en-CA"/>
        </w:rPr>
      </w:pPr>
    </w:p>
    <w:p w:rsidR="00D9737A" w:rsidRPr="00F55237" w:rsidRDefault="00D9737A" w:rsidP="00D9737A">
      <w:pPr>
        <w:spacing w:after="0" w:line="240" w:lineRule="auto"/>
        <w:textAlignment w:val="center"/>
        <w:rPr>
          <w:rFonts w:ascii="Arial" w:eastAsia="Times New Roman" w:hAnsi="Arial" w:cs="Arial"/>
          <w:b/>
          <w:color w:val="FF0000"/>
          <w:sz w:val="20"/>
          <w:szCs w:val="20"/>
          <w:lang w:eastAsia="en-CA"/>
        </w:rPr>
      </w:pPr>
      <w:r w:rsidRPr="00F55237">
        <w:rPr>
          <w:rFonts w:ascii="Arial" w:eastAsia="Times New Roman" w:hAnsi="Arial" w:cs="Arial"/>
          <w:b/>
          <w:color w:val="FF0000"/>
          <w:sz w:val="20"/>
          <w:szCs w:val="20"/>
          <w:lang w:eastAsia="en-CA"/>
        </w:rPr>
        <w:t xml:space="preserve">15. Raison </w:t>
      </w:r>
      <w:proofErr w:type="spellStart"/>
      <w:r w:rsidRPr="00F55237">
        <w:rPr>
          <w:rFonts w:ascii="Arial" w:eastAsia="Times New Roman" w:hAnsi="Arial" w:cs="Arial"/>
          <w:b/>
          <w:color w:val="FF0000"/>
          <w:sz w:val="20"/>
          <w:szCs w:val="20"/>
          <w:lang w:eastAsia="en-CA"/>
        </w:rPr>
        <w:t>D’Etat</w:t>
      </w:r>
      <w:proofErr w:type="spellEnd"/>
    </w:p>
    <w:p w:rsidR="00D9737A" w:rsidRPr="00F55237" w:rsidRDefault="00D9737A" w:rsidP="00D9737A">
      <w:pPr>
        <w:numPr>
          <w:ilvl w:val="0"/>
          <w:numId w:val="24"/>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Another significant development was the consolidation of the notion of </w:t>
      </w:r>
      <w:r w:rsidRPr="00F55237">
        <w:rPr>
          <w:rFonts w:ascii="Arial" w:eastAsia="Times New Roman" w:hAnsi="Arial" w:cs="Arial"/>
          <w:i/>
          <w:iCs/>
          <w:sz w:val="20"/>
          <w:szCs w:val="20"/>
          <w:lang w:eastAsia="en-CA"/>
        </w:rPr>
        <w:t xml:space="preserve">raison </w:t>
      </w:r>
      <w:proofErr w:type="spellStart"/>
      <w:r w:rsidRPr="00F55237">
        <w:rPr>
          <w:rFonts w:ascii="Arial" w:eastAsia="Times New Roman" w:hAnsi="Arial" w:cs="Arial"/>
          <w:i/>
          <w:iCs/>
          <w:sz w:val="20"/>
          <w:szCs w:val="20"/>
          <w:lang w:eastAsia="en-CA"/>
        </w:rPr>
        <w:t>d'etat</w:t>
      </w:r>
      <w:proofErr w:type="spellEnd"/>
      <w:r w:rsidRPr="00F55237">
        <w:rPr>
          <w:rFonts w:ascii="Arial" w:eastAsia="Times New Roman" w:hAnsi="Arial" w:cs="Arial"/>
          <w:sz w:val="20"/>
          <w:szCs w:val="20"/>
          <w:lang w:eastAsia="en-CA"/>
        </w:rPr>
        <w:t xml:space="preserve">. </w:t>
      </w:r>
    </w:p>
    <w:p w:rsidR="00D9737A" w:rsidRPr="00F55237" w:rsidRDefault="00D9737A" w:rsidP="00D9737A">
      <w:pPr>
        <w:numPr>
          <w:ilvl w:val="1"/>
          <w:numId w:val="24"/>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This notion reflected the idea that the state amounted to more than its ruler and that its needs should therefore come before the wishes of the king or queen.</w:t>
      </w:r>
    </w:p>
    <w:p w:rsidR="00D9737A" w:rsidRPr="00F55237" w:rsidRDefault="00D9737A" w:rsidP="00D9737A">
      <w:pPr>
        <w:numPr>
          <w:ilvl w:val="0"/>
          <w:numId w:val="25"/>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 term subsequently became associated with realist ideas about </w:t>
      </w:r>
      <w:proofErr w:type="spellStart"/>
      <w:r w:rsidRPr="00F55237">
        <w:rPr>
          <w:rFonts w:ascii="Arial" w:eastAsia="Times New Roman" w:hAnsi="Arial" w:cs="Arial"/>
          <w:b/>
          <w:bCs/>
          <w:i/>
          <w:iCs/>
          <w:sz w:val="20"/>
          <w:szCs w:val="20"/>
          <w:lang w:eastAsia="en-CA"/>
        </w:rPr>
        <w:t>machpolitik</w:t>
      </w:r>
      <w:proofErr w:type="spellEnd"/>
      <w:r w:rsidRPr="00F55237">
        <w:rPr>
          <w:rFonts w:ascii="Arial" w:eastAsia="Times New Roman" w:hAnsi="Arial" w:cs="Arial"/>
          <w:sz w:val="20"/>
          <w:szCs w:val="20"/>
          <w:lang w:eastAsia="en-CA"/>
        </w:rPr>
        <w:t xml:space="preserve"> (</w:t>
      </w:r>
      <w:r w:rsidRPr="00F55237">
        <w:rPr>
          <w:rFonts w:ascii="Arial" w:eastAsia="Times New Roman" w:hAnsi="Arial" w:cs="Arial"/>
          <w:b/>
          <w:bCs/>
          <w:sz w:val="20"/>
          <w:szCs w:val="20"/>
          <w:lang w:eastAsia="en-CA"/>
        </w:rPr>
        <w:t>power politics</w:t>
      </w:r>
      <w:r w:rsidRPr="00F55237">
        <w:rPr>
          <w:rFonts w:ascii="Arial" w:eastAsia="Times New Roman" w:hAnsi="Arial" w:cs="Arial"/>
          <w:sz w:val="20"/>
          <w:szCs w:val="20"/>
          <w:lang w:eastAsia="en-CA"/>
        </w:rPr>
        <w:t>), which also implied the irrelevance of morality in the conduct of international relations and the notion that "might is right."</w:t>
      </w:r>
    </w:p>
    <w:p w:rsidR="00D9737A" w:rsidRPr="00F55237" w:rsidRDefault="00D9737A" w:rsidP="00D9737A">
      <w:pPr>
        <w:numPr>
          <w:ilvl w:val="0"/>
          <w:numId w:val="25"/>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In the realist paradigm, </w:t>
      </w:r>
      <w:r w:rsidRPr="00F55237">
        <w:rPr>
          <w:rFonts w:ascii="Arial" w:eastAsia="Times New Roman" w:hAnsi="Arial" w:cs="Arial"/>
          <w:i/>
          <w:iCs/>
          <w:sz w:val="20"/>
          <w:szCs w:val="20"/>
          <w:lang w:eastAsia="en-CA"/>
        </w:rPr>
        <w:t xml:space="preserve">raison </w:t>
      </w:r>
      <w:proofErr w:type="spellStart"/>
      <w:r w:rsidRPr="00F55237">
        <w:rPr>
          <w:rFonts w:ascii="Arial" w:eastAsia="Times New Roman" w:hAnsi="Arial" w:cs="Arial"/>
          <w:i/>
          <w:iCs/>
          <w:sz w:val="20"/>
          <w:szCs w:val="20"/>
          <w:lang w:eastAsia="en-CA"/>
        </w:rPr>
        <w:t>d'etat</w:t>
      </w:r>
      <w:proofErr w:type="spellEnd"/>
      <w:r w:rsidRPr="00F55237">
        <w:rPr>
          <w:rFonts w:ascii="Arial" w:eastAsia="Times New Roman" w:hAnsi="Arial" w:cs="Arial"/>
          <w:sz w:val="20"/>
          <w:szCs w:val="20"/>
          <w:lang w:eastAsia="en-CA"/>
        </w:rPr>
        <w:t xml:space="preserve"> requires </w:t>
      </w:r>
      <w:proofErr w:type="gramStart"/>
      <w:r w:rsidRPr="00F55237">
        <w:rPr>
          <w:rFonts w:ascii="Arial" w:eastAsia="Times New Roman" w:hAnsi="Arial" w:cs="Arial"/>
          <w:sz w:val="20"/>
          <w:szCs w:val="20"/>
          <w:lang w:eastAsia="en-CA"/>
        </w:rPr>
        <w:t>a statecraft</w:t>
      </w:r>
      <w:proofErr w:type="gramEnd"/>
      <w:r w:rsidRPr="00F55237">
        <w:rPr>
          <w:rFonts w:ascii="Arial" w:eastAsia="Times New Roman" w:hAnsi="Arial" w:cs="Arial"/>
          <w:sz w:val="20"/>
          <w:szCs w:val="20"/>
          <w:lang w:eastAsia="en-CA"/>
        </w:rPr>
        <w:t xml:space="preserve"> attuned to the inevitability of conflict rather than one seeking justice and perpetual peace.</w:t>
      </w:r>
    </w:p>
    <w:p w:rsidR="00D9737A" w:rsidRPr="00F55237" w:rsidRDefault="00D9737A" w:rsidP="00D9737A">
      <w:pPr>
        <w:numPr>
          <w:ilvl w:val="0"/>
          <w:numId w:val="26"/>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Amoral </w:t>
      </w:r>
      <w:r w:rsidRPr="00F55237">
        <w:rPr>
          <w:rFonts w:ascii="Arial" w:eastAsia="Times New Roman" w:hAnsi="Arial" w:cs="Arial"/>
          <w:i/>
          <w:iCs/>
          <w:sz w:val="20"/>
          <w:szCs w:val="20"/>
          <w:lang w:eastAsia="en-CA"/>
        </w:rPr>
        <w:t xml:space="preserve">raison </w:t>
      </w:r>
      <w:proofErr w:type="spellStart"/>
      <w:r w:rsidRPr="00F55237">
        <w:rPr>
          <w:rFonts w:ascii="Arial" w:eastAsia="Times New Roman" w:hAnsi="Arial" w:cs="Arial"/>
          <w:i/>
          <w:iCs/>
          <w:sz w:val="20"/>
          <w:szCs w:val="20"/>
          <w:lang w:eastAsia="en-CA"/>
        </w:rPr>
        <w:t>d'etat</w:t>
      </w:r>
      <w:proofErr w:type="spellEnd"/>
      <w:r w:rsidRPr="00F55237">
        <w:rPr>
          <w:rFonts w:ascii="Arial" w:eastAsia="Times New Roman" w:hAnsi="Arial" w:cs="Arial"/>
          <w:sz w:val="20"/>
          <w:szCs w:val="20"/>
          <w:lang w:eastAsia="en-CA"/>
        </w:rPr>
        <w:t xml:space="preserve"> was eventually absorbed into the ethically more acceptable notion of </w:t>
      </w:r>
      <w:r w:rsidRPr="00F55237">
        <w:rPr>
          <w:rFonts w:ascii="Arial" w:eastAsia="Times New Roman" w:hAnsi="Arial" w:cs="Arial"/>
          <w:b/>
          <w:bCs/>
          <w:sz w:val="20"/>
          <w:szCs w:val="20"/>
          <w:lang w:eastAsia="en-CA"/>
        </w:rPr>
        <w:t>national interest</w:t>
      </w:r>
      <w:r w:rsidRPr="00F55237">
        <w:rPr>
          <w:rFonts w:ascii="Arial" w:eastAsia="Times New Roman" w:hAnsi="Arial" w:cs="Arial"/>
          <w:sz w:val="20"/>
          <w:szCs w:val="20"/>
          <w:lang w:eastAsia="en-CA"/>
        </w:rPr>
        <w:t>, which is the face of power politics today.</w:t>
      </w:r>
    </w:p>
    <w:p w:rsidR="00D9737A" w:rsidRPr="00F55237" w:rsidRDefault="00D9737A" w:rsidP="00D9737A">
      <w:pPr>
        <w:spacing w:after="0" w:line="240" w:lineRule="auto"/>
        <w:textAlignment w:val="center"/>
        <w:rPr>
          <w:rFonts w:ascii="Arial" w:eastAsia="Times New Roman" w:hAnsi="Arial" w:cs="Arial"/>
          <w:sz w:val="20"/>
          <w:szCs w:val="20"/>
          <w:lang w:eastAsia="en-CA"/>
        </w:rPr>
      </w:pPr>
    </w:p>
    <w:p w:rsidR="002C6DE7" w:rsidRPr="00F55237" w:rsidRDefault="002C6DE7" w:rsidP="00D9737A">
      <w:pPr>
        <w:spacing w:after="0" w:line="240" w:lineRule="auto"/>
        <w:textAlignment w:val="center"/>
        <w:rPr>
          <w:rFonts w:ascii="Arial" w:eastAsia="Times New Roman" w:hAnsi="Arial" w:cs="Arial"/>
          <w:b/>
          <w:color w:val="FF0000"/>
          <w:sz w:val="20"/>
          <w:szCs w:val="20"/>
          <w:lang w:eastAsia="en-CA"/>
        </w:rPr>
      </w:pPr>
      <w:r w:rsidRPr="00F55237">
        <w:rPr>
          <w:rFonts w:ascii="Arial" w:eastAsia="Times New Roman" w:hAnsi="Arial" w:cs="Arial"/>
          <w:b/>
          <w:color w:val="FF0000"/>
          <w:sz w:val="20"/>
          <w:szCs w:val="20"/>
          <w:lang w:eastAsia="en-CA"/>
        </w:rPr>
        <w:t xml:space="preserve">16. Social Capital. Why is it beneficial </w:t>
      </w:r>
    </w:p>
    <w:p w:rsidR="002C6DE7" w:rsidRPr="00F55237" w:rsidRDefault="002C6DE7" w:rsidP="00D9737A">
      <w:pPr>
        <w:spacing w:after="0" w:line="240" w:lineRule="auto"/>
        <w:textAlignment w:val="center"/>
        <w:rPr>
          <w:rFonts w:ascii="Arial" w:hAnsi="Arial" w:cs="Arial"/>
          <w:sz w:val="20"/>
          <w:szCs w:val="20"/>
        </w:rPr>
      </w:pPr>
      <w:r w:rsidRPr="00F55237">
        <w:rPr>
          <w:rFonts w:ascii="Arial" w:eastAsia="Times New Roman" w:hAnsi="Arial" w:cs="Arial"/>
          <w:b/>
          <w:sz w:val="20"/>
          <w:szCs w:val="20"/>
          <w:lang w:eastAsia="en-CA"/>
        </w:rPr>
        <w:t xml:space="preserve">- </w:t>
      </w:r>
      <w:r w:rsidRPr="00F55237">
        <w:rPr>
          <w:rFonts w:ascii="Arial" w:hAnsi="Arial" w:cs="Arial"/>
          <w:i/>
          <w:sz w:val="20"/>
          <w:szCs w:val="20"/>
        </w:rPr>
        <w:t>Social Capital =</w:t>
      </w:r>
      <w:r w:rsidRPr="00F55237">
        <w:rPr>
          <w:rFonts w:ascii="Arial" w:hAnsi="Arial" w:cs="Arial"/>
          <w:i/>
          <w:color w:val="FF0000"/>
          <w:sz w:val="20"/>
          <w:szCs w:val="20"/>
        </w:rPr>
        <w:t xml:space="preserve"> </w:t>
      </w:r>
      <w:r w:rsidRPr="00F55237">
        <w:rPr>
          <w:rFonts w:ascii="Arial" w:hAnsi="Arial" w:cs="Arial"/>
          <w:i/>
          <w:sz w:val="20"/>
          <w:szCs w:val="20"/>
        </w:rPr>
        <w:t xml:space="preserve">the aggregate of attitudes and networks that enable members of a society to cooperate in joint projects </w:t>
      </w:r>
      <w:r w:rsidRPr="00F55237">
        <w:rPr>
          <w:rFonts w:ascii="Arial" w:hAnsi="Arial" w:cs="Arial"/>
          <w:i/>
          <w:sz w:val="20"/>
          <w:szCs w:val="20"/>
        </w:rPr>
        <w:br/>
        <w:t xml:space="preserve">- </w:t>
      </w:r>
      <w:r w:rsidRPr="00F55237">
        <w:rPr>
          <w:rFonts w:ascii="Arial" w:hAnsi="Arial" w:cs="Arial"/>
          <w:sz w:val="20"/>
          <w:szCs w:val="20"/>
        </w:rPr>
        <w:t>Putnam</w:t>
      </w:r>
      <w:r w:rsidRPr="00F55237">
        <w:rPr>
          <w:rFonts w:ascii="Arial" w:hAnsi="Arial" w:cs="Arial"/>
          <w:sz w:val="20"/>
          <w:szCs w:val="20"/>
          <w:vertAlign w:val="superscript"/>
        </w:rPr>
        <w:t xml:space="preserve"> </w:t>
      </w:r>
      <w:r w:rsidRPr="00F55237">
        <w:rPr>
          <w:rFonts w:ascii="Arial" w:hAnsi="Arial" w:cs="Arial"/>
          <w:sz w:val="20"/>
          <w:szCs w:val="20"/>
        </w:rPr>
        <w:t xml:space="preserve">suggested that social capital would facilitate co-operation and mutually supportive relations in communities and nations and would therefore be a valuable means of combating many of the social disorders inherent in modern societies, for example crime. </w:t>
      </w:r>
      <w:r w:rsidRPr="00F55237">
        <w:rPr>
          <w:rFonts w:ascii="Arial" w:hAnsi="Arial" w:cs="Arial"/>
          <w:sz w:val="20"/>
          <w:szCs w:val="20"/>
        </w:rPr>
        <w:br/>
        <w:t>- Social capital key to democracy. Putnam says that social capital is declining in the United States. This is seen in lower levels of trust in government and lower levels of civic participation. Putnam also says that television and urban sprawl have had a significant role in making America far less 'connected'. Putnam believes that social capital can be measured by the amount of trust and "reciprocity" in a community or between individuals.</w:t>
      </w:r>
      <w:r w:rsidRPr="00F55237">
        <w:rPr>
          <w:rFonts w:ascii="Arial" w:hAnsi="Arial" w:cs="Arial"/>
          <w:sz w:val="20"/>
          <w:szCs w:val="20"/>
        </w:rPr>
        <w:br/>
        <w:t>-Trust, as a bridge, links individuals together to be a society. It improved a better outcome to be achieved in human being life</w:t>
      </w:r>
    </w:p>
    <w:p w:rsidR="002C6DE7" w:rsidRPr="00F55237" w:rsidRDefault="002C6DE7" w:rsidP="00D9737A">
      <w:pPr>
        <w:spacing w:after="0" w:line="240" w:lineRule="auto"/>
        <w:textAlignment w:val="center"/>
        <w:rPr>
          <w:rFonts w:ascii="Arial" w:hAnsi="Arial" w:cs="Arial"/>
          <w:b/>
          <w:color w:val="FF0000"/>
          <w:sz w:val="20"/>
          <w:szCs w:val="20"/>
        </w:rPr>
      </w:pPr>
    </w:p>
    <w:p w:rsidR="002C6DE7" w:rsidRPr="00F55237" w:rsidRDefault="002C6DE7" w:rsidP="00D9737A">
      <w:pPr>
        <w:spacing w:after="0" w:line="240" w:lineRule="auto"/>
        <w:textAlignment w:val="center"/>
        <w:rPr>
          <w:rFonts w:ascii="Arial" w:eastAsia="Times New Roman" w:hAnsi="Arial" w:cs="Arial"/>
          <w:b/>
          <w:color w:val="FF0000"/>
          <w:sz w:val="20"/>
          <w:szCs w:val="20"/>
          <w:lang w:eastAsia="en-CA"/>
        </w:rPr>
      </w:pPr>
      <w:r w:rsidRPr="00F55237">
        <w:rPr>
          <w:rFonts w:ascii="Arial" w:hAnsi="Arial" w:cs="Arial"/>
          <w:b/>
          <w:color w:val="FF0000"/>
          <w:sz w:val="20"/>
          <w:szCs w:val="20"/>
        </w:rPr>
        <w:t>17. Liberalism</w:t>
      </w:r>
      <w:r w:rsidRPr="00F55237">
        <w:rPr>
          <w:rFonts w:ascii="Arial" w:hAnsi="Arial" w:cs="Arial"/>
          <w:b/>
          <w:color w:val="FF0000"/>
          <w:sz w:val="20"/>
          <w:szCs w:val="20"/>
        </w:rPr>
        <w:br/>
      </w:r>
      <w:r w:rsidRPr="00F55237">
        <w:rPr>
          <w:rFonts w:ascii="Arial" w:hAnsi="Arial" w:cs="Arial"/>
          <w:sz w:val="20"/>
          <w:szCs w:val="20"/>
        </w:rPr>
        <w:t xml:space="preserve">- </w:t>
      </w:r>
      <w:r w:rsidR="005E377E" w:rsidRPr="00F55237">
        <w:rPr>
          <w:rFonts w:ascii="Arial" w:hAnsi="Arial" w:cs="Arial"/>
          <w:sz w:val="20"/>
          <w:szCs w:val="20"/>
        </w:rPr>
        <w:t>Liberals espouse a wide array of views depending on their understanding of these principles, but generally they support ideas such as free and fair elections, civil rights, freedom of the press, freedom of religion, free trade, and private property</w:t>
      </w:r>
    </w:p>
    <w:p w:rsidR="00D9737A" w:rsidRPr="00F55237" w:rsidRDefault="005E377E" w:rsidP="00004189">
      <w:pPr>
        <w:spacing w:after="0" w:line="240" w:lineRule="auto"/>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Focus on Individual. Downgrade Community</w:t>
      </w:r>
      <w:r w:rsidRPr="00F55237">
        <w:rPr>
          <w:rFonts w:ascii="Arial" w:eastAsia="Times New Roman" w:hAnsi="Arial" w:cs="Arial"/>
          <w:sz w:val="20"/>
          <w:szCs w:val="20"/>
          <w:lang w:eastAsia="en-CA"/>
        </w:rPr>
        <w:br/>
        <w:t>- Equality of Opportunity instead of Equality of Outcome</w:t>
      </w:r>
      <w:r w:rsidRPr="00F55237">
        <w:rPr>
          <w:rFonts w:ascii="Arial" w:eastAsia="Times New Roman" w:hAnsi="Arial" w:cs="Arial"/>
          <w:sz w:val="20"/>
          <w:szCs w:val="20"/>
          <w:lang w:eastAsia="en-CA"/>
        </w:rPr>
        <w:br/>
      </w:r>
      <w:r w:rsidRPr="00F55237">
        <w:rPr>
          <w:rFonts w:ascii="Arial" w:eastAsia="Times New Roman" w:hAnsi="Arial" w:cs="Arial"/>
          <w:sz w:val="20"/>
          <w:szCs w:val="20"/>
          <w:lang w:eastAsia="en-CA"/>
        </w:rPr>
        <w:lastRenderedPageBreak/>
        <w:t xml:space="preserve">- </w:t>
      </w:r>
      <w:r w:rsidRPr="00F55237">
        <w:rPr>
          <w:rFonts w:ascii="Arial" w:eastAsia="Times New Roman" w:hAnsi="Arial" w:cs="Arial"/>
          <w:color w:val="365F91" w:themeColor="accent1" w:themeShade="BF"/>
          <w:sz w:val="20"/>
          <w:szCs w:val="20"/>
          <w:lang w:eastAsia="en-CA"/>
        </w:rPr>
        <w:t>Classical Liberalism</w:t>
      </w:r>
      <w:r w:rsidR="00D52422" w:rsidRPr="00F55237">
        <w:rPr>
          <w:rFonts w:ascii="Arial" w:eastAsia="Times New Roman" w:hAnsi="Arial" w:cs="Arial"/>
          <w:sz w:val="20"/>
          <w:szCs w:val="20"/>
          <w:lang w:eastAsia="en-CA"/>
        </w:rPr>
        <w:t xml:space="preserve"> - Classical liberalism is a political philosophy and ideology that emerged as a response to the Industrial Revolution and urbanization in the 19th century in Europe and the United States.[1] It shares a number of beliefs with other belief systems belonging to liberalism, advocating civil liberties and political freedom, limited government, rule of law, and belief in free market</w:t>
      </w:r>
      <w:r w:rsidRPr="00F55237">
        <w:rPr>
          <w:rFonts w:ascii="Arial" w:eastAsia="Times New Roman" w:hAnsi="Arial" w:cs="Arial"/>
          <w:sz w:val="20"/>
          <w:szCs w:val="20"/>
          <w:lang w:eastAsia="en-CA"/>
        </w:rPr>
        <w:br/>
        <w:t xml:space="preserve">- </w:t>
      </w:r>
      <w:r w:rsidRPr="00F55237">
        <w:rPr>
          <w:rFonts w:ascii="Arial" w:eastAsia="Times New Roman" w:hAnsi="Arial" w:cs="Arial"/>
          <w:color w:val="365F91" w:themeColor="accent1" w:themeShade="BF"/>
          <w:sz w:val="20"/>
          <w:szCs w:val="20"/>
          <w:lang w:eastAsia="en-CA"/>
        </w:rPr>
        <w:t>Social Reforming Liberalism</w:t>
      </w:r>
      <w:r w:rsidRPr="00F55237">
        <w:rPr>
          <w:rFonts w:ascii="Arial" w:eastAsia="Times New Roman" w:hAnsi="Arial" w:cs="Arial"/>
          <w:sz w:val="20"/>
          <w:szCs w:val="20"/>
          <w:lang w:eastAsia="en-CA"/>
        </w:rPr>
        <w:t xml:space="preserve"> </w:t>
      </w:r>
      <w:r w:rsidR="00D52422" w:rsidRPr="00F55237">
        <w:rPr>
          <w:rFonts w:ascii="Arial" w:eastAsia="Times New Roman" w:hAnsi="Arial" w:cs="Arial"/>
          <w:sz w:val="20"/>
          <w:szCs w:val="20"/>
          <w:lang w:eastAsia="en-CA"/>
        </w:rPr>
        <w:t>- Social liberalism is the belief that liberalism should include a social foundation, implicitly on a collective basis. Social liberalism seeks to balance individual freedom and social justice.</w:t>
      </w:r>
      <w:r w:rsidR="00D52422" w:rsidRPr="00F55237">
        <w:rPr>
          <w:rFonts w:ascii="Arial" w:hAnsi="Arial" w:cs="Arial"/>
          <w:sz w:val="20"/>
          <w:szCs w:val="20"/>
        </w:rPr>
        <w:t xml:space="preserve"> </w:t>
      </w:r>
      <w:proofErr w:type="gramStart"/>
      <w:r w:rsidR="00D52422" w:rsidRPr="00F55237">
        <w:rPr>
          <w:rFonts w:ascii="Arial" w:eastAsia="Times New Roman" w:hAnsi="Arial" w:cs="Arial"/>
          <w:sz w:val="20"/>
          <w:szCs w:val="20"/>
          <w:lang w:eastAsia="en-CA"/>
        </w:rPr>
        <w:t>believes</w:t>
      </w:r>
      <w:proofErr w:type="gramEnd"/>
      <w:r w:rsidR="00D52422" w:rsidRPr="00F55237">
        <w:rPr>
          <w:rFonts w:ascii="Arial" w:eastAsia="Times New Roman" w:hAnsi="Arial" w:cs="Arial"/>
          <w:sz w:val="20"/>
          <w:szCs w:val="20"/>
          <w:lang w:eastAsia="en-CA"/>
        </w:rPr>
        <w:t xml:space="preserve"> the legitimate role of the government includes addressing economic and social issues such as poverty, health care and education.</w:t>
      </w:r>
    </w:p>
    <w:p w:rsidR="00D52422" w:rsidRPr="00F55237" w:rsidRDefault="00D52422" w:rsidP="00004189">
      <w:pPr>
        <w:spacing w:after="0" w:line="240" w:lineRule="auto"/>
        <w:textAlignment w:val="center"/>
        <w:rPr>
          <w:rFonts w:ascii="Arial" w:eastAsia="Times New Roman" w:hAnsi="Arial" w:cs="Arial"/>
          <w:sz w:val="20"/>
          <w:szCs w:val="20"/>
          <w:lang w:eastAsia="en-CA"/>
        </w:rPr>
      </w:pPr>
    </w:p>
    <w:p w:rsidR="00D52422" w:rsidRPr="00F55237" w:rsidRDefault="00D52422" w:rsidP="00004189">
      <w:pPr>
        <w:spacing w:after="0" w:line="240" w:lineRule="auto"/>
        <w:textAlignment w:val="center"/>
        <w:rPr>
          <w:rFonts w:ascii="Arial" w:eastAsia="Times New Roman" w:hAnsi="Arial" w:cs="Arial"/>
          <w:sz w:val="20"/>
          <w:szCs w:val="20"/>
          <w:lang w:eastAsia="en-CA"/>
        </w:rPr>
      </w:pPr>
      <w:r w:rsidRPr="00F55237">
        <w:rPr>
          <w:rFonts w:ascii="Arial" w:eastAsia="Times New Roman" w:hAnsi="Arial" w:cs="Arial"/>
          <w:b/>
          <w:color w:val="FF0000"/>
          <w:sz w:val="20"/>
          <w:szCs w:val="20"/>
          <w:lang w:eastAsia="en-CA"/>
        </w:rPr>
        <w:t>18. Socialism</w:t>
      </w:r>
      <w:r w:rsidRPr="00F55237">
        <w:rPr>
          <w:rFonts w:ascii="Arial" w:eastAsia="Times New Roman" w:hAnsi="Arial" w:cs="Arial"/>
          <w:b/>
          <w:color w:val="FF0000"/>
          <w:sz w:val="20"/>
          <w:szCs w:val="20"/>
          <w:lang w:eastAsia="en-CA"/>
        </w:rPr>
        <w:br/>
        <w:t>-</w:t>
      </w:r>
      <w:r w:rsidRPr="00F55237">
        <w:rPr>
          <w:rFonts w:ascii="Arial" w:hAnsi="Arial" w:cs="Arial"/>
          <w:sz w:val="20"/>
          <w:szCs w:val="20"/>
        </w:rPr>
        <w:t xml:space="preserve"> A political and economic theory of social organization that advocates that the means of production, distribution, and exchange should be owned or regulated by the community as a whole</w:t>
      </w:r>
      <w:r w:rsidRPr="00F55237">
        <w:rPr>
          <w:rFonts w:ascii="Arial" w:eastAsia="Times New Roman" w:hAnsi="Arial" w:cs="Arial"/>
          <w:sz w:val="20"/>
          <w:szCs w:val="20"/>
          <w:lang w:eastAsia="en-CA"/>
        </w:rPr>
        <w:br/>
        <w:t>- Abolition of Class</w:t>
      </w:r>
      <w:r w:rsidRPr="00F55237">
        <w:rPr>
          <w:rFonts w:ascii="Arial" w:eastAsia="Times New Roman" w:hAnsi="Arial" w:cs="Arial"/>
          <w:sz w:val="20"/>
          <w:szCs w:val="20"/>
          <w:lang w:eastAsia="en-CA"/>
        </w:rPr>
        <w:br/>
        <w:t>- Community</w:t>
      </w:r>
      <w:r w:rsidRPr="00F55237">
        <w:rPr>
          <w:rFonts w:ascii="Arial" w:eastAsia="Times New Roman" w:hAnsi="Arial" w:cs="Arial"/>
          <w:sz w:val="20"/>
          <w:szCs w:val="20"/>
          <w:lang w:eastAsia="en-CA"/>
        </w:rPr>
        <w:br/>
        <w:t>- Positive Liberty</w:t>
      </w:r>
      <w:r w:rsidRPr="00F55237">
        <w:rPr>
          <w:rFonts w:ascii="Arial" w:eastAsia="Times New Roman" w:hAnsi="Arial" w:cs="Arial"/>
          <w:sz w:val="20"/>
          <w:szCs w:val="20"/>
          <w:lang w:eastAsia="en-CA"/>
        </w:rPr>
        <w:br/>
        <w:t xml:space="preserve">- Freedom as Non-Domination </w:t>
      </w:r>
      <w:r w:rsidRPr="00F55237">
        <w:rPr>
          <w:rFonts w:ascii="Arial" w:eastAsia="Times New Roman" w:hAnsi="Arial" w:cs="Arial"/>
          <w:sz w:val="20"/>
          <w:szCs w:val="20"/>
          <w:lang w:eastAsia="en-CA"/>
        </w:rPr>
        <w:br/>
        <w:t>- Decomodification - freeing people from dependence on the market for their survival and well-being.</w:t>
      </w:r>
      <w:r w:rsidRPr="00F55237">
        <w:rPr>
          <w:rFonts w:ascii="Arial" w:eastAsia="Times New Roman" w:hAnsi="Arial" w:cs="Arial"/>
          <w:sz w:val="20"/>
          <w:szCs w:val="20"/>
          <w:lang w:eastAsia="en-CA"/>
        </w:rPr>
        <w:br/>
        <w:t xml:space="preserve">- Optimistic View of Human Nature </w:t>
      </w:r>
    </w:p>
    <w:p w:rsidR="00D52422" w:rsidRPr="00F55237" w:rsidRDefault="00D52422" w:rsidP="00004189">
      <w:pPr>
        <w:spacing w:after="0" w:line="240" w:lineRule="auto"/>
        <w:textAlignment w:val="center"/>
        <w:rPr>
          <w:rFonts w:ascii="Arial" w:eastAsia="Times New Roman" w:hAnsi="Arial" w:cs="Arial"/>
          <w:sz w:val="20"/>
          <w:szCs w:val="20"/>
          <w:lang w:eastAsia="en-CA"/>
        </w:rPr>
      </w:pPr>
    </w:p>
    <w:p w:rsidR="00AD1362" w:rsidRPr="00F55237" w:rsidRDefault="00D52422" w:rsidP="00004189">
      <w:pPr>
        <w:spacing w:after="0" w:line="240" w:lineRule="auto"/>
        <w:textAlignment w:val="center"/>
        <w:rPr>
          <w:rFonts w:ascii="Arial" w:hAnsi="Arial" w:cs="Arial"/>
          <w:sz w:val="20"/>
          <w:szCs w:val="20"/>
        </w:rPr>
      </w:pPr>
      <w:r w:rsidRPr="00F55237">
        <w:rPr>
          <w:rFonts w:ascii="Arial" w:eastAsia="Times New Roman" w:hAnsi="Arial" w:cs="Arial"/>
          <w:b/>
          <w:color w:val="FF0000"/>
          <w:sz w:val="20"/>
          <w:szCs w:val="20"/>
          <w:lang w:eastAsia="en-CA"/>
        </w:rPr>
        <w:t>19. Conservatism</w:t>
      </w:r>
      <w:r w:rsidRPr="00F55237">
        <w:rPr>
          <w:rFonts w:ascii="Arial" w:eastAsia="Times New Roman" w:hAnsi="Arial" w:cs="Arial"/>
          <w:color w:val="FF0000"/>
          <w:sz w:val="20"/>
          <w:szCs w:val="20"/>
          <w:lang w:eastAsia="en-CA"/>
        </w:rPr>
        <w:br/>
        <w:t xml:space="preserve">- </w:t>
      </w:r>
      <w:r w:rsidRPr="00F55237">
        <w:rPr>
          <w:rFonts w:ascii="Arial" w:hAnsi="Arial" w:cs="Arial"/>
          <w:sz w:val="20"/>
          <w:szCs w:val="20"/>
        </w:rPr>
        <w:t>a political or theological orientation advocating the preservation of the best in society and opposing radical changes.  Tradition and ignorance in anything but scientific method</w:t>
      </w:r>
      <w:r w:rsidRPr="00F55237">
        <w:rPr>
          <w:rFonts w:ascii="Arial" w:hAnsi="Arial" w:cs="Arial"/>
          <w:sz w:val="20"/>
          <w:szCs w:val="20"/>
        </w:rPr>
        <w:br/>
        <w:t>- Pessimistic view of human nature – freedom must be constrained</w:t>
      </w:r>
      <w:r w:rsidRPr="00F55237">
        <w:rPr>
          <w:rFonts w:ascii="Arial" w:hAnsi="Arial" w:cs="Arial"/>
          <w:sz w:val="20"/>
          <w:szCs w:val="20"/>
        </w:rPr>
        <w:br/>
        <w:t>- Hierarchy</w:t>
      </w:r>
      <w:r w:rsidRPr="00F55237">
        <w:rPr>
          <w:rFonts w:ascii="Arial" w:hAnsi="Arial" w:cs="Arial"/>
          <w:sz w:val="20"/>
          <w:szCs w:val="20"/>
        </w:rPr>
        <w:br/>
        <w:t>- maintenance of traditional institutions and supports minimal and gradual change in society.</w:t>
      </w:r>
      <w:r w:rsidRPr="00F55237">
        <w:rPr>
          <w:rFonts w:ascii="Arial" w:hAnsi="Arial" w:cs="Arial"/>
          <w:sz w:val="20"/>
          <w:szCs w:val="20"/>
        </w:rPr>
        <w:br/>
      </w:r>
      <w:r w:rsidRPr="00F55237">
        <w:rPr>
          <w:rFonts w:ascii="Arial" w:hAnsi="Arial" w:cs="Arial"/>
          <w:sz w:val="20"/>
          <w:szCs w:val="20"/>
        </w:rPr>
        <w:br/>
      </w:r>
      <w:r w:rsidRPr="00F55237">
        <w:rPr>
          <w:rFonts w:ascii="Arial" w:hAnsi="Arial" w:cs="Arial"/>
          <w:b/>
          <w:color w:val="FF0000"/>
          <w:sz w:val="20"/>
          <w:szCs w:val="20"/>
        </w:rPr>
        <w:t xml:space="preserve">20. </w:t>
      </w:r>
      <w:r w:rsidR="00AD1362" w:rsidRPr="00F55237">
        <w:rPr>
          <w:rFonts w:ascii="Arial" w:hAnsi="Arial" w:cs="Arial"/>
          <w:b/>
          <w:color w:val="FF0000"/>
          <w:sz w:val="20"/>
          <w:szCs w:val="20"/>
        </w:rPr>
        <w:t>Fascism</w:t>
      </w:r>
      <w:r w:rsidR="00AD1362" w:rsidRPr="00F55237">
        <w:rPr>
          <w:rFonts w:ascii="Arial" w:hAnsi="Arial" w:cs="Arial"/>
          <w:sz w:val="20"/>
          <w:szCs w:val="20"/>
        </w:rPr>
        <w:t xml:space="preserve"> </w:t>
      </w:r>
      <w:r w:rsidR="00AD1362" w:rsidRPr="00F55237">
        <w:rPr>
          <w:rFonts w:ascii="Arial" w:hAnsi="Arial" w:cs="Arial"/>
          <w:sz w:val="20"/>
          <w:szCs w:val="20"/>
        </w:rPr>
        <w:br/>
        <w:t>- An authoritarian and nationalistic right-wing system of government and social organization</w:t>
      </w:r>
      <w:r w:rsidR="00AD1362" w:rsidRPr="00F55237">
        <w:rPr>
          <w:rFonts w:ascii="Arial" w:hAnsi="Arial" w:cs="Arial"/>
          <w:sz w:val="20"/>
          <w:szCs w:val="20"/>
        </w:rPr>
        <w:br/>
        <w:t>- Fascism is a radical and authoritarian nationalist political ideology. Fascists seek to organize a nation according to corporatist perspectives, values, and systems, including the political system and the economy.</w:t>
      </w:r>
      <w:r w:rsidR="00AD1362" w:rsidRPr="00F55237">
        <w:rPr>
          <w:rFonts w:ascii="Arial" w:hAnsi="Arial" w:cs="Arial"/>
          <w:sz w:val="20"/>
          <w:szCs w:val="20"/>
        </w:rPr>
        <w:br/>
        <w:t xml:space="preserve">- Extreme Form of Nationalism </w:t>
      </w:r>
      <w:r w:rsidR="00AD1362" w:rsidRPr="00F55237">
        <w:rPr>
          <w:rFonts w:ascii="Arial" w:hAnsi="Arial" w:cs="Arial"/>
          <w:sz w:val="20"/>
          <w:szCs w:val="20"/>
        </w:rPr>
        <w:br/>
        <w:t xml:space="preserve">- Totalitarian State – unity </w:t>
      </w:r>
      <w:proofErr w:type="spellStart"/>
      <w:r w:rsidR="00AD1362" w:rsidRPr="00F55237">
        <w:rPr>
          <w:rFonts w:ascii="Arial" w:hAnsi="Arial" w:cs="Arial"/>
          <w:sz w:val="20"/>
          <w:szCs w:val="20"/>
        </w:rPr>
        <w:t>andmeaning</w:t>
      </w:r>
      <w:proofErr w:type="spellEnd"/>
      <w:r w:rsidR="00AD1362" w:rsidRPr="00F55237">
        <w:rPr>
          <w:rFonts w:ascii="Arial" w:hAnsi="Arial" w:cs="Arial"/>
          <w:sz w:val="20"/>
          <w:szCs w:val="20"/>
        </w:rPr>
        <w:br/>
        <w:t>- Strength and Purity</w:t>
      </w:r>
      <w:r w:rsidR="00AD1362" w:rsidRPr="00F55237">
        <w:rPr>
          <w:rFonts w:ascii="Arial" w:hAnsi="Arial" w:cs="Arial"/>
          <w:sz w:val="20"/>
          <w:szCs w:val="20"/>
        </w:rPr>
        <w:br/>
        <w:t>- A political regime, having totalitarian aspirations, ideologically based on a relationship between business and the centralized government, business-and-government control of the market place, repression of criticism or opposition, a leader cult and exalting the state</w:t>
      </w:r>
    </w:p>
    <w:p w:rsidR="00AD1362" w:rsidRPr="00F55237" w:rsidRDefault="00AD1362" w:rsidP="00004189">
      <w:pPr>
        <w:spacing w:after="0" w:line="240" w:lineRule="auto"/>
        <w:textAlignment w:val="center"/>
        <w:rPr>
          <w:rFonts w:ascii="Arial" w:hAnsi="Arial" w:cs="Arial"/>
          <w:sz w:val="20"/>
          <w:szCs w:val="20"/>
        </w:rPr>
      </w:pPr>
    </w:p>
    <w:p w:rsidR="00AD1362" w:rsidRPr="00F55237" w:rsidRDefault="00AD1362" w:rsidP="00004189">
      <w:pPr>
        <w:spacing w:after="0" w:line="240" w:lineRule="auto"/>
        <w:textAlignment w:val="center"/>
        <w:rPr>
          <w:rFonts w:ascii="Arial" w:hAnsi="Arial" w:cs="Arial"/>
          <w:sz w:val="20"/>
          <w:szCs w:val="20"/>
        </w:rPr>
      </w:pPr>
      <w:r w:rsidRPr="00F55237">
        <w:rPr>
          <w:rFonts w:ascii="Arial" w:hAnsi="Arial" w:cs="Arial"/>
          <w:b/>
          <w:color w:val="FF0000"/>
          <w:sz w:val="20"/>
          <w:szCs w:val="20"/>
        </w:rPr>
        <w:t>21. Anarchism</w:t>
      </w:r>
      <w:r w:rsidRPr="00F55237">
        <w:rPr>
          <w:rFonts w:ascii="Arial" w:hAnsi="Arial" w:cs="Arial"/>
          <w:sz w:val="20"/>
          <w:szCs w:val="20"/>
        </w:rPr>
        <w:br/>
        <w:t>- Belief in the abolition of all government and the organization of society on a voluntary, cooperative basis without recourse to force or compulsion</w:t>
      </w:r>
      <w:r w:rsidRPr="00F55237">
        <w:rPr>
          <w:rFonts w:ascii="Arial" w:hAnsi="Arial" w:cs="Arial"/>
          <w:sz w:val="20"/>
          <w:szCs w:val="20"/>
        </w:rPr>
        <w:br/>
        <w:t>- which considers the state undesirable, unnecessary and harmful, and instead promotes a stateless society, or anarchy</w:t>
      </w:r>
    </w:p>
    <w:p w:rsidR="00AD1362" w:rsidRPr="00F55237" w:rsidRDefault="00AD1362" w:rsidP="00004189">
      <w:pPr>
        <w:spacing w:after="0" w:line="240" w:lineRule="auto"/>
        <w:textAlignment w:val="center"/>
        <w:rPr>
          <w:rFonts w:ascii="Arial" w:hAnsi="Arial" w:cs="Arial"/>
          <w:sz w:val="20"/>
          <w:szCs w:val="20"/>
        </w:rPr>
      </w:pPr>
      <w:r w:rsidRPr="00F55237">
        <w:rPr>
          <w:rFonts w:ascii="Arial" w:hAnsi="Arial" w:cs="Arial"/>
          <w:sz w:val="20"/>
          <w:szCs w:val="20"/>
        </w:rPr>
        <w:t>- rejects hierarchies</w:t>
      </w:r>
      <w:r w:rsidR="00D52422" w:rsidRPr="00F55237">
        <w:rPr>
          <w:rFonts w:ascii="Arial" w:hAnsi="Arial" w:cs="Arial"/>
          <w:sz w:val="20"/>
          <w:szCs w:val="20"/>
        </w:rPr>
        <w:br/>
      </w:r>
    </w:p>
    <w:p w:rsidR="00AD1362" w:rsidRPr="00F55237" w:rsidRDefault="00AD1362" w:rsidP="00AD1362">
      <w:pPr>
        <w:spacing w:after="0" w:line="240" w:lineRule="auto"/>
        <w:textAlignment w:val="center"/>
        <w:rPr>
          <w:rFonts w:ascii="Arial" w:hAnsi="Arial" w:cs="Arial"/>
          <w:sz w:val="20"/>
          <w:szCs w:val="20"/>
        </w:rPr>
      </w:pPr>
      <w:r w:rsidRPr="00F55237">
        <w:rPr>
          <w:rFonts w:ascii="Arial" w:hAnsi="Arial" w:cs="Arial"/>
          <w:b/>
          <w:color w:val="FF0000"/>
          <w:sz w:val="20"/>
          <w:szCs w:val="20"/>
        </w:rPr>
        <w:t>22. Liberalism in IR</w:t>
      </w:r>
      <w:r w:rsidRPr="00F55237">
        <w:rPr>
          <w:rFonts w:ascii="Arial" w:hAnsi="Arial" w:cs="Arial"/>
          <w:sz w:val="20"/>
          <w:szCs w:val="20"/>
        </w:rPr>
        <w:br/>
        <w:t>- Liberalism holds that state preferences, rather than state capabilities, are the primary determinant of state behavior. Unlike realism, where the state is seen as a unitary actor, liberalism allows for plurality in state actions. Thus, preferences will vary from state to state, depending on factors such as culture, economic system or government type. Liberalism also holds that interaction between states is not limited to the political/security ("high politics"), but also economic/cultural ("low politics") whether through commercial firms, organizations or individuals.</w:t>
      </w:r>
    </w:p>
    <w:p w:rsidR="00AD1362" w:rsidRPr="00F55237" w:rsidRDefault="00AD1362" w:rsidP="00AD1362">
      <w:pPr>
        <w:spacing w:after="0" w:line="240" w:lineRule="auto"/>
        <w:textAlignment w:val="center"/>
        <w:rPr>
          <w:rFonts w:ascii="Arial" w:hAnsi="Arial" w:cs="Arial"/>
          <w:sz w:val="20"/>
          <w:szCs w:val="20"/>
        </w:rPr>
      </w:pPr>
      <w:r w:rsidRPr="00F55237">
        <w:rPr>
          <w:rFonts w:ascii="Arial" w:hAnsi="Arial" w:cs="Arial"/>
          <w:sz w:val="20"/>
          <w:szCs w:val="20"/>
        </w:rPr>
        <w:t xml:space="preserve">- The world is a harsh and dangerous place, but the consequences of using military power often outweigh the benefits. International cooperation is therefore in the interest of every state. </w:t>
      </w:r>
    </w:p>
    <w:p w:rsidR="00AD1362" w:rsidRPr="00F55237" w:rsidRDefault="00AD1362" w:rsidP="00AD1362">
      <w:pPr>
        <w:spacing w:after="0" w:line="240" w:lineRule="auto"/>
        <w:textAlignment w:val="center"/>
        <w:rPr>
          <w:rFonts w:ascii="Arial" w:hAnsi="Arial" w:cs="Arial"/>
          <w:sz w:val="20"/>
          <w:szCs w:val="20"/>
        </w:rPr>
      </w:pPr>
      <w:r w:rsidRPr="00F55237">
        <w:rPr>
          <w:rFonts w:ascii="Arial" w:hAnsi="Arial" w:cs="Arial"/>
          <w:sz w:val="20"/>
          <w:szCs w:val="20"/>
        </w:rPr>
        <w:t xml:space="preserve">- Military power is not the only form of power. Economic and social power matter a great deal too. Exercising economic power has proven more effective than exercising military power. </w:t>
      </w:r>
    </w:p>
    <w:p w:rsidR="00AD1362" w:rsidRPr="00F55237" w:rsidRDefault="00AD1362" w:rsidP="00AD1362">
      <w:pPr>
        <w:spacing w:after="0" w:line="240" w:lineRule="auto"/>
        <w:textAlignment w:val="center"/>
        <w:rPr>
          <w:rFonts w:ascii="Arial" w:hAnsi="Arial" w:cs="Arial"/>
          <w:sz w:val="20"/>
          <w:szCs w:val="20"/>
        </w:rPr>
      </w:pPr>
      <w:r w:rsidRPr="00F55237">
        <w:rPr>
          <w:rFonts w:ascii="Arial" w:hAnsi="Arial" w:cs="Arial"/>
          <w:sz w:val="20"/>
          <w:szCs w:val="20"/>
        </w:rPr>
        <w:t xml:space="preserve">- Different states often have different primary interests. </w:t>
      </w:r>
    </w:p>
    <w:p w:rsidR="00AD1362" w:rsidRPr="00F55237" w:rsidRDefault="00AD1362" w:rsidP="00AD1362">
      <w:pPr>
        <w:spacing w:after="0" w:line="240" w:lineRule="auto"/>
        <w:textAlignment w:val="center"/>
        <w:rPr>
          <w:rFonts w:ascii="Arial" w:hAnsi="Arial" w:cs="Arial"/>
          <w:sz w:val="20"/>
          <w:szCs w:val="20"/>
        </w:rPr>
      </w:pPr>
      <w:r w:rsidRPr="00F55237">
        <w:rPr>
          <w:rFonts w:ascii="Arial" w:hAnsi="Arial" w:cs="Arial"/>
          <w:sz w:val="20"/>
          <w:szCs w:val="20"/>
        </w:rPr>
        <w:t xml:space="preserve">- International rules and organizations can help foster cooperation, trust, and prosperity. </w:t>
      </w:r>
    </w:p>
    <w:p w:rsidR="00AD1362" w:rsidRPr="00F55237" w:rsidRDefault="00AD1362" w:rsidP="00AD1362">
      <w:pPr>
        <w:spacing w:after="0" w:line="240" w:lineRule="auto"/>
        <w:textAlignment w:val="center"/>
        <w:rPr>
          <w:rFonts w:ascii="Arial" w:hAnsi="Arial" w:cs="Arial"/>
          <w:sz w:val="20"/>
          <w:szCs w:val="20"/>
        </w:rPr>
      </w:pPr>
    </w:p>
    <w:p w:rsidR="00AD1362" w:rsidRPr="00F55237" w:rsidRDefault="00AD1362" w:rsidP="00817D9C">
      <w:pPr>
        <w:spacing w:before="100" w:beforeAutospacing="1" w:after="100" w:afterAutospacing="1" w:line="240" w:lineRule="auto"/>
        <w:rPr>
          <w:rFonts w:ascii="Arial" w:eastAsia="Times New Roman" w:hAnsi="Arial" w:cs="Arial"/>
          <w:sz w:val="20"/>
          <w:szCs w:val="20"/>
          <w:lang w:eastAsia="en-CA"/>
        </w:rPr>
      </w:pPr>
      <w:r w:rsidRPr="00F55237">
        <w:rPr>
          <w:rFonts w:ascii="Arial" w:hAnsi="Arial" w:cs="Arial"/>
          <w:b/>
          <w:color w:val="FF0000"/>
          <w:sz w:val="20"/>
          <w:szCs w:val="20"/>
        </w:rPr>
        <w:lastRenderedPageBreak/>
        <w:t>23. Realism in IR</w:t>
      </w:r>
      <w:r w:rsidRPr="00F55237">
        <w:rPr>
          <w:rFonts w:ascii="Arial" w:hAnsi="Arial" w:cs="Arial"/>
          <w:b/>
          <w:color w:val="FF0000"/>
          <w:sz w:val="20"/>
          <w:szCs w:val="20"/>
        </w:rPr>
        <w:br/>
      </w:r>
      <w:r w:rsidRPr="00F55237">
        <w:rPr>
          <w:rFonts w:ascii="Arial" w:eastAsia="Times New Roman" w:hAnsi="Arial" w:cs="Arial"/>
          <w:sz w:val="20"/>
          <w:szCs w:val="20"/>
          <w:lang w:eastAsia="en-CA"/>
        </w:rPr>
        <w:t xml:space="preserve">The world is a harsh and dangerous place. The only certainty in the world is power. A powerful state will always be able to outdo—and outlast—weaker competitors. The most important and reliable form of power is military power. </w:t>
      </w:r>
    </w:p>
    <w:p w:rsidR="00AD1362" w:rsidRPr="00F55237" w:rsidRDefault="00AD1362" w:rsidP="00AD1362">
      <w:pPr>
        <w:numPr>
          <w:ilvl w:val="0"/>
          <w:numId w:val="28"/>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A state’s primary interest is self-preservation. Therefore, the state must seek power and must always protect itself </w:t>
      </w:r>
    </w:p>
    <w:p w:rsidR="00AD1362" w:rsidRPr="00F55237" w:rsidRDefault="00AD1362" w:rsidP="00AD1362">
      <w:pPr>
        <w:numPr>
          <w:ilvl w:val="0"/>
          <w:numId w:val="28"/>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There is no overarching power that can enforce global rules or punish bad behavior. </w:t>
      </w:r>
    </w:p>
    <w:p w:rsidR="00AD1362" w:rsidRPr="00F55237" w:rsidRDefault="00AD1362" w:rsidP="00AD1362">
      <w:pPr>
        <w:numPr>
          <w:ilvl w:val="0"/>
          <w:numId w:val="28"/>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Moral behavior is very risky because it can undermine a state’s ability to protect itself. </w:t>
      </w:r>
    </w:p>
    <w:p w:rsidR="00AD1362" w:rsidRPr="00F55237" w:rsidRDefault="00AD1362" w:rsidP="00AD1362">
      <w:pPr>
        <w:numPr>
          <w:ilvl w:val="0"/>
          <w:numId w:val="28"/>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The international system itself drives states to use military force and to war. Leaders may be moral, but they must not let moral concerns guide foreign policy. </w:t>
      </w:r>
    </w:p>
    <w:p w:rsidR="00AD1362" w:rsidRPr="00F55237" w:rsidRDefault="00AD1362" w:rsidP="00AD1362">
      <w:pPr>
        <w:numPr>
          <w:ilvl w:val="0"/>
          <w:numId w:val="28"/>
        </w:numPr>
        <w:spacing w:before="100" w:beforeAutospacing="1" w:after="100" w:afterAutospacing="1"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International organizations and law have no power or force; they exist only as long as states accept them. </w:t>
      </w:r>
    </w:p>
    <w:p w:rsidR="00817D9C" w:rsidRPr="00F55237" w:rsidRDefault="00817D9C" w:rsidP="00817D9C">
      <w:pPr>
        <w:rPr>
          <w:rFonts w:ascii="Arial" w:hAnsi="Arial" w:cs="Arial"/>
          <w:sz w:val="20"/>
          <w:szCs w:val="20"/>
        </w:rPr>
      </w:pPr>
      <w:r w:rsidRPr="00F55237">
        <w:rPr>
          <w:rFonts w:ascii="Arial" w:eastAsia="Times New Roman" w:hAnsi="Arial" w:cs="Arial"/>
          <w:b/>
          <w:color w:val="FF0000"/>
          <w:sz w:val="20"/>
          <w:szCs w:val="20"/>
          <w:lang w:eastAsia="en-CA"/>
        </w:rPr>
        <w:t>24. Feminism in IR</w:t>
      </w:r>
      <w:r w:rsidRPr="00F55237">
        <w:rPr>
          <w:rFonts w:ascii="Arial" w:eastAsia="Times New Roman" w:hAnsi="Arial" w:cs="Arial"/>
          <w:b/>
          <w:color w:val="FF0000"/>
          <w:sz w:val="20"/>
          <w:szCs w:val="20"/>
          <w:lang w:eastAsia="en-CA"/>
        </w:rPr>
        <w:br/>
      </w:r>
      <w:r w:rsidRPr="00F55237">
        <w:rPr>
          <w:rFonts w:ascii="Arial" w:hAnsi="Arial" w:cs="Arial"/>
          <w:sz w:val="20"/>
          <w:szCs w:val="20"/>
        </w:rPr>
        <w:t>Feminism in IR incorporates a range of approaches to the problem of patriarchy including liberal, socialist, critical, constructivist, postcolonial, and postmodern variants</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Empirical feminism focuses on correcting the denial/misrepresentation of women as active agents in the international sphere due to mistaken assumptions</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 xml:space="preserve">Analytical feminism addresses gender biases more directly by highlighting the asymmetrical and socially constructed concepts of masculinity and </w:t>
      </w:r>
      <w:proofErr w:type="spellStart"/>
      <w:r w:rsidRPr="00F55237">
        <w:rPr>
          <w:rFonts w:ascii="Arial" w:hAnsi="Arial" w:cs="Arial"/>
          <w:sz w:val="20"/>
          <w:szCs w:val="20"/>
        </w:rPr>
        <w:t>feminity</w:t>
      </w:r>
      <w:proofErr w:type="spellEnd"/>
      <w:r w:rsidRPr="00F55237">
        <w:rPr>
          <w:rFonts w:ascii="Arial" w:hAnsi="Arial" w:cs="Arial"/>
          <w:sz w:val="20"/>
          <w:szCs w:val="20"/>
        </w:rPr>
        <w:t xml:space="preserve"> </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Normative feminism incorporates reflection on IR theorizing and feminist concerns within a broader, explicitly normative agenda for global change</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Liberal feminism highlights the subordination of women in world politics, it investigates particular problems like refugee women, trafficking, rape in war</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Critical feminism builds explicitly on CT subjecting relations of domination and subordination the play of power in world politics, and the relationship between material and ideational factors</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Feminist constructivism pay attention to ideational forces and the essentially social nature of the international sphere</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 xml:space="preserve">Feminist </w:t>
      </w:r>
      <w:proofErr w:type="spellStart"/>
      <w:r w:rsidRPr="00F55237">
        <w:rPr>
          <w:rFonts w:ascii="Arial" w:hAnsi="Arial" w:cs="Arial"/>
          <w:sz w:val="20"/>
          <w:szCs w:val="20"/>
        </w:rPr>
        <w:t>postructuralism</w:t>
      </w:r>
      <w:proofErr w:type="spellEnd"/>
      <w:r w:rsidRPr="00F55237">
        <w:rPr>
          <w:rFonts w:ascii="Arial" w:hAnsi="Arial" w:cs="Arial"/>
          <w:sz w:val="20"/>
          <w:szCs w:val="20"/>
        </w:rPr>
        <w:t xml:space="preserve"> highlights the construction of meaning through language and the relationship between knowledge and power and the extent to which these are reflected in dichotomies or oppositions</w:t>
      </w:r>
    </w:p>
    <w:p w:rsidR="00817D9C" w:rsidRPr="00F55237" w:rsidRDefault="00817D9C" w:rsidP="00817D9C">
      <w:pPr>
        <w:pStyle w:val="ListParagraph"/>
        <w:numPr>
          <w:ilvl w:val="1"/>
          <w:numId w:val="29"/>
        </w:numPr>
        <w:rPr>
          <w:rFonts w:ascii="Arial" w:hAnsi="Arial" w:cs="Arial"/>
          <w:sz w:val="20"/>
          <w:szCs w:val="20"/>
        </w:rPr>
      </w:pPr>
      <w:r w:rsidRPr="00F55237">
        <w:rPr>
          <w:rFonts w:ascii="Arial" w:hAnsi="Arial" w:cs="Arial"/>
          <w:sz w:val="20"/>
          <w:szCs w:val="20"/>
        </w:rPr>
        <w:t>Postcolonial feminism focuses on critique on how relations of domination/subordination were establish through imperialism/colonialism and how they persist through to the present period</w:t>
      </w:r>
    </w:p>
    <w:p w:rsidR="002E1789" w:rsidRPr="00F55237" w:rsidRDefault="002E1789" w:rsidP="002E1789">
      <w:pPr>
        <w:rPr>
          <w:rFonts w:ascii="Arial" w:hAnsi="Arial" w:cs="Arial"/>
          <w:b/>
          <w:color w:val="FF0000"/>
          <w:sz w:val="20"/>
          <w:szCs w:val="20"/>
        </w:rPr>
      </w:pPr>
      <w:r w:rsidRPr="00F55237">
        <w:rPr>
          <w:rFonts w:ascii="Arial" w:hAnsi="Arial" w:cs="Arial"/>
          <w:noProof/>
          <w:sz w:val="20"/>
          <w:szCs w:val="20"/>
          <w:lang w:eastAsia="en-C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990850" cy="2247900"/>
            <wp:effectExtent l="19050" t="0" r="0" b="0"/>
            <wp:wrapThrough wrapText="bothSides">
              <wp:wrapPolygon edited="0">
                <wp:start x="-138" y="0"/>
                <wp:lineTo x="-138" y="21417"/>
                <wp:lineTo x="21600" y="21417"/>
                <wp:lineTo x="21600" y="0"/>
                <wp:lineTo x="-13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990850" cy="2247900"/>
                    </a:xfrm>
                    <a:prstGeom prst="rect">
                      <a:avLst/>
                    </a:prstGeom>
                    <a:noFill/>
                  </pic:spPr>
                </pic:pic>
              </a:graphicData>
            </a:graphic>
          </wp:anchor>
        </w:drawing>
      </w:r>
    </w:p>
    <w:p w:rsidR="002E1789" w:rsidRPr="00F55237" w:rsidRDefault="002E1789" w:rsidP="002E1789">
      <w:pPr>
        <w:rPr>
          <w:rFonts w:ascii="Arial" w:hAnsi="Arial" w:cs="Arial"/>
          <w:sz w:val="20"/>
          <w:szCs w:val="20"/>
        </w:rPr>
      </w:pPr>
      <w:r w:rsidRPr="00F55237">
        <w:rPr>
          <w:rFonts w:ascii="Arial" w:hAnsi="Arial" w:cs="Arial"/>
          <w:b/>
          <w:color w:val="FF0000"/>
          <w:sz w:val="20"/>
          <w:szCs w:val="20"/>
        </w:rPr>
        <w:t>24. Presidential =</w:t>
      </w:r>
      <w:r w:rsidRPr="00F55237">
        <w:rPr>
          <w:rFonts w:ascii="Arial" w:hAnsi="Arial" w:cs="Arial"/>
          <w:sz w:val="20"/>
          <w:szCs w:val="20"/>
        </w:rPr>
        <w:t xml:space="preserve"> </w:t>
      </w:r>
      <w:r w:rsidRPr="00F55237">
        <w:rPr>
          <w:rFonts w:ascii="Arial" w:hAnsi="Arial" w:cs="Arial"/>
          <w:sz w:val="20"/>
          <w:szCs w:val="20"/>
        </w:rPr>
        <w:t>A political system in which the executive is chosen directly by the citizens.</w:t>
      </w:r>
      <w:r w:rsidRPr="00F55237">
        <w:rPr>
          <w:rFonts w:ascii="Arial" w:hAnsi="Arial" w:cs="Arial"/>
          <w:sz w:val="20"/>
          <w:szCs w:val="20"/>
        </w:rPr>
        <w:br/>
      </w:r>
      <w:r w:rsidRPr="00F55237">
        <w:rPr>
          <w:rFonts w:ascii="Arial" w:hAnsi="Arial" w:cs="Arial"/>
          <w:sz w:val="20"/>
          <w:szCs w:val="20"/>
        </w:rPr>
        <w:br/>
      </w:r>
      <w:r w:rsidRPr="00F55237">
        <w:rPr>
          <w:rFonts w:ascii="Arial" w:hAnsi="Arial" w:cs="Arial"/>
          <w:b/>
          <w:color w:val="FF0000"/>
          <w:sz w:val="20"/>
          <w:szCs w:val="20"/>
        </w:rPr>
        <w:t xml:space="preserve">25. Parliamentary = </w:t>
      </w:r>
      <w:r w:rsidRPr="00F55237">
        <w:rPr>
          <w:rFonts w:ascii="Arial" w:hAnsi="Arial" w:cs="Arial"/>
          <w:sz w:val="20"/>
          <w:szCs w:val="20"/>
        </w:rPr>
        <w:t>A</w:t>
      </w:r>
      <w:r w:rsidRPr="00F55237">
        <w:rPr>
          <w:rFonts w:ascii="Arial" w:hAnsi="Arial" w:cs="Arial"/>
          <w:sz w:val="20"/>
          <w:szCs w:val="20"/>
        </w:rPr>
        <w:t xml:space="preserve"> system of government in which the power to make and execute laws is held by a parliament.</w:t>
      </w:r>
      <w:r w:rsidRPr="00F55237">
        <w:rPr>
          <w:rFonts w:ascii="Arial" w:hAnsi="Arial" w:cs="Arial"/>
          <w:sz w:val="20"/>
          <w:szCs w:val="20"/>
        </w:rPr>
        <w:t xml:space="preserve">  An elected body of representatives with a prime minister approved by the majority of the members of the parliament; a maximum period between elections; and a head of state (a monarch or president), who must, if only ceremonially, assent to bills passed by the </w:t>
      </w:r>
      <w:r w:rsidRPr="00F55237">
        <w:rPr>
          <w:rFonts w:ascii="Arial" w:hAnsi="Arial" w:cs="Arial"/>
          <w:sz w:val="20"/>
          <w:szCs w:val="20"/>
        </w:rPr>
        <w:br/>
        <w:t xml:space="preserve">                                                                                                   parliament before they become effective.</w:t>
      </w:r>
    </w:p>
    <w:p w:rsidR="002E1789" w:rsidRPr="00F55237" w:rsidRDefault="002E1789" w:rsidP="002E1789">
      <w:pPr>
        <w:rPr>
          <w:rFonts w:ascii="Arial" w:hAnsi="Arial" w:cs="Arial"/>
          <w:sz w:val="20"/>
          <w:szCs w:val="20"/>
        </w:rPr>
      </w:pPr>
    </w:p>
    <w:p w:rsidR="002E1789" w:rsidRPr="00F55237" w:rsidRDefault="002E1789" w:rsidP="002E1789">
      <w:pPr>
        <w:rPr>
          <w:rFonts w:ascii="Arial" w:hAnsi="Arial" w:cs="Arial"/>
          <w:sz w:val="20"/>
          <w:szCs w:val="20"/>
        </w:rPr>
      </w:pPr>
      <w:r w:rsidRPr="00F55237">
        <w:rPr>
          <w:rFonts w:ascii="Arial" w:hAnsi="Arial" w:cs="Arial"/>
          <w:b/>
          <w:color w:val="FF0000"/>
          <w:sz w:val="20"/>
          <w:szCs w:val="20"/>
        </w:rPr>
        <w:t>26. First past the post (FPTP</w:t>
      </w:r>
      <w:proofErr w:type="gramStart"/>
      <w:r w:rsidRPr="00F55237">
        <w:rPr>
          <w:rFonts w:ascii="Arial" w:hAnsi="Arial" w:cs="Arial"/>
          <w:b/>
          <w:color w:val="FF0000"/>
          <w:sz w:val="20"/>
          <w:szCs w:val="20"/>
        </w:rPr>
        <w:t>)</w:t>
      </w:r>
      <w:proofErr w:type="gramEnd"/>
      <w:r w:rsidRPr="00F55237">
        <w:rPr>
          <w:rFonts w:ascii="Arial" w:hAnsi="Arial" w:cs="Arial"/>
          <w:sz w:val="20"/>
          <w:szCs w:val="20"/>
        </w:rPr>
        <w:br/>
        <w:t>- Basic rule:  Single-member district; the person who receives the most votes in the district wins the seat.</w:t>
      </w:r>
      <w:r w:rsidRPr="00F55237">
        <w:rPr>
          <w:rFonts w:ascii="Arial" w:hAnsi="Arial" w:cs="Arial"/>
          <w:sz w:val="20"/>
          <w:szCs w:val="20"/>
        </w:rPr>
        <w:br/>
        <w:t>- Winner takes all</w:t>
      </w:r>
      <w:r w:rsidRPr="00F55237">
        <w:rPr>
          <w:rFonts w:ascii="Arial" w:hAnsi="Arial" w:cs="Arial"/>
          <w:sz w:val="20"/>
          <w:szCs w:val="20"/>
        </w:rPr>
        <w:br/>
      </w:r>
      <w:r w:rsidRPr="00F55237">
        <w:rPr>
          <w:rFonts w:ascii="Arial" w:hAnsi="Arial" w:cs="Arial"/>
          <w:sz w:val="20"/>
          <w:szCs w:val="20"/>
        </w:rPr>
        <w:lastRenderedPageBreak/>
        <w:t>- Legislature composed of district representatives (the “winners”).</w:t>
      </w:r>
      <w:r w:rsidRPr="00F55237">
        <w:rPr>
          <w:rFonts w:ascii="Arial" w:hAnsi="Arial" w:cs="Arial"/>
          <w:sz w:val="20"/>
          <w:szCs w:val="20"/>
        </w:rPr>
        <w:br/>
        <w:t>- Effects:</w:t>
      </w:r>
      <w:r w:rsidRPr="00F55237">
        <w:rPr>
          <w:rFonts w:ascii="Arial" w:hAnsi="Arial" w:cs="Arial"/>
          <w:sz w:val="20"/>
          <w:szCs w:val="20"/>
        </w:rPr>
        <w:br/>
        <w:t xml:space="preserve">           - Tends to produce two-party systems</w:t>
      </w:r>
      <w:r w:rsidRPr="00F55237">
        <w:rPr>
          <w:rFonts w:ascii="Arial" w:hAnsi="Arial" w:cs="Arial"/>
          <w:sz w:val="20"/>
          <w:szCs w:val="20"/>
        </w:rPr>
        <w:br/>
        <w:t xml:space="preserve">           - Regional distribution of voter preferences key</w:t>
      </w:r>
      <w:r w:rsidRPr="00F55237">
        <w:rPr>
          <w:rFonts w:ascii="Arial" w:hAnsi="Arial" w:cs="Arial"/>
          <w:sz w:val="20"/>
          <w:szCs w:val="20"/>
        </w:rPr>
        <w:br/>
        <w:t xml:space="preserve">           - Lower party discipline</w:t>
      </w:r>
      <w:r w:rsidRPr="00F55237">
        <w:rPr>
          <w:rFonts w:ascii="Arial" w:hAnsi="Arial" w:cs="Arial"/>
          <w:sz w:val="20"/>
          <w:szCs w:val="20"/>
        </w:rPr>
        <w:br/>
        <w:t xml:space="preserve">           - Problem of “wasted” votes</w:t>
      </w:r>
      <w:r w:rsidRPr="00F55237">
        <w:rPr>
          <w:rFonts w:ascii="Arial" w:hAnsi="Arial" w:cs="Arial"/>
          <w:sz w:val="20"/>
          <w:szCs w:val="20"/>
        </w:rPr>
        <w:br/>
        <w:t xml:space="preserve">           - Vote splitting</w:t>
      </w:r>
      <w:r w:rsidRPr="00F55237">
        <w:rPr>
          <w:rFonts w:ascii="Arial" w:hAnsi="Arial" w:cs="Arial"/>
          <w:sz w:val="20"/>
          <w:szCs w:val="20"/>
        </w:rPr>
        <w:br/>
        <w:t xml:space="preserve">            - Not enough regional concentration/ Too much regional concentration</w:t>
      </w:r>
    </w:p>
    <w:p w:rsidR="002E1789" w:rsidRPr="00F55237" w:rsidRDefault="002E1789" w:rsidP="002E1789">
      <w:pPr>
        <w:rPr>
          <w:rFonts w:ascii="Arial" w:hAnsi="Arial" w:cs="Arial"/>
          <w:sz w:val="20"/>
          <w:szCs w:val="20"/>
        </w:rPr>
      </w:pPr>
      <w:r w:rsidRPr="00F55237">
        <w:rPr>
          <w:rFonts w:ascii="Arial" w:hAnsi="Arial" w:cs="Arial"/>
          <w:b/>
          <w:color w:val="FF0000"/>
          <w:sz w:val="20"/>
          <w:szCs w:val="20"/>
        </w:rPr>
        <w:t>27. Proportional representation (PR</w:t>
      </w:r>
      <w:proofErr w:type="gramStart"/>
      <w:r w:rsidRPr="00F55237">
        <w:rPr>
          <w:rFonts w:ascii="Arial" w:hAnsi="Arial" w:cs="Arial"/>
          <w:b/>
          <w:color w:val="FF0000"/>
          <w:sz w:val="20"/>
          <w:szCs w:val="20"/>
        </w:rPr>
        <w:t>)</w:t>
      </w:r>
      <w:proofErr w:type="gramEnd"/>
      <w:r w:rsidRPr="00F55237">
        <w:rPr>
          <w:rFonts w:ascii="Arial" w:hAnsi="Arial" w:cs="Arial"/>
          <w:sz w:val="20"/>
          <w:szCs w:val="20"/>
        </w:rPr>
        <w:br/>
        <w:t>- Basic rule: Distribution of seats in the legislate reflects the proportion of votes received in the election.</w:t>
      </w:r>
      <w:r w:rsidRPr="00F55237">
        <w:rPr>
          <w:rFonts w:ascii="Arial" w:hAnsi="Arial" w:cs="Arial"/>
          <w:sz w:val="20"/>
          <w:szCs w:val="20"/>
        </w:rPr>
        <w:br/>
        <w:t xml:space="preserve">                  - 25% of votes = 25% of seats</w:t>
      </w:r>
      <w:r w:rsidRPr="00F55237">
        <w:rPr>
          <w:rFonts w:ascii="Arial" w:hAnsi="Arial" w:cs="Arial"/>
          <w:sz w:val="20"/>
          <w:szCs w:val="20"/>
        </w:rPr>
        <w:br/>
        <w:t>- Effects:</w:t>
      </w:r>
      <w:r w:rsidRPr="00F55237">
        <w:rPr>
          <w:rFonts w:ascii="Arial" w:hAnsi="Arial" w:cs="Arial"/>
          <w:sz w:val="20"/>
          <w:szCs w:val="20"/>
        </w:rPr>
        <w:br/>
        <w:t xml:space="preserve">           - Tends to produce multiparty systems (3+)</w:t>
      </w:r>
      <w:r w:rsidRPr="00F55237">
        <w:rPr>
          <w:rFonts w:ascii="Arial" w:hAnsi="Arial" w:cs="Arial"/>
          <w:sz w:val="20"/>
          <w:szCs w:val="20"/>
        </w:rPr>
        <w:br/>
        <w:t xml:space="preserve">           - Higher party-discipline</w:t>
      </w:r>
      <w:r w:rsidRPr="00F55237">
        <w:rPr>
          <w:rFonts w:ascii="Arial" w:hAnsi="Arial" w:cs="Arial"/>
          <w:sz w:val="20"/>
          <w:szCs w:val="20"/>
        </w:rPr>
        <w:br/>
        <w:t xml:space="preserve">           - Generally seen as more fair</w:t>
      </w:r>
      <w:r w:rsidRPr="00F55237">
        <w:rPr>
          <w:rFonts w:ascii="Arial" w:hAnsi="Arial" w:cs="Arial"/>
          <w:sz w:val="20"/>
          <w:szCs w:val="20"/>
        </w:rPr>
        <w:br/>
        <w:t xml:space="preserve">           - No “wasted” votes</w:t>
      </w:r>
      <w:r w:rsidRPr="00F55237">
        <w:rPr>
          <w:rFonts w:ascii="Arial" w:hAnsi="Arial" w:cs="Arial"/>
          <w:sz w:val="20"/>
          <w:szCs w:val="20"/>
        </w:rPr>
        <w:br/>
        <w:t xml:space="preserve">           - Makes it easier for small parties to gain representation</w:t>
      </w:r>
    </w:p>
    <w:p w:rsidR="00180E81" w:rsidRPr="00F55237" w:rsidRDefault="001A75AD" w:rsidP="001A75AD">
      <w:pPr>
        <w:rPr>
          <w:rFonts w:ascii="Arial" w:hAnsi="Arial" w:cs="Arial"/>
          <w:sz w:val="20"/>
          <w:szCs w:val="20"/>
        </w:rPr>
      </w:pPr>
      <w:r w:rsidRPr="00F55237">
        <w:rPr>
          <w:rFonts w:ascii="Arial" w:hAnsi="Arial" w:cs="Arial"/>
          <w:b/>
          <w:color w:val="FF0000"/>
          <w:sz w:val="20"/>
          <w:szCs w:val="20"/>
        </w:rPr>
        <w:t xml:space="preserve">28. Federalism </w:t>
      </w:r>
      <w:r w:rsidRPr="00F55237">
        <w:rPr>
          <w:rFonts w:ascii="Arial" w:hAnsi="Arial" w:cs="Arial"/>
          <w:b/>
          <w:color w:val="FF0000"/>
          <w:sz w:val="20"/>
          <w:szCs w:val="20"/>
        </w:rPr>
        <w:br/>
      </w:r>
      <w:r w:rsidRPr="00F55237">
        <w:rPr>
          <w:rFonts w:ascii="Arial" w:hAnsi="Arial" w:cs="Arial"/>
          <w:sz w:val="20"/>
          <w:szCs w:val="20"/>
        </w:rPr>
        <w:t xml:space="preserve">Federalism is a political concept in which a group of members are bound together by covenant (Latin: </w:t>
      </w:r>
      <w:proofErr w:type="spellStart"/>
      <w:r w:rsidRPr="00F55237">
        <w:rPr>
          <w:rFonts w:ascii="Arial" w:hAnsi="Arial" w:cs="Arial"/>
          <w:sz w:val="20"/>
          <w:szCs w:val="20"/>
        </w:rPr>
        <w:t>foedus</w:t>
      </w:r>
      <w:proofErr w:type="spellEnd"/>
      <w:r w:rsidRPr="00F55237">
        <w:rPr>
          <w:rFonts w:ascii="Arial" w:hAnsi="Arial" w:cs="Arial"/>
          <w:sz w:val="20"/>
          <w:szCs w:val="20"/>
        </w:rPr>
        <w:t>, covenant) with a governing representative head. The term "federalism" is also used to describe a system of government in which sovereignty is constitutionally divided between a central governing authority and constituent political units (such as states or provinces). Federalism is a system based upon democratic rules and institutions in which the power to govern is shared between national and provincial/state governments, creating what is often called a federation.</w:t>
      </w:r>
      <w:r w:rsidRPr="00F55237">
        <w:rPr>
          <w:rFonts w:ascii="Arial" w:hAnsi="Arial" w:cs="Arial"/>
          <w:sz w:val="20"/>
          <w:szCs w:val="20"/>
        </w:rPr>
        <w:br/>
        <w:t>- The case for federalism: Protects local self-government; Helps protect the rights of regionally concentrated minorities. Limits power of national government.</w:t>
      </w:r>
    </w:p>
    <w:p w:rsidR="001A75AD" w:rsidRPr="00F55237" w:rsidRDefault="001A75AD" w:rsidP="002E1789">
      <w:pPr>
        <w:rPr>
          <w:rFonts w:ascii="Arial" w:hAnsi="Arial" w:cs="Arial"/>
          <w:b/>
          <w:color w:val="FF0000"/>
          <w:sz w:val="20"/>
          <w:szCs w:val="20"/>
        </w:rPr>
      </w:pPr>
      <w:r w:rsidRPr="00F55237">
        <w:rPr>
          <w:rFonts w:ascii="Arial" w:hAnsi="Arial" w:cs="Arial"/>
          <w:b/>
          <w:color w:val="FF0000"/>
          <w:sz w:val="20"/>
          <w:szCs w:val="20"/>
        </w:rPr>
        <w:t>29. Bicameral Legislatures</w:t>
      </w:r>
    </w:p>
    <w:p w:rsidR="001A75AD" w:rsidRPr="00F55237" w:rsidRDefault="001A75AD" w:rsidP="002E1789">
      <w:pPr>
        <w:rPr>
          <w:rFonts w:ascii="Arial" w:hAnsi="Arial" w:cs="Arial"/>
          <w:sz w:val="20"/>
          <w:szCs w:val="20"/>
        </w:rPr>
      </w:pPr>
      <w:r w:rsidRPr="00F55237">
        <w:rPr>
          <w:rFonts w:ascii="Arial" w:hAnsi="Arial" w:cs="Arial"/>
          <w:sz w:val="20"/>
          <w:szCs w:val="20"/>
        </w:rPr>
        <w:t>In government, bicameralism is the practice of having two legislative or parliamentary chambers. The relationship between the two chambers of a bicameral legislature can vary. In some cases, they have equal power, and in others, one chamber is clearly superior to the other. It is commonplace in most federal systems to have a bicameral legislature. The United States, for example, has a bicameral legislature in which one chamber, the Senate, has an equal number of members representing each constituent state, and the members of the other chamber, the House of Representatives, number according to each state's population.</w:t>
      </w:r>
    </w:p>
    <w:p w:rsidR="00203084" w:rsidRPr="00F55237" w:rsidRDefault="00203084" w:rsidP="002E1789">
      <w:pPr>
        <w:rPr>
          <w:rFonts w:ascii="Arial" w:hAnsi="Arial" w:cs="Arial"/>
          <w:b/>
          <w:i/>
          <w:color w:val="5F497A" w:themeColor="accent4" w:themeShade="BF"/>
          <w:sz w:val="20"/>
          <w:szCs w:val="20"/>
          <w:u w:val="single"/>
        </w:rPr>
      </w:pPr>
      <w:r w:rsidRPr="00F55237">
        <w:rPr>
          <w:rFonts w:ascii="Arial" w:hAnsi="Arial" w:cs="Arial"/>
          <w:b/>
          <w:i/>
          <w:color w:val="5F497A" w:themeColor="accent4" w:themeShade="BF"/>
          <w:sz w:val="20"/>
          <w:szCs w:val="20"/>
          <w:u w:val="single"/>
        </w:rPr>
        <w:t>The Bottom Billion</w:t>
      </w:r>
    </w:p>
    <w:p w:rsidR="00203084" w:rsidRPr="00F55237" w:rsidRDefault="00203084" w:rsidP="002E1789">
      <w:pPr>
        <w:rPr>
          <w:rFonts w:ascii="Arial" w:hAnsi="Arial" w:cs="Arial"/>
          <w:sz w:val="20"/>
          <w:szCs w:val="20"/>
        </w:rPr>
      </w:pPr>
      <w:r w:rsidRPr="00F55237">
        <w:rPr>
          <w:rFonts w:ascii="Arial" w:hAnsi="Arial" w:cs="Arial"/>
          <w:color w:val="FF0000"/>
          <w:sz w:val="20"/>
          <w:szCs w:val="20"/>
        </w:rPr>
        <w:t xml:space="preserve">30. </w:t>
      </w:r>
      <w:r w:rsidRPr="00F55237">
        <w:rPr>
          <w:rFonts w:ascii="Arial" w:hAnsi="Arial" w:cs="Arial"/>
          <w:b/>
          <w:bCs/>
          <w:color w:val="FF0000"/>
          <w:sz w:val="20"/>
          <w:szCs w:val="20"/>
        </w:rPr>
        <w:t>The Conflict Trap</w:t>
      </w:r>
      <w:r w:rsidRPr="00F55237">
        <w:rPr>
          <w:rFonts w:ascii="Arial" w:hAnsi="Arial" w:cs="Arial"/>
          <w:color w:val="FF0000"/>
          <w:sz w:val="20"/>
          <w:szCs w:val="20"/>
        </w:rPr>
        <w:t>:</w:t>
      </w:r>
      <w:r w:rsidRPr="00F55237">
        <w:rPr>
          <w:rFonts w:ascii="Arial" w:hAnsi="Arial" w:cs="Arial"/>
          <w:sz w:val="20"/>
          <w:szCs w:val="20"/>
        </w:rPr>
        <w:t xml:space="preserve"> Civil wars incur large economic costs to a country. Additionally, in the time period immediately following a major conflict, relapse is highly likely. Collier also argues that the longer a country stays in a state of conflict, the more players become established that profit from the state of tumult, making the situation increasingly intractable.</w:t>
      </w:r>
    </w:p>
    <w:p w:rsidR="00203084" w:rsidRPr="00F55237" w:rsidRDefault="00203084" w:rsidP="00203084">
      <w:pPr>
        <w:rPr>
          <w:rFonts w:ascii="Arial" w:hAnsi="Arial" w:cs="Arial"/>
          <w:sz w:val="20"/>
          <w:szCs w:val="20"/>
        </w:rPr>
      </w:pPr>
      <w:r w:rsidRPr="00F55237">
        <w:rPr>
          <w:rFonts w:ascii="Arial" w:hAnsi="Arial" w:cs="Arial"/>
          <w:b/>
          <w:color w:val="FF0000"/>
          <w:sz w:val="20"/>
          <w:szCs w:val="20"/>
        </w:rPr>
        <w:t xml:space="preserve">31. </w:t>
      </w:r>
      <w:r w:rsidRPr="00F55237">
        <w:rPr>
          <w:rFonts w:ascii="Arial" w:hAnsi="Arial" w:cs="Arial"/>
          <w:b/>
          <w:color w:val="FF0000"/>
          <w:sz w:val="20"/>
          <w:szCs w:val="20"/>
        </w:rPr>
        <w:t>The Natural Resource Trap:</w:t>
      </w:r>
      <w:r w:rsidRPr="00F55237">
        <w:rPr>
          <w:rFonts w:ascii="Arial" w:hAnsi="Arial" w:cs="Arial"/>
          <w:sz w:val="20"/>
          <w:szCs w:val="20"/>
        </w:rPr>
        <w:t xml:space="preserve"> Countries that are rich in natural resources are paradoxically usually worse off than countries that are not. Collier attributes this to a variety of causes</w:t>
      </w:r>
      <w:proofErr w:type="gramStart"/>
      <w:r w:rsidRPr="00F55237">
        <w:rPr>
          <w:rFonts w:ascii="Arial" w:hAnsi="Arial" w:cs="Arial"/>
          <w:sz w:val="20"/>
          <w:szCs w:val="20"/>
        </w:rPr>
        <w:t>:</w:t>
      </w:r>
      <w:proofErr w:type="gramEnd"/>
      <w:r w:rsidRPr="00F55237">
        <w:rPr>
          <w:rFonts w:ascii="Arial" w:hAnsi="Arial" w:cs="Arial"/>
          <w:sz w:val="20"/>
          <w:szCs w:val="20"/>
        </w:rPr>
        <w:br/>
        <w:t xml:space="preserve">- </w:t>
      </w:r>
      <w:r w:rsidRPr="00F55237">
        <w:rPr>
          <w:rFonts w:ascii="Arial" w:hAnsi="Arial" w:cs="Arial"/>
          <w:sz w:val="20"/>
          <w:szCs w:val="20"/>
        </w:rPr>
        <w:t xml:space="preserve"> Resources make conflict for the resources more likely.</w:t>
      </w:r>
      <w:r w:rsidRPr="00F55237">
        <w:rPr>
          <w:rFonts w:ascii="Arial" w:hAnsi="Arial" w:cs="Arial"/>
          <w:sz w:val="20"/>
          <w:szCs w:val="20"/>
        </w:rPr>
        <w:br/>
        <w:t xml:space="preserve">- </w:t>
      </w:r>
      <w:r w:rsidRPr="00F55237">
        <w:rPr>
          <w:rFonts w:ascii="Arial" w:hAnsi="Arial" w:cs="Arial"/>
          <w:sz w:val="20"/>
          <w:szCs w:val="20"/>
        </w:rPr>
        <w:t>Natural resources mean that a government does not have to tax its citizens. Consequently, the citizenry are less likely to demand financial accountability from the government.</w:t>
      </w:r>
      <w:r w:rsidRPr="00F55237">
        <w:rPr>
          <w:rFonts w:ascii="Arial" w:hAnsi="Arial" w:cs="Arial"/>
          <w:sz w:val="20"/>
          <w:szCs w:val="20"/>
        </w:rPr>
        <w:br/>
        <w:t xml:space="preserve">- </w:t>
      </w:r>
      <w:r w:rsidRPr="00F55237">
        <w:rPr>
          <w:rFonts w:ascii="Arial" w:hAnsi="Arial" w:cs="Arial"/>
          <w:sz w:val="20"/>
          <w:szCs w:val="20"/>
        </w:rPr>
        <w:t>The exploitation of valuable natural resources can result in Dutch disease, where a country's other industries become less competitive as a result of currency valuation due to the reve</w:t>
      </w:r>
      <w:r w:rsidRPr="00F55237">
        <w:rPr>
          <w:rFonts w:ascii="Arial" w:hAnsi="Arial" w:cs="Arial"/>
          <w:sz w:val="20"/>
          <w:szCs w:val="20"/>
        </w:rPr>
        <w:t>nue raised from the resource</w:t>
      </w:r>
    </w:p>
    <w:p w:rsidR="00203084" w:rsidRPr="00F55237" w:rsidRDefault="00203084" w:rsidP="00203084">
      <w:pPr>
        <w:rPr>
          <w:rFonts w:ascii="Arial" w:hAnsi="Arial" w:cs="Arial"/>
          <w:sz w:val="20"/>
          <w:szCs w:val="20"/>
        </w:rPr>
      </w:pPr>
    </w:p>
    <w:p w:rsidR="00203084" w:rsidRPr="00F55237" w:rsidRDefault="00203084" w:rsidP="00203084">
      <w:pPr>
        <w:rPr>
          <w:rFonts w:ascii="Arial" w:hAnsi="Arial" w:cs="Arial"/>
          <w:sz w:val="20"/>
          <w:szCs w:val="20"/>
        </w:rPr>
      </w:pPr>
      <w:r w:rsidRPr="00F55237">
        <w:rPr>
          <w:rFonts w:ascii="Arial" w:hAnsi="Arial" w:cs="Arial"/>
          <w:b/>
          <w:color w:val="FF0000"/>
          <w:sz w:val="20"/>
          <w:szCs w:val="20"/>
        </w:rPr>
        <w:lastRenderedPageBreak/>
        <w:t xml:space="preserve">32. </w:t>
      </w:r>
      <w:r w:rsidRPr="00F55237">
        <w:rPr>
          <w:rFonts w:ascii="Arial" w:hAnsi="Arial" w:cs="Arial"/>
          <w:b/>
          <w:color w:val="FF0000"/>
          <w:sz w:val="20"/>
          <w:szCs w:val="20"/>
        </w:rPr>
        <w:t>Landlocked with Bad Neighbours:</w:t>
      </w:r>
      <w:r w:rsidRPr="00F55237">
        <w:rPr>
          <w:rFonts w:ascii="Arial" w:hAnsi="Arial" w:cs="Arial"/>
          <w:sz w:val="20"/>
          <w:szCs w:val="20"/>
        </w:rPr>
        <w:t xml:space="preserve"> Poor landlocked countries with poor neighbours find it almost impossible to t</w:t>
      </w:r>
      <w:r w:rsidRPr="00F55237">
        <w:rPr>
          <w:rFonts w:ascii="Arial" w:hAnsi="Arial" w:cs="Arial"/>
          <w:sz w:val="20"/>
          <w:szCs w:val="20"/>
        </w:rPr>
        <w:t>ap into world economic growth.</w:t>
      </w:r>
      <w:r w:rsidRPr="00F55237">
        <w:rPr>
          <w:rFonts w:ascii="Arial" w:hAnsi="Arial" w:cs="Arial"/>
          <w:sz w:val="20"/>
          <w:szCs w:val="20"/>
        </w:rPr>
        <w:t xml:space="preserve"> Collier explains that countries with coastline trade with the world, while landlocked countries only trade with their neighbors. Landlocked countries with poor infrastructure connections to their neighbors therefore necessarily have a limited market for their goods.</w:t>
      </w:r>
    </w:p>
    <w:p w:rsidR="002E1789" w:rsidRPr="00F55237" w:rsidRDefault="00203084" w:rsidP="00203084">
      <w:pPr>
        <w:rPr>
          <w:rFonts w:ascii="Arial" w:hAnsi="Arial" w:cs="Arial"/>
          <w:sz w:val="20"/>
          <w:szCs w:val="20"/>
        </w:rPr>
      </w:pPr>
      <w:r w:rsidRPr="00F55237">
        <w:rPr>
          <w:rFonts w:ascii="Arial" w:hAnsi="Arial" w:cs="Arial"/>
          <w:b/>
          <w:color w:val="FF0000"/>
          <w:sz w:val="20"/>
          <w:szCs w:val="20"/>
        </w:rPr>
        <w:t xml:space="preserve">33. </w:t>
      </w:r>
      <w:r w:rsidRPr="00F55237">
        <w:rPr>
          <w:rFonts w:ascii="Arial" w:hAnsi="Arial" w:cs="Arial"/>
          <w:b/>
          <w:color w:val="FF0000"/>
          <w:sz w:val="20"/>
          <w:szCs w:val="20"/>
        </w:rPr>
        <w:t>Bad Governance in a Small Country:</w:t>
      </w:r>
      <w:r w:rsidRPr="00F55237">
        <w:rPr>
          <w:rFonts w:ascii="Arial" w:hAnsi="Arial" w:cs="Arial"/>
          <w:sz w:val="20"/>
          <w:szCs w:val="20"/>
        </w:rPr>
        <w:t xml:space="preserve"> Terrible governance and policies can destroy an</w:t>
      </w:r>
      <w:r w:rsidRPr="00F55237">
        <w:rPr>
          <w:rFonts w:ascii="Arial" w:hAnsi="Arial" w:cs="Arial"/>
          <w:sz w:val="20"/>
          <w:szCs w:val="20"/>
        </w:rPr>
        <w:t xml:space="preserve"> economy with alarming speed.</w:t>
      </w:r>
      <w:r w:rsidRPr="00F55237">
        <w:rPr>
          <w:rFonts w:ascii="Arial" w:hAnsi="Arial" w:cs="Arial"/>
          <w:sz w:val="20"/>
          <w:szCs w:val="20"/>
        </w:rPr>
        <w:t xml:space="preserve"> The reason small countries are at a disadvantage is that though they may have a low cost-of-living, and therefore be ideal for labor-intensive work, their smallness discourages potential investors, who are unfamiliar with the local conditions and risks, who instead opt for better known countries like China and India.</w:t>
      </w:r>
      <w:r w:rsidR="002E1789" w:rsidRPr="00F55237">
        <w:rPr>
          <w:rFonts w:ascii="Arial" w:hAnsi="Arial" w:cs="Arial"/>
          <w:sz w:val="20"/>
          <w:szCs w:val="20"/>
        </w:rPr>
        <w:br w:type="textWrapping" w:clear="all"/>
      </w:r>
    </w:p>
    <w:p w:rsidR="00D15DA9" w:rsidRPr="00F55237" w:rsidRDefault="003A1469" w:rsidP="00D15DA9">
      <w:pPr>
        <w:spacing w:after="0" w:line="240" w:lineRule="auto"/>
        <w:textAlignment w:val="center"/>
        <w:rPr>
          <w:rFonts w:ascii="Arial" w:eastAsia="Times New Roman" w:hAnsi="Arial" w:cs="Arial"/>
          <w:sz w:val="20"/>
          <w:szCs w:val="20"/>
          <w:lang w:eastAsia="en-CA"/>
        </w:rPr>
      </w:pPr>
      <w:r w:rsidRPr="00F55237">
        <w:rPr>
          <w:rFonts w:ascii="Arial" w:hAnsi="Arial" w:cs="Arial"/>
          <w:b/>
          <w:color w:val="FF0000"/>
          <w:sz w:val="20"/>
          <w:szCs w:val="20"/>
        </w:rPr>
        <w:t>34. NATO</w:t>
      </w:r>
      <w:r w:rsidRPr="00F55237">
        <w:rPr>
          <w:rFonts w:ascii="Arial" w:hAnsi="Arial" w:cs="Arial"/>
          <w:sz w:val="20"/>
          <w:szCs w:val="20"/>
        </w:rPr>
        <w:t xml:space="preserve"> </w:t>
      </w:r>
      <w:r w:rsidRPr="00F55237">
        <w:rPr>
          <w:rFonts w:ascii="Arial" w:hAnsi="Arial" w:cs="Arial"/>
          <w:sz w:val="20"/>
          <w:szCs w:val="20"/>
        </w:rPr>
        <w:br/>
      </w:r>
      <w:r w:rsidR="00D15DA9" w:rsidRPr="00F55237">
        <w:rPr>
          <w:rFonts w:ascii="Arial" w:hAnsi="Arial" w:cs="Arial"/>
          <w:sz w:val="20"/>
          <w:szCs w:val="20"/>
        </w:rPr>
        <w:t xml:space="preserve">- </w:t>
      </w:r>
      <w:r w:rsidRPr="00F55237">
        <w:rPr>
          <w:rFonts w:ascii="Arial" w:hAnsi="Arial" w:cs="Arial"/>
          <w:sz w:val="20"/>
          <w:szCs w:val="20"/>
        </w:rPr>
        <w:t xml:space="preserve">North Atlantic Treaty Organization, an international organization composed of the US, Canada, Britain, and a number of European countries: established by the </w:t>
      </w:r>
      <w:r w:rsidRPr="00F55237">
        <w:rPr>
          <w:rFonts w:ascii="Arial" w:hAnsi="Arial" w:cs="Arial"/>
          <w:b/>
          <w:bCs/>
          <w:sz w:val="20"/>
          <w:szCs w:val="20"/>
        </w:rPr>
        <w:t>North Atlantic Treaty</w:t>
      </w:r>
      <w:r w:rsidRPr="00F55237">
        <w:rPr>
          <w:rFonts w:ascii="Arial" w:hAnsi="Arial" w:cs="Arial"/>
          <w:sz w:val="20"/>
          <w:szCs w:val="20"/>
        </w:rPr>
        <w:t xml:space="preserve"> (1949) for purposes of collective security. In 1994 it launched the partnerships for peace initiative, in order to forge alliances with former Warsaw Pact countries; in 1997 a treaty of cooperation with Russia was signed and in 1999 Hungary, Poland, and the Czech Republic became full NATO members</w:t>
      </w:r>
      <w:r w:rsidR="00D15DA9" w:rsidRPr="00F55237">
        <w:rPr>
          <w:rFonts w:ascii="Arial" w:hAnsi="Arial" w:cs="Arial"/>
          <w:sz w:val="20"/>
          <w:szCs w:val="20"/>
        </w:rPr>
        <w:br/>
        <w:t>-</w:t>
      </w:r>
      <w:r w:rsidR="00D15DA9" w:rsidRPr="00F55237">
        <w:rPr>
          <w:rFonts w:ascii="Arial" w:eastAsia="Times New Roman" w:hAnsi="Arial" w:cs="Arial"/>
          <w:sz w:val="20"/>
          <w:szCs w:val="20"/>
          <w:lang w:eastAsia="en-CA"/>
        </w:rPr>
        <w:t xml:space="preserve"> Together with the Marshall Plan, the broad doctrine became known as "containment" (of communism).</w:t>
      </w:r>
    </w:p>
    <w:p w:rsidR="00D15DA9" w:rsidRPr="00F55237" w:rsidRDefault="00D15DA9" w:rsidP="00D15DA9">
      <w:pPr>
        <w:numPr>
          <w:ilvl w:val="0"/>
          <w:numId w:val="32"/>
        </w:numPr>
        <w:spacing w:after="0" w:line="240" w:lineRule="auto"/>
        <w:ind w:left="540"/>
        <w:textAlignment w:val="center"/>
        <w:rPr>
          <w:rFonts w:ascii="Arial" w:eastAsia="Times New Roman" w:hAnsi="Arial" w:cs="Arial"/>
          <w:sz w:val="20"/>
          <w:szCs w:val="20"/>
          <w:lang w:eastAsia="en-CA"/>
        </w:rPr>
      </w:pPr>
      <w:r w:rsidRPr="00F55237">
        <w:rPr>
          <w:rFonts w:ascii="Arial" w:hAnsi="Arial" w:cs="Arial"/>
          <w:sz w:val="20"/>
          <w:szCs w:val="20"/>
        </w:rPr>
        <w:t xml:space="preserve">- </w:t>
      </w:r>
      <w:r w:rsidRPr="00F55237">
        <w:rPr>
          <w:rFonts w:ascii="Arial" w:eastAsia="Times New Roman" w:hAnsi="Arial" w:cs="Arial"/>
          <w:sz w:val="20"/>
          <w:szCs w:val="20"/>
          <w:lang w:eastAsia="en-CA"/>
        </w:rPr>
        <w:t>It was in this general atmosphere that NATO was established, with all its founding members committing to a basic principle of indivisible collective security.</w:t>
      </w:r>
    </w:p>
    <w:p w:rsidR="00D15DA9" w:rsidRPr="00F55237" w:rsidRDefault="00D15DA9" w:rsidP="00D15DA9">
      <w:pPr>
        <w:numPr>
          <w:ilvl w:val="1"/>
          <w:numId w:val="32"/>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Thus an attack on one member was to be regarded as an attack on all.</w:t>
      </w:r>
    </w:p>
    <w:p w:rsidR="00D15DA9" w:rsidRPr="00F55237" w:rsidRDefault="00D15DA9" w:rsidP="00D15DA9">
      <w:pPr>
        <w:numPr>
          <w:ilvl w:val="0"/>
          <w:numId w:val="33"/>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 xml:space="preserve">Although NATO is a military </w:t>
      </w:r>
      <w:proofErr w:type="spellStart"/>
      <w:r w:rsidRPr="00F55237">
        <w:rPr>
          <w:rFonts w:ascii="Arial" w:eastAsia="Times New Roman" w:hAnsi="Arial" w:cs="Arial"/>
          <w:sz w:val="20"/>
          <w:szCs w:val="20"/>
          <w:lang w:eastAsia="en-CA"/>
        </w:rPr>
        <w:t>alliiance</w:t>
      </w:r>
      <w:proofErr w:type="spellEnd"/>
      <w:r w:rsidRPr="00F55237">
        <w:rPr>
          <w:rFonts w:ascii="Arial" w:eastAsia="Times New Roman" w:hAnsi="Arial" w:cs="Arial"/>
          <w:sz w:val="20"/>
          <w:szCs w:val="20"/>
          <w:lang w:eastAsia="en-CA"/>
        </w:rPr>
        <w:t>, the initial reasons for its creation had as much to do with the perceived need to strengthen political will and confidence against communism as with the need to protect Western Europe against military attack.</w:t>
      </w:r>
    </w:p>
    <w:p w:rsidR="003A1469" w:rsidRPr="00F55237" w:rsidRDefault="00D15DA9" w:rsidP="00203084">
      <w:pPr>
        <w:rPr>
          <w:rFonts w:ascii="Arial" w:hAnsi="Arial" w:cs="Arial"/>
          <w:sz w:val="20"/>
          <w:szCs w:val="20"/>
        </w:rPr>
      </w:pPr>
      <w:r w:rsidRPr="00F55237">
        <w:rPr>
          <w:rFonts w:ascii="Arial" w:hAnsi="Arial" w:cs="Arial"/>
          <w:sz w:val="20"/>
          <w:szCs w:val="20"/>
        </w:rPr>
        <w:br/>
      </w:r>
    </w:p>
    <w:p w:rsidR="00D15DA9" w:rsidRPr="00F55237" w:rsidRDefault="00D15DA9" w:rsidP="00D15DA9">
      <w:pPr>
        <w:spacing w:after="0" w:line="240" w:lineRule="auto"/>
        <w:textAlignment w:val="center"/>
        <w:rPr>
          <w:rFonts w:ascii="Arial" w:eastAsia="Times New Roman" w:hAnsi="Arial" w:cs="Arial"/>
          <w:sz w:val="20"/>
          <w:szCs w:val="20"/>
          <w:lang w:eastAsia="en-CA"/>
        </w:rPr>
      </w:pPr>
      <w:r w:rsidRPr="00F55237">
        <w:rPr>
          <w:rFonts w:ascii="Arial" w:eastAsia="Times New Roman" w:hAnsi="Arial" w:cs="Arial"/>
          <w:b/>
          <w:color w:val="FF0000"/>
          <w:sz w:val="20"/>
          <w:szCs w:val="20"/>
          <w:lang w:eastAsia="en-CA"/>
        </w:rPr>
        <w:t>35. United Nations</w:t>
      </w:r>
      <w:r w:rsidRPr="00F55237">
        <w:rPr>
          <w:rFonts w:ascii="Arial" w:eastAsia="Times New Roman" w:hAnsi="Arial" w:cs="Arial"/>
          <w:b/>
          <w:color w:val="FF0000"/>
          <w:sz w:val="20"/>
          <w:szCs w:val="20"/>
          <w:lang w:eastAsia="en-CA"/>
        </w:rPr>
        <w:br/>
      </w:r>
      <w:r w:rsidRPr="00F55237">
        <w:rPr>
          <w:rFonts w:ascii="Arial" w:eastAsia="Times New Roman" w:hAnsi="Arial" w:cs="Arial"/>
          <w:sz w:val="20"/>
          <w:szCs w:val="20"/>
          <w:lang w:eastAsia="en-CA"/>
        </w:rPr>
        <w:t>- By this stage, agreement had been reached on the main elements of a new United Nations Organization, including a General Assembly, a Security Council, an International Court of Justice, and a Secretariat.</w:t>
      </w:r>
      <w:r w:rsidRPr="00F55237">
        <w:rPr>
          <w:rFonts w:ascii="Arial" w:eastAsia="Times New Roman" w:hAnsi="Arial" w:cs="Arial"/>
          <w:sz w:val="20"/>
          <w:szCs w:val="20"/>
          <w:lang w:eastAsia="en-CA"/>
        </w:rPr>
        <w:br/>
        <w:t>- The UN Charter (342)</w:t>
      </w:r>
    </w:p>
    <w:p w:rsidR="00D15DA9" w:rsidRPr="00F55237" w:rsidRDefault="00D15DA9" w:rsidP="00D15DA9">
      <w:pPr>
        <w:numPr>
          <w:ilvl w:val="1"/>
          <w:numId w:val="30"/>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Establishes basic principles of order in support of international peace and security which every new member must agree to.</w:t>
      </w:r>
    </w:p>
    <w:p w:rsidR="00D15DA9" w:rsidRPr="00F55237" w:rsidRDefault="00D15DA9" w:rsidP="00D15DA9">
      <w:pPr>
        <w:numPr>
          <w:ilvl w:val="1"/>
          <w:numId w:val="30"/>
        </w:numPr>
        <w:spacing w:after="0" w:line="240" w:lineRule="auto"/>
        <w:ind w:left="108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It is thus an international treaty setting out the rights and obligations of its member states in terms of the Charter's main purposes. </w:t>
      </w:r>
    </w:p>
    <w:p w:rsidR="00D15DA9" w:rsidRPr="00F55237" w:rsidRDefault="00D15DA9" w:rsidP="00D15DA9">
      <w:pPr>
        <w:spacing w:line="240" w:lineRule="auto"/>
        <w:rPr>
          <w:rFonts w:ascii="Arial" w:eastAsia="Times New Roman" w:hAnsi="Arial" w:cs="Arial"/>
          <w:sz w:val="20"/>
          <w:szCs w:val="20"/>
          <w:lang w:eastAsia="en-CA"/>
        </w:rPr>
      </w:pPr>
      <w:r w:rsidRPr="00F55237">
        <w:rPr>
          <w:rFonts w:ascii="Arial" w:eastAsia="Times New Roman" w:hAnsi="Arial" w:cs="Arial"/>
          <w:sz w:val="20"/>
          <w:szCs w:val="20"/>
          <w:lang w:eastAsia="en-CA"/>
        </w:rPr>
        <w:t>- THE UN SECURITY COUNCIL</w:t>
      </w:r>
    </w:p>
    <w:p w:rsidR="00D15DA9" w:rsidRPr="00F55237" w:rsidRDefault="00D15DA9" w:rsidP="00D15DA9">
      <w:pPr>
        <w:numPr>
          <w:ilvl w:val="0"/>
          <w:numId w:val="31"/>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Established under Chapter 5 of the Charter.</w:t>
      </w:r>
    </w:p>
    <w:p w:rsidR="00D15DA9" w:rsidRPr="00F55237" w:rsidRDefault="00D15DA9" w:rsidP="00D15DA9">
      <w:pPr>
        <w:numPr>
          <w:ilvl w:val="0"/>
          <w:numId w:val="31"/>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Originally composed of five permanent members (UK, US, USSR, France, and China) and six non-permanent members.</w:t>
      </w:r>
    </w:p>
    <w:p w:rsidR="00D15DA9" w:rsidRPr="00F55237" w:rsidRDefault="00D15DA9" w:rsidP="00D15DA9">
      <w:pPr>
        <w:numPr>
          <w:ilvl w:val="0"/>
          <w:numId w:val="31"/>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There are now ten non-permanent members, each of which serves a two-year term.</w:t>
      </w:r>
    </w:p>
    <w:p w:rsidR="00D15DA9" w:rsidRPr="00F55237" w:rsidRDefault="00D15DA9" w:rsidP="00D15DA9">
      <w:pPr>
        <w:numPr>
          <w:ilvl w:val="0"/>
          <w:numId w:val="31"/>
        </w:numPr>
        <w:spacing w:after="0" w:line="240" w:lineRule="auto"/>
        <w:ind w:left="540"/>
        <w:textAlignment w:val="center"/>
        <w:rPr>
          <w:rFonts w:ascii="Arial" w:eastAsia="Times New Roman" w:hAnsi="Arial" w:cs="Arial"/>
          <w:sz w:val="20"/>
          <w:szCs w:val="20"/>
          <w:lang w:eastAsia="en-CA"/>
        </w:rPr>
      </w:pPr>
      <w:r w:rsidRPr="00F55237">
        <w:rPr>
          <w:rFonts w:ascii="Arial" w:eastAsia="Times New Roman" w:hAnsi="Arial" w:cs="Arial"/>
          <w:sz w:val="20"/>
          <w:szCs w:val="20"/>
          <w:lang w:eastAsia="en-CA"/>
        </w:rPr>
        <w:t>The five permanent members--or "P5"--each retain veto power over any Security Council decision.</w:t>
      </w:r>
    </w:p>
    <w:p w:rsidR="00D15DA9" w:rsidRPr="00F55237" w:rsidRDefault="00D15DA9" w:rsidP="00D15DA9">
      <w:pPr>
        <w:spacing w:after="0" w:line="240" w:lineRule="auto"/>
        <w:textAlignment w:val="center"/>
        <w:rPr>
          <w:rFonts w:ascii="Arial" w:eastAsia="Times New Roman" w:hAnsi="Arial" w:cs="Arial"/>
          <w:sz w:val="20"/>
          <w:szCs w:val="20"/>
          <w:lang w:eastAsia="en-CA"/>
        </w:rPr>
      </w:pPr>
    </w:p>
    <w:p w:rsidR="00AD1362" w:rsidRPr="00F55237" w:rsidRDefault="00AD1362" w:rsidP="00AD1362">
      <w:pPr>
        <w:spacing w:after="0" w:line="240" w:lineRule="auto"/>
        <w:textAlignment w:val="center"/>
        <w:rPr>
          <w:rFonts w:ascii="Times New Roman" w:hAnsi="Times New Roman" w:cs="Times New Roman"/>
        </w:rPr>
      </w:pPr>
    </w:p>
    <w:p w:rsidR="00D52422" w:rsidRPr="00F55237" w:rsidRDefault="00D52422" w:rsidP="00004189">
      <w:pPr>
        <w:spacing w:after="0" w:line="240" w:lineRule="auto"/>
        <w:textAlignment w:val="center"/>
        <w:rPr>
          <w:rFonts w:ascii="Times New Roman" w:eastAsia="Times New Roman" w:hAnsi="Times New Roman" w:cs="Times New Roman"/>
          <w:color w:val="FF0000"/>
          <w:lang w:eastAsia="en-CA"/>
        </w:rPr>
      </w:pPr>
      <w:r w:rsidRPr="00F55237">
        <w:rPr>
          <w:rFonts w:ascii="Times New Roman" w:hAnsi="Times New Roman" w:cs="Times New Roman"/>
        </w:rPr>
        <w:br/>
      </w:r>
    </w:p>
    <w:sectPr w:rsidR="00D52422" w:rsidRPr="00F55237" w:rsidSect="00F55237">
      <w:headerReference w:type="default" r:id="rId8"/>
      <w:pgSz w:w="12240" w:h="15840"/>
      <w:pgMar w:top="1021" w:right="964" w:bottom="964" w:left="964"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28B" w:rsidRDefault="0013528B" w:rsidP="003340D5">
      <w:pPr>
        <w:spacing w:after="0" w:line="240" w:lineRule="auto"/>
      </w:pPr>
      <w:r>
        <w:separator/>
      </w:r>
    </w:p>
  </w:endnote>
  <w:endnote w:type="continuationSeparator" w:id="0">
    <w:p w:rsidR="0013528B" w:rsidRDefault="0013528B" w:rsidP="003340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28B" w:rsidRDefault="0013528B" w:rsidP="003340D5">
      <w:pPr>
        <w:spacing w:after="0" w:line="240" w:lineRule="auto"/>
      </w:pPr>
      <w:r>
        <w:separator/>
      </w:r>
    </w:p>
  </w:footnote>
  <w:footnote w:type="continuationSeparator" w:id="0">
    <w:p w:rsidR="0013528B" w:rsidRDefault="0013528B" w:rsidP="003340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0D5" w:rsidRDefault="003340D5">
    <w:pPr>
      <w:pStyle w:val="Header"/>
    </w:pPr>
    <w:r>
      <w:rPr>
        <w:lang w:val="en-US"/>
      </w:rPr>
      <w:t>D</w:t>
    </w:r>
    <w:r w:rsidRPr="003340D5">
      <w:rPr>
        <w:lang w:val="en-US"/>
      </w:rPr>
      <w:t>efine, summarize or explain important concepts, ideas and theories that we have examined this term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93BED"/>
    <w:multiLevelType w:val="multilevel"/>
    <w:tmpl w:val="40CE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F62234"/>
    <w:multiLevelType w:val="multilevel"/>
    <w:tmpl w:val="C82C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7F7624"/>
    <w:multiLevelType w:val="multilevel"/>
    <w:tmpl w:val="20F6E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DC2DCD"/>
    <w:multiLevelType w:val="multilevel"/>
    <w:tmpl w:val="8E38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98E415B"/>
    <w:multiLevelType w:val="multilevel"/>
    <w:tmpl w:val="288AB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B93E6D"/>
    <w:multiLevelType w:val="multilevel"/>
    <w:tmpl w:val="3306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D72FF2"/>
    <w:multiLevelType w:val="multilevel"/>
    <w:tmpl w:val="35CE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8F485C"/>
    <w:multiLevelType w:val="hybridMultilevel"/>
    <w:tmpl w:val="5C30123A"/>
    <w:lvl w:ilvl="0" w:tplc="4D0E5FA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D20418"/>
    <w:multiLevelType w:val="hybridMultilevel"/>
    <w:tmpl w:val="B3381BDA"/>
    <w:lvl w:ilvl="0" w:tplc="67709B8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9B5C77"/>
    <w:multiLevelType w:val="multilevel"/>
    <w:tmpl w:val="07D60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F9D1061"/>
    <w:multiLevelType w:val="multilevel"/>
    <w:tmpl w:val="F992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81A164A"/>
    <w:multiLevelType w:val="multilevel"/>
    <w:tmpl w:val="8374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1E2DC2"/>
    <w:multiLevelType w:val="multilevel"/>
    <w:tmpl w:val="2E64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EC3AC2"/>
    <w:multiLevelType w:val="multilevel"/>
    <w:tmpl w:val="AFD65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DE15B5B"/>
    <w:multiLevelType w:val="hybridMultilevel"/>
    <w:tmpl w:val="9A367852"/>
    <w:lvl w:ilvl="0" w:tplc="9FA85DA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7C5BA8"/>
    <w:multiLevelType w:val="hybridMultilevel"/>
    <w:tmpl w:val="C7F45132"/>
    <w:lvl w:ilvl="0" w:tplc="81B8EB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95A66C3"/>
    <w:multiLevelType w:val="hybridMultilevel"/>
    <w:tmpl w:val="D29C5E4A"/>
    <w:lvl w:ilvl="0" w:tplc="45A8A97E">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CA842B8"/>
    <w:multiLevelType w:val="hybridMultilevel"/>
    <w:tmpl w:val="7834EF9A"/>
    <w:lvl w:ilvl="0" w:tplc="30F20AD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B2704C"/>
    <w:multiLevelType w:val="multilevel"/>
    <w:tmpl w:val="A206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3CA592F"/>
    <w:multiLevelType w:val="multilevel"/>
    <w:tmpl w:val="5F00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5550DE6"/>
    <w:multiLevelType w:val="multilevel"/>
    <w:tmpl w:val="A6CA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87A32C2"/>
    <w:multiLevelType w:val="multilevel"/>
    <w:tmpl w:val="17F45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8FB0FAC"/>
    <w:multiLevelType w:val="multilevel"/>
    <w:tmpl w:val="BBA8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F4A042F"/>
    <w:multiLevelType w:val="hybridMultilevel"/>
    <w:tmpl w:val="7876E5BE"/>
    <w:lvl w:ilvl="0" w:tplc="50926174">
      <w:start w:val="1"/>
      <w:numFmt w:val="decimal"/>
      <w:lvlText w:val="%1."/>
      <w:lvlJc w:val="left"/>
      <w:pPr>
        <w:tabs>
          <w:tab w:val="num" w:pos="1636"/>
        </w:tabs>
        <w:ind w:left="1636" w:hanging="360"/>
      </w:pPr>
    </w:lvl>
    <w:lvl w:ilvl="1" w:tplc="091CB63E" w:tentative="1">
      <w:start w:val="1"/>
      <w:numFmt w:val="decimal"/>
      <w:lvlText w:val="%2."/>
      <w:lvlJc w:val="left"/>
      <w:pPr>
        <w:tabs>
          <w:tab w:val="num" w:pos="2356"/>
        </w:tabs>
        <w:ind w:left="2356" w:hanging="360"/>
      </w:pPr>
    </w:lvl>
    <w:lvl w:ilvl="2" w:tplc="1D72000A" w:tentative="1">
      <w:start w:val="1"/>
      <w:numFmt w:val="decimal"/>
      <w:lvlText w:val="%3."/>
      <w:lvlJc w:val="left"/>
      <w:pPr>
        <w:tabs>
          <w:tab w:val="num" w:pos="3076"/>
        </w:tabs>
        <w:ind w:left="3076" w:hanging="360"/>
      </w:pPr>
    </w:lvl>
    <w:lvl w:ilvl="3" w:tplc="D67857C2" w:tentative="1">
      <w:start w:val="1"/>
      <w:numFmt w:val="decimal"/>
      <w:lvlText w:val="%4."/>
      <w:lvlJc w:val="left"/>
      <w:pPr>
        <w:tabs>
          <w:tab w:val="num" w:pos="3796"/>
        </w:tabs>
        <w:ind w:left="3796" w:hanging="360"/>
      </w:pPr>
    </w:lvl>
    <w:lvl w:ilvl="4" w:tplc="2E7EF23E" w:tentative="1">
      <w:start w:val="1"/>
      <w:numFmt w:val="decimal"/>
      <w:lvlText w:val="%5."/>
      <w:lvlJc w:val="left"/>
      <w:pPr>
        <w:tabs>
          <w:tab w:val="num" w:pos="4516"/>
        </w:tabs>
        <w:ind w:left="4516" w:hanging="360"/>
      </w:pPr>
    </w:lvl>
    <w:lvl w:ilvl="5" w:tplc="DBD2AB56" w:tentative="1">
      <w:start w:val="1"/>
      <w:numFmt w:val="decimal"/>
      <w:lvlText w:val="%6."/>
      <w:lvlJc w:val="left"/>
      <w:pPr>
        <w:tabs>
          <w:tab w:val="num" w:pos="5236"/>
        </w:tabs>
        <w:ind w:left="5236" w:hanging="360"/>
      </w:pPr>
    </w:lvl>
    <w:lvl w:ilvl="6" w:tplc="93EA041E" w:tentative="1">
      <w:start w:val="1"/>
      <w:numFmt w:val="decimal"/>
      <w:lvlText w:val="%7."/>
      <w:lvlJc w:val="left"/>
      <w:pPr>
        <w:tabs>
          <w:tab w:val="num" w:pos="5956"/>
        </w:tabs>
        <w:ind w:left="5956" w:hanging="360"/>
      </w:pPr>
    </w:lvl>
    <w:lvl w:ilvl="7" w:tplc="3F04C682" w:tentative="1">
      <w:start w:val="1"/>
      <w:numFmt w:val="decimal"/>
      <w:lvlText w:val="%8."/>
      <w:lvlJc w:val="left"/>
      <w:pPr>
        <w:tabs>
          <w:tab w:val="num" w:pos="6676"/>
        </w:tabs>
        <w:ind w:left="6676" w:hanging="360"/>
      </w:pPr>
    </w:lvl>
    <w:lvl w:ilvl="8" w:tplc="F094E504" w:tentative="1">
      <w:start w:val="1"/>
      <w:numFmt w:val="decimal"/>
      <w:lvlText w:val="%9."/>
      <w:lvlJc w:val="left"/>
      <w:pPr>
        <w:tabs>
          <w:tab w:val="num" w:pos="7396"/>
        </w:tabs>
        <w:ind w:left="7396" w:hanging="360"/>
      </w:pPr>
    </w:lvl>
  </w:abstractNum>
  <w:abstractNum w:abstractNumId="24">
    <w:nsid w:val="52873AB0"/>
    <w:multiLevelType w:val="multilevel"/>
    <w:tmpl w:val="5F885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4D667A2"/>
    <w:multiLevelType w:val="multilevel"/>
    <w:tmpl w:val="0608A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93639D8"/>
    <w:multiLevelType w:val="multilevel"/>
    <w:tmpl w:val="C800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17DDB"/>
    <w:multiLevelType w:val="multilevel"/>
    <w:tmpl w:val="3532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0590859"/>
    <w:multiLevelType w:val="multilevel"/>
    <w:tmpl w:val="C8AE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9D25927"/>
    <w:multiLevelType w:val="multilevel"/>
    <w:tmpl w:val="EE16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44419FF"/>
    <w:multiLevelType w:val="hybridMultilevel"/>
    <w:tmpl w:val="4A5E5860"/>
    <w:lvl w:ilvl="0" w:tplc="0A26C1D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AEE4DCA"/>
    <w:multiLevelType w:val="hybridMultilevel"/>
    <w:tmpl w:val="35C8A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006993"/>
    <w:multiLevelType w:val="hybridMultilevel"/>
    <w:tmpl w:val="4D5E8284"/>
    <w:lvl w:ilvl="0" w:tplc="8EA84EB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8"/>
  </w:num>
  <w:num w:numId="4">
    <w:abstractNumId w:val="16"/>
  </w:num>
  <w:num w:numId="5">
    <w:abstractNumId w:val="30"/>
  </w:num>
  <w:num w:numId="6">
    <w:abstractNumId w:val="31"/>
  </w:num>
  <w:num w:numId="7">
    <w:abstractNumId w:val="15"/>
  </w:num>
  <w:num w:numId="8">
    <w:abstractNumId w:val="32"/>
  </w:num>
  <w:num w:numId="9">
    <w:abstractNumId w:val="14"/>
  </w:num>
  <w:num w:numId="10">
    <w:abstractNumId w:val="12"/>
  </w:num>
  <w:num w:numId="11">
    <w:abstractNumId w:val="28"/>
  </w:num>
  <w:num w:numId="12">
    <w:abstractNumId w:val="9"/>
  </w:num>
  <w:num w:numId="13">
    <w:abstractNumId w:val="29"/>
  </w:num>
  <w:num w:numId="14">
    <w:abstractNumId w:val="3"/>
  </w:num>
  <w:num w:numId="15">
    <w:abstractNumId w:val="6"/>
  </w:num>
  <w:num w:numId="16">
    <w:abstractNumId w:val="18"/>
  </w:num>
  <w:num w:numId="17">
    <w:abstractNumId w:val="1"/>
  </w:num>
  <w:num w:numId="18">
    <w:abstractNumId w:val="22"/>
  </w:num>
  <w:num w:numId="19">
    <w:abstractNumId w:val="10"/>
  </w:num>
  <w:num w:numId="20">
    <w:abstractNumId w:val="27"/>
  </w:num>
  <w:num w:numId="21">
    <w:abstractNumId w:val="11"/>
  </w:num>
  <w:num w:numId="22">
    <w:abstractNumId w:val="0"/>
  </w:num>
  <w:num w:numId="23">
    <w:abstractNumId w:val="2"/>
  </w:num>
  <w:num w:numId="24">
    <w:abstractNumId w:val="13"/>
  </w:num>
  <w:num w:numId="25">
    <w:abstractNumId w:val="20"/>
  </w:num>
  <w:num w:numId="26">
    <w:abstractNumId w:val="19"/>
  </w:num>
  <w:num w:numId="27">
    <w:abstractNumId w:val="5"/>
  </w:num>
  <w:num w:numId="28">
    <w:abstractNumId w:val="26"/>
  </w:num>
  <w:num w:numId="29">
    <w:abstractNumId w:val="7"/>
  </w:num>
  <w:num w:numId="30">
    <w:abstractNumId w:val="4"/>
  </w:num>
  <w:num w:numId="31">
    <w:abstractNumId w:val="25"/>
  </w:num>
  <w:num w:numId="32">
    <w:abstractNumId w:val="21"/>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4A27"/>
    <w:rsid w:val="00004189"/>
    <w:rsid w:val="00084A27"/>
    <w:rsid w:val="0013528B"/>
    <w:rsid w:val="00180E81"/>
    <w:rsid w:val="001A75AD"/>
    <w:rsid w:val="0020207A"/>
    <w:rsid w:val="00203084"/>
    <w:rsid w:val="002C6DE7"/>
    <w:rsid w:val="002E1789"/>
    <w:rsid w:val="003340D5"/>
    <w:rsid w:val="003A1469"/>
    <w:rsid w:val="003C79F9"/>
    <w:rsid w:val="00555BDF"/>
    <w:rsid w:val="005E377E"/>
    <w:rsid w:val="00633348"/>
    <w:rsid w:val="006773E1"/>
    <w:rsid w:val="00700CD5"/>
    <w:rsid w:val="007028F6"/>
    <w:rsid w:val="00817D9C"/>
    <w:rsid w:val="008C6D10"/>
    <w:rsid w:val="00993CD3"/>
    <w:rsid w:val="00AD1362"/>
    <w:rsid w:val="00AF4F2C"/>
    <w:rsid w:val="00B52EEC"/>
    <w:rsid w:val="00D07378"/>
    <w:rsid w:val="00D11FB8"/>
    <w:rsid w:val="00D15DA9"/>
    <w:rsid w:val="00D52422"/>
    <w:rsid w:val="00D9737A"/>
    <w:rsid w:val="00EA5735"/>
    <w:rsid w:val="00F04807"/>
    <w:rsid w:val="00F55237"/>
    <w:rsid w:val="00F95BAD"/>
    <w:rsid w:val="00FE1FF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73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340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40D5"/>
  </w:style>
  <w:style w:type="paragraph" w:styleId="Footer">
    <w:name w:val="footer"/>
    <w:basedOn w:val="Normal"/>
    <w:link w:val="FooterChar"/>
    <w:uiPriority w:val="99"/>
    <w:semiHidden/>
    <w:unhideWhenUsed/>
    <w:rsid w:val="003340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340D5"/>
  </w:style>
  <w:style w:type="paragraph" w:styleId="ListParagraph">
    <w:name w:val="List Paragraph"/>
    <w:basedOn w:val="Normal"/>
    <w:uiPriority w:val="34"/>
    <w:qFormat/>
    <w:rsid w:val="003340D5"/>
    <w:pPr>
      <w:ind w:left="720"/>
      <w:contextualSpacing/>
    </w:pPr>
  </w:style>
  <w:style w:type="table" w:styleId="TableGrid">
    <w:name w:val="Table Grid"/>
    <w:basedOn w:val="TableNormal"/>
    <w:uiPriority w:val="59"/>
    <w:rsid w:val="003C7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00CD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700CD5"/>
    <w:rPr>
      <w:color w:val="0000FF"/>
      <w:u w:val="single"/>
    </w:rPr>
  </w:style>
  <w:style w:type="character" w:customStyle="1" w:styleId="yshortcuts">
    <w:name w:val="yshortcuts"/>
    <w:basedOn w:val="DefaultParagraphFont"/>
    <w:rsid w:val="00555BDF"/>
  </w:style>
  <w:style w:type="character" w:styleId="Emphasis">
    <w:name w:val="Emphasis"/>
    <w:basedOn w:val="DefaultParagraphFont"/>
    <w:uiPriority w:val="20"/>
    <w:qFormat/>
    <w:rsid w:val="007028F6"/>
    <w:rPr>
      <w:i/>
      <w:iCs/>
    </w:rPr>
  </w:style>
  <w:style w:type="paragraph" w:styleId="BalloonText">
    <w:name w:val="Balloon Text"/>
    <w:basedOn w:val="Normal"/>
    <w:link w:val="BalloonTextChar"/>
    <w:uiPriority w:val="99"/>
    <w:semiHidden/>
    <w:unhideWhenUsed/>
    <w:rsid w:val="002E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010405">
      <w:bodyDiv w:val="1"/>
      <w:marLeft w:val="0"/>
      <w:marRight w:val="0"/>
      <w:marTop w:val="0"/>
      <w:marBottom w:val="0"/>
      <w:divBdr>
        <w:top w:val="none" w:sz="0" w:space="0" w:color="auto"/>
        <w:left w:val="none" w:sz="0" w:space="0" w:color="auto"/>
        <w:bottom w:val="none" w:sz="0" w:space="0" w:color="auto"/>
        <w:right w:val="none" w:sz="0" w:space="0" w:color="auto"/>
      </w:divBdr>
      <w:divsChild>
        <w:div w:id="1706322542">
          <w:marLeft w:val="936"/>
          <w:marRight w:val="0"/>
          <w:marTop w:val="120"/>
          <w:marBottom w:val="0"/>
          <w:divBdr>
            <w:top w:val="none" w:sz="0" w:space="0" w:color="auto"/>
            <w:left w:val="none" w:sz="0" w:space="0" w:color="auto"/>
            <w:bottom w:val="none" w:sz="0" w:space="0" w:color="auto"/>
            <w:right w:val="none" w:sz="0" w:space="0" w:color="auto"/>
          </w:divBdr>
        </w:div>
        <w:div w:id="382293338">
          <w:marLeft w:val="936"/>
          <w:marRight w:val="0"/>
          <w:marTop w:val="120"/>
          <w:marBottom w:val="0"/>
          <w:divBdr>
            <w:top w:val="none" w:sz="0" w:space="0" w:color="auto"/>
            <w:left w:val="none" w:sz="0" w:space="0" w:color="auto"/>
            <w:bottom w:val="none" w:sz="0" w:space="0" w:color="auto"/>
            <w:right w:val="none" w:sz="0" w:space="0" w:color="auto"/>
          </w:divBdr>
        </w:div>
        <w:div w:id="31345593">
          <w:marLeft w:val="936"/>
          <w:marRight w:val="0"/>
          <w:marTop w:val="120"/>
          <w:marBottom w:val="0"/>
          <w:divBdr>
            <w:top w:val="none" w:sz="0" w:space="0" w:color="auto"/>
            <w:left w:val="none" w:sz="0" w:space="0" w:color="auto"/>
            <w:bottom w:val="none" w:sz="0" w:space="0" w:color="auto"/>
            <w:right w:val="none" w:sz="0" w:space="0" w:color="auto"/>
          </w:divBdr>
        </w:div>
      </w:divsChild>
    </w:div>
    <w:div w:id="192117803">
      <w:bodyDiv w:val="1"/>
      <w:marLeft w:val="0"/>
      <w:marRight w:val="0"/>
      <w:marTop w:val="0"/>
      <w:marBottom w:val="0"/>
      <w:divBdr>
        <w:top w:val="none" w:sz="0" w:space="0" w:color="auto"/>
        <w:left w:val="none" w:sz="0" w:space="0" w:color="auto"/>
        <w:bottom w:val="none" w:sz="0" w:space="0" w:color="auto"/>
        <w:right w:val="none" w:sz="0" w:space="0" w:color="auto"/>
      </w:divBdr>
    </w:div>
    <w:div w:id="260723509">
      <w:bodyDiv w:val="1"/>
      <w:marLeft w:val="0"/>
      <w:marRight w:val="0"/>
      <w:marTop w:val="0"/>
      <w:marBottom w:val="0"/>
      <w:divBdr>
        <w:top w:val="none" w:sz="0" w:space="0" w:color="auto"/>
        <w:left w:val="none" w:sz="0" w:space="0" w:color="auto"/>
        <w:bottom w:val="none" w:sz="0" w:space="0" w:color="auto"/>
        <w:right w:val="none" w:sz="0" w:space="0" w:color="auto"/>
      </w:divBdr>
      <w:divsChild>
        <w:div w:id="1856310423">
          <w:marLeft w:val="0"/>
          <w:marRight w:val="0"/>
          <w:marTop w:val="0"/>
          <w:marBottom w:val="0"/>
          <w:divBdr>
            <w:top w:val="none" w:sz="0" w:space="0" w:color="auto"/>
            <w:left w:val="none" w:sz="0" w:space="0" w:color="auto"/>
            <w:bottom w:val="none" w:sz="0" w:space="0" w:color="auto"/>
            <w:right w:val="none" w:sz="0" w:space="0" w:color="auto"/>
          </w:divBdr>
        </w:div>
      </w:divsChild>
    </w:div>
    <w:div w:id="472135982">
      <w:bodyDiv w:val="1"/>
      <w:marLeft w:val="0"/>
      <w:marRight w:val="0"/>
      <w:marTop w:val="0"/>
      <w:marBottom w:val="0"/>
      <w:divBdr>
        <w:top w:val="none" w:sz="0" w:space="0" w:color="auto"/>
        <w:left w:val="none" w:sz="0" w:space="0" w:color="auto"/>
        <w:bottom w:val="none" w:sz="0" w:space="0" w:color="auto"/>
        <w:right w:val="none" w:sz="0" w:space="0" w:color="auto"/>
      </w:divBdr>
      <w:divsChild>
        <w:div w:id="109787274">
          <w:marLeft w:val="576"/>
          <w:marRight w:val="0"/>
          <w:marTop w:val="120"/>
          <w:marBottom w:val="0"/>
          <w:divBdr>
            <w:top w:val="none" w:sz="0" w:space="0" w:color="auto"/>
            <w:left w:val="none" w:sz="0" w:space="0" w:color="auto"/>
            <w:bottom w:val="none" w:sz="0" w:space="0" w:color="auto"/>
            <w:right w:val="none" w:sz="0" w:space="0" w:color="auto"/>
          </w:divBdr>
        </w:div>
        <w:div w:id="1551845404">
          <w:marLeft w:val="936"/>
          <w:marRight w:val="0"/>
          <w:marTop w:val="120"/>
          <w:marBottom w:val="0"/>
          <w:divBdr>
            <w:top w:val="none" w:sz="0" w:space="0" w:color="auto"/>
            <w:left w:val="none" w:sz="0" w:space="0" w:color="auto"/>
            <w:bottom w:val="none" w:sz="0" w:space="0" w:color="auto"/>
            <w:right w:val="none" w:sz="0" w:space="0" w:color="auto"/>
          </w:divBdr>
        </w:div>
        <w:div w:id="1858539863">
          <w:marLeft w:val="936"/>
          <w:marRight w:val="0"/>
          <w:marTop w:val="120"/>
          <w:marBottom w:val="0"/>
          <w:divBdr>
            <w:top w:val="none" w:sz="0" w:space="0" w:color="auto"/>
            <w:left w:val="none" w:sz="0" w:space="0" w:color="auto"/>
            <w:bottom w:val="none" w:sz="0" w:space="0" w:color="auto"/>
            <w:right w:val="none" w:sz="0" w:space="0" w:color="auto"/>
          </w:divBdr>
        </w:div>
        <w:div w:id="478307383">
          <w:marLeft w:val="936"/>
          <w:marRight w:val="0"/>
          <w:marTop w:val="120"/>
          <w:marBottom w:val="0"/>
          <w:divBdr>
            <w:top w:val="none" w:sz="0" w:space="0" w:color="auto"/>
            <w:left w:val="none" w:sz="0" w:space="0" w:color="auto"/>
            <w:bottom w:val="none" w:sz="0" w:space="0" w:color="auto"/>
            <w:right w:val="none" w:sz="0" w:space="0" w:color="auto"/>
          </w:divBdr>
        </w:div>
        <w:div w:id="683284990">
          <w:marLeft w:val="936"/>
          <w:marRight w:val="0"/>
          <w:marTop w:val="120"/>
          <w:marBottom w:val="0"/>
          <w:divBdr>
            <w:top w:val="none" w:sz="0" w:space="0" w:color="auto"/>
            <w:left w:val="none" w:sz="0" w:space="0" w:color="auto"/>
            <w:bottom w:val="none" w:sz="0" w:space="0" w:color="auto"/>
            <w:right w:val="none" w:sz="0" w:space="0" w:color="auto"/>
          </w:divBdr>
        </w:div>
        <w:div w:id="1267159206">
          <w:marLeft w:val="936"/>
          <w:marRight w:val="0"/>
          <w:marTop w:val="120"/>
          <w:marBottom w:val="0"/>
          <w:divBdr>
            <w:top w:val="none" w:sz="0" w:space="0" w:color="auto"/>
            <w:left w:val="none" w:sz="0" w:space="0" w:color="auto"/>
            <w:bottom w:val="none" w:sz="0" w:space="0" w:color="auto"/>
            <w:right w:val="none" w:sz="0" w:space="0" w:color="auto"/>
          </w:divBdr>
        </w:div>
        <w:div w:id="498621879">
          <w:marLeft w:val="936"/>
          <w:marRight w:val="0"/>
          <w:marTop w:val="120"/>
          <w:marBottom w:val="0"/>
          <w:divBdr>
            <w:top w:val="none" w:sz="0" w:space="0" w:color="auto"/>
            <w:left w:val="none" w:sz="0" w:space="0" w:color="auto"/>
            <w:bottom w:val="none" w:sz="0" w:space="0" w:color="auto"/>
            <w:right w:val="none" w:sz="0" w:space="0" w:color="auto"/>
          </w:divBdr>
        </w:div>
        <w:div w:id="1678337870">
          <w:marLeft w:val="936"/>
          <w:marRight w:val="0"/>
          <w:marTop w:val="120"/>
          <w:marBottom w:val="0"/>
          <w:divBdr>
            <w:top w:val="none" w:sz="0" w:space="0" w:color="auto"/>
            <w:left w:val="none" w:sz="0" w:space="0" w:color="auto"/>
            <w:bottom w:val="none" w:sz="0" w:space="0" w:color="auto"/>
            <w:right w:val="none" w:sz="0" w:space="0" w:color="auto"/>
          </w:divBdr>
        </w:div>
        <w:div w:id="1255238334">
          <w:marLeft w:val="936"/>
          <w:marRight w:val="0"/>
          <w:marTop w:val="120"/>
          <w:marBottom w:val="0"/>
          <w:divBdr>
            <w:top w:val="none" w:sz="0" w:space="0" w:color="auto"/>
            <w:left w:val="none" w:sz="0" w:space="0" w:color="auto"/>
            <w:bottom w:val="none" w:sz="0" w:space="0" w:color="auto"/>
            <w:right w:val="none" w:sz="0" w:space="0" w:color="auto"/>
          </w:divBdr>
        </w:div>
      </w:divsChild>
    </w:div>
    <w:div w:id="535890227">
      <w:bodyDiv w:val="1"/>
      <w:marLeft w:val="0"/>
      <w:marRight w:val="0"/>
      <w:marTop w:val="0"/>
      <w:marBottom w:val="0"/>
      <w:divBdr>
        <w:top w:val="none" w:sz="0" w:space="0" w:color="auto"/>
        <w:left w:val="none" w:sz="0" w:space="0" w:color="auto"/>
        <w:bottom w:val="none" w:sz="0" w:space="0" w:color="auto"/>
        <w:right w:val="none" w:sz="0" w:space="0" w:color="auto"/>
      </w:divBdr>
    </w:div>
    <w:div w:id="537201515">
      <w:bodyDiv w:val="1"/>
      <w:marLeft w:val="0"/>
      <w:marRight w:val="0"/>
      <w:marTop w:val="0"/>
      <w:marBottom w:val="0"/>
      <w:divBdr>
        <w:top w:val="none" w:sz="0" w:space="0" w:color="auto"/>
        <w:left w:val="none" w:sz="0" w:space="0" w:color="auto"/>
        <w:bottom w:val="none" w:sz="0" w:space="0" w:color="auto"/>
        <w:right w:val="none" w:sz="0" w:space="0" w:color="auto"/>
      </w:divBdr>
      <w:divsChild>
        <w:div w:id="813958104">
          <w:marLeft w:val="576"/>
          <w:marRight w:val="0"/>
          <w:marTop w:val="120"/>
          <w:marBottom w:val="0"/>
          <w:divBdr>
            <w:top w:val="none" w:sz="0" w:space="0" w:color="auto"/>
            <w:left w:val="none" w:sz="0" w:space="0" w:color="auto"/>
            <w:bottom w:val="none" w:sz="0" w:space="0" w:color="auto"/>
            <w:right w:val="none" w:sz="0" w:space="0" w:color="auto"/>
          </w:divBdr>
        </w:div>
        <w:div w:id="2000036527">
          <w:marLeft w:val="576"/>
          <w:marRight w:val="0"/>
          <w:marTop w:val="120"/>
          <w:marBottom w:val="0"/>
          <w:divBdr>
            <w:top w:val="none" w:sz="0" w:space="0" w:color="auto"/>
            <w:left w:val="none" w:sz="0" w:space="0" w:color="auto"/>
            <w:bottom w:val="none" w:sz="0" w:space="0" w:color="auto"/>
            <w:right w:val="none" w:sz="0" w:space="0" w:color="auto"/>
          </w:divBdr>
        </w:div>
        <w:div w:id="348651687">
          <w:marLeft w:val="576"/>
          <w:marRight w:val="0"/>
          <w:marTop w:val="120"/>
          <w:marBottom w:val="0"/>
          <w:divBdr>
            <w:top w:val="none" w:sz="0" w:space="0" w:color="auto"/>
            <w:left w:val="none" w:sz="0" w:space="0" w:color="auto"/>
            <w:bottom w:val="none" w:sz="0" w:space="0" w:color="auto"/>
            <w:right w:val="none" w:sz="0" w:space="0" w:color="auto"/>
          </w:divBdr>
        </w:div>
      </w:divsChild>
    </w:div>
    <w:div w:id="562640214">
      <w:bodyDiv w:val="1"/>
      <w:marLeft w:val="0"/>
      <w:marRight w:val="0"/>
      <w:marTop w:val="0"/>
      <w:marBottom w:val="0"/>
      <w:divBdr>
        <w:top w:val="none" w:sz="0" w:space="0" w:color="auto"/>
        <w:left w:val="none" w:sz="0" w:space="0" w:color="auto"/>
        <w:bottom w:val="none" w:sz="0" w:space="0" w:color="auto"/>
        <w:right w:val="none" w:sz="0" w:space="0" w:color="auto"/>
      </w:divBdr>
    </w:div>
    <w:div w:id="578102139">
      <w:bodyDiv w:val="1"/>
      <w:marLeft w:val="0"/>
      <w:marRight w:val="0"/>
      <w:marTop w:val="0"/>
      <w:marBottom w:val="0"/>
      <w:divBdr>
        <w:top w:val="none" w:sz="0" w:space="0" w:color="auto"/>
        <w:left w:val="none" w:sz="0" w:space="0" w:color="auto"/>
        <w:bottom w:val="none" w:sz="0" w:space="0" w:color="auto"/>
        <w:right w:val="none" w:sz="0" w:space="0" w:color="auto"/>
      </w:divBdr>
    </w:div>
    <w:div w:id="829295558">
      <w:bodyDiv w:val="1"/>
      <w:marLeft w:val="0"/>
      <w:marRight w:val="0"/>
      <w:marTop w:val="0"/>
      <w:marBottom w:val="0"/>
      <w:divBdr>
        <w:top w:val="none" w:sz="0" w:space="0" w:color="auto"/>
        <w:left w:val="none" w:sz="0" w:space="0" w:color="auto"/>
        <w:bottom w:val="none" w:sz="0" w:space="0" w:color="auto"/>
        <w:right w:val="none" w:sz="0" w:space="0" w:color="auto"/>
      </w:divBdr>
      <w:divsChild>
        <w:div w:id="1573933051">
          <w:marLeft w:val="936"/>
          <w:marRight w:val="0"/>
          <w:marTop w:val="120"/>
          <w:marBottom w:val="0"/>
          <w:divBdr>
            <w:top w:val="none" w:sz="0" w:space="0" w:color="auto"/>
            <w:left w:val="none" w:sz="0" w:space="0" w:color="auto"/>
            <w:bottom w:val="none" w:sz="0" w:space="0" w:color="auto"/>
            <w:right w:val="none" w:sz="0" w:space="0" w:color="auto"/>
          </w:divBdr>
        </w:div>
        <w:div w:id="2134204011">
          <w:marLeft w:val="936"/>
          <w:marRight w:val="0"/>
          <w:marTop w:val="120"/>
          <w:marBottom w:val="0"/>
          <w:divBdr>
            <w:top w:val="none" w:sz="0" w:space="0" w:color="auto"/>
            <w:left w:val="none" w:sz="0" w:space="0" w:color="auto"/>
            <w:bottom w:val="none" w:sz="0" w:space="0" w:color="auto"/>
            <w:right w:val="none" w:sz="0" w:space="0" w:color="auto"/>
          </w:divBdr>
        </w:div>
        <w:div w:id="1628899186">
          <w:marLeft w:val="936"/>
          <w:marRight w:val="0"/>
          <w:marTop w:val="120"/>
          <w:marBottom w:val="0"/>
          <w:divBdr>
            <w:top w:val="none" w:sz="0" w:space="0" w:color="auto"/>
            <w:left w:val="none" w:sz="0" w:space="0" w:color="auto"/>
            <w:bottom w:val="none" w:sz="0" w:space="0" w:color="auto"/>
            <w:right w:val="none" w:sz="0" w:space="0" w:color="auto"/>
          </w:divBdr>
        </w:div>
      </w:divsChild>
    </w:div>
    <w:div w:id="872351256">
      <w:bodyDiv w:val="1"/>
      <w:marLeft w:val="0"/>
      <w:marRight w:val="0"/>
      <w:marTop w:val="0"/>
      <w:marBottom w:val="0"/>
      <w:divBdr>
        <w:top w:val="none" w:sz="0" w:space="0" w:color="auto"/>
        <w:left w:val="none" w:sz="0" w:space="0" w:color="auto"/>
        <w:bottom w:val="none" w:sz="0" w:space="0" w:color="auto"/>
        <w:right w:val="none" w:sz="0" w:space="0" w:color="auto"/>
      </w:divBdr>
    </w:div>
    <w:div w:id="980115581">
      <w:bodyDiv w:val="1"/>
      <w:marLeft w:val="0"/>
      <w:marRight w:val="0"/>
      <w:marTop w:val="0"/>
      <w:marBottom w:val="0"/>
      <w:divBdr>
        <w:top w:val="none" w:sz="0" w:space="0" w:color="auto"/>
        <w:left w:val="none" w:sz="0" w:space="0" w:color="auto"/>
        <w:bottom w:val="none" w:sz="0" w:space="0" w:color="auto"/>
        <w:right w:val="none" w:sz="0" w:space="0" w:color="auto"/>
      </w:divBdr>
      <w:divsChild>
        <w:div w:id="2093504283">
          <w:marLeft w:val="576"/>
          <w:marRight w:val="0"/>
          <w:marTop w:val="120"/>
          <w:marBottom w:val="0"/>
          <w:divBdr>
            <w:top w:val="none" w:sz="0" w:space="0" w:color="auto"/>
            <w:left w:val="none" w:sz="0" w:space="0" w:color="auto"/>
            <w:bottom w:val="none" w:sz="0" w:space="0" w:color="auto"/>
            <w:right w:val="none" w:sz="0" w:space="0" w:color="auto"/>
          </w:divBdr>
        </w:div>
        <w:div w:id="1000814765">
          <w:marLeft w:val="1397"/>
          <w:marRight w:val="0"/>
          <w:marTop w:val="96"/>
          <w:marBottom w:val="0"/>
          <w:divBdr>
            <w:top w:val="none" w:sz="0" w:space="0" w:color="auto"/>
            <w:left w:val="none" w:sz="0" w:space="0" w:color="auto"/>
            <w:bottom w:val="none" w:sz="0" w:space="0" w:color="auto"/>
            <w:right w:val="none" w:sz="0" w:space="0" w:color="auto"/>
          </w:divBdr>
        </w:div>
        <w:div w:id="697974855">
          <w:marLeft w:val="576"/>
          <w:marRight w:val="0"/>
          <w:marTop w:val="120"/>
          <w:marBottom w:val="0"/>
          <w:divBdr>
            <w:top w:val="none" w:sz="0" w:space="0" w:color="auto"/>
            <w:left w:val="none" w:sz="0" w:space="0" w:color="auto"/>
            <w:bottom w:val="none" w:sz="0" w:space="0" w:color="auto"/>
            <w:right w:val="none" w:sz="0" w:space="0" w:color="auto"/>
          </w:divBdr>
        </w:div>
        <w:div w:id="1919288417">
          <w:marLeft w:val="576"/>
          <w:marRight w:val="0"/>
          <w:marTop w:val="120"/>
          <w:marBottom w:val="0"/>
          <w:divBdr>
            <w:top w:val="none" w:sz="0" w:space="0" w:color="auto"/>
            <w:left w:val="none" w:sz="0" w:space="0" w:color="auto"/>
            <w:bottom w:val="none" w:sz="0" w:space="0" w:color="auto"/>
            <w:right w:val="none" w:sz="0" w:space="0" w:color="auto"/>
          </w:divBdr>
        </w:div>
        <w:div w:id="48501241">
          <w:marLeft w:val="576"/>
          <w:marRight w:val="0"/>
          <w:marTop w:val="120"/>
          <w:marBottom w:val="0"/>
          <w:divBdr>
            <w:top w:val="none" w:sz="0" w:space="0" w:color="auto"/>
            <w:left w:val="none" w:sz="0" w:space="0" w:color="auto"/>
            <w:bottom w:val="none" w:sz="0" w:space="0" w:color="auto"/>
            <w:right w:val="none" w:sz="0" w:space="0" w:color="auto"/>
          </w:divBdr>
        </w:div>
        <w:div w:id="283197531">
          <w:marLeft w:val="1397"/>
          <w:marRight w:val="0"/>
          <w:marTop w:val="96"/>
          <w:marBottom w:val="0"/>
          <w:divBdr>
            <w:top w:val="none" w:sz="0" w:space="0" w:color="auto"/>
            <w:left w:val="none" w:sz="0" w:space="0" w:color="auto"/>
            <w:bottom w:val="none" w:sz="0" w:space="0" w:color="auto"/>
            <w:right w:val="none" w:sz="0" w:space="0" w:color="auto"/>
          </w:divBdr>
        </w:div>
        <w:div w:id="2110155822">
          <w:marLeft w:val="1397"/>
          <w:marRight w:val="0"/>
          <w:marTop w:val="96"/>
          <w:marBottom w:val="0"/>
          <w:divBdr>
            <w:top w:val="none" w:sz="0" w:space="0" w:color="auto"/>
            <w:left w:val="none" w:sz="0" w:space="0" w:color="auto"/>
            <w:bottom w:val="none" w:sz="0" w:space="0" w:color="auto"/>
            <w:right w:val="none" w:sz="0" w:space="0" w:color="auto"/>
          </w:divBdr>
        </w:div>
      </w:divsChild>
    </w:div>
    <w:div w:id="1220362842">
      <w:bodyDiv w:val="1"/>
      <w:marLeft w:val="0"/>
      <w:marRight w:val="0"/>
      <w:marTop w:val="0"/>
      <w:marBottom w:val="0"/>
      <w:divBdr>
        <w:top w:val="none" w:sz="0" w:space="0" w:color="auto"/>
        <w:left w:val="none" w:sz="0" w:space="0" w:color="auto"/>
        <w:bottom w:val="none" w:sz="0" w:space="0" w:color="auto"/>
        <w:right w:val="none" w:sz="0" w:space="0" w:color="auto"/>
      </w:divBdr>
      <w:divsChild>
        <w:div w:id="144318227">
          <w:marLeft w:val="576"/>
          <w:marRight w:val="0"/>
          <w:marTop w:val="120"/>
          <w:marBottom w:val="0"/>
          <w:divBdr>
            <w:top w:val="none" w:sz="0" w:space="0" w:color="auto"/>
            <w:left w:val="none" w:sz="0" w:space="0" w:color="auto"/>
            <w:bottom w:val="none" w:sz="0" w:space="0" w:color="auto"/>
            <w:right w:val="none" w:sz="0" w:space="0" w:color="auto"/>
          </w:divBdr>
        </w:div>
        <w:div w:id="1036660162">
          <w:marLeft w:val="1397"/>
          <w:marRight w:val="0"/>
          <w:marTop w:val="91"/>
          <w:marBottom w:val="0"/>
          <w:divBdr>
            <w:top w:val="none" w:sz="0" w:space="0" w:color="auto"/>
            <w:left w:val="none" w:sz="0" w:space="0" w:color="auto"/>
            <w:bottom w:val="none" w:sz="0" w:space="0" w:color="auto"/>
            <w:right w:val="none" w:sz="0" w:space="0" w:color="auto"/>
          </w:divBdr>
        </w:div>
        <w:div w:id="181474388">
          <w:marLeft w:val="576"/>
          <w:marRight w:val="0"/>
          <w:marTop w:val="120"/>
          <w:marBottom w:val="0"/>
          <w:divBdr>
            <w:top w:val="none" w:sz="0" w:space="0" w:color="auto"/>
            <w:left w:val="none" w:sz="0" w:space="0" w:color="auto"/>
            <w:bottom w:val="none" w:sz="0" w:space="0" w:color="auto"/>
            <w:right w:val="none" w:sz="0" w:space="0" w:color="auto"/>
          </w:divBdr>
        </w:div>
        <w:div w:id="595402431">
          <w:marLeft w:val="576"/>
          <w:marRight w:val="0"/>
          <w:marTop w:val="120"/>
          <w:marBottom w:val="0"/>
          <w:divBdr>
            <w:top w:val="none" w:sz="0" w:space="0" w:color="auto"/>
            <w:left w:val="none" w:sz="0" w:space="0" w:color="auto"/>
            <w:bottom w:val="none" w:sz="0" w:space="0" w:color="auto"/>
            <w:right w:val="none" w:sz="0" w:space="0" w:color="auto"/>
          </w:divBdr>
        </w:div>
        <w:div w:id="681514765">
          <w:marLeft w:val="1397"/>
          <w:marRight w:val="0"/>
          <w:marTop w:val="91"/>
          <w:marBottom w:val="0"/>
          <w:divBdr>
            <w:top w:val="none" w:sz="0" w:space="0" w:color="auto"/>
            <w:left w:val="none" w:sz="0" w:space="0" w:color="auto"/>
            <w:bottom w:val="none" w:sz="0" w:space="0" w:color="auto"/>
            <w:right w:val="none" w:sz="0" w:space="0" w:color="auto"/>
          </w:divBdr>
        </w:div>
        <w:div w:id="1405294936">
          <w:marLeft w:val="576"/>
          <w:marRight w:val="0"/>
          <w:marTop w:val="120"/>
          <w:marBottom w:val="0"/>
          <w:divBdr>
            <w:top w:val="none" w:sz="0" w:space="0" w:color="auto"/>
            <w:left w:val="none" w:sz="0" w:space="0" w:color="auto"/>
            <w:bottom w:val="none" w:sz="0" w:space="0" w:color="auto"/>
            <w:right w:val="none" w:sz="0" w:space="0" w:color="auto"/>
          </w:divBdr>
        </w:div>
        <w:div w:id="1206454481">
          <w:marLeft w:val="576"/>
          <w:marRight w:val="0"/>
          <w:marTop w:val="120"/>
          <w:marBottom w:val="0"/>
          <w:divBdr>
            <w:top w:val="none" w:sz="0" w:space="0" w:color="auto"/>
            <w:left w:val="none" w:sz="0" w:space="0" w:color="auto"/>
            <w:bottom w:val="none" w:sz="0" w:space="0" w:color="auto"/>
            <w:right w:val="none" w:sz="0" w:space="0" w:color="auto"/>
          </w:divBdr>
        </w:div>
      </w:divsChild>
    </w:div>
    <w:div w:id="1348021392">
      <w:bodyDiv w:val="1"/>
      <w:marLeft w:val="0"/>
      <w:marRight w:val="0"/>
      <w:marTop w:val="0"/>
      <w:marBottom w:val="0"/>
      <w:divBdr>
        <w:top w:val="none" w:sz="0" w:space="0" w:color="auto"/>
        <w:left w:val="none" w:sz="0" w:space="0" w:color="auto"/>
        <w:bottom w:val="none" w:sz="0" w:space="0" w:color="auto"/>
        <w:right w:val="none" w:sz="0" w:space="0" w:color="auto"/>
      </w:divBdr>
    </w:div>
    <w:div w:id="1957565739">
      <w:bodyDiv w:val="1"/>
      <w:marLeft w:val="0"/>
      <w:marRight w:val="0"/>
      <w:marTop w:val="0"/>
      <w:marBottom w:val="0"/>
      <w:divBdr>
        <w:top w:val="none" w:sz="0" w:space="0" w:color="auto"/>
        <w:left w:val="none" w:sz="0" w:space="0" w:color="auto"/>
        <w:bottom w:val="none" w:sz="0" w:space="0" w:color="auto"/>
        <w:right w:val="none" w:sz="0" w:space="0" w:color="auto"/>
      </w:divBdr>
    </w:div>
    <w:div w:id="1961913920">
      <w:bodyDiv w:val="1"/>
      <w:marLeft w:val="0"/>
      <w:marRight w:val="0"/>
      <w:marTop w:val="0"/>
      <w:marBottom w:val="0"/>
      <w:divBdr>
        <w:top w:val="none" w:sz="0" w:space="0" w:color="auto"/>
        <w:left w:val="none" w:sz="0" w:space="0" w:color="auto"/>
        <w:bottom w:val="none" w:sz="0" w:space="0" w:color="auto"/>
        <w:right w:val="none" w:sz="0" w:space="0" w:color="auto"/>
      </w:divBdr>
    </w:div>
    <w:div w:id="2055346387">
      <w:bodyDiv w:val="1"/>
      <w:marLeft w:val="0"/>
      <w:marRight w:val="0"/>
      <w:marTop w:val="0"/>
      <w:marBottom w:val="0"/>
      <w:divBdr>
        <w:top w:val="none" w:sz="0" w:space="0" w:color="auto"/>
        <w:left w:val="none" w:sz="0" w:space="0" w:color="auto"/>
        <w:bottom w:val="none" w:sz="0" w:space="0" w:color="auto"/>
        <w:right w:val="none" w:sz="0" w:space="0" w:color="auto"/>
      </w:divBdr>
      <w:divsChild>
        <w:div w:id="1393697282">
          <w:marLeft w:val="936"/>
          <w:marRight w:val="0"/>
          <w:marTop w:val="120"/>
          <w:marBottom w:val="0"/>
          <w:divBdr>
            <w:top w:val="none" w:sz="0" w:space="0" w:color="auto"/>
            <w:left w:val="none" w:sz="0" w:space="0" w:color="auto"/>
            <w:bottom w:val="none" w:sz="0" w:space="0" w:color="auto"/>
            <w:right w:val="none" w:sz="0" w:space="0" w:color="auto"/>
          </w:divBdr>
        </w:div>
        <w:div w:id="1250890766">
          <w:marLeft w:val="936"/>
          <w:marRight w:val="0"/>
          <w:marTop w:val="120"/>
          <w:marBottom w:val="0"/>
          <w:divBdr>
            <w:top w:val="none" w:sz="0" w:space="0" w:color="auto"/>
            <w:left w:val="none" w:sz="0" w:space="0" w:color="auto"/>
            <w:bottom w:val="none" w:sz="0" w:space="0" w:color="auto"/>
            <w:right w:val="none" w:sz="0" w:space="0" w:color="auto"/>
          </w:divBdr>
        </w:div>
        <w:div w:id="1599366454">
          <w:marLeft w:val="93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8</Pages>
  <Words>4076</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Ranauta</dc:creator>
  <cp:lastModifiedBy>Ranauta</cp:lastModifiedBy>
  <cp:revision>10</cp:revision>
  <dcterms:created xsi:type="dcterms:W3CDTF">2013-06-24T00:05:00Z</dcterms:created>
  <dcterms:modified xsi:type="dcterms:W3CDTF">2013-06-24T07:04:00Z</dcterms:modified>
</cp:coreProperties>
</file>