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4F5" w:rsidRDefault="00D8189B">
      <w:r>
        <w:rPr>
          <w:b/>
        </w:rPr>
        <w:t>Write-Up</w:t>
      </w:r>
    </w:p>
    <w:p w:rsidR="00D8189B" w:rsidRDefault="0000089D">
      <w:r>
        <w:t>a) Recommendation</w:t>
      </w:r>
      <w:r>
        <w:br/>
        <w:t>b) Support</w:t>
      </w:r>
      <w:r w:rsidR="00A16240">
        <w:t xml:space="preserve"> – highlights of the analysis</w:t>
      </w:r>
      <w:r>
        <w:br/>
        <w:t xml:space="preserve">c) </w:t>
      </w:r>
      <w:r w:rsidR="00A16240">
        <w:t>High Level implementation</w:t>
      </w:r>
    </w:p>
    <w:p w:rsidR="00D8189B" w:rsidRDefault="001A63F9">
      <w:r>
        <w:rPr>
          <w:b/>
        </w:rPr>
        <w:t xml:space="preserve">1) </w:t>
      </w:r>
      <w:r w:rsidR="00D8189B">
        <w:rPr>
          <w:b/>
        </w:rPr>
        <w:t>Performance Assessment</w:t>
      </w:r>
    </w:p>
    <w:p w:rsidR="00D8189B" w:rsidRDefault="0000089D">
      <w:r>
        <w:rPr>
          <w:noProof/>
          <w:lang w:eastAsia="en-CA"/>
        </w:rPr>
        <w:drawing>
          <wp:inline distT="0" distB="0" distL="0" distR="0" wp14:anchorId="16598DDE" wp14:editId="2A4B06CF">
            <wp:extent cx="5753100" cy="3952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3F9" w:rsidRDefault="00197824">
      <w:r>
        <w:t>Conclusion</w:t>
      </w:r>
      <w:r w:rsidR="003F2A90">
        <w:t>:  What is the time horizon?</w:t>
      </w:r>
      <w:r w:rsidR="001D30A8">
        <w:t xml:space="preserve">  I</w:t>
      </w:r>
      <w:r w:rsidR="00686E8A">
        <w:t>n which direction are they heading?</w:t>
      </w:r>
    </w:p>
    <w:p w:rsidR="00AD697F" w:rsidRDefault="00AD697F">
      <w:pPr>
        <w:rPr>
          <w:b/>
        </w:rPr>
      </w:pPr>
    </w:p>
    <w:p w:rsidR="00AD697F" w:rsidRDefault="00AD697F">
      <w:pPr>
        <w:rPr>
          <w:b/>
        </w:rPr>
      </w:pPr>
    </w:p>
    <w:p w:rsidR="001A63F9" w:rsidRDefault="001A63F9">
      <w:r>
        <w:rPr>
          <w:b/>
        </w:rPr>
        <w:t>2) Direction (Mission/Vision)</w:t>
      </w:r>
    </w:p>
    <w:p w:rsidR="00251DA3" w:rsidRPr="00251DA3" w:rsidRDefault="00251DA3">
      <w:r>
        <w:rPr>
          <w:b/>
        </w:rPr>
        <w:t>Mission</w:t>
      </w:r>
      <w:r>
        <w:t>:  Clear, compelling, activating; can be visualized</w:t>
      </w:r>
      <w:r>
        <w:br/>
        <w:t>- ex. HP’s mission:  “to make technical contributions for the advancement and welfare of humanity”</w:t>
      </w:r>
    </w:p>
    <w:p w:rsidR="00251DA3" w:rsidRDefault="00251DA3" w:rsidP="00251DA3">
      <w:r>
        <w:rPr>
          <w:b/>
        </w:rPr>
        <w:t>Vision</w:t>
      </w:r>
      <w:r>
        <w:t>:  Clearly communicate purpose of the business</w:t>
      </w:r>
      <w:r>
        <w:br/>
        <w:t>- reinforce the day-to-day actions</w:t>
      </w:r>
      <w:r>
        <w:br/>
        <w:t>- provide direction for the strategy formulation</w:t>
      </w:r>
    </w:p>
    <w:p w:rsidR="00251DA3" w:rsidRPr="00AD697F" w:rsidRDefault="00251DA3">
      <w:r>
        <w:lastRenderedPageBreak/>
        <w:t>Vision Test:  - desirable and feasible destination</w:t>
      </w:r>
      <w:r>
        <w:br/>
        <w:t>- flexibility for management to get there</w:t>
      </w:r>
    </w:p>
    <w:p w:rsidR="001A63F9" w:rsidRDefault="00251DA3">
      <w:r>
        <w:rPr>
          <w:b/>
        </w:rPr>
        <w:t>Values</w:t>
      </w:r>
      <w:r w:rsidR="00B8019E">
        <w:t>:  Basic beliefs that guide behaviour</w:t>
      </w:r>
      <w:r w:rsidR="00B8019E">
        <w:br/>
      </w:r>
      <w:r w:rsidRPr="00251DA3">
        <w:rPr>
          <w:b/>
        </w:rPr>
        <w:t>C</w:t>
      </w:r>
      <w:r w:rsidR="00B8019E" w:rsidRPr="00251DA3">
        <w:rPr>
          <w:b/>
        </w:rPr>
        <w:t>ore beliefs</w:t>
      </w:r>
      <w:r w:rsidR="00B8019E">
        <w:t>:  reason for being; long term</w:t>
      </w:r>
      <w:r w:rsidR="004C7396">
        <w:br/>
        <w:t xml:space="preserve">- ex. Ford’s vision:  democratize the automobile </w:t>
      </w:r>
    </w:p>
    <w:p w:rsidR="002B18B5" w:rsidRDefault="002B18B5"/>
    <w:p w:rsidR="002B18B5" w:rsidRDefault="002B18B5">
      <w:r>
        <w:rPr>
          <w:b/>
        </w:rPr>
        <w:t>3) Strategic Triangle</w:t>
      </w:r>
    </w:p>
    <w:p w:rsidR="002B18B5" w:rsidRDefault="00FD384C">
      <w:r>
        <w:rPr>
          <w:noProof/>
          <w:lang w:eastAsia="en-CA"/>
        </w:rPr>
        <w:drawing>
          <wp:inline distT="0" distB="0" distL="0" distR="0" wp14:anchorId="2D7B2C3B" wp14:editId="21FA78EB">
            <wp:extent cx="5067300" cy="31146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 xml:space="preserve">i) </w:t>
      </w:r>
      <w:r w:rsidRPr="006C5FA1">
        <w:rPr>
          <w:b/>
        </w:rPr>
        <w:t>Goals</w:t>
      </w:r>
      <w:r>
        <w:br/>
      </w:r>
      <w:r>
        <w:rPr>
          <w:noProof/>
          <w:lang w:eastAsia="en-CA"/>
        </w:rPr>
        <w:drawing>
          <wp:inline distT="0" distB="0" distL="0" distR="0" wp14:anchorId="0F9C9BC1" wp14:editId="2ADC7891">
            <wp:extent cx="4352925" cy="25812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5FA1" w:rsidRPr="002B18B5" w:rsidRDefault="00FD384C">
      <w:r>
        <w:lastRenderedPageBreak/>
        <w:t xml:space="preserve">ii) </w:t>
      </w:r>
      <w:r w:rsidR="006C5FA1" w:rsidRPr="006C5FA1">
        <w:rPr>
          <w:b/>
        </w:rPr>
        <w:t>Product/Market Focus</w:t>
      </w:r>
      <w:r w:rsidR="006C5FA1">
        <w:tab/>
        <w:t>- what is provided and to whom?</w:t>
      </w:r>
      <w:r w:rsidR="006C5FA1"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3828"/>
        <w:gridCol w:w="3939"/>
      </w:tblGrid>
      <w:tr w:rsidR="006C5FA1" w:rsidTr="006C5FA1">
        <w:tc>
          <w:tcPr>
            <w:tcW w:w="1809" w:type="dxa"/>
          </w:tcPr>
          <w:p w:rsidR="006C5FA1" w:rsidRDefault="006C5FA1"/>
        </w:tc>
        <w:tc>
          <w:tcPr>
            <w:tcW w:w="3828" w:type="dxa"/>
          </w:tcPr>
          <w:p w:rsidR="006C5FA1" w:rsidRPr="006C5FA1" w:rsidRDefault="006C5FA1" w:rsidP="006C5FA1">
            <w:pPr>
              <w:jc w:val="center"/>
              <w:rPr>
                <w:b/>
              </w:rPr>
            </w:pPr>
            <w:r w:rsidRPr="006C5FA1">
              <w:rPr>
                <w:b/>
              </w:rPr>
              <w:t>Existing</w:t>
            </w:r>
          </w:p>
        </w:tc>
        <w:tc>
          <w:tcPr>
            <w:tcW w:w="3939" w:type="dxa"/>
          </w:tcPr>
          <w:p w:rsidR="006C5FA1" w:rsidRPr="006C5FA1" w:rsidRDefault="006C5FA1" w:rsidP="006C5FA1">
            <w:pPr>
              <w:jc w:val="center"/>
              <w:rPr>
                <w:b/>
              </w:rPr>
            </w:pPr>
            <w:r w:rsidRPr="006C5FA1">
              <w:rPr>
                <w:b/>
              </w:rPr>
              <w:t>New</w:t>
            </w:r>
          </w:p>
        </w:tc>
      </w:tr>
      <w:tr w:rsidR="006C5FA1" w:rsidTr="006C5FA1">
        <w:tc>
          <w:tcPr>
            <w:tcW w:w="1809" w:type="dxa"/>
          </w:tcPr>
          <w:p w:rsidR="006C5FA1" w:rsidRPr="006C5FA1" w:rsidRDefault="006C5FA1">
            <w:pPr>
              <w:rPr>
                <w:b/>
              </w:rPr>
            </w:pPr>
            <w:r w:rsidRPr="006C5FA1">
              <w:rPr>
                <w:b/>
              </w:rPr>
              <w:t>Existing</w:t>
            </w:r>
          </w:p>
        </w:tc>
        <w:tc>
          <w:tcPr>
            <w:tcW w:w="3828" w:type="dxa"/>
          </w:tcPr>
          <w:p w:rsidR="006C5FA1" w:rsidRDefault="006C5FA1">
            <w:r>
              <w:t>Market Penetration</w:t>
            </w:r>
          </w:p>
        </w:tc>
        <w:tc>
          <w:tcPr>
            <w:tcW w:w="3939" w:type="dxa"/>
          </w:tcPr>
          <w:p w:rsidR="006C5FA1" w:rsidRDefault="006C5FA1">
            <w:r>
              <w:t>Product Development</w:t>
            </w:r>
          </w:p>
        </w:tc>
      </w:tr>
      <w:tr w:rsidR="006C5FA1" w:rsidTr="006C5FA1">
        <w:tc>
          <w:tcPr>
            <w:tcW w:w="1809" w:type="dxa"/>
          </w:tcPr>
          <w:p w:rsidR="006C5FA1" w:rsidRPr="006C5FA1" w:rsidRDefault="006C5FA1">
            <w:pPr>
              <w:rPr>
                <w:b/>
              </w:rPr>
            </w:pPr>
            <w:r w:rsidRPr="006C5FA1">
              <w:rPr>
                <w:b/>
              </w:rPr>
              <w:t>New</w:t>
            </w:r>
          </w:p>
        </w:tc>
        <w:tc>
          <w:tcPr>
            <w:tcW w:w="3828" w:type="dxa"/>
          </w:tcPr>
          <w:p w:rsidR="006C5FA1" w:rsidRDefault="006C5FA1">
            <w:r>
              <w:t>Market Development</w:t>
            </w:r>
          </w:p>
        </w:tc>
        <w:tc>
          <w:tcPr>
            <w:tcW w:w="3939" w:type="dxa"/>
          </w:tcPr>
          <w:p w:rsidR="006C5FA1" w:rsidRDefault="006C5FA1">
            <w:r>
              <w:t>Diversification</w:t>
            </w:r>
          </w:p>
        </w:tc>
      </w:tr>
    </w:tbl>
    <w:p w:rsidR="00FD384C" w:rsidRDefault="00FD384C"/>
    <w:p w:rsidR="006C5FA1" w:rsidRDefault="006C5FA1">
      <w:r>
        <w:t xml:space="preserve">iii) </w:t>
      </w:r>
      <w:r>
        <w:rPr>
          <w:b/>
        </w:rPr>
        <w:t>Core Activities</w:t>
      </w:r>
      <w:r>
        <w:tab/>
        <w:t xml:space="preserve">- activities </w:t>
      </w:r>
      <w:r>
        <w:rPr>
          <w:u w:val="single"/>
        </w:rPr>
        <w:t>within</w:t>
      </w:r>
      <w:r>
        <w:t xml:space="preserve"> the firm that </w:t>
      </w:r>
      <w:r>
        <w:rPr>
          <w:b/>
        </w:rPr>
        <w:t>add</w:t>
      </w:r>
      <w:r>
        <w:t xml:space="preserve"> value</w:t>
      </w:r>
      <w:r>
        <w:br/>
        <w:t xml:space="preserve">- contributes </w:t>
      </w:r>
      <w:r>
        <w:rPr>
          <w:b/>
          <w:u w:val="single"/>
        </w:rPr>
        <w:t>directly</w:t>
      </w:r>
      <w:r>
        <w:t xml:space="preserve"> to the value proposition</w:t>
      </w:r>
      <w:r>
        <w:br/>
        <w:t xml:space="preserve">- need to </w:t>
      </w:r>
      <w:r>
        <w:rPr>
          <w:b/>
        </w:rPr>
        <w:t>distinguish</w:t>
      </w:r>
      <w:r>
        <w:t xml:space="preserve"> between </w:t>
      </w:r>
      <w:r>
        <w:rPr>
          <w:b/>
          <w:u w:val="single"/>
        </w:rPr>
        <w:t>necessary</w:t>
      </w:r>
      <w:r>
        <w:t xml:space="preserve"> activities and those that add value</w:t>
      </w:r>
    </w:p>
    <w:p w:rsidR="00433E12" w:rsidRDefault="008762D0">
      <w:r>
        <w:t xml:space="preserve">iv) </w:t>
      </w:r>
      <w:r>
        <w:rPr>
          <w:b/>
        </w:rPr>
        <w:t>Value Proposition</w:t>
      </w:r>
      <w:r>
        <w:br/>
        <w:t xml:space="preserve">- </w:t>
      </w:r>
      <w:r w:rsidR="008C013B" w:rsidRPr="004A24A9">
        <w:t>valued</w:t>
      </w:r>
      <w:r w:rsidR="008C013B">
        <w:t xml:space="preserve"> by the customers in the target market</w:t>
      </w:r>
      <w:r w:rsidR="008C013B">
        <w:br/>
        <w:t>- a differentiator; sets a product/service apart from competition within the target market</w:t>
      </w:r>
    </w:p>
    <w:p w:rsidR="004A24A9" w:rsidRPr="004A24A9" w:rsidRDefault="004A24A9">
      <w:r w:rsidRPr="00354817">
        <w:rPr>
          <w:b/>
        </w:rPr>
        <w:t>Competitive Advantage</w:t>
      </w:r>
      <w:r>
        <w:t>:</w:t>
      </w:r>
      <w:r>
        <w:br/>
        <w:t xml:space="preserve">- a value proposition that is </w:t>
      </w:r>
      <w:r>
        <w:rPr>
          <w:b/>
        </w:rPr>
        <w:t>important</w:t>
      </w:r>
      <w:r>
        <w:t xml:space="preserve"> to targeted customers, and </w:t>
      </w:r>
      <w:r>
        <w:rPr>
          <w:b/>
        </w:rPr>
        <w:t>difficult</w:t>
      </w:r>
      <w:r>
        <w:t xml:space="preserve"> for competition to copy</w:t>
      </w:r>
    </w:p>
    <w:p w:rsidR="00433E12" w:rsidRDefault="008762D0" w:rsidP="004A24A9">
      <w:r w:rsidRPr="00433E12">
        <w:rPr>
          <w:b/>
          <w:u w:val="single"/>
        </w:rPr>
        <w:t>Conclusion</w:t>
      </w:r>
      <w:r>
        <w:t xml:space="preserve">:  </w:t>
      </w:r>
      <w:r w:rsidR="00433E12">
        <w:br/>
        <w:t xml:space="preserve">- </w:t>
      </w:r>
      <w:r>
        <w:t>Are the elements in the stra</w:t>
      </w:r>
      <w:r w:rsidR="00433E12">
        <w:t>tegic triangle aligned?  Do they complement and reinforce each other?</w:t>
      </w:r>
      <w:r w:rsidR="004A24A9">
        <w:br/>
        <w:t xml:space="preserve">     - Clarity, logical, coherence</w:t>
      </w:r>
      <w:r w:rsidR="00433E12">
        <w:br/>
        <w:t xml:space="preserve">- </w:t>
      </w:r>
      <w:r w:rsidR="004A24A9">
        <w:t>Does the value proposition resonate in the target market?</w:t>
      </w:r>
    </w:p>
    <w:p w:rsidR="002D7D73" w:rsidRDefault="002D7D73" w:rsidP="004A24A9"/>
    <w:p w:rsidR="002D7D73" w:rsidRPr="008762D0" w:rsidRDefault="002D7D73" w:rsidP="004A24A9"/>
    <w:p w:rsidR="002D7D73" w:rsidRDefault="002B18B5">
      <w:r>
        <w:rPr>
          <w:b/>
        </w:rPr>
        <w:t>4</w:t>
      </w:r>
      <w:r w:rsidR="002D7D73">
        <w:rPr>
          <w:b/>
        </w:rPr>
        <w:t>)  Value Chain</w:t>
      </w:r>
      <w:r w:rsidR="002D7D73">
        <w:t>/</w:t>
      </w:r>
      <w:r w:rsidR="002D7D73">
        <w:rPr>
          <w:b/>
        </w:rPr>
        <w:t>System</w:t>
      </w:r>
    </w:p>
    <w:p w:rsidR="00804EEA" w:rsidRPr="002D7D73" w:rsidRDefault="00804EEA">
      <w:r>
        <w:rPr>
          <w:noProof/>
          <w:lang w:eastAsia="en-CA"/>
        </w:rPr>
        <w:drawing>
          <wp:inline distT="0" distB="0" distL="0" distR="0" wp14:anchorId="14293FE2" wp14:editId="30984AFD">
            <wp:extent cx="5943600" cy="29914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79F" w:rsidRPr="0015041E" w:rsidRDefault="0017579F">
      <w:r>
        <w:rPr>
          <w:b/>
        </w:rPr>
        <w:lastRenderedPageBreak/>
        <w:t>Value Chain</w:t>
      </w:r>
      <w:r>
        <w:t xml:space="preserve"> – the primary activities from the industry value chain that have been integrated into the structure of an </w:t>
      </w:r>
      <w:r w:rsidR="005F5552">
        <w:t>organization</w:t>
      </w:r>
      <w:r w:rsidR="006B5B36">
        <w:br/>
        <w:t>- looks at the primary and support activities in each step</w:t>
      </w:r>
      <w:r w:rsidR="0015041E">
        <w:br/>
        <w:t xml:space="preserve">- looks at the areas where </w:t>
      </w:r>
      <w:r w:rsidR="0015041E">
        <w:rPr>
          <w:u w:val="single"/>
        </w:rPr>
        <w:t>value is created</w:t>
      </w:r>
      <w:r w:rsidR="0015041E">
        <w:br/>
        <w:t xml:space="preserve">- </w:t>
      </w:r>
      <w:r w:rsidR="00724003">
        <w:rPr>
          <w:noProof/>
          <w:lang w:eastAsia="en-CA"/>
        </w:rPr>
        <w:t>profitability at each stage indicates power/importance of that stage</w:t>
      </w:r>
    </w:p>
    <w:p w:rsidR="0017579F" w:rsidRPr="00B34B7F" w:rsidRDefault="005F5552">
      <w:r>
        <w:t>Conclusion:</w:t>
      </w:r>
      <w:r>
        <w:br/>
        <w:t>- where does the economic profit lie in the value chain</w:t>
      </w:r>
      <w:r w:rsidR="0015041E">
        <w:br/>
        <w:t>- which activities do not contribute to the value creation</w:t>
      </w:r>
    </w:p>
    <w:p w:rsidR="0017579F" w:rsidRDefault="0017579F">
      <w:pPr>
        <w:rPr>
          <w:b/>
        </w:rPr>
      </w:pPr>
    </w:p>
    <w:p w:rsidR="002B18B5" w:rsidRDefault="0017579F">
      <w:r>
        <w:rPr>
          <w:b/>
        </w:rPr>
        <w:t>Value System</w:t>
      </w:r>
      <w:r>
        <w:t xml:space="preserve"> – all the activities from raw materials to the consumer</w:t>
      </w:r>
      <w:r w:rsidR="005F5552">
        <w:br/>
        <w:t>- focus on the parts of the indus</w:t>
      </w:r>
      <w:r w:rsidR="00B34B7F">
        <w:t>try that return the most profit</w:t>
      </w:r>
      <w:r w:rsidR="007B347A">
        <w:br/>
        <w:t>- a firm performs a limited number of activities in the value system</w:t>
      </w:r>
    </w:p>
    <w:p w:rsidR="007B347A" w:rsidRDefault="007B347A">
      <w:r>
        <w:t>Conclusion:</w:t>
      </w:r>
      <w:r>
        <w:br/>
        <w:t>- is the firm doing things that could return no value</w:t>
      </w:r>
      <w:r>
        <w:br/>
        <w:t>- can the firm forward or backward integrate?</w:t>
      </w:r>
    </w:p>
    <w:p w:rsidR="00B34B7F" w:rsidRDefault="00B34B7F"/>
    <w:p w:rsidR="006E5F55" w:rsidRDefault="006E5F55"/>
    <w:p w:rsidR="006E5F55" w:rsidRDefault="006E5F55"/>
    <w:p w:rsidR="00B34B7F" w:rsidRDefault="00B34B7F" w:rsidP="004A3743">
      <w:r>
        <w:rPr>
          <w:b/>
        </w:rPr>
        <w:t xml:space="preserve">5)  </w:t>
      </w:r>
      <w:r w:rsidR="004A3743">
        <w:rPr>
          <w:b/>
        </w:rPr>
        <w:t>Strategy (Path, positioning)</w:t>
      </w:r>
    </w:p>
    <w:p w:rsidR="00C36BDE" w:rsidRPr="00AD697F" w:rsidRDefault="0007153E" w:rsidP="00AD697F">
      <w:r w:rsidRPr="00AD697F">
        <w:rPr>
          <w:lang w:val="en-US"/>
        </w:rPr>
        <w:t>Companies can obtain strategic position in three ways (not mutually exclusive):</w:t>
      </w:r>
    </w:p>
    <w:p w:rsidR="00E8400A" w:rsidRPr="00E8400A" w:rsidRDefault="00E8400A" w:rsidP="00E8400A">
      <w:pPr>
        <w:spacing w:after="0"/>
        <w:rPr>
          <w:rFonts w:cs="Times New Roman"/>
        </w:rPr>
      </w:pPr>
      <w:proofErr w:type="spellStart"/>
      <w:r w:rsidRPr="00E8400A">
        <w:rPr>
          <w:lang w:val="en-US"/>
        </w:rPr>
        <w:t>i</w:t>
      </w:r>
      <w:proofErr w:type="spellEnd"/>
      <w:r w:rsidRPr="00E8400A">
        <w:rPr>
          <w:lang w:val="en-US"/>
        </w:rPr>
        <w:t xml:space="preserve">) </w:t>
      </w:r>
      <w:r w:rsidR="0007153E" w:rsidRPr="00E8400A">
        <w:rPr>
          <w:b/>
          <w:lang w:val="en-US"/>
        </w:rPr>
        <w:t>Variety-based positioning</w:t>
      </w:r>
      <w:r w:rsidRPr="00E8400A">
        <w:rPr>
          <w:lang w:val="en-US"/>
        </w:rPr>
        <w:br/>
        <w:t>- based on the choice of product or service varieties rather than customer segments</w:t>
      </w:r>
      <w:r w:rsidRPr="00E8400A">
        <w:rPr>
          <w:lang w:val="en-US"/>
        </w:rPr>
        <w:br/>
        <w:t xml:space="preserve">- can serve a wide array of customers but it will meet only a </w:t>
      </w:r>
      <w:r w:rsidRPr="00E8400A">
        <w:rPr>
          <w:b/>
          <w:u w:val="single"/>
          <w:lang w:val="en-US"/>
        </w:rPr>
        <w:t>subset of their needs</w:t>
      </w:r>
      <w:r w:rsidRPr="00E8400A">
        <w:rPr>
          <w:lang w:val="en-US"/>
        </w:rPr>
        <w:br/>
        <w:t xml:space="preserve">- </w:t>
      </w:r>
      <w:r w:rsidRPr="00E8400A">
        <w:rPr>
          <w:rFonts w:cs="Times New Roman"/>
          <w:lang w:eastAsia="ko-KR"/>
        </w:rPr>
        <w:t xml:space="preserve">Example: </w:t>
      </w:r>
      <w:r w:rsidRPr="00E8400A">
        <w:rPr>
          <w:rFonts w:cs="Times New Roman"/>
        </w:rPr>
        <w:t>Jiffy Lube – only do oil changes – faster and cheaper than other auto shops</w:t>
      </w:r>
    </w:p>
    <w:p w:rsidR="00C36BDE" w:rsidRPr="00E8400A" w:rsidRDefault="00E8400A" w:rsidP="00E8400A">
      <w:r>
        <w:br/>
      </w:r>
      <w:proofErr w:type="gramStart"/>
      <w:r>
        <w:t>ii</w:t>
      </w:r>
      <w:proofErr w:type="gramEnd"/>
      <w:r>
        <w:t xml:space="preserve">) </w:t>
      </w:r>
      <w:r w:rsidR="0007153E" w:rsidRPr="00E8400A">
        <w:rPr>
          <w:b/>
          <w:lang w:val="en-US"/>
        </w:rPr>
        <w:t>Needs-based positioning</w:t>
      </w:r>
      <w:r>
        <w:rPr>
          <w:lang w:val="en-US"/>
        </w:rPr>
        <w:br/>
        <w:t>- based on targeting a segment of customers</w:t>
      </w:r>
      <w:r>
        <w:rPr>
          <w:lang w:val="en-US"/>
        </w:rPr>
        <w:br/>
      </w:r>
      <w:r>
        <w:br/>
        <w:t xml:space="preserve">iii) </w:t>
      </w:r>
      <w:r w:rsidR="0007153E" w:rsidRPr="00E8400A">
        <w:rPr>
          <w:b/>
          <w:lang w:val="en-US"/>
        </w:rPr>
        <w:t>Access-based positioning</w:t>
      </w:r>
      <w:r>
        <w:rPr>
          <w:lang w:val="en-US"/>
        </w:rPr>
        <w:br/>
        <w:t>- based on the importance of accessing the product/service</w:t>
      </w:r>
    </w:p>
    <w:p w:rsidR="00B34B7F" w:rsidRDefault="00E8400A">
      <w:r>
        <w:t>Generic Strategy</w:t>
      </w:r>
      <w:proofErr w:type="gramStart"/>
      <w:r>
        <w:t>:</w:t>
      </w:r>
      <w:proofErr w:type="gramEnd"/>
      <w:r>
        <w:br/>
        <w:t>- differentiation/focused differentiation</w:t>
      </w:r>
      <w:r>
        <w:br/>
        <w:t>- low cost leadership/focused low cost leadership</w:t>
      </w:r>
    </w:p>
    <w:p w:rsidR="00B34B7F" w:rsidRDefault="00B34B7F">
      <w:r>
        <w:rPr>
          <w:b/>
        </w:rPr>
        <w:lastRenderedPageBreak/>
        <w:t>6)  Industry Analysis</w:t>
      </w:r>
      <w:r w:rsidR="008A16E7">
        <w:br/>
        <w:t>- these factors do not have equal importance; some are more important than others in determining industry attractiveness</w:t>
      </w:r>
    </w:p>
    <w:p w:rsidR="006E5F55" w:rsidRDefault="00F30A13">
      <w:pPr>
        <w:rPr>
          <w:b/>
        </w:rPr>
      </w:pPr>
      <w:r>
        <w:rPr>
          <w:noProof/>
          <w:lang w:eastAsia="en-CA"/>
        </w:rPr>
        <w:drawing>
          <wp:inline distT="0" distB="0" distL="0" distR="0" wp14:anchorId="536E546D" wp14:editId="4AA9C74B">
            <wp:extent cx="5943600" cy="650113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0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F55" w:rsidRDefault="006E5F55">
      <w:pPr>
        <w:rPr>
          <w:b/>
        </w:rPr>
      </w:pPr>
    </w:p>
    <w:p w:rsidR="006E5F55" w:rsidRDefault="006E5F55">
      <w:pPr>
        <w:rPr>
          <w:b/>
        </w:rPr>
      </w:pPr>
    </w:p>
    <w:p w:rsidR="00C42839" w:rsidRPr="00C42839" w:rsidRDefault="00C42839">
      <w:r>
        <w:rPr>
          <w:b/>
        </w:rPr>
        <w:lastRenderedPageBreak/>
        <w:t>7)  PEST</w:t>
      </w:r>
      <w:r>
        <w:t xml:space="preserve"> </w:t>
      </w:r>
      <w:r>
        <w:rPr>
          <w:b/>
        </w:rPr>
        <w:t>Analysis</w:t>
      </w:r>
      <w:r>
        <w:rPr>
          <w:b/>
        </w:rPr>
        <w:br/>
      </w:r>
      <w:r>
        <w:t xml:space="preserve">- </w:t>
      </w:r>
      <w:proofErr w:type="gramStart"/>
      <w:r>
        <w:t>look</w:t>
      </w:r>
      <w:proofErr w:type="gramEnd"/>
      <w:r>
        <w:t xml:space="preserve"> at </w:t>
      </w:r>
      <w:r w:rsidRPr="005701A1">
        <w:rPr>
          <w:b/>
          <w:u w:val="single"/>
        </w:rPr>
        <w:t>changes and trends</w:t>
      </w:r>
      <w:r>
        <w:t xml:space="preserve"> in the political, economic, social and technological areas</w:t>
      </w:r>
      <w:r w:rsidR="00320D46">
        <w:t xml:space="preserve"> of the industry</w:t>
      </w:r>
    </w:p>
    <w:p w:rsidR="00C42839" w:rsidRDefault="00C42839">
      <w:r>
        <w:t>Conclusion:</w:t>
      </w:r>
      <w:r>
        <w:br/>
        <w:t>- are they able to take advantage of any opportunities or reduce threats?</w:t>
      </w:r>
    </w:p>
    <w:p w:rsidR="00686E8A" w:rsidRDefault="00686E8A"/>
    <w:p w:rsidR="00686E8A" w:rsidRDefault="00686E8A"/>
    <w:p w:rsidR="00686E8A" w:rsidRDefault="00686E8A"/>
    <w:p w:rsidR="00686E8A" w:rsidRDefault="00686E8A"/>
    <w:p w:rsidR="00617364" w:rsidRDefault="00617364">
      <w:r>
        <w:rPr>
          <w:b/>
        </w:rPr>
        <w:t>8)  Resources (VRIO)</w:t>
      </w:r>
      <w:r w:rsidR="00E301B4">
        <w:br/>
      </w:r>
      <w:r w:rsidR="000947AF">
        <w:t>- examples of resources include culture, reputation and location</w:t>
      </w:r>
    </w:p>
    <w:p w:rsidR="00617364" w:rsidRDefault="00197839">
      <w:pPr>
        <w:rPr>
          <w:b/>
        </w:rPr>
      </w:pPr>
      <w:r>
        <w:rPr>
          <w:noProof/>
          <w:lang w:eastAsia="en-CA"/>
        </w:rPr>
        <w:drawing>
          <wp:inline distT="0" distB="0" distL="0" distR="0" wp14:anchorId="40BF339D" wp14:editId="6A3484FE">
            <wp:extent cx="5943600" cy="294195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839" w:rsidRPr="00197839" w:rsidRDefault="00197839">
      <w:r>
        <w:rPr>
          <w:b/>
        </w:rPr>
        <w:t>Conclusion:</w:t>
      </w:r>
      <w:r>
        <w:br/>
        <w:t>- If a resource has been identified as a CA, is cost leadership, differentiation, or focus generic strategy the most suitable strategic path?</w:t>
      </w:r>
      <w:r>
        <w:br/>
        <w:t>- What specific activities need to be supported to achieve a sustainable advantage?</w:t>
      </w:r>
      <w:r>
        <w:br/>
        <w:t>- What opportunities exist for economizing on the use of resources?</w:t>
      </w:r>
      <w:r>
        <w:br/>
        <w:t>-  What are the possibilities for using existing assets more inten</w:t>
      </w:r>
      <w:r w:rsidR="003037A2">
        <w:t>sely and in more profitable ways?</w:t>
      </w:r>
    </w:p>
    <w:p w:rsidR="00617364" w:rsidRDefault="00617364">
      <w:pPr>
        <w:rPr>
          <w:b/>
        </w:rPr>
      </w:pPr>
    </w:p>
    <w:p w:rsidR="00197839" w:rsidRDefault="00197839">
      <w:pPr>
        <w:rPr>
          <w:b/>
        </w:rPr>
      </w:pPr>
    </w:p>
    <w:p w:rsidR="00197839" w:rsidRDefault="00197839">
      <w:pPr>
        <w:rPr>
          <w:b/>
        </w:rPr>
      </w:pPr>
    </w:p>
    <w:p w:rsidR="00197839" w:rsidRDefault="003037A2">
      <w:r>
        <w:rPr>
          <w:b/>
        </w:rPr>
        <w:lastRenderedPageBreak/>
        <w:t>9)  Management Preferences</w:t>
      </w:r>
    </w:p>
    <w:p w:rsidR="003037A2" w:rsidRDefault="00980409">
      <w:r>
        <w:t xml:space="preserve">a)  </w:t>
      </w:r>
      <w:r w:rsidRPr="00DD65EB">
        <w:rPr>
          <w:b/>
        </w:rPr>
        <w:t>Basic Needs</w:t>
      </w:r>
      <w:r w:rsidR="00DD65EB">
        <w:br/>
        <w:t>- each person has a different mix of the following attributes:  achievement, power, security, recognition</w:t>
      </w:r>
      <w:r w:rsidR="00DD65EB">
        <w:br/>
        <w:t>- basic needs are fairly stable and enduring</w:t>
      </w:r>
      <w:r>
        <w:br/>
        <w:t xml:space="preserve">b)  </w:t>
      </w:r>
      <w:r w:rsidRPr="00DD65EB">
        <w:rPr>
          <w:b/>
        </w:rPr>
        <w:t>Beliefs</w:t>
      </w:r>
      <w:r w:rsidR="00DD65EB">
        <w:br/>
        <w:t>- opinion about competencies (of themselves and colleagues) and the right way of doing things</w:t>
      </w:r>
      <w:r w:rsidR="008A0B68">
        <w:br/>
        <w:t>- a competent and comfortable manager will influence which strategic recommendations will be best supported</w:t>
      </w:r>
      <w:r>
        <w:br/>
        <w:t xml:space="preserve">c)  </w:t>
      </w:r>
      <w:r w:rsidRPr="00910807">
        <w:rPr>
          <w:b/>
        </w:rPr>
        <w:t>Job Context</w:t>
      </w:r>
      <w:r w:rsidR="00544B3A">
        <w:br/>
        <w:t xml:space="preserve">- </w:t>
      </w:r>
      <w:r w:rsidR="00BC7DF4">
        <w:t>defines the roles of responsibilities</w:t>
      </w:r>
      <w:r w:rsidR="00BC7DF4">
        <w:br/>
        <w:t>- performance assessment and rewards</w:t>
      </w:r>
      <w:r w:rsidR="00BC7DF4">
        <w:br/>
        <w:t xml:space="preserve">- a strategic recommendation that would negatively impact the decision maker’s “job context” is </w:t>
      </w:r>
      <w:r w:rsidR="00BC7DF4">
        <w:rPr>
          <w:u w:val="single"/>
        </w:rPr>
        <w:t>unlikely</w:t>
      </w:r>
      <w:r w:rsidR="00BC7DF4">
        <w:t xml:space="preserve"> to be supported by the decision maker</w:t>
      </w:r>
      <w:r>
        <w:br/>
      </w:r>
    </w:p>
    <w:p w:rsidR="005701A1" w:rsidRDefault="005701A1"/>
    <w:p w:rsidR="005701A1" w:rsidRDefault="005701A1"/>
    <w:p w:rsidR="005701A1" w:rsidRDefault="005701A1"/>
    <w:p w:rsidR="00C551AE" w:rsidRDefault="00C551AE">
      <w:r>
        <w:rPr>
          <w:b/>
        </w:rPr>
        <w:t>10)  Organization</w:t>
      </w:r>
    </w:p>
    <w:p w:rsidR="00C551AE" w:rsidRPr="00C551AE" w:rsidRDefault="002C2E7A">
      <w:r>
        <w:t xml:space="preserve">a)  </w:t>
      </w:r>
      <w:r w:rsidRPr="00A915F0">
        <w:rPr>
          <w:b/>
        </w:rPr>
        <w:t>Organizational Struc</w:t>
      </w:r>
      <w:r w:rsidR="00C77919" w:rsidRPr="00A915F0">
        <w:rPr>
          <w:b/>
        </w:rPr>
        <w:t>ture</w:t>
      </w:r>
      <w:r w:rsidR="00A915F0">
        <w:br/>
      </w:r>
      <w:r w:rsidR="00A915F0">
        <w:rPr>
          <w:noProof/>
          <w:lang w:eastAsia="en-CA"/>
        </w:rPr>
        <w:drawing>
          <wp:inline distT="0" distB="0" distL="0" distR="0" wp14:anchorId="120EFA12" wp14:editId="7E14A0FB">
            <wp:extent cx="3609975" cy="2133202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133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7919">
        <w:br/>
        <w:t xml:space="preserve">b)  </w:t>
      </w:r>
      <w:r w:rsidR="00C77919" w:rsidRPr="00A915F0">
        <w:rPr>
          <w:b/>
        </w:rPr>
        <w:t>Managem</w:t>
      </w:r>
      <w:r w:rsidRPr="00A915F0">
        <w:rPr>
          <w:b/>
        </w:rPr>
        <w:t>ent Processes</w:t>
      </w:r>
      <w:r w:rsidR="00C70E43">
        <w:rPr>
          <w:b/>
        </w:rPr>
        <w:br/>
        <w:t xml:space="preserve">- </w:t>
      </w:r>
      <w:r w:rsidR="00C70E43">
        <w:t>three types:  decision making, operating, performance and reward systems</w:t>
      </w:r>
      <w:r>
        <w:br/>
        <w:t xml:space="preserve">c)  </w:t>
      </w:r>
      <w:r w:rsidRPr="00A915F0">
        <w:rPr>
          <w:b/>
        </w:rPr>
        <w:t>Leadership Be</w:t>
      </w:r>
      <w:r w:rsidR="00C77919" w:rsidRPr="00A915F0">
        <w:rPr>
          <w:b/>
        </w:rPr>
        <w:t>h</w:t>
      </w:r>
      <w:r w:rsidRPr="00A915F0">
        <w:rPr>
          <w:b/>
        </w:rPr>
        <w:t>a</w:t>
      </w:r>
      <w:r w:rsidR="00C77919" w:rsidRPr="00A915F0">
        <w:rPr>
          <w:b/>
        </w:rPr>
        <w:t>viours</w:t>
      </w:r>
      <w:r w:rsidR="00C70E43">
        <w:br/>
        <w:t xml:space="preserve">- </w:t>
      </w:r>
      <w:r w:rsidR="00907CEB">
        <w:t>leader’s behaviour needs to be in sync with desired behaviour for the organization</w:t>
      </w:r>
      <w:r w:rsidR="00C77919">
        <w:br/>
        <w:t xml:space="preserve">d)  </w:t>
      </w:r>
      <w:r w:rsidR="00C77919" w:rsidRPr="00A915F0">
        <w:rPr>
          <w:b/>
        </w:rPr>
        <w:t>Behaviour and Culture</w:t>
      </w:r>
      <w:r>
        <w:br/>
        <w:t>- shared beliefs</w:t>
      </w:r>
      <w:r w:rsidR="00387121">
        <w:t xml:space="preserve"> and expectations (values, atti</w:t>
      </w:r>
      <w:r>
        <w:t>t</w:t>
      </w:r>
      <w:r w:rsidR="00387121">
        <w:t>u</w:t>
      </w:r>
      <w:r>
        <w:t>des)</w:t>
      </w:r>
      <w:r>
        <w:br/>
        <w:t>- observable energy level, subordinates management, employees relations to one another</w:t>
      </w:r>
    </w:p>
    <w:p w:rsidR="00A16240" w:rsidRDefault="00A16240" w:rsidP="00A16240">
      <w:pPr>
        <w:rPr>
          <w:b/>
        </w:rPr>
      </w:pPr>
      <w:r>
        <w:rPr>
          <w:b/>
        </w:rPr>
        <w:lastRenderedPageBreak/>
        <w:t>11) Diamond E</w:t>
      </w:r>
    </w:p>
    <w:p w:rsidR="00A16240" w:rsidRDefault="00A16240" w:rsidP="00A16240">
      <w:r>
        <w:rPr>
          <w:noProof/>
          <w:lang w:eastAsia="en-CA"/>
        </w:rPr>
        <w:drawing>
          <wp:inline distT="0" distB="0" distL="0" distR="0" wp14:anchorId="6E43559F" wp14:editId="28389F16">
            <wp:extent cx="4552950" cy="1884902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58832" cy="1887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1A1" w:rsidRDefault="005701A1" w:rsidP="00A16240">
      <w:r>
        <w:rPr>
          <w:noProof/>
          <w:lang w:eastAsia="en-CA"/>
        </w:rPr>
        <w:drawing>
          <wp:inline distT="0" distB="0" distL="0" distR="0" wp14:anchorId="6CCF6E68" wp14:editId="57A0B60C">
            <wp:extent cx="6098430" cy="36766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01674" cy="3678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1A1" w:rsidRDefault="005701A1" w:rsidP="00A16240"/>
    <w:p w:rsidR="005701A1" w:rsidRDefault="005701A1" w:rsidP="00A16240"/>
    <w:p w:rsidR="005701A1" w:rsidRDefault="005701A1" w:rsidP="00A16240"/>
    <w:p w:rsidR="005701A1" w:rsidRDefault="005701A1" w:rsidP="00A16240"/>
    <w:p w:rsidR="005701A1" w:rsidRDefault="005701A1" w:rsidP="00A16240"/>
    <w:p w:rsidR="005701A1" w:rsidRDefault="005701A1" w:rsidP="00A16240"/>
    <w:p w:rsidR="00FE76B4" w:rsidRDefault="00A16240">
      <w:r>
        <w:rPr>
          <w:b/>
        </w:rPr>
        <w:lastRenderedPageBreak/>
        <w:t>12</w:t>
      </w:r>
      <w:r w:rsidR="00374125">
        <w:rPr>
          <w:b/>
        </w:rPr>
        <w:t>)  Day’s Five Tests:  Evaluating Strategic Alternatives</w:t>
      </w:r>
      <w:r w:rsidR="00FE76B4">
        <w:rPr>
          <w:b/>
        </w:rPr>
        <w:br/>
      </w:r>
      <w:r w:rsidR="00374125">
        <w:br/>
        <w:t>1</w:t>
      </w:r>
      <w:proofErr w:type="gramStart"/>
      <w:r w:rsidR="00374125">
        <w:t xml:space="preserve">)  </w:t>
      </w:r>
      <w:r w:rsidR="00374125" w:rsidRPr="00FE76B4">
        <w:rPr>
          <w:b/>
        </w:rPr>
        <w:t>How</w:t>
      </w:r>
      <w:proofErr w:type="gramEnd"/>
      <w:r w:rsidR="00374125" w:rsidRPr="00FE76B4">
        <w:rPr>
          <w:b/>
        </w:rPr>
        <w:t xml:space="preserve"> attractive is the market opportunity</w:t>
      </w:r>
      <w:r w:rsidR="00EE22E2" w:rsidRPr="00FE76B4">
        <w:rPr>
          <w:b/>
        </w:rPr>
        <w:t>?</w:t>
      </w:r>
      <w:r w:rsidR="00147A70">
        <w:br/>
        <w:t xml:space="preserve">- </w:t>
      </w:r>
      <w:proofErr w:type="gramStart"/>
      <w:r w:rsidR="00147A70">
        <w:t>market</w:t>
      </w:r>
      <w:proofErr w:type="gramEnd"/>
      <w:r w:rsidR="00147A70">
        <w:t xml:space="preserve"> size and growth</w:t>
      </w:r>
      <w:r w:rsidR="00147A70">
        <w:tab/>
      </w:r>
      <w:r w:rsidR="00147A70">
        <w:tab/>
        <w:t>- cyclicality of demand</w:t>
      </w:r>
      <w:r w:rsidR="00147A70">
        <w:br/>
        <w:t>- current and future competitiveness</w:t>
      </w:r>
      <w:r w:rsidR="00147A70">
        <w:tab/>
        <w:t xml:space="preserve">- </w:t>
      </w:r>
      <w:r w:rsidR="00FE76B4">
        <w:t>degree of fragmentation</w:t>
      </w:r>
      <w:r w:rsidR="00FE76B4">
        <w:br/>
        <w:t>- break even share</w:t>
      </w:r>
      <w:r w:rsidR="00FE76B4">
        <w:tab/>
      </w:r>
      <w:r w:rsidR="00FE76B4">
        <w:tab/>
      </w:r>
      <w:r w:rsidR="00FE76B4">
        <w:tab/>
        <w:t>- ease of channel access</w:t>
      </w:r>
      <w:r w:rsidR="00FE76B4">
        <w:br/>
      </w:r>
      <w:r w:rsidR="00374125">
        <w:br/>
        <w:t xml:space="preserve">2)  </w:t>
      </w:r>
      <w:r w:rsidR="00EE22E2" w:rsidRPr="000959B9">
        <w:rPr>
          <w:b/>
        </w:rPr>
        <w:t>How sustainable is the competitive advantage?</w:t>
      </w:r>
      <w:r w:rsidR="00FE76B4">
        <w:br/>
        <w:t>- how will the new strategy enhance these differentiation or costs advantages or create new advantages</w:t>
      </w:r>
      <w:r w:rsidR="00FE76B4">
        <w:br/>
        <w:t>- how difficult will it be for competitors to imitate those advantages and how long will it take them</w:t>
      </w:r>
      <w:r w:rsidR="00B2789D">
        <w:br/>
        <w:t>- supply side barriers – distinctive capability, proprietary technology, economies of scale/scope</w:t>
      </w:r>
      <w:r w:rsidR="00B2789D">
        <w:br/>
        <w:t>- demand side barriers – customer and channel relationships, brand equity</w:t>
      </w:r>
    </w:p>
    <w:p w:rsidR="00B2789D" w:rsidRDefault="00374125">
      <w:r>
        <w:br/>
        <w:t xml:space="preserve">3)  </w:t>
      </w:r>
      <w:r w:rsidR="00EE22E2" w:rsidRPr="000959B9">
        <w:rPr>
          <w:b/>
        </w:rPr>
        <w:t>What are the prospects for successful implementation?</w:t>
      </w:r>
      <w:r w:rsidR="000959B9">
        <w:br/>
      </w:r>
      <w:r w:rsidR="00B2789D">
        <w:t>- does the business possess the necessary skills and resources</w:t>
      </w:r>
      <w:r w:rsidR="00B2789D">
        <w:br/>
        <w:t>- do the implementers understand the strategy and are the committed to it</w:t>
      </w:r>
      <w:r w:rsidR="00B2789D">
        <w:br/>
        <w:t>- does the strategy hold together</w:t>
      </w:r>
      <w:r w:rsidR="000959B9">
        <w:br/>
      </w:r>
      <w:r w:rsidR="00EE22E2">
        <w:br/>
        <w:t xml:space="preserve">4)  </w:t>
      </w:r>
      <w:r w:rsidR="00EE22E2" w:rsidRPr="00B2789D">
        <w:rPr>
          <w:b/>
        </w:rPr>
        <w:t>Are the risks acceptable?</w:t>
      </w:r>
      <w:r w:rsidR="000959B9">
        <w:br/>
        <w:t xml:space="preserve">- </w:t>
      </w:r>
      <w:proofErr w:type="gramStart"/>
      <w:r w:rsidR="00B2789D">
        <w:t>identify</w:t>
      </w:r>
      <w:proofErr w:type="gramEnd"/>
      <w:r w:rsidR="00B2789D">
        <w:t xml:space="preserve"> major environmental and internal uncertainties</w:t>
      </w:r>
      <w:r w:rsidR="00B2789D">
        <w:br/>
        <w:t xml:space="preserve">- </w:t>
      </w:r>
      <w:r w:rsidR="00AB36F6">
        <w:t>robust vs. fragile strategies</w:t>
      </w:r>
      <w:r w:rsidR="00AB36F6">
        <w:br/>
        <w:t>- understand assumptions – anchoring, selective perception, availability</w:t>
      </w:r>
    </w:p>
    <w:p w:rsidR="00374125" w:rsidRPr="00374125" w:rsidRDefault="00EE22E2">
      <w:r>
        <w:br/>
        <w:t xml:space="preserve">5)  </w:t>
      </w:r>
      <w:r w:rsidRPr="00AB36F6">
        <w:rPr>
          <w:b/>
        </w:rPr>
        <w:t>Will the forecast financial results be achieved and increase shareholder value?</w:t>
      </w:r>
    </w:p>
    <w:p w:rsidR="00197839" w:rsidRDefault="00197839">
      <w:pPr>
        <w:rPr>
          <w:b/>
        </w:rPr>
      </w:pPr>
    </w:p>
    <w:p w:rsidR="00ED2ADE" w:rsidRPr="00ED2ADE" w:rsidRDefault="00ED2ADE">
      <w:r w:rsidRPr="002F7F1E">
        <w:rPr>
          <w:b/>
        </w:rPr>
        <w:lastRenderedPageBreak/>
        <w:t>1</w:t>
      </w:r>
      <w:r w:rsidR="00A16240">
        <w:rPr>
          <w:b/>
        </w:rPr>
        <w:t>3</w:t>
      </w:r>
      <w:r w:rsidRPr="002F7F1E">
        <w:rPr>
          <w:b/>
        </w:rPr>
        <w:t>)</w:t>
      </w:r>
      <w:r>
        <w:t xml:space="preserve"> </w:t>
      </w:r>
      <w:r w:rsidRPr="002F7F1E">
        <w:rPr>
          <w:b/>
        </w:rPr>
        <w:t xml:space="preserve"> Financials</w:t>
      </w:r>
      <w:r w:rsidR="002F7F1E">
        <w:br/>
      </w:r>
      <w:r w:rsidR="002F7F1E">
        <w:rPr>
          <w:noProof/>
          <w:lang w:eastAsia="en-CA"/>
        </w:rPr>
        <w:drawing>
          <wp:inline distT="0" distB="0" distL="0" distR="0" wp14:anchorId="4D0A7DBA" wp14:editId="0464167E">
            <wp:extent cx="5943600" cy="446278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839" w:rsidRDefault="00197839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197839" w:rsidRPr="007373EA" w:rsidRDefault="007373EA">
      <w:pPr>
        <w:rPr>
          <w:b/>
        </w:rPr>
      </w:pPr>
      <w:r w:rsidRPr="007373EA">
        <w:rPr>
          <w:b/>
        </w:rPr>
        <w:lastRenderedPageBreak/>
        <w:t>1</w:t>
      </w:r>
      <w:r w:rsidR="00A16240">
        <w:rPr>
          <w:b/>
        </w:rPr>
        <w:t>4</w:t>
      </w:r>
      <w:r w:rsidRPr="007373EA">
        <w:rPr>
          <w:b/>
        </w:rPr>
        <w:t>)  Change Agenda</w:t>
      </w:r>
    </w:p>
    <w:p w:rsidR="007373EA" w:rsidRDefault="007F1B69">
      <w:r>
        <w:t>- what needs to change or be added to implement the strategy?</w:t>
      </w:r>
      <w:r>
        <w:br/>
        <w:t xml:space="preserve">- </w:t>
      </w:r>
      <w:r w:rsidR="007373EA">
        <w:t>Identify all changes required in the following areas:</w:t>
      </w:r>
      <w:r w:rsidR="007373EA">
        <w:br/>
      </w:r>
      <w:r w:rsidR="007373EA">
        <w:rPr>
          <w:noProof/>
          <w:lang w:eastAsia="en-CA"/>
        </w:rPr>
        <w:drawing>
          <wp:inline distT="0" distB="0" distL="0" distR="0" wp14:anchorId="2D51691D" wp14:editId="1A58F375">
            <wp:extent cx="5943600" cy="3578860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73EA">
        <w:br/>
      </w:r>
    </w:p>
    <w:p w:rsidR="0007153E" w:rsidRDefault="0007153E"/>
    <w:p w:rsidR="009B7E43" w:rsidRDefault="009B7E43"/>
    <w:p w:rsidR="009B7E43" w:rsidRDefault="009B7E43"/>
    <w:p w:rsidR="009B7E43" w:rsidRDefault="009B7E43"/>
    <w:p w:rsidR="009B7E43" w:rsidRDefault="009B7E43"/>
    <w:p w:rsidR="009B7E43" w:rsidRDefault="009B7E43"/>
    <w:p w:rsidR="009B7E43" w:rsidRDefault="009B7E43"/>
    <w:p w:rsidR="009B7E43" w:rsidRDefault="009B7E43"/>
    <w:p w:rsidR="009B7E43" w:rsidRDefault="009B7E43"/>
    <w:p w:rsidR="009B7E43" w:rsidRDefault="009B7E43"/>
    <w:p w:rsidR="009B7E43" w:rsidRPr="007373EA" w:rsidRDefault="009B7E43"/>
    <w:p w:rsidR="00197839" w:rsidRPr="00EE5F0F" w:rsidRDefault="00EE5F0F">
      <w:pPr>
        <w:rPr>
          <w:b/>
        </w:rPr>
      </w:pPr>
      <w:r w:rsidRPr="00EE5F0F">
        <w:rPr>
          <w:b/>
        </w:rPr>
        <w:lastRenderedPageBreak/>
        <w:t>1</w:t>
      </w:r>
      <w:r w:rsidR="00A16240">
        <w:rPr>
          <w:b/>
        </w:rPr>
        <w:t>5</w:t>
      </w:r>
      <w:r w:rsidRPr="00EE5F0F">
        <w:rPr>
          <w:b/>
        </w:rPr>
        <w:t>)</w:t>
      </w:r>
      <w:r>
        <w:t xml:space="preserve">  </w:t>
      </w:r>
      <w:r>
        <w:rPr>
          <w:b/>
        </w:rPr>
        <w:t>Starting Conditions</w:t>
      </w:r>
    </w:p>
    <w:p w:rsidR="00197839" w:rsidRDefault="00EE5F0F">
      <w:pPr>
        <w:rPr>
          <w:b/>
        </w:rPr>
      </w:pPr>
      <w:r>
        <w:rPr>
          <w:b/>
        </w:rPr>
        <w:t>a)  Urgency</w:t>
      </w:r>
      <w:r>
        <w:rPr>
          <w:b/>
        </w:rPr>
        <w:br/>
      </w:r>
      <w:r>
        <w:rPr>
          <w:noProof/>
          <w:lang w:eastAsia="en-CA"/>
        </w:rPr>
        <w:drawing>
          <wp:inline distT="0" distB="0" distL="0" distR="0" wp14:anchorId="0B191E09" wp14:editId="7402C8B9">
            <wp:extent cx="5943600" cy="3233420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839" w:rsidRPr="00DB5EC9" w:rsidRDefault="00DB5EC9">
      <w:pPr>
        <w:rPr>
          <w:b/>
        </w:rPr>
      </w:pPr>
      <w:r>
        <w:rPr>
          <w:b/>
        </w:rPr>
        <w:t>b) Organizational Readiness</w:t>
      </w:r>
      <w:r>
        <w:rPr>
          <w:b/>
        </w:rPr>
        <w:br/>
      </w:r>
      <w:r>
        <w:rPr>
          <w:rStyle w:val="Strong"/>
          <w:rFonts w:eastAsia="Calibri" w:cs="Calibri"/>
          <w:b w:val="0"/>
        </w:rPr>
        <w:t xml:space="preserve">- </w:t>
      </w:r>
      <w:r w:rsidRPr="00DB5EC9">
        <w:rPr>
          <w:rStyle w:val="Strong"/>
          <w:rFonts w:eastAsia="Calibri" w:cs="Calibri"/>
          <w:b w:val="0"/>
        </w:rPr>
        <w:t xml:space="preserve">the </w:t>
      </w:r>
      <w:r w:rsidRPr="001D13D3">
        <w:rPr>
          <w:rStyle w:val="Strong"/>
          <w:rFonts w:eastAsia="Calibri" w:cs="Calibri"/>
          <w:b w:val="0"/>
          <w:u w:val="single"/>
        </w:rPr>
        <w:t>commitment and capability</w:t>
      </w:r>
      <w:r w:rsidRPr="00DB5EC9">
        <w:rPr>
          <w:rStyle w:val="Strong"/>
          <w:rFonts w:eastAsia="Calibri" w:cs="Calibri"/>
          <w:b w:val="0"/>
        </w:rPr>
        <w:t xml:space="preserve"> of the individuals and groups who will be </w:t>
      </w:r>
      <w:r w:rsidRPr="001D13D3">
        <w:rPr>
          <w:rStyle w:val="Strong"/>
          <w:rFonts w:eastAsia="Calibri" w:cs="Calibri"/>
          <w:b w:val="0"/>
          <w:u w:val="single"/>
        </w:rPr>
        <w:t>most instrumental</w:t>
      </w:r>
      <w:r>
        <w:rPr>
          <w:rStyle w:val="Strong"/>
          <w:rFonts w:eastAsia="Calibri" w:cs="Calibri"/>
          <w:b w:val="0"/>
        </w:rPr>
        <w:t xml:space="preserve"> to the change process</w:t>
      </w:r>
    </w:p>
    <w:p w:rsidR="00197839" w:rsidRDefault="001D13D3">
      <w:pPr>
        <w:rPr>
          <w:rStyle w:val="Strong"/>
          <w:rFonts w:eastAsia="Calibri" w:cs="Calibri"/>
          <w:b w:val="0"/>
        </w:rPr>
      </w:pPr>
      <w:r>
        <w:rPr>
          <w:b/>
        </w:rPr>
        <w:t>c) Personal Readiness</w:t>
      </w:r>
      <w:r>
        <w:br/>
        <w:t xml:space="preserve">- </w:t>
      </w:r>
      <w:r w:rsidRPr="001D13D3">
        <w:rPr>
          <w:rStyle w:val="Strong"/>
          <w:rFonts w:eastAsia="Calibri" w:cs="Calibri"/>
          <w:b w:val="0"/>
        </w:rPr>
        <w:t>th</w:t>
      </w:r>
      <w:r>
        <w:rPr>
          <w:rStyle w:val="Strong"/>
          <w:rFonts w:eastAsia="Calibri" w:cs="Calibri"/>
          <w:b w:val="0"/>
        </w:rPr>
        <w:t>e commitment and capability of</w:t>
      </w:r>
      <w:r w:rsidRPr="001D13D3">
        <w:rPr>
          <w:rStyle w:val="Strong"/>
          <w:rFonts w:eastAsia="Calibri" w:cs="Calibri"/>
          <w:b w:val="0"/>
        </w:rPr>
        <w:t xml:space="preserve"> the manager who is g</w:t>
      </w:r>
      <w:r w:rsidR="00381C09">
        <w:rPr>
          <w:rStyle w:val="Strong"/>
          <w:rFonts w:eastAsia="Calibri" w:cs="Calibri"/>
          <w:b w:val="0"/>
        </w:rPr>
        <w:t>oing to lead the change process</w:t>
      </w:r>
    </w:p>
    <w:p w:rsidR="003E4999" w:rsidRDefault="003E4999">
      <w:pPr>
        <w:rPr>
          <w:rStyle w:val="Strong"/>
          <w:rFonts w:eastAsia="Calibri" w:cs="Calibri"/>
          <w:b w:val="0"/>
        </w:rPr>
      </w:pPr>
    </w:p>
    <w:p w:rsidR="009B7E43" w:rsidRDefault="009B7E43">
      <w:pPr>
        <w:rPr>
          <w:rStyle w:val="Strong"/>
          <w:rFonts w:eastAsia="Calibri" w:cs="Calibri"/>
          <w:b w:val="0"/>
        </w:rPr>
      </w:pPr>
    </w:p>
    <w:p w:rsidR="009B7E43" w:rsidRDefault="009B7E43">
      <w:pPr>
        <w:rPr>
          <w:rStyle w:val="Strong"/>
          <w:rFonts w:eastAsia="Calibri" w:cs="Calibri"/>
          <w:b w:val="0"/>
        </w:rPr>
      </w:pPr>
    </w:p>
    <w:p w:rsidR="009B7E43" w:rsidRDefault="009B7E43">
      <w:pPr>
        <w:rPr>
          <w:rStyle w:val="Strong"/>
          <w:rFonts w:eastAsia="Calibri" w:cs="Calibri"/>
          <w:b w:val="0"/>
        </w:rPr>
      </w:pPr>
    </w:p>
    <w:p w:rsidR="009B7E43" w:rsidRDefault="009B7E43">
      <w:pPr>
        <w:rPr>
          <w:rStyle w:val="Strong"/>
          <w:rFonts w:eastAsia="Calibri" w:cs="Calibri"/>
          <w:b w:val="0"/>
        </w:rPr>
      </w:pPr>
    </w:p>
    <w:p w:rsidR="009B7E43" w:rsidRDefault="009B7E43">
      <w:pPr>
        <w:rPr>
          <w:rStyle w:val="Strong"/>
          <w:rFonts w:eastAsia="Calibri" w:cs="Calibri"/>
          <w:b w:val="0"/>
        </w:rPr>
      </w:pPr>
    </w:p>
    <w:p w:rsidR="009B7E43" w:rsidRDefault="009B7E43">
      <w:pPr>
        <w:rPr>
          <w:rStyle w:val="Strong"/>
          <w:rFonts w:eastAsia="Calibri" w:cs="Calibri"/>
          <w:b w:val="0"/>
        </w:rPr>
      </w:pPr>
    </w:p>
    <w:p w:rsidR="009B7E43" w:rsidRDefault="009B7E43">
      <w:pPr>
        <w:rPr>
          <w:rStyle w:val="Strong"/>
          <w:rFonts w:eastAsia="Calibri" w:cs="Calibri"/>
          <w:b w:val="0"/>
        </w:rPr>
      </w:pPr>
    </w:p>
    <w:p w:rsidR="009B7E43" w:rsidRDefault="009B7E43">
      <w:pPr>
        <w:rPr>
          <w:rStyle w:val="Strong"/>
          <w:rFonts w:eastAsia="Calibri" w:cs="Calibri"/>
          <w:b w:val="0"/>
        </w:rPr>
      </w:pPr>
    </w:p>
    <w:p w:rsidR="009B7E43" w:rsidRDefault="009B7E43">
      <w:pPr>
        <w:rPr>
          <w:rStyle w:val="Strong"/>
          <w:rFonts w:eastAsia="Calibri" w:cs="Calibri"/>
          <w:b w:val="0"/>
        </w:rPr>
      </w:pPr>
    </w:p>
    <w:p w:rsidR="003E4999" w:rsidRDefault="00A16240">
      <w:pPr>
        <w:rPr>
          <w:rStyle w:val="Strong"/>
          <w:rFonts w:eastAsia="Calibri" w:cs="Calibri"/>
          <w:b w:val="0"/>
        </w:rPr>
      </w:pPr>
      <w:r>
        <w:rPr>
          <w:rStyle w:val="Strong"/>
          <w:rFonts w:eastAsia="Calibri" w:cs="Calibri"/>
        </w:rPr>
        <w:lastRenderedPageBreak/>
        <w:t>16)</w:t>
      </w:r>
      <w:r w:rsidR="003E4999">
        <w:rPr>
          <w:rStyle w:val="Strong"/>
          <w:rFonts w:eastAsia="Calibri" w:cs="Calibri"/>
        </w:rPr>
        <w:t xml:space="preserve">  Guidelines for Action</w:t>
      </w:r>
    </w:p>
    <w:p w:rsidR="003E4999" w:rsidRDefault="003E4999">
      <w:r>
        <w:rPr>
          <w:noProof/>
          <w:lang w:eastAsia="en-CA"/>
        </w:rPr>
        <w:drawing>
          <wp:inline distT="0" distB="0" distL="0" distR="0" wp14:anchorId="38B26C5E" wp14:editId="2ED69BFE">
            <wp:extent cx="5943600" cy="2913380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53E" w:rsidRDefault="0007153E"/>
    <w:p w:rsidR="002A67B5" w:rsidRDefault="002A67B5">
      <w:pPr>
        <w:rPr>
          <w:b/>
        </w:rPr>
      </w:pPr>
      <w:r>
        <w:rPr>
          <w:b/>
        </w:rPr>
        <w:t>1</w:t>
      </w:r>
      <w:r w:rsidR="00A16240">
        <w:rPr>
          <w:b/>
        </w:rPr>
        <w:t>7</w:t>
      </w:r>
      <w:r>
        <w:rPr>
          <w:b/>
        </w:rPr>
        <w:t>)  Implementation Plan</w:t>
      </w:r>
    </w:p>
    <w:p w:rsidR="002A67B5" w:rsidRPr="002A67B5" w:rsidRDefault="002A67B5">
      <w:r>
        <w:rPr>
          <w:noProof/>
          <w:lang w:eastAsia="en-CA"/>
        </w:rPr>
        <w:drawing>
          <wp:inline distT="0" distB="0" distL="0" distR="0" wp14:anchorId="15BD4C93" wp14:editId="0709F8F6">
            <wp:extent cx="5943600" cy="2396490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9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9B7E43" w:rsidRDefault="009B7E43">
      <w:pPr>
        <w:rPr>
          <w:b/>
        </w:rPr>
      </w:pPr>
    </w:p>
    <w:p w:rsidR="00197839" w:rsidRDefault="002A67B5">
      <w:bookmarkStart w:id="0" w:name="_GoBack"/>
      <w:bookmarkEnd w:id="0"/>
      <w:r>
        <w:rPr>
          <w:b/>
        </w:rPr>
        <w:lastRenderedPageBreak/>
        <w:t>1</w:t>
      </w:r>
      <w:r w:rsidR="00A16240">
        <w:rPr>
          <w:b/>
        </w:rPr>
        <w:t>8</w:t>
      </w:r>
      <w:r>
        <w:rPr>
          <w:b/>
        </w:rPr>
        <w:t>) Scorecard Update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2"/>
        <w:gridCol w:w="1666"/>
        <w:gridCol w:w="1620"/>
        <w:gridCol w:w="2315"/>
        <w:gridCol w:w="3083"/>
      </w:tblGrid>
      <w:tr w:rsidR="00BB2FFF" w:rsidRPr="00724C53" w:rsidTr="000A5B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rPr>
                <w:rFonts w:ascii="Times New Roman" w:eastAsia="Times New Roman" w:hAnsi="Times New Roman" w:cs="Times New Roman"/>
                <w:b/>
                <w:sz w:val="1"/>
                <w:szCs w:val="24"/>
                <w:lang w:eastAsia="en-CA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en-CA"/>
              </w:rPr>
              <w:t>Objective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en-CA"/>
              </w:rPr>
              <w:t>Measure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en-CA"/>
              </w:rPr>
              <w:t>Target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en-CA"/>
              </w:rPr>
              <w:t>Plan</w:t>
            </w:r>
          </w:p>
        </w:tc>
      </w:tr>
      <w:tr w:rsidR="00BB2FFF" w:rsidRPr="00724C53" w:rsidTr="000A5B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en-CA"/>
              </w:rPr>
              <w:t>Financial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Become profitable by increasing sales and reducing expenses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Net income, operating expenses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Net income to increase to 5% of sales</w:t>
            </w:r>
            <w:r w:rsidRPr="00724C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Reduce expenses to 25% of sales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Increase sales revenue through catering and frozen dinners</w:t>
            </w:r>
            <w:r w:rsidRPr="00724C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Hire a part-time accountant to analyze and reduce expenditures</w:t>
            </w:r>
          </w:p>
        </w:tc>
      </w:tr>
      <w:tr w:rsidR="00BB2FFF" w:rsidRPr="00724C53" w:rsidTr="000A5B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en-CA"/>
              </w:rPr>
              <w:t>Learning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Employ an exceptional manager</w:t>
            </w:r>
            <w:r w:rsidRPr="00724C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Maintain employee morale</w:t>
            </w:r>
          </w:p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Staff training to have better operating procedures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Employee retention and absenteeism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Achieve yearly employee retention of &gt;90% (excluding students that have finished school), maximum absenteeism of managers of 2.5% per year</w:t>
            </w:r>
          </w:p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- 12 hours of training per year per employee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Provide appropriate training and support to all employees; ensure employees are aware of their duties and have the correct training and resources to be able to complete their work effectively</w:t>
            </w:r>
          </w:p>
        </w:tc>
      </w:tr>
      <w:tr w:rsidR="00BB2FFF" w:rsidRPr="00724C53" w:rsidTr="000A5B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en-CA"/>
              </w:rPr>
              <w:t>Process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Increase efficiency and the effective use of resources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Overtime work, # of overstaffed days, food waste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Less than 10 hours of overtime paid monthly</w:t>
            </w:r>
            <w:r w:rsidRPr="00724C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# of overstaffed days of less than 3 per month</w:t>
            </w:r>
            <w:r w:rsidRPr="00724C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Less than 5% of food waste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Utilize the accountant and manager to track the efficient usage of food and labour resources in order to locate areas of cost reduction</w:t>
            </w:r>
          </w:p>
        </w:tc>
      </w:tr>
      <w:tr w:rsidR="00BB2FFF" w:rsidRPr="00724C53" w:rsidTr="000A5B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en-CA"/>
              </w:rPr>
              <w:t>Customer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Meet demands of all potential catering customers</w:t>
            </w:r>
            <w:r w:rsidRPr="00724C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Maintain high levels of customer retention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# of missed catering opportunities</w:t>
            </w:r>
            <w:r w:rsidRPr="00724C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# complaints, repeat purchases, customer satisfaction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Reduce # of missed catering opportunities to 2 per year</w:t>
            </w:r>
            <w:r w:rsidRPr="00724C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No more than one complaint per month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8" w:type="dxa"/>
              <w:left w:w="88" w:type="dxa"/>
              <w:bottom w:w="88" w:type="dxa"/>
              <w:right w:w="88" w:type="dxa"/>
            </w:tcMar>
            <w:hideMark/>
          </w:tcPr>
          <w:p w:rsidR="00BB2FFF" w:rsidRPr="00724C53" w:rsidRDefault="00BB2FFF" w:rsidP="000A5BB1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Increase growth to the catering operations by renovating the basement and employing a manager who is largely responsible for the catering division of the organization</w:t>
            </w:r>
            <w:r w:rsidRPr="00724C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724C5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CA"/>
              </w:rPr>
              <w:t>- Provide customers the option of completing a short survey</w:t>
            </w:r>
          </w:p>
        </w:tc>
      </w:tr>
    </w:tbl>
    <w:p w:rsidR="002A67B5" w:rsidRPr="002A67B5" w:rsidRDefault="002A67B5"/>
    <w:p w:rsidR="00197839" w:rsidRDefault="00197839">
      <w:pPr>
        <w:rPr>
          <w:b/>
        </w:rPr>
      </w:pPr>
    </w:p>
    <w:p w:rsidR="00197839" w:rsidRDefault="00197839">
      <w:pPr>
        <w:rPr>
          <w:b/>
        </w:rPr>
      </w:pPr>
    </w:p>
    <w:p w:rsidR="00197839" w:rsidRDefault="00197839">
      <w:pPr>
        <w:rPr>
          <w:b/>
        </w:rPr>
      </w:pPr>
    </w:p>
    <w:p w:rsidR="00197839" w:rsidRDefault="00197839">
      <w:pPr>
        <w:rPr>
          <w:b/>
        </w:rPr>
      </w:pPr>
    </w:p>
    <w:p w:rsidR="00197839" w:rsidRDefault="00197839">
      <w:pPr>
        <w:rPr>
          <w:b/>
        </w:rPr>
      </w:pPr>
    </w:p>
    <w:p w:rsidR="00197839" w:rsidRDefault="00197839">
      <w:pPr>
        <w:rPr>
          <w:b/>
        </w:rPr>
      </w:pPr>
    </w:p>
    <w:p w:rsidR="00197839" w:rsidRDefault="00197839">
      <w:pPr>
        <w:rPr>
          <w:b/>
        </w:rPr>
      </w:pPr>
    </w:p>
    <w:p w:rsidR="00197839" w:rsidRDefault="00197839">
      <w:pPr>
        <w:rPr>
          <w:b/>
        </w:rPr>
      </w:pPr>
    </w:p>
    <w:p w:rsidR="00197839" w:rsidRDefault="00197839">
      <w:pPr>
        <w:rPr>
          <w:b/>
        </w:rPr>
      </w:pPr>
    </w:p>
    <w:p w:rsidR="00197839" w:rsidRDefault="00197839">
      <w:pPr>
        <w:rPr>
          <w:b/>
        </w:rPr>
      </w:pPr>
    </w:p>
    <w:p w:rsidR="003B1426" w:rsidRPr="003B1426" w:rsidRDefault="003B1426"/>
    <w:sectPr w:rsidR="003B1426" w:rsidRPr="003B14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FC3308"/>
    <w:multiLevelType w:val="hybridMultilevel"/>
    <w:tmpl w:val="1EF4C55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F1F1B83"/>
    <w:multiLevelType w:val="hybridMultilevel"/>
    <w:tmpl w:val="2F1220D6"/>
    <w:lvl w:ilvl="0" w:tplc="2A9C2730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EB4324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2DE05AC8" w:tentative="1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A289CD6" w:tentative="1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35C2CC86" w:tentative="1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D0FAA044" w:tentative="1">
      <w:start w:val="1"/>
      <w:numFmt w:val="bullet"/>
      <w:lvlText w:val="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0D62ABA" w:tentative="1">
      <w:start w:val="1"/>
      <w:numFmt w:val="bullet"/>
      <w:lvlText w:val="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926358" w:tentative="1">
      <w:start w:val="1"/>
      <w:numFmt w:val="bullet"/>
      <w:lvlText w:val="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BF5EF3D8" w:tentative="1">
      <w:start w:val="1"/>
      <w:numFmt w:val="bullet"/>
      <w:lvlText w:val="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89B"/>
    <w:rsid w:val="0000089D"/>
    <w:rsid w:val="000648D5"/>
    <w:rsid w:val="0007153E"/>
    <w:rsid w:val="000947AF"/>
    <w:rsid w:val="000959B9"/>
    <w:rsid w:val="00147A70"/>
    <w:rsid w:val="0015041E"/>
    <w:rsid w:val="0017579F"/>
    <w:rsid w:val="00197824"/>
    <w:rsid w:val="00197839"/>
    <w:rsid w:val="001A63F9"/>
    <w:rsid w:val="001D13D3"/>
    <w:rsid w:val="001D30A8"/>
    <w:rsid w:val="00251DA3"/>
    <w:rsid w:val="002A67B5"/>
    <w:rsid w:val="002B18B5"/>
    <w:rsid w:val="002C2E7A"/>
    <w:rsid w:val="002D7D73"/>
    <w:rsid w:val="002F7F1E"/>
    <w:rsid w:val="003037A2"/>
    <w:rsid w:val="00320D46"/>
    <w:rsid w:val="00321716"/>
    <w:rsid w:val="00354817"/>
    <w:rsid w:val="00374125"/>
    <w:rsid w:val="00381C09"/>
    <w:rsid w:val="00387121"/>
    <w:rsid w:val="003A5B8D"/>
    <w:rsid w:val="003B1426"/>
    <w:rsid w:val="003C0EE3"/>
    <w:rsid w:val="003D5DDC"/>
    <w:rsid w:val="003E4999"/>
    <w:rsid w:val="003F2A90"/>
    <w:rsid w:val="00433E12"/>
    <w:rsid w:val="004A24A9"/>
    <w:rsid w:val="004A3743"/>
    <w:rsid w:val="004C7396"/>
    <w:rsid w:val="00544B3A"/>
    <w:rsid w:val="005654F5"/>
    <w:rsid w:val="005701A1"/>
    <w:rsid w:val="005F5552"/>
    <w:rsid w:val="00617364"/>
    <w:rsid w:val="00621601"/>
    <w:rsid w:val="00686E8A"/>
    <w:rsid w:val="006B5B36"/>
    <w:rsid w:val="006C3029"/>
    <w:rsid w:val="006C5FA1"/>
    <w:rsid w:val="006E5F55"/>
    <w:rsid w:val="006F3106"/>
    <w:rsid w:val="00724003"/>
    <w:rsid w:val="007373EA"/>
    <w:rsid w:val="007B347A"/>
    <w:rsid w:val="007C0DD7"/>
    <w:rsid w:val="007F1B69"/>
    <w:rsid w:val="00804EEA"/>
    <w:rsid w:val="008762D0"/>
    <w:rsid w:val="008A0B68"/>
    <w:rsid w:val="008A16E7"/>
    <w:rsid w:val="008C013B"/>
    <w:rsid w:val="00907CEB"/>
    <w:rsid w:val="00910807"/>
    <w:rsid w:val="0092391D"/>
    <w:rsid w:val="00980409"/>
    <w:rsid w:val="009B7E43"/>
    <w:rsid w:val="009F762D"/>
    <w:rsid w:val="00A16240"/>
    <w:rsid w:val="00A83D54"/>
    <w:rsid w:val="00A915F0"/>
    <w:rsid w:val="00AB36F6"/>
    <w:rsid w:val="00AD697F"/>
    <w:rsid w:val="00B2789D"/>
    <w:rsid w:val="00B34B7F"/>
    <w:rsid w:val="00B8019E"/>
    <w:rsid w:val="00BB2FFF"/>
    <w:rsid w:val="00BC7DF4"/>
    <w:rsid w:val="00C36BDE"/>
    <w:rsid w:val="00C42839"/>
    <w:rsid w:val="00C551AE"/>
    <w:rsid w:val="00C70E43"/>
    <w:rsid w:val="00C77919"/>
    <w:rsid w:val="00D8189B"/>
    <w:rsid w:val="00DB5EC9"/>
    <w:rsid w:val="00DD65EB"/>
    <w:rsid w:val="00E301B4"/>
    <w:rsid w:val="00E311E4"/>
    <w:rsid w:val="00E8400A"/>
    <w:rsid w:val="00ED2ADE"/>
    <w:rsid w:val="00EE22E2"/>
    <w:rsid w:val="00EE5F0F"/>
    <w:rsid w:val="00F30A13"/>
    <w:rsid w:val="00FD384C"/>
    <w:rsid w:val="00FE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0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8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C5F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DB5EC9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E8400A"/>
    <w:pPr>
      <w:ind w:left="720"/>
      <w:contextualSpacing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0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8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C5F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DB5EC9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E8400A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129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7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964472">
          <w:marLeft w:val="93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2534">
          <w:marLeft w:val="149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49631">
          <w:marLeft w:val="149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3676">
          <w:marLeft w:val="149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1105</TotalTime>
  <Pages>14</Pages>
  <Words>1283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Stefan</cp:lastModifiedBy>
  <cp:revision>78</cp:revision>
  <dcterms:created xsi:type="dcterms:W3CDTF">2012-12-09T07:15:00Z</dcterms:created>
  <dcterms:modified xsi:type="dcterms:W3CDTF">2012-12-10T01:54:00Z</dcterms:modified>
</cp:coreProperties>
</file>