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7752F6" w14:textId="77777777" w:rsidR="00735B4A" w:rsidRDefault="00735B4A" w:rsidP="00735B4A">
      <w:pPr>
        <w:jc w:val="center"/>
        <w:rPr>
          <w:b/>
          <w:sz w:val="48"/>
        </w:rPr>
      </w:pPr>
    </w:p>
    <w:p w14:paraId="2CB68986" w14:textId="77777777" w:rsidR="00735B4A" w:rsidRDefault="00735B4A" w:rsidP="00735B4A">
      <w:pPr>
        <w:jc w:val="center"/>
        <w:rPr>
          <w:b/>
          <w:sz w:val="48"/>
        </w:rPr>
      </w:pPr>
    </w:p>
    <w:p w14:paraId="71C6B1B8" w14:textId="77777777" w:rsidR="00735B4A" w:rsidRDefault="00735B4A" w:rsidP="00735B4A">
      <w:pPr>
        <w:jc w:val="center"/>
        <w:rPr>
          <w:b/>
          <w:sz w:val="48"/>
        </w:rPr>
      </w:pPr>
    </w:p>
    <w:p w14:paraId="6E9CCA17" w14:textId="77777777" w:rsidR="00735B4A" w:rsidRDefault="00735B4A" w:rsidP="00735B4A">
      <w:pPr>
        <w:jc w:val="center"/>
        <w:rPr>
          <w:b/>
          <w:sz w:val="48"/>
        </w:rPr>
      </w:pPr>
    </w:p>
    <w:p w14:paraId="1001C414" w14:textId="77777777" w:rsidR="00735B4A" w:rsidRDefault="00735B4A" w:rsidP="00735B4A">
      <w:pPr>
        <w:jc w:val="center"/>
        <w:rPr>
          <w:b/>
          <w:sz w:val="48"/>
        </w:rPr>
      </w:pPr>
    </w:p>
    <w:p w14:paraId="2ECBE026" w14:textId="77777777" w:rsidR="00386B38" w:rsidRPr="00735B4A" w:rsidRDefault="00735B4A" w:rsidP="00735B4A">
      <w:pPr>
        <w:jc w:val="center"/>
        <w:rPr>
          <w:b/>
          <w:sz w:val="44"/>
        </w:rPr>
      </w:pPr>
      <w:r w:rsidRPr="00735B4A">
        <w:rPr>
          <w:b/>
          <w:sz w:val="44"/>
        </w:rPr>
        <w:t>Oxidation of 2-Methylcyclohexanol</w:t>
      </w:r>
    </w:p>
    <w:p w14:paraId="5E62E413" w14:textId="77777777" w:rsidR="00735B4A" w:rsidRPr="00735B4A" w:rsidRDefault="00735B4A" w:rsidP="00735B4A">
      <w:pPr>
        <w:jc w:val="center"/>
        <w:rPr>
          <w:sz w:val="36"/>
        </w:rPr>
      </w:pPr>
      <w:r w:rsidRPr="00735B4A">
        <w:rPr>
          <w:sz w:val="36"/>
        </w:rPr>
        <w:t>PSL 3</w:t>
      </w:r>
    </w:p>
    <w:p w14:paraId="12D497AE" w14:textId="77777777" w:rsidR="00735B4A" w:rsidRDefault="00735B4A" w:rsidP="00735B4A">
      <w:pPr>
        <w:jc w:val="center"/>
        <w:rPr>
          <w:sz w:val="40"/>
        </w:rPr>
      </w:pPr>
    </w:p>
    <w:p w14:paraId="00CB9B79" w14:textId="77777777" w:rsidR="00735B4A" w:rsidRDefault="00735B4A" w:rsidP="00735B4A">
      <w:pPr>
        <w:jc w:val="center"/>
        <w:rPr>
          <w:sz w:val="40"/>
        </w:rPr>
      </w:pPr>
    </w:p>
    <w:p w14:paraId="1E181959" w14:textId="77777777" w:rsidR="00735B4A" w:rsidRDefault="00735B4A" w:rsidP="00735B4A">
      <w:pPr>
        <w:jc w:val="center"/>
        <w:rPr>
          <w:sz w:val="40"/>
        </w:rPr>
      </w:pPr>
    </w:p>
    <w:p w14:paraId="1D911B24" w14:textId="77777777" w:rsidR="00735B4A" w:rsidRDefault="00735B4A" w:rsidP="00735B4A">
      <w:pPr>
        <w:jc w:val="center"/>
        <w:rPr>
          <w:sz w:val="40"/>
        </w:rPr>
      </w:pPr>
    </w:p>
    <w:p w14:paraId="62CAEEB5" w14:textId="77777777" w:rsidR="00735B4A" w:rsidRDefault="00735B4A" w:rsidP="00735B4A">
      <w:pPr>
        <w:jc w:val="center"/>
        <w:rPr>
          <w:sz w:val="40"/>
        </w:rPr>
      </w:pPr>
    </w:p>
    <w:p w14:paraId="1E3487E9" w14:textId="77777777" w:rsidR="00735B4A" w:rsidRDefault="00735B4A" w:rsidP="00735B4A">
      <w:pPr>
        <w:jc w:val="center"/>
        <w:rPr>
          <w:sz w:val="40"/>
        </w:rPr>
      </w:pPr>
    </w:p>
    <w:p w14:paraId="604EB1E3" w14:textId="77777777" w:rsidR="00735B4A" w:rsidRDefault="00735B4A" w:rsidP="00735B4A">
      <w:pPr>
        <w:jc w:val="center"/>
        <w:rPr>
          <w:sz w:val="40"/>
        </w:rPr>
      </w:pPr>
    </w:p>
    <w:p w14:paraId="460B2CCD" w14:textId="77777777" w:rsidR="00735B4A" w:rsidRDefault="00735B4A" w:rsidP="00735B4A">
      <w:pPr>
        <w:jc w:val="center"/>
        <w:rPr>
          <w:sz w:val="40"/>
        </w:rPr>
      </w:pPr>
    </w:p>
    <w:p w14:paraId="35C29E6C" w14:textId="77777777" w:rsidR="00735B4A" w:rsidRDefault="00735B4A" w:rsidP="00735B4A">
      <w:pPr>
        <w:jc w:val="center"/>
        <w:rPr>
          <w:sz w:val="40"/>
        </w:rPr>
      </w:pPr>
    </w:p>
    <w:p w14:paraId="064468EF" w14:textId="77777777" w:rsidR="00735B4A" w:rsidRDefault="00735B4A" w:rsidP="00735B4A">
      <w:pPr>
        <w:jc w:val="center"/>
        <w:rPr>
          <w:sz w:val="40"/>
        </w:rPr>
      </w:pPr>
    </w:p>
    <w:p w14:paraId="097A482F" w14:textId="77777777" w:rsidR="00735B4A" w:rsidRDefault="00735B4A" w:rsidP="00735B4A">
      <w:pPr>
        <w:jc w:val="center"/>
        <w:rPr>
          <w:sz w:val="40"/>
        </w:rPr>
      </w:pPr>
    </w:p>
    <w:p w14:paraId="332FDEC2" w14:textId="77777777" w:rsidR="00735B4A" w:rsidRDefault="00735B4A" w:rsidP="00735B4A">
      <w:pPr>
        <w:jc w:val="center"/>
        <w:rPr>
          <w:sz w:val="40"/>
        </w:rPr>
      </w:pPr>
    </w:p>
    <w:p w14:paraId="4E818E58" w14:textId="77777777" w:rsidR="00735B4A" w:rsidRDefault="00735B4A" w:rsidP="00735B4A">
      <w:pPr>
        <w:jc w:val="center"/>
        <w:rPr>
          <w:sz w:val="40"/>
        </w:rPr>
      </w:pPr>
    </w:p>
    <w:p w14:paraId="5B3EA5F3" w14:textId="77777777" w:rsidR="00735B4A" w:rsidRDefault="00735B4A" w:rsidP="00735B4A">
      <w:pPr>
        <w:jc w:val="center"/>
        <w:rPr>
          <w:sz w:val="40"/>
        </w:rPr>
      </w:pPr>
    </w:p>
    <w:p w14:paraId="0D714F45" w14:textId="77777777" w:rsidR="00735B4A" w:rsidRDefault="00735B4A" w:rsidP="00735B4A">
      <w:pPr>
        <w:jc w:val="center"/>
        <w:rPr>
          <w:sz w:val="40"/>
        </w:rPr>
      </w:pPr>
    </w:p>
    <w:p w14:paraId="14FC8908" w14:textId="77777777" w:rsidR="00735B4A" w:rsidRDefault="00735B4A" w:rsidP="00735B4A">
      <w:pPr>
        <w:rPr>
          <w:rFonts w:ascii="Times New Roman" w:eastAsia="新細明體" w:hAnsi="Times New Roman" w:cs="Times New Roman"/>
          <w:bCs/>
          <w:szCs w:val="32"/>
        </w:rPr>
      </w:pPr>
    </w:p>
    <w:p w14:paraId="51280850" w14:textId="77777777" w:rsidR="00A32BF6" w:rsidRDefault="00A32BF6" w:rsidP="00735B4A">
      <w:pPr>
        <w:rPr>
          <w:rFonts w:ascii="Times New Roman" w:eastAsia="新細明體" w:hAnsi="Times New Roman" w:cs="Times New Roman"/>
          <w:bCs/>
          <w:szCs w:val="32"/>
        </w:rPr>
      </w:pPr>
    </w:p>
    <w:p w14:paraId="07D3B2C4" w14:textId="77777777" w:rsidR="00A32BF6" w:rsidRDefault="00A32BF6" w:rsidP="00735B4A">
      <w:pPr>
        <w:rPr>
          <w:rFonts w:ascii="Times New Roman" w:eastAsia="新細明體" w:hAnsi="Times New Roman" w:cs="Times New Roman"/>
          <w:bCs/>
          <w:szCs w:val="32"/>
        </w:rPr>
      </w:pPr>
    </w:p>
    <w:p w14:paraId="5F7DCA8A" w14:textId="77777777" w:rsidR="00A32BF6" w:rsidRDefault="00A32BF6" w:rsidP="00735B4A">
      <w:pPr>
        <w:rPr>
          <w:rFonts w:ascii="Times New Roman" w:eastAsia="新細明體" w:hAnsi="Times New Roman" w:cs="Times New Roman"/>
          <w:bCs/>
          <w:szCs w:val="32"/>
        </w:rPr>
      </w:pPr>
    </w:p>
    <w:p w14:paraId="77CFF8F4" w14:textId="77777777" w:rsidR="00A32BF6" w:rsidRDefault="00A32BF6" w:rsidP="00735B4A">
      <w:pPr>
        <w:rPr>
          <w:rFonts w:ascii="Times New Roman" w:eastAsia="新細明體" w:hAnsi="Times New Roman" w:cs="Times New Roman"/>
          <w:bCs/>
          <w:szCs w:val="32"/>
        </w:rPr>
      </w:pPr>
    </w:p>
    <w:p w14:paraId="008EAD45" w14:textId="77777777" w:rsidR="00A32BF6" w:rsidRDefault="00A32BF6" w:rsidP="00735B4A">
      <w:pPr>
        <w:rPr>
          <w:rFonts w:ascii="Times New Roman" w:eastAsia="新細明體" w:hAnsi="Times New Roman" w:cs="Times New Roman"/>
          <w:bCs/>
          <w:szCs w:val="32"/>
        </w:rPr>
      </w:pPr>
    </w:p>
    <w:p w14:paraId="7C99D0A8" w14:textId="77777777" w:rsidR="00A32BF6" w:rsidRDefault="00A32BF6" w:rsidP="00735B4A">
      <w:pPr>
        <w:rPr>
          <w:rFonts w:ascii="Times New Roman" w:eastAsia="新細明體" w:hAnsi="Times New Roman" w:cs="Times New Roman"/>
          <w:bCs/>
          <w:szCs w:val="32"/>
        </w:rPr>
      </w:pPr>
      <w:bookmarkStart w:id="0" w:name="_GoBack"/>
      <w:bookmarkEnd w:id="0"/>
    </w:p>
    <w:p w14:paraId="3721C3BC" w14:textId="77777777" w:rsidR="00735B4A" w:rsidRDefault="00735B4A" w:rsidP="00735B4A">
      <w:pPr>
        <w:rPr>
          <w:rFonts w:ascii="Times New Roman" w:eastAsia="新細明體" w:hAnsi="Times New Roman" w:cs="Times New Roman"/>
          <w:bCs/>
          <w:szCs w:val="32"/>
        </w:rPr>
      </w:pPr>
      <w:r w:rsidRPr="0067607B">
        <w:rPr>
          <w:rFonts w:ascii="Times New Roman" w:eastAsia="新細明體" w:hAnsi="Times New Roman" w:cs="Times New Roman"/>
          <w:b/>
          <w:bCs/>
          <w:szCs w:val="32"/>
          <w:u w:val="single"/>
        </w:rPr>
        <w:lastRenderedPageBreak/>
        <w:t>Procedure</w:t>
      </w:r>
      <w:r>
        <w:rPr>
          <w:rFonts w:ascii="Times New Roman" w:eastAsia="新細明體" w:hAnsi="Times New Roman" w:cs="Times New Roman"/>
          <w:bCs/>
          <w:szCs w:val="32"/>
        </w:rPr>
        <w:t xml:space="preserve">: </w:t>
      </w:r>
    </w:p>
    <w:p w14:paraId="255ED63F" w14:textId="77777777" w:rsidR="00735B4A" w:rsidRDefault="00830F8F" w:rsidP="00735B4A">
      <w:pPr>
        <w:rPr>
          <w:rFonts w:ascii="Times New Roman" w:eastAsia="新細明體" w:hAnsi="Times New Roman" w:cs="Times New Roman"/>
          <w:bCs/>
          <w:szCs w:val="32"/>
        </w:rPr>
      </w:pPr>
      <w:r>
        <w:rPr>
          <w:noProof/>
        </w:rPr>
        <mc:AlternateContent>
          <mc:Choice Requires="wps">
            <w:drawing>
              <wp:anchor distT="0" distB="0" distL="114300" distR="114300" simplePos="0" relativeHeight="251660288" behindDoc="0" locked="0" layoutInCell="1" allowOverlap="1" wp14:anchorId="7447D415" wp14:editId="02A02E7B">
                <wp:simplePos x="0" y="0"/>
                <wp:positionH relativeFrom="column">
                  <wp:posOffset>-114300</wp:posOffset>
                </wp:positionH>
                <wp:positionV relativeFrom="paragraph">
                  <wp:posOffset>175260</wp:posOffset>
                </wp:positionV>
                <wp:extent cx="3771900" cy="4107180"/>
                <wp:effectExtent l="0" t="0" r="0" b="7620"/>
                <wp:wrapSquare wrapText="bothSides"/>
                <wp:docPr id="2" name="Text Box 2"/>
                <wp:cNvGraphicFramePr/>
                <a:graphic xmlns:a="http://schemas.openxmlformats.org/drawingml/2006/main">
                  <a:graphicData uri="http://schemas.microsoft.com/office/word/2010/wordprocessingShape">
                    <wps:wsp>
                      <wps:cNvSpPr txBox="1"/>
                      <wps:spPr>
                        <a:xfrm>
                          <a:off x="0" y="0"/>
                          <a:ext cx="3771900" cy="4107180"/>
                        </a:xfrm>
                        <a:prstGeom prst="rect">
                          <a:avLst/>
                        </a:prstGeom>
                        <a:noFill/>
                        <a:ln>
                          <a:noFill/>
                        </a:ln>
                        <a:effectLst/>
                        <a:extLst>
                          <a:ext uri="{C572A759-6A51-4108-AA02-DFA0A04FC94B}">
                            <ma14:wrappingTextBoxFlag xmlns:ma14="http://schemas.microsoft.com/office/mac/drawingml/2011/main"/>
                          </a:ext>
                        </a:extLst>
                      </wps:spPr>
                      <wps:txbx>
                        <w:txbxContent>
                          <w:p w14:paraId="354D623A" w14:textId="77777777" w:rsidR="006E6A7E" w:rsidRPr="00C92D41" w:rsidRDefault="006E6A7E" w:rsidP="00830F8F">
                            <w:pPr>
                              <w:jc w:val="both"/>
                              <w:rPr>
                                <w:rFonts w:ascii="Times New Roman" w:eastAsia="新細明體" w:hAnsi="Times New Roman" w:cs="Times New Roman"/>
                                <w:bCs/>
                                <w:szCs w:val="32"/>
                              </w:rPr>
                            </w:pPr>
                            <w:r>
                              <w:rPr>
                                <w:rFonts w:ascii="Times New Roman" w:eastAsia="新細明體" w:hAnsi="Times New Roman" w:cs="Times New Roman"/>
                                <w:bCs/>
                                <w:szCs w:val="32"/>
                              </w:rPr>
                              <w:t xml:space="preserve">1g of 2-methylcyclohexanol </w:t>
                            </w:r>
                            <w:proofErr w:type="gramStart"/>
                            <w:r>
                              <w:rPr>
                                <w:rFonts w:ascii="Times New Roman" w:eastAsia="新細明體" w:hAnsi="Times New Roman" w:cs="Times New Roman"/>
                                <w:bCs/>
                                <w:szCs w:val="32"/>
                              </w:rPr>
                              <w:t>was</w:t>
                            </w:r>
                            <w:proofErr w:type="gramEnd"/>
                            <w:r>
                              <w:rPr>
                                <w:rFonts w:ascii="Times New Roman" w:eastAsia="新細明體" w:hAnsi="Times New Roman" w:cs="Times New Roman"/>
                                <w:bCs/>
                                <w:szCs w:val="32"/>
                              </w:rPr>
                              <w:t xml:space="preserve"> added to a 100mL round bottom flask with 2.1mL of glacial acetic acid. The apparatus in Figure 1 was assembled with 20mL of bleach in the separatory funnel. The bleach was added drop wise to the round bottom flask over 5 minutes. The solution was tested using KI paper and 4mL of bleach was added when the results showed no oxidizing agent was present. The ice bath was removed and the solution was allowed to come to room temperature while being stirred for 30 minutes, checking for the oxidizing agent with KI paper ever 5 minutes. 2mL of NaHSO3 was added to neutralize the solution. The neutralized solution was added to a separatory funnel with 20mL of DCM. The funnel was shaken vigorously, venting occasionally. The bottom layer was removed and the top layer was discarded. The bottom layer was added to the separator funnel again and washed with NaOH three times. Magnesium sulfate was added to dry the washed DCM solution. The solution was gravity filtered to remove the magnesium sulfate, and the filtrate was rotary evaporated for about 5 minutes. The final product was analyzed by IR spectroscopy.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margin-left:-8.95pt;margin-top:13.8pt;width:297pt;height:323.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EzSZ4ICAAAMBQAADgAAAGRycy9lMm9Eb2MueG1srFTLbtswELwX6D8QvDuSXCWOhciB4sBFgSAJ&#10;kBQ50xRlCxAfJelIadF/75Cy82oPRdELvdxdL3dnZnV2PsiOPArrWq1Kmh2llAjFdd2qTUm/3q8m&#10;p5Q4z1TNOq1ESZ+Eo+eLjx/OelOIqd7qrhaWoIhyRW9KuvXeFEni+FZI5o60EQrBRlvJPK52k9SW&#10;9aguu2SapidJr21trObCOXgvxyBdxPpNI7i/aRonPOlKit58PG081+FMFmes2Fhmti3ft8H+oQvJ&#10;WoVHn0tdMs/Izra/lZItt9rpxh9xLRPdNC0XcQZMk6XvprnbMiPiLADHmWeY3P8ry68fby1p65JO&#10;KVFMgqJ7MXhyoQcyDej0xhVIujNI8wPcYPngd3CGoYfGyvCLcQjiwPnpGdtQjMP5aTbL5ilCHLE8&#10;S2fZaUQ/efm7sc5/FlqSYJTUgryIKXu8ch6tIPWQEl5TetV2XSSwU28cSBw9Iipg/Dcr0ArMkBma&#10;iuz8WB7PptXseD45qY6zCfo6nVRVOp1crqq0SvPVcp5f/EQXkmV50UMnBioLCAGJVcc2e05C+O9I&#10;kYy/kXCWJVE843woHOc8tJoE+EeYg+WH9bDnZK3rJ1Bi9ShpZ/iqBWxXzPlbZqFhQI299Dc4mk73&#10;JdV7i5Kttt//5A/5mAJRSsKsJXXfdswKSrovCqKbZ3keliheciCHi30dWb+OqJ1caqxdhi+A4dEM&#10;+b47mI3V8gHrW4VXEWKK4+2S+oO59OOmYv25qKqYhLUxzF+pO8ND6cBmEMX98MCs2SvHA75rfdge&#10;VrwT0Jg7Kqbaed20UV0B4BFVUBAuWLlIxv7zEHb69T1mvXzEFr8AAAD//wMAUEsDBBQABgAIAAAA&#10;IQBtg8V73wAAAAoBAAAPAAAAZHJzL2Rvd25yZXYueG1sTI/BTsMwEETvSPyDtUjcWjtVmrQhmwqB&#10;uIIoUImbG2+TiHgdxW4T/h5zguNqnmbelrvZ9uJCo+8cIyRLBYK4dqbjBuH97WmxAeGDZqN7x4Tw&#10;TR521fVVqQvjJn6lyz40IpawLzRCG8JQSOnrlqz2SzcQx+zkRqtDPMdGmlFPsdz2cqVUJq3uOC60&#10;eqCHluqv/dkifDyfPg+pemke7XqY3Kwk261EvL2Z7+9ABJrDHwy/+lEdquh0dGc2XvQIiyTfRhRh&#10;lWcgIrDOswTEESHL0xRkVcr/L1Q/AAAA//8DAFBLAQItABQABgAIAAAAIQDkmcPA+wAAAOEBAAAT&#10;AAAAAAAAAAAAAAAAAAAAAABbQ29udGVudF9UeXBlc10ueG1sUEsBAi0AFAAGAAgAAAAhACOyauHX&#10;AAAAlAEAAAsAAAAAAAAAAAAAAAAALAEAAF9yZWxzLy5yZWxzUEsBAi0AFAAGAAgAAAAhAOhM0meC&#10;AgAADAUAAA4AAAAAAAAAAAAAAAAALAIAAGRycy9lMm9Eb2MueG1sUEsBAi0AFAAGAAgAAAAhAG2D&#10;xXvfAAAACgEAAA8AAAAAAAAAAAAAAAAA2gQAAGRycy9kb3ducmV2LnhtbFBLBQYAAAAABAAEAPMA&#10;AADmBQAAAAA=&#10;" filled="f" stroked="f">
                <v:textbox>
                  <w:txbxContent>
                    <w:p w:rsidR="008A6678" w:rsidRPr="00C92D41" w:rsidRDefault="008A6678" w:rsidP="00830F8F">
                      <w:pPr>
                        <w:jc w:val="both"/>
                        <w:rPr>
                          <w:rFonts w:ascii="Times New Roman" w:eastAsia="新細明體" w:hAnsi="Times New Roman" w:cs="Times New Roman"/>
                          <w:bCs/>
                          <w:szCs w:val="32"/>
                        </w:rPr>
                      </w:pPr>
                      <w:r>
                        <w:rPr>
                          <w:rFonts w:ascii="Times New Roman" w:eastAsia="新細明體" w:hAnsi="Times New Roman" w:cs="Times New Roman"/>
                          <w:bCs/>
                          <w:szCs w:val="32"/>
                        </w:rPr>
                        <w:t xml:space="preserve">1g of 2-methylcyclohexanol </w:t>
                      </w:r>
                      <w:proofErr w:type="gramStart"/>
                      <w:r>
                        <w:rPr>
                          <w:rFonts w:ascii="Times New Roman" w:eastAsia="新細明體" w:hAnsi="Times New Roman" w:cs="Times New Roman"/>
                          <w:bCs/>
                          <w:szCs w:val="32"/>
                        </w:rPr>
                        <w:t>was</w:t>
                      </w:r>
                      <w:proofErr w:type="gramEnd"/>
                      <w:r>
                        <w:rPr>
                          <w:rFonts w:ascii="Times New Roman" w:eastAsia="新細明體" w:hAnsi="Times New Roman" w:cs="Times New Roman"/>
                          <w:bCs/>
                          <w:szCs w:val="32"/>
                        </w:rPr>
                        <w:t xml:space="preserve"> added to a 100mL round bottom flask with 2.1mL of glacial acetic acid. The apparatus in Figure 1 was assembled with 20mL of bleach in the separatory funnel. The bleach was added drop wise to the round bottom flask over 5 minutes. The solution was tested using KI paper and 4mL of bleach was added when the results showed no oxidizing agent was present. The ice bath was removed and the solution was allowed to come to room temperature while being stirred for 30 minutes, checking for the oxidizing agent with KI paper ever 5 minutes. 2mL of NaHSO3 was added to neutralize the solution. The neutralized solution was added to a separatory funnel with 20mL of DCM. The funnel was shaken vigorously, venting occasionally. The bottom layer was removed and the top layer was discarded. The bottom layer was added to the separator funnel again and washed with NaOH three times. Magnesium sulfate was added to dry the washed DCM solution. The solution was gravity filtered to remove the magnesium sulfate, and the filtrate was rotary evaporated for about 5 minutes. The final product was analyzed by IR spectroscopy. </w:t>
                      </w:r>
                    </w:p>
                  </w:txbxContent>
                </v:textbox>
                <w10:wrap type="square"/>
              </v:shape>
            </w:pict>
          </mc:Fallback>
        </mc:AlternateContent>
      </w:r>
      <w:r>
        <w:rPr>
          <w:rFonts w:ascii="Times New Roman" w:eastAsia="新細明體" w:hAnsi="Times New Roman" w:cs="Times New Roman"/>
          <w:bCs/>
          <w:noProof/>
          <w:szCs w:val="32"/>
        </w:rPr>
        <w:drawing>
          <wp:anchor distT="0" distB="0" distL="114300" distR="114300" simplePos="0" relativeHeight="251658240" behindDoc="0" locked="0" layoutInCell="1" allowOverlap="1" wp14:anchorId="5623DA1B" wp14:editId="38732B35">
            <wp:simplePos x="0" y="0"/>
            <wp:positionH relativeFrom="column">
              <wp:posOffset>3771900</wp:posOffset>
            </wp:positionH>
            <wp:positionV relativeFrom="paragraph">
              <wp:posOffset>281940</wp:posOffset>
            </wp:positionV>
            <wp:extent cx="1717040" cy="3200400"/>
            <wp:effectExtent l="0" t="0" r="1016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em 203 lab 3.jpg"/>
                    <pic:cNvPicPr/>
                  </pic:nvPicPr>
                  <pic:blipFill>
                    <a:blip r:embed="rId6">
                      <a:extLst>
                        <a:ext uri="{28A0092B-C50C-407E-A947-70E740481C1C}">
                          <a14:useLocalDpi xmlns:a14="http://schemas.microsoft.com/office/drawing/2010/main" val="0"/>
                        </a:ext>
                      </a:extLst>
                    </a:blip>
                    <a:stretch>
                      <a:fillRect/>
                    </a:stretch>
                  </pic:blipFill>
                  <pic:spPr>
                    <a:xfrm>
                      <a:off x="0" y="0"/>
                      <a:ext cx="1717040" cy="3200400"/>
                    </a:xfrm>
                    <a:prstGeom prst="rect">
                      <a:avLst/>
                    </a:prstGeom>
                  </pic:spPr>
                </pic:pic>
              </a:graphicData>
            </a:graphic>
            <wp14:sizeRelH relativeFrom="page">
              <wp14:pctWidth>0</wp14:pctWidth>
            </wp14:sizeRelH>
            <wp14:sizeRelV relativeFrom="page">
              <wp14:pctHeight>0</wp14:pctHeight>
            </wp14:sizeRelV>
          </wp:anchor>
        </w:drawing>
      </w:r>
    </w:p>
    <w:p w14:paraId="424DE549" w14:textId="77777777" w:rsidR="000720AC" w:rsidRDefault="000720AC" w:rsidP="007C2543">
      <w:pPr>
        <w:jc w:val="both"/>
        <w:rPr>
          <w:rFonts w:ascii="Times New Roman" w:eastAsia="新細明體" w:hAnsi="Times New Roman" w:cs="Times New Roman"/>
          <w:bCs/>
          <w:szCs w:val="32"/>
        </w:rPr>
      </w:pPr>
    </w:p>
    <w:p w14:paraId="4161F66A" w14:textId="77777777" w:rsidR="00830F8F" w:rsidRPr="00830F8F" w:rsidRDefault="00830F8F" w:rsidP="00830F8F">
      <w:pPr>
        <w:jc w:val="center"/>
        <w:rPr>
          <w:b/>
        </w:rPr>
      </w:pPr>
      <w:r w:rsidRPr="00830F8F">
        <w:rPr>
          <w:b/>
        </w:rPr>
        <w:t>Figure 1</w:t>
      </w:r>
    </w:p>
    <w:p w14:paraId="663712A1" w14:textId="77777777" w:rsidR="00830F8F" w:rsidRDefault="00830F8F" w:rsidP="000720AC">
      <w:pPr>
        <w:rPr>
          <w:b/>
          <w:u w:val="single"/>
        </w:rPr>
      </w:pPr>
    </w:p>
    <w:p w14:paraId="69D28752" w14:textId="77777777" w:rsidR="00830F8F" w:rsidRDefault="00830F8F" w:rsidP="000720AC">
      <w:pPr>
        <w:rPr>
          <w:b/>
          <w:u w:val="single"/>
        </w:rPr>
      </w:pPr>
    </w:p>
    <w:p w14:paraId="4C9E5704" w14:textId="77777777" w:rsidR="00830F8F" w:rsidRDefault="00830F8F" w:rsidP="000720AC">
      <w:pPr>
        <w:rPr>
          <w:b/>
          <w:u w:val="single"/>
        </w:rPr>
      </w:pPr>
    </w:p>
    <w:p w14:paraId="717D0273" w14:textId="77777777" w:rsidR="000720AC" w:rsidRDefault="000720AC" w:rsidP="000720AC">
      <w:r w:rsidRPr="00ED0AD6">
        <w:rPr>
          <w:b/>
          <w:u w:val="single"/>
        </w:rPr>
        <w:t>Equations</w:t>
      </w:r>
      <w:r>
        <w:t xml:space="preserve">: </w:t>
      </w:r>
    </w:p>
    <w:p w14:paraId="63D3F959" w14:textId="77777777" w:rsidR="000720AC" w:rsidRDefault="000720AC" w:rsidP="000720AC"/>
    <w:p w14:paraId="5611CA09" w14:textId="77777777" w:rsidR="000720AC" w:rsidRDefault="000720AC" w:rsidP="000720AC"/>
    <w:p w14:paraId="03809B08" w14:textId="77777777" w:rsidR="000720AC" w:rsidRPr="001C240C" w:rsidRDefault="00A32BF6" w:rsidP="000720AC">
      <m:oMathPara>
        <m:oMathParaPr>
          <m:jc m:val="left"/>
        </m:oMathParaPr>
        <m:oMath>
          <m:f>
            <m:fPr>
              <m:ctrlPr>
                <w:rPr>
                  <w:rFonts w:ascii="Cambria Math" w:hAnsi="Cambria Math"/>
                  <w:i/>
                </w:rPr>
              </m:ctrlPr>
            </m:fPr>
            <m:num>
              <m:r>
                <w:rPr>
                  <w:rFonts w:ascii="Cambria Math" w:hAnsi="Cambria Math"/>
                </w:rPr>
                <m:t xml:space="preserve">Actual Yield </m:t>
              </m:r>
            </m:num>
            <m:den>
              <m:r>
                <w:rPr>
                  <w:rFonts w:ascii="Cambria Math" w:hAnsi="Cambria Math"/>
                </w:rPr>
                <m:t>Theoretical Yield</m:t>
              </m:r>
            </m:den>
          </m:f>
          <m:r>
            <w:rPr>
              <w:rFonts w:ascii="Cambria Math" w:hAnsi="Cambria Math"/>
            </w:rPr>
            <m:t>×100%=% Yield</m:t>
          </m:r>
        </m:oMath>
      </m:oMathPara>
    </w:p>
    <w:p w14:paraId="77C83AA0" w14:textId="77777777" w:rsidR="000720AC" w:rsidRDefault="000720AC" w:rsidP="000720AC"/>
    <w:p w14:paraId="577DF938" w14:textId="77777777" w:rsidR="000720AC" w:rsidRPr="001C240C" w:rsidRDefault="000720AC" w:rsidP="000720AC"/>
    <w:p w14:paraId="16CEC52B" w14:textId="77777777" w:rsidR="000720AC" w:rsidRPr="001C240C" w:rsidRDefault="000720AC" w:rsidP="000720AC">
      <m:oMathPara>
        <m:oMathParaPr>
          <m:jc m:val="left"/>
        </m:oMathParaPr>
        <m:oMath>
          <m:r>
            <w:rPr>
              <w:rFonts w:ascii="Cambria Math" w:hAnsi="Cambria Math"/>
            </w:rPr>
            <m:t xml:space="preserve">Mass of flask and product-Mass of flask=Final mass of product </m:t>
          </m:r>
        </m:oMath>
      </m:oMathPara>
    </w:p>
    <w:p w14:paraId="156EC4B6" w14:textId="77777777" w:rsidR="000720AC" w:rsidRDefault="000720AC" w:rsidP="007C2543">
      <w:pPr>
        <w:jc w:val="both"/>
        <w:rPr>
          <w:rFonts w:ascii="Times New Roman" w:eastAsia="新細明體" w:hAnsi="Times New Roman" w:cs="Times New Roman"/>
          <w:bCs/>
          <w:szCs w:val="32"/>
        </w:rPr>
      </w:pPr>
    </w:p>
    <w:p w14:paraId="557D3589" w14:textId="77777777" w:rsidR="00830F8F" w:rsidRDefault="00830F8F" w:rsidP="007C2543">
      <w:pPr>
        <w:jc w:val="both"/>
        <w:rPr>
          <w:rFonts w:ascii="Times New Roman" w:eastAsia="新細明體" w:hAnsi="Times New Roman" w:cs="Times New Roman"/>
          <w:b/>
          <w:bCs/>
          <w:szCs w:val="32"/>
          <w:u w:val="single"/>
        </w:rPr>
      </w:pPr>
    </w:p>
    <w:p w14:paraId="3F7BA42F" w14:textId="77777777" w:rsidR="00C6100F" w:rsidRDefault="00C6100F" w:rsidP="007C2543">
      <w:pPr>
        <w:jc w:val="both"/>
        <w:rPr>
          <w:rFonts w:ascii="Times New Roman" w:eastAsia="新細明體" w:hAnsi="Times New Roman" w:cs="Times New Roman"/>
          <w:bCs/>
          <w:szCs w:val="32"/>
        </w:rPr>
      </w:pPr>
      <w:r w:rsidRPr="00830F8F">
        <w:rPr>
          <w:rFonts w:ascii="Times New Roman" w:eastAsia="新細明體" w:hAnsi="Times New Roman" w:cs="Times New Roman"/>
          <w:b/>
          <w:bCs/>
          <w:szCs w:val="32"/>
          <w:u w:val="single"/>
        </w:rPr>
        <w:t>Calculations</w:t>
      </w:r>
      <w:r>
        <w:rPr>
          <w:rFonts w:ascii="Times New Roman" w:eastAsia="新細明體" w:hAnsi="Times New Roman" w:cs="Times New Roman"/>
          <w:bCs/>
          <w:szCs w:val="32"/>
        </w:rPr>
        <w:t xml:space="preserve">: </w:t>
      </w:r>
    </w:p>
    <w:p w14:paraId="055669A2" w14:textId="77777777" w:rsidR="00C6100F" w:rsidRDefault="00C6100F" w:rsidP="007C2543">
      <w:pPr>
        <w:jc w:val="both"/>
        <w:rPr>
          <w:rFonts w:ascii="Times New Roman" w:eastAsia="新細明體" w:hAnsi="Times New Roman" w:cs="Times New Roman"/>
          <w:bCs/>
          <w:szCs w:val="32"/>
        </w:rPr>
      </w:pPr>
    </w:p>
    <w:p w14:paraId="5F1F1510" w14:textId="77777777" w:rsidR="00C6100F" w:rsidRDefault="00C6100F" w:rsidP="007C2543">
      <w:pPr>
        <w:jc w:val="both"/>
        <w:rPr>
          <w:rFonts w:ascii="Times New Roman" w:eastAsia="新細明體" w:hAnsi="Times New Roman" w:cs="Times New Roman"/>
          <w:bCs/>
          <w:szCs w:val="32"/>
        </w:rPr>
      </w:pPr>
      <w:r>
        <w:rPr>
          <w:rFonts w:ascii="Times New Roman" w:eastAsia="新細明體" w:hAnsi="Times New Roman" w:cs="Times New Roman"/>
          <w:bCs/>
          <w:szCs w:val="32"/>
        </w:rPr>
        <w:t xml:space="preserve">Final Mass of ketone = 74.75g – 74.71g = 0.04g </w:t>
      </w:r>
    </w:p>
    <w:p w14:paraId="4677DCE8" w14:textId="77777777" w:rsidR="00C6100F" w:rsidRDefault="00C6100F" w:rsidP="007C2543">
      <w:pPr>
        <w:jc w:val="both"/>
        <w:rPr>
          <w:rFonts w:ascii="Times New Roman" w:eastAsia="新細明體" w:hAnsi="Times New Roman" w:cs="Times New Roman"/>
          <w:bCs/>
          <w:szCs w:val="32"/>
        </w:rPr>
      </w:pPr>
    </w:p>
    <w:p w14:paraId="7F627ECD" w14:textId="77777777" w:rsidR="00C6100F" w:rsidRDefault="00C6100F" w:rsidP="00C6100F">
      <w:pPr>
        <w:jc w:val="both"/>
        <w:rPr>
          <w:rFonts w:ascii="Times New Roman" w:eastAsia="新細明體" w:hAnsi="Times New Roman" w:cs="Times New Roman"/>
          <w:bCs/>
          <w:szCs w:val="32"/>
        </w:rPr>
      </w:pPr>
      <w:r>
        <w:rPr>
          <w:rFonts w:ascii="Times New Roman" w:eastAsia="新細明體" w:hAnsi="Times New Roman" w:cs="Times New Roman"/>
          <w:bCs/>
          <w:szCs w:val="32"/>
        </w:rPr>
        <w:t xml:space="preserve">% Yield = </w:t>
      </w:r>
      <m:oMath>
        <m:f>
          <m:fPr>
            <m:ctrlPr>
              <w:rPr>
                <w:rFonts w:ascii="Cambria Math" w:eastAsia="新細明體" w:hAnsi="Cambria Math" w:cs="Times New Roman"/>
                <w:bCs/>
                <w:i/>
                <w:szCs w:val="32"/>
              </w:rPr>
            </m:ctrlPr>
          </m:fPr>
          <m:num>
            <m:r>
              <w:rPr>
                <w:rFonts w:ascii="Cambria Math" w:eastAsia="新細明體" w:hAnsi="Cambria Math" w:cs="Times New Roman"/>
                <w:szCs w:val="32"/>
              </w:rPr>
              <m:t>0.04g</m:t>
            </m:r>
          </m:num>
          <m:den>
            <m:r>
              <w:rPr>
                <w:rFonts w:ascii="Cambria Math" w:eastAsia="新細明體" w:hAnsi="Cambria Math" w:cs="Times New Roman"/>
                <w:szCs w:val="32"/>
              </w:rPr>
              <m:t>0.982g</m:t>
            </m:r>
          </m:den>
        </m:f>
        <m:r>
          <w:rPr>
            <w:rFonts w:ascii="Cambria Math" w:eastAsia="新細明體" w:hAnsi="Cambria Math" w:cs="Times New Roman"/>
            <w:szCs w:val="32"/>
          </w:rPr>
          <m:t xml:space="preserve"> × 100%=4%</m:t>
        </m:r>
      </m:oMath>
      <w:r>
        <w:rPr>
          <w:rFonts w:ascii="Times New Roman" w:eastAsia="新細明體" w:hAnsi="Times New Roman" w:cs="Times New Roman"/>
          <w:bCs/>
          <w:szCs w:val="32"/>
        </w:rPr>
        <w:t xml:space="preserve"> </w:t>
      </w:r>
    </w:p>
    <w:p w14:paraId="00A78C77" w14:textId="77777777" w:rsidR="00C6100F" w:rsidRDefault="00C6100F" w:rsidP="007C2543">
      <w:pPr>
        <w:jc w:val="both"/>
        <w:rPr>
          <w:rFonts w:ascii="Times New Roman" w:eastAsia="新細明體" w:hAnsi="Times New Roman" w:cs="Times New Roman"/>
          <w:bCs/>
          <w:szCs w:val="32"/>
        </w:rPr>
      </w:pPr>
    </w:p>
    <w:p w14:paraId="36C46CCD" w14:textId="77777777" w:rsidR="006E6A7E" w:rsidRPr="006E6A7E" w:rsidRDefault="006E6A7E" w:rsidP="007C2543">
      <w:pPr>
        <w:jc w:val="both"/>
        <w:rPr>
          <w:rFonts w:ascii="Times New Roman" w:eastAsia="新細明體" w:hAnsi="Times New Roman" w:cs="Times New Roman"/>
          <w:bCs/>
          <w:szCs w:val="32"/>
        </w:rPr>
      </w:pPr>
      <m:oMathPara>
        <m:oMathParaPr>
          <m:jc m:val="left"/>
        </m:oMathParaPr>
        <m:oMath>
          <m:r>
            <w:rPr>
              <w:rFonts w:ascii="Cambria Math" w:eastAsia="新細明體" w:hAnsi="Cambria Math" w:cs="Times New Roman"/>
              <w:szCs w:val="32"/>
            </w:rPr>
            <m:t xml:space="preserve">1g </m:t>
          </m:r>
          <m:sSub>
            <m:sSubPr>
              <m:ctrlPr>
                <w:rPr>
                  <w:rFonts w:ascii="Cambria Math" w:eastAsia="新細明體" w:hAnsi="Cambria Math" w:cs="Times New Roman"/>
                  <w:bCs/>
                  <w:i/>
                  <w:szCs w:val="32"/>
                </w:rPr>
              </m:ctrlPr>
            </m:sSubPr>
            <m:e>
              <m:r>
                <w:rPr>
                  <w:rFonts w:ascii="Cambria Math" w:eastAsia="新細明體" w:hAnsi="Cambria Math" w:cs="Times New Roman"/>
                  <w:szCs w:val="32"/>
                </w:rPr>
                <m:t>C</m:t>
              </m:r>
            </m:e>
            <m:sub>
              <m:r>
                <w:rPr>
                  <w:rFonts w:ascii="Cambria Math" w:eastAsia="新細明體" w:hAnsi="Cambria Math" w:cs="Times New Roman"/>
                  <w:szCs w:val="32"/>
                </w:rPr>
                <m:t>7</m:t>
              </m:r>
            </m:sub>
          </m:sSub>
          <m:sSub>
            <m:sSubPr>
              <m:ctrlPr>
                <w:rPr>
                  <w:rFonts w:ascii="Cambria Math" w:eastAsia="新細明體" w:hAnsi="Cambria Math" w:cs="Times New Roman"/>
                  <w:bCs/>
                  <w:i/>
                  <w:szCs w:val="32"/>
                </w:rPr>
              </m:ctrlPr>
            </m:sSubPr>
            <m:e>
              <m:r>
                <w:rPr>
                  <w:rFonts w:ascii="Cambria Math" w:eastAsia="新細明體" w:hAnsi="Cambria Math" w:cs="Times New Roman"/>
                  <w:szCs w:val="32"/>
                </w:rPr>
                <m:t>H</m:t>
              </m:r>
            </m:e>
            <m:sub>
              <m:r>
                <w:rPr>
                  <w:rFonts w:ascii="Cambria Math" w:eastAsia="新細明體" w:hAnsi="Cambria Math" w:cs="Times New Roman"/>
                  <w:szCs w:val="32"/>
                </w:rPr>
                <m:t>13</m:t>
              </m:r>
            </m:sub>
          </m:sSub>
          <m:r>
            <w:rPr>
              <w:rFonts w:ascii="Cambria Math" w:eastAsia="新細明體" w:hAnsi="Cambria Math" w:cs="Times New Roman"/>
              <w:szCs w:val="32"/>
            </w:rPr>
            <m:t xml:space="preserve">O × </m:t>
          </m:r>
          <m:f>
            <m:fPr>
              <m:ctrlPr>
                <w:rPr>
                  <w:rFonts w:ascii="Cambria Math" w:eastAsia="新細明體" w:hAnsi="Cambria Math" w:cs="Times New Roman"/>
                  <w:bCs/>
                  <w:i/>
                  <w:szCs w:val="32"/>
                </w:rPr>
              </m:ctrlPr>
            </m:fPr>
            <m:num>
              <m:r>
                <w:rPr>
                  <w:rFonts w:ascii="Cambria Math" w:eastAsia="新細明體" w:hAnsi="Cambria Math" w:cs="Times New Roman"/>
                  <w:szCs w:val="32"/>
                </w:rPr>
                <m:t>1 mol</m:t>
              </m:r>
            </m:num>
            <m:den>
              <m:r>
                <w:rPr>
                  <w:rFonts w:ascii="Cambria Math" w:eastAsia="新細明體" w:hAnsi="Cambria Math" w:cs="Times New Roman"/>
                  <w:szCs w:val="32"/>
                </w:rPr>
                <m:t>113.1782g</m:t>
              </m:r>
            </m:den>
          </m:f>
          <m:r>
            <w:rPr>
              <w:rFonts w:ascii="Cambria Math" w:eastAsia="新細明體" w:hAnsi="Cambria Math" w:cs="Times New Roman"/>
              <w:szCs w:val="32"/>
            </w:rPr>
            <m:t xml:space="preserve"> × </m:t>
          </m:r>
          <m:f>
            <m:fPr>
              <m:ctrlPr>
                <w:rPr>
                  <w:rFonts w:ascii="Cambria Math" w:eastAsia="新細明體" w:hAnsi="Cambria Math" w:cs="Times New Roman"/>
                  <w:bCs/>
                  <w:i/>
                  <w:szCs w:val="32"/>
                </w:rPr>
              </m:ctrlPr>
            </m:fPr>
            <m:num>
              <m:r>
                <w:rPr>
                  <w:rFonts w:ascii="Cambria Math" w:eastAsia="新細明體" w:hAnsi="Cambria Math" w:cs="Times New Roman"/>
                  <w:szCs w:val="32"/>
                </w:rPr>
                <m:t xml:space="preserve">1 mol </m:t>
              </m:r>
              <m:sSub>
                <m:sSubPr>
                  <m:ctrlPr>
                    <w:rPr>
                      <w:rFonts w:ascii="Cambria Math" w:eastAsia="新細明體" w:hAnsi="Cambria Math" w:cs="Times New Roman"/>
                      <w:bCs/>
                      <w:i/>
                      <w:szCs w:val="32"/>
                    </w:rPr>
                  </m:ctrlPr>
                </m:sSubPr>
                <m:e>
                  <m:r>
                    <w:rPr>
                      <w:rFonts w:ascii="Cambria Math" w:eastAsia="新細明體" w:hAnsi="Cambria Math" w:cs="Times New Roman"/>
                      <w:szCs w:val="32"/>
                    </w:rPr>
                    <m:t>C</m:t>
                  </m:r>
                </m:e>
                <m:sub>
                  <m:r>
                    <w:rPr>
                      <w:rFonts w:ascii="Cambria Math" w:eastAsia="新細明體" w:hAnsi="Cambria Math" w:cs="Times New Roman"/>
                      <w:szCs w:val="32"/>
                    </w:rPr>
                    <m:t>7</m:t>
                  </m:r>
                </m:sub>
              </m:sSub>
              <m:sSub>
                <m:sSubPr>
                  <m:ctrlPr>
                    <w:rPr>
                      <w:rFonts w:ascii="Cambria Math" w:eastAsia="新細明體" w:hAnsi="Cambria Math" w:cs="Times New Roman"/>
                      <w:bCs/>
                      <w:i/>
                      <w:szCs w:val="32"/>
                    </w:rPr>
                  </m:ctrlPr>
                </m:sSubPr>
                <m:e>
                  <m:r>
                    <w:rPr>
                      <w:rFonts w:ascii="Cambria Math" w:eastAsia="新細明體" w:hAnsi="Cambria Math" w:cs="Times New Roman"/>
                      <w:szCs w:val="32"/>
                    </w:rPr>
                    <m:t>H</m:t>
                  </m:r>
                </m:e>
                <m:sub>
                  <m:r>
                    <w:rPr>
                      <w:rFonts w:ascii="Cambria Math" w:eastAsia="新細明體" w:hAnsi="Cambria Math" w:cs="Times New Roman"/>
                      <w:szCs w:val="32"/>
                    </w:rPr>
                    <m:t>11</m:t>
                  </m:r>
                </m:sub>
              </m:sSub>
              <m:r>
                <w:rPr>
                  <w:rFonts w:ascii="Cambria Math" w:eastAsia="新細明體" w:hAnsi="Cambria Math" w:cs="Times New Roman"/>
                  <w:szCs w:val="32"/>
                </w:rPr>
                <m:t>0</m:t>
              </m:r>
            </m:num>
            <m:den>
              <m:r>
                <w:rPr>
                  <w:rFonts w:ascii="Cambria Math" w:eastAsia="新細明體" w:hAnsi="Cambria Math" w:cs="Times New Roman"/>
                  <w:szCs w:val="32"/>
                </w:rPr>
                <m:t>1 mol</m:t>
              </m:r>
            </m:den>
          </m:f>
          <m:r>
            <w:rPr>
              <w:rFonts w:ascii="Cambria Math" w:eastAsia="新細明體" w:hAnsi="Cambria Math" w:cs="Times New Roman"/>
              <w:szCs w:val="32"/>
            </w:rPr>
            <m:t xml:space="preserve"> × </m:t>
          </m:r>
          <m:f>
            <m:fPr>
              <m:ctrlPr>
                <w:rPr>
                  <w:rFonts w:ascii="Cambria Math" w:eastAsia="新細明體" w:hAnsi="Cambria Math" w:cs="Times New Roman"/>
                  <w:bCs/>
                  <w:i/>
                  <w:szCs w:val="32"/>
                </w:rPr>
              </m:ctrlPr>
            </m:fPr>
            <m:num>
              <m:r>
                <w:rPr>
                  <w:rFonts w:ascii="Cambria Math" w:eastAsia="新細明體" w:hAnsi="Cambria Math" w:cs="Times New Roman"/>
                  <w:szCs w:val="32"/>
                </w:rPr>
                <m:t>14.1623g</m:t>
              </m:r>
            </m:num>
            <m:den>
              <m:r>
                <w:rPr>
                  <w:rFonts w:ascii="Cambria Math" w:eastAsia="新細明體" w:hAnsi="Cambria Math" w:cs="Times New Roman"/>
                  <w:szCs w:val="32"/>
                </w:rPr>
                <m:t xml:space="preserve">1 mol </m:t>
              </m:r>
            </m:den>
          </m:f>
          <m:r>
            <w:rPr>
              <w:rFonts w:ascii="Cambria Math" w:eastAsia="新細明體" w:hAnsi="Cambria Math" w:cs="Times New Roman"/>
              <w:szCs w:val="32"/>
            </w:rPr>
            <m:t xml:space="preserve"> =0.982g</m:t>
          </m:r>
        </m:oMath>
      </m:oMathPara>
    </w:p>
    <w:p w14:paraId="288EB776" w14:textId="77777777" w:rsidR="00C6100F" w:rsidRDefault="00C6100F" w:rsidP="007C2543">
      <w:pPr>
        <w:jc w:val="both"/>
        <w:rPr>
          <w:rFonts w:ascii="Times New Roman" w:eastAsia="新細明體" w:hAnsi="Times New Roman" w:cs="Times New Roman"/>
          <w:bCs/>
          <w:szCs w:val="32"/>
        </w:rPr>
      </w:pPr>
    </w:p>
    <w:p w14:paraId="0620F7A6" w14:textId="77777777" w:rsidR="006E6A7E" w:rsidRDefault="006E6A7E" w:rsidP="007C2543">
      <w:pPr>
        <w:jc w:val="both"/>
        <w:rPr>
          <w:rFonts w:ascii="Times New Roman" w:eastAsia="新細明體" w:hAnsi="Times New Roman" w:cs="Times New Roman"/>
          <w:bCs/>
          <w:szCs w:val="32"/>
        </w:rPr>
      </w:pPr>
    </w:p>
    <w:p w14:paraId="39C93D3F" w14:textId="77777777" w:rsidR="0067607B" w:rsidRDefault="00830F8F" w:rsidP="007C2543">
      <w:pPr>
        <w:jc w:val="both"/>
        <w:rPr>
          <w:rFonts w:ascii="Times New Roman" w:eastAsia="新細明體" w:hAnsi="Times New Roman" w:cs="Times New Roman"/>
          <w:bCs/>
          <w:szCs w:val="32"/>
        </w:rPr>
      </w:pPr>
      <w:r w:rsidRPr="00830F8F">
        <w:rPr>
          <w:rFonts w:ascii="Times New Roman" w:eastAsia="新細明體" w:hAnsi="Times New Roman" w:cs="Times New Roman"/>
          <w:b/>
          <w:bCs/>
          <w:szCs w:val="32"/>
          <w:u w:val="single"/>
        </w:rPr>
        <w:t>Discussion</w:t>
      </w:r>
      <w:r>
        <w:rPr>
          <w:rFonts w:ascii="Times New Roman" w:eastAsia="新細明體" w:hAnsi="Times New Roman" w:cs="Times New Roman"/>
          <w:bCs/>
          <w:szCs w:val="32"/>
        </w:rPr>
        <w:t xml:space="preserve">: </w:t>
      </w:r>
    </w:p>
    <w:p w14:paraId="783F7E96" w14:textId="77777777" w:rsidR="00830F8F" w:rsidRDefault="00830F8F" w:rsidP="007C2543">
      <w:pPr>
        <w:jc w:val="both"/>
        <w:rPr>
          <w:rFonts w:ascii="Times New Roman" w:eastAsia="新細明體" w:hAnsi="Times New Roman" w:cs="Times New Roman"/>
          <w:b/>
          <w:bCs/>
          <w:szCs w:val="32"/>
          <w:u w:val="single"/>
        </w:rPr>
      </w:pPr>
    </w:p>
    <w:p w14:paraId="36E8457E" w14:textId="77777777" w:rsidR="00830F8F" w:rsidRPr="00830F8F" w:rsidRDefault="00830F8F" w:rsidP="007C2543">
      <w:pPr>
        <w:jc w:val="both"/>
        <w:rPr>
          <w:rFonts w:ascii="Times New Roman" w:eastAsia="新細明體" w:hAnsi="Times New Roman" w:cs="Times New Roman"/>
          <w:bCs/>
          <w:szCs w:val="32"/>
        </w:rPr>
      </w:pPr>
      <w:r>
        <w:rPr>
          <w:rFonts w:ascii="Times New Roman" w:eastAsia="新細明體" w:hAnsi="Times New Roman" w:cs="Times New Roman"/>
          <w:bCs/>
          <w:szCs w:val="32"/>
        </w:rPr>
        <w:t xml:space="preserve">Acetic acid acts as a catalyst in </w:t>
      </w:r>
      <w:r w:rsidR="008A6678">
        <w:rPr>
          <w:rFonts w:ascii="Times New Roman" w:eastAsia="新細明體" w:hAnsi="Times New Roman" w:cs="Times New Roman"/>
          <w:bCs/>
          <w:szCs w:val="32"/>
        </w:rPr>
        <w:t xml:space="preserve">this reaction by turning the sodium hypochlorite into </w:t>
      </w:r>
      <w:proofErr w:type="spellStart"/>
      <w:r w:rsidR="008A6678">
        <w:rPr>
          <w:rFonts w:ascii="Times New Roman" w:eastAsia="新細明體" w:hAnsi="Times New Roman" w:cs="Times New Roman"/>
          <w:bCs/>
          <w:szCs w:val="32"/>
        </w:rPr>
        <w:t>hypocholorous</w:t>
      </w:r>
      <w:proofErr w:type="spellEnd"/>
      <w:r w:rsidR="008A6678">
        <w:rPr>
          <w:rFonts w:ascii="Times New Roman" w:eastAsia="新細明體" w:hAnsi="Times New Roman" w:cs="Times New Roman"/>
          <w:bCs/>
          <w:szCs w:val="32"/>
        </w:rPr>
        <w:t xml:space="preserve"> acid, which acts as the oxidizing agent. </w:t>
      </w:r>
    </w:p>
    <w:p w14:paraId="07BEB623" w14:textId="77777777" w:rsidR="009436DE" w:rsidRDefault="008A6678" w:rsidP="007C2543">
      <w:pPr>
        <w:jc w:val="both"/>
        <w:rPr>
          <w:rFonts w:ascii="Times New Roman" w:eastAsia="新細明體" w:hAnsi="Times New Roman" w:cs="Times New Roman"/>
          <w:bCs/>
          <w:szCs w:val="32"/>
        </w:rPr>
      </w:pPr>
      <w:r>
        <w:rPr>
          <w:rFonts w:ascii="Times New Roman" w:eastAsia="新細明體" w:hAnsi="Times New Roman" w:cs="Times New Roman"/>
          <w:bCs/>
          <w:szCs w:val="32"/>
        </w:rPr>
        <w:t xml:space="preserve">DCM is a widely used solvent and is used to extract the ketone from the acetic acid and bleach in this experiment. DCM tends to extract small amount of acetic acid as well, which was then removed with NaOH. </w:t>
      </w:r>
    </w:p>
    <w:p w14:paraId="3A5E1B81" w14:textId="77777777" w:rsidR="009436DE" w:rsidRPr="008A6678" w:rsidRDefault="009436DE" w:rsidP="007C2543">
      <w:pPr>
        <w:jc w:val="both"/>
        <w:rPr>
          <w:rFonts w:ascii="Times New Roman" w:eastAsia="新細明體" w:hAnsi="Times New Roman" w:cs="Times New Roman"/>
          <w:bCs/>
          <w:szCs w:val="32"/>
        </w:rPr>
      </w:pPr>
      <w:r>
        <w:rPr>
          <w:rFonts w:ascii="Times New Roman" w:eastAsia="新細明體" w:hAnsi="Times New Roman" w:cs="Times New Roman"/>
          <w:bCs/>
          <w:szCs w:val="32"/>
        </w:rPr>
        <w:t>An sp</w:t>
      </w:r>
      <w:r w:rsidRPr="009436DE">
        <w:rPr>
          <w:rFonts w:ascii="Times New Roman" w:eastAsia="新細明體" w:hAnsi="Times New Roman" w:cs="Times New Roman"/>
          <w:bCs/>
          <w:szCs w:val="32"/>
          <w:vertAlign w:val="superscript"/>
        </w:rPr>
        <w:t>3</w:t>
      </w:r>
      <w:r>
        <w:rPr>
          <w:rFonts w:ascii="Times New Roman" w:eastAsia="新細明體" w:hAnsi="Times New Roman" w:cs="Times New Roman"/>
          <w:bCs/>
          <w:szCs w:val="32"/>
        </w:rPr>
        <w:t xml:space="preserve"> C-H stretch occurs at 2935 cm</w:t>
      </w:r>
      <w:r w:rsidRPr="00706D31">
        <w:rPr>
          <w:rFonts w:ascii="Times New Roman" w:eastAsia="新細明體" w:hAnsi="Times New Roman" w:cs="Times New Roman"/>
          <w:bCs/>
          <w:szCs w:val="32"/>
          <w:vertAlign w:val="superscript"/>
        </w:rPr>
        <w:t>-1</w:t>
      </w:r>
      <w:r>
        <w:rPr>
          <w:rFonts w:ascii="Times New Roman" w:eastAsia="新細明體" w:hAnsi="Times New Roman" w:cs="Times New Roman"/>
          <w:bCs/>
          <w:szCs w:val="32"/>
        </w:rPr>
        <w:t xml:space="preserve"> and a ketone stretch at 1710</w:t>
      </w:r>
      <w:r w:rsidRPr="009436DE">
        <w:rPr>
          <w:rFonts w:ascii="Times New Roman" w:eastAsia="新細明體" w:hAnsi="Times New Roman" w:cs="Times New Roman"/>
          <w:bCs/>
          <w:szCs w:val="32"/>
        </w:rPr>
        <w:t xml:space="preserve"> </w:t>
      </w:r>
      <w:r>
        <w:rPr>
          <w:rFonts w:ascii="Times New Roman" w:eastAsia="新細明體" w:hAnsi="Times New Roman" w:cs="Times New Roman"/>
          <w:bCs/>
          <w:szCs w:val="32"/>
        </w:rPr>
        <w:t>cm</w:t>
      </w:r>
      <w:r w:rsidRPr="00706D31">
        <w:rPr>
          <w:rFonts w:ascii="Times New Roman" w:eastAsia="新細明體" w:hAnsi="Times New Roman" w:cs="Times New Roman"/>
          <w:bCs/>
          <w:szCs w:val="32"/>
          <w:vertAlign w:val="superscript"/>
        </w:rPr>
        <w:t>-1</w:t>
      </w:r>
      <w:r>
        <w:rPr>
          <w:rFonts w:ascii="Times New Roman" w:eastAsia="新細明體" w:hAnsi="Times New Roman" w:cs="Times New Roman"/>
          <w:bCs/>
          <w:szCs w:val="32"/>
        </w:rPr>
        <w:t>. These two stretches indicate 2-methylcyclohexanone is present. The IR spectrum also shows a small sp</w:t>
      </w:r>
      <w:r w:rsidRPr="009436DE">
        <w:rPr>
          <w:rFonts w:ascii="Times New Roman" w:eastAsia="新細明體" w:hAnsi="Times New Roman" w:cs="Times New Roman"/>
          <w:bCs/>
          <w:szCs w:val="32"/>
          <w:vertAlign w:val="superscript"/>
        </w:rPr>
        <w:t>2</w:t>
      </w:r>
      <w:r>
        <w:rPr>
          <w:rFonts w:ascii="Times New Roman" w:eastAsia="新細明體" w:hAnsi="Times New Roman" w:cs="Times New Roman"/>
          <w:bCs/>
          <w:szCs w:val="32"/>
        </w:rPr>
        <w:t xml:space="preserve"> stretch and OH stretch. This is an indication that not all of the 2-methylcycloheanol was oxidized into 2-methylcyclohexanone. </w:t>
      </w:r>
    </w:p>
    <w:p w14:paraId="475205F2" w14:textId="77777777" w:rsidR="00830F8F" w:rsidRDefault="00830F8F" w:rsidP="007C2543">
      <w:pPr>
        <w:jc w:val="both"/>
        <w:rPr>
          <w:rFonts w:ascii="Times New Roman" w:eastAsia="新細明體" w:hAnsi="Times New Roman" w:cs="Times New Roman"/>
          <w:b/>
          <w:bCs/>
          <w:szCs w:val="32"/>
          <w:u w:val="single"/>
        </w:rPr>
      </w:pPr>
    </w:p>
    <w:p w14:paraId="30BAE5D6" w14:textId="77777777" w:rsidR="006E6A7E" w:rsidRDefault="006E6A7E" w:rsidP="007C2543">
      <w:pPr>
        <w:jc w:val="both"/>
        <w:rPr>
          <w:rFonts w:ascii="Times New Roman" w:eastAsia="新細明體" w:hAnsi="Times New Roman" w:cs="Times New Roman"/>
          <w:b/>
          <w:bCs/>
          <w:szCs w:val="32"/>
          <w:u w:val="single"/>
        </w:rPr>
      </w:pPr>
    </w:p>
    <w:p w14:paraId="0D10232E" w14:textId="77777777" w:rsidR="009436DE" w:rsidRDefault="009436DE" w:rsidP="007C2543">
      <w:pPr>
        <w:jc w:val="both"/>
        <w:rPr>
          <w:rFonts w:ascii="Times New Roman" w:eastAsia="新細明體" w:hAnsi="Times New Roman" w:cs="Times New Roman"/>
          <w:b/>
          <w:bCs/>
          <w:szCs w:val="32"/>
          <w:u w:val="single"/>
        </w:rPr>
      </w:pPr>
      <w:r>
        <w:rPr>
          <w:rFonts w:ascii="Times New Roman" w:eastAsia="新細明體" w:hAnsi="Times New Roman" w:cs="Times New Roman"/>
          <w:b/>
          <w:bCs/>
          <w:szCs w:val="32"/>
          <w:u w:val="single"/>
        </w:rPr>
        <w:t>References:</w:t>
      </w:r>
    </w:p>
    <w:p w14:paraId="3F22466C" w14:textId="77777777" w:rsidR="009436DE" w:rsidRDefault="009436DE" w:rsidP="007C2543">
      <w:pPr>
        <w:jc w:val="both"/>
        <w:rPr>
          <w:rFonts w:ascii="Times New Roman" w:eastAsia="新細明體" w:hAnsi="Times New Roman" w:cs="Times New Roman"/>
          <w:b/>
          <w:bCs/>
          <w:szCs w:val="32"/>
          <w:u w:val="single"/>
        </w:rPr>
      </w:pPr>
    </w:p>
    <w:p w14:paraId="20F4653E" w14:textId="77777777" w:rsidR="009436DE" w:rsidRDefault="00C15B7D" w:rsidP="007C2543">
      <w:pPr>
        <w:jc w:val="both"/>
        <w:rPr>
          <w:rFonts w:ascii="Times New Roman" w:eastAsia="新細明體" w:hAnsi="Times New Roman" w:cs="Times New Roman"/>
          <w:bCs/>
          <w:szCs w:val="32"/>
        </w:rPr>
      </w:pPr>
      <w:r>
        <w:rPr>
          <w:rFonts w:ascii="Times New Roman" w:eastAsia="新細明體" w:hAnsi="Times New Roman" w:cs="Times New Roman"/>
          <w:bCs/>
          <w:szCs w:val="32"/>
        </w:rPr>
        <w:t>Chemical Book. http://www.chemicalbook.com (Accessed October 29, 2012).              (1)</w:t>
      </w:r>
    </w:p>
    <w:p w14:paraId="5ADCC45A" w14:textId="77777777" w:rsidR="00C15B7D" w:rsidRDefault="00C15B7D" w:rsidP="007C2543">
      <w:pPr>
        <w:jc w:val="both"/>
        <w:rPr>
          <w:rFonts w:ascii="Times New Roman" w:eastAsia="新細明體" w:hAnsi="Times New Roman" w:cs="Times New Roman"/>
          <w:bCs/>
          <w:szCs w:val="32"/>
        </w:rPr>
      </w:pPr>
    </w:p>
    <w:p w14:paraId="62659FD0" w14:textId="77777777" w:rsidR="00C15B7D" w:rsidRPr="009436DE" w:rsidRDefault="00C15B7D" w:rsidP="007C2543">
      <w:pPr>
        <w:jc w:val="both"/>
        <w:rPr>
          <w:rFonts w:ascii="Times New Roman" w:eastAsia="新細明體" w:hAnsi="Times New Roman" w:cs="Times New Roman"/>
          <w:bCs/>
          <w:szCs w:val="32"/>
        </w:rPr>
      </w:pPr>
      <w:r>
        <w:rPr>
          <w:rFonts w:ascii="Times New Roman" w:eastAsia="新細明體" w:hAnsi="Times New Roman" w:cs="Times New Roman"/>
          <w:bCs/>
          <w:szCs w:val="32"/>
        </w:rPr>
        <w:t xml:space="preserve">Sigma Aldrich. </w:t>
      </w:r>
      <w:r w:rsidRPr="00C15B7D">
        <w:rPr>
          <w:rFonts w:ascii="Times New Roman" w:eastAsia="新細明體" w:hAnsi="Times New Roman" w:cs="Times New Roman"/>
          <w:bCs/>
          <w:szCs w:val="32"/>
        </w:rPr>
        <w:t>http://www.sigmaaldrich.com</w:t>
      </w:r>
      <w:r>
        <w:rPr>
          <w:rFonts w:ascii="Times New Roman" w:eastAsia="新細明體" w:hAnsi="Times New Roman" w:cs="Times New Roman"/>
          <w:bCs/>
          <w:szCs w:val="32"/>
        </w:rPr>
        <w:t xml:space="preserve"> (Accessed October 29, 2012).                 (2)</w:t>
      </w:r>
    </w:p>
    <w:p w14:paraId="6FB0D6B6" w14:textId="77777777" w:rsidR="009436DE" w:rsidRDefault="009436DE" w:rsidP="007C2543">
      <w:pPr>
        <w:jc w:val="both"/>
        <w:rPr>
          <w:rFonts w:ascii="Times New Roman" w:eastAsia="新細明體" w:hAnsi="Times New Roman" w:cs="Times New Roman"/>
          <w:b/>
          <w:bCs/>
          <w:szCs w:val="32"/>
          <w:u w:val="single"/>
        </w:rPr>
      </w:pPr>
    </w:p>
    <w:p w14:paraId="6E29F063" w14:textId="77777777" w:rsidR="009436DE" w:rsidRDefault="009436DE" w:rsidP="007C2543">
      <w:pPr>
        <w:jc w:val="both"/>
        <w:rPr>
          <w:rFonts w:ascii="Times New Roman" w:eastAsia="新細明體" w:hAnsi="Times New Roman" w:cs="Times New Roman"/>
          <w:b/>
          <w:bCs/>
          <w:szCs w:val="32"/>
          <w:u w:val="single"/>
        </w:rPr>
      </w:pPr>
    </w:p>
    <w:p w14:paraId="59F7F1EF" w14:textId="77777777" w:rsidR="006E6A7E" w:rsidRDefault="006E6A7E" w:rsidP="007C2543">
      <w:pPr>
        <w:jc w:val="both"/>
        <w:rPr>
          <w:rFonts w:ascii="Times New Roman" w:eastAsia="新細明體" w:hAnsi="Times New Roman" w:cs="Times New Roman"/>
          <w:b/>
          <w:bCs/>
          <w:szCs w:val="32"/>
          <w:u w:val="single"/>
        </w:rPr>
      </w:pPr>
    </w:p>
    <w:p w14:paraId="1809544A" w14:textId="77777777" w:rsidR="006E6A7E" w:rsidRDefault="006E6A7E" w:rsidP="007C2543">
      <w:pPr>
        <w:jc w:val="both"/>
        <w:rPr>
          <w:rFonts w:ascii="Times New Roman" w:eastAsia="新細明體" w:hAnsi="Times New Roman" w:cs="Times New Roman"/>
          <w:b/>
          <w:bCs/>
          <w:szCs w:val="32"/>
          <w:u w:val="single"/>
        </w:rPr>
      </w:pPr>
    </w:p>
    <w:p w14:paraId="38F35507" w14:textId="77777777" w:rsidR="006E6A7E" w:rsidRDefault="006E6A7E" w:rsidP="007C2543">
      <w:pPr>
        <w:jc w:val="both"/>
        <w:rPr>
          <w:rFonts w:ascii="Times New Roman" w:eastAsia="新細明體" w:hAnsi="Times New Roman" w:cs="Times New Roman"/>
          <w:b/>
          <w:bCs/>
          <w:szCs w:val="32"/>
          <w:u w:val="single"/>
        </w:rPr>
      </w:pPr>
    </w:p>
    <w:p w14:paraId="6A11C595" w14:textId="77777777" w:rsidR="006E6A7E" w:rsidRDefault="006E6A7E" w:rsidP="007C2543">
      <w:pPr>
        <w:jc w:val="both"/>
        <w:rPr>
          <w:rFonts w:ascii="Times New Roman" w:eastAsia="新細明體" w:hAnsi="Times New Roman" w:cs="Times New Roman"/>
          <w:b/>
          <w:bCs/>
          <w:szCs w:val="32"/>
          <w:u w:val="single"/>
        </w:rPr>
      </w:pPr>
    </w:p>
    <w:p w14:paraId="46D5CF61" w14:textId="77777777" w:rsidR="006E6A7E" w:rsidRDefault="006E6A7E" w:rsidP="007C2543">
      <w:pPr>
        <w:jc w:val="both"/>
        <w:rPr>
          <w:rFonts w:ascii="Times New Roman" w:eastAsia="新細明體" w:hAnsi="Times New Roman" w:cs="Times New Roman"/>
          <w:b/>
          <w:bCs/>
          <w:szCs w:val="32"/>
          <w:u w:val="single"/>
        </w:rPr>
      </w:pPr>
    </w:p>
    <w:p w14:paraId="13818572" w14:textId="77777777" w:rsidR="006E6A7E" w:rsidRDefault="006E6A7E" w:rsidP="007C2543">
      <w:pPr>
        <w:jc w:val="both"/>
        <w:rPr>
          <w:rFonts w:ascii="Times New Roman" w:eastAsia="新細明體" w:hAnsi="Times New Roman" w:cs="Times New Roman"/>
          <w:b/>
          <w:bCs/>
          <w:szCs w:val="32"/>
          <w:u w:val="single"/>
        </w:rPr>
      </w:pPr>
    </w:p>
    <w:p w14:paraId="6AE92BA5" w14:textId="77777777" w:rsidR="006E6A7E" w:rsidRDefault="006E6A7E" w:rsidP="007C2543">
      <w:pPr>
        <w:jc w:val="both"/>
        <w:rPr>
          <w:rFonts w:ascii="Times New Roman" w:eastAsia="新細明體" w:hAnsi="Times New Roman" w:cs="Times New Roman"/>
          <w:b/>
          <w:bCs/>
          <w:szCs w:val="32"/>
          <w:u w:val="single"/>
        </w:rPr>
      </w:pPr>
    </w:p>
    <w:p w14:paraId="0E3C52DA" w14:textId="77777777" w:rsidR="006E6A7E" w:rsidRDefault="006E6A7E" w:rsidP="007C2543">
      <w:pPr>
        <w:jc w:val="both"/>
        <w:rPr>
          <w:rFonts w:ascii="Times New Roman" w:eastAsia="新細明體" w:hAnsi="Times New Roman" w:cs="Times New Roman"/>
          <w:b/>
          <w:bCs/>
          <w:szCs w:val="32"/>
          <w:u w:val="single"/>
        </w:rPr>
      </w:pPr>
    </w:p>
    <w:p w14:paraId="3B433D0D" w14:textId="77777777" w:rsidR="006E6A7E" w:rsidRDefault="006E6A7E" w:rsidP="007C2543">
      <w:pPr>
        <w:jc w:val="both"/>
        <w:rPr>
          <w:rFonts w:ascii="Times New Roman" w:eastAsia="新細明體" w:hAnsi="Times New Roman" w:cs="Times New Roman"/>
          <w:b/>
          <w:bCs/>
          <w:szCs w:val="32"/>
          <w:u w:val="single"/>
        </w:rPr>
      </w:pPr>
    </w:p>
    <w:p w14:paraId="1D89FCFB" w14:textId="77777777" w:rsidR="006E6A7E" w:rsidRDefault="006E6A7E" w:rsidP="007C2543">
      <w:pPr>
        <w:jc w:val="both"/>
        <w:rPr>
          <w:rFonts w:ascii="Times New Roman" w:eastAsia="新細明體" w:hAnsi="Times New Roman" w:cs="Times New Roman"/>
          <w:b/>
          <w:bCs/>
          <w:szCs w:val="32"/>
          <w:u w:val="single"/>
        </w:rPr>
      </w:pPr>
    </w:p>
    <w:p w14:paraId="51BAFA2E" w14:textId="77777777" w:rsidR="006E6A7E" w:rsidRDefault="006E6A7E" w:rsidP="007C2543">
      <w:pPr>
        <w:jc w:val="both"/>
        <w:rPr>
          <w:rFonts w:ascii="Times New Roman" w:eastAsia="新細明體" w:hAnsi="Times New Roman" w:cs="Times New Roman"/>
          <w:b/>
          <w:bCs/>
          <w:szCs w:val="32"/>
          <w:u w:val="single"/>
        </w:rPr>
      </w:pPr>
    </w:p>
    <w:p w14:paraId="0D1C9E1E" w14:textId="77777777" w:rsidR="006E6A7E" w:rsidRDefault="006E6A7E" w:rsidP="007C2543">
      <w:pPr>
        <w:jc w:val="both"/>
        <w:rPr>
          <w:rFonts w:ascii="Times New Roman" w:eastAsia="新細明體" w:hAnsi="Times New Roman" w:cs="Times New Roman"/>
          <w:b/>
          <w:bCs/>
          <w:szCs w:val="32"/>
          <w:u w:val="single"/>
        </w:rPr>
      </w:pPr>
    </w:p>
    <w:p w14:paraId="1DEA8B7D" w14:textId="77777777" w:rsidR="006E6A7E" w:rsidRDefault="006E6A7E" w:rsidP="007C2543">
      <w:pPr>
        <w:jc w:val="both"/>
        <w:rPr>
          <w:rFonts w:ascii="Times New Roman" w:eastAsia="新細明體" w:hAnsi="Times New Roman" w:cs="Times New Roman"/>
          <w:b/>
          <w:bCs/>
          <w:szCs w:val="32"/>
          <w:u w:val="single"/>
        </w:rPr>
      </w:pPr>
    </w:p>
    <w:p w14:paraId="49F602CA" w14:textId="77777777" w:rsidR="006E6A7E" w:rsidRDefault="006E6A7E" w:rsidP="007C2543">
      <w:pPr>
        <w:jc w:val="both"/>
        <w:rPr>
          <w:rFonts w:ascii="Times New Roman" w:eastAsia="新細明體" w:hAnsi="Times New Roman" w:cs="Times New Roman"/>
          <w:b/>
          <w:bCs/>
          <w:szCs w:val="32"/>
          <w:u w:val="single"/>
        </w:rPr>
      </w:pPr>
    </w:p>
    <w:p w14:paraId="7DD5EB0D" w14:textId="77777777" w:rsidR="006E6A7E" w:rsidRDefault="006E6A7E" w:rsidP="007C2543">
      <w:pPr>
        <w:jc w:val="both"/>
        <w:rPr>
          <w:rFonts w:ascii="Times New Roman" w:eastAsia="新細明體" w:hAnsi="Times New Roman" w:cs="Times New Roman"/>
          <w:b/>
          <w:bCs/>
          <w:szCs w:val="32"/>
          <w:u w:val="single"/>
        </w:rPr>
      </w:pPr>
    </w:p>
    <w:p w14:paraId="12A7529A" w14:textId="77777777" w:rsidR="006E6A7E" w:rsidRDefault="006E6A7E" w:rsidP="007C2543">
      <w:pPr>
        <w:jc w:val="both"/>
        <w:rPr>
          <w:rFonts w:ascii="Times New Roman" w:eastAsia="新細明體" w:hAnsi="Times New Roman" w:cs="Times New Roman"/>
          <w:b/>
          <w:bCs/>
          <w:szCs w:val="32"/>
          <w:u w:val="single"/>
        </w:rPr>
      </w:pPr>
    </w:p>
    <w:p w14:paraId="3818A19B" w14:textId="77777777" w:rsidR="006E6A7E" w:rsidRDefault="006E6A7E" w:rsidP="007C2543">
      <w:pPr>
        <w:jc w:val="both"/>
        <w:rPr>
          <w:rFonts w:ascii="Times New Roman" w:eastAsia="新細明體" w:hAnsi="Times New Roman" w:cs="Times New Roman"/>
          <w:b/>
          <w:bCs/>
          <w:szCs w:val="32"/>
          <w:u w:val="single"/>
        </w:rPr>
      </w:pPr>
    </w:p>
    <w:p w14:paraId="23FC91F9" w14:textId="77777777" w:rsidR="006E6A7E" w:rsidRDefault="006E6A7E" w:rsidP="007C2543">
      <w:pPr>
        <w:jc w:val="both"/>
        <w:rPr>
          <w:rFonts w:ascii="Times New Roman" w:eastAsia="新細明體" w:hAnsi="Times New Roman" w:cs="Times New Roman"/>
          <w:b/>
          <w:bCs/>
          <w:szCs w:val="32"/>
          <w:u w:val="single"/>
        </w:rPr>
      </w:pPr>
    </w:p>
    <w:p w14:paraId="2B78CF0E" w14:textId="77777777" w:rsidR="006E6A7E" w:rsidRDefault="006E6A7E" w:rsidP="007C2543">
      <w:pPr>
        <w:jc w:val="both"/>
        <w:rPr>
          <w:rFonts w:ascii="Times New Roman" w:eastAsia="新細明體" w:hAnsi="Times New Roman" w:cs="Times New Roman"/>
          <w:b/>
          <w:bCs/>
          <w:szCs w:val="32"/>
          <w:u w:val="single"/>
        </w:rPr>
      </w:pPr>
    </w:p>
    <w:p w14:paraId="54AC1E82" w14:textId="77777777" w:rsidR="006E6A7E" w:rsidRDefault="006E6A7E" w:rsidP="007C2543">
      <w:pPr>
        <w:jc w:val="both"/>
        <w:rPr>
          <w:rFonts w:ascii="Times New Roman" w:eastAsia="新細明體" w:hAnsi="Times New Roman" w:cs="Times New Roman"/>
          <w:b/>
          <w:bCs/>
          <w:szCs w:val="32"/>
          <w:u w:val="single"/>
        </w:rPr>
      </w:pPr>
    </w:p>
    <w:p w14:paraId="6A1B3392" w14:textId="77777777" w:rsidR="006E6A7E" w:rsidRDefault="006E6A7E" w:rsidP="007C2543">
      <w:pPr>
        <w:jc w:val="both"/>
        <w:rPr>
          <w:rFonts w:ascii="Times New Roman" w:eastAsia="新細明體" w:hAnsi="Times New Roman" w:cs="Times New Roman"/>
          <w:b/>
          <w:bCs/>
          <w:szCs w:val="32"/>
          <w:u w:val="single"/>
        </w:rPr>
      </w:pPr>
    </w:p>
    <w:p w14:paraId="309659C8" w14:textId="77777777" w:rsidR="006E6A7E" w:rsidRDefault="006E6A7E" w:rsidP="007C2543">
      <w:pPr>
        <w:jc w:val="both"/>
        <w:rPr>
          <w:rFonts w:ascii="Times New Roman" w:eastAsia="新細明體" w:hAnsi="Times New Roman" w:cs="Times New Roman"/>
          <w:b/>
          <w:bCs/>
          <w:szCs w:val="32"/>
          <w:u w:val="single"/>
        </w:rPr>
      </w:pPr>
    </w:p>
    <w:p w14:paraId="12FF1D29" w14:textId="77777777" w:rsidR="006E6A7E" w:rsidRDefault="006E6A7E" w:rsidP="007C2543">
      <w:pPr>
        <w:jc w:val="both"/>
        <w:rPr>
          <w:rFonts w:ascii="Times New Roman" w:eastAsia="新細明體" w:hAnsi="Times New Roman" w:cs="Times New Roman"/>
          <w:b/>
          <w:bCs/>
          <w:szCs w:val="32"/>
          <w:u w:val="single"/>
        </w:rPr>
      </w:pPr>
    </w:p>
    <w:p w14:paraId="600E56A7" w14:textId="77777777" w:rsidR="006E6A7E" w:rsidRDefault="006E6A7E" w:rsidP="007C2543">
      <w:pPr>
        <w:jc w:val="both"/>
        <w:rPr>
          <w:rFonts w:ascii="Times New Roman" w:eastAsia="新細明體" w:hAnsi="Times New Roman" w:cs="Times New Roman"/>
          <w:b/>
          <w:bCs/>
          <w:szCs w:val="32"/>
          <w:u w:val="single"/>
        </w:rPr>
      </w:pPr>
    </w:p>
    <w:p w14:paraId="211F3DAE" w14:textId="77777777" w:rsidR="006E6A7E" w:rsidRDefault="006E6A7E" w:rsidP="007C2543">
      <w:pPr>
        <w:jc w:val="both"/>
        <w:rPr>
          <w:rFonts w:ascii="Times New Roman" w:eastAsia="新細明體" w:hAnsi="Times New Roman" w:cs="Times New Roman"/>
          <w:b/>
          <w:bCs/>
          <w:szCs w:val="32"/>
          <w:u w:val="single"/>
        </w:rPr>
      </w:pPr>
    </w:p>
    <w:p w14:paraId="468DFD19" w14:textId="77777777" w:rsidR="006E6A7E" w:rsidRDefault="006E6A7E" w:rsidP="007C2543">
      <w:pPr>
        <w:jc w:val="both"/>
        <w:rPr>
          <w:rFonts w:ascii="Times New Roman" w:eastAsia="新細明體" w:hAnsi="Times New Roman" w:cs="Times New Roman"/>
          <w:b/>
          <w:bCs/>
          <w:szCs w:val="32"/>
          <w:u w:val="single"/>
        </w:rPr>
      </w:pPr>
    </w:p>
    <w:p w14:paraId="50338D76" w14:textId="77777777" w:rsidR="006E6A7E" w:rsidRDefault="006E6A7E" w:rsidP="007C2543">
      <w:pPr>
        <w:jc w:val="both"/>
        <w:rPr>
          <w:rFonts w:ascii="Times New Roman" w:eastAsia="新細明體" w:hAnsi="Times New Roman" w:cs="Times New Roman"/>
          <w:b/>
          <w:bCs/>
          <w:szCs w:val="32"/>
          <w:u w:val="single"/>
        </w:rPr>
      </w:pPr>
    </w:p>
    <w:p w14:paraId="64C6B87D" w14:textId="77777777" w:rsidR="0067607B" w:rsidRDefault="0067607B" w:rsidP="007C2543">
      <w:pPr>
        <w:jc w:val="both"/>
        <w:rPr>
          <w:rFonts w:ascii="Times New Roman" w:eastAsia="新細明體" w:hAnsi="Times New Roman" w:cs="Times New Roman"/>
          <w:bCs/>
          <w:szCs w:val="32"/>
        </w:rPr>
      </w:pPr>
      <w:r w:rsidRPr="0067607B">
        <w:rPr>
          <w:rFonts w:ascii="Times New Roman" w:eastAsia="新細明體" w:hAnsi="Times New Roman" w:cs="Times New Roman"/>
          <w:b/>
          <w:bCs/>
          <w:szCs w:val="32"/>
          <w:u w:val="single"/>
        </w:rPr>
        <w:t>Summary</w:t>
      </w:r>
      <w:r>
        <w:rPr>
          <w:rFonts w:ascii="Times New Roman" w:eastAsia="新細明體" w:hAnsi="Times New Roman" w:cs="Times New Roman"/>
          <w:bCs/>
          <w:szCs w:val="32"/>
        </w:rPr>
        <w:t xml:space="preserve">: </w:t>
      </w:r>
    </w:p>
    <w:p w14:paraId="36A07E55" w14:textId="77777777" w:rsidR="0067607B" w:rsidRDefault="0067607B" w:rsidP="007C2543">
      <w:pPr>
        <w:jc w:val="both"/>
        <w:rPr>
          <w:rFonts w:ascii="Times New Roman" w:eastAsia="新細明體" w:hAnsi="Times New Roman" w:cs="Times New Roman"/>
          <w:bCs/>
          <w:szCs w:val="32"/>
        </w:rPr>
      </w:pPr>
    </w:p>
    <w:p w14:paraId="461B646F" w14:textId="77777777" w:rsidR="0067607B" w:rsidRDefault="0067607B" w:rsidP="007C2543">
      <w:pPr>
        <w:jc w:val="both"/>
        <w:rPr>
          <w:rFonts w:ascii="Times New Roman" w:eastAsia="新細明體" w:hAnsi="Times New Roman" w:cs="Times New Roman"/>
          <w:bCs/>
          <w:szCs w:val="32"/>
        </w:rPr>
      </w:pPr>
      <w:r>
        <w:rPr>
          <w:rFonts w:ascii="Times New Roman" w:eastAsia="新細明體" w:hAnsi="Times New Roman" w:cs="Times New Roman"/>
          <w:bCs/>
          <w:szCs w:val="32"/>
        </w:rPr>
        <w:t>Mass of product: 0.04g</w:t>
      </w:r>
    </w:p>
    <w:p w14:paraId="23E8E332" w14:textId="77777777" w:rsidR="0067607B" w:rsidRDefault="0067607B" w:rsidP="007C2543">
      <w:pPr>
        <w:jc w:val="both"/>
        <w:rPr>
          <w:rFonts w:ascii="Times New Roman" w:eastAsia="新細明體" w:hAnsi="Times New Roman" w:cs="Times New Roman"/>
          <w:bCs/>
          <w:szCs w:val="32"/>
        </w:rPr>
      </w:pPr>
      <w:r>
        <w:rPr>
          <w:rFonts w:ascii="Times New Roman" w:eastAsia="新細明體" w:hAnsi="Times New Roman" w:cs="Times New Roman"/>
          <w:bCs/>
          <w:szCs w:val="32"/>
        </w:rPr>
        <w:t>% Yield: 4%</w:t>
      </w:r>
    </w:p>
    <w:p w14:paraId="3860CC15" w14:textId="77777777" w:rsidR="00830F8F" w:rsidRDefault="00830F8F" w:rsidP="007C2543">
      <w:pPr>
        <w:jc w:val="both"/>
        <w:rPr>
          <w:rFonts w:ascii="Times New Roman" w:eastAsia="新細明體" w:hAnsi="Times New Roman" w:cs="Times New Roman"/>
          <w:bCs/>
          <w:szCs w:val="32"/>
        </w:rPr>
      </w:pPr>
    </w:p>
    <w:p w14:paraId="74821013" w14:textId="77777777" w:rsidR="00706D31" w:rsidRPr="009436DE" w:rsidRDefault="00706D31" w:rsidP="007C2543">
      <w:pPr>
        <w:jc w:val="both"/>
        <w:rPr>
          <w:rFonts w:ascii="Times New Roman" w:eastAsia="新細明體" w:hAnsi="Times New Roman" w:cs="Times New Roman"/>
          <w:bCs/>
          <w:szCs w:val="32"/>
          <w:u w:val="single"/>
        </w:rPr>
      </w:pPr>
      <w:r w:rsidRPr="009436DE">
        <w:rPr>
          <w:rFonts w:ascii="Times New Roman" w:eastAsia="新細明體" w:hAnsi="Times New Roman" w:cs="Times New Roman"/>
          <w:bCs/>
          <w:szCs w:val="32"/>
          <w:u w:val="single"/>
        </w:rPr>
        <w:t xml:space="preserve">IR Spectra: </w:t>
      </w:r>
    </w:p>
    <w:p w14:paraId="3CAFAFEC" w14:textId="77777777" w:rsidR="00706D31" w:rsidRDefault="00706D31" w:rsidP="007C2543">
      <w:pPr>
        <w:jc w:val="both"/>
        <w:rPr>
          <w:rFonts w:ascii="Times New Roman" w:eastAsia="新細明體" w:hAnsi="Times New Roman" w:cs="Times New Roman"/>
          <w:bCs/>
          <w:szCs w:val="32"/>
          <w:vertAlign w:val="superscript"/>
        </w:rPr>
      </w:pPr>
      <w:proofErr w:type="gramStart"/>
      <w:r>
        <w:rPr>
          <w:rFonts w:ascii="Times New Roman" w:eastAsia="新細明體" w:hAnsi="Times New Roman" w:cs="Times New Roman"/>
          <w:bCs/>
          <w:szCs w:val="32"/>
        </w:rPr>
        <w:t>sp</w:t>
      </w:r>
      <w:r w:rsidRPr="009436DE">
        <w:rPr>
          <w:rFonts w:ascii="Times New Roman" w:eastAsia="新細明體" w:hAnsi="Times New Roman" w:cs="Times New Roman"/>
          <w:bCs/>
          <w:szCs w:val="32"/>
          <w:vertAlign w:val="superscript"/>
        </w:rPr>
        <w:t>3</w:t>
      </w:r>
      <w:proofErr w:type="gramEnd"/>
      <w:r>
        <w:rPr>
          <w:rFonts w:ascii="Times New Roman" w:eastAsia="新細明體" w:hAnsi="Times New Roman" w:cs="Times New Roman"/>
          <w:bCs/>
          <w:szCs w:val="32"/>
        </w:rPr>
        <w:t xml:space="preserve"> C-H stretch at 2935.4 cm</w:t>
      </w:r>
      <w:r w:rsidRPr="00706D31">
        <w:rPr>
          <w:rFonts w:ascii="Times New Roman" w:eastAsia="新細明體" w:hAnsi="Times New Roman" w:cs="Times New Roman"/>
          <w:bCs/>
          <w:szCs w:val="32"/>
          <w:vertAlign w:val="superscript"/>
        </w:rPr>
        <w:t>-1</w:t>
      </w:r>
    </w:p>
    <w:p w14:paraId="3AFCD6DD" w14:textId="77777777" w:rsidR="00706D31" w:rsidRPr="009436DE" w:rsidRDefault="009436DE" w:rsidP="007C2543">
      <w:pPr>
        <w:jc w:val="both"/>
        <w:rPr>
          <w:rFonts w:ascii="Times New Roman" w:eastAsia="新細明體" w:hAnsi="Times New Roman" w:cs="Times New Roman"/>
          <w:bCs/>
          <w:szCs w:val="32"/>
          <w:vertAlign w:val="superscript"/>
        </w:rPr>
      </w:pPr>
      <w:proofErr w:type="gramStart"/>
      <w:r>
        <w:rPr>
          <w:rFonts w:ascii="Times New Roman" w:eastAsia="新細明體" w:hAnsi="Times New Roman" w:cs="Times New Roman"/>
          <w:bCs/>
          <w:szCs w:val="32"/>
        </w:rPr>
        <w:t>sp</w:t>
      </w:r>
      <w:r w:rsidRPr="009436DE">
        <w:rPr>
          <w:rFonts w:ascii="Times New Roman" w:eastAsia="新細明體" w:hAnsi="Times New Roman" w:cs="Times New Roman"/>
          <w:bCs/>
          <w:szCs w:val="32"/>
          <w:vertAlign w:val="superscript"/>
        </w:rPr>
        <w:t>2</w:t>
      </w:r>
      <w:proofErr w:type="gramEnd"/>
      <w:r w:rsidRPr="009436DE">
        <w:rPr>
          <w:rFonts w:ascii="Times New Roman" w:eastAsia="新細明體" w:hAnsi="Times New Roman" w:cs="Times New Roman"/>
          <w:bCs/>
          <w:szCs w:val="32"/>
          <w:vertAlign w:val="superscript"/>
        </w:rPr>
        <w:t xml:space="preserve"> </w:t>
      </w:r>
      <w:r>
        <w:rPr>
          <w:rFonts w:ascii="Times New Roman" w:eastAsia="新細明體" w:hAnsi="Times New Roman" w:cs="Times New Roman"/>
          <w:bCs/>
          <w:szCs w:val="32"/>
        </w:rPr>
        <w:t>C-H stretch at 3057.2 cm</w:t>
      </w:r>
      <w:r w:rsidRPr="00706D31">
        <w:rPr>
          <w:rFonts w:ascii="Times New Roman" w:eastAsia="新細明體" w:hAnsi="Times New Roman" w:cs="Times New Roman"/>
          <w:bCs/>
          <w:szCs w:val="32"/>
          <w:vertAlign w:val="superscript"/>
        </w:rPr>
        <w:t>-1</w:t>
      </w:r>
    </w:p>
    <w:p w14:paraId="10CBA5DE" w14:textId="77777777" w:rsidR="00706D31" w:rsidRDefault="00706D31" w:rsidP="00706D31">
      <w:pPr>
        <w:jc w:val="both"/>
        <w:rPr>
          <w:rFonts w:ascii="Times New Roman" w:eastAsia="新細明體" w:hAnsi="Times New Roman" w:cs="Times New Roman"/>
          <w:bCs/>
          <w:szCs w:val="32"/>
          <w:vertAlign w:val="superscript"/>
        </w:rPr>
      </w:pPr>
      <w:r>
        <w:rPr>
          <w:rFonts w:ascii="Times New Roman" w:eastAsia="新細明體" w:hAnsi="Times New Roman" w:cs="Times New Roman"/>
          <w:bCs/>
          <w:szCs w:val="32"/>
        </w:rPr>
        <w:t xml:space="preserve">OH stretch </w:t>
      </w:r>
      <w:proofErr w:type="gramStart"/>
      <w:r>
        <w:rPr>
          <w:rFonts w:ascii="Times New Roman" w:eastAsia="新細明體" w:hAnsi="Times New Roman" w:cs="Times New Roman"/>
          <w:bCs/>
          <w:szCs w:val="32"/>
        </w:rPr>
        <w:t>at 3401.4 cm</w:t>
      </w:r>
      <w:r w:rsidRPr="00706D31">
        <w:rPr>
          <w:rFonts w:ascii="Times New Roman" w:eastAsia="新細明體" w:hAnsi="Times New Roman" w:cs="Times New Roman"/>
          <w:bCs/>
          <w:szCs w:val="32"/>
          <w:vertAlign w:val="superscript"/>
        </w:rPr>
        <w:t>-1</w:t>
      </w:r>
      <w:proofErr w:type="gramEnd"/>
    </w:p>
    <w:p w14:paraId="6FA6F75C" w14:textId="77777777" w:rsidR="009436DE" w:rsidRPr="00706D31" w:rsidRDefault="009436DE" w:rsidP="009436DE">
      <w:pPr>
        <w:jc w:val="both"/>
        <w:rPr>
          <w:rFonts w:ascii="Times New Roman" w:eastAsia="新細明體" w:hAnsi="Times New Roman" w:cs="Times New Roman"/>
          <w:bCs/>
          <w:szCs w:val="32"/>
          <w:vertAlign w:val="superscript"/>
        </w:rPr>
      </w:pPr>
      <w:r>
        <w:rPr>
          <w:rFonts w:ascii="Times New Roman" w:eastAsia="新細明體" w:hAnsi="Times New Roman" w:cs="Times New Roman"/>
          <w:bCs/>
          <w:szCs w:val="32"/>
        </w:rPr>
        <w:t xml:space="preserve">Ketone stretch </w:t>
      </w:r>
      <w:proofErr w:type="gramStart"/>
      <w:r>
        <w:rPr>
          <w:rFonts w:ascii="Times New Roman" w:eastAsia="新細明體" w:hAnsi="Times New Roman" w:cs="Times New Roman"/>
          <w:bCs/>
          <w:szCs w:val="32"/>
        </w:rPr>
        <w:t>at 1710.8 cm</w:t>
      </w:r>
      <w:r w:rsidRPr="00706D31">
        <w:rPr>
          <w:rFonts w:ascii="Times New Roman" w:eastAsia="新細明體" w:hAnsi="Times New Roman" w:cs="Times New Roman"/>
          <w:bCs/>
          <w:szCs w:val="32"/>
          <w:vertAlign w:val="superscript"/>
        </w:rPr>
        <w:t>-1</w:t>
      </w:r>
      <w:proofErr w:type="gramEnd"/>
    </w:p>
    <w:p w14:paraId="736C69B9" w14:textId="77777777" w:rsidR="009436DE" w:rsidRPr="009436DE" w:rsidRDefault="009436DE" w:rsidP="00706D31">
      <w:pPr>
        <w:jc w:val="both"/>
        <w:rPr>
          <w:rFonts w:ascii="Times New Roman" w:eastAsia="新細明體" w:hAnsi="Times New Roman" w:cs="Times New Roman"/>
          <w:bCs/>
          <w:szCs w:val="32"/>
        </w:rPr>
      </w:pPr>
    </w:p>
    <w:p w14:paraId="2120CE3A" w14:textId="77777777" w:rsidR="00706D31" w:rsidRDefault="00706D31" w:rsidP="007C2543">
      <w:pPr>
        <w:jc w:val="both"/>
        <w:rPr>
          <w:rFonts w:ascii="Times New Roman" w:eastAsia="新細明體" w:hAnsi="Times New Roman" w:cs="Times New Roman"/>
          <w:bCs/>
          <w:szCs w:val="32"/>
        </w:rPr>
      </w:pPr>
    </w:p>
    <w:p w14:paraId="02944FD4" w14:textId="77777777" w:rsidR="00830F8F" w:rsidRDefault="00830F8F" w:rsidP="007C2543">
      <w:pPr>
        <w:jc w:val="both"/>
        <w:rPr>
          <w:rFonts w:ascii="Times New Roman" w:eastAsia="新細明體" w:hAnsi="Times New Roman" w:cs="Times New Roman"/>
          <w:bCs/>
          <w:szCs w:val="32"/>
        </w:rPr>
      </w:pPr>
    </w:p>
    <w:p w14:paraId="0EC739CE" w14:textId="77777777" w:rsidR="00735B4A" w:rsidRPr="00830F8F" w:rsidRDefault="00735B4A" w:rsidP="00735B4A"/>
    <w:p w14:paraId="0C0159C0" w14:textId="77777777" w:rsidR="00830F8F" w:rsidRPr="00830F8F" w:rsidRDefault="00830F8F" w:rsidP="00735B4A"/>
    <w:p w14:paraId="2ADCD0ED" w14:textId="77777777" w:rsidR="0067607B" w:rsidRPr="00735B4A" w:rsidRDefault="0067607B" w:rsidP="00735B4A">
      <w:pPr>
        <w:rPr>
          <w:sz w:val="40"/>
        </w:rPr>
      </w:pPr>
    </w:p>
    <w:sectPr w:rsidR="0067607B" w:rsidRPr="00735B4A" w:rsidSect="00386B3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新細明體">
    <w:charset w:val="51"/>
    <w:family w:val="auto"/>
    <w:pitch w:val="variable"/>
    <w:sig w:usb0="00000001" w:usb1="08080000" w:usb2="00000010" w:usb3="00000000" w:csb0="00100000"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5B4A"/>
    <w:rsid w:val="000720AC"/>
    <w:rsid w:val="00386B38"/>
    <w:rsid w:val="0067607B"/>
    <w:rsid w:val="006E6A7E"/>
    <w:rsid w:val="00706D31"/>
    <w:rsid w:val="00735B4A"/>
    <w:rsid w:val="007C2543"/>
    <w:rsid w:val="008063EC"/>
    <w:rsid w:val="00830F8F"/>
    <w:rsid w:val="008A6678"/>
    <w:rsid w:val="009436DE"/>
    <w:rsid w:val="00991717"/>
    <w:rsid w:val="00A32BF6"/>
    <w:rsid w:val="00C15B7D"/>
    <w:rsid w:val="00C6100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13F3E8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720AC"/>
    <w:rPr>
      <w:rFonts w:ascii="Lucida Grande" w:hAnsi="Lucida Grande"/>
      <w:sz w:val="18"/>
      <w:szCs w:val="18"/>
    </w:rPr>
  </w:style>
  <w:style w:type="character" w:customStyle="1" w:styleId="BalloonTextChar">
    <w:name w:val="Balloon Text Char"/>
    <w:basedOn w:val="DefaultParagraphFont"/>
    <w:link w:val="BalloonText"/>
    <w:uiPriority w:val="99"/>
    <w:semiHidden/>
    <w:rsid w:val="000720AC"/>
    <w:rPr>
      <w:rFonts w:ascii="Lucida Grande" w:hAnsi="Lucida Grande"/>
      <w:sz w:val="18"/>
      <w:szCs w:val="18"/>
    </w:rPr>
  </w:style>
  <w:style w:type="character" w:styleId="PlaceholderText">
    <w:name w:val="Placeholder Text"/>
    <w:basedOn w:val="DefaultParagraphFont"/>
    <w:uiPriority w:val="99"/>
    <w:semiHidden/>
    <w:rsid w:val="00C6100F"/>
    <w:rPr>
      <w:color w:val="808080"/>
    </w:rPr>
  </w:style>
  <w:style w:type="character" w:styleId="Hyperlink">
    <w:name w:val="Hyperlink"/>
    <w:basedOn w:val="DefaultParagraphFont"/>
    <w:uiPriority w:val="99"/>
    <w:unhideWhenUsed/>
    <w:rsid w:val="00C15B7D"/>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720AC"/>
    <w:rPr>
      <w:rFonts w:ascii="Lucida Grande" w:hAnsi="Lucida Grande"/>
      <w:sz w:val="18"/>
      <w:szCs w:val="18"/>
    </w:rPr>
  </w:style>
  <w:style w:type="character" w:customStyle="1" w:styleId="BalloonTextChar">
    <w:name w:val="Balloon Text Char"/>
    <w:basedOn w:val="DefaultParagraphFont"/>
    <w:link w:val="BalloonText"/>
    <w:uiPriority w:val="99"/>
    <w:semiHidden/>
    <w:rsid w:val="000720AC"/>
    <w:rPr>
      <w:rFonts w:ascii="Lucida Grande" w:hAnsi="Lucida Grande"/>
      <w:sz w:val="18"/>
      <w:szCs w:val="18"/>
    </w:rPr>
  </w:style>
  <w:style w:type="character" w:styleId="PlaceholderText">
    <w:name w:val="Placeholder Text"/>
    <w:basedOn w:val="DefaultParagraphFont"/>
    <w:uiPriority w:val="99"/>
    <w:semiHidden/>
    <w:rsid w:val="00C6100F"/>
    <w:rPr>
      <w:color w:val="808080"/>
    </w:rPr>
  </w:style>
  <w:style w:type="character" w:styleId="Hyperlink">
    <w:name w:val="Hyperlink"/>
    <w:basedOn w:val="DefaultParagraphFont"/>
    <w:uiPriority w:val="99"/>
    <w:unhideWhenUsed/>
    <w:rsid w:val="00C15B7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59D241-6A3F-2145-8E81-6E299783F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4</Pages>
  <Words>239</Words>
  <Characters>1365</Characters>
  <Application>Microsoft Macintosh Word</Application>
  <DocSecurity>0</DocSecurity>
  <Lines>11</Lines>
  <Paragraphs>3</Paragraphs>
  <ScaleCrop>false</ScaleCrop>
  <Company/>
  <LinksUpToDate>false</LinksUpToDate>
  <CharactersWithSpaces>1601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hedge</dc:creator>
  <cp:keywords/>
  <dc:description/>
  <cp:lastModifiedBy>Caroline hedge</cp:lastModifiedBy>
  <cp:revision>3</cp:revision>
  <cp:lastPrinted>2012-10-30T15:43:00Z</cp:lastPrinted>
  <dcterms:created xsi:type="dcterms:W3CDTF">2012-10-25T18:36:00Z</dcterms:created>
  <dcterms:modified xsi:type="dcterms:W3CDTF">2013-11-03T04:04:00Z</dcterms:modified>
</cp:coreProperties>
</file>