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1ED" w:rsidRDefault="00A52965" w:rsidP="00A52965">
      <w:pPr>
        <w:jc w:val="center"/>
        <w:rPr>
          <w:b/>
          <w:sz w:val="40"/>
          <w:u w:val="single"/>
        </w:rPr>
      </w:pPr>
      <w:r>
        <w:rPr>
          <w:b/>
          <w:sz w:val="40"/>
          <w:u w:val="single"/>
        </w:rPr>
        <w:t>Week 4: Theoretical Perspectives on Media Content</w:t>
      </w:r>
    </w:p>
    <w:p w:rsidR="00A52965" w:rsidRDefault="00A52965" w:rsidP="00A52965">
      <w:pPr>
        <w:jc w:val="right"/>
        <w:rPr>
          <w:b/>
          <w:sz w:val="28"/>
          <w:u w:val="single"/>
        </w:rPr>
      </w:pPr>
      <w:r>
        <w:rPr>
          <w:b/>
          <w:sz w:val="28"/>
          <w:u w:val="single"/>
        </w:rPr>
        <w:t>Oct 2nd, 2012</w:t>
      </w:r>
    </w:p>
    <w:p w:rsidR="00A52965" w:rsidRDefault="00A52965" w:rsidP="00A52965">
      <w:pPr>
        <w:jc w:val="both"/>
      </w:pPr>
      <w:r>
        <w:t>Pretentious Issue: Whether we should try and understand how meaning of messages are developed/interpreted or is it more important to try and understand how the messages are produced?</w:t>
      </w:r>
    </w:p>
    <w:p w:rsidR="00A52965" w:rsidRDefault="00A52965" w:rsidP="00A52965">
      <w:pPr>
        <w:jc w:val="both"/>
      </w:pPr>
      <w:r>
        <w:t>Picture of a pipe, not actually a pipe. Understanding meaning and hidden content - symbolism.</w:t>
      </w:r>
    </w:p>
    <w:p w:rsidR="00A52965" w:rsidRPr="00A52965" w:rsidRDefault="00A52965" w:rsidP="00A52965">
      <w:pPr>
        <w:jc w:val="both"/>
        <w:rPr>
          <w:b/>
          <w:u w:val="single"/>
        </w:rPr>
      </w:pPr>
      <w:r>
        <w:rPr>
          <w:b/>
          <w:u w:val="single"/>
        </w:rPr>
        <w:t>Preview:</w:t>
      </w:r>
    </w:p>
    <w:p w:rsidR="00000000" w:rsidRPr="00A52965" w:rsidRDefault="00330119" w:rsidP="00A52965">
      <w:pPr>
        <w:numPr>
          <w:ilvl w:val="0"/>
          <w:numId w:val="1"/>
        </w:numPr>
        <w:jc w:val="both"/>
        <w:rPr>
          <w:lang w:val="en-US"/>
        </w:rPr>
      </w:pPr>
      <w:r w:rsidRPr="00A52965">
        <w:rPr>
          <w:bCs/>
          <w:lang w:val="en-US"/>
        </w:rPr>
        <w:t>Representation and Signification</w:t>
      </w:r>
      <w:r w:rsidR="00A52965">
        <w:rPr>
          <w:bCs/>
          <w:lang w:val="en-US"/>
        </w:rPr>
        <w:t xml:space="preserve"> - Key theorists</w:t>
      </w:r>
    </w:p>
    <w:p w:rsidR="00000000" w:rsidRPr="00A52965" w:rsidRDefault="00330119" w:rsidP="00A52965">
      <w:pPr>
        <w:numPr>
          <w:ilvl w:val="1"/>
          <w:numId w:val="1"/>
        </w:numPr>
        <w:jc w:val="both"/>
        <w:rPr>
          <w:lang w:val="en-US"/>
        </w:rPr>
      </w:pPr>
      <w:r w:rsidRPr="00A52965">
        <w:rPr>
          <w:bCs/>
          <w:lang w:val="en-US"/>
        </w:rPr>
        <w:t>Saussure</w:t>
      </w:r>
    </w:p>
    <w:p w:rsidR="00000000" w:rsidRPr="00A52965" w:rsidRDefault="00330119" w:rsidP="00A52965">
      <w:pPr>
        <w:numPr>
          <w:ilvl w:val="1"/>
          <w:numId w:val="1"/>
        </w:numPr>
        <w:jc w:val="both"/>
        <w:rPr>
          <w:lang w:val="en-US"/>
        </w:rPr>
      </w:pPr>
      <w:r w:rsidRPr="00A52965">
        <w:rPr>
          <w:bCs/>
          <w:lang w:val="en-US"/>
        </w:rPr>
        <w:t>Peirce</w:t>
      </w:r>
    </w:p>
    <w:p w:rsidR="00000000" w:rsidRPr="00A52965" w:rsidRDefault="00330119" w:rsidP="00A52965">
      <w:pPr>
        <w:numPr>
          <w:ilvl w:val="1"/>
          <w:numId w:val="1"/>
        </w:numPr>
        <w:jc w:val="both"/>
        <w:rPr>
          <w:lang w:val="en-US"/>
        </w:rPr>
      </w:pPr>
      <w:r w:rsidRPr="00A52965">
        <w:rPr>
          <w:bCs/>
          <w:lang w:val="en-US"/>
        </w:rPr>
        <w:t>Barthes</w:t>
      </w:r>
    </w:p>
    <w:p w:rsidR="00000000" w:rsidRPr="00A52965" w:rsidRDefault="00330119" w:rsidP="00A52965">
      <w:pPr>
        <w:numPr>
          <w:ilvl w:val="0"/>
          <w:numId w:val="1"/>
        </w:numPr>
        <w:jc w:val="both"/>
        <w:rPr>
          <w:lang w:val="en-US"/>
        </w:rPr>
      </w:pPr>
      <w:r w:rsidRPr="00A52965">
        <w:rPr>
          <w:bCs/>
          <w:lang w:val="en-US"/>
        </w:rPr>
        <w:t>Communication and Social Theory</w:t>
      </w:r>
    </w:p>
    <w:p w:rsidR="00000000" w:rsidRPr="00A52965" w:rsidRDefault="00330119" w:rsidP="00A52965">
      <w:pPr>
        <w:numPr>
          <w:ilvl w:val="1"/>
          <w:numId w:val="1"/>
        </w:numPr>
        <w:jc w:val="both"/>
        <w:rPr>
          <w:lang w:val="en-US"/>
        </w:rPr>
      </w:pPr>
      <w:r w:rsidRPr="00A52965">
        <w:rPr>
          <w:bCs/>
          <w:lang w:val="en-US"/>
        </w:rPr>
        <w:t>Hall</w:t>
      </w:r>
      <w:r w:rsidRPr="00A52965">
        <w:rPr>
          <w:bCs/>
          <w:lang w:val="en-US"/>
        </w:rPr>
        <w:tab/>
        <w:t xml:space="preserve"> </w:t>
      </w:r>
    </w:p>
    <w:p w:rsidR="00000000" w:rsidRPr="00A52965" w:rsidRDefault="00330119" w:rsidP="00A52965">
      <w:pPr>
        <w:numPr>
          <w:ilvl w:val="0"/>
          <w:numId w:val="1"/>
        </w:numPr>
        <w:jc w:val="both"/>
        <w:rPr>
          <w:lang w:val="en-US"/>
        </w:rPr>
      </w:pPr>
      <w:r w:rsidRPr="00A52965">
        <w:rPr>
          <w:bCs/>
          <w:i/>
          <w:iCs/>
        </w:rPr>
        <w:t>Killing Us Softly 4</w:t>
      </w:r>
      <w:r w:rsidRPr="00A52965">
        <w:rPr>
          <w:bCs/>
          <w:i/>
          <w:iCs/>
          <w:lang w:val="en-US"/>
        </w:rPr>
        <w:t xml:space="preserve"> </w:t>
      </w:r>
    </w:p>
    <w:p w:rsidR="00A52965" w:rsidRDefault="00A52965" w:rsidP="00A52965">
      <w:pPr>
        <w:jc w:val="both"/>
        <w:rPr>
          <w:b/>
          <w:u w:val="single"/>
        </w:rPr>
      </w:pPr>
      <w:r>
        <w:rPr>
          <w:b/>
          <w:u w:val="single"/>
        </w:rPr>
        <w:t>Studying Content:</w:t>
      </w:r>
    </w:p>
    <w:p w:rsidR="00155148" w:rsidRPr="00155148" w:rsidRDefault="00155148" w:rsidP="00A52965">
      <w:pPr>
        <w:jc w:val="both"/>
      </w:pPr>
      <w:r>
        <w:t>All of these approaches are rounded in literary criticism. The focus is on trying to examine different ways in which texts can be analyzed and understood. Various meanings can be drawn from different texts, these meanings might relate to the opinions of an author, the issues of culture and society, the history of the individual who is reading the text: relating to the audience. Perhaps we can understand texts by understanding the author first. Key focus is on meaning and on the construction of meaning.</w:t>
      </w:r>
    </w:p>
    <w:p w:rsidR="00155148" w:rsidRDefault="00155148" w:rsidP="00A52965">
      <w:pPr>
        <w:jc w:val="both"/>
        <w:rPr>
          <w:b/>
          <w:bCs/>
          <w:lang w:val="en-US"/>
        </w:rPr>
      </w:pPr>
      <w:r>
        <w:rPr>
          <w:b/>
          <w:bCs/>
          <w:lang w:val="en-US"/>
        </w:rPr>
        <w:t>Structuralism</w:t>
      </w:r>
    </w:p>
    <w:p w:rsidR="00A52965" w:rsidRPr="00155148" w:rsidRDefault="00155148" w:rsidP="00A52965">
      <w:pPr>
        <w:jc w:val="both"/>
        <w:rPr>
          <w:lang w:val="en-US"/>
        </w:rPr>
      </w:pPr>
      <w:r w:rsidRPr="00155148">
        <w:rPr>
          <w:bCs/>
          <w:lang w:val="en-US"/>
        </w:rPr>
        <w:t>Looking at language and the system of language and how it constructs reality for us</w:t>
      </w:r>
      <w:r>
        <w:rPr>
          <w:bCs/>
          <w:lang w:val="en-US"/>
        </w:rPr>
        <w:t>. How does the structure of the language impact our meaning?</w:t>
      </w:r>
    </w:p>
    <w:p w:rsidR="00000000" w:rsidRPr="00155148" w:rsidRDefault="00330119" w:rsidP="00A52965">
      <w:pPr>
        <w:numPr>
          <w:ilvl w:val="1"/>
          <w:numId w:val="2"/>
        </w:numPr>
        <w:jc w:val="both"/>
        <w:rPr>
          <w:lang w:val="en-US"/>
        </w:rPr>
      </w:pPr>
      <w:r w:rsidRPr="00A52965">
        <w:rPr>
          <w:lang w:val="en-US"/>
        </w:rPr>
        <w:t>discovering the underlying patterns that shape texts and genres</w:t>
      </w:r>
      <w:r w:rsidRPr="00A52965">
        <w:rPr>
          <w:b/>
          <w:bCs/>
          <w:lang w:val="en-US"/>
        </w:rPr>
        <w:t xml:space="preserve"> </w:t>
      </w:r>
    </w:p>
    <w:p w:rsidR="00155148" w:rsidRPr="00155148" w:rsidRDefault="00155148" w:rsidP="00A52965">
      <w:pPr>
        <w:numPr>
          <w:ilvl w:val="1"/>
          <w:numId w:val="2"/>
        </w:numPr>
        <w:jc w:val="both"/>
        <w:rPr>
          <w:lang w:val="en-US"/>
        </w:rPr>
      </w:pPr>
      <w:r>
        <w:rPr>
          <w:bCs/>
          <w:lang w:val="en-US"/>
        </w:rPr>
        <w:t>we do not speak language, but rather, "language speaks us." - we don't control language, language controls us. It influences how one expresses their ideas and how they think.</w:t>
      </w:r>
    </w:p>
    <w:p w:rsidR="00155148" w:rsidRPr="00155148" w:rsidRDefault="00155148" w:rsidP="00A52965">
      <w:pPr>
        <w:numPr>
          <w:ilvl w:val="1"/>
          <w:numId w:val="2"/>
        </w:numPr>
        <w:jc w:val="both"/>
        <w:rPr>
          <w:lang w:val="en-US"/>
        </w:rPr>
      </w:pPr>
      <w:r>
        <w:rPr>
          <w:bCs/>
          <w:lang w:val="en-US"/>
        </w:rPr>
        <w:lastRenderedPageBreak/>
        <w:t xml:space="preserve">Plagiarism wasn't evident, not concentrated on or cautioned. Didn't care who wrote the text. </w:t>
      </w:r>
    </w:p>
    <w:p w:rsidR="00155148" w:rsidRPr="00155148" w:rsidRDefault="00155148" w:rsidP="00A52965">
      <w:pPr>
        <w:numPr>
          <w:ilvl w:val="1"/>
          <w:numId w:val="2"/>
        </w:numPr>
        <w:jc w:val="both"/>
        <w:rPr>
          <w:lang w:val="en-US"/>
        </w:rPr>
      </w:pPr>
      <w:r>
        <w:rPr>
          <w:bCs/>
          <w:lang w:val="en-US"/>
        </w:rPr>
        <w:t>Tendency to treat individual texts as discrete, closed-off entities and focus exclusively on internal structures.</w:t>
      </w:r>
    </w:p>
    <w:p w:rsidR="00155148" w:rsidRPr="00A52965" w:rsidRDefault="00155148" w:rsidP="00A52965">
      <w:pPr>
        <w:numPr>
          <w:ilvl w:val="1"/>
          <w:numId w:val="2"/>
        </w:numPr>
        <w:jc w:val="both"/>
        <w:rPr>
          <w:lang w:val="en-US"/>
        </w:rPr>
      </w:pPr>
      <w:proofErr w:type="spellStart"/>
      <w:r>
        <w:rPr>
          <w:bCs/>
          <w:lang w:val="en-US"/>
        </w:rPr>
        <w:t>Propp's</w:t>
      </w:r>
      <w:proofErr w:type="spellEnd"/>
      <w:r>
        <w:rPr>
          <w:bCs/>
          <w:lang w:val="en-US"/>
        </w:rPr>
        <w:t xml:space="preserve"> folklore studies - all traditional stories follow the same basic narrative structure and lexical elements (</w:t>
      </w:r>
      <w:proofErr w:type="spellStart"/>
      <w:r>
        <w:rPr>
          <w:bCs/>
          <w:lang w:val="en-US"/>
        </w:rPr>
        <w:t>i.e</w:t>
      </w:r>
      <w:proofErr w:type="spellEnd"/>
      <w:r>
        <w:rPr>
          <w:bCs/>
          <w:lang w:val="en-US"/>
        </w:rPr>
        <w:t>, narrative logic).</w:t>
      </w:r>
    </w:p>
    <w:p w:rsidR="00A52965" w:rsidRPr="00A52965" w:rsidRDefault="00A52965" w:rsidP="00A52965">
      <w:pPr>
        <w:jc w:val="both"/>
        <w:rPr>
          <w:lang w:val="en-US"/>
        </w:rPr>
      </w:pPr>
      <w:r w:rsidRPr="00A52965">
        <w:rPr>
          <w:b/>
          <w:bCs/>
          <w:lang w:val="en-US"/>
        </w:rPr>
        <w:t>Semiotics</w:t>
      </w:r>
    </w:p>
    <w:p w:rsidR="00000000" w:rsidRPr="00155148" w:rsidRDefault="00330119" w:rsidP="00A52965">
      <w:pPr>
        <w:numPr>
          <w:ilvl w:val="1"/>
          <w:numId w:val="3"/>
        </w:numPr>
        <w:jc w:val="both"/>
        <w:rPr>
          <w:lang w:val="en-US"/>
        </w:rPr>
      </w:pPr>
      <w:r w:rsidRPr="00A52965">
        <w:rPr>
          <w:lang w:val="en-US"/>
        </w:rPr>
        <w:t>the science of signs</w:t>
      </w:r>
      <w:r w:rsidR="009E71C5">
        <w:rPr>
          <w:bCs/>
          <w:lang w:val="en-US"/>
        </w:rPr>
        <w:t>, so broad, like anything and everything that can be taken as signs, ANYTHING that stands for something else</w:t>
      </w:r>
    </w:p>
    <w:p w:rsidR="00000000" w:rsidRPr="00155148" w:rsidRDefault="00330119" w:rsidP="00155148">
      <w:pPr>
        <w:numPr>
          <w:ilvl w:val="1"/>
          <w:numId w:val="3"/>
        </w:numPr>
        <w:jc w:val="both"/>
        <w:rPr>
          <w:lang w:val="en-US"/>
        </w:rPr>
      </w:pPr>
      <w:r w:rsidRPr="00155148">
        <w:rPr>
          <w:lang w:val="en-US"/>
        </w:rPr>
        <w:t xml:space="preserve">the study of the </w:t>
      </w:r>
      <w:r w:rsidRPr="00155148">
        <w:rPr>
          <w:lang w:val="en-US"/>
        </w:rPr>
        <w:t>social production of meaning from signs – i.e., analyze language as system of signs</w:t>
      </w:r>
    </w:p>
    <w:p w:rsidR="00000000" w:rsidRPr="00155148" w:rsidRDefault="00330119" w:rsidP="00155148">
      <w:pPr>
        <w:numPr>
          <w:ilvl w:val="1"/>
          <w:numId w:val="3"/>
        </w:numPr>
        <w:jc w:val="both"/>
        <w:rPr>
          <w:lang w:val="en-US"/>
        </w:rPr>
      </w:pPr>
      <w:r w:rsidRPr="00155148">
        <w:rPr>
          <w:lang w:val="en-US"/>
        </w:rPr>
        <w:t>Central focus: relationship between signs and their meaning</w:t>
      </w:r>
    </w:p>
    <w:p w:rsidR="00000000" w:rsidRPr="00155148" w:rsidRDefault="00330119" w:rsidP="00155148">
      <w:pPr>
        <w:numPr>
          <w:ilvl w:val="1"/>
          <w:numId w:val="3"/>
        </w:numPr>
        <w:jc w:val="both"/>
        <w:rPr>
          <w:lang w:val="en-US"/>
        </w:rPr>
      </w:pPr>
      <w:r w:rsidRPr="00155148">
        <w:rPr>
          <w:lang w:val="en-US"/>
        </w:rPr>
        <w:t>How do verbal &amp; non-verbal signs function? How is meaning generated and conveyed?</w:t>
      </w:r>
    </w:p>
    <w:p w:rsidR="009E71C5" w:rsidRDefault="009E71C5" w:rsidP="009E71C5">
      <w:pPr>
        <w:numPr>
          <w:ilvl w:val="1"/>
          <w:numId w:val="3"/>
        </w:numPr>
        <w:jc w:val="both"/>
        <w:rPr>
          <w:lang w:val="en-US"/>
        </w:rPr>
      </w:pPr>
      <w:r>
        <w:rPr>
          <w:lang w:val="en-US"/>
        </w:rPr>
        <w:t>Ferdinand De Saussure (1857-1913) - father of structuralism - interested in (signs in) culture and language and how they are intertwined. Language is independent of reality and the real world.</w:t>
      </w:r>
    </w:p>
    <w:p w:rsidR="009E71C5" w:rsidRDefault="009E71C5" w:rsidP="009E71C5">
      <w:pPr>
        <w:jc w:val="both"/>
        <w:rPr>
          <w:b/>
          <w:u w:val="single"/>
          <w:lang w:val="en-US"/>
        </w:rPr>
      </w:pPr>
      <w:r>
        <w:rPr>
          <w:b/>
          <w:u w:val="single"/>
          <w:lang w:val="en-US"/>
        </w:rPr>
        <w:t>Saussure's Model of a Sign</w:t>
      </w:r>
    </w:p>
    <w:p w:rsidR="009E71C5" w:rsidRDefault="009E71C5" w:rsidP="009E71C5">
      <w:pPr>
        <w:jc w:val="both"/>
        <w:rPr>
          <w:lang w:val="en-US"/>
        </w:rPr>
      </w:pPr>
      <w:r>
        <w:rPr>
          <w:lang w:val="en-US"/>
        </w:rPr>
        <w:t>Concept is associated with the sound-image</w:t>
      </w:r>
    </w:p>
    <w:p w:rsidR="009E71C5" w:rsidRDefault="009E71C5" w:rsidP="009E71C5">
      <w:pPr>
        <w:jc w:val="both"/>
        <w:rPr>
          <w:lang w:val="en-US"/>
        </w:rPr>
      </w:pPr>
      <w:r>
        <w:rPr>
          <w:lang w:val="en-US"/>
        </w:rPr>
        <w:t>Signified and the signifier is the aspect of the sign that we somehow experience, see it smell it hear it.</w:t>
      </w:r>
    </w:p>
    <w:p w:rsidR="000C121F" w:rsidRDefault="000C121F" w:rsidP="009E71C5">
      <w:pPr>
        <w:jc w:val="both"/>
        <w:rPr>
          <w:lang w:val="en-US"/>
        </w:rPr>
      </w:pPr>
      <w:r>
        <w:rPr>
          <w:lang w:val="en-US"/>
        </w:rPr>
        <w:t>Tree versus "arbor"</w:t>
      </w:r>
    </w:p>
    <w:p w:rsidR="000C121F" w:rsidRDefault="000C121F" w:rsidP="009E71C5">
      <w:pPr>
        <w:jc w:val="both"/>
        <w:rPr>
          <w:lang w:val="en-US"/>
        </w:rPr>
      </w:pPr>
      <w:r>
        <w:rPr>
          <w:lang w:val="en-US"/>
        </w:rPr>
        <w:t>How unique is each sign? How does it differ from other signifiers?</w:t>
      </w:r>
    </w:p>
    <w:p w:rsidR="000C121F" w:rsidRDefault="000C121F" w:rsidP="009E71C5">
      <w:pPr>
        <w:jc w:val="both"/>
        <w:rPr>
          <w:lang w:val="en-US"/>
        </w:rPr>
      </w:pPr>
      <w:r>
        <w:rPr>
          <w:lang w:val="en-US"/>
        </w:rPr>
        <w:t>Language isn't just a system of conveying meaning or thought, instead it IS meaning and thought?</w:t>
      </w:r>
    </w:p>
    <w:p w:rsidR="000C121F" w:rsidRDefault="000C121F" w:rsidP="009E71C5">
      <w:pPr>
        <w:jc w:val="both"/>
        <w:rPr>
          <w:b/>
          <w:u w:val="single"/>
          <w:lang w:val="en-US"/>
        </w:rPr>
      </w:pPr>
      <w:r>
        <w:rPr>
          <w:b/>
          <w:u w:val="single"/>
          <w:lang w:val="en-US"/>
        </w:rPr>
        <w:t>Charles Peirce: 1839-1914</w:t>
      </w:r>
    </w:p>
    <w:p w:rsidR="000C121F" w:rsidRDefault="000C121F" w:rsidP="009E71C5">
      <w:pPr>
        <w:jc w:val="both"/>
        <w:rPr>
          <w:lang w:val="en-US"/>
        </w:rPr>
      </w:pPr>
      <w:r>
        <w:rPr>
          <w:lang w:val="en-US"/>
        </w:rPr>
        <w:t>Not interested so much in language, but in signs. He was a logic professor.</w:t>
      </w:r>
    </w:p>
    <w:p w:rsidR="000C121F" w:rsidRDefault="00E300A0" w:rsidP="009E71C5">
      <w:pPr>
        <w:jc w:val="both"/>
        <w:rPr>
          <w:lang w:val="en-US"/>
        </w:rPr>
      </w:pPr>
      <w:r>
        <w:rPr>
          <w:lang w:val="en-US"/>
        </w:rPr>
        <w:t>"All thinking is the product of signs." "I" is how each of us present ourselves to the world.</w:t>
      </w:r>
    </w:p>
    <w:p w:rsidR="00E300A0" w:rsidRDefault="00E300A0" w:rsidP="009E71C5">
      <w:pPr>
        <w:jc w:val="both"/>
        <w:rPr>
          <w:lang w:val="en-US"/>
        </w:rPr>
      </w:pPr>
      <w:r>
        <w:rPr>
          <w:lang w:val="en-US"/>
        </w:rPr>
        <w:t>1) how do signs behave</w:t>
      </w:r>
    </w:p>
    <w:p w:rsidR="00E300A0" w:rsidRDefault="00E300A0" w:rsidP="009E71C5">
      <w:pPr>
        <w:jc w:val="both"/>
        <w:rPr>
          <w:lang w:val="en-US"/>
        </w:rPr>
      </w:pPr>
      <w:r>
        <w:rPr>
          <w:lang w:val="en-US"/>
        </w:rPr>
        <w:lastRenderedPageBreak/>
        <w:t>2) how do the rules that govern them behave</w:t>
      </w:r>
    </w:p>
    <w:p w:rsidR="00E300A0" w:rsidRDefault="00E300A0" w:rsidP="009E71C5">
      <w:pPr>
        <w:jc w:val="both"/>
        <w:rPr>
          <w:lang w:val="en-US"/>
        </w:rPr>
      </w:pPr>
      <w:r>
        <w:rPr>
          <w:lang w:val="en-US"/>
        </w:rPr>
        <w:t>Signs could be physical as well. Signs didn't have fixed meanings, they were open to new interpretations constantly. Signs are dynamic, and no meaning is ever final.</w:t>
      </w:r>
    </w:p>
    <w:p w:rsidR="00E300A0" w:rsidRDefault="00E300A0" w:rsidP="009E71C5">
      <w:pPr>
        <w:jc w:val="both"/>
        <w:rPr>
          <w:lang w:val="en-US"/>
        </w:rPr>
      </w:pPr>
      <w:r>
        <w:rPr>
          <w:lang w:val="en-US"/>
        </w:rPr>
        <w:t>NOT ALL SIGNS ARE EQUAL</w:t>
      </w:r>
    </w:p>
    <w:p w:rsidR="00E300A0" w:rsidRDefault="00E300A0" w:rsidP="009E71C5">
      <w:pPr>
        <w:jc w:val="both"/>
        <w:rPr>
          <w:lang w:val="en-US"/>
        </w:rPr>
      </w:pPr>
      <w:r>
        <w:rPr>
          <w:lang w:val="en-US"/>
        </w:rPr>
        <w:t>Icons: closely related to, and resembles what is being represented. the object looks like what it's supposed to represent.</w:t>
      </w:r>
    </w:p>
    <w:p w:rsidR="00E300A0" w:rsidRDefault="00E300A0" w:rsidP="009E71C5">
      <w:pPr>
        <w:jc w:val="both"/>
        <w:rPr>
          <w:lang w:val="en-US"/>
        </w:rPr>
      </w:pPr>
      <w:r>
        <w:rPr>
          <w:lang w:val="en-US"/>
        </w:rPr>
        <w:t>Index: related to what is being represented but not directly what IS being represented specifically, just represents it</w:t>
      </w:r>
    </w:p>
    <w:p w:rsidR="00E300A0" w:rsidRDefault="00E300A0" w:rsidP="009E71C5">
      <w:pPr>
        <w:jc w:val="both"/>
        <w:rPr>
          <w:lang w:val="en-US"/>
        </w:rPr>
      </w:pPr>
      <w:r>
        <w:rPr>
          <w:lang w:val="en-US"/>
        </w:rPr>
        <w:t>Symbol: No direct link to what is being represented; purely connotative. A relation of cognition</w:t>
      </w:r>
    </w:p>
    <w:p w:rsidR="00E300A0" w:rsidRDefault="00E300A0" w:rsidP="009E71C5">
      <w:pPr>
        <w:jc w:val="both"/>
        <w:rPr>
          <w:lang w:val="en-US"/>
        </w:rPr>
      </w:pPr>
      <w:r>
        <w:rPr>
          <w:lang w:val="en-US"/>
        </w:rPr>
        <w:t>A hat isn't just a hat, it is the RCMP hat. Smoke doesn't just mean smoke, it means fire too.</w:t>
      </w:r>
    </w:p>
    <w:p w:rsidR="00E300A0" w:rsidRPr="000C121F" w:rsidRDefault="00E300A0" w:rsidP="009E71C5">
      <w:pPr>
        <w:jc w:val="both"/>
        <w:rPr>
          <w:lang w:val="en-US"/>
        </w:rPr>
      </w:pPr>
      <w:r>
        <w:rPr>
          <w:lang w:val="en-US"/>
        </w:rPr>
        <w:t>Peirce looked at how signs structured meaning. The meaning of a sign is always another sign. It's a never ending pathway. Our logic and thinking operates on the basis of signs.</w:t>
      </w:r>
    </w:p>
    <w:p w:rsidR="00A52965" w:rsidRPr="0006438D" w:rsidRDefault="00A52965" w:rsidP="00A52965">
      <w:pPr>
        <w:jc w:val="both"/>
        <w:rPr>
          <w:b/>
          <w:bCs/>
          <w:u w:val="single"/>
          <w:lang w:val="en-US"/>
        </w:rPr>
      </w:pPr>
      <w:r w:rsidRPr="0006438D">
        <w:rPr>
          <w:b/>
          <w:bCs/>
          <w:u w:val="single"/>
          <w:lang w:val="en-US"/>
        </w:rPr>
        <w:t>Post-structuralism</w:t>
      </w:r>
    </w:p>
    <w:p w:rsidR="00E300A0" w:rsidRDefault="00E300A0" w:rsidP="00A52965">
      <w:pPr>
        <w:jc w:val="both"/>
        <w:rPr>
          <w:lang w:val="en-US"/>
        </w:rPr>
      </w:pPr>
      <w:r w:rsidRPr="00160AD8">
        <w:rPr>
          <w:b/>
          <w:u w:val="single"/>
          <w:lang w:val="en-US"/>
        </w:rPr>
        <w:t>Roland Barthes: 1915-1980</w:t>
      </w:r>
      <w:r>
        <w:rPr>
          <w:lang w:val="en-US"/>
        </w:rPr>
        <w:t xml:space="preserve"> - structuralism is a tool for cultural criticism and analyzing issues taking place. He set up a methodology for analyzing culture. </w:t>
      </w:r>
      <w:r w:rsidR="00160AD8">
        <w:rPr>
          <w:lang w:val="en-US"/>
        </w:rPr>
        <w:t xml:space="preserve">"The author is dead, the reader is born." It doesn't matter about </w:t>
      </w:r>
      <w:r w:rsidR="00B57DBE">
        <w:rPr>
          <w:lang w:val="en-US"/>
        </w:rPr>
        <w:t>the environment/area??</w:t>
      </w:r>
    </w:p>
    <w:p w:rsidR="002A04A1" w:rsidRDefault="002A04A1" w:rsidP="00A52965">
      <w:pPr>
        <w:jc w:val="both"/>
        <w:rPr>
          <w:lang w:val="en-US"/>
        </w:rPr>
      </w:pPr>
      <w:r>
        <w:rPr>
          <w:lang w:val="en-US"/>
        </w:rPr>
        <w:t>We shouldn't focus on authors, but the readers/audience of the text. To understand the readers, we must be actively engaged in the process of interpretation. Audiences are very passive, and accept the meaning very commonly. We are actively decoding.</w:t>
      </w:r>
    </w:p>
    <w:p w:rsidR="00E300A0" w:rsidRDefault="00E300A0" w:rsidP="00A52965">
      <w:pPr>
        <w:jc w:val="both"/>
        <w:rPr>
          <w:lang w:val="en-US"/>
        </w:rPr>
      </w:pPr>
      <w:r>
        <w:rPr>
          <w:lang w:val="en-US"/>
        </w:rPr>
        <w:t>Denotation: what it actually is</w:t>
      </w:r>
    </w:p>
    <w:p w:rsidR="00E300A0" w:rsidRDefault="00E300A0" w:rsidP="00A52965">
      <w:pPr>
        <w:jc w:val="both"/>
        <w:rPr>
          <w:lang w:val="en-US"/>
        </w:rPr>
      </w:pPr>
      <w:r>
        <w:rPr>
          <w:lang w:val="en-US"/>
        </w:rPr>
        <w:t>Connotation: What we feel it is.</w:t>
      </w:r>
    </w:p>
    <w:p w:rsidR="00E300A0" w:rsidRDefault="00E300A0" w:rsidP="00A52965">
      <w:pPr>
        <w:jc w:val="both"/>
        <w:rPr>
          <w:lang w:val="en-US"/>
        </w:rPr>
      </w:pPr>
      <w:r>
        <w:rPr>
          <w:lang w:val="en-US"/>
        </w:rPr>
        <w:t>Importance of myth: in order to understand myth, we must understand how to get from denotation to connotation. Myths arise when we ignore that transition.</w:t>
      </w:r>
    </w:p>
    <w:p w:rsidR="0006438D" w:rsidRDefault="0006438D" w:rsidP="0006438D">
      <w:pPr>
        <w:jc w:val="both"/>
        <w:rPr>
          <w:b/>
          <w:bCs/>
          <w:iCs/>
          <w:u w:val="single"/>
          <w:lang w:val="fi-FI"/>
        </w:rPr>
      </w:pPr>
      <w:r w:rsidRPr="00B57270">
        <w:rPr>
          <w:bCs/>
          <w:iCs/>
          <w:lang w:val="fi-FI"/>
        </w:rPr>
        <w:drawing>
          <wp:inline distT="0" distB="0" distL="0" distR="0">
            <wp:extent cx="1964128" cy="1710047"/>
            <wp:effectExtent l="19050" t="0" r="0" b="0"/>
            <wp:docPr id="1" name="Picture 1" descr="amy-winehouse"/>
            <wp:cNvGraphicFramePr/>
            <a:graphic xmlns:a="http://schemas.openxmlformats.org/drawingml/2006/main">
              <a:graphicData uri="http://schemas.openxmlformats.org/drawingml/2006/picture">
                <pic:pic xmlns:pic="http://schemas.openxmlformats.org/drawingml/2006/picture">
                  <pic:nvPicPr>
                    <pic:cNvPr id="52229" name="Picture 7" descr="amy-winehouse"/>
                    <pic:cNvPicPr>
                      <a:picLocks noChangeAspect="1" noChangeArrowheads="1"/>
                    </pic:cNvPicPr>
                  </pic:nvPicPr>
                  <pic:blipFill>
                    <a:blip r:embed="rId5" cstate="print"/>
                    <a:srcRect/>
                    <a:stretch>
                      <a:fillRect/>
                    </a:stretch>
                  </pic:blipFill>
                  <pic:spPr bwMode="auto">
                    <a:xfrm>
                      <a:off x="0" y="0"/>
                      <a:ext cx="1962112" cy="1708291"/>
                    </a:xfrm>
                    <a:prstGeom prst="rect">
                      <a:avLst/>
                    </a:prstGeom>
                    <a:noFill/>
                    <a:ln w="9525">
                      <a:noFill/>
                      <a:miter lim="800000"/>
                      <a:headEnd/>
                      <a:tailEnd/>
                    </a:ln>
                  </pic:spPr>
                </pic:pic>
              </a:graphicData>
            </a:graphic>
          </wp:inline>
        </w:drawing>
      </w:r>
    </w:p>
    <w:p w:rsidR="0006438D" w:rsidRPr="0006438D" w:rsidRDefault="0006438D" w:rsidP="0006438D">
      <w:pPr>
        <w:jc w:val="both"/>
        <w:rPr>
          <w:u w:val="single"/>
          <w:lang w:val="en-US"/>
        </w:rPr>
      </w:pPr>
      <w:r w:rsidRPr="0006438D">
        <w:rPr>
          <w:b/>
          <w:bCs/>
          <w:iCs/>
          <w:u w:val="single"/>
          <w:lang w:val="fi-FI"/>
        </w:rPr>
        <w:lastRenderedPageBreak/>
        <w:t>Denotative level</w:t>
      </w:r>
      <w:r w:rsidRPr="0006438D">
        <w:rPr>
          <w:b/>
          <w:bCs/>
          <w:iCs/>
          <w:u w:val="single"/>
          <w:lang w:val="en-US"/>
        </w:rPr>
        <w:t>:</w:t>
      </w:r>
      <w:r w:rsidRPr="0006438D">
        <w:rPr>
          <w:b/>
          <w:bCs/>
          <w:u w:val="single"/>
          <w:lang w:val="en-US"/>
        </w:rPr>
        <w:t xml:space="preserve"> </w:t>
      </w:r>
    </w:p>
    <w:p w:rsidR="0006438D" w:rsidRPr="0006438D" w:rsidRDefault="0006438D" w:rsidP="0006438D">
      <w:pPr>
        <w:jc w:val="both"/>
        <w:rPr>
          <w:lang w:val="en-US"/>
        </w:rPr>
      </w:pPr>
      <w:r w:rsidRPr="0006438D">
        <w:rPr>
          <w:lang w:val="en-US"/>
        </w:rPr>
        <w:t>a photograph of a popular singer</w:t>
      </w:r>
    </w:p>
    <w:p w:rsidR="0006438D" w:rsidRPr="0006438D" w:rsidRDefault="0006438D" w:rsidP="0006438D">
      <w:pPr>
        <w:jc w:val="both"/>
        <w:rPr>
          <w:lang w:val="en-US"/>
        </w:rPr>
      </w:pPr>
      <w:r w:rsidRPr="0006438D">
        <w:rPr>
          <w:b/>
          <w:bCs/>
          <w:iCs/>
          <w:u w:val="single"/>
          <w:lang w:val="fi-FI"/>
        </w:rPr>
        <w:t>Connotative level</w:t>
      </w:r>
      <w:r w:rsidRPr="0006438D">
        <w:rPr>
          <w:b/>
          <w:bCs/>
          <w:iCs/>
          <w:u w:val="single"/>
          <w:lang w:val="en-US"/>
        </w:rPr>
        <w:t>:</w:t>
      </w:r>
      <w:r w:rsidRPr="0006438D">
        <w:rPr>
          <w:lang w:val="en-US"/>
        </w:rPr>
        <w:t xml:space="preserve"> associations with glamour, sexuality, beauty or depression or drug abuse and untimely death</w:t>
      </w:r>
    </w:p>
    <w:p w:rsidR="0006438D" w:rsidRPr="0006438D" w:rsidRDefault="0006438D" w:rsidP="0006438D">
      <w:pPr>
        <w:jc w:val="both"/>
        <w:rPr>
          <w:u w:val="single"/>
          <w:lang w:val="en-US"/>
        </w:rPr>
      </w:pPr>
      <w:r w:rsidRPr="0006438D">
        <w:rPr>
          <w:b/>
          <w:bCs/>
          <w:iCs/>
          <w:u w:val="single"/>
          <w:lang w:val="en-US"/>
        </w:rPr>
        <w:t xml:space="preserve">Myth: </w:t>
      </w:r>
    </w:p>
    <w:p w:rsidR="000E24B7" w:rsidRPr="00A52965" w:rsidRDefault="0006438D" w:rsidP="000E24B7">
      <w:pPr>
        <w:jc w:val="both"/>
        <w:rPr>
          <w:lang w:val="en-US"/>
        </w:rPr>
      </w:pPr>
      <w:r w:rsidRPr="0006438D">
        <w:rPr>
          <w:lang w:val="en-US"/>
        </w:rPr>
        <w:t>the dream factory can produce glamour, but also can crush i</w:t>
      </w:r>
      <w:r w:rsidR="000E24B7">
        <w:rPr>
          <w:lang w:val="en-US"/>
        </w:rPr>
        <w:t>t.</w:t>
      </w:r>
    </w:p>
    <w:p w:rsidR="00A52965" w:rsidRDefault="0006438D" w:rsidP="00A52965">
      <w:pPr>
        <w:jc w:val="both"/>
      </w:pPr>
      <w:r>
        <w:t>POST STRUCTURALISM:</w:t>
      </w:r>
    </w:p>
    <w:p w:rsidR="0006438D" w:rsidRDefault="0006438D" w:rsidP="0006438D">
      <w:pPr>
        <w:pStyle w:val="ListParagraph"/>
        <w:numPr>
          <w:ilvl w:val="0"/>
          <w:numId w:val="6"/>
        </w:numPr>
        <w:jc w:val="both"/>
      </w:pPr>
      <w:r>
        <w:t>Meaning comes from the decoder</w:t>
      </w:r>
    </w:p>
    <w:p w:rsidR="0006438D" w:rsidRDefault="0006438D" w:rsidP="0006438D">
      <w:pPr>
        <w:pStyle w:val="ListParagraph"/>
        <w:numPr>
          <w:ilvl w:val="0"/>
          <w:numId w:val="6"/>
        </w:numPr>
        <w:jc w:val="both"/>
      </w:pPr>
      <w:r>
        <w:t>Meaning is never fixed - changes from reader to reader due to personal opinion/background</w:t>
      </w:r>
    </w:p>
    <w:p w:rsidR="0006438D" w:rsidRDefault="0006438D" w:rsidP="0006438D">
      <w:pPr>
        <w:pStyle w:val="ListParagraph"/>
        <w:numPr>
          <w:ilvl w:val="0"/>
          <w:numId w:val="6"/>
        </w:numPr>
        <w:jc w:val="both"/>
      </w:pPr>
      <w:r>
        <w:t>There is no single 'true' meaning to a text - Author theory is only one window on the reality of the text</w:t>
      </w:r>
    </w:p>
    <w:p w:rsidR="0006438D" w:rsidRDefault="0006438D" w:rsidP="0006438D">
      <w:pPr>
        <w:pStyle w:val="ListParagraph"/>
        <w:numPr>
          <w:ilvl w:val="0"/>
          <w:numId w:val="6"/>
        </w:numPr>
        <w:jc w:val="both"/>
      </w:pPr>
      <w:proofErr w:type="spellStart"/>
      <w:r>
        <w:t>Intertexuality</w:t>
      </w:r>
      <w:proofErr w:type="spellEnd"/>
    </w:p>
    <w:p w:rsidR="00160AD8" w:rsidRDefault="00160AD8" w:rsidP="00160AD8">
      <w:pPr>
        <w:jc w:val="both"/>
        <w:rPr>
          <w:b/>
          <w:u w:val="single"/>
        </w:rPr>
      </w:pPr>
      <w:r>
        <w:rPr>
          <w:b/>
          <w:u w:val="single"/>
        </w:rPr>
        <w:t>Representation and Signification:</w:t>
      </w:r>
    </w:p>
    <w:p w:rsidR="00160AD8" w:rsidRDefault="00160AD8" w:rsidP="00160AD8">
      <w:pPr>
        <w:pStyle w:val="ListParagraph"/>
        <w:numPr>
          <w:ilvl w:val="0"/>
          <w:numId w:val="7"/>
        </w:numPr>
        <w:jc w:val="both"/>
      </w:pPr>
      <w:r>
        <w:t>Indeterminacy of representation - representations aren't fixed, they don't sit in isolation</w:t>
      </w:r>
    </w:p>
    <w:p w:rsidR="00160AD8" w:rsidRDefault="00160AD8" w:rsidP="00160AD8">
      <w:pPr>
        <w:pStyle w:val="ListParagraph"/>
        <w:numPr>
          <w:ilvl w:val="0"/>
          <w:numId w:val="7"/>
        </w:numPr>
        <w:jc w:val="both"/>
      </w:pPr>
      <w:proofErr w:type="spellStart"/>
      <w:r>
        <w:t>Intertexuality</w:t>
      </w:r>
      <w:proofErr w:type="spellEnd"/>
      <w:r>
        <w:t xml:space="preserve"> - one text making reference to another (horizontal), connections to a text of a different type (vertical </w:t>
      </w:r>
      <w:proofErr w:type="spellStart"/>
      <w:r>
        <w:t>intertextuality</w:t>
      </w:r>
      <w:proofErr w:type="spellEnd"/>
      <w:r>
        <w:t>) - idea when you have two texts from different genres - newspaper article on a music video?</w:t>
      </w:r>
    </w:p>
    <w:p w:rsidR="00B57270" w:rsidRDefault="00B57270" w:rsidP="00160AD8">
      <w:pPr>
        <w:pStyle w:val="ListParagraph"/>
        <w:numPr>
          <w:ilvl w:val="0"/>
          <w:numId w:val="7"/>
        </w:numPr>
        <w:jc w:val="both"/>
      </w:pPr>
      <w:r>
        <w:t>1) text is being related.</w:t>
      </w:r>
    </w:p>
    <w:p w:rsidR="00B57270" w:rsidRDefault="00B57270" w:rsidP="00160AD8">
      <w:pPr>
        <w:pStyle w:val="ListParagraph"/>
        <w:numPr>
          <w:ilvl w:val="0"/>
          <w:numId w:val="7"/>
        </w:numPr>
        <w:jc w:val="both"/>
      </w:pPr>
      <w:r>
        <w:t>Eminem Video: finding commonalities, representing batman to save the child from his own harmful music.</w:t>
      </w:r>
    </w:p>
    <w:p w:rsidR="00B57270" w:rsidRDefault="00B57270" w:rsidP="00160AD8">
      <w:pPr>
        <w:pStyle w:val="ListParagraph"/>
        <w:numPr>
          <w:ilvl w:val="0"/>
          <w:numId w:val="7"/>
        </w:numPr>
        <w:jc w:val="both"/>
      </w:pPr>
      <w:r>
        <w:t xml:space="preserve">Horizontal: connections to Dr. </w:t>
      </w:r>
      <w:proofErr w:type="spellStart"/>
      <w:r>
        <w:t>Dre</w:t>
      </w:r>
      <w:proofErr w:type="spellEnd"/>
      <w:r>
        <w:t>, D-12?</w:t>
      </w:r>
    </w:p>
    <w:p w:rsidR="00B57270" w:rsidRDefault="00B57270" w:rsidP="00160AD8">
      <w:pPr>
        <w:pStyle w:val="ListParagraph"/>
        <w:numPr>
          <w:ilvl w:val="0"/>
          <w:numId w:val="7"/>
        </w:numPr>
        <w:jc w:val="both"/>
      </w:pPr>
      <w:r>
        <w:t>Vertical: Reference throughout the video, child buying the naughty CD and Eminem saving the day, it's not part of the fact that it's music or a music video, but the fact that it's two totally different things.</w:t>
      </w:r>
    </w:p>
    <w:p w:rsidR="00160AD8" w:rsidRDefault="00160AD8" w:rsidP="00160AD8">
      <w:pPr>
        <w:pStyle w:val="ListParagraph"/>
        <w:numPr>
          <w:ilvl w:val="0"/>
          <w:numId w:val="7"/>
        </w:numPr>
        <w:jc w:val="both"/>
      </w:pPr>
      <w:proofErr w:type="spellStart"/>
      <w:r>
        <w:t>Polysemy</w:t>
      </w:r>
      <w:proofErr w:type="spellEnd"/>
      <w:r>
        <w:t xml:space="preserve"> - signs have more than one meaning and they can be interpreted in a number of ways, we are active decoders. </w:t>
      </w:r>
    </w:p>
    <w:p w:rsidR="00B57270" w:rsidRDefault="00B57270" w:rsidP="00B57270">
      <w:pPr>
        <w:jc w:val="both"/>
        <w:rPr>
          <w:b/>
          <w:u w:val="single"/>
        </w:rPr>
      </w:pPr>
      <w:r>
        <w:rPr>
          <w:b/>
          <w:u w:val="single"/>
        </w:rPr>
        <w:t>Communication Theory as Social Theory</w:t>
      </w:r>
    </w:p>
    <w:p w:rsidR="00B57270" w:rsidRDefault="00B57270" w:rsidP="00B57270">
      <w:pPr>
        <w:jc w:val="both"/>
        <w:rPr>
          <w:i/>
        </w:rPr>
      </w:pPr>
      <w:r>
        <w:rPr>
          <w:i/>
        </w:rPr>
        <w:t>Philosophers have hitherto only interpreted the world in various ways; the point is to change it.</w:t>
      </w:r>
    </w:p>
    <w:p w:rsidR="00B57270" w:rsidRDefault="00B57270" w:rsidP="00B57270">
      <w:pPr>
        <w:jc w:val="both"/>
      </w:pPr>
      <w:r>
        <w:t>-Karl Marx 1845 - Theses On Feuerbach</w:t>
      </w:r>
    </w:p>
    <w:p w:rsidR="00B57270" w:rsidRDefault="00B57270" w:rsidP="00AB42FA">
      <w:pPr>
        <w:pStyle w:val="ListParagraph"/>
        <w:numPr>
          <w:ilvl w:val="0"/>
          <w:numId w:val="8"/>
        </w:numPr>
        <w:jc w:val="both"/>
      </w:pPr>
      <w:r>
        <w:lastRenderedPageBreak/>
        <w:t>Shouldn't waste time trying to decipher the media messages, instead interpret how the messages are constructed, social pressures that shape the construction of messages and what are the facts that lead to the formation of the messages.</w:t>
      </w:r>
    </w:p>
    <w:p w:rsidR="00AB42FA" w:rsidRDefault="00AB42FA" w:rsidP="00AB42FA">
      <w:pPr>
        <w:pStyle w:val="ListParagraph"/>
        <w:numPr>
          <w:ilvl w:val="0"/>
          <w:numId w:val="8"/>
        </w:numPr>
        <w:jc w:val="both"/>
      </w:pPr>
      <w:r>
        <w:t>Media audiences are sold to advertisers. The fact that you're viewing the show, the broadcaster is forcing you to watch the commercials. It's the advertisers use the media as a medium to connect with society.</w:t>
      </w:r>
    </w:p>
    <w:p w:rsidR="00AB42FA" w:rsidRDefault="00AB42FA" w:rsidP="00AB42FA">
      <w:pPr>
        <w:jc w:val="both"/>
        <w:rPr>
          <w:b/>
          <w:u w:val="single"/>
        </w:rPr>
      </w:pPr>
      <w:r>
        <w:rPr>
          <w:b/>
          <w:u w:val="single"/>
        </w:rPr>
        <w:t>Stuart Hall: Encoding/Decoding Model</w:t>
      </w:r>
    </w:p>
    <w:p w:rsidR="00AB42FA" w:rsidRPr="00AB42FA" w:rsidRDefault="00AB42FA" w:rsidP="00AB42FA">
      <w:pPr>
        <w:jc w:val="both"/>
      </w:pPr>
      <w:r>
        <w:t>How a message is coded:</w:t>
      </w:r>
    </w:p>
    <w:p w:rsidR="00AB42FA" w:rsidRDefault="00AB42FA" w:rsidP="00AB42FA">
      <w:pPr>
        <w:jc w:val="both"/>
      </w:pPr>
      <w:r>
        <w:t>technical infrastructure, relation of production, frameworks of knowledge &gt; Encoding meaning structures 1OR decoding meaning structures 2 &gt; Program as "meaningful" discussion</w:t>
      </w:r>
    </w:p>
    <w:p w:rsidR="00AB42FA" w:rsidRDefault="0040074A" w:rsidP="00AB42FA">
      <w:pPr>
        <w:jc w:val="both"/>
      </w:pPr>
      <w:r>
        <w:t>It's vital to understand how the images we see recorded by the news media may not exactly be true, we must understand how the images came to be.</w:t>
      </w:r>
    </w:p>
    <w:p w:rsidR="0040074A" w:rsidRDefault="0040074A" w:rsidP="00AB42FA">
      <w:pPr>
        <w:jc w:val="both"/>
        <w:rPr>
          <w:b/>
          <w:u w:val="single"/>
        </w:rPr>
      </w:pPr>
      <w:r>
        <w:rPr>
          <w:b/>
          <w:u w:val="single"/>
        </w:rPr>
        <w:t>Three Interpretative Positions:</w:t>
      </w:r>
    </w:p>
    <w:p w:rsidR="0040074A" w:rsidRDefault="0040074A" w:rsidP="0040074A">
      <w:pPr>
        <w:pStyle w:val="ListParagraph"/>
        <w:numPr>
          <w:ilvl w:val="0"/>
          <w:numId w:val="9"/>
        </w:numPr>
        <w:jc w:val="both"/>
      </w:pPr>
      <w:r>
        <w:t>Dominant (or hegemonic) reading - accepts the message as okay. Ex: Afghanistan project from Canada is a good thing.</w:t>
      </w:r>
    </w:p>
    <w:p w:rsidR="0040074A" w:rsidRDefault="0040074A" w:rsidP="0040074A">
      <w:pPr>
        <w:pStyle w:val="ListParagraph"/>
        <w:numPr>
          <w:ilvl w:val="0"/>
          <w:numId w:val="9"/>
        </w:numPr>
        <w:jc w:val="both"/>
      </w:pPr>
      <w:r>
        <w:t>Negotiated reading: some discussion over what is going on, is it good or bad? Not 100% sure.</w:t>
      </w:r>
    </w:p>
    <w:p w:rsidR="0040074A" w:rsidRDefault="0040074A" w:rsidP="0040074A">
      <w:pPr>
        <w:pStyle w:val="ListParagraph"/>
        <w:numPr>
          <w:ilvl w:val="0"/>
          <w:numId w:val="9"/>
        </w:numPr>
        <w:jc w:val="both"/>
      </w:pPr>
      <w:r>
        <w:t>Oppositional (or counter-hegemonic) reading - People are fully in opposition to the message. People do not want our troops in Afghanistan.</w:t>
      </w:r>
    </w:p>
    <w:p w:rsidR="0040074A" w:rsidRDefault="0040074A" w:rsidP="0040074A">
      <w:pPr>
        <w:jc w:val="both"/>
        <w:rPr>
          <w:b/>
          <w:u w:val="single"/>
        </w:rPr>
      </w:pPr>
      <w:r>
        <w:rPr>
          <w:b/>
          <w:u w:val="single"/>
        </w:rPr>
        <w:t>Figure 4.1 Encoding and Decoding (IN TEXTBOOK) Model</w:t>
      </w:r>
    </w:p>
    <w:p w:rsidR="0040074A" w:rsidRPr="0040074A" w:rsidRDefault="0040074A" w:rsidP="0040074A">
      <w:pPr>
        <w:jc w:val="both"/>
      </w:pPr>
      <w:r>
        <w:t>Shared field of social institutions, knowledge, and culture. All of these variables influence how messages are encoded/decoded</w:t>
      </w:r>
    </w:p>
    <w:p w:rsidR="0040074A" w:rsidRDefault="0040074A" w:rsidP="0040074A">
      <w:pPr>
        <w:pStyle w:val="ListParagraph"/>
        <w:numPr>
          <w:ilvl w:val="0"/>
          <w:numId w:val="10"/>
        </w:numPr>
        <w:jc w:val="both"/>
      </w:pPr>
      <w:r>
        <w:t>Politics, economics</w:t>
      </w:r>
    </w:p>
    <w:p w:rsidR="0040074A" w:rsidRDefault="0040074A" w:rsidP="0040074A">
      <w:pPr>
        <w:pStyle w:val="ListParagraph"/>
        <w:numPr>
          <w:ilvl w:val="0"/>
          <w:numId w:val="10"/>
        </w:numPr>
        <w:jc w:val="both"/>
      </w:pPr>
      <w:r>
        <w:t>Institutional, organizational context - mandates, regulations, bills etc</w:t>
      </w:r>
    </w:p>
    <w:p w:rsidR="0040074A" w:rsidRDefault="0040074A" w:rsidP="0040074A">
      <w:pPr>
        <w:pStyle w:val="ListParagraph"/>
        <w:numPr>
          <w:ilvl w:val="0"/>
          <w:numId w:val="10"/>
        </w:numPr>
        <w:jc w:val="both"/>
      </w:pPr>
      <w:r>
        <w:t>professional values - press standards association</w:t>
      </w:r>
    </w:p>
    <w:p w:rsidR="0040074A" w:rsidRDefault="0040074A" w:rsidP="0040074A">
      <w:pPr>
        <w:pStyle w:val="ListParagraph"/>
        <w:numPr>
          <w:ilvl w:val="0"/>
          <w:numId w:val="10"/>
        </w:numPr>
        <w:jc w:val="both"/>
      </w:pPr>
      <w:r>
        <w:t>GETS ENCODED</w:t>
      </w:r>
    </w:p>
    <w:p w:rsidR="0040074A" w:rsidRDefault="0040074A" w:rsidP="0040074A">
      <w:pPr>
        <w:pStyle w:val="ListParagraph"/>
        <w:numPr>
          <w:ilvl w:val="0"/>
          <w:numId w:val="10"/>
        </w:numPr>
        <w:jc w:val="both"/>
      </w:pPr>
      <w:r>
        <w:t>placed into the medium (message)</w:t>
      </w:r>
    </w:p>
    <w:p w:rsidR="0040074A" w:rsidRDefault="0040074A" w:rsidP="0040074A">
      <w:pPr>
        <w:pStyle w:val="ListParagraph"/>
        <w:numPr>
          <w:ilvl w:val="0"/>
          <w:numId w:val="10"/>
        </w:numPr>
        <w:jc w:val="both"/>
      </w:pPr>
      <w:r>
        <w:t>GETS DECODED</w:t>
      </w:r>
    </w:p>
    <w:p w:rsidR="0040074A" w:rsidRDefault="0040074A" w:rsidP="0040074A">
      <w:pPr>
        <w:pStyle w:val="ListParagraph"/>
        <w:numPr>
          <w:ilvl w:val="0"/>
          <w:numId w:val="10"/>
        </w:numPr>
        <w:jc w:val="both"/>
      </w:pPr>
      <w:r>
        <w:t>Personal, history, context of consumption (INTERTEXTUALITY COMES IN HERE)</w:t>
      </w:r>
    </w:p>
    <w:p w:rsidR="0040074A" w:rsidRDefault="0040074A" w:rsidP="0040074A">
      <w:pPr>
        <w:pStyle w:val="ListParagraph"/>
        <w:numPr>
          <w:ilvl w:val="0"/>
          <w:numId w:val="10"/>
        </w:numPr>
        <w:jc w:val="both"/>
      </w:pPr>
      <w:r>
        <w:t>Audience.</w:t>
      </w:r>
    </w:p>
    <w:p w:rsidR="0040074A" w:rsidRDefault="0040074A" w:rsidP="0040074A">
      <w:pPr>
        <w:jc w:val="both"/>
        <w:rPr>
          <w:b/>
          <w:u w:val="single"/>
        </w:rPr>
      </w:pPr>
    </w:p>
    <w:p w:rsidR="0040074A" w:rsidRDefault="0040074A" w:rsidP="0040074A">
      <w:pPr>
        <w:jc w:val="both"/>
        <w:rPr>
          <w:b/>
          <w:u w:val="single"/>
        </w:rPr>
      </w:pPr>
    </w:p>
    <w:p w:rsidR="0040074A" w:rsidRDefault="0040074A" w:rsidP="0040074A">
      <w:pPr>
        <w:jc w:val="both"/>
        <w:rPr>
          <w:b/>
          <w:u w:val="single"/>
        </w:rPr>
      </w:pPr>
      <w:r>
        <w:rPr>
          <w:b/>
          <w:u w:val="single"/>
        </w:rPr>
        <w:lastRenderedPageBreak/>
        <w:t>Structure and Agency:</w:t>
      </w:r>
    </w:p>
    <w:p w:rsidR="0040074A" w:rsidRDefault="0040074A" w:rsidP="0040074A">
      <w:pPr>
        <w:jc w:val="both"/>
      </w:pPr>
      <w:r>
        <w:t>Structure:</w:t>
      </w:r>
    </w:p>
    <w:p w:rsidR="0040074A" w:rsidRDefault="0040074A" w:rsidP="0040074A">
      <w:pPr>
        <w:pStyle w:val="ListParagraph"/>
        <w:numPr>
          <w:ilvl w:val="0"/>
          <w:numId w:val="11"/>
        </w:numPr>
        <w:jc w:val="both"/>
      </w:pPr>
      <w:r>
        <w:t>Institutions, such as religion, the state and the economy, factors such as sex, gender, age, class, nationality, ethnicity, etc... influence the opportunities that individuals have.</w:t>
      </w:r>
    </w:p>
    <w:p w:rsidR="0040074A" w:rsidRDefault="0040074A" w:rsidP="0040074A">
      <w:pPr>
        <w:jc w:val="both"/>
      </w:pPr>
      <w:r>
        <w:t>Agency:</w:t>
      </w:r>
    </w:p>
    <w:p w:rsidR="0040074A" w:rsidRDefault="0040074A" w:rsidP="0040074A">
      <w:pPr>
        <w:pStyle w:val="ListParagraph"/>
        <w:numPr>
          <w:ilvl w:val="0"/>
          <w:numId w:val="11"/>
        </w:numPr>
        <w:jc w:val="both"/>
      </w:pPr>
      <w:r>
        <w:t>The capacity of individuals to act independently and make free choices.</w:t>
      </w:r>
    </w:p>
    <w:p w:rsidR="0040074A" w:rsidRDefault="0040074A" w:rsidP="0040074A">
      <w:pPr>
        <w:jc w:val="both"/>
      </w:pPr>
      <w:r>
        <w:t>Issue:</w:t>
      </w:r>
    </w:p>
    <w:p w:rsidR="0040074A" w:rsidRDefault="0040074A" w:rsidP="0040074A">
      <w:pPr>
        <w:pStyle w:val="ListParagraph"/>
        <w:numPr>
          <w:ilvl w:val="0"/>
          <w:numId w:val="11"/>
        </w:numPr>
        <w:jc w:val="both"/>
      </w:pPr>
      <w:r>
        <w:t>Are we free to choose how to think, believe, act, and behave or do structural forces dominate us?</w:t>
      </w:r>
    </w:p>
    <w:p w:rsidR="00884399" w:rsidRDefault="00884399" w:rsidP="00884399">
      <w:pPr>
        <w:jc w:val="both"/>
      </w:pPr>
      <w:r>
        <w:t>Structure&gt;action&gt;social practice (cyclical)</w:t>
      </w:r>
    </w:p>
    <w:p w:rsidR="00884399" w:rsidRDefault="00884399" w:rsidP="00884399">
      <w:pPr>
        <w:jc w:val="both"/>
        <w:rPr>
          <w:b/>
          <w:u w:val="single"/>
        </w:rPr>
      </w:pPr>
      <w:r>
        <w:rPr>
          <w:b/>
          <w:u w:val="single"/>
        </w:rPr>
        <w:t>Theories of the Media - Society Relations:</w:t>
      </w:r>
    </w:p>
    <w:p w:rsidR="00884399" w:rsidRDefault="00884399" w:rsidP="00884399">
      <w:pPr>
        <w:pStyle w:val="ListParagraph"/>
        <w:numPr>
          <w:ilvl w:val="0"/>
          <w:numId w:val="11"/>
        </w:numPr>
        <w:jc w:val="both"/>
      </w:pPr>
      <w:r>
        <w:t>Libertarian Theory - All media should simply be an extension of individuals freedom of expression. We should let the market dictate and we should have no restrictions whatsoever on speech. No hate speech laws or constraint.</w:t>
      </w:r>
    </w:p>
    <w:p w:rsidR="00884399" w:rsidRDefault="00884399" w:rsidP="00884399">
      <w:pPr>
        <w:pStyle w:val="ListParagraph"/>
        <w:numPr>
          <w:ilvl w:val="0"/>
          <w:numId w:val="11"/>
        </w:numPr>
        <w:jc w:val="both"/>
      </w:pPr>
      <w:r>
        <w:t>Social Responsibility Theory - Trying to ensure that what the press does in society is good in society, more in line with the Canadian view of press regulations. Free speech is a good thing, but there should be limits on free speech.</w:t>
      </w:r>
    </w:p>
    <w:p w:rsidR="00884399" w:rsidRDefault="00884399" w:rsidP="00884399">
      <w:pPr>
        <w:pStyle w:val="ListParagraph"/>
        <w:numPr>
          <w:ilvl w:val="0"/>
          <w:numId w:val="11"/>
        </w:numPr>
        <w:jc w:val="both"/>
      </w:pPr>
      <w:r>
        <w:t>Mass Society Thesis - we wound up with a breakdown of social order, that leaves people vulnerable to manipulation. People become easily manipulated by the press.</w:t>
      </w:r>
    </w:p>
    <w:p w:rsidR="00884399" w:rsidRDefault="00884399" w:rsidP="00884399">
      <w:pPr>
        <w:pStyle w:val="ListParagraph"/>
        <w:numPr>
          <w:ilvl w:val="0"/>
          <w:numId w:val="11"/>
        </w:numPr>
        <w:jc w:val="both"/>
      </w:pPr>
      <w:r>
        <w:t xml:space="preserve">Political Economy and Marx - Media is established to maintain the status quo. It's against the change in society. </w:t>
      </w:r>
    </w:p>
    <w:p w:rsidR="00884399" w:rsidRDefault="00884399" w:rsidP="00884399">
      <w:pPr>
        <w:jc w:val="both"/>
      </w:pPr>
      <w:r>
        <w:t>MARGARET WILKINS? Journalist from Globe and Mail who plagiarized and got away with it. LOOK IT UP</w:t>
      </w:r>
    </w:p>
    <w:p w:rsidR="00884399" w:rsidRDefault="00884399" w:rsidP="00884399">
      <w:pPr>
        <w:jc w:val="both"/>
        <w:rPr>
          <w:b/>
          <w:u w:val="single"/>
        </w:rPr>
      </w:pPr>
      <w:r>
        <w:rPr>
          <w:b/>
          <w:u w:val="single"/>
        </w:rPr>
        <w:t>Analyzing Content:</w:t>
      </w:r>
    </w:p>
    <w:p w:rsidR="00884399" w:rsidRDefault="00884399" w:rsidP="00884399">
      <w:pPr>
        <w:jc w:val="both"/>
      </w:pPr>
      <w:r>
        <w:t>Discourse Analysis</w:t>
      </w:r>
    </w:p>
    <w:p w:rsidR="00884399" w:rsidRDefault="00884399" w:rsidP="00884399">
      <w:pPr>
        <w:pStyle w:val="ListParagraph"/>
        <w:numPr>
          <w:ilvl w:val="0"/>
          <w:numId w:val="12"/>
        </w:numPr>
        <w:jc w:val="both"/>
      </w:pPr>
      <w:r>
        <w:t>Examines language and the perspective or "position" it gives us in the social world</w:t>
      </w:r>
    </w:p>
    <w:p w:rsidR="00884399" w:rsidRDefault="00884399" w:rsidP="00884399">
      <w:pPr>
        <w:pStyle w:val="ListParagraph"/>
        <w:numPr>
          <w:ilvl w:val="0"/>
          <w:numId w:val="12"/>
        </w:numPr>
        <w:jc w:val="both"/>
      </w:pPr>
      <w:r>
        <w:t>How does the convention of language influence and change our lives</w:t>
      </w:r>
    </w:p>
    <w:p w:rsidR="00884399" w:rsidRDefault="00884399" w:rsidP="00884399">
      <w:pPr>
        <w:jc w:val="both"/>
      </w:pPr>
      <w:r>
        <w:t>Content Analysis</w:t>
      </w:r>
    </w:p>
    <w:p w:rsidR="00884399" w:rsidRDefault="00884399" w:rsidP="00884399">
      <w:pPr>
        <w:pStyle w:val="ListParagraph"/>
        <w:numPr>
          <w:ilvl w:val="0"/>
          <w:numId w:val="12"/>
        </w:numPr>
        <w:jc w:val="both"/>
      </w:pPr>
      <w:r>
        <w:t>Examines the characteristics of media content, especially quantitative aspects.</w:t>
      </w:r>
    </w:p>
    <w:p w:rsidR="00330119" w:rsidRDefault="00330119" w:rsidP="00884399">
      <w:pPr>
        <w:pStyle w:val="ListParagraph"/>
        <w:numPr>
          <w:ilvl w:val="0"/>
          <w:numId w:val="12"/>
        </w:numPr>
        <w:jc w:val="both"/>
      </w:pPr>
      <w:r>
        <w:t>How often do certain words appear, how frequently is a story reported in the media?</w:t>
      </w:r>
    </w:p>
    <w:p w:rsidR="00330119" w:rsidRDefault="00330119" w:rsidP="00884399">
      <w:pPr>
        <w:pStyle w:val="ListParagraph"/>
        <w:numPr>
          <w:ilvl w:val="0"/>
          <w:numId w:val="12"/>
        </w:numPr>
        <w:jc w:val="both"/>
      </w:pPr>
      <w:r>
        <w:lastRenderedPageBreak/>
        <w:t>What's the nature of the press?</w:t>
      </w:r>
    </w:p>
    <w:p w:rsidR="00330119" w:rsidRDefault="00330119" w:rsidP="00330119">
      <w:pPr>
        <w:jc w:val="both"/>
      </w:pPr>
      <w:r>
        <w:t>"School is the advertising agency which makes you believe that you need the society as it is"</w:t>
      </w:r>
    </w:p>
    <w:p w:rsidR="00330119" w:rsidRDefault="00330119" w:rsidP="00330119">
      <w:pPr>
        <w:jc w:val="both"/>
      </w:pPr>
      <w:r>
        <w:t xml:space="preserve">-Ivan </w:t>
      </w:r>
      <w:proofErr w:type="spellStart"/>
      <w:r>
        <w:t>Illich</w:t>
      </w:r>
      <w:proofErr w:type="spellEnd"/>
    </w:p>
    <w:p w:rsidR="00884399" w:rsidRDefault="00330119" w:rsidP="00884399">
      <w:pPr>
        <w:jc w:val="both"/>
      </w:pPr>
      <w:r>
        <w:t>Genres/Media F</w:t>
      </w:r>
      <w:r w:rsidR="00884399">
        <w:t>orms</w:t>
      </w:r>
    </w:p>
    <w:p w:rsidR="00330119" w:rsidRDefault="00330119" w:rsidP="00330119">
      <w:pPr>
        <w:pStyle w:val="ListParagraph"/>
        <w:numPr>
          <w:ilvl w:val="0"/>
          <w:numId w:val="13"/>
        </w:numPr>
        <w:jc w:val="both"/>
      </w:pPr>
      <w:r>
        <w:t xml:space="preserve">In advertising, it isn't about satisfying cravings or needs... Instead, it's about </w:t>
      </w:r>
      <w:r>
        <w:rPr>
          <w:i/>
        </w:rPr>
        <w:t>creating</w:t>
      </w:r>
      <w:r>
        <w:t xml:space="preserve"> new needs.</w:t>
      </w:r>
    </w:p>
    <w:p w:rsidR="00330119" w:rsidRDefault="00330119" w:rsidP="00330119">
      <w:pPr>
        <w:jc w:val="both"/>
        <w:rPr>
          <w:b/>
          <w:u w:val="single"/>
        </w:rPr>
      </w:pPr>
      <w:r>
        <w:rPr>
          <w:b/>
          <w:u w:val="single"/>
        </w:rPr>
        <w:t>Advertising's Image of Women - SEE VIDEO IN POWERPOINT SLIDE</w:t>
      </w:r>
    </w:p>
    <w:p w:rsidR="00000000" w:rsidRPr="00330119" w:rsidRDefault="00330119" w:rsidP="00330119">
      <w:pPr>
        <w:numPr>
          <w:ilvl w:val="0"/>
          <w:numId w:val="15"/>
        </w:numPr>
        <w:jc w:val="both"/>
        <w:rPr>
          <w:lang w:val="en-US"/>
        </w:rPr>
      </w:pPr>
      <w:r w:rsidRPr="00330119">
        <w:rPr>
          <w:b/>
          <w:bCs/>
        </w:rPr>
        <w:t>Objectification – equating women with objects</w:t>
      </w:r>
    </w:p>
    <w:p w:rsidR="00000000" w:rsidRPr="00330119" w:rsidRDefault="00330119" w:rsidP="00330119">
      <w:pPr>
        <w:numPr>
          <w:ilvl w:val="0"/>
          <w:numId w:val="15"/>
        </w:numPr>
        <w:jc w:val="both"/>
        <w:rPr>
          <w:lang w:val="en-US"/>
        </w:rPr>
      </w:pPr>
      <w:r w:rsidRPr="00330119">
        <w:rPr>
          <w:b/>
          <w:bCs/>
        </w:rPr>
        <w:t xml:space="preserve">Irrelevant </w:t>
      </w:r>
      <w:proofErr w:type="spellStart"/>
      <w:r w:rsidRPr="00330119">
        <w:rPr>
          <w:b/>
          <w:bCs/>
        </w:rPr>
        <w:t>sexualization</w:t>
      </w:r>
      <w:proofErr w:type="spellEnd"/>
      <w:r w:rsidRPr="00330119">
        <w:rPr>
          <w:b/>
          <w:bCs/>
        </w:rPr>
        <w:t xml:space="preserve"> </w:t>
      </w:r>
    </w:p>
    <w:p w:rsidR="00000000" w:rsidRPr="00330119" w:rsidRDefault="00330119" w:rsidP="00330119">
      <w:pPr>
        <w:numPr>
          <w:ilvl w:val="0"/>
          <w:numId w:val="15"/>
        </w:numPr>
        <w:jc w:val="both"/>
        <w:rPr>
          <w:lang w:val="en-US"/>
        </w:rPr>
      </w:pPr>
      <w:proofErr w:type="spellStart"/>
      <w:r w:rsidRPr="00330119">
        <w:rPr>
          <w:b/>
          <w:bCs/>
        </w:rPr>
        <w:t>Infanticization</w:t>
      </w:r>
      <w:proofErr w:type="spellEnd"/>
      <w:r w:rsidRPr="00330119">
        <w:rPr>
          <w:b/>
          <w:bCs/>
        </w:rPr>
        <w:t xml:space="preserve"> – women as silly, childish, vulnerable, vapid</w:t>
      </w:r>
    </w:p>
    <w:p w:rsidR="00000000" w:rsidRPr="00330119" w:rsidRDefault="00330119" w:rsidP="00330119">
      <w:pPr>
        <w:numPr>
          <w:ilvl w:val="0"/>
          <w:numId w:val="15"/>
        </w:numPr>
        <w:jc w:val="both"/>
        <w:rPr>
          <w:lang w:val="en-US"/>
        </w:rPr>
      </w:pPr>
      <w:r w:rsidRPr="00330119">
        <w:rPr>
          <w:b/>
          <w:bCs/>
        </w:rPr>
        <w:t>Domestication – women as homebodies, slaves to husbands and children</w:t>
      </w:r>
      <w:r w:rsidRPr="00330119">
        <w:rPr>
          <w:b/>
          <w:bCs/>
          <w:i/>
          <w:iCs/>
        </w:rPr>
        <w:t xml:space="preserve"> </w:t>
      </w:r>
    </w:p>
    <w:p w:rsidR="00330119" w:rsidRPr="00330119" w:rsidRDefault="00330119" w:rsidP="00330119">
      <w:pPr>
        <w:jc w:val="both"/>
      </w:pPr>
    </w:p>
    <w:p w:rsidR="00330119" w:rsidRDefault="00330119" w:rsidP="00330119">
      <w:pPr>
        <w:jc w:val="both"/>
        <w:rPr>
          <w:b/>
          <w:u w:val="single"/>
        </w:rPr>
      </w:pPr>
      <w:r>
        <w:rPr>
          <w:b/>
          <w:u w:val="single"/>
        </w:rPr>
        <w:t>Rationale for analyzing content?</w:t>
      </w:r>
    </w:p>
    <w:p w:rsidR="00000000" w:rsidRPr="00330119" w:rsidRDefault="00330119" w:rsidP="00330119">
      <w:pPr>
        <w:numPr>
          <w:ilvl w:val="0"/>
          <w:numId w:val="14"/>
        </w:numPr>
        <w:jc w:val="both"/>
        <w:rPr>
          <w:lang w:val="en-US"/>
        </w:rPr>
      </w:pPr>
      <w:r w:rsidRPr="00330119">
        <w:rPr>
          <w:lang w:val="en-GB"/>
        </w:rPr>
        <w:t>Allows us to see what is hidden in texts.</w:t>
      </w:r>
    </w:p>
    <w:p w:rsidR="00000000" w:rsidRPr="00330119" w:rsidRDefault="00330119" w:rsidP="00330119">
      <w:pPr>
        <w:numPr>
          <w:ilvl w:val="0"/>
          <w:numId w:val="14"/>
        </w:numPr>
        <w:jc w:val="both"/>
        <w:rPr>
          <w:lang w:val="en-US"/>
        </w:rPr>
      </w:pPr>
      <w:r w:rsidRPr="00330119">
        <w:rPr>
          <w:lang w:val="en-GB"/>
        </w:rPr>
        <w:t xml:space="preserve">Gives us an understanding of the </w:t>
      </w:r>
      <w:proofErr w:type="spellStart"/>
      <w:r w:rsidRPr="00330119">
        <w:rPr>
          <w:i/>
          <w:iCs/>
          <w:lang w:val="en-GB"/>
        </w:rPr>
        <w:t>polysemy</w:t>
      </w:r>
      <w:proofErr w:type="spellEnd"/>
      <w:r w:rsidRPr="00330119">
        <w:rPr>
          <w:lang w:val="en-GB"/>
        </w:rPr>
        <w:t xml:space="preserve"> of communication.</w:t>
      </w:r>
    </w:p>
    <w:p w:rsidR="00000000" w:rsidRPr="00330119" w:rsidRDefault="00330119" w:rsidP="00330119">
      <w:pPr>
        <w:numPr>
          <w:ilvl w:val="0"/>
          <w:numId w:val="14"/>
        </w:numPr>
        <w:jc w:val="both"/>
        <w:rPr>
          <w:lang w:val="en-US"/>
        </w:rPr>
      </w:pPr>
      <w:r w:rsidRPr="00330119">
        <w:rPr>
          <w:lang w:val="en-GB"/>
        </w:rPr>
        <w:t>Reveals just how much of culture we take for g</w:t>
      </w:r>
      <w:r>
        <w:rPr>
          <w:lang w:val="en-GB"/>
        </w:rPr>
        <w:t>ranted as natural and necessary in our culture.</w:t>
      </w:r>
    </w:p>
    <w:p w:rsidR="00000000" w:rsidRPr="00330119" w:rsidRDefault="00330119" w:rsidP="00330119">
      <w:pPr>
        <w:numPr>
          <w:ilvl w:val="0"/>
          <w:numId w:val="14"/>
        </w:numPr>
        <w:jc w:val="both"/>
        <w:rPr>
          <w:lang w:val="en-US"/>
        </w:rPr>
      </w:pPr>
      <w:r w:rsidRPr="00330119">
        <w:rPr>
          <w:lang w:val="en-GB"/>
        </w:rPr>
        <w:t>Unifies the study of communicat</w:t>
      </w:r>
      <w:r w:rsidRPr="00330119">
        <w:rPr>
          <w:lang w:val="en-GB"/>
        </w:rPr>
        <w:t>ion, and makes legitimate the study of things like pop-culture</w:t>
      </w:r>
    </w:p>
    <w:p w:rsidR="00330119" w:rsidRPr="00330119" w:rsidRDefault="00330119" w:rsidP="00330119">
      <w:pPr>
        <w:jc w:val="both"/>
      </w:pPr>
    </w:p>
    <w:p w:rsidR="0040074A" w:rsidRPr="0040074A" w:rsidRDefault="0040074A" w:rsidP="0040074A">
      <w:pPr>
        <w:jc w:val="both"/>
      </w:pPr>
    </w:p>
    <w:p w:rsidR="0006438D" w:rsidRPr="0006438D" w:rsidRDefault="0006438D" w:rsidP="00A52965">
      <w:pPr>
        <w:jc w:val="both"/>
      </w:pPr>
    </w:p>
    <w:sectPr w:rsidR="0006438D" w:rsidRPr="0006438D" w:rsidSect="00A52965">
      <w:pgSz w:w="12240" w:h="15840" w:code="1"/>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D154D"/>
    <w:multiLevelType w:val="hybridMultilevel"/>
    <w:tmpl w:val="DAC4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9C4FE4"/>
    <w:multiLevelType w:val="hybridMultilevel"/>
    <w:tmpl w:val="E6D0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3F70F6"/>
    <w:multiLevelType w:val="hybridMultilevel"/>
    <w:tmpl w:val="C696DB90"/>
    <w:lvl w:ilvl="0" w:tplc="9F98292A">
      <w:start w:val="1"/>
      <w:numFmt w:val="bullet"/>
      <w:lvlText w:val=""/>
      <w:lvlJc w:val="left"/>
      <w:pPr>
        <w:tabs>
          <w:tab w:val="num" w:pos="720"/>
        </w:tabs>
        <w:ind w:left="720" w:hanging="360"/>
      </w:pPr>
      <w:rPr>
        <w:rFonts w:ascii="Wingdings" w:hAnsi="Wingdings" w:hint="default"/>
      </w:rPr>
    </w:lvl>
    <w:lvl w:ilvl="1" w:tplc="7A9C2628">
      <w:start w:val="729"/>
      <w:numFmt w:val="bullet"/>
      <w:lvlText w:val=""/>
      <w:lvlJc w:val="left"/>
      <w:pPr>
        <w:tabs>
          <w:tab w:val="num" w:pos="1440"/>
        </w:tabs>
        <w:ind w:left="1440" w:hanging="360"/>
      </w:pPr>
      <w:rPr>
        <w:rFonts w:ascii="Wingdings" w:hAnsi="Wingdings" w:hint="default"/>
      </w:rPr>
    </w:lvl>
    <w:lvl w:ilvl="2" w:tplc="2EE8E7BE" w:tentative="1">
      <w:start w:val="1"/>
      <w:numFmt w:val="bullet"/>
      <w:lvlText w:val=""/>
      <w:lvlJc w:val="left"/>
      <w:pPr>
        <w:tabs>
          <w:tab w:val="num" w:pos="2160"/>
        </w:tabs>
        <w:ind w:left="2160" w:hanging="360"/>
      </w:pPr>
      <w:rPr>
        <w:rFonts w:ascii="Wingdings" w:hAnsi="Wingdings" w:hint="default"/>
      </w:rPr>
    </w:lvl>
    <w:lvl w:ilvl="3" w:tplc="E8E8B0AE" w:tentative="1">
      <w:start w:val="1"/>
      <w:numFmt w:val="bullet"/>
      <w:lvlText w:val=""/>
      <w:lvlJc w:val="left"/>
      <w:pPr>
        <w:tabs>
          <w:tab w:val="num" w:pos="2880"/>
        </w:tabs>
        <w:ind w:left="2880" w:hanging="360"/>
      </w:pPr>
      <w:rPr>
        <w:rFonts w:ascii="Wingdings" w:hAnsi="Wingdings" w:hint="default"/>
      </w:rPr>
    </w:lvl>
    <w:lvl w:ilvl="4" w:tplc="7840B962" w:tentative="1">
      <w:start w:val="1"/>
      <w:numFmt w:val="bullet"/>
      <w:lvlText w:val=""/>
      <w:lvlJc w:val="left"/>
      <w:pPr>
        <w:tabs>
          <w:tab w:val="num" w:pos="3600"/>
        </w:tabs>
        <w:ind w:left="3600" w:hanging="360"/>
      </w:pPr>
      <w:rPr>
        <w:rFonts w:ascii="Wingdings" w:hAnsi="Wingdings" w:hint="default"/>
      </w:rPr>
    </w:lvl>
    <w:lvl w:ilvl="5" w:tplc="6F6A9400" w:tentative="1">
      <w:start w:val="1"/>
      <w:numFmt w:val="bullet"/>
      <w:lvlText w:val=""/>
      <w:lvlJc w:val="left"/>
      <w:pPr>
        <w:tabs>
          <w:tab w:val="num" w:pos="4320"/>
        </w:tabs>
        <w:ind w:left="4320" w:hanging="360"/>
      </w:pPr>
      <w:rPr>
        <w:rFonts w:ascii="Wingdings" w:hAnsi="Wingdings" w:hint="default"/>
      </w:rPr>
    </w:lvl>
    <w:lvl w:ilvl="6" w:tplc="6C2C58CA" w:tentative="1">
      <w:start w:val="1"/>
      <w:numFmt w:val="bullet"/>
      <w:lvlText w:val=""/>
      <w:lvlJc w:val="left"/>
      <w:pPr>
        <w:tabs>
          <w:tab w:val="num" w:pos="5040"/>
        </w:tabs>
        <w:ind w:left="5040" w:hanging="360"/>
      </w:pPr>
      <w:rPr>
        <w:rFonts w:ascii="Wingdings" w:hAnsi="Wingdings" w:hint="default"/>
      </w:rPr>
    </w:lvl>
    <w:lvl w:ilvl="7" w:tplc="C6B22BFE" w:tentative="1">
      <w:start w:val="1"/>
      <w:numFmt w:val="bullet"/>
      <w:lvlText w:val=""/>
      <w:lvlJc w:val="left"/>
      <w:pPr>
        <w:tabs>
          <w:tab w:val="num" w:pos="5760"/>
        </w:tabs>
        <w:ind w:left="5760" w:hanging="360"/>
      </w:pPr>
      <w:rPr>
        <w:rFonts w:ascii="Wingdings" w:hAnsi="Wingdings" w:hint="default"/>
      </w:rPr>
    </w:lvl>
    <w:lvl w:ilvl="8" w:tplc="F75C3806" w:tentative="1">
      <w:start w:val="1"/>
      <w:numFmt w:val="bullet"/>
      <w:lvlText w:val=""/>
      <w:lvlJc w:val="left"/>
      <w:pPr>
        <w:tabs>
          <w:tab w:val="num" w:pos="6480"/>
        </w:tabs>
        <w:ind w:left="6480" w:hanging="360"/>
      </w:pPr>
      <w:rPr>
        <w:rFonts w:ascii="Wingdings" w:hAnsi="Wingdings" w:hint="default"/>
      </w:rPr>
    </w:lvl>
  </w:abstractNum>
  <w:abstractNum w:abstractNumId="3">
    <w:nsid w:val="23CA361F"/>
    <w:multiLevelType w:val="hybridMultilevel"/>
    <w:tmpl w:val="E5849A5A"/>
    <w:lvl w:ilvl="0" w:tplc="1EBEDC14">
      <w:start w:val="1"/>
      <w:numFmt w:val="bullet"/>
      <w:lvlText w:val=""/>
      <w:lvlJc w:val="left"/>
      <w:pPr>
        <w:tabs>
          <w:tab w:val="num" w:pos="720"/>
        </w:tabs>
        <w:ind w:left="720" w:hanging="360"/>
      </w:pPr>
      <w:rPr>
        <w:rFonts w:ascii="Wingdings" w:hAnsi="Wingdings" w:hint="default"/>
      </w:rPr>
    </w:lvl>
    <w:lvl w:ilvl="1" w:tplc="6AB06C58">
      <w:start w:val="1"/>
      <w:numFmt w:val="bullet"/>
      <w:lvlText w:val=""/>
      <w:lvlJc w:val="left"/>
      <w:pPr>
        <w:tabs>
          <w:tab w:val="num" w:pos="1440"/>
        </w:tabs>
        <w:ind w:left="1440" w:hanging="360"/>
      </w:pPr>
      <w:rPr>
        <w:rFonts w:ascii="Wingdings" w:hAnsi="Wingdings" w:hint="default"/>
      </w:rPr>
    </w:lvl>
    <w:lvl w:ilvl="2" w:tplc="EED2B7BE" w:tentative="1">
      <w:start w:val="1"/>
      <w:numFmt w:val="bullet"/>
      <w:lvlText w:val=""/>
      <w:lvlJc w:val="left"/>
      <w:pPr>
        <w:tabs>
          <w:tab w:val="num" w:pos="2160"/>
        </w:tabs>
        <w:ind w:left="2160" w:hanging="360"/>
      </w:pPr>
      <w:rPr>
        <w:rFonts w:ascii="Wingdings" w:hAnsi="Wingdings" w:hint="default"/>
      </w:rPr>
    </w:lvl>
    <w:lvl w:ilvl="3" w:tplc="767607E0" w:tentative="1">
      <w:start w:val="1"/>
      <w:numFmt w:val="bullet"/>
      <w:lvlText w:val=""/>
      <w:lvlJc w:val="left"/>
      <w:pPr>
        <w:tabs>
          <w:tab w:val="num" w:pos="2880"/>
        </w:tabs>
        <w:ind w:left="2880" w:hanging="360"/>
      </w:pPr>
      <w:rPr>
        <w:rFonts w:ascii="Wingdings" w:hAnsi="Wingdings" w:hint="default"/>
      </w:rPr>
    </w:lvl>
    <w:lvl w:ilvl="4" w:tplc="94A4D824" w:tentative="1">
      <w:start w:val="1"/>
      <w:numFmt w:val="bullet"/>
      <w:lvlText w:val=""/>
      <w:lvlJc w:val="left"/>
      <w:pPr>
        <w:tabs>
          <w:tab w:val="num" w:pos="3600"/>
        </w:tabs>
        <w:ind w:left="3600" w:hanging="360"/>
      </w:pPr>
      <w:rPr>
        <w:rFonts w:ascii="Wingdings" w:hAnsi="Wingdings" w:hint="default"/>
      </w:rPr>
    </w:lvl>
    <w:lvl w:ilvl="5" w:tplc="9828BC08" w:tentative="1">
      <w:start w:val="1"/>
      <w:numFmt w:val="bullet"/>
      <w:lvlText w:val=""/>
      <w:lvlJc w:val="left"/>
      <w:pPr>
        <w:tabs>
          <w:tab w:val="num" w:pos="4320"/>
        </w:tabs>
        <w:ind w:left="4320" w:hanging="360"/>
      </w:pPr>
      <w:rPr>
        <w:rFonts w:ascii="Wingdings" w:hAnsi="Wingdings" w:hint="default"/>
      </w:rPr>
    </w:lvl>
    <w:lvl w:ilvl="6" w:tplc="3468F942" w:tentative="1">
      <w:start w:val="1"/>
      <w:numFmt w:val="bullet"/>
      <w:lvlText w:val=""/>
      <w:lvlJc w:val="left"/>
      <w:pPr>
        <w:tabs>
          <w:tab w:val="num" w:pos="5040"/>
        </w:tabs>
        <w:ind w:left="5040" w:hanging="360"/>
      </w:pPr>
      <w:rPr>
        <w:rFonts w:ascii="Wingdings" w:hAnsi="Wingdings" w:hint="default"/>
      </w:rPr>
    </w:lvl>
    <w:lvl w:ilvl="7" w:tplc="F1641410" w:tentative="1">
      <w:start w:val="1"/>
      <w:numFmt w:val="bullet"/>
      <w:lvlText w:val=""/>
      <w:lvlJc w:val="left"/>
      <w:pPr>
        <w:tabs>
          <w:tab w:val="num" w:pos="5760"/>
        </w:tabs>
        <w:ind w:left="5760" w:hanging="360"/>
      </w:pPr>
      <w:rPr>
        <w:rFonts w:ascii="Wingdings" w:hAnsi="Wingdings" w:hint="default"/>
      </w:rPr>
    </w:lvl>
    <w:lvl w:ilvl="8" w:tplc="1276A9F0" w:tentative="1">
      <w:start w:val="1"/>
      <w:numFmt w:val="bullet"/>
      <w:lvlText w:val=""/>
      <w:lvlJc w:val="left"/>
      <w:pPr>
        <w:tabs>
          <w:tab w:val="num" w:pos="6480"/>
        </w:tabs>
        <w:ind w:left="6480" w:hanging="360"/>
      </w:pPr>
      <w:rPr>
        <w:rFonts w:ascii="Wingdings" w:hAnsi="Wingdings" w:hint="default"/>
      </w:rPr>
    </w:lvl>
  </w:abstractNum>
  <w:abstractNum w:abstractNumId="4">
    <w:nsid w:val="2E5D519B"/>
    <w:multiLevelType w:val="hybridMultilevel"/>
    <w:tmpl w:val="C1043DC2"/>
    <w:lvl w:ilvl="0" w:tplc="A5B0BC60">
      <w:start w:val="1"/>
      <w:numFmt w:val="bullet"/>
      <w:lvlText w:val=""/>
      <w:lvlJc w:val="left"/>
      <w:pPr>
        <w:tabs>
          <w:tab w:val="num" w:pos="720"/>
        </w:tabs>
        <w:ind w:left="720" w:hanging="360"/>
      </w:pPr>
      <w:rPr>
        <w:rFonts w:ascii="Wingdings" w:hAnsi="Wingdings" w:hint="default"/>
      </w:rPr>
    </w:lvl>
    <w:lvl w:ilvl="1" w:tplc="29F62D7A" w:tentative="1">
      <w:start w:val="1"/>
      <w:numFmt w:val="bullet"/>
      <w:lvlText w:val=""/>
      <w:lvlJc w:val="left"/>
      <w:pPr>
        <w:tabs>
          <w:tab w:val="num" w:pos="1440"/>
        </w:tabs>
        <w:ind w:left="1440" w:hanging="360"/>
      </w:pPr>
      <w:rPr>
        <w:rFonts w:ascii="Wingdings" w:hAnsi="Wingdings" w:hint="default"/>
      </w:rPr>
    </w:lvl>
    <w:lvl w:ilvl="2" w:tplc="FE4A0E84" w:tentative="1">
      <w:start w:val="1"/>
      <w:numFmt w:val="bullet"/>
      <w:lvlText w:val=""/>
      <w:lvlJc w:val="left"/>
      <w:pPr>
        <w:tabs>
          <w:tab w:val="num" w:pos="2160"/>
        </w:tabs>
        <w:ind w:left="2160" w:hanging="360"/>
      </w:pPr>
      <w:rPr>
        <w:rFonts w:ascii="Wingdings" w:hAnsi="Wingdings" w:hint="default"/>
      </w:rPr>
    </w:lvl>
    <w:lvl w:ilvl="3" w:tplc="3160B3E2" w:tentative="1">
      <w:start w:val="1"/>
      <w:numFmt w:val="bullet"/>
      <w:lvlText w:val=""/>
      <w:lvlJc w:val="left"/>
      <w:pPr>
        <w:tabs>
          <w:tab w:val="num" w:pos="2880"/>
        </w:tabs>
        <w:ind w:left="2880" w:hanging="360"/>
      </w:pPr>
      <w:rPr>
        <w:rFonts w:ascii="Wingdings" w:hAnsi="Wingdings" w:hint="default"/>
      </w:rPr>
    </w:lvl>
    <w:lvl w:ilvl="4" w:tplc="774031EC" w:tentative="1">
      <w:start w:val="1"/>
      <w:numFmt w:val="bullet"/>
      <w:lvlText w:val=""/>
      <w:lvlJc w:val="left"/>
      <w:pPr>
        <w:tabs>
          <w:tab w:val="num" w:pos="3600"/>
        </w:tabs>
        <w:ind w:left="3600" w:hanging="360"/>
      </w:pPr>
      <w:rPr>
        <w:rFonts w:ascii="Wingdings" w:hAnsi="Wingdings" w:hint="default"/>
      </w:rPr>
    </w:lvl>
    <w:lvl w:ilvl="5" w:tplc="9A702444" w:tentative="1">
      <w:start w:val="1"/>
      <w:numFmt w:val="bullet"/>
      <w:lvlText w:val=""/>
      <w:lvlJc w:val="left"/>
      <w:pPr>
        <w:tabs>
          <w:tab w:val="num" w:pos="4320"/>
        </w:tabs>
        <w:ind w:left="4320" w:hanging="360"/>
      </w:pPr>
      <w:rPr>
        <w:rFonts w:ascii="Wingdings" w:hAnsi="Wingdings" w:hint="default"/>
      </w:rPr>
    </w:lvl>
    <w:lvl w:ilvl="6" w:tplc="897CCF64" w:tentative="1">
      <w:start w:val="1"/>
      <w:numFmt w:val="bullet"/>
      <w:lvlText w:val=""/>
      <w:lvlJc w:val="left"/>
      <w:pPr>
        <w:tabs>
          <w:tab w:val="num" w:pos="5040"/>
        </w:tabs>
        <w:ind w:left="5040" w:hanging="360"/>
      </w:pPr>
      <w:rPr>
        <w:rFonts w:ascii="Wingdings" w:hAnsi="Wingdings" w:hint="default"/>
      </w:rPr>
    </w:lvl>
    <w:lvl w:ilvl="7" w:tplc="C8C4A2A6" w:tentative="1">
      <w:start w:val="1"/>
      <w:numFmt w:val="bullet"/>
      <w:lvlText w:val=""/>
      <w:lvlJc w:val="left"/>
      <w:pPr>
        <w:tabs>
          <w:tab w:val="num" w:pos="5760"/>
        </w:tabs>
        <w:ind w:left="5760" w:hanging="360"/>
      </w:pPr>
      <w:rPr>
        <w:rFonts w:ascii="Wingdings" w:hAnsi="Wingdings" w:hint="default"/>
      </w:rPr>
    </w:lvl>
    <w:lvl w:ilvl="8" w:tplc="5456BA62" w:tentative="1">
      <w:start w:val="1"/>
      <w:numFmt w:val="bullet"/>
      <w:lvlText w:val=""/>
      <w:lvlJc w:val="left"/>
      <w:pPr>
        <w:tabs>
          <w:tab w:val="num" w:pos="6480"/>
        </w:tabs>
        <w:ind w:left="6480" w:hanging="360"/>
      </w:pPr>
      <w:rPr>
        <w:rFonts w:ascii="Wingdings" w:hAnsi="Wingdings" w:hint="default"/>
      </w:rPr>
    </w:lvl>
  </w:abstractNum>
  <w:abstractNum w:abstractNumId="5">
    <w:nsid w:val="36CA13EE"/>
    <w:multiLevelType w:val="hybridMultilevel"/>
    <w:tmpl w:val="89BEE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EA53AB"/>
    <w:multiLevelType w:val="hybridMultilevel"/>
    <w:tmpl w:val="243A0B9E"/>
    <w:lvl w:ilvl="0" w:tplc="23E42EB0">
      <w:start w:val="1"/>
      <w:numFmt w:val="bullet"/>
      <w:lvlText w:val=""/>
      <w:lvlJc w:val="left"/>
      <w:pPr>
        <w:tabs>
          <w:tab w:val="num" w:pos="720"/>
        </w:tabs>
        <w:ind w:left="720" w:hanging="360"/>
      </w:pPr>
      <w:rPr>
        <w:rFonts w:ascii="Wingdings" w:hAnsi="Wingdings" w:hint="default"/>
      </w:rPr>
    </w:lvl>
    <w:lvl w:ilvl="1" w:tplc="9A4A9772" w:tentative="1">
      <w:start w:val="1"/>
      <w:numFmt w:val="bullet"/>
      <w:lvlText w:val=""/>
      <w:lvlJc w:val="left"/>
      <w:pPr>
        <w:tabs>
          <w:tab w:val="num" w:pos="1440"/>
        </w:tabs>
        <w:ind w:left="1440" w:hanging="360"/>
      </w:pPr>
      <w:rPr>
        <w:rFonts w:ascii="Wingdings" w:hAnsi="Wingdings" w:hint="default"/>
      </w:rPr>
    </w:lvl>
    <w:lvl w:ilvl="2" w:tplc="8A88F656" w:tentative="1">
      <w:start w:val="1"/>
      <w:numFmt w:val="bullet"/>
      <w:lvlText w:val=""/>
      <w:lvlJc w:val="left"/>
      <w:pPr>
        <w:tabs>
          <w:tab w:val="num" w:pos="2160"/>
        </w:tabs>
        <w:ind w:left="2160" w:hanging="360"/>
      </w:pPr>
      <w:rPr>
        <w:rFonts w:ascii="Wingdings" w:hAnsi="Wingdings" w:hint="default"/>
      </w:rPr>
    </w:lvl>
    <w:lvl w:ilvl="3" w:tplc="C8141C70" w:tentative="1">
      <w:start w:val="1"/>
      <w:numFmt w:val="bullet"/>
      <w:lvlText w:val=""/>
      <w:lvlJc w:val="left"/>
      <w:pPr>
        <w:tabs>
          <w:tab w:val="num" w:pos="2880"/>
        </w:tabs>
        <w:ind w:left="2880" w:hanging="360"/>
      </w:pPr>
      <w:rPr>
        <w:rFonts w:ascii="Wingdings" w:hAnsi="Wingdings" w:hint="default"/>
      </w:rPr>
    </w:lvl>
    <w:lvl w:ilvl="4" w:tplc="51D01D48" w:tentative="1">
      <w:start w:val="1"/>
      <w:numFmt w:val="bullet"/>
      <w:lvlText w:val=""/>
      <w:lvlJc w:val="left"/>
      <w:pPr>
        <w:tabs>
          <w:tab w:val="num" w:pos="3600"/>
        </w:tabs>
        <w:ind w:left="3600" w:hanging="360"/>
      </w:pPr>
      <w:rPr>
        <w:rFonts w:ascii="Wingdings" w:hAnsi="Wingdings" w:hint="default"/>
      </w:rPr>
    </w:lvl>
    <w:lvl w:ilvl="5" w:tplc="A5D8E7AC" w:tentative="1">
      <w:start w:val="1"/>
      <w:numFmt w:val="bullet"/>
      <w:lvlText w:val=""/>
      <w:lvlJc w:val="left"/>
      <w:pPr>
        <w:tabs>
          <w:tab w:val="num" w:pos="4320"/>
        </w:tabs>
        <w:ind w:left="4320" w:hanging="360"/>
      </w:pPr>
      <w:rPr>
        <w:rFonts w:ascii="Wingdings" w:hAnsi="Wingdings" w:hint="default"/>
      </w:rPr>
    </w:lvl>
    <w:lvl w:ilvl="6" w:tplc="6368231A" w:tentative="1">
      <w:start w:val="1"/>
      <w:numFmt w:val="bullet"/>
      <w:lvlText w:val=""/>
      <w:lvlJc w:val="left"/>
      <w:pPr>
        <w:tabs>
          <w:tab w:val="num" w:pos="5040"/>
        </w:tabs>
        <w:ind w:left="5040" w:hanging="360"/>
      </w:pPr>
      <w:rPr>
        <w:rFonts w:ascii="Wingdings" w:hAnsi="Wingdings" w:hint="default"/>
      </w:rPr>
    </w:lvl>
    <w:lvl w:ilvl="7" w:tplc="FAB48F80" w:tentative="1">
      <w:start w:val="1"/>
      <w:numFmt w:val="bullet"/>
      <w:lvlText w:val=""/>
      <w:lvlJc w:val="left"/>
      <w:pPr>
        <w:tabs>
          <w:tab w:val="num" w:pos="5760"/>
        </w:tabs>
        <w:ind w:left="5760" w:hanging="360"/>
      </w:pPr>
      <w:rPr>
        <w:rFonts w:ascii="Wingdings" w:hAnsi="Wingdings" w:hint="default"/>
      </w:rPr>
    </w:lvl>
    <w:lvl w:ilvl="8" w:tplc="9EBE5604" w:tentative="1">
      <w:start w:val="1"/>
      <w:numFmt w:val="bullet"/>
      <w:lvlText w:val=""/>
      <w:lvlJc w:val="left"/>
      <w:pPr>
        <w:tabs>
          <w:tab w:val="num" w:pos="6480"/>
        </w:tabs>
        <w:ind w:left="6480" w:hanging="360"/>
      </w:pPr>
      <w:rPr>
        <w:rFonts w:ascii="Wingdings" w:hAnsi="Wingdings" w:hint="default"/>
      </w:rPr>
    </w:lvl>
  </w:abstractNum>
  <w:abstractNum w:abstractNumId="7">
    <w:nsid w:val="39DD1865"/>
    <w:multiLevelType w:val="hybridMultilevel"/>
    <w:tmpl w:val="1CF2D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6815A7"/>
    <w:multiLevelType w:val="hybridMultilevel"/>
    <w:tmpl w:val="9F9E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406AF0"/>
    <w:multiLevelType w:val="hybridMultilevel"/>
    <w:tmpl w:val="8A404FF0"/>
    <w:lvl w:ilvl="0" w:tplc="355E9E0A">
      <w:start w:val="1"/>
      <w:numFmt w:val="bullet"/>
      <w:lvlText w:val=""/>
      <w:lvlJc w:val="left"/>
      <w:pPr>
        <w:tabs>
          <w:tab w:val="num" w:pos="720"/>
        </w:tabs>
        <w:ind w:left="720" w:hanging="360"/>
      </w:pPr>
      <w:rPr>
        <w:rFonts w:ascii="Wingdings" w:hAnsi="Wingdings" w:hint="default"/>
      </w:rPr>
    </w:lvl>
    <w:lvl w:ilvl="1" w:tplc="56E4E186">
      <w:start w:val="1"/>
      <w:numFmt w:val="bullet"/>
      <w:lvlText w:val=""/>
      <w:lvlJc w:val="left"/>
      <w:pPr>
        <w:tabs>
          <w:tab w:val="num" w:pos="1440"/>
        </w:tabs>
        <w:ind w:left="1440" w:hanging="360"/>
      </w:pPr>
      <w:rPr>
        <w:rFonts w:ascii="Wingdings" w:hAnsi="Wingdings" w:hint="default"/>
      </w:rPr>
    </w:lvl>
    <w:lvl w:ilvl="2" w:tplc="67EC2A42" w:tentative="1">
      <w:start w:val="1"/>
      <w:numFmt w:val="bullet"/>
      <w:lvlText w:val=""/>
      <w:lvlJc w:val="left"/>
      <w:pPr>
        <w:tabs>
          <w:tab w:val="num" w:pos="2160"/>
        </w:tabs>
        <w:ind w:left="2160" w:hanging="360"/>
      </w:pPr>
      <w:rPr>
        <w:rFonts w:ascii="Wingdings" w:hAnsi="Wingdings" w:hint="default"/>
      </w:rPr>
    </w:lvl>
    <w:lvl w:ilvl="3" w:tplc="8EF4C718" w:tentative="1">
      <w:start w:val="1"/>
      <w:numFmt w:val="bullet"/>
      <w:lvlText w:val=""/>
      <w:lvlJc w:val="left"/>
      <w:pPr>
        <w:tabs>
          <w:tab w:val="num" w:pos="2880"/>
        </w:tabs>
        <w:ind w:left="2880" w:hanging="360"/>
      </w:pPr>
      <w:rPr>
        <w:rFonts w:ascii="Wingdings" w:hAnsi="Wingdings" w:hint="default"/>
      </w:rPr>
    </w:lvl>
    <w:lvl w:ilvl="4" w:tplc="731A4C6C" w:tentative="1">
      <w:start w:val="1"/>
      <w:numFmt w:val="bullet"/>
      <w:lvlText w:val=""/>
      <w:lvlJc w:val="left"/>
      <w:pPr>
        <w:tabs>
          <w:tab w:val="num" w:pos="3600"/>
        </w:tabs>
        <w:ind w:left="3600" w:hanging="360"/>
      </w:pPr>
      <w:rPr>
        <w:rFonts w:ascii="Wingdings" w:hAnsi="Wingdings" w:hint="default"/>
      </w:rPr>
    </w:lvl>
    <w:lvl w:ilvl="5" w:tplc="48CE7B94" w:tentative="1">
      <w:start w:val="1"/>
      <w:numFmt w:val="bullet"/>
      <w:lvlText w:val=""/>
      <w:lvlJc w:val="left"/>
      <w:pPr>
        <w:tabs>
          <w:tab w:val="num" w:pos="4320"/>
        </w:tabs>
        <w:ind w:left="4320" w:hanging="360"/>
      </w:pPr>
      <w:rPr>
        <w:rFonts w:ascii="Wingdings" w:hAnsi="Wingdings" w:hint="default"/>
      </w:rPr>
    </w:lvl>
    <w:lvl w:ilvl="6" w:tplc="59B6303E" w:tentative="1">
      <w:start w:val="1"/>
      <w:numFmt w:val="bullet"/>
      <w:lvlText w:val=""/>
      <w:lvlJc w:val="left"/>
      <w:pPr>
        <w:tabs>
          <w:tab w:val="num" w:pos="5040"/>
        </w:tabs>
        <w:ind w:left="5040" w:hanging="360"/>
      </w:pPr>
      <w:rPr>
        <w:rFonts w:ascii="Wingdings" w:hAnsi="Wingdings" w:hint="default"/>
      </w:rPr>
    </w:lvl>
    <w:lvl w:ilvl="7" w:tplc="3F3C4220" w:tentative="1">
      <w:start w:val="1"/>
      <w:numFmt w:val="bullet"/>
      <w:lvlText w:val=""/>
      <w:lvlJc w:val="left"/>
      <w:pPr>
        <w:tabs>
          <w:tab w:val="num" w:pos="5760"/>
        </w:tabs>
        <w:ind w:left="5760" w:hanging="360"/>
      </w:pPr>
      <w:rPr>
        <w:rFonts w:ascii="Wingdings" w:hAnsi="Wingdings" w:hint="default"/>
      </w:rPr>
    </w:lvl>
    <w:lvl w:ilvl="8" w:tplc="12C8FEBA" w:tentative="1">
      <w:start w:val="1"/>
      <w:numFmt w:val="bullet"/>
      <w:lvlText w:val=""/>
      <w:lvlJc w:val="left"/>
      <w:pPr>
        <w:tabs>
          <w:tab w:val="num" w:pos="6480"/>
        </w:tabs>
        <w:ind w:left="6480" w:hanging="360"/>
      </w:pPr>
      <w:rPr>
        <w:rFonts w:ascii="Wingdings" w:hAnsi="Wingdings" w:hint="default"/>
      </w:rPr>
    </w:lvl>
  </w:abstractNum>
  <w:abstractNum w:abstractNumId="10">
    <w:nsid w:val="50D53402"/>
    <w:multiLevelType w:val="hybridMultilevel"/>
    <w:tmpl w:val="034A8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226DC4"/>
    <w:multiLevelType w:val="hybridMultilevel"/>
    <w:tmpl w:val="8C22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8C3386"/>
    <w:multiLevelType w:val="hybridMultilevel"/>
    <w:tmpl w:val="BD00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040C99"/>
    <w:multiLevelType w:val="hybridMultilevel"/>
    <w:tmpl w:val="D2326924"/>
    <w:lvl w:ilvl="0" w:tplc="0E80C62A">
      <w:start w:val="1"/>
      <w:numFmt w:val="bullet"/>
      <w:lvlText w:val=""/>
      <w:lvlJc w:val="left"/>
      <w:pPr>
        <w:tabs>
          <w:tab w:val="num" w:pos="720"/>
        </w:tabs>
        <w:ind w:left="720" w:hanging="360"/>
      </w:pPr>
      <w:rPr>
        <w:rFonts w:ascii="Wingdings" w:hAnsi="Wingdings" w:hint="default"/>
      </w:rPr>
    </w:lvl>
    <w:lvl w:ilvl="1" w:tplc="CA42DB4C" w:tentative="1">
      <w:start w:val="1"/>
      <w:numFmt w:val="bullet"/>
      <w:lvlText w:val=""/>
      <w:lvlJc w:val="left"/>
      <w:pPr>
        <w:tabs>
          <w:tab w:val="num" w:pos="1440"/>
        </w:tabs>
        <w:ind w:left="1440" w:hanging="360"/>
      </w:pPr>
      <w:rPr>
        <w:rFonts w:ascii="Wingdings" w:hAnsi="Wingdings" w:hint="default"/>
      </w:rPr>
    </w:lvl>
    <w:lvl w:ilvl="2" w:tplc="A68AAD14" w:tentative="1">
      <w:start w:val="1"/>
      <w:numFmt w:val="bullet"/>
      <w:lvlText w:val=""/>
      <w:lvlJc w:val="left"/>
      <w:pPr>
        <w:tabs>
          <w:tab w:val="num" w:pos="2160"/>
        </w:tabs>
        <w:ind w:left="2160" w:hanging="360"/>
      </w:pPr>
      <w:rPr>
        <w:rFonts w:ascii="Wingdings" w:hAnsi="Wingdings" w:hint="default"/>
      </w:rPr>
    </w:lvl>
    <w:lvl w:ilvl="3" w:tplc="4F1AFD0C" w:tentative="1">
      <w:start w:val="1"/>
      <w:numFmt w:val="bullet"/>
      <w:lvlText w:val=""/>
      <w:lvlJc w:val="left"/>
      <w:pPr>
        <w:tabs>
          <w:tab w:val="num" w:pos="2880"/>
        </w:tabs>
        <w:ind w:left="2880" w:hanging="360"/>
      </w:pPr>
      <w:rPr>
        <w:rFonts w:ascii="Wingdings" w:hAnsi="Wingdings" w:hint="default"/>
      </w:rPr>
    </w:lvl>
    <w:lvl w:ilvl="4" w:tplc="65CA51D6" w:tentative="1">
      <w:start w:val="1"/>
      <w:numFmt w:val="bullet"/>
      <w:lvlText w:val=""/>
      <w:lvlJc w:val="left"/>
      <w:pPr>
        <w:tabs>
          <w:tab w:val="num" w:pos="3600"/>
        </w:tabs>
        <w:ind w:left="3600" w:hanging="360"/>
      </w:pPr>
      <w:rPr>
        <w:rFonts w:ascii="Wingdings" w:hAnsi="Wingdings" w:hint="default"/>
      </w:rPr>
    </w:lvl>
    <w:lvl w:ilvl="5" w:tplc="DC30B2FA" w:tentative="1">
      <w:start w:val="1"/>
      <w:numFmt w:val="bullet"/>
      <w:lvlText w:val=""/>
      <w:lvlJc w:val="left"/>
      <w:pPr>
        <w:tabs>
          <w:tab w:val="num" w:pos="4320"/>
        </w:tabs>
        <w:ind w:left="4320" w:hanging="360"/>
      </w:pPr>
      <w:rPr>
        <w:rFonts w:ascii="Wingdings" w:hAnsi="Wingdings" w:hint="default"/>
      </w:rPr>
    </w:lvl>
    <w:lvl w:ilvl="6" w:tplc="C856387C" w:tentative="1">
      <w:start w:val="1"/>
      <w:numFmt w:val="bullet"/>
      <w:lvlText w:val=""/>
      <w:lvlJc w:val="left"/>
      <w:pPr>
        <w:tabs>
          <w:tab w:val="num" w:pos="5040"/>
        </w:tabs>
        <w:ind w:left="5040" w:hanging="360"/>
      </w:pPr>
      <w:rPr>
        <w:rFonts w:ascii="Wingdings" w:hAnsi="Wingdings" w:hint="default"/>
      </w:rPr>
    </w:lvl>
    <w:lvl w:ilvl="7" w:tplc="4280A01C" w:tentative="1">
      <w:start w:val="1"/>
      <w:numFmt w:val="bullet"/>
      <w:lvlText w:val=""/>
      <w:lvlJc w:val="left"/>
      <w:pPr>
        <w:tabs>
          <w:tab w:val="num" w:pos="5760"/>
        </w:tabs>
        <w:ind w:left="5760" w:hanging="360"/>
      </w:pPr>
      <w:rPr>
        <w:rFonts w:ascii="Wingdings" w:hAnsi="Wingdings" w:hint="default"/>
      </w:rPr>
    </w:lvl>
    <w:lvl w:ilvl="8" w:tplc="E5DCB826" w:tentative="1">
      <w:start w:val="1"/>
      <w:numFmt w:val="bullet"/>
      <w:lvlText w:val=""/>
      <w:lvlJc w:val="left"/>
      <w:pPr>
        <w:tabs>
          <w:tab w:val="num" w:pos="6480"/>
        </w:tabs>
        <w:ind w:left="6480" w:hanging="360"/>
      </w:pPr>
      <w:rPr>
        <w:rFonts w:ascii="Wingdings" w:hAnsi="Wingdings" w:hint="default"/>
      </w:rPr>
    </w:lvl>
  </w:abstractNum>
  <w:abstractNum w:abstractNumId="14">
    <w:nsid w:val="7D602C68"/>
    <w:multiLevelType w:val="hybridMultilevel"/>
    <w:tmpl w:val="AAAAC920"/>
    <w:lvl w:ilvl="0" w:tplc="55C4A3BA">
      <w:start w:val="1"/>
      <w:numFmt w:val="bullet"/>
      <w:lvlText w:val=""/>
      <w:lvlJc w:val="left"/>
      <w:pPr>
        <w:tabs>
          <w:tab w:val="num" w:pos="720"/>
        </w:tabs>
        <w:ind w:left="720" w:hanging="360"/>
      </w:pPr>
      <w:rPr>
        <w:rFonts w:ascii="Wingdings" w:hAnsi="Wingdings" w:hint="default"/>
      </w:rPr>
    </w:lvl>
    <w:lvl w:ilvl="1" w:tplc="95461AF2">
      <w:start w:val="1"/>
      <w:numFmt w:val="bullet"/>
      <w:lvlText w:val=""/>
      <w:lvlJc w:val="left"/>
      <w:pPr>
        <w:tabs>
          <w:tab w:val="num" w:pos="1440"/>
        </w:tabs>
        <w:ind w:left="1440" w:hanging="360"/>
      </w:pPr>
      <w:rPr>
        <w:rFonts w:ascii="Wingdings" w:hAnsi="Wingdings" w:hint="default"/>
      </w:rPr>
    </w:lvl>
    <w:lvl w:ilvl="2" w:tplc="07349DAA" w:tentative="1">
      <w:start w:val="1"/>
      <w:numFmt w:val="bullet"/>
      <w:lvlText w:val=""/>
      <w:lvlJc w:val="left"/>
      <w:pPr>
        <w:tabs>
          <w:tab w:val="num" w:pos="2160"/>
        </w:tabs>
        <w:ind w:left="2160" w:hanging="360"/>
      </w:pPr>
      <w:rPr>
        <w:rFonts w:ascii="Wingdings" w:hAnsi="Wingdings" w:hint="default"/>
      </w:rPr>
    </w:lvl>
    <w:lvl w:ilvl="3" w:tplc="2C0E5A26" w:tentative="1">
      <w:start w:val="1"/>
      <w:numFmt w:val="bullet"/>
      <w:lvlText w:val=""/>
      <w:lvlJc w:val="left"/>
      <w:pPr>
        <w:tabs>
          <w:tab w:val="num" w:pos="2880"/>
        </w:tabs>
        <w:ind w:left="2880" w:hanging="360"/>
      </w:pPr>
      <w:rPr>
        <w:rFonts w:ascii="Wingdings" w:hAnsi="Wingdings" w:hint="default"/>
      </w:rPr>
    </w:lvl>
    <w:lvl w:ilvl="4" w:tplc="E4B82506" w:tentative="1">
      <w:start w:val="1"/>
      <w:numFmt w:val="bullet"/>
      <w:lvlText w:val=""/>
      <w:lvlJc w:val="left"/>
      <w:pPr>
        <w:tabs>
          <w:tab w:val="num" w:pos="3600"/>
        </w:tabs>
        <w:ind w:left="3600" w:hanging="360"/>
      </w:pPr>
      <w:rPr>
        <w:rFonts w:ascii="Wingdings" w:hAnsi="Wingdings" w:hint="default"/>
      </w:rPr>
    </w:lvl>
    <w:lvl w:ilvl="5" w:tplc="C0B8D162" w:tentative="1">
      <w:start w:val="1"/>
      <w:numFmt w:val="bullet"/>
      <w:lvlText w:val=""/>
      <w:lvlJc w:val="left"/>
      <w:pPr>
        <w:tabs>
          <w:tab w:val="num" w:pos="4320"/>
        </w:tabs>
        <w:ind w:left="4320" w:hanging="360"/>
      </w:pPr>
      <w:rPr>
        <w:rFonts w:ascii="Wingdings" w:hAnsi="Wingdings" w:hint="default"/>
      </w:rPr>
    </w:lvl>
    <w:lvl w:ilvl="6" w:tplc="21BA61CE" w:tentative="1">
      <w:start w:val="1"/>
      <w:numFmt w:val="bullet"/>
      <w:lvlText w:val=""/>
      <w:lvlJc w:val="left"/>
      <w:pPr>
        <w:tabs>
          <w:tab w:val="num" w:pos="5040"/>
        </w:tabs>
        <w:ind w:left="5040" w:hanging="360"/>
      </w:pPr>
      <w:rPr>
        <w:rFonts w:ascii="Wingdings" w:hAnsi="Wingdings" w:hint="default"/>
      </w:rPr>
    </w:lvl>
    <w:lvl w:ilvl="7" w:tplc="A96403E6" w:tentative="1">
      <w:start w:val="1"/>
      <w:numFmt w:val="bullet"/>
      <w:lvlText w:val=""/>
      <w:lvlJc w:val="left"/>
      <w:pPr>
        <w:tabs>
          <w:tab w:val="num" w:pos="5760"/>
        </w:tabs>
        <w:ind w:left="5760" w:hanging="360"/>
      </w:pPr>
      <w:rPr>
        <w:rFonts w:ascii="Wingdings" w:hAnsi="Wingdings" w:hint="default"/>
      </w:rPr>
    </w:lvl>
    <w:lvl w:ilvl="8" w:tplc="0842284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4"/>
  </w:num>
  <w:num w:numId="4">
    <w:abstractNumId w:val="9"/>
  </w:num>
  <w:num w:numId="5">
    <w:abstractNumId w:val="4"/>
  </w:num>
  <w:num w:numId="6">
    <w:abstractNumId w:val="8"/>
  </w:num>
  <w:num w:numId="7">
    <w:abstractNumId w:val="7"/>
  </w:num>
  <w:num w:numId="8">
    <w:abstractNumId w:val="5"/>
  </w:num>
  <w:num w:numId="9">
    <w:abstractNumId w:val="12"/>
  </w:num>
  <w:num w:numId="10">
    <w:abstractNumId w:val="0"/>
  </w:num>
  <w:num w:numId="11">
    <w:abstractNumId w:val="1"/>
  </w:num>
  <w:num w:numId="12">
    <w:abstractNumId w:val="10"/>
  </w:num>
  <w:num w:numId="13">
    <w:abstractNumId w:val="11"/>
  </w:num>
  <w:num w:numId="14">
    <w:abstractNumId w:val="13"/>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20"/>
  <w:displayHorizontalDrawingGridEvery w:val="2"/>
  <w:displayVerticalDrawingGridEvery w:val="2"/>
  <w:characterSpacingControl w:val="doNotCompress"/>
  <w:compat/>
  <w:rsids>
    <w:rsidRoot w:val="00A52965"/>
    <w:rsid w:val="0006438D"/>
    <w:rsid w:val="000B1DA8"/>
    <w:rsid w:val="000C121F"/>
    <w:rsid w:val="000E24B7"/>
    <w:rsid w:val="00155148"/>
    <w:rsid w:val="00160AD8"/>
    <w:rsid w:val="00187E99"/>
    <w:rsid w:val="001C5953"/>
    <w:rsid w:val="002A04A1"/>
    <w:rsid w:val="00330119"/>
    <w:rsid w:val="0040074A"/>
    <w:rsid w:val="006011FF"/>
    <w:rsid w:val="006650C8"/>
    <w:rsid w:val="00766D13"/>
    <w:rsid w:val="00884399"/>
    <w:rsid w:val="008C7ED1"/>
    <w:rsid w:val="009E71C5"/>
    <w:rsid w:val="00A52965"/>
    <w:rsid w:val="00AB42FA"/>
    <w:rsid w:val="00B57270"/>
    <w:rsid w:val="00B57DBE"/>
    <w:rsid w:val="00D57604"/>
    <w:rsid w:val="00E161ED"/>
    <w:rsid w:val="00E300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1ED"/>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43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38D"/>
    <w:rPr>
      <w:rFonts w:ascii="Tahoma" w:hAnsi="Tahoma" w:cs="Tahoma"/>
      <w:sz w:val="16"/>
      <w:szCs w:val="16"/>
      <w:lang w:val="en-CA"/>
    </w:rPr>
  </w:style>
  <w:style w:type="paragraph" w:styleId="ListParagraph">
    <w:name w:val="List Paragraph"/>
    <w:basedOn w:val="Normal"/>
    <w:uiPriority w:val="34"/>
    <w:qFormat/>
    <w:rsid w:val="0006438D"/>
    <w:pPr>
      <w:ind w:left="720"/>
      <w:contextualSpacing/>
    </w:pPr>
  </w:style>
</w:styles>
</file>

<file path=word/webSettings.xml><?xml version="1.0" encoding="utf-8"?>
<w:webSettings xmlns:r="http://schemas.openxmlformats.org/officeDocument/2006/relationships" xmlns:w="http://schemas.openxmlformats.org/wordprocessingml/2006/main">
  <w:divs>
    <w:div w:id="19549493">
      <w:bodyDiv w:val="1"/>
      <w:marLeft w:val="0"/>
      <w:marRight w:val="0"/>
      <w:marTop w:val="0"/>
      <w:marBottom w:val="0"/>
      <w:divBdr>
        <w:top w:val="none" w:sz="0" w:space="0" w:color="auto"/>
        <w:left w:val="none" w:sz="0" w:space="0" w:color="auto"/>
        <w:bottom w:val="none" w:sz="0" w:space="0" w:color="auto"/>
        <w:right w:val="none" w:sz="0" w:space="0" w:color="auto"/>
      </w:divBdr>
      <w:divsChild>
        <w:div w:id="107160969">
          <w:marLeft w:val="1166"/>
          <w:marRight w:val="0"/>
          <w:marTop w:val="403"/>
          <w:marBottom w:val="0"/>
          <w:divBdr>
            <w:top w:val="none" w:sz="0" w:space="0" w:color="auto"/>
            <w:left w:val="none" w:sz="0" w:space="0" w:color="auto"/>
            <w:bottom w:val="none" w:sz="0" w:space="0" w:color="auto"/>
            <w:right w:val="none" w:sz="0" w:space="0" w:color="auto"/>
          </w:divBdr>
        </w:div>
        <w:div w:id="260652745">
          <w:marLeft w:val="1166"/>
          <w:marRight w:val="0"/>
          <w:marTop w:val="403"/>
          <w:marBottom w:val="0"/>
          <w:divBdr>
            <w:top w:val="none" w:sz="0" w:space="0" w:color="auto"/>
            <w:left w:val="none" w:sz="0" w:space="0" w:color="auto"/>
            <w:bottom w:val="none" w:sz="0" w:space="0" w:color="auto"/>
            <w:right w:val="none" w:sz="0" w:space="0" w:color="auto"/>
          </w:divBdr>
        </w:div>
        <w:div w:id="1413550395">
          <w:marLeft w:val="1166"/>
          <w:marRight w:val="0"/>
          <w:marTop w:val="403"/>
          <w:marBottom w:val="0"/>
          <w:divBdr>
            <w:top w:val="none" w:sz="0" w:space="0" w:color="auto"/>
            <w:left w:val="none" w:sz="0" w:space="0" w:color="auto"/>
            <w:bottom w:val="none" w:sz="0" w:space="0" w:color="auto"/>
            <w:right w:val="none" w:sz="0" w:space="0" w:color="auto"/>
          </w:divBdr>
        </w:div>
      </w:divsChild>
    </w:div>
    <w:div w:id="211964179">
      <w:bodyDiv w:val="1"/>
      <w:marLeft w:val="0"/>
      <w:marRight w:val="0"/>
      <w:marTop w:val="0"/>
      <w:marBottom w:val="0"/>
      <w:divBdr>
        <w:top w:val="none" w:sz="0" w:space="0" w:color="auto"/>
        <w:left w:val="none" w:sz="0" w:space="0" w:color="auto"/>
        <w:bottom w:val="none" w:sz="0" w:space="0" w:color="auto"/>
        <w:right w:val="none" w:sz="0" w:space="0" w:color="auto"/>
      </w:divBdr>
    </w:div>
    <w:div w:id="231739078">
      <w:bodyDiv w:val="1"/>
      <w:marLeft w:val="0"/>
      <w:marRight w:val="0"/>
      <w:marTop w:val="0"/>
      <w:marBottom w:val="0"/>
      <w:divBdr>
        <w:top w:val="none" w:sz="0" w:space="0" w:color="auto"/>
        <w:left w:val="none" w:sz="0" w:space="0" w:color="auto"/>
        <w:bottom w:val="none" w:sz="0" w:space="0" w:color="auto"/>
        <w:right w:val="none" w:sz="0" w:space="0" w:color="auto"/>
      </w:divBdr>
      <w:divsChild>
        <w:div w:id="208879498">
          <w:marLeft w:val="547"/>
          <w:marRight w:val="0"/>
          <w:marTop w:val="864"/>
          <w:marBottom w:val="0"/>
          <w:divBdr>
            <w:top w:val="none" w:sz="0" w:space="0" w:color="auto"/>
            <w:left w:val="none" w:sz="0" w:space="0" w:color="auto"/>
            <w:bottom w:val="none" w:sz="0" w:space="0" w:color="auto"/>
            <w:right w:val="none" w:sz="0" w:space="0" w:color="auto"/>
          </w:divBdr>
        </w:div>
        <w:div w:id="888221199">
          <w:marLeft w:val="547"/>
          <w:marRight w:val="0"/>
          <w:marTop w:val="864"/>
          <w:marBottom w:val="0"/>
          <w:divBdr>
            <w:top w:val="none" w:sz="0" w:space="0" w:color="auto"/>
            <w:left w:val="none" w:sz="0" w:space="0" w:color="auto"/>
            <w:bottom w:val="none" w:sz="0" w:space="0" w:color="auto"/>
            <w:right w:val="none" w:sz="0" w:space="0" w:color="auto"/>
          </w:divBdr>
        </w:div>
        <w:div w:id="209849578">
          <w:marLeft w:val="547"/>
          <w:marRight w:val="0"/>
          <w:marTop w:val="864"/>
          <w:marBottom w:val="0"/>
          <w:divBdr>
            <w:top w:val="none" w:sz="0" w:space="0" w:color="auto"/>
            <w:left w:val="none" w:sz="0" w:space="0" w:color="auto"/>
            <w:bottom w:val="none" w:sz="0" w:space="0" w:color="auto"/>
            <w:right w:val="none" w:sz="0" w:space="0" w:color="auto"/>
          </w:divBdr>
        </w:div>
        <w:div w:id="59059954">
          <w:marLeft w:val="547"/>
          <w:marRight w:val="0"/>
          <w:marTop w:val="864"/>
          <w:marBottom w:val="0"/>
          <w:divBdr>
            <w:top w:val="none" w:sz="0" w:space="0" w:color="auto"/>
            <w:left w:val="none" w:sz="0" w:space="0" w:color="auto"/>
            <w:bottom w:val="none" w:sz="0" w:space="0" w:color="auto"/>
            <w:right w:val="none" w:sz="0" w:space="0" w:color="auto"/>
          </w:divBdr>
        </w:div>
      </w:divsChild>
    </w:div>
    <w:div w:id="1221361363">
      <w:bodyDiv w:val="1"/>
      <w:marLeft w:val="0"/>
      <w:marRight w:val="0"/>
      <w:marTop w:val="0"/>
      <w:marBottom w:val="0"/>
      <w:divBdr>
        <w:top w:val="none" w:sz="0" w:space="0" w:color="auto"/>
        <w:left w:val="none" w:sz="0" w:space="0" w:color="auto"/>
        <w:bottom w:val="none" w:sz="0" w:space="0" w:color="auto"/>
        <w:right w:val="none" w:sz="0" w:space="0" w:color="auto"/>
      </w:divBdr>
      <w:divsChild>
        <w:div w:id="689186847">
          <w:marLeft w:val="547"/>
          <w:marRight w:val="0"/>
          <w:marTop w:val="259"/>
          <w:marBottom w:val="0"/>
          <w:divBdr>
            <w:top w:val="none" w:sz="0" w:space="0" w:color="auto"/>
            <w:left w:val="none" w:sz="0" w:space="0" w:color="auto"/>
            <w:bottom w:val="none" w:sz="0" w:space="0" w:color="auto"/>
            <w:right w:val="none" w:sz="0" w:space="0" w:color="auto"/>
          </w:divBdr>
        </w:div>
        <w:div w:id="817457106">
          <w:marLeft w:val="547"/>
          <w:marRight w:val="0"/>
          <w:marTop w:val="259"/>
          <w:marBottom w:val="0"/>
          <w:divBdr>
            <w:top w:val="none" w:sz="0" w:space="0" w:color="auto"/>
            <w:left w:val="none" w:sz="0" w:space="0" w:color="auto"/>
            <w:bottom w:val="none" w:sz="0" w:space="0" w:color="auto"/>
            <w:right w:val="none" w:sz="0" w:space="0" w:color="auto"/>
          </w:divBdr>
        </w:div>
        <w:div w:id="2070415226">
          <w:marLeft w:val="547"/>
          <w:marRight w:val="0"/>
          <w:marTop w:val="259"/>
          <w:marBottom w:val="0"/>
          <w:divBdr>
            <w:top w:val="none" w:sz="0" w:space="0" w:color="auto"/>
            <w:left w:val="none" w:sz="0" w:space="0" w:color="auto"/>
            <w:bottom w:val="none" w:sz="0" w:space="0" w:color="auto"/>
            <w:right w:val="none" w:sz="0" w:space="0" w:color="auto"/>
          </w:divBdr>
        </w:div>
        <w:div w:id="1482768827">
          <w:marLeft w:val="547"/>
          <w:marRight w:val="0"/>
          <w:marTop w:val="259"/>
          <w:marBottom w:val="0"/>
          <w:divBdr>
            <w:top w:val="none" w:sz="0" w:space="0" w:color="auto"/>
            <w:left w:val="none" w:sz="0" w:space="0" w:color="auto"/>
            <w:bottom w:val="none" w:sz="0" w:space="0" w:color="auto"/>
            <w:right w:val="none" w:sz="0" w:space="0" w:color="auto"/>
          </w:divBdr>
        </w:div>
      </w:divsChild>
    </w:div>
    <w:div w:id="1260065841">
      <w:bodyDiv w:val="1"/>
      <w:marLeft w:val="0"/>
      <w:marRight w:val="0"/>
      <w:marTop w:val="0"/>
      <w:marBottom w:val="0"/>
      <w:divBdr>
        <w:top w:val="none" w:sz="0" w:space="0" w:color="auto"/>
        <w:left w:val="none" w:sz="0" w:space="0" w:color="auto"/>
        <w:bottom w:val="none" w:sz="0" w:space="0" w:color="auto"/>
        <w:right w:val="none" w:sz="0" w:space="0" w:color="auto"/>
      </w:divBdr>
      <w:divsChild>
        <w:div w:id="1971596209">
          <w:marLeft w:val="461"/>
          <w:marRight w:val="0"/>
          <w:marTop w:val="432"/>
          <w:marBottom w:val="0"/>
          <w:divBdr>
            <w:top w:val="none" w:sz="0" w:space="0" w:color="auto"/>
            <w:left w:val="none" w:sz="0" w:space="0" w:color="auto"/>
            <w:bottom w:val="none" w:sz="0" w:space="0" w:color="auto"/>
            <w:right w:val="none" w:sz="0" w:space="0" w:color="auto"/>
          </w:divBdr>
        </w:div>
        <w:div w:id="915358297">
          <w:marLeft w:val="461"/>
          <w:marRight w:val="0"/>
          <w:marTop w:val="432"/>
          <w:marBottom w:val="0"/>
          <w:divBdr>
            <w:top w:val="none" w:sz="0" w:space="0" w:color="auto"/>
            <w:left w:val="none" w:sz="0" w:space="0" w:color="auto"/>
            <w:bottom w:val="none" w:sz="0" w:space="0" w:color="auto"/>
            <w:right w:val="none" w:sz="0" w:space="0" w:color="auto"/>
          </w:divBdr>
        </w:div>
        <w:div w:id="2092852153">
          <w:marLeft w:val="461"/>
          <w:marRight w:val="0"/>
          <w:marTop w:val="432"/>
          <w:marBottom w:val="0"/>
          <w:divBdr>
            <w:top w:val="none" w:sz="0" w:space="0" w:color="auto"/>
            <w:left w:val="none" w:sz="0" w:space="0" w:color="auto"/>
            <w:bottom w:val="none" w:sz="0" w:space="0" w:color="auto"/>
            <w:right w:val="none" w:sz="0" w:space="0" w:color="auto"/>
          </w:divBdr>
        </w:div>
      </w:divsChild>
    </w:div>
    <w:div w:id="1263301877">
      <w:bodyDiv w:val="1"/>
      <w:marLeft w:val="0"/>
      <w:marRight w:val="0"/>
      <w:marTop w:val="0"/>
      <w:marBottom w:val="0"/>
      <w:divBdr>
        <w:top w:val="none" w:sz="0" w:space="0" w:color="auto"/>
        <w:left w:val="none" w:sz="0" w:space="0" w:color="auto"/>
        <w:bottom w:val="none" w:sz="0" w:space="0" w:color="auto"/>
        <w:right w:val="none" w:sz="0" w:space="0" w:color="auto"/>
      </w:divBdr>
    </w:div>
    <w:div w:id="1329865129">
      <w:bodyDiv w:val="1"/>
      <w:marLeft w:val="0"/>
      <w:marRight w:val="0"/>
      <w:marTop w:val="0"/>
      <w:marBottom w:val="0"/>
      <w:divBdr>
        <w:top w:val="none" w:sz="0" w:space="0" w:color="auto"/>
        <w:left w:val="none" w:sz="0" w:space="0" w:color="auto"/>
        <w:bottom w:val="none" w:sz="0" w:space="0" w:color="auto"/>
        <w:right w:val="none" w:sz="0" w:space="0" w:color="auto"/>
      </w:divBdr>
      <w:divsChild>
        <w:div w:id="792023023">
          <w:marLeft w:val="547"/>
          <w:marRight w:val="0"/>
          <w:marTop w:val="259"/>
          <w:marBottom w:val="0"/>
          <w:divBdr>
            <w:top w:val="none" w:sz="0" w:space="0" w:color="auto"/>
            <w:left w:val="none" w:sz="0" w:space="0" w:color="auto"/>
            <w:bottom w:val="none" w:sz="0" w:space="0" w:color="auto"/>
            <w:right w:val="none" w:sz="0" w:space="0" w:color="auto"/>
          </w:divBdr>
        </w:div>
        <w:div w:id="449780746">
          <w:marLeft w:val="547"/>
          <w:marRight w:val="0"/>
          <w:marTop w:val="259"/>
          <w:marBottom w:val="0"/>
          <w:divBdr>
            <w:top w:val="none" w:sz="0" w:space="0" w:color="auto"/>
            <w:left w:val="none" w:sz="0" w:space="0" w:color="auto"/>
            <w:bottom w:val="none" w:sz="0" w:space="0" w:color="auto"/>
            <w:right w:val="none" w:sz="0" w:space="0" w:color="auto"/>
          </w:divBdr>
        </w:div>
        <w:div w:id="821317706">
          <w:marLeft w:val="547"/>
          <w:marRight w:val="0"/>
          <w:marTop w:val="259"/>
          <w:marBottom w:val="0"/>
          <w:divBdr>
            <w:top w:val="none" w:sz="0" w:space="0" w:color="auto"/>
            <w:left w:val="none" w:sz="0" w:space="0" w:color="auto"/>
            <w:bottom w:val="none" w:sz="0" w:space="0" w:color="auto"/>
            <w:right w:val="none" w:sz="0" w:space="0" w:color="auto"/>
          </w:divBdr>
        </w:div>
        <w:div w:id="1240283959">
          <w:marLeft w:val="547"/>
          <w:marRight w:val="0"/>
          <w:marTop w:val="259"/>
          <w:marBottom w:val="0"/>
          <w:divBdr>
            <w:top w:val="none" w:sz="0" w:space="0" w:color="auto"/>
            <w:left w:val="none" w:sz="0" w:space="0" w:color="auto"/>
            <w:bottom w:val="none" w:sz="0" w:space="0" w:color="auto"/>
            <w:right w:val="none" w:sz="0" w:space="0" w:color="auto"/>
          </w:divBdr>
        </w:div>
      </w:divsChild>
    </w:div>
    <w:div w:id="1705252914">
      <w:bodyDiv w:val="1"/>
      <w:marLeft w:val="0"/>
      <w:marRight w:val="0"/>
      <w:marTop w:val="0"/>
      <w:marBottom w:val="0"/>
      <w:divBdr>
        <w:top w:val="none" w:sz="0" w:space="0" w:color="auto"/>
        <w:left w:val="none" w:sz="0" w:space="0" w:color="auto"/>
        <w:bottom w:val="none" w:sz="0" w:space="0" w:color="auto"/>
        <w:right w:val="none" w:sz="0" w:space="0" w:color="auto"/>
      </w:divBdr>
    </w:div>
    <w:div w:id="1854756416">
      <w:bodyDiv w:val="1"/>
      <w:marLeft w:val="0"/>
      <w:marRight w:val="0"/>
      <w:marTop w:val="0"/>
      <w:marBottom w:val="0"/>
      <w:divBdr>
        <w:top w:val="none" w:sz="0" w:space="0" w:color="auto"/>
        <w:left w:val="none" w:sz="0" w:space="0" w:color="auto"/>
        <w:bottom w:val="none" w:sz="0" w:space="0" w:color="auto"/>
        <w:right w:val="none" w:sz="0" w:space="0" w:color="auto"/>
      </w:divBdr>
      <w:divsChild>
        <w:div w:id="919018876">
          <w:marLeft w:val="547"/>
          <w:marRight w:val="0"/>
          <w:marTop w:val="134"/>
          <w:marBottom w:val="0"/>
          <w:divBdr>
            <w:top w:val="none" w:sz="0" w:space="0" w:color="auto"/>
            <w:left w:val="none" w:sz="0" w:space="0" w:color="auto"/>
            <w:bottom w:val="none" w:sz="0" w:space="0" w:color="auto"/>
            <w:right w:val="none" w:sz="0" w:space="0" w:color="auto"/>
          </w:divBdr>
        </w:div>
        <w:div w:id="769786101">
          <w:marLeft w:val="1166"/>
          <w:marRight w:val="0"/>
          <w:marTop w:val="134"/>
          <w:marBottom w:val="0"/>
          <w:divBdr>
            <w:top w:val="none" w:sz="0" w:space="0" w:color="auto"/>
            <w:left w:val="none" w:sz="0" w:space="0" w:color="auto"/>
            <w:bottom w:val="none" w:sz="0" w:space="0" w:color="auto"/>
            <w:right w:val="none" w:sz="0" w:space="0" w:color="auto"/>
          </w:divBdr>
        </w:div>
        <w:div w:id="1112551828">
          <w:marLeft w:val="1166"/>
          <w:marRight w:val="0"/>
          <w:marTop w:val="134"/>
          <w:marBottom w:val="0"/>
          <w:divBdr>
            <w:top w:val="none" w:sz="0" w:space="0" w:color="auto"/>
            <w:left w:val="none" w:sz="0" w:space="0" w:color="auto"/>
            <w:bottom w:val="none" w:sz="0" w:space="0" w:color="auto"/>
            <w:right w:val="none" w:sz="0" w:space="0" w:color="auto"/>
          </w:divBdr>
        </w:div>
        <w:div w:id="17438550">
          <w:marLeft w:val="1166"/>
          <w:marRight w:val="0"/>
          <w:marTop w:val="134"/>
          <w:marBottom w:val="0"/>
          <w:divBdr>
            <w:top w:val="none" w:sz="0" w:space="0" w:color="auto"/>
            <w:left w:val="none" w:sz="0" w:space="0" w:color="auto"/>
            <w:bottom w:val="none" w:sz="0" w:space="0" w:color="auto"/>
            <w:right w:val="none" w:sz="0" w:space="0" w:color="auto"/>
          </w:divBdr>
        </w:div>
        <w:div w:id="1422681085">
          <w:marLeft w:val="547"/>
          <w:marRight w:val="0"/>
          <w:marTop w:val="504"/>
          <w:marBottom w:val="0"/>
          <w:divBdr>
            <w:top w:val="none" w:sz="0" w:space="0" w:color="auto"/>
            <w:left w:val="none" w:sz="0" w:space="0" w:color="auto"/>
            <w:bottom w:val="none" w:sz="0" w:space="0" w:color="auto"/>
            <w:right w:val="none" w:sz="0" w:space="0" w:color="auto"/>
          </w:divBdr>
        </w:div>
        <w:div w:id="1993829089">
          <w:marLeft w:val="1166"/>
          <w:marRight w:val="0"/>
          <w:marTop w:val="504"/>
          <w:marBottom w:val="0"/>
          <w:divBdr>
            <w:top w:val="none" w:sz="0" w:space="0" w:color="auto"/>
            <w:left w:val="none" w:sz="0" w:space="0" w:color="auto"/>
            <w:bottom w:val="none" w:sz="0" w:space="0" w:color="auto"/>
            <w:right w:val="none" w:sz="0" w:space="0" w:color="auto"/>
          </w:divBdr>
        </w:div>
        <w:div w:id="1371491466">
          <w:marLeft w:val="547"/>
          <w:marRight w:val="0"/>
          <w:marTop w:val="504"/>
          <w:marBottom w:val="0"/>
          <w:divBdr>
            <w:top w:val="none" w:sz="0" w:space="0" w:color="auto"/>
            <w:left w:val="none" w:sz="0" w:space="0" w:color="auto"/>
            <w:bottom w:val="none" w:sz="0" w:space="0" w:color="auto"/>
            <w:right w:val="none" w:sz="0" w:space="0" w:color="auto"/>
          </w:divBdr>
        </w:div>
      </w:divsChild>
    </w:div>
    <w:div w:id="2014645357">
      <w:bodyDiv w:val="1"/>
      <w:marLeft w:val="0"/>
      <w:marRight w:val="0"/>
      <w:marTop w:val="0"/>
      <w:marBottom w:val="0"/>
      <w:divBdr>
        <w:top w:val="none" w:sz="0" w:space="0" w:color="auto"/>
        <w:left w:val="none" w:sz="0" w:space="0" w:color="auto"/>
        <w:bottom w:val="none" w:sz="0" w:space="0" w:color="auto"/>
        <w:right w:val="none" w:sz="0" w:space="0" w:color="auto"/>
      </w:divBdr>
      <w:divsChild>
        <w:div w:id="1328361228">
          <w:marLeft w:val="547"/>
          <w:marRight w:val="0"/>
          <w:marTop w:val="134"/>
          <w:marBottom w:val="0"/>
          <w:divBdr>
            <w:top w:val="none" w:sz="0" w:space="0" w:color="auto"/>
            <w:left w:val="none" w:sz="0" w:space="0" w:color="auto"/>
            <w:bottom w:val="none" w:sz="0" w:space="0" w:color="auto"/>
            <w:right w:val="none" w:sz="0" w:space="0" w:color="auto"/>
          </w:divBdr>
        </w:div>
        <w:div w:id="2098205122">
          <w:marLeft w:val="1166"/>
          <w:marRight w:val="0"/>
          <w:marTop w:val="134"/>
          <w:marBottom w:val="0"/>
          <w:divBdr>
            <w:top w:val="none" w:sz="0" w:space="0" w:color="auto"/>
            <w:left w:val="none" w:sz="0" w:space="0" w:color="auto"/>
            <w:bottom w:val="none" w:sz="0" w:space="0" w:color="auto"/>
            <w:right w:val="none" w:sz="0" w:space="0" w:color="auto"/>
          </w:divBdr>
        </w:div>
        <w:div w:id="1594128524">
          <w:marLeft w:val="1166"/>
          <w:marRight w:val="0"/>
          <w:marTop w:val="134"/>
          <w:marBottom w:val="0"/>
          <w:divBdr>
            <w:top w:val="none" w:sz="0" w:space="0" w:color="auto"/>
            <w:left w:val="none" w:sz="0" w:space="0" w:color="auto"/>
            <w:bottom w:val="none" w:sz="0" w:space="0" w:color="auto"/>
            <w:right w:val="none" w:sz="0" w:space="0" w:color="auto"/>
          </w:divBdr>
        </w:div>
        <w:div w:id="1103495814">
          <w:marLeft w:val="1166"/>
          <w:marRight w:val="0"/>
          <w:marTop w:val="134"/>
          <w:marBottom w:val="0"/>
          <w:divBdr>
            <w:top w:val="none" w:sz="0" w:space="0" w:color="auto"/>
            <w:left w:val="none" w:sz="0" w:space="0" w:color="auto"/>
            <w:bottom w:val="none" w:sz="0" w:space="0" w:color="auto"/>
            <w:right w:val="none" w:sz="0" w:space="0" w:color="auto"/>
          </w:divBdr>
        </w:div>
        <w:div w:id="1325166200">
          <w:marLeft w:val="547"/>
          <w:marRight w:val="0"/>
          <w:marTop w:val="504"/>
          <w:marBottom w:val="0"/>
          <w:divBdr>
            <w:top w:val="none" w:sz="0" w:space="0" w:color="auto"/>
            <w:left w:val="none" w:sz="0" w:space="0" w:color="auto"/>
            <w:bottom w:val="none" w:sz="0" w:space="0" w:color="auto"/>
            <w:right w:val="none" w:sz="0" w:space="0" w:color="auto"/>
          </w:divBdr>
        </w:div>
        <w:div w:id="710302955">
          <w:marLeft w:val="1166"/>
          <w:marRight w:val="0"/>
          <w:marTop w:val="504"/>
          <w:marBottom w:val="0"/>
          <w:divBdr>
            <w:top w:val="none" w:sz="0" w:space="0" w:color="auto"/>
            <w:left w:val="none" w:sz="0" w:space="0" w:color="auto"/>
            <w:bottom w:val="none" w:sz="0" w:space="0" w:color="auto"/>
            <w:right w:val="none" w:sz="0" w:space="0" w:color="auto"/>
          </w:divBdr>
        </w:div>
        <w:div w:id="1230574646">
          <w:marLeft w:val="547"/>
          <w:marRight w:val="0"/>
          <w:marTop w:val="504"/>
          <w:marBottom w:val="0"/>
          <w:divBdr>
            <w:top w:val="none" w:sz="0" w:space="0" w:color="auto"/>
            <w:left w:val="none" w:sz="0" w:space="0" w:color="auto"/>
            <w:bottom w:val="none" w:sz="0" w:space="0" w:color="auto"/>
            <w:right w:val="none" w:sz="0" w:space="0" w:color="auto"/>
          </w:divBdr>
        </w:div>
      </w:divsChild>
    </w:div>
    <w:div w:id="2062973098">
      <w:bodyDiv w:val="1"/>
      <w:marLeft w:val="0"/>
      <w:marRight w:val="0"/>
      <w:marTop w:val="0"/>
      <w:marBottom w:val="0"/>
      <w:divBdr>
        <w:top w:val="none" w:sz="0" w:space="0" w:color="auto"/>
        <w:left w:val="none" w:sz="0" w:space="0" w:color="auto"/>
        <w:bottom w:val="none" w:sz="0" w:space="0" w:color="auto"/>
        <w:right w:val="none" w:sz="0" w:space="0" w:color="auto"/>
      </w:divBdr>
      <w:divsChild>
        <w:div w:id="750589521">
          <w:marLeft w:val="547"/>
          <w:marRight w:val="0"/>
          <w:marTop w:val="259"/>
          <w:marBottom w:val="0"/>
          <w:divBdr>
            <w:top w:val="none" w:sz="0" w:space="0" w:color="auto"/>
            <w:left w:val="none" w:sz="0" w:space="0" w:color="auto"/>
            <w:bottom w:val="none" w:sz="0" w:space="0" w:color="auto"/>
            <w:right w:val="none" w:sz="0" w:space="0" w:color="auto"/>
          </w:divBdr>
        </w:div>
        <w:div w:id="939679335">
          <w:marLeft w:val="547"/>
          <w:marRight w:val="0"/>
          <w:marTop w:val="259"/>
          <w:marBottom w:val="0"/>
          <w:divBdr>
            <w:top w:val="none" w:sz="0" w:space="0" w:color="auto"/>
            <w:left w:val="none" w:sz="0" w:space="0" w:color="auto"/>
            <w:bottom w:val="none" w:sz="0" w:space="0" w:color="auto"/>
            <w:right w:val="none" w:sz="0" w:space="0" w:color="auto"/>
          </w:divBdr>
        </w:div>
        <w:div w:id="828400543">
          <w:marLeft w:val="547"/>
          <w:marRight w:val="0"/>
          <w:marTop w:val="259"/>
          <w:marBottom w:val="0"/>
          <w:divBdr>
            <w:top w:val="none" w:sz="0" w:space="0" w:color="auto"/>
            <w:left w:val="none" w:sz="0" w:space="0" w:color="auto"/>
            <w:bottom w:val="none" w:sz="0" w:space="0" w:color="auto"/>
            <w:right w:val="none" w:sz="0" w:space="0" w:color="auto"/>
          </w:divBdr>
        </w:div>
        <w:div w:id="1753699013">
          <w:marLeft w:val="547"/>
          <w:marRight w:val="0"/>
          <w:marTop w:val="259"/>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7</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2</cp:revision>
  <dcterms:created xsi:type="dcterms:W3CDTF">2012-10-02T23:00:00Z</dcterms:created>
  <dcterms:modified xsi:type="dcterms:W3CDTF">2012-10-03T01:21:00Z</dcterms:modified>
</cp:coreProperties>
</file>