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line="360"/>
        <w:contextualSpacing w:val="0"/>
        <w:jc w:val="center"/>
      </w:pPr>
      <w:r w:rsidRPr="00000000" w:rsidR="00000000" w:rsidDel="00000000">
        <w:rPr>
          <w:b w:val="1"/>
          <w:rtl w:val="0"/>
        </w:rPr>
        <w:t xml:space="preserve">2.1 Intro to Geomagnetism</w:t>
      </w:r>
    </w:p>
    <w:p w:rsidP="00000000" w:rsidRPr="00000000" w:rsidR="00000000" w:rsidDel="00000000" w:rsidRDefault="00000000">
      <w:pPr>
        <w:spacing w:lineRule="auto" w:line="360"/>
        <w:contextualSpacing w:val="0"/>
      </w:pPr>
      <w:r w:rsidRPr="00000000" w:rsidR="00000000" w:rsidDel="00000000">
        <w:rPr>
          <w:b w:val="1"/>
          <w:rtl w:val="0"/>
        </w:rPr>
        <w:t xml:space="preserve">Explain that electricity and magnetism are one phenomenon.</w:t>
      </w:r>
    </w:p>
    <w:p w:rsidP="00000000" w:rsidRPr="00000000" w:rsidR="00000000" w:rsidDel="00000000" w:rsidRDefault="00000000">
      <w:pPr>
        <w:numPr>
          <w:ilvl w:val="0"/>
          <w:numId w:val="9"/>
        </w:numPr>
        <w:spacing w:lineRule="auto" w:line="360"/>
        <w:ind w:left="720" w:hanging="359"/>
        <w:contextualSpacing w:val="1"/>
      </w:pPr>
      <w:r w:rsidRPr="00000000" w:rsidR="00000000" w:rsidDel="00000000">
        <w:rPr>
          <w:rtl w:val="0"/>
        </w:rPr>
        <w:t xml:space="preserve">Electricity and magnetism are linked: electromagnetism </w:t>
      </w:r>
    </w:p>
    <w:p w:rsidP="00000000" w:rsidRPr="00000000" w:rsidR="00000000" w:rsidDel="00000000" w:rsidRDefault="00000000">
      <w:pPr>
        <w:numPr>
          <w:ilvl w:val="1"/>
          <w:numId w:val="9"/>
        </w:numPr>
        <w:spacing w:lineRule="auto" w:line="360"/>
        <w:ind w:left="1440" w:hanging="359"/>
        <w:contextualSpacing w:val="1"/>
      </w:pPr>
      <w:r w:rsidRPr="00000000" w:rsidR="00000000" w:rsidDel="00000000">
        <w:rPr>
          <w:rtl w:val="0"/>
        </w:rPr>
        <w:t xml:space="preserve">1) an electric current (moving charge) generates a magnetic field</w:t>
      </w:r>
    </w:p>
    <w:p w:rsidP="00000000" w:rsidRPr="00000000" w:rsidR="00000000" w:rsidDel="00000000" w:rsidRDefault="00000000">
      <w:pPr>
        <w:numPr>
          <w:ilvl w:val="1"/>
          <w:numId w:val="9"/>
        </w:numPr>
        <w:spacing w:lineRule="auto" w:line="360"/>
        <w:ind w:left="1440" w:hanging="359"/>
        <w:contextualSpacing w:val="1"/>
      </w:pPr>
      <w:r w:rsidRPr="00000000" w:rsidR="00000000" w:rsidDel="00000000">
        <w:rPr>
          <w:rtl w:val="0"/>
        </w:rPr>
        <w:t xml:space="preserve">2) moving a conductor through a magnetic field generates a current</w:t>
      </w: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b w:val="1"/>
          <w:rtl w:val="0"/>
        </w:rPr>
        <w:t xml:space="preserve">Sketch a dipole magnetic field and explain how another dipole (like a compass or a free electron) would respond within that field</w:t>
      </w:r>
    </w:p>
    <w:p w:rsidP="00000000" w:rsidRPr="00000000" w:rsidR="00000000" w:rsidDel="00000000" w:rsidRDefault="00000000">
      <w:pPr>
        <w:numPr>
          <w:ilvl w:val="0"/>
          <w:numId w:val="6"/>
        </w:numPr>
        <w:spacing w:lineRule="auto" w:line="360"/>
        <w:ind w:left="720" w:hanging="359"/>
        <w:contextualSpacing w:val="1"/>
      </w:pPr>
      <w:r w:rsidRPr="00000000" w:rsidR="00000000" w:rsidDel="00000000">
        <w:rPr>
          <w:rtl w:val="0"/>
        </w:rPr>
        <w:t xml:space="preserve">Earth’s magnetic field is complex -&gt; dominant component (90%) is a dipole field (this means that the field has two poles -&gt; Geographic North Pole and Magnetic North Pole.)</w:t>
      </w:r>
    </w:p>
    <w:p w:rsidP="00000000" w:rsidRPr="00000000" w:rsidR="00000000" w:rsidDel="00000000" w:rsidRDefault="00000000">
      <w:pPr>
        <w:numPr>
          <w:ilvl w:val="0"/>
          <w:numId w:val="6"/>
        </w:numPr>
        <w:spacing w:lineRule="auto" w:line="360"/>
        <w:ind w:left="720" w:hanging="359"/>
        <w:contextualSpacing w:val="1"/>
      </w:pPr>
      <w:r w:rsidRPr="00000000" w:rsidR="00000000" w:rsidDel="00000000">
        <w:rPr>
          <w:rtl w:val="0"/>
        </w:rPr>
        <w:t xml:space="preserve">Dipole is currently tilted relative to the rotational axis</w:t>
      </w:r>
    </w:p>
    <w:p w:rsidP="00000000" w:rsidRPr="00000000" w:rsidR="00000000" w:rsidDel="00000000" w:rsidRDefault="00000000">
      <w:pPr>
        <w:spacing w:lineRule="auto" w:line="360"/>
        <w:contextualSpacing w:val="0"/>
      </w:pPr>
      <w:r w:rsidRPr="00000000" w:rsidR="00000000" w:rsidDel="00000000">
        <w:rPr>
          <w:b w:val="1"/>
          <w:rtl w:val="0"/>
        </w:rPr>
        <w:t xml:space="preserve">Define declination (azimuth) and inclination (dip) of a dipole field and relate those terms to the shape of the Earth's dipole field at different locations on the planet's surface.</w:t>
      </w:r>
    </w:p>
    <w:p w:rsidP="00000000" w:rsidRPr="00000000" w:rsidR="00000000" w:rsidDel="00000000" w:rsidRDefault="00000000">
      <w:pPr>
        <w:numPr>
          <w:ilvl w:val="0"/>
          <w:numId w:val="7"/>
        </w:numPr>
        <w:spacing w:lineRule="auto" w:line="360"/>
        <w:ind w:left="720" w:hanging="359"/>
        <w:contextualSpacing w:val="1"/>
      </w:pPr>
      <w:r w:rsidRPr="00000000" w:rsidR="00000000" w:rsidDel="00000000">
        <w:rPr>
          <w:rtl w:val="0"/>
        </w:rPr>
        <w:t xml:space="preserve">Declination (azimuth)</w:t>
      </w:r>
    </w:p>
    <w:p w:rsidP="00000000" w:rsidRPr="00000000" w:rsidR="00000000" w:rsidDel="00000000" w:rsidRDefault="00000000">
      <w:pPr>
        <w:numPr>
          <w:ilvl w:val="1"/>
          <w:numId w:val="7"/>
        </w:numPr>
        <w:spacing w:lineRule="auto" w:line="360"/>
        <w:ind w:left="1440" w:hanging="359"/>
        <w:contextualSpacing w:val="1"/>
      </w:pPr>
      <w:r w:rsidRPr="00000000" w:rsidR="00000000" w:rsidDel="00000000">
        <w:rPr>
          <w:rtl w:val="0"/>
        </w:rPr>
        <w:t xml:space="preserve">angle between “magnetic” north and “geographic” north</w:t>
      </w:r>
    </w:p>
    <w:p w:rsidP="00000000" w:rsidRPr="00000000" w:rsidR="00000000" w:rsidDel="00000000" w:rsidRDefault="00000000">
      <w:pPr>
        <w:numPr>
          <w:ilvl w:val="0"/>
          <w:numId w:val="7"/>
        </w:numPr>
        <w:spacing w:lineRule="auto" w:line="360"/>
        <w:ind w:left="720" w:hanging="359"/>
        <w:contextualSpacing w:val="1"/>
      </w:pPr>
      <w:r w:rsidRPr="00000000" w:rsidR="00000000" w:rsidDel="00000000">
        <w:rPr>
          <w:rtl w:val="0"/>
        </w:rPr>
        <w:t xml:space="preserve">Inclination (dip) </w:t>
      </w:r>
    </w:p>
    <w:p w:rsidP="00000000" w:rsidRPr="00000000" w:rsidR="00000000" w:rsidDel="00000000" w:rsidRDefault="00000000">
      <w:pPr>
        <w:numPr>
          <w:ilvl w:val="1"/>
          <w:numId w:val="7"/>
        </w:numPr>
        <w:spacing w:lineRule="auto" w:line="360"/>
        <w:ind w:left="1440" w:hanging="359"/>
        <w:contextualSpacing w:val="1"/>
      </w:pPr>
      <w:r w:rsidRPr="00000000" w:rsidR="00000000" w:rsidDel="00000000">
        <w:rPr>
          <w:rtl w:val="0"/>
        </w:rPr>
        <w:t xml:space="preserve">angle between the magnetic field and horizontal</w:t>
      </w:r>
    </w:p>
    <w:p w:rsidP="00000000" w:rsidRPr="00000000" w:rsidR="00000000" w:rsidDel="00000000" w:rsidRDefault="00000000">
      <w:pPr>
        <w:spacing w:lineRule="auto" w:line="360"/>
        <w:contextualSpacing w:val="0"/>
      </w:pPr>
      <w:r w:rsidRPr="00000000" w:rsidR="00000000" w:rsidDel="00000000">
        <w:rPr>
          <w:b w:val="1"/>
          <w:rtl w:val="0"/>
        </w:rPr>
        <w:t xml:space="preserve">List several reasons that the Earth's magnetic field varies over very short (seconds to days) time scales.</w:t>
      </w:r>
    </w:p>
    <w:p w:rsidP="00000000" w:rsidRPr="00000000" w:rsidR="00000000" w:rsidDel="00000000" w:rsidRDefault="00000000">
      <w:pPr>
        <w:numPr>
          <w:ilvl w:val="0"/>
          <w:numId w:val="9"/>
        </w:numPr>
        <w:spacing w:lineRule="auto" w:line="360"/>
        <w:ind w:left="720" w:hanging="359"/>
        <w:contextualSpacing w:val="1"/>
      </w:pPr>
      <w:r w:rsidRPr="00000000" w:rsidR="00000000" w:rsidDel="00000000">
        <w:rPr>
          <w:b w:val="1"/>
          <w:rtl w:val="0"/>
        </w:rPr>
        <w:t xml:space="preserve">A) Short Time Scales:</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1) Interactions with the solar wind (protons, electrons)</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2) Diurnal (daily) variations</w:t>
      </w:r>
    </w:p>
    <w:p w:rsidP="00000000" w:rsidRPr="00000000" w:rsidR="00000000" w:rsidDel="00000000" w:rsidRDefault="00000000">
      <w:pPr>
        <w:numPr>
          <w:ilvl w:val="2"/>
          <w:numId w:val="9"/>
        </w:numPr>
        <w:spacing w:lineRule="auto" w:line="360"/>
        <w:ind w:left="2160" w:hanging="359"/>
        <w:contextualSpacing w:val="1"/>
        <w:rPr/>
      </w:pPr>
      <w:r w:rsidRPr="00000000" w:rsidR="00000000" w:rsidDel="00000000">
        <w:rPr>
          <w:rtl w:val="0"/>
        </w:rPr>
        <w:t xml:space="preserve">1% variations</w:t>
      </w:r>
    </w:p>
    <w:p w:rsidP="00000000" w:rsidRPr="00000000" w:rsidR="00000000" w:rsidDel="00000000" w:rsidRDefault="00000000">
      <w:pPr>
        <w:numPr>
          <w:ilvl w:val="2"/>
          <w:numId w:val="9"/>
        </w:numPr>
        <w:spacing w:lineRule="auto" w:line="360"/>
        <w:ind w:left="2160" w:hanging="359"/>
        <w:contextualSpacing w:val="1"/>
        <w:rPr/>
      </w:pPr>
      <w:r w:rsidRPr="00000000" w:rsidR="00000000" w:rsidDel="00000000">
        <w:rPr>
          <w:rtl w:val="0"/>
        </w:rPr>
        <w:t xml:space="preserve"> due to solar heating and convection</w:t>
      </w:r>
    </w:p>
    <w:p w:rsidP="00000000" w:rsidRPr="00000000" w:rsidR="00000000" w:rsidDel="00000000" w:rsidRDefault="00000000">
      <w:pPr>
        <w:numPr>
          <w:ilvl w:val="2"/>
          <w:numId w:val="9"/>
        </w:numPr>
        <w:spacing w:lineRule="auto" w:line="360"/>
        <w:ind w:left="2160" w:hanging="359"/>
        <w:contextualSpacing w:val="1"/>
        <w:rPr/>
      </w:pPr>
      <w:r w:rsidRPr="00000000" w:rsidR="00000000" w:rsidDel="00000000">
        <w:rPr>
          <w:rtl w:val="0"/>
        </w:rPr>
        <w:t xml:space="preserve">predictable (i.e., can model accurately)</w:t>
      </w:r>
    </w:p>
    <w:p w:rsidP="00000000" w:rsidRPr="00000000" w:rsidR="00000000" w:rsidDel="00000000" w:rsidRDefault="00000000">
      <w:pPr>
        <w:numPr>
          <w:ilvl w:val="2"/>
          <w:numId w:val="9"/>
        </w:numPr>
        <w:spacing w:lineRule="auto" w:line="360"/>
        <w:ind w:left="2160" w:hanging="359"/>
        <w:contextualSpacing w:val="1"/>
      </w:pPr>
      <w:r w:rsidRPr="00000000" w:rsidR="00000000" w:rsidDel="00000000">
        <w:rPr>
          <w:rtl w:val="0"/>
        </w:rPr>
        <w:t xml:space="preserve">moves ~80 km/day!</w:t>
      </w:r>
    </w:p>
    <w:p w:rsidP="00000000" w:rsidRPr="00000000" w:rsidR="00000000" w:rsidDel="00000000" w:rsidRDefault="00000000">
      <w:pPr>
        <w:spacing w:lineRule="auto" w:line="360"/>
        <w:ind w:left="720" w:firstLine="0"/>
        <w:contextualSpacing w:val="0"/>
        <w:rPr/>
      </w:pPr>
      <w:r w:rsidRPr="00000000" w:rsidR="00000000" w:rsidDel="00000000">
        <w:rPr>
          <w:rtl w:val="0"/>
        </w:rPr>
        <w:tab/>
        <w:t xml:space="preserve">3) Lightning</w:t>
      </w:r>
    </w:p>
    <w:p w:rsidP="00000000" w:rsidRPr="00000000" w:rsidR="00000000" w:rsidDel="00000000" w:rsidRDefault="00000000">
      <w:pPr>
        <w:numPr>
          <w:ilvl w:val="2"/>
          <w:numId w:val="2"/>
        </w:numPr>
        <w:spacing w:lineRule="auto" w:line="360"/>
        <w:ind w:left="2160" w:hanging="359"/>
        <w:contextualSpacing w:val="1"/>
      </w:pPr>
      <w:r w:rsidRPr="00000000" w:rsidR="00000000" w:rsidDel="00000000">
        <w:rPr>
          <w:rtl w:val="0"/>
        </w:rPr>
        <w:t xml:space="preserve"> very rapid, local effects</w:t>
      </w:r>
    </w:p>
    <w:p w:rsidP="00000000" w:rsidRPr="00000000" w:rsidR="00000000" w:rsidDel="00000000" w:rsidRDefault="00000000">
      <w:pPr>
        <w:spacing w:lineRule="auto" w:line="360"/>
        <w:ind w:left="1440" w:firstLine="0"/>
        <w:contextualSpacing w:val="0"/>
        <w:rPr/>
      </w:pPr>
      <w:r w:rsidRPr="00000000" w:rsidR="00000000" w:rsidDel="00000000">
        <w:rPr>
          <w:rtl w:val="0"/>
        </w:rPr>
        <w:t xml:space="preserve">4) Human influence</w:t>
      </w:r>
    </w:p>
    <w:p w:rsidP="00000000" w:rsidRPr="00000000" w:rsidR="00000000" w:rsidDel="00000000" w:rsidRDefault="00000000">
      <w:pPr>
        <w:spacing w:lineRule="auto" w:line="360"/>
        <w:ind w:left="1440" w:firstLine="0"/>
        <w:contextualSpacing w:val="0"/>
        <w:rPr/>
      </w:pPr>
      <w:r w:rsidRPr="00000000" w:rsidR="00000000" w:rsidDel="00000000">
        <w:rPr>
          <w:rtl w:val="0"/>
        </w:rPr>
        <w:t xml:space="preserve">• e.g., power lines, TRIUMF magnets</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 local effects</w:t>
      </w:r>
    </w:p>
    <w:p w:rsidP="00000000" w:rsidRPr="00000000" w:rsidR="00000000" w:rsidDel="00000000" w:rsidRDefault="00000000">
      <w:pPr>
        <w:numPr>
          <w:ilvl w:val="0"/>
          <w:numId w:val="11"/>
        </w:numPr>
        <w:spacing w:lineRule="auto" w:line="360"/>
        <w:ind w:left="720" w:hanging="359"/>
        <w:contextualSpacing w:val="1"/>
        <w:rPr/>
      </w:pPr>
      <w:r w:rsidRPr="00000000" w:rsidR="00000000" w:rsidDel="00000000">
        <w:rPr>
          <w:b w:val="1"/>
          <w:rtl w:val="0"/>
        </w:rPr>
        <w:t xml:space="preserve">B.) Historical Time Scales</w:t>
      </w:r>
    </w:p>
    <w:p w:rsidP="00000000" w:rsidRPr="00000000" w:rsidR="00000000" w:rsidDel="00000000" w:rsidRDefault="00000000">
      <w:pPr>
        <w:numPr>
          <w:ilvl w:val="1"/>
          <w:numId w:val="11"/>
        </w:numPr>
        <w:spacing w:lineRule="auto" w:line="360"/>
        <w:ind w:left="1440" w:hanging="359"/>
        <w:contextualSpacing w:val="1"/>
        <w:rPr/>
      </w:pPr>
      <w:r w:rsidRPr="00000000" w:rsidR="00000000" w:rsidDel="00000000">
        <w:rPr>
          <w:u w:val="single"/>
          <w:rtl w:val="0"/>
        </w:rPr>
        <w:t xml:space="preserve">Secular Variation:</w:t>
      </w:r>
    </w:p>
    <w:p w:rsidP="00000000" w:rsidRPr="00000000" w:rsidR="00000000" w:rsidDel="00000000" w:rsidRDefault="00000000">
      <w:pPr>
        <w:numPr>
          <w:ilvl w:val="1"/>
          <w:numId w:val="11"/>
        </w:numPr>
        <w:spacing w:lineRule="auto" w:line="360"/>
        <w:ind w:left="1440" w:hanging="359"/>
        <w:contextualSpacing w:val="1"/>
        <w:rPr/>
      </w:pPr>
      <w:r w:rsidRPr="00000000" w:rsidR="00000000" w:rsidDel="00000000">
        <w:rPr>
          <w:rtl w:val="0"/>
        </w:rPr>
        <w:t xml:space="preserve">magnetic poles “wobble” around the rotational axis</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rtl w:val="0"/>
        </w:rPr>
        <w:t xml:space="preserve">north and south poles move ~10 km/year!</w:t>
      </w:r>
    </w:p>
    <w:p w:rsidP="00000000" w:rsidRPr="00000000" w:rsidR="00000000" w:rsidDel="00000000" w:rsidRDefault="00000000">
      <w:pPr>
        <w:numPr>
          <w:ilvl w:val="1"/>
          <w:numId w:val="11"/>
        </w:numPr>
        <w:spacing w:lineRule="auto" w:line="360"/>
        <w:ind w:left="1440" w:hanging="359"/>
        <w:contextualSpacing w:val="1"/>
        <w:rPr/>
      </w:pPr>
      <w:r w:rsidRPr="00000000" w:rsidR="00000000" w:rsidDel="00000000">
        <w:rPr>
          <w:rtl w:val="0"/>
        </w:rPr>
        <w:t xml:space="preserve"> averages to geocentric axial dipole</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rtl w:val="0"/>
        </w:rPr>
        <w:t xml:space="preserve">magnetic field intensity also changes -&gt; currently decreasing at ~100 nT/year</w:t>
      </w:r>
    </w:p>
    <w:p w:rsidP="00000000" w:rsidRPr="00000000" w:rsidR="00000000" w:rsidDel="00000000" w:rsidRDefault="00000000">
      <w:pPr>
        <w:numPr>
          <w:ilvl w:val="0"/>
          <w:numId w:val="11"/>
        </w:numPr>
        <w:spacing w:lineRule="auto" w:line="360"/>
        <w:ind w:left="720" w:hanging="359"/>
        <w:contextualSpacing w:val="1"/>
      </w:pPr>
      <w:r w:rsidRPr="00000000" w:rsidR="00000000" w:rsidDel="00000000">
        <w:rPr>
          <w:b w:val="1"/>
          <w:rtl w:val="0"/>
        </w:rPr>
        <w:t xml:space="preserve">C.) Geological Time Scales (Paleomagnetism): </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b w:val="1"/>
          <w:rtl w:val="0"/>
        </w:rPr>
        <w:t xml:space="preserve">Magnetic Field REVERSALS</w:t>
      </w:r>
      <w:r w:rsidRPr="00000000" w:rsidR="00000000" w:rsidDel="00000000">
        <w:rPr>
          <w:rtl w:val="0"/>
        </w:rPr>
        <w:t xml:space="preserve"> (ie. the north magnetic pole becomes the south magnetic pole)</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rtl w:val="0"/>
        </w:rPr>
        <w:t xml:space="preserve">Reversals occur frequently (on average, every 0.5 to 1 My)</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rtl w:val="0"/>
        </w:rPr>
        <w:t xml:space="preserve">Flips quite quickly (takes as little as 1000 y)</w:t>
      </w:r>
    </w:p>
    <w:p w:rsidP="00000000" w:rsidRPr="00000000" w:rsidR="00000000" w:rsidDel="00000000" w:rsidRDefault="00000000">
      <w:pPr>
        <w:numPr>
          <w:ilvl w:val="1"/>
          <w:numId w:val="11"/>
        </w:numPr>
        <w:spacing w:lineRule="auto" w:line="360"/>
        <w:ind w:left="1440" w:hanging="359"/>
        <w:contextualSpacing w:val="1"/>
      </w:pPr>
      <w:r w:rsidRPr="00000000" w:rsidR="00000000" w:rsidDel="00000000">
        <w:rPr>
          <w:rtl w:val="0"/>
        </w:rPr>
        <w:t xml:space="preserve">suggests two stable orientations of the field (normal or reversed (98%))</w:t>
      </w:r>
    </w:p>
    <w:p w:rsidP="00000000" w:rsidRPr="00000000" w:rsidR="00000000" w:rsidDel="00000000" w:rsidRDefault="00000000">
      <w:pPr>
        <w:numPr>
          <w:ilvl w:val="1"/>
          <w:numId w:val="11"/>
        </w:numPr>
        <w:spacing w:lineRule="auto" w:line="360"/>
        <w:ind w:left="1440" w:hanging="359"/>
        <w:contextualSpacing w:val="1"/>
        <w:rPr/>
      </w:pPr>
      <w:r w:rsidRPr="00000000" w:rsidR="00000000" w:rsidDel="00000000">
        <w:rPr>
          <w:rtl w:val="0"/>
        </w:rPr>
        <w:t xml:space="preserve">• 2% transitional</w:t>
      </w:r>
    </w:p>
    <w:p w:rsidP="00000000" w:rsidRPr="00000000" w:rsidR="00000000" w:rsidDel="00000000" w:rsidRDefault="00000000">
      <w:pPr>
        <w:spacing w:lineRule="auto" w:line="360"/>
        <w:ind w:left="720" w:firstLine="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b w:val="1"/>
          <w:rtl w:val="0"/>
        </w:rPr>
        <w:t xml:space="preserve">Describe the secular variations observed in the Earth's magnetic field. Explain how the field changes and the time-scales over which these changes occur.</w:t>
      </w:r>
    </w:p>
    <w:p w:rsidP="00000000" w:rsidRPr="00000000" w:rsidR="00000000" w:rsidDel="00000000" w:rsidRDefault="00000000">
      <w:pPr>
        <w:numPr>
          <w:ilvl w:val="0"/>
          <w:numId w:val="10"/>
        </w:numPr>
        <w:ind w:left="720" w:hanging="359"/>
        <w:contextualSpacing w:val="1"/>
      </w:pPr>
      <w:r w:rsidRPr="00000000" w:rsidR="00000000" w:rsidDel="00000000">
        <w:rPr>
          <w:rtl w:val="0"/>
        </w:rPr>
        <w:t xml:space="preserve">Secular variation: </w:t>
      </w:r>
    </w:p>
    <w:p w:rsidP="00000000" w:rsidRPr="00000000" w:rsidR="00000000" w:rsidDel="00000000" w:rsidRDefault="00000000">
      <w:pPr>
        <w:numPr>
          <w:ilvl w:val="1"/>
          <w:numId w:val="10"/>
        </w:numPr>
        <w:ind w:left="1440" w:hanging="359"/>
        <w:contextualSpacing w:val="1"/>
        <w:rPr/>
      </w:pPr>
      <w:r w:rsidRPr="00000000" w:rsidR="00000000" w:rsidDel="00000000">
        <w:rPr>
          <w:rtl w:val="0"/>
        </w:rPr>
        <w:t xml:space="preserve">dipole field axis moving</w:t>
      </w:r>
    </w:p>
    <w:p w:rsidP="00000000" w:rsidRPr="00000000" w:rsidR="00000000" w:rsidDel="00000000" w:rsidRDefault="00000000">
      <w:pPr>
        <w:numPr>
          <w:ilvl w:val="1"/>
          <w:numId w:val="10"/>
        </w:numPr>
        <w:ind w:left="1440" w:hanging="359"/>
        <w:contextualSpacing w:val="1"/>
        <w:rPr/>
      </w:pPr>
      <w:r w:rsidRPr="00000000" w:rsidR="00000000" w:rsidDel="00000000">
        <w:rPr>
          <w:rtl w:val="0"/>
        </w:rPr>
        <w:t xml:space="preserve">dipole axis averages out to the rotational axis</w:t>
      </w:r>
    </w:p>
    <w:p w:rsidP="00000000" w:rsidRPr="00000000" w:rsidR="00000000" w:rsidDel="00000000" w:rsidRDefault="00000000">
      <w:pPr>
        <w:numPr>
          <w:ilvl w:val="1"/>
          <w:numId w:val="10"/>
        </w:numPr>
        <w:ind w:left="1440" w:hanging="359"/>
        <w:contextualSpacing w:val="1"/>
        <w:rPr/>
      </w:pPr>
      <w:r w:rsidRPr="00000000" w:rsidR="00000000" w:rsidDel="00000000">
        <w:rPr>
          <w:rtl w:val="0"/>
        </w:rPr>
        <w:t xml:space="preserve"> intensity always varying</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jc w:val="center"/>
      </w:pPr>
      <w:r w:rsidRPr="00000000" w:rsidR="00000000" w:rsidDel="00000000">
        <w:rPr>
          <w:b w:val="1"/>
          <w:rtl w:val="0"/>
        </w:rPr>
        <w:t xml:space="preserve">2.1 The Dynamo </w:t>
      </w:r>
    </w:p>
    <w:p w:rsidP="00000000" w:rsidRPr="00000000" w:rsidR="00000000" w:rsidDel="00000000" w:rsidRDefault="00000000">
      <w:pPr>
        <w:contextualSpacing w:val="0"/>
        <w:jc w:val="center"/>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b w:val="1"/>
          <w:rtl w:val="0"/>
        </w:rPr>
        <w:t xml:space="preserve">List 3 reasons why the Earth's field cannot be generated by magnetized rocks/minerals.</w:t>
      </w:r>
    </w:p>
    <w:p w:rsidP="00000000" w:rsidRPr="00000000" w:rsidR="00000000" w:rsidDel="00000000" w:rsidRDefault="00000000">
      <w:pPr>
        <w:numPr>
          <w:ilvl w:val="0"/>
          <w:numId w:val="1"/>
        </w:numPr>
        <w:spacing w:lineRule="auto" w:line="360"/>
        <w:ind w:left="720" w:hanging="359"/>
        <w:contextualSpacing w:val="1"/>
      </w:pPr>
      <w:r w:rsidRPr="00000000" w:rsidR="00000000" w:rsidDel="00000000">
        <w:rPr>
          <w:rtl w:val="0"/>
        </w:rPr>
        <w:t xml:space="preserve">The magnetic field cannot be generated by magnetized  minerals:</w:t>
      </w:r>
    </w:p>
    <w:p w:rsidP="00000000" w:rsidRPr="00000000" w:rsidR="00000000" w:rsidDel="00000000" w:rsidRDefault="00000000">
      <w:pPr>
        <w:spacing w:lineRule="auto" w:line="360"/>
        <w:ind w:left="720" w:firstLine="720"/>
        <w:contextualSpacing w:val="0"/>
      </w:pPr>
      <w:r w:rsidRPr="00000000" w:rsidR="00000000" w:rsidDel="00000000">
        <w:rPr>
          <w:rtl w:val="0"/>
        </w:rPr>
        <w:t xml:space="preserve">1) Interior is too hot (above Curie temperature)</w:t>
      </w:r>
    </w:p>
    <w:p w:rsidP="00000000" w:rsidRPr="00000000" w:rsidR="00000000" w:rsidDel="00000000" w:rsidRDefault="00000000">
      <w:pPr>
        <w:spacing w:lineRule="auto" w:line="360"/>
        <w:ind w:left="720" w:firstLine="720"/>
        <w:contextualSpacing w:val="0"/>
      </w:pPr>
      <w:r w:rsidRPr="00000000" w:rsidR="00000000" w:rsidDel="00000000">
        <w:rPr>
          <w:rtl w:val="0"/>
        </w:rPr>
        <w:t xml:space="preserve">2) Outer, cool, crustal layer doesn’t produce a strong  enough field</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3) A static source cannot account for field reversals or secular variation. Must be dynamic!</w:t>
      </w:r>
    </w:p>
    <w:p w:rsidP="00000000" w:rsidRPr="00000000" w:rsidR="00000000" w:rsidDel="00000000" w:rsidRDefault="00000000">
      <w:pPr>
        <w:spacing w:lineRule="auto" w:line="360"/>
        <w:contextualSpacing w:val="0"/>
      </w:pPr>
      <w:r w:rsidRPr="00000000" w:rsidR="00000000" w:rsidDel="00000000">
        <w:rPr>
          <w:b w:val="1"/>
          <w:rtl w:val="0"/>
        </w:rPr>
        <w:t xml:space="preserve">Explain what is required for the Earth's field (or any planetary magnetic field) to be generated by a dynamo.</w:t>
      </w:r>
    </w:p>
    <w:p w:rsidP="00000000" w:rsidRPr="00000000" w:rsidR="00000000" w:rsidDel="00000000" w:rsidRDefault="00000000">
      <w:pPr>
        <w:numPr>
          <w:ilvl w:val="0"/>
          <w:numId w:val="4"/>
        </w:numPr>
        <w:spacing w:lineRule="auto" w:line="360"/>
        <w:ind w:left="720" w:hanging="359"/>
        <w:contextualSpacing w:val="1"/>
      </w:pPr>
      <w:r w:rsidRPr="00000000" w:rsidR="00000000" w:rsidDel="00000000">
        <w:rPr>
          <w:rtl w:val="0"/>
        </w:rPr>
        <w:t xml:space="preserve">Need a conductor </w:t>
      </w:r>
    </w:p>
    <w:p w:rsidP="00000000" w:rsidRPr="00000000" w:rsidR="00000000" w:rsidDel="00000000" w:rsidRDefault="00000000">
      <w:pPr>
        <w:numPr>
          <w:ilvl w:val="1"/>
          <w:numId w:val="4"/>
        </w:numPr>
        <w:spacing w:lineRule="auto" w:line="360"/>
        <w:ind w:left="1440" w:hanging="359"/>
        <w:contextualSpacing w:val="1"/>
      </w:pPr>
      <w:r w:rsidRPr="00000000" w:rsidR="00000000" w:rsidDel="00000000">
        <w:rPr>
          <w:rtl w:val="0"/>
        </w:rPr>
        <w:t xml:space="preserve">Core composition: mostly iron - iron is a conductor in a rotating earth </w:t>
      </w:r>
    </w:p>
    <w:p w:rsidP="00000000" w:rsidRPr="00000000" w:rsidR="00000000" w:rsidDel="00000000" w:rsidRDefault="00000000">
      <w:pPr>
        <w:spacing w:lineRule="auto" w:line="360"/>
        <w:ind w:left="720" w:firstLine="720"/>
        <w:contextualSpacing w:val="0"/>
      </w:pPr>
      <w:r w:rsidRPr="00000000" w:rsidR="00000000" w:rsidDel="00000000">
        <w:rPr>
          <w:rtl w:val="0"/>
        </w:rPr>
        <w:t xml:space="preserve">[not enough…. Need additional motion].</w:t>
      </w:r>
    </w:p>
    <w:p w:rsidP="00000000" w:rsidRPr="00000000" w:rsidR="00000000" w:rsidDel="00000000" w:rsidRDefault="00000000">
      <w:pPr>
        <w:numPr>
          <w:ilvl w:val="1"/>
          <w:numId w:val="8"/>
        </w:numPr>
        <w:spacing w:lineRule="auto" w:line="360"/>
        <w:ind w:left="1440" w:hanging="359"/>
        <w:contextualSpacing w:val="1"/>
        <w:rPr/>
      </w:pPr>
      <w:r w:rsidRPr="00000000" w:rsidR="00000000" w:rsidDel="00000000">
        <w:rPr>
          <w:rtl w:val="0"/>
        </w:rPr>
        <w:t xml:space="preserve">• Heat -&gt; convection in outer core</w:t>
      </w:r>
    </w:p>
    <w:p w:rsidP="00000000" w:rsidRPr="00000000" w:rsidR="00000000" w:rsidDel="00000000" w:rsidRDefault="00000000">
      <w:pPr>
        <w:numPr>
          <w:ilvl w:val="1"/>
          <w:numId w:val="8"/>
        </w:numPr>
        <w:spacing w:lineRule="auto" w:line="360"/>
        <w:ind w:left="1440" w:hanging="359"/>
        <w:contextualSpacing w:val="1"/>
      </w:pPr>
      <w:r w:rsidRPr="00000000" w:rsidR="00000000" w:rsidDel="00000000">
        <w:rPr>
          <w:rtl w:val="0"/>
        </w:rPr>
        <w:t xml:space="preserve">• outer core: ~6000</w:t>
      </w:r>
      <w:r w:rsidRPr="00000000" w:rsidR="00000000" w:rsidDel="00000000">
        <w:rPr>
          <w:vertAlign w:val="superscript"/>
          <w:rtl w:val="0"/>
        </w:rPr>
        <w:t xml:space="preserve">o</w:t>
      </w:r>
      <w:r w:rsidRPr="00000000" w:rsidR="00000000" w:rsidDel="00000000">
        <w:rPr>
          <w:rtl w:val="0"/>
        </w:rPr>
        <w:t xml:space="preserve">C and 10</w:t>
      </w:r>
      <w:r w:rsidRPr="00000000" w:rsidR="00000000" w:rsidDel="00000000">
        <w:rPr>
          <w:vertAlign w:val="superscript"/>
          <w:rtl w:val="0"/>
        </w:rPr>
        <w:t xml:space="preserve">6 </w:t>
      </w:r>
      <w:r w:rsidRPr="00000000" w:rsidR="00000000" w:rsidDel="00000000">
        <w:rPr>
          <w:rtl w:val="0"/>
        </w:rPr>
        <w:t xml:space="preserve">atmospheres pressure</w:t>
      </w:r>
    </w:p>
    <w:p w:rsidP="00000000" w:rsidRPr="00000000" w:rsidR="00000000" w:rsidDel="00000000" w:rsidRDefault="00000000">
      <w:pPr>
        <w:numPr>
          <w:ilvl w:val="1"/>
          <w:numId w:val="8"/>
        </w:numPr>
        <w:spacing w:lineRule="auto" w:line="360"/>
        <w:ind w:left="1440" w:hanging="359"/>
        <w:contextualSpacing w:val="1"/>
        <w:rPr/>
      </w:pPr>
      <w:r w:rsidRPr="00000000" w:rsidR="00000000" w:rsidDel="00000000">
        <w:rPr>
          <w:rtl w:val="0"/>
        </w:rPr>
        <w:t xml:space="preserve">• </w:t>
      </w:r>
      <w:r w:rsidRPr="00000000" w:rsidR="00000000" w:rsidDel="00000000">
        <w:rPr>
          <w:b w:val="1"/>
          <w:rtl w:val="0"/>
        </w:rPr>
        <w:t xml:space="preserve">fluid outer core </w:t>
      </w:r>
      <w:r w:rsidRPr="00000000" w:rsidR="00000000" w:rsidDel="00000000">
        <w:rPr>
          <w:rtl w:val="0"/>
        </w:rPr>
        <w:t xml:space="preserve">(as fluid as water!)</w:t>
      </w:r>
    </w:p>
    <w:p w:rsidP="00000000" w:rsidRPr="00000000" w:rsidR="00000000" w:rsidDel="00000000" w:rsidRDefault="00000000">
      <w:pPr>
        <w:numPr>
          <w:ilvl w:val="1"/>
          <w:numId w:val="8"/>
        </w:numPr>
        <w:spacing w:lineRule="auto" w:line="360"/>
        <w:ind w:left="1440" w:hanging="359"/>
        <w:contextualSpacing w:val="1"/>
      </w:pPr>
      <w:r w:rsidRPr="00000000" w:rsidR="00000000" w:rsidDel="00000000">
        <w:rPr>
          <w:rtl w:val="0"/>
        </w:rPr>
        <w:t xml:space="preserve">Convection in fluid outer core: current -&gt; magnetic field</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pStyle w:val="Heading3"/>
        <w:spacing w:lineRule="auto" w:after="40" w:line="230" w:before="120"/>
        <w:contextualSpacing w:val="0"/>
        <w:rPr/>
      </w:pPr>
      <w:r w:rsidRPr="00000000" w:rsidR="00000000" w:rsidDel="00000000">
        <w:rPr>
          <w:rFonts w:cs="Arial" w:hAnsi="Arial" w:eastAsia="Arial" w:ascii="Arial"/>
          <w:color w:val="663300"/>
          <w:sz w:val="36"/>
          <w:rtl w:val="0"/>
        </w:rPr>
        <w:t xml:space="preserve">Geomagnetism and Plate Tectonics.pdf:</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b w:val="1"/>
          <w:rtl w:val="0"/>
        </w:rPr>
        <w:t xml:space="preserve">Explain the evidence for the Earth's magnetic field having reversed polarity many times in the past and explain how these data can be used as a time scale.</w:t>
      </w:r>
    </w:p>
    <w:p w:rsidP="00000000" w:rsidRPr="00000000" w:rsidR="00000000" w:rsidDel="00000000" w:rsidRDefault="00000000">
      <w:pPr>
        <w:numPr>
          <w:ilvl w:val="0"/>
          <w:numId w:val="5"/>
        </w:numPr>
        <w:spacing w:lineRule="auto" w:line="360"/>
        <w:ind w:left="720" w:hanging="359"/>
        <w:contextualSpacing w:val="1"/>
        <w:rPr/>
      </w:pPr>
      <w:r w:rsidRPr="00000000" w:rsidR="00000000" w:rsidDel="00000000">
        <w:rPr>
          <w:rtl w:val="0"/>
        </w:rPr>
        <w:t xml:space="preserve">Magnetic reversals and seafloor spreading</w:t>
      </w:r>
    </w:p>
    <w:p w:rsidP="00000000" w:rsidRPr="00000000" w:rsidR="00000000" w:rsidDel="00000000" w:rsidRDefault="00000000">
      <w:pPr>
        <w:spacing w:lineRule="auto" w:line="360"/>
        <w:ind w:firstLine="720"/>
        <w:contextualSpacing w:val="0"/>
      </w:pPr>
      <w:r w:rsidRPr="00000000" w:rsidR="00000000" w:rsidDel="00000000">
        <w:rPr>
          <w:rtl w:val="0"/>
        </w:rPr>
        <w:t xml:space="preserve">• Observed symmetric and parallel magnetic reversals across oceanic ridgecrests</w:t>
      </w:r>
    </w:p>
    <w:p w:rsidP="00000000" w:rsidRPr="00000000" w:rsidR="00000000" w:rsidDel="00000000" w:rsidRDefault="00000000">
      <w:pPr>
        <w:numPr>
          <w:ilvl w:val="0"/>
          <w:numId w:val="5"/>
        </w:numPr>
        <w:spacing w:lineRule="auto" w:line="360"/>
        <w:ind w:left="720" w:hanging="359"/>
        <w:contextualSpacing w:val="1"/>
      </w:pPr>
      <w:r w:rsidRPr="00000000" w:rsidR="00000000" w:rsidDel="00000000">
        <w:rPr>
          <w:rtl w:val="0"/>
        </w:rPr>
        <w:t xml:space="preserve">• the key evidence “proving” plate tectonics</w:t>
      </w: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b w:val="1"/>
          <w:rtl w:val="0"/>
        </w:rPr>
        <w:t xml:space="preserve">Distinguish between "secular variation" and "apparent polar wander"</w:t>
      </w:r>
    </w:p>
    <w:p w:rsidP="00000000" w:rsidRPr="00000000" w:rsidR="00000000" w:rsidDel="00000000" w:rsidRDefault="00000000">
      <w:pPr>
        <w:numPr>
          <w:ilvl w:val="0"/>
          <w:numId w:val="3"/>
        </w:numPr>
        <w:spacing w:lineRule="auto" w:line="360"/>
        <w:ind w:left="720" w:hanging="359"/>
        <w:contextualSpacing w:val="1"/>
      </w:pPr>
      <w:r w:rsidRPr="00000000" w:rsidR="00000000" w:rsidDel="00000000">
        <w:rPr>
          <w:b w:val="1"/>
          <w:rtl w:val="0"/>
        </w:rPr>
        <w:t xml:space="preserve">Secular variation:</w:t>
      </w:r>
      <w:r w:rsidRPr="00000000" w:rsidR="00000000" w:rsidDel="00000000">
        <w:rPr>
          <w:rtl w:val="0"/>
        </w:rPr>
        <w:t xml:space="preserve"> </w:t>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rtl w:val="0"/>
        </w:rPr>
        <w:t xml:space="preserve">real, historically measurable motion of the magnetic poles</w:t>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rtl w:val="0"/>
        </w:rPr>
        <w:t xml:space="preserve">the “wobble” of the dipole field about the rotational axis averages out to the rotational axis</w:t>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rtl w:val="0"/>
        </w:rPr>
        <w:t xml:space="preserve">caused by changes in the convection patterns in the outer core</w:t>
      </w:r>
    </w:p>
    <w:p w:rsidP="00000000" w:rsidRPr="00000000" w:rsidR="00000000" w:rsidDel="00000000" w:rsidRDefault="00000000">
      <w:pPr>
        <w:numPr>
          <w:ilvl w:val="0"/>
          <w:numId w:val="3"/>
        </w:numPr>
        <w:spacing w:lineRule="auto" w:line="360"/>
        <w:ind w:left="720" w:hanging="359"/>
        <w:contextualSpacing w:val="1"/>
      </w:pPr>
      <w:r w:rsidRPr="00000000" w:rsidR="00000000" w:rsidDel="00000000">
        <w:rPr>
          <w:b w:val="1"/>
          <w:u w:val="single"/>
          <w:rtl w:val="0"/>
        </w:rPr>
        <w:t xml:space="preserve">Apparent</w:t>
      </w:r>
      <w:r w:rsidRPr="00000000" w:rsidR="00000000" w:rsidDel="00000000">
        <w:rPr>
          <w:b w:val="1"/>
          <w:rtl w:val="0"/>
        </w:rPr>
        <w:t xml:space="preserve"> </w:t>
      </w:r>
      <w:r w:rsidRPr="00000000" w:rsidR="00000000" w:rsidDel="00000000">
        <w:rPr>
          <w:b w:val="1"/>
          <w:rtl w:val="0"/>
        </w:rPr>
        <w:t xml:space="preserve">Polar Wander: </w:t>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highlight w:val="white"/>
          <w:rtl w:val="0"/>
        </w:rPr>
        <w:t xml:space="preserve">is the perceived movement of the </w:t>
      </w:r>
      <w:hyperlink r:id="rId5">
        <w:r w:rsidRPr="00000000" w:rsidR="00000000" w:rsidDel="00000000">
          <w:rPr>
            <w:color w:val="0b0080"/>
            <w:highlight w:val="white"/>
            <w:rtl w:val="0"/>
          </w:rPr>
          <w:t xml:space="preserve">Earth</w:t>
        </w:r>
      </w:hyperlink>
      <w:r w:rsidRPr="00000000" w:rsidR="00000000" w:rsidDel="00000000">
        <w:rPr>
          <w:highlight w:val="white"/>
          <w:rtl w:val="0"/>
        </w:rPr>
        <w:t xml:space="preserve">'s </w:t>
      </w:r>
      <w:hyperlink r:id="rId6">
        <w:r w:rsidRPr="00000000" w:rsidR="00000000" w:rsidDel="00000000">
          <w:rPr>
            <w:color w:val="0b0080"/>
            <w:highlight w:val="white"/>
            <w:rtl w:val="0"/>
          </w:rPr>
          <w:t xml:space="preserve">paleo</w:t>
        </w:r>
      </w:hyperlink>
      <w:r w:rsidRPr="00000000" w:rsidR="00000000" w:rsidDel="00000000">
        <w:rPr>
          <w:highlight w:val="white"/>
          <w:rtl w:val="0"/>
        </w:rPr>
        <w:t xml:space="preserve">-</w:t>
      </w:r>
      <w:hyperlink r:id="rId7">
        <w:r w:rsidRPr="00000000" w:rsidR="00000000" w:rsidDel="00000000">
          <w:rPr>
            <w:color w:val="0b0080"/>
            <w:highlight w:val="white"/>
            <w:rtl w:val="0"/>
          </w:rPr>
          <w:t xml:space="preserve">magnetic poles</w:t>
        </w:r>
      </w:hyperlink>
      <w:r w:rsidRPr="00000000" w:rsidR="00000000" w:rsidDel="00000000">
        <w:rPr>
          <w:highlight w:val="white"/>
          <w:rtl w:val="0"/>
        </w:rPr>
        <w:t xml:space="preserve"> relative to a </w:t>
      </w:r>
      <w:hyperlink r:id="rId8">
        <w:r w:rsidRPr="00000000" w:rsidR="00000000" w:rsidDel="00000000">
          <w:rPr>
            <w:color w:val="0b0080"/>
            <w:highlight w:val="white"/>
            <w:rtl w:val="0"/>
          </w:rPr>
          <w:t xml:space="preserve">continent</w:t>
        </w:r>
      </w:hyperlink>
      <w:r w:rsidRPr="00000000" w:rsidR="00000000" w:rsidDel="00000000">
        <w:rPr>
          <w:highlight w:val="white"/>
          <w:rtl w:val="0"/>
        </w:rPr>
        <w:t xml:space="preserve"> while regarding the continent being studied as fixed in position</w:t>
      </w:r>
      <w:r w:rsidRPr="00000000" w:rsidR="00000000" w:rsidDel="00000000">
        <w:rPr>
          <w:rtl w:val="0"/>
        </w:rPr>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rtl w:val="0"/>
        </w:rPr>
        <w:t xml:space="preserve">paleomagnetic data could be interpreted to indicate that the magnetic field is not an axial dipole but...it is actually the plates that are moving!</w:t>
      </w:r>
    </w:p>
    <w:p w:rsidP="00000000" w:rsidRPr="00000000" w:rsidR="00000000" w:rsidDel="00000000" w:rsidRDefault="00000000">
      <w:pPr>
        <w:numPr>
          <w:ilvl w:val="1"/>
          <w:numId w:val="3"/>
        </w:numPr>
        <w:spacing w:lineRule="auto" w:line="360"/>
        <w:ind w:left="1440" w:hanging="359"/>
        <w:contextualSpacing w:val="1"/>
      </w:pPr>
      <w:r w:rsidRPr="00000000" w:rsidR="00000000" w:rsidDel="00000000">
        <w:rPr>
          <w:rtl w:val="0"/>
        </w:rPr>
        <w:t xml:space="preserve">The plates wander, not the magnetic or rotational poles</w:t>
      </w:r>
    </w:p>
    <w:p w:rsidP="00000000" w:rsidRPr="00000000" w:rsidR="00000000" w:rsidDel="00000000" w:rsidRDefault="00000000">
      <w:pPr>
        <w:spacing w:lineRule="auto" w:line="360"/>
        <w:contextualSpacing w:val="0"/>
      </w:pPr>
      <w:r w:rsidRPr="00000000" w:rsidR="00000000" w:rsidDel="00000000">
        <w:rPr>
          <w:b w:val="1"/>
          <w:rtl w:val="0"/>
        </w:rPr>
        <w:t xml:space="preserve">Explain how apparent polar wander data can be used to reconstruct past positions of tectonic plates</w:t>
      </w:r>
    </w:p>
    <w:p w:rsidP="00000000" w:rsidRPr="00000000" w:rsidR="00000000" w:rsidDel="00000000" w:rsidRDefault="00000000">
      <w:pPr>
        <w:contextualSpacing w:val="0"/>
      </w:pPr>
      <w:r w:rsidRPr="00000000" w:rsidR="00000000" w:rsidDel="00000000">
        <w:rPr>
          <w:rtl w:val="0"/>
        </w:rPr>
        <w:t xml:space="preserve">Paleopole: Crustal remanent magnetism indicates location of magnetic  pole at the time the rocks cooled. As age increases, paleopoles don’t equal rotational pole and even more bizarre, different plates have different paleopoles.</w:t>
      </w:r>
    </w:p>
    <w:p w:rsidP="00000000" w:rsidRPr="00000000" w:rsidR="00000000" w:rsidDel="00000000" w:rsidRDefault="00000000">
      <w:pPr>
        <w:contextualSpacing w:val="0"/>
        <w:rPr/>
      </w:pPr>
      <w:r w:rsidRPr="00000000" w:rsidR="00000000" w:rsidDel="00000000">
        <w:rPr>
          <w:rtl w:val="0"/>
        </w:rPr>
        <w:t xml:space="preserve">Explanations?</w:t>
      </w:r>
    </w:p>
    <w:p w:rsidP="00000000" w:rsidRPr="00000000" w:rsidR="00000000" w:rsidDel="00000000" w:rsidRDefault="00000000">
      <w:pPr>
        <w:contextualSpacing w:val="0"/>
      </w:pPr>
      <w:r w:rsidRPr="00000000" w:rsidR="00000000" w:rsidDel="00000000">
        <w:rPr>
          <w:rtl w:val="0"/>
        </w:rPr>
        <w:t xml:space="preserve">1) in the past, the magnetic  field was not an axial dipole???</w:t>
      </w:r>
    </w:p>
    <w:p w:rsidP="00000000" w:rsidRPr="00000000" w:rsidR="00000000" w:rsidDel="00000000" w:rsidRDefault="00000000">
      <w:pPr>
        <w:contextualSpacing w:val="0"/>
      </w:pPr>
      <w:r w:rsidRPr="00000000" w:rsidR="00000000" w:rsidDel="00000000">
        <w:rPr>
          <w:rtl w:val="0"/>
        </w:rPr>
        <w:t xml:space="preserve">2) each plate has its own  independent field???</w:t>
      </w:r>
    </w:p>
    <w:p w:rsidP="00000000" w:rsidRPr="00000000" w:rsidR="00000000" w:rsidDel="00000000" w:rsidRDefault="00000000">
      <w:pPr>
        <w:contextualSpacing w:val="0"/>
        <w:rPr/>
      </w:pPr>
      <w:r w:rsidRPr="00000000" w:rsidR="00000000" w:rsidDel="00000000">
        <w:rPr>
          <w:rtl w:val="0"/>
        </w:rPr>
        <w:t xml:space="preserve">or</w:t>
      </w:r>
    </w:p>
    <w:p w:rsidP="00000000" w:rsidRPr="00000000" w:rsidR="00000000" w:rsidDel="00000000" w:rsidRDefault="00000000">
      <w:pPr>
        <w:contextualSpacing w:val="0"/>
        <w:rPr/>
      </w:pPr>
      <w:r w:rsidRPr="00000000" w:rsidR="00000000" w:rsidDel="00000000">
        <w:rPr>
          <w:rtl w:val="0"/>
        </w:rPr>
        <w:t xml:space="preserve">1) we have an axial dipole</w:t>
      </w:r>
    </w:p>
    <w:p w:rsidP="00000000" w:rsidRPr="00000000" w:rsidR="00000000" w:rsidDel="00000000" w:rsidRDefault="00000000">
      <w:pPr>
        <w:contextualSpacing w:val="0"/>
      </w:pPr>
      <w:r w:rsidRPr="00000000" w:rsidR="00000000" w:rsidDel="00000000">
        <w:rPr>
          <w:rtl w:val="0"/>
        </w:rPr>
        <w:t xml:space="preserve">2) the plates move independently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Rocks trap the magnetic field at the time they cooled  past their Curie temperature</w:t>
      </w:r>
    </w:p>
    <w:p w:rsidP="00000000" w:rsidRPr="00000000" w:rsidR="00000000" w:rsidDel="00000000" w:rsidRDefault="00000000">
      <w:pPr>
        <w:contextualSpacing w:val="0"/>
      </w:pPr>
      <w:r w:rsidRPr="00000000" w:rsidR="00000000" w:rsidDel="00000000">
        <w:rPr>
          <w:rtl w:val="0"/>
        </w:rPr>
        <w:t xml:space="preserve">If the rocks (or the plates they comprise) move, then it appears that the pole has moved.</w:t>
      </w:r>
    </w:p>
    <w:p w:rsidP="00000000" w:rsidRPr="00000000" w:rsidR="00000000" w:rsidDel="00000000" w:rsidRDefault="00000000">
      <w:pPr>
        <w:contextualSpacing w:val="0"/>
        <w:rPr/>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2">
    <w:lvl w:ilvl="0">
      <w:start w:val="1"/>
      <w:numFmt w:val="bullet"/>
      <w:lvlText w:val="○"/>
      <w:lvlJc w:val="left"/>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0"/>
        <w:i w:val="0"/>
        <w:smallCaps w:val="0"/>
        <w:strike w:val="0"/>
        <w:color w:val="000000"/>
        <w:sz w:val="22"/>
        <w:u w:val="none"/>
        <w:vertAlign w:val="baseline"/>
      </w:rPr>
    </w:lvl>
  </w:abstractNum>
  <w:abstractNum w:abstractNumId="3">
    <w:lvl w:ilvl="0">
      <w:start w:val="1"/>
      <w:numFmt w:val="bullet"/>
      <w:lvlText w:val="●"/>
      <w:lvlJc w:val="left"/>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4">
    <w:lvl w:ilvl="0">
      <w:start w:val="1"/>
      <w:numFmt w:val="decimal"/>
      <w:lvlText w:val="%1."/>
      <w:lvlJc w:val="left"/>
      <w:pPr>
        <w:ind w:left="720" w:firstLine="360"/>
      </w:pPr>
      <w:rPr>
        <w:rFonts w:cs="Arial" w:hAnsi="Arial" w:eastAsia="Arial" w:ascii="Arial"/>
        <w:b w:val="1"/>
        <w:i w:val="0"/>
        <w:smallCaps w:val="0"/>
        <w:strike w:val="0"/>
        <w:color w:val="000000"/>
        <w:sz w:val="22"/>
        <w:u w:val="none"/>
        <w:vertAlign w:val="baseline"/>
      </w:rPr>
    </w:lvl>
    <w:lvl w:ilvl="1">
      <w:start w:val="1"/>
      <w:numFmt w:val="lowerLetter"/>
      <w:lvlText w:val="%2."/>
      <w:lvlJc w:val="left"/>
      <w:pPr>
        <w:ind w:left="1440" w:firstLine="1080"/>
      </w:pPr>
      <w:rPr>
        <w:rFonts w:cs="Arial" w:hAnsi="Arial" w:eastAsia="Arial" w:ascii="Arial"/>
        <w:b w:val="1"/>
        <w:i w:val="0"/>
        <w:smallCaps w:val="0"/>
        <w:strike w:val="0"/>
        <w:color w:val="000000"/>
        <w:sz w:val="22"/>
        <w:u w:val="none"/>
        <w:vertAlign w:val="baseline"/>
      </w:rPr>
    </w:lvl>
    <w:lvl w:ilvl="2">
      <w:start w:val="1"/>
      <w:numFmt w:val="lowerRoman"/>
      <w:lvlText w:val="%3."/>
      <w:lvlJc w:val="left"/>
      <w:pPr>
        <w:ind w:left="2160" w:firstLine="1800"/>
      </w:pPr>
      <w:rPr>
        <w:rFonts w:cs="Arial" w:hAnsi="Arial" w:eastAsia="Arial" w:ascii="Arial"/>
        <w:b w:val="1"/>
        <w:i w:val="0"/>
        <w:smallCaps w:val="0"/>
        <w:strike w:val="0"/>
        <w:color w:val="000000"/>
        <w:sz w:val="22"/>
        <w:u w:val="none"/>
        <w:vertAlign w:val="baseline"/>
      </w:rPr>
    </w:lvl>
    <w:lvl w:ilvl="3">
      <w:start w:val="1"/>
      <w:numFmt w:val="decimal"/>
      <w:lvlText w:val="%4."/>
      <w:lvlJc w:val="left"/>
      <w:pPr>
        <w:ind w:left="2880" w:firstLine="2520"/>
      </w:pPr>
      <w:rPr>
        <w:rFonts w:cs="Arial" w:hAnsi="Arial" w:eastAsia="Arial" w:ascii="Arial"/>
        <w:b w:val="1"/>
        <w:i w:val="0"/>
        <w:smallCaps w:val="0"/>
        <w:strike w:val="0"/>
        <w:color w:val="000000"/>
        <w:sz w:val="22"/>
        <w:u w:val="none"/>
        <w:vertAlign w:val="baseline"/>
      </w:rPr>
    </w:lvl>
    <w:lvl w:ilvl="4">
      <w:start w:val="1"/>
      <w:numFmt w:val="lowerLetter"/>
      <w:lvlText w:val="%5."/>
      <w:lvlJc w:val="left"/>
      <w:pPr>
        <w:ind w:left="3600" w:firstLine="3240"/>
      </w:pPr>
      <w:rPr>
        <w:rFonts w:cs="Arial" w:hAnsi="Arial" w:eastAsia="Arial" w:ascii="Arial"/>
        <w:b w:val="1"/>
        <w:i w:val="0"/>
        <w:smallCaps w:val="0"/>
        <w:strike w:val="0"/>
        <w:color w:val="000000"/>
        <w:sz w:val="22"/>
        <w:u w:val="none"/>
        <w:vertAlign w:val="baseline"/>
      </w:rPr>
    </w:lvl>
    <w:lvl w:ilvl="5">
      <w:start w:val="1"/>
      <w:numFmt w:val="lowerRoman"/>
      <w:lvlText w:val="%6."/>
      <w:lvlJc w:val="left"/>
      <w:pPr>
        <w:ind w:left="4320" w:firstLine="3960"/>
      </w:pPr>
      <w:rPr>
        <w:rFonts w:cs="Arial" w:hAnsi="Arial" w:eastAsia="Arial" w:ascii="Arial"/>
        <w:b w:val="1"/>
        <w:i w:val="0"/>
        <w:smallCaps w:val="0"/>
        <w:strike w:val="0"/>
        <w:color w:val="000000"/>
        <w:sz w:val="22"/>
        <w:u w:val="none"/>
        <w:vertAlign w:val="baseline"/>
      </w:rPr>
    </w:lvl>
    <w:lvl w:ilvl="6">
      <w:start w:val="1"/>
      <w:numFmt w:val="decimal"/>
      <w:lvlText w:val="%7."/>
      <w:lvlJc w:val="left"/>
      <w:pPr>
        <w:ind w:left="5040" w:firstLine="4680"/>
      </w:pPr>
      <w:rPr>
        <w:rFonts w:cs="Arial" w:hAnsi="Arial" w:eastAsia="Arial" w:ascii="Arial"/>
        <w:b w:val="1"/>
        <w:i w:val="0"/>
        <w:smallCaps w:val="0"/>
        <w:strike w:val="0"/>
        <w:color w:val="000000"/>
        <w:sz w:val="22"/>
        <w:u w:val="none"/>
        <w:vertAlign w:val="baseline"/>
      </w:rPr>
    </w:lvl>
    <w:lvl w:ilvl="7">
      <w:start w:val="1"/>
      <w:numFmt w:val="lowerLetter"/>
      <w:lvlText w:val="%8."/>
      <w:lvlJc w:val="left"/>
      <w:pPr>
        <w:ind w:left="5760" w:firstLine="5400"/>
      </w:pPr>
      <w:rPr>
        <w:rFonts w:cs="Arial" w:hAnsi="Arial" w:eastAsia="Arial" w:ascii="Arial"/>
        <w:b w:val="1"/>
        <w:i w:val="0"/>
        <w:smallCaps w:val="0"/>
        <w:strike w:val="0"/>
        <w:color w:val="000000"/>
        <w:sz w:val="22"/>
        <w:u w:val="none"/>
        <w:vertAlign w:val="baseline"/>
      </w:rPr>
    </w:lvl>
    <w:lvl w:ilvl="8">
      <w:start w:val="1"/>
      <w:numFmt w:val="lowerRoman"/>
      <w:lvlText w:val="%9."/>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5">
    <w:lvl w:ilvl="0">
      <w:start w:val="1"/>
      <w:numFmt w:val="bullet"/>
      <w:lvlText w:val="●"/>
      <w:lvlJc w:val="left"/>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6">
    <w:lvl w:ilvl="0">
      <w:start w:val="1"/>
      <w:numFmt w:val="bullet"/>
      <w:lvlText w:val="●"/>
      <w:lvlJc w:val="left"/>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7">
    <w:lvl w:ilvl="0">
      <w:start w:val="1"/>
      <w:numFmt w:val="bullet"/>
      <w:lvlText w:val="●"/>
      <w:lvlJc w:val="left"/>
      <w:pPr>
        <w:ind w:left="720" w:firstLine="360"/>
      </w:pPr>
      <w:rPr>
        <w:rFonts w:cs="Arial" w:hAnsi="Arial" w:eastAsia="Arial" w:ascii="Arial"/>
        <w:b w:val="1"/>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1"/>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1"/>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1"/>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1"/>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1"/>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1"/>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1"/>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1"/>
        <w:i w:val="0"/>
        <w:smallCaps w:val="0"/>
        <w:strike w:val="0"/>
        <w:color w:val="000000"/>
        <w:sz w:val="22"/>
        <w:u w:val="none"/>
        <w:vertAlign w:val="baseline"/>
      </w:rPr>
    </w:lvl>
  </w:abstractNum>
  <w:abstractNum w:abstractNumId="8">
    <w:lvl w:ilvl="0">
      <w:start w:val="1"/>
      <w:numFmt w:val="bullet"/>
      <w:lvlText w:val="○"/>
      <w:lvlJc w:val="left"/>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0"/>
        <w:i w:val="0"/>
        <w:smallCaps w:val="0"/>
        <w:strike w:val="0"/>
        <w:color w:val="000000"/>
        <w:sz w:val="22"/>
        <w:u w:val="none"/>
        <w:vertAlign w:val="baseline"/>
      </w:rPr>
    </w:lvl>
  </w:abstractNum>
  <w:abstractNum w:abstractNumId="9">
    <w:lvl w:ilvl="0">
      <w:start w:val="1"/>
      <w:numFmt w:val="bullet"/>
      <w:lvlText w:val="●"/>
      <w:lvlJc w:val="left"/>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0"/>
        <w:i w:val="0"/>
        <w:smallCaps w:val="0"/>
        <w:strike w:val="0"/>
        <w:color w:val="000000"/>
        <w:sz w:val="22"/>
        <w:u w:val="none"/>
        <w:vertAlign w:val="baseline"/>
      </w:rPr>
    </w:lvl>
  </w:abstractNum>
  <w:abstractNum w:abstractNumId="10">
    <w:lvl w:ilvl="0">
      <w:start w:val="1"/>
      <w:numFmt w:val="bullet"/>
      <w:lvlText w:val="●"/>
      <w:lvlJc w:val="left"/>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0"/>
        <w:i w:val="0"/>
        <w:smallCaps w:val="0"/>
        <w:strike w:val="0"/>
        <w:color w:val="000000"/>
        <w:sz w:val="22"/>
        <w:u w:val="none"/>
        <w:vertAlign w:val="baseline"/>
      </w:rPr>
    </w:lvl>
  </w:abstractNum>
  <w:abstractNum w:abstractNumId="11">
    <w:lvl w:ilvl="0">
      <w:start w:val="1"/>
      <w:numFmt w:val="bullet"/>
      <w:lvlText w:val="●"/>
      <w:lvlJc w:val="left"/>
      <w:pPr>
        <w:ind w:left="720" w:firstLine="360"/>
      </w:pPr>
      <w:rPr>
        <w:rFonts w:cs="Arial" w:hAnsi="Arial" w:eastAsia="Arial" w:ascii="Arial"/>
        <w:b w:val="0"/>
        <w:i w:val="0"/>
        <w:smallCaps w:val="0"/>
        <w:strike w:val="0"/>
        <w:color w:val="000000"/>
        <w:sz w:val="22"/>
        <w:u w:val="none"/>
        <w:vertAlign w:val="baseline"/>
      </w:rPr>
    </w:lvl>
    <w:lvl w:ilvl="1">
      <w:start w:val="1"/>
      <w:numFmt w:val="bullet"/>
      <w:lvlText w:val="○"/>
      <w:lvlJc w:val="left"/>
      <w:pPr>
        <w:ind w:left="1440" w:firstLine="1080"/>
      </w:pPr>
      <w:rPr>
        <w:rFonts w:cs="Arial" w:hAnsi="Arial" w:eastAsia="Arial" w:ascii="Arial"/>
        <w:b w:val="0"/>
        <w:i w:val="0"/>
        <w:smallCaps w:val="0"/>
        <w:strike w:val="0"/>
        <w:color w:val="000000"/>
        <w:sz w:val="22"/>
        <w:u w:val="none"/>
        <w:vertAlign w:val="baseline"/>
      </w:rPr>
    </w:lvl>
    <w:lvl w:ilvl="2">
      <w:start w:val="1"/>
      <w:numFmt w:val="bullet"/>
      <w:lvlText w:val="■"/>
      <w:lvlJc w:val="left"/>
      <w:pPr>
        <w:ind w:left="2160" w:firstLine="1800"/>
      </w:pPr>
      <w:rPr>
        <w:rFonts w:cs="Arial" w:hAnsi="Arial" w:eastAsia="Arial" w:ascii="Arial"/>
        <w:b w:val="0"/>
        <w:i w:val="0"/>
        <w:smallCaps w:val="0"/>
        <w:strike w:val="0"/>
        <w:color w:val="000000"/>
        <w:sz w:val="22"/>
        <w:u w:val="none"/>
        <w:vertAlign w:val="baseline"/>
      </w:rPr>
    </w:lvl>
    <w:lvl w:ilvl="3">
      <w:start w:val="1"/>
      <w:numFmt w:val="bullet"/>
      <w:lvlText w:val="●"/>
      <w:lvlJc w:val="left"/>
      <w:pPr>
        <w:ind w:left="2880" w:firstLine="2520"/>
      </w:pPr>
      <w:rPr>
        <w:rFonts w:cs="Arial" w:hAnsi="Arial" w:eastAsia="Arial" w:ascii="Arial"/>
        <w:b w:val="0"/>
        <w:i w:val="0"/>
        <w:smallCaps w:val="0"/>
        <w:strike w:val="0"/>
        <w:color w:val="000000"/>
        <w:sz w:val="22"/>
        <w:u w:val="none"/>
        <w:vertAlign w:val="baseline"/>
      </w:rPr>
    </w:lvl>
    <w:lvl w:ilvl="4">
      <w:start w:val="1"/>
      <w:numFmt w:val="bullet"/>
      <w:lvlText w:val="○"/>
      <w:lvlJc w:val="left"/>
      <w:pPr>
        <w:ind w:left="3600" w:firstLine="3240"/>
      </w:pPr>
      <w:rPr>
        <w:rFonts w:cs="Arial" w:hAnsi="Arial" w:eastAsia="Arial" w:ascii="Arial"/>
        <w:b w:val="0"/>
        <w:i w:val="0"/>
        <w:smallCaps w:val="0"/>
        <w:strike w:val="0"/>
        <w:color w:val="000000"/>
        <w:sz w:val="22"/>
        <w:u w:val="none"/>
        <w:vertAlign w:val="baseline"/>
      </w:rPr>
    </w:lvl>
    <w:lvl w:ilvl="5">
      <w:start w:val="1"/>
      <w:numFmt w:val="bullet"/>
      <w:lvlText w:val="■"/>
      <w:lvlJc w:val="left"/>
      <w:pPr>
        <w:ind w:left="4320" w:firstLine="3960"/>
      </w:pPr>
      <w:rPr>
        <w:rFonts w:cs="Arial" w:hAnsi="Arial" w:eastAsia="Arial" w:ascii="Arial"/>
        <w:b w:val="0"/>
        <w:i w:val="0"/>
        <w:smallCaps w:val="0"/>
        <w:strike w:val="0"/>
        <w:color w:val="000000"/>
        <w:sz w:val="22"/>
        <w:u w:val="none"/>
        <w:vertAlign w:val="baseline"/>
      </w:rPr>
    </w:lvl>
    <w:lvl w:ilvl="6">
      <w:start w:val="1"/>
      <w:numFmt w:val="bullet"/>
      <w:lvlText w:val="●"/>
      <w:lvlJc w:val="left"/>
      <w:pPr>
        <w:ind w:left="5040" w:firstLine="4680"/>
      </w:pPr>
      <w:rPr>
        <w:rFonts w:cs="Arial" w:hAnsi="Arial" w:eastAsia="Arial" w:ascii="Arial"/>
        <w:b w:val="0"/>
        <w:i w:val="0"/>
        <w:smallCaps w:val="0"/>
        <w:strike w:val="0"/>
        <w:color w:val="000000"/>
        <w:sz w:val="22"/>
        <w:u w:val="none"/>
        <w:vertAlign w:val="baseline"/>
      </w:rPr>
    </w:lvl>
    <w:lvl w:ilvl="7">
      <w:start w:val="1"/>
      <w:numFmt w:val="bullet"/>
      <w:lvlText w:val="○"/>
      <w:lvlJc w:val="left"/>
      <w:pPr>
        <w:ind w:left="5760" w:firstLine="5400"/>
      </w:pPr>
      <w:rPr>
        <w:rFonts w:cs="Arial" w:hAnsi="Arial" w:eastAsia="Arial" w:ascii="Arial"/>
        <w:b w:val="0"/>
        <w:i w:val="0"/>
        <w:smallCaps w:val="0"/>
        <w:strike w:val="0"/>
        <w:color w:val="000000"/>
        <w:sz w:val="22"/>
        <w:u w:val="none"/>
        <w:vertAlign w:val="baseline"/>
      </w:rPr>
    </w:lvl>
    <w:lvl w:ilvl="8">
      <w:start w:val="1"/>
      <w:numFmt w:val="bullet"/>
      <w:lvlText w:val="■"/>
      <w:lvlJc w:val="left"/>
      <w:pPr>
        <w:ind w:left="6480" w:firstLine="6120"/>
      </w:pPr>
      <w:rPr>
        <w:rFonts w:cs="Arial" w:hAnsi="Arial" w:eastAsia="Arial" w:ascii="Arial"/>
        <w:b w:val="0"/>
        <w:i w:val="0"/>
        <w:smallCaps w:val="0"/>
        <w:strike w:val="0"/>
        <w:color w:val="000000"/>
        <w:sz w:val="22"/>
        <w:u w:val="none"/>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http://en.wikipedia.org/wiki/Paleomagnetism" Type="http://schemas.openxmlformats.org/officeDocument/2006/relationships/hyperlink" TargetMode="External" Id="rId6"/><Relationship Target="http://en.wikipedia.org/wiki/Earth" Type="http://schemas.openxmlformats.org/officeDocument/2006/relationships/hyperlink" TargetMode="External" Id="rId5"/><Relationship Target="http://en.wikipedia.org/wiki/Continent" Type="http://schemas.openxmlformats.org/officeDocument/2006/relationships/hyperlink" TargetMode="External" Id="rId8"/><Relationship Target="http://en.wikipedia.org/wiki/Poles_of_astronomical_bodies" Type="http://schemas.openxmlformats.org/officeDocument/2006/relationships/hyperlink" TargetMode="External"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EOSC 310 STUDY QUESTIONS 2.1.docx</dc:title>
</cp:coreProperties>
</file>