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EC325B" w:rsidP="0075765E">
      <w:pPr>
        <w:jc w:val="center"/>
        <w:rPr>
          <w:rFonts w:ascii="Times New Roman" w:hAnsi="Times New Roman" w:cs="Times New Roman"/>
          <w:b/>
          <w:sz w:val="28"/>
        </w:rPr>
      </w:pPr>
      <w:r w:rsidRPr="00EC325B">
        <w:rPr>
          <w:rFonts w:ascii="Times New Roman" w:hAnsi="Times New Roman" w:cs="Times New Roman"/>
          <w:b/>
          <w:sz w:val="28"/>
        </w:rPr>
        <w:t>Chapitre 1</w:t>
      </w:r>
      <w:r>
        <w:rPr>
          <w:rFonts w:ascii="Times New Roman" w:hAnsi="Times New Roman" w:cs="Times New Roman"/>
          <w:b/>
          <w:sz w:val="28"/>
        </w:rPr>
        <w:t> :</w:t>
      </w:r>
      <w:r w:rsidRPr="00EC325B">
        <w:rPr>
          <w:rFonts w:ascii="Times New Roman" w:hAnsi="Times New Roman" w:cs="Times New Roman"/>
          <w:b/>
          <w:sz w:val="28"/>
        </w:rPr>
        <w:t xml:space="preserve"> ADM1700 questions </w:t>
      </w:r>
    </w:p>
    <w:p w:rsidR="0075765E" w:rsidRDefault="00813A98" w:rsidP="0075765E">
      <w:pPr>
        <w:pStyle w:val="ListParagraph"/>
        <w:numPr>
          <w:ilvl w:val="0"/>
          <w:numId w:val="2"/>
        </w:numPr>
        <w:rPr>
          <w:rFonts w:ascii="Times New Roman" w:hAnsi="Times New Roman" w:cs="Times New Roman"/>
          <w:b/>
          <w:sz w:val="24"/>
        </w:rPr>
      </w:pPr>
      <w:r w:rsidRPr="00EE243D">
        <w:rPr>
          <w:rFonts w:ascii="Times New Roman" w:hAnsi="Times New Roman" w:cs="Times New Roman"/>
          <w:b/>
          <w:sz w:val="24"/>
        </w:rPr>
        <w:t xml:space="preserve">Qu’est-ce </w:t>
      </w:r>
      <w:r w:rsidR="00EE243D">
        <w:rPr>
          <w:rFonts w:ascii="Times New Roman" w:hAnsi="Times New Roman" w:cs="Times New Roman"/>
          <w:b/>
          <w:sz w:val="24"/>
        </w:rPr>
        <w:t>que la gestion? Est-ce un art ou</w:t>
      </w:r>
      <w:r w:rsidRPr="00EE243D">
        <w:rPr>
          <w:rFonts w:ascii="Times New Roman" w:hAnsi="Times New Roman" w:cs="Times New Roman"/>
          <w:b/>
          <w:sz w:val="24"/>
        </w:rPr>
        <w:t xml:space="preserve"> une science? Pourquoi? (P.4)</w:t>
      </w:r>
    </w:p>
    <w:p w:rsidR="0075765E" w:rsidRPr="0075765E" w:rsidRDefault="0075765E" w:rsidP="0075765E">
      <w:pPr>
        <w:pStyle w:val="ListParagraph"/>
        <w:rPr>
          <w:rFonts w:ascii="Times New Roman" w:hAnsi="Times New Roman" w:cs="Times New Roman"/>
          <w:b/>
          <w:sz w:val="24"/>
        </w:rPr>
      </w:pPr>
    </w:p>
    <w:p w:rsidR="00D16F4A" w:rsidRDefault="00EE243D" w:rsidP="00C350AD">
      <w:pPr>
        <w:pStyle w:val="ListParagraph"/>
        <w:rPr>
          <w:rFonts w:ascii="Times New Roman" w:hAnsi="Times New Roman" w:cs="Times New Roman"/>
          <w:sz w:val="24"/>
        </w:rPr>
      </w:pPr>
      <w:r>
        <w:rPr>
          <w:rFonts w:ascii="Times New Roman" w:hAnsi="Times New Roman" w:cs="Times New Roman"/>
          <w:sz w:val="24"/>
        </w:rPr>
        <w:t xml:space="preserve">La gestion peut se définir comme l’intégration efficace de la planification, de l’organisation, du leadership et du contrôle des ressources humaines, financières et matérielles en vue d’atteindre des objectifs précis. </w:t>
      </w:r>
      <w:r w:rsidR="00522B6F">
        <w:rPr>
          <w:rFonts w:ascii="Times New Roman" w:hAnsi="Times New Roman" w:cs="Times New Roman"/>
          <w:sz w:val="24"/>
        </w:rPr>
        <w:t>La gestion est en fait un art et une science expérimentale et qui comprend beaucoup d’intuition.</w:t>
      </w:r>
      <w:r w:rsidR="00C350AD">
        <w:rPr>
          <w:rFonts w:ascii="Times New Roman" w:hAnsi="Times New Roman" w:cs="Times New Roman"/>
          <w:sz w:val="24"/>
        </w:rPr>
        <w:t xml:space="preserve"> Elle est un art puisqu’elle requiert ne peuvent pas s’acquérir uniquement à l’aide d’un manuel ou dans une salle de classe. La gestion est une science puisqu’elle amène à appliquer d’une façon méthodique et objective un ensemble de concepts et de techniques dans l’exercice des quatre fonctions de gestion.</w:t>
      </w:r>
    </w:p>
    <w:p w:rsidR="00C350AD" w:rsidRPr="00C350AD" w:rsidRDefault="00C350AD" w:rsidP="00C350AD">
      <w:pPr>
        <w:pStyle w:val="ListParagraph"/>
        <w:rPr>
          <w:rFonts w:ascii="Times New Roman" w:hAnsi="Times New Roman" w:cs="Times New Roman"/>
          <w:sz w:val="24"/>
        </w:rPr>
      </w:pPr>
    </w:p>
    <w:p w:rsidR="00492731" w:rsidRDefault="00813A98" w:rsidP="00492731">
      <w:pPr>
        <w:pStyle w:val="ListParagraph"/>
        <w:numPr>
          <w:ilvl w:val="0"/>
          <w:numId w:val="2"/>
        </w:numPr>
        <w:rPr>
          <w:rFonts w:ascii="Times New Roman" w:hAnsi="Times New Roman" w:cs="Times New Roman"/>
          <w:b/>
          <w:sz w:val="24"/>
        </w:rPr>
      </w:pPr>
      <w:r w:rsidRPr="00EE243D">
        <w:rPr>
          <w:rFonts w:ascii="Times New Roman" w:hAnsi="Times New Roman" w:cs="Times New Roman"/>
          <w:b/>
          <w:sz w:val="24"/>
        </w:rPr>
        <w:t xml:space="preserve">Comment peut-on évaluer le </w:t>
      </w:r>
      <w:r w:rsidR="00492731">
        <w:rPr>
          <w:rFonts w:ascii="Times New Roman" w:hAnsi="Times New Roman" w:cs="Times New Roman"/>
          <w:b/>
          <w:sz w:val="24"/>
        </w:rPr>
        <w:t>rendement des gestionnaires? (P.</w:t>
      </w:r>
      <w:r w:rsidRPr="00EE243D">
        <w:rPr>
          <w:rFonts w:ascii="Times New Roman" w:hAnsi="Times New Roman" w:cs="Times New Roman"/>
          <w:b/>
          <w:sz w:val="24"/>
        </w:rPr>
        <w:t>5)</w:t>
      </w:r>
    </w:p>
    <w:p w:rsidR="00D16F4A" w:rsidRPr="00492731" w:rsidRDefault="00492731" w:rsidP="00492731">
      <w:pPr>
        <w:ind w:left="708"/>
        <w:rPr>
          <w:rFonts w:ascii="Times New Roman" w:hAnsi="Times New Roman" w:cs="Times New Roman"/>
          <w:sz w:val="24"/>
        </w:rPr>
      </w:pPr>
      <w:r>
        <w:rPr>
          <w:rFonts w:ascii="Times New Roman" w:hAnsi="Times New Roman" w:cs="Times New Roman"/>
          <w:sz w:val="24"/>
        </w:rPr>
        <w:t xml:space="preserve">Les gestionnaires ont pour première responsabilité de réaliser les objectifs de leur organisation en utilisant ses ressources de manière ingénieuse et sage. Il doit utiliser de l’efficience en plus d’être efficace. </w:t>
      </w:r>
    </w:p>
    <w:p w:rsidR="00813A98" w:rsidRDefault="00813A98" w:rsidP="00D16F4A">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Quelle est la différence entre les fonctions organisationnelles et les fonctions de gestion? Donnez quelques exemples pour chacune. (P.7)</w:t>
      </w:r>
    </w:p>
    <w:p w:rsidR="00492731" w:rsidRPr="00194185" w:rsidRDefault="00492731" w:rsidP="00492731">
      <w:pPr>
        <w:pStyle w:val="NoSpacing"/>
        <w:ind w:firstLine="708"/>
        <w:rPr>
          <w:rFonts w:ascii="Times New Roman" w:hAnsi="Times New Roman" w:cs="Times New Roman"/>
          <w:b/>
          <w:sz w:val="24"/>
        </w:rPr>
      </w:pPr>
      <w:r w:rsidRPr="00194185">
        <w:rPr>
          <w:rFonts w:ascii="Times New Roman" w:hAnsi="Times New Roman" w:cs="Times New Roman"/>
          <w:b/>
          <w:sz w:val="24"/>
        </w:rPr>
        <w:t>Les responsabilités et les caractéristiques de l’organisation</w:t>
      </w:r>
    </w:p>
    <w:p w:rsidR="00492731" w:rsidRDefault="00492731" w:rsidP="00492731">
      <w:pPr>
        <w:pStyle w:val="NoSpacing"/>
        <w:numPr>
          <w:ilvl w:val="0"/>
          <w:numId w:val="3"/>
        </w:numPr>
        <w:rPr>
          <w:rFonts w:ascii="Times New Roman" w:hAnsi="Times New Roman" w:cs="Times New Roman"/>
          <w:sz w:val="24"/>
        </w:rPr>
      </w:pPr>
      <w:r>
        <w:rPr>
          <w:rFonts w:ascii="Times New Roman" w:hAnsi="Times New Roman" w:cs="Times New Roman"/>
          <w:sz w:val="24"/>
        </w:rPr>
        <w:t xml:space="preserve">Ressources disponibles; humaines, matérielles, financières et informationnelles. </w:t>
      </w:r>
    </w:p>
    <w:p w:rsidR="00492731" w:rsidRDefault="00492731" w:rsidP="00492731">
      <w:pPr>
        <w:pStyle w:val="NoSpacing"/>
        <w:numPr>
          <w:ilvl w:val="0"/>
          <w:numId w:val="3"/>
        </w:numPr>
        <w:rPr>
          <w:rFonts w:ascii="Times New Roman" w:hAnsi="Times New Roman" w:cs="Times New Roman"/>
          <w:sz w:val="24"/>
        </w:rPr>
      </w:pPr>
      <w:r>
        <w:rPr>
          <w:rFonts w:ascii="Times New Roman" w:hAnsi="Times New Roman" w:cs="Times New Roman"/>
          <w:sz w:val="24"/>
        </w:rPr>
        <w:t>Identifier la cible – raison d’être (la mission)</w:t>
      </w:r>
    </w:p>
    <w:p w:rsidR="00492731" w:rsidRDefault="00492731" w:rsidP="00492731">
      <w:pPr>
        <w:pStyle w:val="NoSpacing"/>
        <w:numPr>
          <w:ilvl w:val="0"/>
          <w:numId w:val="3"/>
        </w:numPr>
        <w:rPr>
          <w:rFonts w:ascii="Times New Roman" w:hAnsi="Times New Roman" w:cs="Times New Roman"/>
          <w:sz w:val="24"/>
        </w:rPr>
      </w:pPr>
      <w:r>
        <w:rPr>
          <w:rFonts w:ascii="Times New Roman" w:hAnsi="Times New Roman" w:cs="Times New Roman"/>
          <w:sz w:val="24"/>
        </w:rPr>
        <w:t>Prendre des décisions éclairées en utilisant de l’information pertinente</w:t>
      </w:r>
    </w:p>
    <w:p w:rsidR="00492731" w:rsidRDefault="00492731" w:rsidP="00492731">
      <w:pPr>
        <w:pStyle w:val="NoSpacing"/>
        <w:numPr>
          <w:ilvl w:val="0"/>
          <w:numId w:val="3"/>
        </w:numPr>
        <w:rPr>
          <w:rFonts w:ascii="Times New Roman" w:hAnsi="Times New Roman" w:cs="Times New Roman"/>
          <w:sz w:val="24"/>
        </w:rPr>
      </w:pPr>
      <w:r>
        <w:rPr>
          <w:rFonts w:ascii="Times New Roman" w:hAnsi="Times New Roman" w:cs="Times New Roman"/>
          <w:sz w:val="24"/>
        </w:rPr>
        <w:t xml:space="preserve">Suivre des attentes </w:t>
      </w:r>
    </w:p>
    <w:p w:rsidR="00492731" w:rsidRDefault="00492731" w:rsidP="00492731">
      <w:pPr>
        <w:pStyle w:val="NoSpacing"/>
        <w:numPr>
          <w:ilvl w:val="0"/>
          <w:numId w:val="3"/>
        </w:numPr>
        <w:rPr>
          <w:rFonts w:ascii="Times New Roman" w:hAnsi="Times New Roman" w:cs="Times New Roman"/>
          <w:sz w:val="24"/>
        </w:rPr>
      </w:pPr>
      <w:r>
        <w:rPr>
          <w:rFonts w:ascii="Times New Roman" w:hAnsi="Times New Roman" w:cs="Times New Roman"/>
          <w:sz w:val="24"/>
        </w:rPr>
        <w:t>Contrôler le cout, la qualité et les services</w:t>
      </w:r>
    </w:p>
    <w:p w:rsidR="00492731" w:rsidRDefault="00492731" w:rsidP="00492731">
      <w:pPr>
        <w:pStyle w:val="NoSpacing"/>
        <w:rPr>
          <w:rFonts w:ascii="Times New Roman" w:hAnsi="Times New Roman" w:cs="Times New Roman"/>
          <w:sz w:val="24"/>
        </w:rPr>
      </w:pPr>
    </w:p>
    <w:p w:rsidR="00492731" w:rsidRDefault="00492731" w:rsidP="00492731">
      <w:pPr>
        <w:pStyle w:val="NoSpacing"/>
        <w:ind w:firstLine="708"/>
        <w:rPr>
          <w:rFonts w:ascii="Times New Roman" w:hAnsi="Times New Roman" w:cs="Times New Roman"/>
          <w:b/>
          <w:sz w:val="24"/>
        </w:rPr>
      </w:pPr>
      <w:r w:rsidRPr="00151765">
        <w:rPr>
          <w:rFonts w:ascii="Times New Roman" w:hAnsi="Times New Roman" w:cs="Times New Roman"/>
          <w:b/>
          <w:sz w:val="24"/>
        </w:rPr>
        <w:t xml:space="preserve">Les fonctions de gestion (les responsabilités d’un gestionnaire) </w:t>
      </w:r>
    </w:p>
    <w:p w:rsidR="00492731" w:rsidRPr="00151765" w:rsidRDefault="00492731" w:rsidP="00492731">
      <w:pPr>
        <w:pStyle w:val="NoSpacing"/>
        <w:numPr>
          <w:ilvl w:val="0"/>
          <w:numId w:val="4"/>
        </w:numPr>
        <w:rPr>
          <w:rFonts w:ascii="Times New Roman" w:hAnsi="Times New Roman" w:cs="Times New Roman"/>
          <w:b/>
          <w:sz w:val="24"/>
        </w:rPr>
      </w:pPr>
      <w:r>
        <w:rPr>
          <w:rFonts w:ascii="Times New Roman" w:hAnsi="Times New Roman" w:cs="Times New Roman"/>
          <w:sz w:val="24"/>
        </w:rPr>
        <w:t>Planification (prendre des décisions par participation, décision à l’avance)</w:t>
      </w:r>
    </w:p>
    <w:p w:rsidR="00492731" w:rsidRPr="00E47F5F" w:rsidRDefault="00492731" w:rsidP="00492731">
      <w:pPr>
        <w:pStyle w:val="NoSpacing"/>
        <w:numPr>
          <w:ilvl w:val="0"/>
          <w:numId w:val="4"/>
        </w:numPr>
        <w:rPr>
          <w:rFonts w:ascii="Times New Roman" w:hAnsi="Times New Roman" w:cs="Times New Roman"/>
          <w:b/>
          <w:sz w:val="24"/>
        </w:rPr>
      </w:pPr>
      <w:r>
        <w:rPr>
          <w:rFonts w:ascii="Times New Roman" w:hAnsi="Times New Roman" w:cs="Times New Roman"/>
          <w:sz w:val="24"/>
        </w:rPr>
        <w:t>Organisation (le gestionnaire doit être organisé pour bien entreprendre ses objectifs)</w:t>
      </w:r>
    </w:p>
    <w:p w:rsidR="00492731" w:rsidRPr="00E47F5F" w:rsidRDefault="00492731" w:rsidP="00492731">
      <w:pPr>
        <w:pStyle w:val="NoSpacing"/>
        <w:numPr>
          <w:ilvl w:val="0"/>
          <w:numId w:val="4"/>
        </w:numPr>
        <w:rPr>
          <w:rFonts w:ascii="Times New Roman" w:hAnsi="Times New Roman" w:cs="Times New Roman"/>
          <w:b/>
          <w:sz w:val="24"/>
        </w:rPr>
      </w:pPr>
      <w:r>
        <w:rPr>
          <w:rFonts w:ascii="Times New Roman" w:hAnsi="Times New Roman" w:cs="Times New Roman"/>
          <w:sz w:val="24"/>
        </w:rPr>
        <w:t>Leadership (il doit motiver et mobiliser les employées)</w:t>
      </w:r>
    </w:p>
    <w:p w:rsidR="00D16F4A" w:rsidRPr="00382EB2" w:rsidRDefault="00492731" w:rsidP="00D16F4A">
      <w:pPr>
        <w:pStyle w:val="NoSpacing"/>
        <w:numPr>
          <w:ilvl w:val="0"/>
          <w:numId w:val="4"/>
        </w:numPr>
        <w:rPr>
          <w:rFonts w:ascii="Times New Roman" w:hAnsi="Times New Roman" w:cs="Times New Roman"/>
          <w:b/>
          <w:sz w:val="24"/>
        </w:rPr>
      </w:pPr>
      <w:r>
        <w:rPr>
          <w:rFonts w:ascii="Times New Roman" w:hAnsi="Times New Roman" w:cs="Times New Roman"/>
          <w:sz w:val="24"/>
        </w:rPr>
        <w:t>Contrôle (faire l’évaluation, s’assurer que nous sommes sur la bonne voie, atteindre ses objectifs)</w:t>
      </w:r>
    </w:p>
    <w:p w:rsidR="00382EB2" w:rsidRPr="00382EB2" w:rsidRDefault="00382EB2" w:rsidP="00382EB2">
      <w:pPr>
        <w:pStyle w:val="NoSpacing"/>
        <w:ind w:left="1428"/>
        <w:rPr>
          <w:rFonts w:ascii="Times New Roman" w:hAnsi="Times New Roman" w:cs="Times New Roman"/>
          <w:b/>
          <w:sz w:val="24"/>
        </w:rPr>
      </w:pPr>
    </w:p>
    <w:p w:rsidR="00D16F4A" w:rsidRDefault="00813A98" w:rsidP="008342ED">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Pourquoi les organisations existent-elles? (P.9)</w:t>
      </w:r>
    </w:p>
    <w:p w:rsidR="00D16F4A" w:rsidRPr="00382EB2" w:rsidRDefault="008342ED" w:rsidP="00382EB2">
      <w:pPr>
        <w:pStyle w:val="NoSpacing"/>
        <w:ind w:left="720"/>
        <w:rPr>
          <w:rFonts w:ascii="Times New Roman" w:hAnsi="Times New Roman" w:cs="Times New Roman"/>
          <w:sz w:val="24"/>
        </w:rPr>
      </w:pPr>
      <w:r>
        <w:rPr>
          <w:rFonts w:ascii="Times New Roman" w:hAnsi="Times New Roman" w:cs="Times New Roman"/>
          <w:sz w:val="24"/>
        </w:rPr>
        <w:t xml:space="preserve">Pour chacune des étapes de production (des produits transformés) on ajoute de la valeur. Donc, les entreprises sont là pour créer de la valeur. </w:t>
      </w:r>
    </w:p>
    <w:p w:rsidR="00382EB2" w:rsidRPr="00D16F4A" w:rsidRDefault="00382EB2" w:rsidP="00D16F4A">
      <w:pPr>
        <w:rPr>
          <w:rFonts w:ascii="Times New Roman" w:hAnsi="Times New Roman" w:cs="Times New Roman"/>
          <w:sz w:val="24"/>
        </w:rPr>
      </w:pPr>
    </w:p>
    <w:p w:rsidR="00813A98" w:rsidRDefault="00813A98" w:rsidP="00D16F4A">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Distinguez entre les cadres inférieurs, les cadres intermédiaires et les cadres supérieurs. (P.15)</w:t>
      </w:r>
    </w:p>
    <w:p w:rsidR="00D16F4A" w:rsidRDefault="00382EB2" w:rsidP="0092701D">
      <w:pPr>
        <w:pStyle w:val="ListParagraph"/>
        <w:jc w:val="center"/>
        <w:rPr>
          <w:rFonts w:ascii="Times New Roman" w:hAnsi="Times New Roman" w:cs="Times New Roman"/>
          <w:b/>
          <w:sz w:val="24"/>
        </w:rPr>
      </w:pPr>
      <w:r>
        <w:rPr>
          <w:rFonts w:ascii="Times New Roman" w:hAnsi="Times New Roman" w:cs="Times New Roman"/>
          <w:b/>
          <w:noProof/>
          <w:sz w:val="24"/>
          <w:lang w:eastAsia="fr-CA"/>
        </w:rPr>
        <w:lastRenderedPageBreak/>
        <w:drawing>
          <wp:inline distT="0" distB="0" distL="0" distR="0">
            <wp:extent cx="5028846" cy="27717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47441" cy="2782024"/>
                    </a:xfrm>
                    <a:prstGeom prst="rect">
                      <a:avLst/>
                    </a:prstGeom>
                  </pic:spPr>
                </pic:pic>
              </a:graphicData>
            </a:graphic>
          </wp:inline>
        </w:drawing>
      </w:r>
    </w:p>
    <w:p w:rsidR="00382EB2" w:rsidRDefault="004B7C60" w:rsidP="00382EB2">
      <w:pPr>
        <w:pStyle w:val="ListParagraph"/>
        <w:rPr>
          <w:rFonts w:ascii="Times New Roman" w:hAnsi="Times New Roman" w:cs="Times New Roman"/>
          <w:sz w:val="24"/>
        </w:rPr>
      </w:pPr>
      <w:r>
        <w:rPr>
          <w:rFonts w:ascii="Times New Roman" w:hAnsi="Times New Roman" w:cs="Times New Roman"/>
          <w:sz w:val="24"/>
        </w:rPr>
        <w:t>Cadres supérieurs (décisions stratégiques)</w:t>
      </w:r>
    </w:p>
    <w:p w:rsidR="004B7C60" w:rsidRDefault="004B7C60" w:rsidP="00382EB2">
      <w:pPr>
        <w:pStyle w:val="ListParagraph"/>
        <w:rPr>
          <w:rFonts w:ascii="Times New Roman" w:hAnsi="Times New Roman" w:cs="Times New Roman"/>
          <w:sz w:val="24"/>
        </w:rPr>
      </w:pPr>
      <w:r>
        <w:rPr>
          <w:rFonts w:ascii="Times New Roman" w:hAnsi="Times New Roman" w:cs="Times New Roman"/>
          <w:sz w:val="24"/>
        </w:rPr>
        <w:t>Cadres intermédiaires (décisions tactiques)</w:t>
      </w:r>
    </w:p>
    <w:p w:rsidR="004B7C60" w:rsidRDefault="004B7C60" w:rsidP="00382EB2">
      <w:pPr>
        <w:pStyle w:val="ListParagraph"/>
        <w:rPr>
          <w:rFonts w:ascii="Times New Roman" w:hAnsi="Times New Roman" w:cs="Times New Roman"/>
          <w:sz w:val="24"/>
        </w:rPr>
      </w:pPr>
      <w:r>
        <w:rPr>
          <w:rFonts w:ascii="Times New Roman" w:hAnsi="Times New Roman" w:cs="Times New Roman"/>
          <w:sz w:val="24"/>
        </w:rPr>
        <w:t>Cadres inférieurs (décisions opérationnelles)</w:t>
      </w:r>
    </w:p>
    <w:p w:rsidR="004B7C60" w:rsidRPr="004B7C60" w:rsidRDefault="004B7C60" w:rsidP="00382EB2">
      <w:pPr>
        <w:pStyle w:val="ListParagraph"/>
        <w:rPr>
          <w:rFonts w:ascii="Times New Roman" w:hAnsi="Times New Roman" w:cs="Times New Roman"/>
          <w:sz w:val="24"/>
        </w:rPr>
      </w:pPr>
    </w:p>
    <w:p w:rsidR="00813A98" w:rsidRPr="00492731" w:rsidRDefault="00813A98" w:rsidP="00D16F4A">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Quelle est la différence entre les compétences en matière de relations interpersonnelles et les compétences en matière de communication? (P.17)</w:t>
      </w:r>
    </w:p>
    <w:p w:rsidR="00D16F4A" w:rsidRDefault="00D16F4A" w:rsidP="00D16F4A">
      <w:pPr>
        <w:pStyle w:val="ListParagraph"/>
        <w:rPr>
          <w:rFonts w:ascii="Times New Roman" w:hAnsi="Times New Roman" w:cs="Times New Roman"/>
          <w:sz w:val="24"/>
        </w:rPr>
      </w:pPr>
    </w:p>
    <w:p w:rsidR="004B7C60" w:rsidRDefault="004B7C60" w:rsidP="00D16F4A">
      <w:pPr>
        <w:pStyle w:val="ListParagraph"/>
        <w:rPr>
          <w:rFonts w:ascii="Times New Roman" w:hAnsi="Times New Roman" w:cs="Times New Roman"/>
          <w:sz w:val="24"/>
        </w:rPr>
      </w:pPr>
      <w:r>
        <w:rPr>
          <w:rFonts w:ascii="Times New Roman" w:hAnsi="Times New Roman" w:cs="Times New Roman"/>
          <w:sz w:val="24"/>
        </w:rPr>
        <w:t xml:space="preserve">Les compétences liées aux relations interpersonnelles correspondent à la capacité de former des équipes, de stimuler les membres d’une organisation et de motiver un individu ou un groupe. </w:t>
      </w:r>
    </w:p>
    <w:p w:rsidR="004B7C60" w:rsidRDefault="004B7C60" w:rsidP="00D16F4A">
      <w:pPr>
        <w:pStyle w:val="ListParagraph"/>
        <w:rPr>
          <w:rFonts w:ascii="Times New Roman" w:hAnsi="Times New Roman" w:cs="Times New Roman"/>
          <w:sz w:val="24"/>
        </w:rPr>
      </w:pPr>
    </w:p>
    <w:p w:rsidR="00D16F4A" w:rsidRDefault="004B7C60" w:rsidP="004B7C60">
      <w:pPr>
        <w:pStyle w:val="ListParagraph"/>
        <w:rPr>
          <w:rFonts w:ascii="Times New Roman" w:hAnsi="Times New Roman" w:cs="Times New Roman"/>
          <w:sz w:val="24"/>
        </w:rPr>
      </w:pPr>
      <w:r>
        <w:rPr>
          <w:rFonts w:ascii="Times New Roman" w:hAnsi="Times New Roman" w:cs="Times New Roman"/>
          <w:sz w:val="24"/>
        </w:rPr>
        <w:t>Les compétences liées à la communication réfèrent à la capacité d’une personne à communiquer avec les autres. Le gestionnaire doit pouvoir recevoir et transmettre de l’information.</w:t>
      </w:r>
    </w:p>
    <w:p w:rsidR="004B7C60" w:rsidRPr="004B7C60" w:rsidRDefault="004B7C60" w:rsidP="004B7C60">
      <w:pPr>
        <w:pStyle w:val="ListParagraph"/>
        <w:rPr>
          <w:rFonts w:ascii="MingLiU-ExtB" w:eastAsia="MingLiU-ExtB" w:hAnsi="MingLiU-ExtB" w:cs="MingLiU-ExtB"/>
          <w:sz w:val="24"/>
        </w:rPr>
      </w:pPr>
    </w:p>
    <w:p w:rsidR="00D16F4A" w:rsidRDefault="00813A98" w:rsidP="0092701D">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 xml:space="preserve">Qu’entend-on par habilitation des employés et équipes </w:t>
      </w:r>
      <w:r w:rsidR="0092701D">
        <w:rPr>
          <w:rFonts w:ascii="Times New Roman" w:hAnsi="Times New Roman" w:cs="Times New Roman"/>
          <w:b/>
          <w:sz w:val="24"/>
        </w:rPr>
        <w:t>inter</w:t>
      </w:r>
      <w:r w:rsidRPr="00492731">
        <w:rPr>
          <w:rFonts w:ascii="Times New Roman" w:hAnsi="Times New Roman" w:cs="Times New Roman"/>
          <w:b/>
          <w:sz w:val="24"/>
        </w:rPr>
        <w:t>fonctions? (P.19)</w:t>
      </w:r>
    </w:p>
    <w:p w:rsidR="0092701D" w:rsidRDefault="0092701D" w:rsidP="0092701D">
      <w:pPr>
        <w:ind w:left="708"/>
        <w:rPr>
          <w:rFonts w:ascii="Times New Roman" w:hAnsi="Times New Roman" w:cs="Times New Roman"/>
          <w:sz w:val="24"/>
        </w:rPr>
      </w:pPr>
      <w:r>
        <w:rPr>
          <w:rFonts w:ascii="Times New Roman" w:hAnsi="Times New Roman" w:cs="Times New Roman"/>
          <w:sz w:val="24"/>
        </w:rPr>
        <w:t>Afin de favoriser le travail d’équipe, les cadres supérieurs délèguent de plus en plus leur pouvoir décisionnel aux cadres qu’ils dirigent et même au personnel chargé de l’exécution : c’est ce qu’on appelle l’habilitation des employés.</w:t>
      </w:r>
    </w:p>
    <w:p w:rsidR="0092701D" w:rsidRPr="0092701D" w:rsidRDefault="0092701D" w:rsidP="0092701D">
      <w:pPr>
        <w:ind w:left="708"/>
        <w:rPr>
          <w:rFonts w:ascii="Times New Roman" w:hAnsi="Times New Roman" w:cs="Times New Roman"/>
          <w:sz w:val="24"/>
        </w:rPr>
      </w:pPr>
      <w:r>
        <w:rPr>
          <w:rFonts w:ascii="Times New Roman" w:hAnsi="Times New Roman" w:cs="Times New Roman"/>
          <w:sz w:val="24"/>
        </w:rPr>
        <w:t xml:space="preserve">Une équipe interfonction se définit essentiellement comme un groupe de personnes travaillant ensemble en vue d’assurer à chacun de ses membres le plus de succès possible et d’atteindre plus aisément les objectifs fixés. </w:t>
      </w:r>
    </w:p>
    <w:p w:rsidR="00D16F4A" w:rsidRDefault="00D16F4A" w:rsidP="00D16F4A">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Quelles sont les principales caractéristiques du travail des gestionnaires selon Henry Minztberg? (P.20)</w:t>
      </w:r>
    </w:p>
    <w:p w:rsidR="0092701D" w:rsidRPr="00E229A6" w:rsidRDefault="0092701D" w:rsidP="0092701D">
      <w:pPr>
        <w:pStyle w:val="NoSpacing"/>
        <w:ind w:firstLine="360"/>
        <w:rPr>
          <w:rFonts w:ascii="Times New Roman" w:hAnsi="Times New Roman" w:cs="Times New Roman"/>
          <w:b/>
          <w:sz w:val="24"/>
        </w:rPr>
      </w:pPr>
      <w:r w:rsidRPr="00E229A6">
        <w:rPr>
          <w:rFonts w:ascii="Times New Roman" w:hAnsi="Times New Roman" w:cs="Times New Roman"/>
          <w:b/>
          <w:sz w:val="24"/>
        </w:rPr>
        <w:t xml:space="preserve">Les compétences des gestionnaires </w:t>
      </w:r>
    </w:p>
    <w:p w:rsidR="0092701D" w:rsidRDefault="0092701D" w:rsidP="0092701D">
      <w:pPr>
        <w:pStyle w:val="NoSpacing"/>
        <w:numPr>
          <w:ilvl w:val="0"/>
          <w:numId w:val="6"/>
        </w:numPr>
        <w:rPr>
          <w:rFonts w:ascii="Times New Roman" w:hAnsi="Times New Roman" w:cs="Times New Roman"/>
          <w:sz w:val="24"/>
        </w:rPr>
      </w:pPr>
      <w:r>
        <w:rPr>
          <w:rFonts w:ascii="Times New Roman" w:hAnsi="Times New Roman" w:cs="Times New Roman"/>
          <w:sz w:val="24"/>
        </w:rPr>
        <w:t xml:space="preserve">1. Compétences techniques </w:t>
      </w:r>
    </w:p>
    <w:p w:rsidR="0092701D" w:rsidRDefault="0092701D" w:rsidP="0092701D">
      <w:pPr>
        <w:pStyle w:val="NoSpacing"/>
        <w:numPr>
          <w:ilvl w:val="0"/>
          <w:numId w:val="6"/>
        </w:numPr>
        <w:rPr>
          <w:rFonts w:ascii="Times New Roman" w:hAnsi="Times New Roman" w:cs="Times New Roman"/>
          <w:sz w:val="24"/>
        </w:rPr>
      </w:pPr>
      <w:r>
        <w:rPr>
          <w:rFonts w:ascii="Times New Roman" w:hAnsi="Times New Roman" w:cs="Times New Roman"/>
          <w:sz w:val="24"/>
        </w:rPr>
        <w:lastRenderedPageBreak/>
        <w:t>2. Relations interpersonnelles et communication (avoir une division globale de l’entreprise)</w:t>
      </w:r>
    </w:p>
    <w:p w:rsidR="0092701D" w:rsidRDefault="0092701D" w:rsidP="0092701D">
      <w:pPr>
        <w:pStyle w:val="NoSpacing"/>
        <w:numPr>
          <w:ilvl w:val="0"/>
          <w:numId w:val="6"/>
        </w:numPr>
        <w:rPr>
          <w:rFonts w:ascii="Times New Roman" w:hAnsi="Times New Roman" w:cs="Times New Roman"/>
          <w:sz w:val="24"/>
        </w:rPr>
      </w:pPr>
      <w:r>
        <w:rPr>
          <w:rFonts w:ascii="Times New Roman" w:hAnsi="Times New Roman" w:cs="Times New Roman"/>
          <w:sz w:val="24"/>
        </w:rPr>
        <w:t>3. Conceptualisation (la locomotive, « top management », des niveaux conceptuelle, voir l’ensemble de l’entreprise pour faire en sorte qu’elle se développe)</w:t>
      </w:r>
    </w:p>
    <w:p w:rsidR="0092701D" w:rsidRDefault="0092701D" w:rsidP="0092701D">
      <w:pPr>
        <w:pStyle w:val="NoSpacing"/>
        <w:rPr>
          <w:rFonts w:ascii="Times New Roman" w:hAnsi="Times New Roman" w:cs="Times New Roman"/>
          <w:sz w:val="24"/>
        </w:rPr>
      </w:pPr>
    </w:p>
    <w:p w:rsidR="0092701D" w:rsidRDefault="0092701D" w:rsidP="0092701D">
      <w:pPr>
        <w:pStyle w:val="NoSpacing"/>
        <w:ind w:left="708"/>
        <w:rPr>
          <w:rFonts w:ascii="Times New Roman" w:hAnsi="Times New Roman" w:cs="Times New Roman"/>
          <w:sz w:val="24"/>
        </w:rPr>
      </w:pPr>
      <w:r>
        <w:rPr>
          <w:rFonts w:ascii="Times New Roman" w:hAnsi="Times New Roman" w:cs="Times New Roman"/>
          <w:sz w:val="24"/>
        </w:rPr>
        <w:t xml:space="preserve">Un gestionnaire doit valoriser les bases techniques et des maitriser dans un certain domaine. Plus les gens montent dans l’échelle ils se détachent des compétences techniques et devient des gestionnaires. </w:t>
      </w:r>
    </w:p>
    <w:p w:rsidR="0092701D" w:rsidRDefault="0092701D" w:rsidP="0092701D">
      <w:pPr>
        <w:pStyle w:val="NoSpacing"/>
        <w:rPr>
          <w:rFonts w:ascii="Times New Roman" w:hAnsi="Times New Roman" w:cs="Times New Roman"/>
          <w:sz w:val="24"/>
        </w:rPr>
      </w:pPr>
    </w:p>
    <w:p w:rsidR="00D16F4A" w:rsidRDefault="0092701D" w:rsidP="0092701D">
      <w:pPr>
        <w:pStyle w:val="NoSpacing"/>
        <w:ind w:left="708"/>
        <w:rPr>
          <w:rFonts w:ascii="Times New Roman" w:hAnsi="Times New Roman" w:cs="Times New Roman"/>
          <w:sz w:val="24"/>
        </w:rPr>
      </w:pPr>
      <w:r>
        <w:rPr>
          <w:rFonts w:ascii="Times New Roman" w:hAnsi="Times New Roman" w:cs="Times New Roman"/>
          <w:sz w:val="24"/>
        </w:rPr>
        <w:t>Pour développer l’entreprise, chercher à grossir ou à diminuer l’entreprise, cela prend une vision. De plus, ils doivent aller chercher les ressources nécessaires et d’avoir une ou plusieurs stratégies concrète.</w:t>
      </w:r>
    </w:p>
    <w:p w:rsidR="0092701D" w:rsidRPr="00D16F4A" w:rsidRDefault="0092701D" w:rsidP="0092701D">
      <w:pPr>
        <w:pStyle w:val="NoSpacing"/>
        <w:rPr>
          <w:rFonts w:ascii="Times New Roman" w:hAnsi="Times New Roman" w:cs="Times New Roman"/>
          <w:sz w:val="24"/>
        </w:rPr>
      </w:pPr>
    </w:p>
    <w:p w:rsidR="00D16F4A" w:rsidRPr="00492731" w:rsidRDefault="00D16F4A" w:rsidP="00D16F4A">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Présentez les trois grandes catégories de rôles que Minztberg associe aux gestionnaires. (P.21)</w:t>
      </w:r>
    </w:p>
    <w:p w:rsidR="0092701D" w:rsidRPr="00D16F4A" w:rsidRDefault="0092701D" w:rsidP="0092701D">
      <w:pPr>
        <w:jc w:val="center"/>
        <w:rPr>
          <w:rFonts w:ascii="Times New Roman" w:hAnsi="Times New Roman" w:cs="Times New Roman"/>
          <w:sz w:val="24"/>
        </w:rPr>
      </w:pPr>
      <w:r>
        <w:rPr>
          <w:rFonts w:ascii="Times New Roman" w:hAnsi="Times New Roman" w:cs="Times New Roman"/>
          <w:noProof/>
          <w:sz w:val="24"/>
          <w:lang w:eastAsia="fr-CA"/>
        </w:rPr>
        <w:drawing>
          <wp:inline distT="0" distB="0" distL="0" distR="0">
            <wp:extent cx="5105400" cy="29219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18920" cy="2929707"/>
                    </a:xfrm>
                    <a:prstGeom prst="rect">
                      <a:avLst/>
                    </a:prstGeom>
                  </pic:spPr>
                </pic:pic>
              </a:graphicData>
            </a:graphic>
          </wp:inline>
        </w:drawing>
      </w:r>
    </w:p>
    <w:p w:rsidR="00D16F4A" w:rsidRPr="00492731" w:rsidRDefault="00D16F4A" w:rsidP="00D16F4A">
      <w:pPr>
        <w:pStyle w:val="ListParagraph"/>
        <w:numPr>
          <w:ilvl w:val="0"/>
          <w:numId w:val="2"/>
        </w:numPr>
        <w:rPr>
          <w:rFonts w:ascii="Times New Roman" w:hAnsi="Times New Roman" w:cs="Times New Roman"/>
          <w:b/>
          <w:sz w:val="24"/>
        </w:rPr>
      </w:pPr>
      <w:r w:rsidRPr="00492731">
        <w:rPr>
          <w:rFonts w:ascii="Times New Roman" w:hAnsi="Times New Roman" w:cs="Times New Roman"/>
          <w:b/>
          <w:sz w:val="24"/>
        </w:rPr>
        <w:t>Expliquez les défis contemporains portant sur les thèmes suivants :</w:t>
      </w:r>
    </w:p>
    <w:p w:rsidR="00D16F4A" w:rsidRDefault="00D16F4A" w:rsidP="00D16F4A">
      <w:pPr>
        <w:pStyle w:val="ListParagraph"/>
        <w:numPr>
          <w:ilvl w:val="0"/>
          <w:numId w:val="1"/>
        </w:numPr>
        <w:rPr>
          <w:rFonts w:ascii="Times New Roman" w:hAnsi="Times New Roman" w:cs="Times New Roman"/>
          <w:b/>
          <w:sz w:val="24"/>
          <w:lang w:eastAsia="ja-JP"/>
        </w:rPr>
      </w:pPr>
      <w:r w:rsidRPr="00492731">
        <w:rPr>
          <w:rFonts w:ascii="Times New Roman" w:hAnsi="Times New Roman" w:cs="Times New Roman"/>
          <w:b/>
          <w:sz w:val="24"/>
          <w:lang w:eastAsia="ja-JP"/>
        </w:rPr>
        <w:t>Le maintien des standards éthiques (P.25)</w:t>
      </w:r>
    </w:p>
    <w:p w:rsidR="000C5087" w:rsidRDefault="000C5087" w:rsidP="000C5087">
      <w:pPr>
        <w:pStyle w:val="ListParagraph"/>
        <w:rPr>
          <w:rFonts w:ascii="Times New Roman" w:hAnsi="Times New Roman" w:cs="Times New Roman"/>
          <w:b/>
          <w:sz w:val="24"/>
          <w:lang w:eastAsia="ja-JP"/>
        </w:rPr>
      </w:pPr>
    </w:p>
    <w:p w:rsidR="00F7048F" w:rsidRPr="00F7048F" w:rsidRDefault="00F7048F" w:rsidP="00F7048F">
      <w:pPr>
        <w:pStyle w:val="ListParagraph"/>
        <w:rPr>
          <w:rFonts w:ascii="Times New Roman" w:hAnsi="Times New Roman" w:cs="Times New Roman"/>
          <w:sz w:val="24"/>
          <w:lang w:eastAsia="ja-JP"/>
        </w:rPr>
      </w:pPr>
      <w:r>
        <w:rPr>
          <w:rFonts w:ascii="Times New Roman" w:hAnsi="Times New Roman" w:cs="Times New Roman"/>
          <w:sz w:val="24"/>
          <w:lang w:eastAsia="ja-JP"/>
        </w:rPr>
        <w:t>Il y a beaucoup de manque d’éthique au sein de plusieurs entreprises. Le code d’éthique établit les règles.</w:t>
      </w:r>
      <w:r w:rsidR="00131896">
        <w:rPr>
          <w:rFonts w:ascii="Times New Roman" w:hAnsi="Times New Roman" w:cs="Times New Roman"/>
          <w:sz w:val="24"/>
          <w:lang w:eastAsia="ja-JP"/>
        </w:rPr>
        <w:t xml:space="preserve"> Les dirigeants des organismes privés et publics doivent donc regagner la confiance de la population dans le domaine de l’éthique personnel et l’éthique organisationnelle. Sérieux problèmes d’ordre moral dans différentes entreprises privés, dans les organismes religieux ou gouvernementaux, et en politique. </w:t>
      </w:r>
    </w:p>
    <w:p w:rsidR="000C5087" w:rsidRDefault="00D16F4A" w:rsidP="000C5087">
      <w:pPr>
        <w:pStyle w:val="ListParagraph"/>
        <w:numPr>
          <w:ilvl w:val="0"/>
          <w:numId w:val="1"/>
        </w:numPr>
        <w:rPr>
          <w:rFonts w:ascii="Times New Roman" w:hAnsi="Times New Roman" w:cs="Times New Roman"/>
          <w:b/>
          <w:sz w:val="24"/>
          <w:lang w:eastAsia="ja-JP"/>
        </w:rPr>
      </w:pPr>
      <w:r w:rsidRPr="00492731">
        <w:rPr>
          <w:rFonts w:ascii="Times New Roman" w:hAnsi="Times New Roman" w:cs="Times New Roman"/>
          <w:b/>
          <w:sz w:val="24"/>
          <w:lang w:eastAsia="ja-JP"/>
        </w:rPr>
        <w:t>L’accroissement de l’avantage concurrentiel (P.26)</w:t>
      </w:r>
    </w:p>
    <w:p w:rsidR="000C5087" w:rsidRPr="000C5087" w:rsidRDefault="00246FAC" w:rsidP="000C5087">
      <w:pPr>
        <w:pStyle w:val="NoSpacing"/>
        <w:ind w:firstLine="708"/>
        <w:rPr>
          <w:rFonts w:ascii="Times New Roman" w:hAnsi="Times New Roman" w:cs="Times New Roman"/>
          <w:sz w:val="24"/>
          <w:lang w:eastAsia="ja-JP"/>
        </w:rPr>
      </w:pPr>
      <w:r w:rsidRPr="000C5087">
        <w:rPr>
          <w:rFonts w:ascii="Times New Roman" w:hAnsi="Times New Roman" w:cs="Times New Roman"/>
          <w:sz w:val="24"/>
          <w:lang w:eastAsia="ja-JP"/>
        </w:rPr>
        <w:t xml:space="preserve">Réduire les coûts </w:t>
      </w:r>
    </w:p>
    <w:p w:rsidR="000C5087" w:rsidRPr="000C5087" w:rsidRDefault="00246FAC" w:rsidP="000C5087">
      <w:pPr>
        <w:pStyle w:val="NoSpacing"/>
        <w:ind w:firstLine="708"/>
        <w:rPr>
          <w:rFonts w:ascii="Times New Roman" w:hAnsi="Times New Roman" w:cs="Times New Roman"/>
          <w:sz w:val="24"/>
          <w:lang w:eastAsia="ja-JP"/>
        </w:rPr>
      </w:pPr>
      <w:r w:rsidRPr="000C5087">
        <w:rPr>
          <w:rFonts w:ascii="Times New Roman" w:hAnsi="Times New Roman" w:cs="Times New Roman"/>
          <w:sz w:val="24"/>
          <w:lang w:eastAsia="ja-JP"/>
        </w:rPr>
        <w:t>Améliorer la qualité</w:t>
      </w:r>
    </w:p>
    <w:p w:rsidR="00000000" w:rsidRPr="000C5087" w:rsidRDefault="00246FAC" w:rsidP="000C5087">
      <w:pPr>
        <w:pStyle w:val="NoSpacing"/>
        <w:ind w:firstLine="708"/>
        <w:rPr>
          <w:rFonts w:ascii="Times New Roman" w:hAnsi="Times New Roman" w:cs="Times New Roman"/>
          <w:b/>
          <w:sz w:val="24"/>
          <w:lang w:eastAsia="ja-JP"/>
        </w:rPr>
      </w:pPr>
      <w:r w:rsidRPr="000C5087">
        <w:rPr>
          <w:rFonts w:ascii="Times New Roman" w:hAnsi="Times New Roman" w:cs="Times New Roman"/>
          <w:sz w:val="24"/>
          <w:lang w:eastAsia="ja-JP"/>
        </w:rPr>
        <w:t>Mettre l’accent sur l’innovation, la R&amp;D</w:t>
      </w:r>
    </w:p>
    <w:p w:rsidR="00000000" w:rsidRPr="000C5087" w:rsidRDefault="00246FAC" w:rsidP="000C5087">
      <w:pPr>
        <w:pStyle w:val="NoSpacing"/>
        <w:ind w:firstLine="708"/>
        <w:rPr>
          <w:rFonts w:ascii="Times New Roman" w:hAnsi="Times New Roman" w:cs="Times New Roman"/>
          <w:sz w:val="24"/>
          <w:lang w:eastAsia="ja-JP"/>
        </w:rPr>
      </w:pPr>
      <w:r w:rsidRPr="000C5087">
        <w:rPr>
          <w:rFonts w:ascii="Times New Roman" w:hAnsi="Times New Roman" w:cs="Times New Roman"/>
          <w:sz w:val="24"/>
          <w:lang w:eastAsia="ja-JP"/>
        </w:rPr>
        <w:lastRenderedPageBreak/>
        <w:t>Améliorer le service pour fidéliser plus les clients</w:t>
      </w:r>
    </w:p>
    <w:p w:rsidR="006772AC" w:rsidRPr="000C5087" w:rsidRDefault="00246FAC" w:rsidP="000C5087">
      <w:pPr>
        <w:pStyle w:val="NoSpacing"/>
        <w:ind w:firstLine="708"/>
        <w:rPr>
          <w:rFonts w:ascii="Times New Roman" w:hAnsi="Times New Roman" w:cs="Times New Roman"/>
          <w:sz w:val="24"/>
          <w:lang w:eastAsia="ja-JP"/>
        </w:rPr>
      </w:pPr>
      <w:r w:rsidRPr="000C5087">
        <w:rPr>
          <w:rFonts w:ascii="Times New Roman" w:hAnsi="Times New Roman" w:cs="Times New Roman"/>
          <w:sz w:val="24"/>
          <w:lang w:eastAsia="ja-JP"/>
        </w:rPr>
        <w:t>Se préoccuper de la gestion de la performance</w:t>
      </w:r>
    </w:p>
    <w:p w:rsidR="006772AC" w:rsidRPr="006772AC" w:rsidRDefault="006772AC" w:rsidP="006772AC">
      <w:pPr>
        <w:pStyle w:val="NoSpacing"/>
        <w:ind w:firstLine="708"/>
        <w:rPr>
          <w:rFonts w:ascii="Times New Roman" w:hAnsi="Times New Roman" w:cs="Times New Roman"/>
          <w:sz w:val="24"/>
          <w:lang w:eastAsia="ja-JP"/>
        </w:rPr>
      </w:pPr>
    </w:p>
    <w:p w:rsidR="00D16F4A" w:rsidRPr="00492731" w:rsidRDefault="00D16F4A" w:rsidP="00D16F4A">
      <w:pPr>
        <w:pStyle w:val="ListParagraph"/>
        <w:numPr>
          <w:ilvl w:val="0"/>
          <w:numId w:val="1"/>
        </w:numPr>
        <w:rPr>
          <w:rFonts w:ascii="Times New Roman" w:hAnsi="Times New Roman" w:cs="Times New Roman"/>
          <w:b/>
          <w:sz w:val="24"/>
          <w:lang w:eastAsia="ja-JP"/>
        </w:rPr>
      </w:pPr>
      <w:r w:rsidRPr="00492731">
        <w:rPr>
          <w:rFonts w:ascii="Times New Roman" w:hAnsi="Times New Roman" w:cs="Times New Roman"/>
          <w:b/>
          <w:sz w:val="24"/>
          <w:lang w:eastAsia="ja-JP"/>
        </w:rPr>
        <w:t>La globalisation (P.29)</w:t>
      </w:r>
    </w:p>
    <w:p w:rsidR="00D16F4A" w:rsidRPr="00D16F4A" w:rsidRDefault="00246FAC" w:rsidP="00246FAC">
      <w:pPr>
        <w:ind w:left="708"/>
        <w:rPr>
          <w:rFonts w:ascii="Times New Roman" w:hAnsi="Times New Roman" w:cs="Times New Roman"/>
          <w:sz w:val="24"/>
          <w:lang w:eastAsia="ja-JP"/>
        </w:rPr>
      </w:pPr>
      <w:r>
        <w:rPr>
          <w:rFonts w:ascii="Times New Roman" w:hAnsi="Times New Roman" w:cs="Times New Roman"/>
          <w:sz w:val="24"/>
          <w:lang w:eastAsia="ja-JP"/>
        </w:rPr>
        <w:t>Les dirigeants ne se préoccupaient pas de la concurrence internationale, des exportations, des achats de matières à l’étranger et même de l’introduction d’une culture différente dans la gestion. Ils se souciaient uniquement de la concurrence nationale. Aujourd’hui ils s’intéressent davantage à l’environnement global</w:t>
      </w:r>
      <w:bookmarkStart w:id="0" w:name="_GoBack"/>
      <w:bookmarkEnd w:id="0"/>
    </w:p>
    <w:p w:rsidR="006772AC" w:rsidRDefault="00D16F4A" w:rsidP="006772AC">
      <w:pPr>
        <w:pStyle w:val="ListParagraph"/>
        <w:numPr>
          <w:ilvl w:val="0"/>
          <w:numId w:val="2"/>
        </w:numPr>
        <w:rPr>
          <w:rFonts w:ascii="Times New Roman" w:hAnsi="Times New Roman" w:cs="Times New Roman"/>
          <w:b/>
          <w:sz w:val="24"/>
          <w:lang w:eastAsia="ja-JP"/>
        </w:rPr>
      </w:pPr>
      <w:r w:rsidRPr="00492731">
        <w:rPr>
          <w:rFonts w:ascii="Times New Roman" w:hAnsi="Times New Roman" w:cs="Times New Roman"/>
          <w:b/>
          <w:sz w:val="24"/>
          <w:lang w:eastAsia="ja-JP"/>
        </w:rPr>
        <w:t>Expliquez la différence entre les désirs et la réalité pour les personnes intéressées à devenir gestionnaires.</w:t>
      </w:r>
    </w:p>
    <w:p w:rsidR="006772AC" w:rsidRPr="006772AC" w:rsidRDefault="006772AC" w:rsidP="006772AC">
      <w:pPr>
        <w:pStyle w:val="ListParagraph"/>
        <w:rPr>
          <w:rFonts w:ascii="Times New Roman" w:hAnsi="Times New Roman" w:cs="Times New Roman"/>
          <w:b/>
          <w:sz w:val="24"/>
          <w:lang w:eastAsia="ja-JP"/>
        </w:rPr>
      </w:pPr>
    </w:p>
    <w:p w:rsidR="006772AC" w:rsidRDefault="006772AC" w:rsidP="006772AC">
      <w:pPr>
        <w:pStyle w:val="ListParagraph"/>
        <w:rPr>
          <w:rFonts w:ascii="Times New Roman" w:hAnsi="Times New Roman" w:cs="Times New Roman"/>
          <w:sz w:val="24"/>
          <w:lang w:eastAsia="ja-JP"/>
        </w:rPr>
      </w:pPr>
      <w:r>
        <w:rPr>
          <w:rFonts w:ascii="Times New Roman" w:hAnsi="Times New Roman" w:cs="Times New Roman"/>
          <w:sz w:val="24"/>
          <w:lang w:eastAsia="ja-JP"/>
        </w:rPr>
        <w:t>Les désirs initiaux est de devenir patron. De définir une autorité officielle. D’exécuter des tâches de patron et ne pas avoir nécessairement à motiver les employés.</w:t>
      </w:r>
    </w:p>
    <w:p w:rsidR="006772AC" w:rsidRDefault="006772AC" w:rsidP="006772AC">
      <w:pPr>
        <w:pStyle w:val="ListParagraph"/>
        <w:rPr>
          <w:rFonts w:ascii="Times New Roman" w:hAnsi="Times New Roman" w:cs="Times New Roman"/>
          <w:sz w:val="24"/>
          <w:lang w:eastAsia="ja-JP"/>
        </w:rPr>
      </w:pPr>
    </w:p>
    <w:p w:rsidR="00D16F4A" w:rsidRDefault="006772AC" w:rsidP="006772AC">
      <w:pPr>
        <w:pStyle w:val="ListParagraph"/>
        <w:rPr>
          <w:rFonts w:ascii="Times New Roman" w:hAnsi="Times New Roman" w:cs="Times New Roman"/>
          <w:sz w:val="24"/>
          <w:lang w:eastAsia="ja-JP"/>
        </w:rPr>
      </w:pPr>
      <w:r>
        <w:rPr>
          <w:rFonts w:ascii="Times New Roman" w:hAnsi="Times New Roman" w:cs="Times New Roman"/>
          <w:sz w:val="24"/>
          <w:lang w:eastAsia="ja-JP"/>
        </w:rPr>
        <w:t xml:space="preserve">Par contre, les réalités sont, ne plus être « l’auteur de l’action ». C’est de communiquer, écouter, motiver et faire du renforcement positif. Dernièrement, d’être centré sur la résolution de problèmes. </w:t>
      </w:r>
    </w:p>
    <w:p w:rsidR="006772AC" w:rsidRPr="00D16F4A" w:rsidRDefault="006772AC" w:rsidP="006772AC">
      <w:pPr>
        <w:pStyle w:val="ListParagraph"/>
        <w:rPr>
          <w:rFonts w:ascii="Times New Roman" w:hAnsi="Times New Roman" w:cs="Times New Roman"/>
          <w:sz w:val="24"/>
          <w:lang w:eastAsia="ja-JP"/>
        </w:rPr>
      </w:pPr>
    </w:p>
    <w:p w:rsidR="00D16F4A" w:rsidRPr="00492731" w:rsidRDefault="00D16F4A" w:rsidP="00D16F4A">
      <w:pPr>
        <w:pStyle w:val="ListParagraph"/>
        <w:numPr>
          <w:ilvl w:val="0"/>
          <w:numId w:val="2"/>
        </w:numPr>
        <w:rPr>
          <w:rFonts w:ascii="Times New Roman" w:hAnsi="Times New Roman" w:cs="Times New Roman"/>
          <w:b/>
          <w:sz w:val="24"/>
          <w:lang w:eastAsia="ja-JP"/>
        </w:rPr>
      </w:pPr>
      <w:r w:rsidRPr="00492731">
        <w:rPr>
          <w:rFonts w:ascii="Times New Roman" w:hAnsi="Times New Roman" w:cs="Times New Roman"/>
          <w:b/>
          <w:sz w:val="24"/>
          <w:lang w:eastAsia="ja-JP"/>
        </w:rPr>
        <w:t>Pourquoi est-il important d’étudier la gestion?</w:t>
      </w:r>
    </w:p>
    <w:p w:rsidR="00106AB8" w:rsidRDefault="00106AB8" w:rsidP="00106AB8">
      <w:pPr>
        <w:pStyle w:val="NoSpacing"/>
        <w:ind w:firstLine="360"/>
        <w:rPr>
          <w:rFonts w:ascii="Times New Roman" w:hAnsi="Times New Roman" w:cs="Times New Roman"/>
          <w:b/>
          <w:sz w:val="24"/>
        </w:rPr>
      </w:pPr>
      <w:r w:rsidRPr="00F70E5D">
        <w:rPr>
          <w:rFonts w:ascii="Times New Roman" w:hAnsi="Times New Roman" w:cs="Times New Roman"/>
          <w:b/>
          <w:sz w:val="24"/>
        </w:rPr>
        <w:t xml:space="preserve">Pourquoi la gestion est-elle importante? </w:t>
      </w:r>
    </w:p>
    <w:p w:rsidR="00106AB8" w:rsidRPr="00C43BF9"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La gestion vise à rentabiliser les organisations et à soutenir la concurrence internationale.</w:t>
      </w:r>
    </w:p>
    <w:p w:rsidR="00106AB8" w:rsidRPr="00C43BF9"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Les organisations modernes influent sur chacun de nous (nous vivons dans un monde d’organisation).</w:t>
      </w:r>
    </w:p>
    <w:p w:rsidR="00106AB8" w:rsidRPr="00C43BF9"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Les nouveaux diplômes seront appelés à gérer ou à être gérés.</w:t>
      </w:r>
    </w:p>
    <w:p w:rsidR="00106AB8" w:rsidRPr="000B64B3"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Il y a toujours un besoin de gestionnaires puisque la gestion est fondamentalement responsable d’un certain groupe de gens et/ou d’un projet.</w:t>
      </w:r>
    </w:p>
    <w:p w:rsidR="00106AB8" w:rsidRPr="000B64B3"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On doit bien géré pour en fait bien performer</w:t>
      </w:r>
    </w:p>
    <w:p w:rsidR="00106AB8"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 xml:space="preserve">Au cœur de toute les organisations la raison fondamental est de réaliser des missions qui engendre d’engager des gestionnaires. </w:t>
      </w:r>
      <w:r>
        <w:rPr>
          <w:rFonts w:ascii="Times New Roman" w:hAnsi="Times New Roman" w:cs="Times New Roman"/>
          <w:b/>
          <w:sz w:val="24"/>
        </w:rPr>
        <w:t>Remplir une mission.</w:t>
      </w:r>
    </w:p>
    <w:p w:rsidR="00106AB8" w:rsidRPr="000B64B3" w:rsidRDefault="00106AB8" w:rsidP="00106AB8">
      <w:pPr>
        <w:pStyle w:val="NoSpacing"/>
        <w:numPr>
          <w:ilvl w:val="0"/>
          <w:numId w:val="7"/>
        </w:numPr>
        <w:rPr>
          <w:rFonts w:ascii="Times New Roman" w:hAnsi="Times New Roman" w:cs="Times New Roman"/>
          <w:b/>
          <w:sz w:val="24"/>
        </w:rPr>
      </w:pPr>
      <w:r>
        <w:rPr>
          <w:rFonts w:ascii="Times New Roman" w:hAnsi="Times New Roman" w:cs="Times New Roman"/>
          <w:sz w:val="24"/>
        </w:rPr>
        <w:t xml:space="preserve">Surtout pour faire face à des problèmes que l’entreprise pourrait entreprendre. </w:t>
      </w:r>
    </w:p>
    <w:p w:rsidR="00D16F4A" w:rsidRDefault="00D16F4A" w:rsidP="00106AB8">
      <w:pPr>
        <w:ind w:left="360"/>
      </w:pPr>
    </w:p>
    <w:p w:rsidR="00813A98" w:rsidRDefault="00813A98"/>
    <w:p w:rsidR="00813A98" w:rsidRDefault="00813A98"/>
    <w:p w:rsidR="00813A98" w:rsidRDefault="00813A98"/>
    <w:p w:rsidR="00813A98" w:rsidRDefault="00813A98"/>
    <w:sectPr w:rsidR="00813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5">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6">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6"/>
  </w:num>
  <w:num w:numId="4">
    <w:abstractNumId w:val="4"/>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C5087"/>
    <w:rsid w:val="00106AB8"/>
    <w:rsid w:val="00131896"/>
    <w:rsid w:val="00246FAC"/>
    <w:rsid w:val="00382EB2"/>
    <w:rsid w:val="00492731"/>
    <w:rsid w:val="00495EF2"/>
    <w:rsid w:val="004A7278"/>
    <w:rsid w:val="004B7C60"/>
    <w:rsid w:val="004C3CA9"/>
    <w:rsid w:val="00522B6F"/>
    <w:rsid w:val="006772AC"/>
    <w:rsid w:val="0075765E"/>
    <w:rsid w:val="007A174B"/>
    <w:rsid w:val="00813A98"/>
    <w:rsid w:val="008342ED"/>
    <w:rsid w:val="0092701D"/>
    <w:rsid w:val="00C350AD"/>
    <w:rsid w:val="00D16F4A"/>
    <w:rsid w:val="00EA07A9"/>
    <w:rsid w:val="00EC325B"/>
    <w:rsid w:val="00EE243D"/>
    <w:rsid w:val="00F7048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52BB04-9FCC-45AE-8A49-23ED0344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1020</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18</cp:revision>
  <dcterms:created xsi:type="dcterms:W3CDTF">2013-09-26T04:15:00Z</dcterms:created>
  <dcterms:modified xsi:type="dcterms:W3CDTF">2013-09-26T05:28:00Z</dcterms:modified>
</cp:coreProperties>
</file>