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8CB231" w14:textId="77777777" w:rsidR="004E1C62" w:rsidRPr="006041A7" w:rsidRDefault="00876ADE">
      <w:pPr>
        <w:rPr>
          <w:rFonts w:ascii="Times" w:hAnsi="Times"/>
        </w:rPr>
      </w:pPr>
      <w:r w:rsidRPr="006041A7">
        <w:rPr>
          <w:rFonts w:ascii="Times" w:hAnsi="Times"/>
        </w:rPr>
        <w:t xml:space="preserve">Chapter 3 </w:t>
      </w:r>
      <w:r w:rsidRPr="006041A7">
        <w:rPr>
          <w:rFonts w:ascii="Times" w:hAnsi="Times"/>
        </w:rPr>
        <w:sym w:font="Symbol" w:char="F0B7"/>
      </w:r>
      <w:r w:rsidRPr="006041A7">
        <w:rPr>
          <w:rFonts w:ascii="Times" w:hAnsi="Times"/>
        </w:rPr>
        <w:t xml:space="preserve"> Stoichiometry of Formulae and Equations </w:t>
      </w:r>
    </w:p>
    <w:p w14:paraId="179CC3BE" w14:textId="77777777" w:rsidR="00876ADE" w:rsidRPr="006041A7" w:rsidRDefault="00876ADE">
      <w:pPr>
        <w:rPr>
          <w:rFonts w:ascii="Times" w:hAnsi="Times"/>
        </w:rPr>
      </w:pPr>
    </w:p>
    <w:p w14:paraId="740DFD81" w14:textId="77777777" w:rsidR="00876ADE" w:rsidRPr="006041A7" w:rsidRDefault="00876ADE">
      <w:pPr>
        <w:rPr>
          <w:rFonts w:ascii="Times" w:hAnsi="Times"/>
          <w:u w:val="single"/>
        </w:rPr>
      </w:pPr>
      <w:r w:rsidRPr="006041A7">
        <w:rPr>
          <w:rFonts w:ascii="Times" w:hAnsi="Times"/>
          <w:u w:val="single"/>
        </w:rPr>
        <w:t>Defining the Mole</w:t>
      </w:r>
    </w:p>
    <w:p w14:paraId="57C32184" w14:textId="77777777" w:rsidR="00876ADE" w:rsidRPr="006041A7" w:rsidRDefault="00876ADE">
      <w:pPr>
        <w:rPr>
          <w:rFonts w:ascii="Times" w:hAnsi="Times"/>
          <w:u w:val="single"/>
        </w:rPr>
      </w:pPr>
    </w:p>
    <w:p w14:paraId="73E9B545" w14:textId="77777777" w:rsidR="00876ADE" w:rsidRPr="006041A7" w:rsidRDefault="00876ADE" w:rsidP="00876ADE">
      <w:pPr>
        <w:pStyle w:val="ListParagraph"/>
        <w:numPr>
          <w:ilvl w:val="0"/>
          <w:numId w:val="1"/>
        </w:numPr>
        <w:rPr>
          <w:rFonts w:ascii="Times" w:hAnsi="Times"/>
          <w:u w:val="single"/>
        </w:rPr>
      </w:pPr>
      <w:r w:rsidRPr="006041A7">
        <w:rPr>
          <w:rFonts w:ascii="Times" w:hAnsi="Times"/>
        </w:rPr>
        <w:t xml:space="preserve">The </w:t>
      </w:r>
      <w:r w:rsidRPr="006041A7">
        <w:rPr>
          <w:rFonts w:ascii="Times" w:hAnsi="Times"/>
          <w:highlight w:val="cyan"/>
        </w:rPr>
        <w:t>mole</w:t>
      </w:r>
      <w:r w:rsidRPr="006041A7">
        <w:rPr>
          <w:rFonts w:ascii="Times" w:hAnsi="Times"/>
        </w:rPr>
        <w:t xml:space="preserve"> (abbreviated mol) is the SI unit for amount of a substance. It is defined as the amount of a substance that contains the same number of entities as the number of atoms in 12 g of carbon -12. </w:t>
      </w:r>
    </w:p>
    <w:p w14:paraId="67DBFC9E" w14:textId="77777777" w:rsidR="00876ADE" w:rsidRPr="006041A7" w:rsidRDefault="00876ADE" w:rsidP="00876ADE">
      <w:pPr>
        <w:pStyle w:val="ListParagraph"/>
        <w:numPr>
          <w:ilvl w:val="0"/>
          <w:numId w:val="1"/>
        </w:numPr>
        <w:rPr>
          <w:rFonts w:ascii="Times" w:hAnsi="Times"/>
          <w:u w:val="single"/>
        </w:rPr>
      </w:pPr>
      <w:r w:rsidRPr="006041A7">
        <w:rPr>
          <w:rFonts w:ascii="Times" w:hAnsi="Times"/>
        </w:rPr>
        <w:t xml:space="preserve">This number, is called Avogadro’s number (symbol </w:t>
      </w:r>
      <m:oMath>
        <m:sSub>
          <m:sSubPr>
            <m:ctrlPr>
              <w:rPr>
                <w:rFonts w:ascii="Cambria Math" w:hAnsi="Cambria Math"/>
                <w:i/>
              </w:rPr>
            </m:ctrlPr>
          </m:sSubPr>
          <m:e>
            <m:r>
              <w:rPr>
                <w:rFonts w:ascii="Cambria Math" w:hAnsi="Cambria Math"/>
              </w:rPr>
              <m:t>N</m:t>
            </m:r>
          </m:e>
          <m:sub>
            <m:r>
              <w:rPr>
                <w:rFonts w:ascii="Cambria Math" w:hAnsi="Cambria Math"/>
              </w:rPr>
              <m:t>a</m:t>
            </m:r>
          </m:sub>
        </m:sSub>
      </m:oMath>
      <w:r w:rsidRPr="006041A7">
        <w:rPr>
          <w:rFonts w:ascii="Times" w:hAnsi="Times"/>
        </w:rPr>
        <w:t>)</w:t>
      </w:r>
    </w:p>
    <w:p w14:paraId="7D77309B" w14:textId="77777777" w:rsidR="00876ADE" w:rsidRPr="006041A7" w:rsidRDefault="00876ADE" w:rsidP="00876ADE">
      <w:pPr>
        <w:pStyle w:val="ListParagraph"/>
        <w:rPr>
          <w:rFonts w:ascii="Times" w:hAnsi="Times"/>
        </w:rPr>
      </w:pPr>
    </w:p>
    <w:p w14:paraId="6090AA22" w14:textId="77777777" w:rsidR="00876ADE" w:rsidRPr="006041A7" w:rsidRDefault="00876ADE" w:rsidP="00876ADE">
      <w:pPr>
        <w:pStyle w:val="ListParagraph"/>
        <w:jc w:val="center"/>
        <w:rPr>
          <w:rFonts w:ascii="Times" w:hAnsi="Times"/>
          <w:i/>
        </w:rPr>
      </w:pPr>
      <w:r w:rsidRPr="006041A7">
        <w:rPr>
          <w:rFonts w:ascii="Times" w:hAnsi="Times"/>
          <w:i/>
        </w:rPr>
        <w:t xml:space="preserve">One mole (1 mol) contains 6.022214129 x </w:t>
      </w:r>
      <m:oMath>
        <m:sSup>
          <m:sSupPr>
            <m:ctrlPr>
              <w:rPr>
                <w:rFonts w:ascii="Cambria Math" w:hAnsi="Cambria Math"/>
                <w:i/>
              </w:rPr>
            </m:ctrlPr>
          </m:sSupPr>
          <m:e>
            <m:r>
              <w:rPr>
                <w:rFonts w:ascii="Cambria Math" w:hAnsi="Cambria Math"/>
              </w:rPr>
              <m:t>10</m:t>
            </m:r>
          </m:e>
          <m:sup>
            <m:r>
              <w:rPr>
                <w:rFonts w:ascii="Cambria Math" w:hAnsi="Cambria Math"/>
              </w:rPr>
              <m:t>23</m:t>
            </m:r>
          </m:sup>
        </m:sSup>
      </m:oMath>
      <w:r w:rsidRPr="006041A7">
        <w:rPr>
          <w:rFonts w:ascii="Times" w:hAnsi="Times"/>
          <w:i/>
        </w:rPr>
        <w:t xml:space="preserve"> entities</w:t>
      </w:r>
    </w:p>
    <w:p w14:paraId="28DBD60F" w14:textId="77777777" w:rsidR="00876ADE" w:rsidRPr="006041A7" w:rsidRDefault="00876ADE" w:rsidP="00876ADE">
      <w:pPr>
        <w:rPr>
          <w:rFonts w:ascii="Times" w:hAnsi="Times"/>
          <w:u w:val="single"/>
        </w:rPr>
      </w:pPr>
    </w:p>
    <w:p w14:paraId="14AFD305" w14:textId="77777777" w:rsidR="00876ADE" w:rsidRPr="006041A7" w:rsidRDefault="00876ADE" w:rsidP="00876ADE">
      <w:pPr>
        <w:pStyle w:val="ListParagraph"/>
        <w:numPr>
          <w:ilvl w:val="0"/>
          <w:numId w:val="2"/>
        </w:numPr>
        <w:ind w:right="-291"/>
        <w:rPr>
          <w:rFonts w:ascii="Times" w:hAnsi="Times"/>
          <w:u w:val="single"/>
        </w:rPr>
      </w:pPr>
      <w:r w:rsidRPr="006041A7">
        <w:rPr>
          <w:rFonts w:ascii="Times" w:hAnsi="Times"/>
        </w:rPr>
        <w:t>Knowing the amount (in moles), the mass (in grams) and the number of entities is very important when we mix different substances to run a reaction.</w:t>
      </w:r>
    </w:p>
    <w:p w14:paraId="383F2AED" w14:textId="77777777" w:rsidR="00876ADE" w:rsidRPr="006041A7" w:rsidRDefault="00876ADE" w:rsidP="00876ADE">
      <w:pPr>
        <w:pStyle w:val="ListParagraph"/>
        <w:numPr>
          <w:ilvl w:val="0"/>
          <w:numId w:val="2"/>
        </w:numPr>
        <w:ind w:right="-291"/>
        <w:rPr>
          <w:rFonts w:ascii="Times" w:hAnsi="Times"/>
          <w:u w:val="single"/>
        </w:rPr>
      </w:pPr>
      <w:r w:rsidRPr="006041A7">
        <w:rPr>
          <w:rFonts w:ascii="Times" w:hAnsi="Times"/>
          <w:i/>
        </w:rPr>
        <w:t>Elements.</w:t>
      </w:r>
      <w:r w:rsidRPr="006041A7">
        <w:rPr>
          <w:rFonts w:ascii="Times" w:hAnsi="Times"/>
        </w:rPr>
        <w:t xml:space="preserve"> The average mass is unified atomic mass units (u) of one atom of the element is the same numerically as the average mass in </w:t>
      </w:r>
      <w:proofErr w:type="gramStart"/>
      <w:r w:rsidRPr="006041A7">
        <w:rPr>
          <w:rFonts w:ascii="Times" w:hAnsi="Times"/>
        </w:rPr>
        <w:t>grams(</w:t>
      </w:r>
      <w:proofErr w:type="gramEnd"/>
      <w:r w:rsidRPr="006041A7">
        <w:rPr>
          <w:rFonts w:ascii="Times" w:hAnsi="Times"/>
        </w:rPr>
        <w:t xml:space="preserve">g_ of one mole of atoms of the element. </w:t>
      </w:r>
    </w:p>
    <w:p w14:paraId="6A5EA435" w14:textId="77777777" w:rsidR="00876ADE" w:rsidRPr="006041A7" w:rsidRDefault="00876ADE" w:rsidP="00876ADE">
      <w:pPr>
        <w:pStyle w:val="ListParagraph"/>
        <w:numPr>
          <w:ilvl w:val="0"/>
          <w:numId w:val="2"/>
        </w:numPr>
        <w:ind w:right="-291"/>
        <w:rPr>
          <w:rFonts w:ascii="Times" w:hAnsi="Times"/>
          <w:u w:val="single"/>
        </w:rPr>
      </w:pPr>
      <w:r w:rsidRPr="006041A7">
        <w:rPr>
          <w:rFonts w:ascii="Times" w:hAnsi="Times"/>
          <w:i/>
        </w:rPr>
        <w:t>Compounds</w:t>
      </w:r>
      <w:r w:rsidRPr="006041A7">
        <w:rPr>
          <w:rFonts w:ascii="Times" w:hAnsi="Times"/>
        </w:rPr>
        <w:t xml:space="preserve">. The average mass is unified atomic mass unites (u) of one molecule (or formula unit) of a compound is the same numerically as the average mass in grams of one mole of the compound. </w:t>
      </w:r>
    </w:p>
    <w:p w14:paraId="4BCE647D" w14:textId="77777777" w:rsidR="00876ADE" w:rsidRPr="006041A7" w:rsidRDefault="00876ADE" w:rsidP="00876ADE">
      <w:pPr>
        <w:ind w:right="-291"/>
        <w:rPr>
          <w:rFonts w:ascii="Times" w:hAnsi="Times"/>
          <w:u w:val="single"/>
        </w:rPr>
      </w:pPr>
    </w:p>
    <w:p w14:paraId="47F1E414" w14:textId="77777777" w:rsidR="00876ADE" w:rsidRPr="006041A7" w:rsidRDefault="00593BB3" w:rsidP="00876ADE">
      <w:pPr>
        <w:ind w:right="-291"/>
        <w:rPr>
          <w:rFonts w:ascii="Times" w:hAnsi="Times"/>
          <w:u w:val="single"/>
        </w:rPr>
      </w:pPr>
      <w:r w:rsidRPr="006041A7">
        <w:rPr>
          <w:rFonts w:ascii="Times" w:hAnsi="Times"/>
          <w:u w:val="single"/>
        </w:rPr>
        <w:t>Converting Between Amount, Mass, and Moles</w:t>
      </w:r>
    </w:p>
    <w:p w14:paraId="25C7B6D9" w14:textId="77777777" w:rsidR="00593BB3" w:rsidRPr="006041A7" w:rsidRDefault="00593BB3" w:rsidP="00876ADE">
      <w:pPr>
        <w:ind w:right="-291"/>
        <w:rPr>
          <w:rFonts w:ascii="Times" w:hAnsi="Times"/>
          <w:u w:val="single"/>
        </w:rPr>
      </w:pPr>
    </w:p>
    <w:p w14:paraId="79BE65AA" w14:textId="77777777" w:rsidR="00593BB3" w:rsidRPr="006041A7" w:rsidRDefault="00593BB3" w:rsidP="00593BB3">
      <w:pPr>
        <w:pStyle w:val="ListParagraph"/>
        <w:numPr>
          <w:ilvl w:val="0"/>
          <w:numId w:val="3"/>
        </w:numPr>
        <w:ind w:right="-291"/>
        <w:rPr>
          <w:rFonts w:ascii="Times" w:hAnsi="Times"/>
        </w:rPr>
      </w:pPr>
      <w:r w:rsidRPr="006041A7">
        <w:rPr>
          <w:rFonts w:ascii="Times" w:hAnsi="Times"/>
        </w:rPr>
        <w:t xml:space="preserve">Converting between amount and mass. If you know the amount of a substance you can find its mass. </w:t>
      </w:r>
      <w:proofErr w:type="gramStart"/>
      <w:r w:rsidRPr="006041A7">
        <w:rPr>
          <w:rFonts w:ascii="Times" w:hAnsi="Times"/>
        </w:rPr>
        <w:t>The molar mass (M), which expresses the equivalence between 1 mol of a substance and its mass in grams</w:t>
      </w:r>
      <w:proofErr w:type="gramEnd"/>
      <w:r w:rsidRPr="006041A7">
        <w:rPr>
          <w:rFonts w:ascii="Times" w:hAnsi="Times"/>
        </w:rPr>
        <w:t xml:space="preserve"> is the conversion factor.</w:t>
      </w:r>
    </w:p>
    <w:p w14:paraId="184F2BDD" w14:textId="77777777" w:rsidR="00593BB3" w:rsidRPr="006041A7" w:rsidRDefault="00593BB3" w:rsidP="00593BB3">
      <w:pPr>
        <w:pStyle w:val="ListParagraph"/>
        <w:numPr>
          <w:ilvl w:val="0"/>
          <w:numId w:val="4"/>
        </w:numPr>
        <w:ind w:right="-291"/>
        <w:rPr>
          <w:rFonts w:ascii="Times" w:hAnsi="Times"/>
        </w:rPr>
      </w:pPr>
      <w:r w:rsidRPr="006041A7">
        <w:rPr>
          <w:rFonts w:ascii="Times" w:hAnsi="Times"/>
        </w:rPr>
        <w:t xml:space="preserve">From amount (mol) to mass (g), multiply by the molar mass: </w:t>
      </w:r>
    </w:p>
    <w:p w14:paraId="30526F90" w14:textId="77777777" w:rsidR="00593BB3" w:rsidRPr="006041A7" w:rsidRDefault="00593BB3" w:rsidP="00593BB3">
      <w:pPr>
        <w:pStyle w:val="ListParagraph"/>
        <w:ind w:left="1440" w:right="-291"/>
        <w:rPr>
          <w:rFonts w:ascii="Times" w:hAnsi="Times"/>
        </w:rPr>
      </w:pPr>
    </w:p>
    <w:p w14:paraId="658EBC94" w14:textId="77777777" w:rsidR="00593BB3" w:rsidRPr="006041A7" w:rsidRDefault="00593BB3" w:rsidP="00593BB3">
      <w:pPr>
        <w:pStyle w:val="ListParagraph"/>
        <w:ind w:left="1440" w:right="-291"/>
        <w:rPr>
          <w:rFonts w:ascii="Times" w:hAnsi="Times"/>
        </w:rPr>
      </w:pPr>
      <w:r w:rsidRPr="006041A7">
        <w:rPr>
          <w:rFonts w:ascii="Times" w:hAnsi="Times"/>
        </w:rPr>
        <w:t xml:space="preserve">Mass (g) = amount (mol) x molar mass (g/mol) </w:t>
      </w:r>
    </w:p>
    <w:p w14:paraId="2FE56EBB" w14:textId="77777777" w:rsidR="00593BB3" w:rsidRPr="006041A7" w:rsidRDefault="00593BB3" w:rsidP="00593BB3">
      <w:pPr>
        <w:ind w:right="-291"/>
        <w:rPr>
          <w:rFonts w:ascii="Times" w:hAnsi="Times"/>
        </w:rPr>
      </w:pPr>
    </w:p>
    <w:p w14:paraId="0FD5C42B" w14:textId="77777777" w:rsidR="00593BB3" w:rsidRPr="006041A7" w:rsidRDefault="00593BB3" w:rsidP="00593BB3">
      <w:pPr>
        <w:pStyle w:val="ListParagraph"/>
        <w:numPr>
          <w:ilvl w:val="0"/>
          <w:numId w:val="3"/>
        </w:numPr>
        <w:ind w:right="-291"/>
        <w:rPr>
          <w:rFonts w:ascii="Times" w:hAnsi="Times"/>
        </w:rPr>
      </w:pPr>
      <w:r w:rsidRPr="006041A7">
        <w:rPr>
          <w:rFonts w:ascii="Times" w:hAnsi="Times"/>
        </w:rPr>
        <w:t xml:space="preserve">Converting between amount and number. Similarly if you know the amount (mol). You can find the number of entities, and vice versa. </w:t>
      </w:r>
    </w:p>
    <w:p w14:paraId="16D35CFF" w14:textId="77777777" w:rsidR="00593BB3" w:rsidRPr="006041A7" w:rsidRDefault="00593BB3" w:rsidP="00593BB3">
      <w:pPr>
        <w:pStyle w:val="ListParagraph"/>
        <w:numPr>
          <w:ilvl w:val="0"/>
          <w:numId w:val="4"/>
        </w:numPr>
        <w:ind w:right="-291"/>
        <w:rPr>
          <w:rFonts w:ascii="Times" w:hAnsi="Times"/>
        </w:rPr>
      </w:pPr>
      <w:r w:rsidRPr="006041A7">
        <w:rPr>
          <w:rFonts w:ascii="Times" w:hAnsi="Times"/>
        </w:rPr>
        <w:t>Avogadro’s number, which expressed the equivalence between 1 mol of a substance and the number of entities it contains, is the conversion factor.</w:t>
      </w:r>
    </w:p>
    <w:p w14:paraId="45A35F07" w14:textId="77777777" w:rsidR="00593BB3" w:rsidRPr="006041A7" w:rsidRDefault="00593BB3" w:rsidP="00593BB3">
      <w:pPr>
        <w:pStyle w:val="ListParagraph"/>
        <w:ind w:left="1440" w:right="-291"/>
        <w:rPr>
          <w:rFonts w:ascii="Times" w:hAnsi="Times"/>
        </w:rPr>
      </w:pPr>
    </w:p>
    <w:p w14:paraId="278178D2" w14:textId="77777777" w:rsidR="00593BB3" w:rsidRPr="006041A7" w:rsidRDefault="00593BB3" w:rsidP="00593BB3">
      <w:pPr>
        <w:pStyle w:val="ListParagraph"/>
        <w:ind w:left="1440" w:right="-291"/>
        <w:rPr>
          <w:rFonts w:ascii="Times" w:hAnsi="Times"/>
        </w:rPr>
      </w:pPr>
      <w:r w:rsidRPr="006041A7">
        <w:rPr>
          <w:rFonts w:ascii="Times" w:hAnsi="Times"/>
        </w:rPr>
        <w:t xml:space="preserve"># </w:t>
      </w:r>
      <w:proofErr w:type="gramStart"/>
      <w:r w:rsidRPr="006041A7">
        <w:rPr>
          <w:rFonts w:ascii="Times" w:hAnsi="Times"/>
        </w:rPr>
        <w:t>of</w:t>
      </w:r>
      <w:proofErr w:type="gramEnd"/>
      <w:r w:rsidRPr="006041A7">
        <w:rPr>
          <w:rFonts w:ascii="Times" w:hAnsi="Times"/>
        </w:rPr>
        <w:t xml:space="preserve"> entities = amount (mol) x </w:t>
      </w:r>
      <m:oMath>
        <m:f>
          <m:fPr>
            <m:ctrlPr>
              <w:rPr>
                <w:rFonts w:ascii="Cambria Math" w:hAnsi="Cambria Math"/>
                <w:i/>
              </w:rPr>
            </m:ctrlPr>
          </m:fPr>
          <m:num>
            <m:r>
              <w:rPr>
                <w:rFonts w:ascii="Cambria Math" w:hAnsi="Cambria Math"/>
              </w:rPr>
              <m:t xml:space="preserve">6.022 x </m:t>
            </m:r>
            <m:sSup>
              <m:sSupPr>
                <m:ctrlPr>
                  <w:rPr>
                    <w:rFonts w:ascii="Cambria Math" w:hAnsi="Cambria Math"/>
                    <w:i/>
                  </w:rPr>
                </m:ctrlPr>
              </m:sSupPr>
              <m:e>
                <m:r>
                  <w:rPr>
                    <w:rFonts w:ascii="Cambria Math" w:hAnsi="Cambria Math"/>
                  </w:rPr>
                  <m:t>10</m:t>
                </m:r>
              </m:e>
              <m:sup>
                <m:r>
                  <w:rPr>
                    <w:rFonts w:ascii="Cambria Math" w:hAnsi="Cambria Math"/>
                  </w:rPr>
                  <m:t>23</m:t>
                </m:r>
              </m:sup>
            </m:sSup>
            <m:r>
              <w:rPr>
                <w:rFonts w:ascii="Cambria Math" w:hAnsi="Cambria Math"/>
              </w:rPr>
              <m:t xml:space="preserve"> entities</m:t>
            </m:r>
          </m:num>
          <m:den>
            <m:r>
              <w:rPr>
                <w:rFonts w:ascii="Cambria Math" w:hAnsi="Cambria Math"/>
              </w:rPr>
              <m:t>1 mol</m:t>
            </m:r>
          </m:den>
        </m:f>
      </m:oMath>
    </w:p>
    <w:p w14:paraId="2D04CBA2" w14:textId="77777777" w:rsidR="00593BB3" w:rsidRPr="006041A7" w:rsidRDefault="00593BB3" w:rsidP="00593BB3">
      <w:pPr>
        <w:pStyle w:val="ListParagraph"/>
        <w:ind w:left="1440" w:right="-291"/>
        <w:rPr>
          <w:rFonts w:ascii="Times" w:hAnsi="Times"/>
        </w:rPr>
      </w:pPr>
    </w:p>
    <w:p w14:paraId="2C04DA4C" w14:textId="77777777" w:rsidR="00593BB3" w:rsidRPr="006041A7" w:rsidRDefault="00593BB3" w:rsidP="00593BB3">
      <w:pPr>
        <w:pStyle w:val="ListParagraph"/>
        <w:numPr>
          <w:ilvl w:val="0"/>
          <w:numId w:val="4"/>
        </w:numPr>
        <w:ind w:right="-291"/>
        <w:rPr>
          <w:rFonts w:ascii="Times" w:hAnsi="Times"/>
        </w:rPr>
      </w:pPr>
      <w:r w:rsidRPr="006041A7">
        <w:rPr>
          <w:rFonts w:ascii="Times" w:hAnsi="Times"/>
        </w:rPr>
        <w:t xml:space="preserve">From number of entities to amount (mole, divide by Avogadro’s number </w:t>
      </w:r>
    </w:p>
    <w:p w14:paraId="51376449" w14:textId="77777777" w:rsidR="00593BB3" w:rsidRPr="006041A7" w:rsidRDefault="00593BB3" w:rsidP="00593BB3">
      <w:pPr>
        <w:pStyle w:val="ListParagraph"/>
        <w:ind w:left="1440" w:right="-291"/>
        <w:rPr>
          <w:rFonts w:ascii="Times" w:hAnsi="Times"/>
        </w:rPr>
      </w:pPr>
    </w:p>
    <w:p w14:paraId="550F13B8" w14:textId="77777777" w:rsidR="00593BB3" w:rsidRPr="006041A7" w:rsidRDefault="00593BB3" w:rsidP="00593BB3">
      <w:pPr>
        <w:pStyle w:val="ListParagraph"/>
        <w:ind w:left="1440" w:right="-291"/>
        <w:rPr>
          <w:rFonts w:ascii="Times" w:hAnsi="Times"/>
        </w:rPr>
      </w:pPr>
      <w:r w:rsidRPr="006041A7">
        <w:rPr>
          <w:rFonts w:ascii="Times" w:hAnsi="Times"/>
        </w:rPr>
        <w:t xml:space="preserve"># </w:t>
      </w:r>
      <w:proofErr w:type="gramStart"/>
      <w:r w:rsidRPr="006041A7">
        <w:rPr>
          <w:rFonts w:ascii="Times" w:hAnsi="Times"/>
        </w:rPr>
        <w:t>of</w:t>
      </w:r>
      <w:proofErr w:type="gramEnd"/>
      <w:r w:rsidRPr="006041A7">
        <w:rPr>
          <w:rFonts w:ascii="Times" w:hAnsi="Times"/>
        </w:rPr>
        <w:t xml:space="preserve"> entities = amount (mol) x </w:t>
      </w:r>
      <m:oMath>
        <m:f>
          <m:fPr>
            <m:ctrlPr>
              <w:rPr>
                <w:rFonts w:ascii="Cambria Math" w:hAnsi="Cambria Math"/>
                <w:i/>
              </w:rPr>
            </m:ctrlPr>
          </m:fPr>
          <m:num>
            <m:r>
              <w:rPr>
                <w:rFonts w:ascii="Cambria Math" w:hAnsi="Cambria Math"/>
              </w:rPr>
              <m:t>1 mol</m:t>
            </m:r>
          </m:num>
          <m:den>
            <m:r>
              <w:rPr>
                <w:rFonts w:ascii="Cambria Math" w:hAnsi="Cambria Math"/>
              </w:rPr>
              <m:t xml:space="preserve">6.022 x </m:t>
            </m:r>
            <m:sSup>
              <m:sSupPr>
                <m:ctrlPr>
                  <w:rPr>
                    <w:rFonts w:ascii="Cambria Math" w:hAnsi="Cambria Math"/>
                    <w:i/>
                  </w:rPr>
                </m:ctrlPr>
              </m:sSupPr>
              <m:e>
                <m:r>
                  <w:rPr>
                    <w:rFonts w:ascii="Cambria Math" w:hAnsi="Cambria Math"/>
                  </w:rPr>
                  <m:t>10</m:t>
                </m:r>
              </m:e>
              <m:sup>
                <m:r>
                  <w:rPr>
                    <w:rFonts w:ascii="Cambria Math" w:hAnsi="Cambria Math"/>
                  </w:rPr>
                  <m:t>23</m:t>
                </m:r>
              </m:sup>
            </m:sSup>
            <m:r>
              <w:rPr>
                <w:rFonts w:ascii="Cambria Math" w:hAnsi="Cambria Math"/>
              </w:rPr>
              <m:t xml:space="preserve"> entities</m:t>
            </m:r>
          </m:den>
        </m:f>
      </m:oMath>
    </w:p>
    <w:p w14:paraId="3E745375" w14:textId="77777777" w:rsidR="00593BB3" w:rsidRPr="006041A7" w:rsidRDefault="00593BB3" w:rsidP="00593BB3">
      <w:pPr>
        <w:ind w:right="-291"/>
        <w:rPr>
          <w:rFonts w:ascii="Times" w:hAnsi="Times"/>
        </w:rPr>
      </w:pPr>
    </w:p>
    <w:p w14:paraId="1341294D" w14:textId="77777777" w:rsidR="0089589E" w:rsidRPr="006041A7" w:rsidRDefault="00593BB3" w:rsidP="00593BB3">
      <w:pPr>
        <w:ind w:right="-291"/>
        <w:rPr>
          <w:rFonts w:ascii="Times" w:hAnsi="Times"/>
          <w:b/>
        </w:rPr>
      </w:pPr>
      <w:r w:rsidRPr="006041A7">
        <w:rPr>
          <w:rFonts w:ascii="Times" w:hAnsi="Times"/>
          <w:b/>
        </w:rPr>
        <w:t>Amount- Mass- Number Conversion Involving Compounds</w:t>
      </w:r>
    </w:p>
    <w:p w14:paraId="45DA23DF" w14:textId="77777777" w:rsidR="0089589E" w:rsidRPr="006041A7" w:rsidRDefault="0089589E" w:rsidP="00593BB3">
      <w:pPr>
        <w:ind w:right="-291"/>
        <w:rPr>
          <w:rFonts w:ascii="Times" w:hAnsi="Times"/>
          <w:b/>
        </w:rPr>
      </w:pPr>
    </w:p>
    <w:p w14:paraId="0F364417" w14:textId="77777777" w:rsidR="006041A7" w:rsidRDefault="00593BB3" w:rsidP="006041A7">
      <w:pPr>
        <w:pStyle w:val="ListParagraph"/>
        <w:numPr>
          <w:ilvl w:val="0"/>
          <w:numId w:val="5"/>
        </w:numPr>
        <w:ind w:right="-291"/>
        <w:rPr>
          <w:rFonts w:ascii="Times" w:hAnsi="Times"/>
        </w:rPr>
      </w:pPr>
      <w:r w:rsidRPr="006041A7">
        <w:rPr>
          <w:rFonts w:ascii="Times" w:hAnsi="Times"/>
        </w:rPr>
        <w:t xml:space="preserve">Only one new step </w:t>
      </w:r>
      <w:proofErr w:type="gramStart"/>
      <w:r w:rsidRPr="006041A7">
        <w:rPr>
          <w:rFonts w:ascii="Times" w:hAnsi="Times"/>
        </w:rPr>
        <w:t>Is</w:t>
      </w:r>
      <w:proofErr w:type="gramEnd"/>
      <w:r w:rsidRPr="006041A7">
        <w:rPr>
          <w:rFonts w:ascii="Times" w:hAnsi="Times"/>
        </w:rPr>
        <w:t xml:space="preserve"> needed to solve the amount-mass-number problems involving compounds: we need the chemical formula to find the molar mass and the amount of each element in the compound. </w:t>
      </w:r>
    </w:p>
    <w:p w14:paraId="25CCB3B3" w14:textId="2FDEEF1D" w:rsidR="0089589E" w:rsidRPr="006041A7" w:rsidRDefault="0089589E" w:rsidP="006041A7">
      <w:pPr>
        <w:ind w:right="-291"/>
        <w:rPr>
          <w:rFonts w:ascii="Times" w:hAnsi="Times"/>
        </w:rPr>
      </w:pPr>
      <w:r w:rsidRPr="006041A7">
        <w:rPr>
          <w:rFonts w:ascii="Times" w:hAnsi="Times"/>
          <w:b/>
        </w:rPr>
        <w:lastRenderedPageBreak/>
        <w:t xml:space="preserve">Determining a Mass Percent from a Chemical Formula </w:t>
      </w:r>
    </w:p>
    <w:p w14:paraId="3916AF99" w14:textId="77777777" w:rsidR="0089589E" w:rsidRPr="006041A7" w:rsidRDefault="0089589E" w:rsidP="0089589E">
      <w:pPr>
        <w:ind w:right="-291"/>
        <w:rPr>
          <w:rFonts w:ascii="Times" w:hAnsi="Times"/>
          <w:u w:val="single"/>
        </w:rPr>
      </w:pPr>
    </w:p>
    <w:p w14:paraId="365B44B1" w14:textId="77777777" w:rsidR="0089589E" w:rsidRPr="006041A7" w:rsidRDefault="0089589E" w:rsidP="0089589E">
      <w:pPr>
        <w:pStyle w:val="ListParagraph"/>
        <w:numPr>
          <w:ilvl w:val="0"/>
          <w:numId w:val="5"/>
        </w:numPr>
        <w:ind w:right="-291"/>
        <w:rPr>
          <w:rFonts w:ascii="Times" w:hAnsi="Times"/>
          <w:u w:val="single"/>
        </w:rPr>
      </w:pPr>
      <w:r w:rsidRPr="006041A7">
        <w:rPr>
          <w:rFonts w:ascii="Times" w:hAnsi="Times"/>
        </w:rPr>
        <w:t xml:space="preserve">Each element contributes a fraction of a compound’s mass, and this fraction multiplied by 100 gives the elements mass percent. </w:t>
      </w:r>
    </w:p>
    <w:p w14:paraId="66671869" w14:textId="77777777" w:rsidR="0089589E" w:rsidRPr="006041A7" w:rsidRDefault="0089589E" w:rsidP="0089589E">
      <w:pPr>
        <w:pStyle w:val="ListParagraph"/>
        <w:ind w:right="-291"/>
        <w:rPr>
          <w:rFonts w:ascii="Times" w:hAnsi="Times"/>
        </w:rPr>
      </w:pPr>
    </w:p>
    <w:p w14:paraId="1C205362" w14:textId="77777777" w:rsidR="0089589E" w:rsidRPr="006041A7" w:rsidRDefault="0089589E" w:rsidP="0089589E">
      <w:pPr>
        <w:pStyle w:val="ListParagraph"/>
        <w:numPr>
          <w:ilvl w:val="0"/>
          <w:numId w:val="4"/>
        </w:numPr>
        <w:ind w:right="-291"/>
        <w:rPr>
          <w:rFonts w:ascii="Times" w:hAnsi="Times"/>
          <w:u w:val="single"/>
        </w:rPr>
      </w:pPr>
      <w:r w:rsidRPr="006041A7">
        <w:rPr>
          <w:rFonts w:ascii="Times" w:hAnsi="Times"/>
        </w:rPr>
        <w:t xml:space="preserve">For a molecule of a compound, us the molecular (or formula) mass and chemical formula to find the mass percent of any element X in the compound. </w:t>
      </w:r>
    </w:p>
    <w:p w14:paraId="1F2B84E9" w14:textId="77777777" w:rsidR="0089589E" w:rsidRPr="006041A7" w:rsidRDefault="0089589E" w:rsidP="0089589E">
      <w:pPr>
        <w:pStyle w:val="ListParagraph"/>
        <w:ind w:left="1440" w:right="-291"/>
        <w:rPr>
          <w:rFonts w:ascii="Times" w:hAnsi="Times"/>
        </w:rPr>
      </w:pPr>
    </w:p>
    <w:p w14:paraId="63969BDC" w14:textId="77777777" w:rsidR="0089589E" w:rsidRPr="006041A7" w:rsidRDefault="0089589E" w:rsidP="0089589E">
      <w:pPr>
        <w:pStyle w:val="ListParagraph"/>
        <w:ind w:left="1440" w:right="-291"/>
        <w:rPr>
          <w:rFonts w:ascii="Times" w:hAnsi="Times"/>
        </w:rPr>
      </w:pPr>
      <w:r w:rsidRPr="006041A7">
        <w:rPr>
          <w:rFonts w:ascii="Times" w:hAnsi="Times"/>
        </w:rPr>
        <w:t xml:space="preserve">Mass % of element X = </w:t>
      </w:r>
      <m:oMath>
        <m:f>
          <m:fPr>
            <m:ctrlPr>
              <w:rPr>
                <w:rFonts w:ascii="Cambria Math" w:hAnsi="Cambria Math"/>
                <w:i/>
              </w:rPr>
            </m:ctrlPr>
          </m:fPr>
          <m:num>
            <m:r>
              <w:rPr>
                <w:rFonts w:ascii="Cambria Math" w:hAnsi="Cambria Math"/>
              </w:rPr>
              <m:t>atoms of X in formula x atomic mass of x (u)</m:t>
            </m:r>
          </m:num>
          <m:den>
            <m:r>
              <w:rPr>
                <w:rFonts w:ascii="Cambria Math" w:hAnsi="Cambria Math"/>
              </w:rPr>
              <m:t>molecular (or fomula mass of compound (u)</m:t>
            </m:r>
          </m:den>
        </m:f>
      </m:oMath>
      <w:r w:rsidRPr="006041A7">
        <w:rPr>
          <w:rFonts w:ascii="Times" w:hAnsi="Times"/>
        </w:rPr>
        <w:t xml:space="preserve"> x 100</w:t>
      </w:r>
    </w:p>
    <w:p w14:paraId="23E63020" w14:textId="77777777" w:rsidR="0089589E" w:rsidRPr="006041A7" w:rsidRDefault="0089589E" w:rsidP="0089589E">
      <w:pPr>
        <w:pStyle w:val="ListParagraph"/>
        <w:ind w:left="1440" w:right="-291"/>
        <w:rPr>
          <w:rFonts w:ascii="Times" w:hAnsi="Times"/>
        </w:rPr>
      </w:pPr>
    </w:p>
    <w:p w14:paraId="50D0F000" w14:textId="77777777" w:rsidR="0089589E" w:rsidRPr="006041A7" w:rsidRDefault="0089589E" w:rsidP="0089589E">
      <w:pPr>
        <w:pStyle w:val="ListParagraph"/>
        <w:numPr>
          <w:ilvl w:val="0"/>
          <w:numId w:val="4"/>
        </w:numPr>
        <w:ind w:right="-291"/>
        <w:rPr>
          <w:rFonts w:ascii="Times" w:hAnsi="Times"/>
        </w:rPr>
      </w:pPr>
      <w:r w:rsidRPr="006041A7">
        <w:rPr>
          <w:rFonts w:ascii="Times" w:hAnsi="Times"/>
        </w:rPr>
        <w:t xml:space="preserve">For a mole of a compound, use the molar mass of the formula to find the mass percent of each element on a mole basis: </w:t>
      </w:r>
    </w:p>
    <w:p w14:paraId="7A940890" w14:textId="77777777" w:rsidR="0089589E" w:rsidRPr="006041A7" w:rsidRDefault="0089589E" w:rsidP="0089589E">
      <w:pPr>
        <w:pStyle w:val="ListParagraph"/>
        <w:ind w:left="1440" w:right="-291"/>
        <w:rPr>
          <w:rFonts w:ascii="Times" w:hAnsi="Times"/>
        </w:rPr>
      </w:pPr>
    </w:p>
    <w:p w14:paraId="1C1970FA" w14:textId="77777777" w:rsidR="0089589E" w:rsidRPr="006041A7" w:rsidRDefault="0089589E" w:rsidP="0089589E">
      <w:pPr>
        <w:pStyle w:val="ListParagraph"/>
        <w:ind w:left="1440" w:right="-291"/>
        <w:rPr>
          <w:rFonts w:ascii="Times" w:hAnsi="Times"/>
        </w:rPr>
      </w:pPr>
      <w:r w:rsidRPr="006041A7">
        <w:rPr>
          <w:rFonts w:ascii="Times" w:hAnsi="Times"/>
        </w:rPr>
        <w:t xml:space="preserve">Mass % of element X = </w:t>
      </w:r>
      <m:oMath>
        <m:f>
          <m:fPr>
            <m:ctrlPr>
              <w:rPr>
                <w:rFonts w:ascii="Cambria Math" w:hAnsi="Cambria Math"/>
                <w:i/>
              </w:rPr>
            </m:ctrlPr>
          </m:fPr>
          <m:num>
            <m:r>
              <w:rPr>
                <w:rFonts w:ascii="Cambria Math" w:hAnsi="Cambria Math"/>
              </w:rPr>
              <m:t>moles of X in formula x molar mass of X (</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num>
          <m:den>
            <m:r>
              <w:rPr>
                <w:rFonts w:ascii="Cambria Math" w:hAnsi="Cambria Math"/>
              </w:rPr>
              <m:t xml:space="preserve">Mass </m:t>
            </m:r>
            <m:d>
              <m:dPr>
                <m:ctrlPr>
                  <w:rPr>
                    <w:rFonts w:ascii="Cambria Math" w:hAnsi="Cambria Math"/>
                    <w:i/>
                  </w:rPr>
                </m:ctrlPr>
              </m:dPr>
              <m:e>
                <m:r>
                  <w:rPr>
                    <w:rFonts w:ascii="Cambria Math" w:hAnsi="Cambria Math"/>
                  </w:rPr>
                  <m:t>g</m:t>
                </m:r>
              </m:e>
            </m:d>
            <m:r>
              <w:rPr>
                <w:rFonts w:ascii="Cambria Math" w:hAnsi="Cambria Math"/>
              </w:rPr>
              <m:t xml:space="preserve">of 1 mol of compound </m:t>
            </m:r>
          </m:den>
        </m:f>
      </m:oMath>
      <w:proofErr w:type="gramStart"/>
      <w:r w:rsidRPr="006041A7">
        <w:rPr>
          <w:rFonts w:ascii="Times" w:hAnsi="Times"/>
        </w:rPr>
        <w:t xml:space="preserve">  x</w:t>
      </w:r>
      <w:proofErr w:type="gramEnd"/>
      <w:r w:rsidRPr="006041A7">
        <w:rPr>
          <w:rFonts w:ascii="Times" w:hAnsi="Times"/>
        </w:rPr>
        <w:t xml:space="preserve"> 100</w:t>
      </w:r>
    </w:p>
    <w:p w14:paraId="170FF99E" w14:textId="77777777" w:rsidR="0089589E" w:rsidRPr="006041A7" w:rsidRDefault="0089589E" w:rsidP="0089589E">
      <w:pPr>
        <w:pStyle w:val="ListParagraph"/>
        <w:ind w:left="1440" w:right="-291"/>
        <w:rPr>
          <w:rFonts w:ascii="Times" w:hAnsi="Times"/>
        </w:rPr>
      </w:pPr>
    </w:p>
    <w:p w14:paraId="5AE7F139" w14:textId="77777777" w:rsidR="0089589E" w:rsidRPr="006041A7" w:rsidRDefault="0089589E" w:rsidP="0089589E">
      <w:pPr>
        <w:ind w:right="-291"/>
        <w:rPr>
          <w:rFonts w:ascii="Times" w:hAnsi="Times"/>
          <w:b/>
        </w:rPr>
      </w:pPr>
      <w:r w:rsidRPr="006041A7">
        <w:rPr>
          <w:rFonts w:ascii="Times" w:hAnsi="Times"/>
          <w:b/>
        </w:rPr>
        <w:t xml:space="preserve">Determining the Mass of an Element from its Mass Percent </w:t>
      </w:r>
    </w:p>
    <w:p w14:paraId="0F1DF4D9" w14:textId="77777777" w:rsidR="0089589E" w:rsidRPr="006041A7" w:rsidRDefault="0089589E" w:rsidP="0089589E">
      <w:pPr>
        <w:ind w:right="-291"/>
        <w:rPr>
          <w:rFonts w:ascii="Times" w:hAnsi="Times"/>
          <w:b/>
        </w:rPr>
      </w:pPr>
    </w:p>
    <w:p w14:paraId="0B46D3D8" w14:textId="77777777" w:rsidR="0089589E" w:rsidRPr="006041A7" w:rsidRDefault="0089589E" w:rsidP="0089589E">
      <w:pPr>
        <w:pStyle w:val="ListParagraph"/>
        <w:numPr>
          <w:ilvl w:val="0"/>
          <w:numId w:val="5"/>
        </w:numPr>
        <w:ind w:right="-291"/>
        <w:rPr>
          <w:rFonts w:ascii="Times" w:hAnsi="Times"/>
        </w:rPr>
      </w:pPr>
      <w:r w:rsidRPr="006041A7">
        <w:rPr>
          <w:rFonts w:ascii="Times" w:hAnsi="Times"/>
        </w:rPr>
        <w:t>An element always constitutes the same fraction of the mass of a given compound.</w:t>
      </w:r>
    </w:p>
    <w:p w14:paraId="3739C2FC" w14:textId="77777777" w:rsidR="0089589E" w:rsidRPr="006041A7" w:rsidRDefault="0089589E" w:rsidP="0089589E">
      <w:pPr>
        <w:pStyle w:val="ListParagraph"/>
        <w:ind w:right="-291"/>
        <w:rPr>
          <w:rFonts w:ascii="Times" w:hAnsi="Times"/>
        </w:rPr>
      </w:pPr>
    </w:p>
    <w:p w14:paraId="3DFA1C42" w14:textId="77777777" w:rsidR="0089589E" w:rsidRPr="006041A7" w:rsidRDefault="0089589E" w:rsidP="000203F5">
      <w:pPr>
        <w:pStyle w:val="ListParagraph"/>
        <w:ind w:right="-291"/>
        <w:jc w:val="center"/>
        <w:rPr>
          <w:rFonts w:ascii="Times" w:hAnsi="Times"/>
        </w:rPr>
      </w:pPr>
      <w:r w:rsidRPr="006041A7">
        <w:rPr>
          <w:rFonts w:ascii="Times" w:hAnsi="Times"/>
        </w:rPr>
        <w:t xml:space="preserve">Mass of Element = mass of compound </w:t>
      </w:r>
      <m:oMath>
        <m:f>
          <m:fPr>
            <m:ctrlPr>
              <w:rPr>
                <w:rFonts w:ascii="Cambria Math" w:hAnsi="Cambria Math"/>
                <w:i/>
              </w:rPr>
            </m:ctrlPr>
          </m:fPr>
          <m:num>
            <m:r>
              <w:rPr>
                <w:rFonts w:ascii="Cambria Math" w:hAnsi="Cambria Math"/>
              </w:rPr>
              <m:t>mass of element in 1 mol of compound</m:t>
            </m:r>
          </m:num>
          <m:den>
            <m:r>
              <w:rPr>
                <w:rFonts w:ascii="Cambria Math" w:hAnsi="Cambria Math"/>
              </w:rPr>
              <m:t>mass of 1 mol of compound</m:t>
            </m:r>
          </m:den>
        </m:f>
      </m:oMath>
    </w:p>
    <w:p w14:paraId="3F1ADA3B" w14:textId="77777777" w:rsidR="000203F5" w:rsidRPr="006041A7" w:rsidRDefault="000203F5" w:rsidP="000203F5">
      <w:pPr>
        <w:pStyle w:val="ListParagraph"/>
        <w:ind w:right="-291"/>
        <w:jc w:val="center"/>
        <w:rPr>
          <w:rFonts w:ascii="Times" w:hAnsi="Times"/>
        </w:rPr>
      </w:pPr>
    </w:p>
    <w:p w14:paraId="0432E380" w14:textId="77777777" w:rsidR="000203F5" w:rsidRPr="006041A7" w:rsidRDefault="000203F5" w:rsidP="000203F5">
      <w:pPr>
        <w:ind w:right="-291"/>
        <w:rPr>
          <w:rFonts w:ascii="Times" w:hAnsi="Times"/>
          <w:u w:val="single"/>
        </w:rPr>
      </w:pPr>
      <w:r w:rsidRPr="006041A7">
        <w:rPr>
          <w:rFonts w:ascii="Times" w:hAnsi="Times"/>
          <w:u w:val="single"/>
        </w:rPr>
        <w:t xml:space="preserve">Determining Formula for an Unknown Compound </w:t>
      </w:r>
    </w:p>
    <w:p w14:paraId="2F4E65B7" w14:textId="77777777" w:rsidR="000203F5" w:rsidRPr="006041A7" w:rsidRDefault="000203F5" w:rsidP="000203F5">
      <w:pPr>
        <w:ind w:right="-291"/>
        <w:rPr>
          <w:rFonts w:ascii="Times" w:hAnsi="Times"/>
          <w:u w:val="single"/>
        </w:rPr>
      </w:pPr>
    </w:p>
    <w:p w14:paraId="6DA0EA81" w14:textId="77777777" w:rsidR="000203F5" w:rsidRPr="006041A7" w:rsidRDefault="000203F5" w:rsidP="000203F5">
      <w:pPr>
        <w:pStyle w:val="ListParagraph"/>
        <w:numPr>
          <w:ilvl w:val="0"/>
          <w:numId w:val="5"/>
        </w:numPr>
        <w:ind w:right="-291"/>
        <w:rPr>
          <w:rFonts w:ascii="Times" w:hAnsi="Times"/>
          <w:u w:val="single"/>
        </w:rPr>
      </w:pPr>
      <w:r w:rsidRPr="006041A7">
        <w:rPr>
          <w:rFonts w:ascii="Times" w:hAnsi="Times"/>
        </w:rPr>
        <w:t xml:space="preserve">The </w:t>
      </w:r>
      <w:r w:rsidRPr="006041A7">
        <w:rPr>
          <w:rFonts w:ascii="Times" w:hAnsi="Times"/>
          <w:highlight w:val="cyan"/>
        </w:rPr>
        <w:t>empirical formula</w:t>
      </w:r>
      <w:r w:rsidRPr="006041A7">
        <w:rPr>
          <w:rFonts w:ascii="Times" w:hAnsi="Times"/>
        </w:rPr>
        <w:t xml:space="preserve"> is derived from mass analysis. It shows the number of moles and thus the relative number of atoms of each element in the compound. The empirical formula for hydrogen peroxide is HO because there is one part of mass of hydrogen for every 16 parts by mass of oxygen. </w:t>
      </w:r>
    </w:p>
    <w:p w14:paraId="51514C93" w14:textId="77777777" w:rsidR="000203F5" w:rsidRPr="006041A7" w:rsidRDefault="000203F5" w:rsidP="000203F5">
      <w:pPr>
        <w:pStyle w:val="ListParagraph"/>
        <w:numPr>
          <w:ilvl w:val="0"/>
          <w:numId w:val="5"/>
        </w:numPr>
        <w:ind w:right="-291"/>
        <w:rPr>
          <w:rFonts w:ascii="Times" w:hAnsi="Times"/>
          <w:u w:val="single"/>
        </w:rPr>
      </w:pPr>
      <w:r w:rsidRPr="006041A7">
        <w:rPr>
          <w:rFonts w:ascii="Times" w:hAnsi="Times"/>
        </w:rPr>
        <w:t xml:space="preserve">The </w:t>
      </w:r>
      <w:r w:rsidRPr="006041A7">
        <w:rPr>
          <w:rFonts w:ascii="Times" w:hAnsi="Times"/>
          <w:highlight w:val="cyan"/>
        </w:rPr>
        <w:t>molecular formula</w:t>
      </w:r>
      <w:r w:rsidRPr="006041A7">
        <w:rPr>
          <w:rFonts w:ascii="Times" w:hAnsi="Times"/>
        </w:rPr>
        <w:t xml:space="preserve"> shows the actual number of atoms of each element in a molecule: the molecular formula for hydrogen peroxide is </w:t>
      </w:r>
      <m:oMath>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2</m:t>
            </m:r>
          </m:sub>
        </m:sSub>
      </m:oMath>
      <w:r w:rsidRPr="006041A7">
        <w:rPr>
          <w:rFonts w:ascii="Times" w:hAnsi="Times"/>
        </w:rPr>
        <w:t xml:space="preserve">, which is twice the empirical formula. </w:t>
      </w:r>
    </w:p>
    <w:p w14:paraId="36F38B07" w14:textId="77777777" w:rsidR="006051B1" w:rsidRPr="006041A7" w:rsidRDefault="000203F5" w:rsidP="006051B1">
      <w:pPr>
        <w:pStyle w:val="ListParagraph"/>
        <w:numPr>
          <w:ilvl w:val="0"/>
          <w:numId w:val="5"/>
        </w:numPr>
        <w:ind w:right="-291"/>
        <w:rPr>
          <w:rFonts w:ascii="Times" w:hAnsi="Times"/>
          <w:u w:val="single"/>
        </w:rPr>
      </w:pPr>
      <w:r w:rsidRPr="006041A7">
        <w:rPr>
          <w:rFonts w:ascii="Times" w:hAnsi="Times"/>
        </w:rPr>
        <w:t xml:space="preserve">The </w:t>
      </w:r>
      <w:r w:rsidRPr="006041A7">
        <w:rPr>
          <w:rFonts w:ascii="Times" w:hAnsi="Times"/>
          <w:highlight w:val="cyan"/>
        </w:rPr>
        <w:t>structural formula</w:t>
      </w:r>
      <w:r w:rsidRPr="006041A7">
        <w:rPr>
          <w:rFonts w:ascii="Times" w:hAnsi="Times"/>
        </w:rPr>
        <w:t xml:space="preserve"> shows the relative placement and connections of atoms in the molecule: the structural formula for hydrogen peroxide is H-O-O-H </w:t>
      </w:r>
    </w:p>
    <w:p w14:paraId="38296D66" w14:textId="77777777" w:rsidR="006051B1" w:rsidRPr="006041A7" w:rsidRDefault="006051B1" w:rsidP="006051B1">
      <w:pPr>
        <w:ind w:left="360" w:right="-291"/>
        <w:rPr>
          <w:rFonts w:ascii="Times" w:hAnsi="Times"/>
          <w:b/>
        </w:rPr>
      </w:pPr>
    </w:p>
    <w:p w14:paraId="2856C470" w14:textId="77777777" w:rsidR="00080625" w:rsidRPr="006041A7" w:rsidRDefault="00080625" w:rsidP="006051B1">
      <w:pPr>
        <w:ind w:left="360" w:right="-291"/>
        <w:rPr>
          <w:rFonts w:ascii="Times" w:hAnsi="Times"/>
          <w:b/>
        </w:rPr>
      </w:pPr>
    </w:p>
    <w:p w14:paraId="23BAC31F" w14:textId="77777777" w:rsidR="00080625" w:rsidRPr="006041A7" w:rsidRDefault="00080625" w:rsidP="006051B1">
      <w:pPr>
        <w:ind w:left="360" w:right="-291"/>
        <w:rPr>
          <w:rFonts w:ascii="Times" w:hAnsi="Times"/>
          <w:b/>
        </w:rPr>
      </w:pPr>
    </w:p>
    <w:p w14:paraId="4EDC4C36" w14:textId="77777777" w:rsidR="006051B1" w:rsidRPr="006041A7" w:rsidRDefault="006051B1" w:rsidP="006051B1">
      <w:pPr>
        <w:ind w:left="360" w:right="-291"/>
        <w:rPr>
          <w:rFonts w:ascii="Times" w:hAnsi="Times"/>
          <w:b/>
        </w:rPr>
      </w:pPr>
      <w:r w:rsidRPr="006041A7">
        <w:rPr>
          <w:rFonts w:ascii="Times" w:hAnsi="Times"/>
          <w:b/>
        </w:rPr>
        <w:t xml:space="preserve">Molecular Formulae </w:t>
      </w:r>
    </w:p>
    <w:p w14:paraId="7464862F" w14:textId="77777777" w:rsidR="009C74AB" w:rsidRPr="006041A7" w:rsidRDefault="009C74AB" w:rsidP="006051B1">
      <w:pPr>
        <w:ind w:left="360" w:right="-291"/>
        <w:rPr>
          <w:rFonts w:ascii="Times" w:hAnsi="Times"/>
          <w:b/>
        </w:rPr>
      </w:pPr>
    </w:p>
    <w:p w14:paraId="4F7CBFB8" w14:textId="77777777" w:rsidR="00080625" w:rsidRPr="006041A7" w:rsidRDefault="00080625" w:rsidP="00080625">
      <w:pPr>
        <w:pStyle w:val="ListParagraph"/>
        <w:numPr>
          <w:ilvl w:val="0"/>
          <w:numId w:val="4"/>
        </w:numPr>
        <w:ind w:right="-291"/>
        <w:rPr>
          <w:rFonts w:ascii="Times" w:hAnsi="Times"/>
          <w:b/>
        </w:rPr>
      </w:pPr>
      <w:r w:rsidRPr="006041A7">
        <w:rPr>
          <w:rFonts w:ascii="Times" w:hAnsi="Times"/>
        </w:rPr>
        <w:t xml:space="preserve">If we know the molar mass of a compound, we can use the empirical formula to obtain the molecular formula, which uses as subscripts the actual number of mole of each element in 1 mol of a compound. </w:t>
      </w:r>
    </w:p>
    <w:p w14:paraId="7FD3DF6A" w14:textId="77777777" w:rsidR="00080625" w:rsidRPr="006041A7" w:rsidRDefault="00080625" w:rsidP="00080625">
      <w:pPr>
        <w:pStyle w:val="ListParagraph"/>
        <w:numPr>
          <w:ilvl w:val="0"/>
          <w:numId w:val="4"/>
        </w:numPr>
        <w:ind w:right="-291"/>
        <w:rPr>
          <w:rFonts w:ascii="Times" w:hAnsi="Times"/>
          <w:b/>
        </w:rPr>
      </w:pPr>
      <w:r w:rsidRPr="006041A7">
        <w:rPr>
          <w:rFonts w:ascii="Times" w:hAnsi="Times"/>
        </w:rPr>
        <w:t xml:space="preserve">For some compounds – such as water </w:t>
      </w: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r w:rsidRPr="006041A7">
        <w:rPr>
          <w:rFonts w:ascii="Times" w:hAnsi="Times"/>
        </w:rPr>
        <w:t xml:space="preserve"> - the empirical formula and molecular formula are identical. </w:t>
      </w:r>
    </w:p>
    <w:p w14:paraId="7E2EE316" w14:textId="77777777" w:rsidR="00080625" w:rsidRPr="006041A7" w:rsidRDefault="00080625" w:rsidP="00080625">
      <w:pPr>
        <w:pStyle w:val="ListParagraph"/>
        <w:numPr>
          <w:ilvl w:val="0"/>
          <w:numId w:val="4"/>
        </w:numPr>
        <w:ind w:right="-291"/>
        <w:rPr>
          <w:rFonts w:ascii="Times" w:hAnsi="Times"/>
          <w:b/>
        </w:rPr>
      </w:pPr>
      <w:r w:rsidRPr="006041A7">
        <w:rPr>
          <w:rFonts w:ascii="Times" w:hAnsi="Times"/>
        </w:rPr>
        <w:t xml:space="preserve">However for many other compounds, the molecular formula is a whole-number multiple of the empirical formula. </w:t>
      </w:r>
    </w:p>
    <w:p w14:paraId="67CAAD50" w14:textId="77777777" w:rsidR="00080625" w:rsidRPr="006041A7" w:rsidRDefault="00080625" w:rsidP="00080625">
      <w:pPr>
        <w:pStyle w:val="ListParagraph"/>
        <w:ind w:left="1440" w:right="-291"/>
        <w:rPr>
          <w:rFonts w:ascii="Times" w:hAnsi="Times"/>
        </w:rPr>
      </w:pPr>
    </w:p>
    <w:p w14:paraId="6567CCAC" w14:textId="77777777" w:rsidR="00080625" w:rsidRPr="006041A7" w:rsidRDefault="00080625" w:rsidP="00080625">
      <w:pPr>
        <w:pStyle w:val="ListParagraph"/>
        <w:ind w:left="1440" w:right="-291"/>
        <w:rPr>
          <w:rFonts w:ascii="Times" w:hAnsi="Times"/>
        </w:rPr>
      </w:pPr>
      <m:oMathPara>
        <m:oMathParaPr>
          <m:jc m:val="left"/>
        </m:oMathParaPr>
        <m:oMath>
          <m:r>
            <w:rPr>
              <w:rFonts w:ascii="Cambria Math" w:hAnsi="Cambria Math"/>
            </w:rPr>
            <m:t>Whole-number multiple</m:t>
          </m:r>
          <m:r>
            <m:rPr>
              <m:sty m:val="bi"/>
            </m:rPr>
            <w:rPr>
              <w:rFonts w:ascii="Cambria Math" w:hAnsi="Cambria Math"/>
            </w:rPr>
            <m:t xml:space="preserve">= </m:t>
          </m:r>
          <m:f>
            <m:fPr>
              <m:ctrlPr>
                <w:rPr>
                  <w:rFonts w:ascii="Cambria Math" w:hAnsi="Cambria Math"/>
                  <w:i/>
                </w:rPr>
              </m:ctrlPr>
            </m:fPr>
            <m:num>
              <m:r>
                <w:rPr>
                  <w:rFonts w:ascii="Cambria Math" w:hAnsi="Cambria Math"/>
                </w:rPr>
                <m:t>molar mass (</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num>
            <m:den>
              <m:r>
                <w:rPr>
                  <w:rFonts w:ascii="Cambria Math" w:hAnsi="Cambria Math"/>
                </w:rPr>
                <m:t>emprical formula mass (</m:t>
              </m:r>
              <m:f>
                <m:fPr>
                  <m:ctrlPr>
                    <w:rPr>
                      <w:rFonts w:ascii="Cambria Math" w:hAnsi="Cambria Math"/>
                      <w:i/>
                    </w:rPr>
                  </m:ctrlPr>
                </m:fPr>
                <m:num>
                  <m:r>
                    <w:rPr>
                      <w:rFonts w:ascii="Cambria Math" w:hAnsi="Cambria Math"/>
                    </w:rPr>
                    <m:t>g</m:t>
                  </m:r>
                </m:num>
                <m:den>
                  <m:r>
                    <w:rPr>
                      <w:rFonts w:ascii="Cambria Math" w:hAnsi="Cambria Math"/>
                    </w:rPr>
                    <m:t>m</m:t>
                  </m:r>
                  <m:r>
                    <w:rPr>
                      <w:rFonts w:ascii="Times" w:hAnsi="Times"/>
                    </w:rPr>
                    <m:t>o</m:t>
                  </m:r>
                  <m:r>
                    <w:rPr>
                      <w:rFonts w:ascii="Cambria Math" w:hAnsi="Cambria Math"/>
                    </w:rPr>
                    <m:t>l</m:t>
                  </m:r>
                </m:den>
              </m:f>
              <m:r>
                <w:rPr>
                  <w:rFonts w:ascii="Cambria Math" w:hAnsi="Cambria Math"/>
                </w:rPr>
                <m:t>)</m:t>
              </m:r>
            </m:den>
          </m:f>
        </m:oMath>
      </m:oMathPara>
    </w:p>
    <w:p w14:paraId="5A23D0ED" w14:textId="77777777" w:rsidR="00080625" w:rsidRPr="006041A7" w:rsidRDefault="00080625" w:rsidP="00080625">
      <w:pPr>
        <w:pStyle w:val="ListParagraph"/>
        <w:ind w:left="1440" w:right="-291"/>
        <w:rPr>
          <w:rFonts w:ascii="Times" w:hAnsi="Times"/>
        </w:rPr>
      </w:pPr>
    </w:p>
    <w:p w14:paraId="2B130A43" w14:textId="77777777" w:rsidR="00080625" w:rsidRPr="006041A7" w:rsidRDefault="00080625" w:rsidP="00080625">
      <w:pPr>
        <w:pStyle w:val="ListParagraph"/>
        <w:numPr>
          <w:ilvl w:val="0"/>
          <w:numId w:val="7"/>
        </w:numPr>
        <w:ind w:right="-291"/>
        <w:rPr>
          <w:rFonts w:ascii="Times" w:hAnsi="Times"/>
        </w:rPr>
      </w:pPr>
      <w:r w:rsidRPr="006041A7">
        <w:rPr>
          <w:rFonts w:ascii="Times" w:hAnsi="Times"/>
        </w:rPr>
        <w:t xml:space="preserve">By multiplying the empirical formula subscripts by 2 gives the molecular formula. </w:t>
      </w:r>
    </w:p>
    <w:p w14:paraId="147D70FA" w14:textId="77777777" w:rsidR="00080625" w:rsidRPr="006041A7" w:rsidRDefault="00080625" w:rsidP="00080625">
      <w:pPr>
        <w:pStyle w:val="ListParagraph"/>
        <w:numPr>
          <w:ilvl w:val="0"/>
          <w:numId w:val="7"/>
        </w:numPr>
        <w:ind w:right="-291"/>
        <w:rPr>
          <w:rFonts w:ascii="Times" w:hAnsi="Times"/>
        </w:rPr>
      </w:pPr>
      <w:r w:rsidRPr="006041A7">
        <w:rPr>
          <w:rFonts w:ascii="Times" w:hAnsi="Times"/>
        </w:rPr>
        <w:t xml:space="preserve">Instead of giving compositional data as the masses of the elements, analytical laboratories provide mass percent’s. To find the molecular formula we first determine the empirical formula and then the whole number multiple: </w:t>
      </w:r>
    </w:p>
    <w:p w14:paraId="2B63E8FC" w14:textId="77777777" w:rsidR="00080625" w:rsidRPr="006041A7" w:rsidRDefault="00080625" w:rsidP="00080625">
      <w:pPr>
        <w:pStyle w:val="ListParagraph"/>
        <w:ind w:left="1495" w:right="-291"/>
        <w:rPr>
          <w:rFonts w:ascii="Times" w:hAnsi="Times"/>
        </w:rPr>
      </w:pPr>
    </w:p>
    <w:p w14:paraId="32EDCDEF" w14:textId="77777777" w:rsidR="00080625" w:rsidRPr="006041A7" w:rsidRDefault="00080625" w:rsidP="00080625">
      <w:pPr>
        <w:pStyle w:val="ListParagraph"/>
        <w:numPr>
          <w:ilvl w:val="0"/>
          <w:numId w:val="8"/>
        </w:numPr>
        <w:ind w:right="-291"/>
        <w:rPr>
          <w:rFonts w:ascii="Times" w:hAnsi="Times"/>
        </w:rPr>
      </w:pPr>
      <w:r w:rsidRPr="006041A7">
        <w:rPr>
          <w:rFonts w:ascii="Times" w:hAnsi="Times"/>
        </w:rPr>
        <w:t xml:space="preserve">Assume 100.0 g of compound to express each mass percent directly as </w:t>
      </w:r>
      <w:proofErr w:type="gramStart"/>
      <w:r w:rsidRPr="006041A7">
        <w:rPr>
          <w:rFonts w:ascii="Times" w:hAnsi="Times"/>
        </w:rPr>
        <w:t>mass(</w:t>
      </w:r>
      <w:proofErr w:type="gramEnd"/>
      <w:r w:rsidRPr="006041A7">
        <w:rPr>
          <w:rFonts w:ascii="Times" w:hAnsi="Times"/>
        </w:rPr>
        <w:t xml:space="preserve">g). </w:t>
      </w:r>
    </w:p>
    <w:p w14:paraId="6802211D" w14:textId="77777777" w:rsidR="00080625" w:rsidRPr="006041A7" w:rsidRDefault="00080625" w:rsidP="00080625">
      <w:pPr>
        <w:pStyle w:val="ListParagraph"/>
        <w:numPr>
          <w:ilvl w:val="0"/>
          <w:numId w:val="8"/>
        </w:numPr>
        <w:ind w:right="-291"/>
        <w:rPr>
          <w:rFonts w:ascii="Times" w:hAnsi="Times"/>
        </w:rPr>
      </w:pPr>
      <w:r w:rsidRPr="006041A7">
        <w:rPr>
          <w:rFonts w:ascii="Times" w:hAnsi="Times"/>
        </w:rPr>
        <w:t xml:space="preserve">Convert each mass (g) to amount (mol). </w:t>
      </w:r>
    </w:p>
    <w:p w14:paraId="34BD46D4" w14:textId="77777777" w:rsidR="00080625" w:rsidRPr="006041A7" w:rsidRDefault="00080625" w:rsidP="00080625">
      <w:pPr>
        <w:pStyle w:val="ListParagraph"/>
        <w:numPr>
          <w:ilvl w:val="0"/>
          <w:numId w:val="8"/>
        </w:numPr>
        <w:ind w:right="-291"/>
        <w:rPr>
          <w:rFonts w:ascii="Times" w:hAnsi="Times"/>
        </w:rPr>
      </w:pPr>
      <w:r w:rsidRPr="006041A7">
        <w:rPr>
          <w:rFonts w:ascii="Times" w:hAnsi="Times"/>
        </w:rPr>
        <w:t xml:space="preserve">Derive the empirical formula. </w:t>
      </w:r>
    </w:p>
    <w:p w14:paraId="5C52FF11" w14:textId="77777777" w:rsidR="00080625" w:rsidRPr="006041A7" w:rsidRDefault="00080625" w:rsidP="00080625">
      <w:pPr>
        <w:pStyle w:val="ListParagraph"/>
        <w:numPr>
          <w:ilvl w:val="0"/>
          <w:numId w:val="8"/>
        </w:numPr>
        <w:ind w:right="-291"/>
        <w:rPr>
          <w:rFonts w:ascii="Times" w:hAnsi="Times"/>
        </w:rPr>
      </w:pPr>
      <w:r w:rsidRPr="006041A7">
        <w:rPr>
          <w:rFonts w:ascii="Times" w:hAnsi="Times"/>
        </w:rPr>
        <w:t xml:space="preserve">Divide the molar mass of the compound by the empirical formula mass to find the whole-number multiple. </w:t>
      </w:r>
    </w:p>
    <w:p w14:paraId="77101706" w14:textId="77777777" w:rsidR="00080625" w:rsidRPr="006041A7" w:rsidRDefault="00080625" w:rsidP="00080625">
      <w:pPr>
        <w:pStyle w:val="ListParagraph"/>
        <w:numPr>
          <w:ilvl w:val="0"/>
          <w:numId w:val="8"/>
        </w:numPr>
        <w:ind w:right="-291"/>
        <w:rPr>
          <w:rFonts w:ascii="Times" w:hAnsi="Times"/>
        </w:rPr>
      </w:pPr>
      <w:r w:rsidRPr="006041A7">
        <w:rPr>
          <w:rFonts w:ascii="Times" w:hAnsi="Times"/>
        </w:rPr>
        <w:t xml:space="preserve">Multiply each </w:t>
      </w:r>
      <w:r w:rsidR="008A1D23" w:rsidRPr="006041A7">
        <w:rPr>
          <w:rFonts w:ascii="Times" w:hAnsi="Times"/>
        </w:rPr>
        <w:t>subscript</w:t>
      </w:r>
      <w:r w:rsidRPr="006041A7">
        <w:rPr>
          <w:rFonts w:ascii="Times" w:hAnsi="Times"/>
        </w:rPr>
        <w:t xml:space="preserve"> in the empirical formula by the whole number multiple. </w:t>
      </w:r>
    </w:p>
    <w:p w14:paraId="3F5037F1" w14:textId="77777777" w:rsidR="008A1D23" w:rsidRPr="006041A7" w:rsidRDefault="008A1D23" w:rsidP="008A1D23">
      <w:pPr>
        <w:ind w:right="-291"/>
        <w:rPr>
          <w:rFonts w:ascii="Times" w:hAnsi="Times"/>
        </w:rPr>
      </w:pPr>
    </w:p>
    <w:p w14:paraId="037EEEA6" w14:textId="77777777" w:rsidR="008A1D23" w:rsidRPr="006041A7" w:rsidRDefault="008A1D23" w:rsidP="008A1D23">
      <w:pPr>
        <w:ind w:right="-291"/>
        <w:rPr>
          <w:rFonts w:ascii="Times" w:hAnsi="Times"/>
          <w:u w:val="single"/>
        </w:rPr>
      </w:pPr>
      <w:r w:rsidRPr="006041A7">
        <w:rPr>
          <w:rFonts w:ascii="Times" w:hAnsi="Times"/>
          <w:u w:val="single"/>
        </w:rPr>
        <w:t>Combustion Analysis and Organic Compounds</w:t>
      </w:r>
    </w:p>
    <w:p w14:paraId="3795FE78" w14:textId="77777777" w:rsidR="009C74AB" w:rsidRPr="006041A7" w:rsidRDefault="009C74AB" w:rsidP="008A1D23">
      <w:pPr>
        <w:ind w:right="-291"/>
        <w:rPr>
          <w:rFonts w:ascii="Times" w:hAnsi="Times"/>
          <w:u w:val="single"/>
        </w:rPr>
      </w:pPr>
    </w:p>
    <w:p w14:paraId="105002DC" w14:textId="77777777" w:rsidR="008A1D23" w:rsidRPr="006041A7" w:rsidRDefault="008A1D23" w:rsidP="008A1D23">
      <w:pPr>
        <w:pStyle w:val="ListParagraph"/>
        <w:numPr>
          <w:ilvl w:val="0"/>
          <w:numId w:val="12"/>
        </w:numPr>
        <w:ind w:right="-291"/>
        <w:rPr>
          <w:rFonts w:ascii="Times" w:hAnsi="Times"/>
          <w:u w:val="single"/>
        </w:rPr>
      </w:pPr>
      <w:r w:rsidRPr="006041A7">
        <w:rPr>
          <w:rFonts w:ascii="Times" w:hAnsi="Times"/>
        </w:rPr>
        <w:t xml:space="preserve">Still another type of compositional data is obtained through </w:t>
      </w:r>
      <w:r w:rsidRPr="006041A7">
        <w:rPr>
          <w:rFonts w:ascii="Times" w:hAnsi="Times"/>
          <w:highlight w:val="cyan"/>
        </w:rPr>
        <w:t>combustion</w:t>
      </w:r>
      <w:r w:rsidRPr="006041A7">
        <w:rPr>
          <w:rFonts w:ascii="Times" w:hAnsi="Times"/>
        </w:rPr>
        <w:t xml:space="preserve"> </w:t>
      </w:r>
      <w:r w:rsidRPr="006041A7">
        <w:rPr>
          <w:rFonts w:ascii="Times" w:hAnsi="Times"/>
          <w:highlight w:val="cyan"/>
        </w:rPr>
        <w:t>analysis</w:t>
      </w:r>
      <w:r w:rsidRPr="006041A7">
        <w:rPr>
          <w:rFonts w:ascii="Times" w:hAnsi="Times"/>
        </w:rPr>
        <w:t xml:space="preserve">, which is used to measure the amounts of carbon and hydrogen in a combustible organic compound. </w:t>
      </w:r>
    </w:p>
    <w:p w14:paraId="688A6D6A" w14:textId="77777777" w:rsidR="008A1D23" w:rsidRPr="006041A7" w:rsidRDefault="008A1D23" w:rsidP="008A1D23">
      <w:pPr>
        <w:pStyle w:val="ListParagraph"/>
        <w:numPr>
          <w:ilvl w:val="0"/>
          <w:numId w:val="12"/>
        </w:numPr>
        <w:ind w:right="-291"/>
        <w:rPr>
          <w:rFonts w:ascii="Times" w:hAnsi="Times"/>
          <w:u w:val="single"/>
        </w:rPr>
      </w:pPr>
      <w:r w:rsidRPr="006041A7">
        <w:rPr>
          <w:rFonts w:ascii="Times" w:hAnsi="Times"/>
        </w:rPr>
        <w:t xml:space="preserve">The unknown compound is burned in an excess of pure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rsidRPr="006041A7">
        <w:rPr>
          <w:rFonts w:ascii="Times" w:hAnsi="Times"/>
        </w:rPr>
        <w:t xml:space="preserve"> and the </w:t>
      </w: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r w:rsidRPr="006041A7">
        <w:rPr>
          <w:rFonts w:ascii="Times" w:hAnsi="Times"/>
        </w:rPr>
        <w:t xml:space="preserve"> and </w:t>
      </w:r>
      <m:oMath>
        <m:sSub>
          <m:sSubPr>
            <m:ctrlPr>
              <w:rPr>
                <w:rFonts w:ascii="Cambria Math" w:hAnsi="Cambria Math"/>
                <w:i/>
              </w:rPr>
            </m:ctrlPr>
          </m:sSubPr>
          <m:e>
            <m:r>
              <w:rPr>
                <w:rFonts w:ascii="Cambria Math" w:hAnsi="Cambria Math"/>
              </w:rPr>
              <m:t>CO</m:t>
            </m:r>
          </m:e>
          <m:sub>
            <m:r>
              <w:rPr>
                <w:rFonts w:ascii="Cambria Math" w:hAnsi="Cambria Math"/>
              </w:rPr>
              <m:t>2</m:t>
            </m:r>
          </m:sub>
        </m:sSub>
      </m:oMath>
      <w:r w:rsidRPr="006041A7">
        <w:rPr>
          <w:rFonts w:ascii="Times" w:hAnsi="Times"/>
        </w:rPr>
        <w:t xml:space="preserve"> that form are absorbed in separate containers. </w:t>
      </w:r>
    </w:p>
    <w:p w14:paraId="21945DE4" w14:textId="77777777" w:rsidR="008A1D23" w:rsidRPr="006041A7" w:rsidRDefault="008A1D23" w:rsidP="008A1D23">
      <w:pPr>
        <w:pStyle w:val="ListParagraph"/>
        <w:numPr>
          <w:ilvl w:val="0"/>
          <w:numId w:val="12"/>
        </w:numPr>
        <w:ind w:right="-291"/>
        <w:rPr>
          <w:rFonts w:ascii="Times" w:hAnsi="Times"/>
          <w:u w:val="single"/>
        </w:rPr>
      </w:pPr>
      <w:r w:rsidRPr="006041A7">
        <w:rPr>
          <w:rFonts w:ascii="Times" w:hAnsi="Times"/>
        </w:rPr>
        <w:t xml:space="preserve">By weighing the absorbers before and after combustion, we can find the masses of </w:t>
      </w: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r w:rsidRPr="006041A7">
        <w:rPr>
          <w:rFonts w:ascii="Times" w:hAnsi="Times"/>
        </w:rPr>
        <w:t xml:space="preserve"> and </w:t>
      </w:r>
      <m:oMath>
        <m:sSub>
          <m:sSubPr>
            <m:ctrlPr>
              <w:rPr>
                <w:rFonts w:ascii="Cambria Math" w:hAnsi="Cambria Math"/>
                <w:i/>
              </w:rPr>
            </m:ctrlPr>
          </m:sSubPr>
          <m:e>
            <m:r>
              <w:rPr>
                <w:rFonts w:ascii="Cambria Math" w:hAnsi="Cambria Math"/>
              </w:rPr>
              <m:t>CO</m:t>
            </m:r>
          </m:e>
          <m:sub>
            <m:r>
              <w:rPr>
                <w:rFonts w:ascii="Cambria Math" w:hAnsi="Cambria Math"/>
              </w:rPr>
              <m:t>2</m:t>
            </m:r>
          </m:sub>
        </m:sSub>
      </m:oMath>
      <w:r w:rsidRPr="006041A7">
        <w:rPr>
          <w:rFonts w:ascii="Times" w:hAnsi="Times"/>
        </w:rPr>
        <w:t xml:space="preserve"> and then use these masses to find the masses of C and H in the compound; from our results, we can find the empirical formula. </w:t>
      </w:r>
    </w:p>
    <w:p w14:paraId="53E2BA43" w14:textId="77777777" w:rsidR="008A1D23" w:rsidRPr="006041A7" w:rsidRDefault="008A1D23" w:rsidP="008A1D23">
      <w:pPr>
        <w:ind w:right="-291"/>
        <w:rPr>
          <w:rFonts w:ascii="Times" w:hAnsi="Times"/>
          <w:u w:val="single"/>
        </w:rPr>
      </w:pPr>
    </w:p>
    <w:p w14:paraId="3C106C4A" w14:textId="77777777" w:rsidR="008A1D23" w:rsidRPr="006041A7" w:rsidRDefault="008A1D23" w:rsidP="008A1D23">
      <w:pPr>
        <w:ind w:right="-291"/>
        <w:rPr>
          <w:rFonts w:ascii="Times" w:hAnsi="Times"/>
          <w:u w:val="single"/>
        </w:rPr>
      </w:pPr>
      <w:r w:rsidRPr="006041A7">
        <w:rPr>
          <w:rFonts w:ascii="Times" w:hAnsi="Times"/>
          <w:u w:val="single"/>
        </w:rPr>
        <w:t xml:space="preserve">Chemical Formulae, Molecular Structures, and Isomers </w:t>
      </w:r>
    </w:p>
    <w:p w14:paraId="5D172574" w14:textId="77777777" w:rsidR="009C74AB" w:rsidRPr="006041A7" w:rsidRDefault="009C74AB" w:rsidP="008A1D23">
      <w:pPr>
        <w:ind w:right="-291"/>
        <w:rPr>
          <w:rFonts w:ascii="Times" w:hAnsi="Times"/>
          <w:u w:val="single"/>
        </w:rPr>
      </w:pPr>
    </w:p>
    <w:p w14:paraId="5C04B36C" w14:textId="77777777" w:rsidR="008A1D23" w:rsidRPr="006041A7" w:rsidRDefault="008A1D23" w:rsidP="008A1D23">
      <w:pPr>
        <w:pStyle w:val="ListParagraph"/>
        <w:numPr>
          <w:ilvl w:val="0"/>
          <w:numId w:val="14"/>
        </w:numPr>
        <w:ind w:right="-291"/>
        <w:rPr>
          <w:rFonts w:ascii="Times" w:hAnsi="Times"/>
        </w:rPr>
      </w:pPr>
      <w:r w:rsidRPr="006041A7">
        <w:rPr>
          <w:rFonts w:ascii="Times" w:hAnsi="Times"/>
        </w:rPr>
        <w:t xml:space="preserve">A formula represents a real, three-dimensional object. </w:t>
      </w:r>
    </w:p>
    <w:p w14:paraId="3B641FBC" w14:textId="77777777" w:rsidR="008A1D23" w:rsidRPr="006041A7" w:rsidRDefault="008A1D23" w:rsidP="008A1D23">
      <w:pPr>
        <w:ind w:right="-291"/>
        <w:rPr>
          <w:rFonts w:ascii="Times" w:hAnsi="Times"/>
        </w:rPr>
      </w:pPr>
    </w:p>
    <w:p w14:paraId="0B223F8C" w14:textId="77777777" w:rsidR="009C74AB" w:rsidRPr="006041A7" w:rsidRDefault="009C74AB" w:rsidP="008A1D23">
      <w:pPr>
        <w:ind w:right="-291"/>
        <w:rPr>
          <w:rFonts w:ascii="Times" w:hAnsi="Times"/>
        </w:rPr>
      </w:pPr>
    </w:p>
    <w:p w14:paraId="3BECA5F1" w14:textId="77777777" w:rsidR="008A1D23" w:rsidRDefault="008A1D23" w:rsidP="008A1D23">
      <w:pPr>
        <w:pStyle w:val="ListParagraph"/>
        <w:ind w:right="-291"/>
        <w:rPr>
          <w:rFonts w:ascii="Times" w:hAnsi="Times"/>
          <w:b/>
        </w:rPr>
      </w:pPr>
      <w:r w:rsidRPr="006041A7">
        <w:rPr>
          <w:rFonts w:ascii="Times" w:hAnsi="Times"/>
          <w:b/>
        </w:rPr>
        <w:t xml:space="preserve">Different Compounds with the Same Empirical Formula </w:t>
      </w:r>
    </w:p>
    <w:p w14:paraId="258D44BA" w14:textId="77777777" w:rsidR="006041A7" w:rsidRPr="006041A7" w:rsidRDefault="006041A7" w:rsidP="008A1D23">
      <w:pPr>
        <w:pStyle w:val="ListParagraph"/>
        <w:ind w:right="-291"/>
        <w:rPr>
          <w:rFonts w:ascii="Times" w:hAnsi="Times"/>
          <w:b/>
        </w:rPr>
      </w:pPr>
    </w:p>
    <w:p w14:paraId="00A6DE5B" w14:textId="77777777" w:rsidR="008A1D23" w:rsidRPr="006041A7" w:rsidRDefault="008A1D23" w:rsidP="008A1D23">
      <w:pPr>
        <w:pStyle w:val="ListParagraph"/>
        <w:numPr>
          <w:ilvl w:val="0"/>
          <w:numId w:val="15"/>
        </w:numPr>
        <w:ind w:right="-291"/>
        <w:rPr>
          <w:rFonts w:ascii="Times" w:hAnsi="Times"/>
        </w:rPr>
      </w:pPr>
      <w:r w:rsidRPr="006041A7">
        <w:rPr>
          <w:rFonts w:ascii="Times" w:hAnsi="Times"/>
        </w:rPr>
        <w:t xml:space="preserve">The empirical formula tells us nothing about molecular structure because it is based solely on mass analysis. </w:t>
      </w:r>
    </w:p>
    <w:p w14:paraId="1CACE755" w14:textId="77777777" w:rsidR="008A1D23" w:rsidRPr="006041A7" w:rsidRDefault="008A1D23" w:rsidP="008A1D23">
      <w:pPr>
        <w:pStyle w:val="ListParagraph"/>
        <w:numPr>
          <w:ilvl w:val="0"/>
          <w:numId w:val="15"/>
        </w:numPr>
        <w:ind w:right="-291"/>
        <w:rPr>
          <w:rFonts w:ascii="Times" w:hAnsi="Times"/>
        </w:rPr>
      </w:pPr>
      <w:r w:rsidRPr="006041A7">
        <w:rPr>
          <w:rFonts w:ascii="Times" w:hAnsi="Times"/>
        </w:rPr>
        <w:t xml:space="preserve">Different compounds can have the same empirical formula. </w:t>
      </w:r>
    </w:p>
    <w:p w14:paraId="30336A0B" w14:textId="77777777" w:rsidR="008A1D23" w:rsidRPr="006041A7" w:rsidRDefault="008A1D23" w:rsidP="008A1D23">
      <w:pPr>
        <w:ind w:right="-291"/>
        <w:rPr>
          <w:rFonts w:ascii="Times" w:hAnsi="Times"/>
        </w:rPr>
      </w:pPr>
    </w:p>
    <w:p w14:paraId="37925A74" w14:textId="77777777" w:rsidR="006041A7" w:rsidRDefault="006041A7" w:rsidP="008A1D23">
      <w:pPr>
        <w:pStyle w:val="ListParagraph"/>
        <w:ind w:right="-291"/>
        <w:rPr>
          <w:rFonts w:ascii="Times" w:hAnsi="Times"/>
          <w:b/>
        </w:rPr>
      </w:pPr>
    </w:p>
    <w:p w14:paraId="04A4E78A" w14:textId="77777777" w:rsidR="006041A7" w:rsidRDefault="006041A7" w:rsidP="008A1D23">
      <w:pPr>
        <w:pStyle w:val="ListParagraph"/>
        <w:ind w:right="-291"/>
        <w:rPr>
          <w:rFonts w:ascii="Times" w:hAnsi="Times"/>
          <w:b/>
        </w:rPr>
      </w:pPr>
    </w:p>
    <w:p w14:paraId="455352FA" w14:textId="77777777" w:rsidR="006041A7" w:rsidRDefault="006041A7" w:rsidP="008A1D23">
      <w:pPr>
        <w:pStyle w:val="ListParagraph"/>
        <w:ind w:right="-291"/>
        <w:rPr>
          <w:rFonts w:ascii="Times" w:hAnsi="Times"/>
          <w:b/>
        </w:rPr>
      </w:pPr>
    </w:p>
    <w:p w14:paraId="3F77F5E2" w14:textId="77777777" w:rsidR="008A1D23" w:rsidRDefault="008A1D23" w:rsidP="008A1D23">
      <w:pPr>
        <w:pStyle w:val="ListParagraph"/>
        <w:ind w:right="-291"/>
        <w:rPr>
          <w:rFonts w:ascii="Times" w:hAnsi="Times"/>
          <w:b/>
        </w:rPr>
      </w:pPr>
      <w:r w:rsidRPr="006041A7">
        <w:rPr>
          <w:rFonts w:ascii="Times" w:hAnsi="Times"/>
          <w:b/>
        </w:rPr>
        <w:t xml:space="preserve">Isomers </w:t>
      </w:r>
    </w:p>
    <w:p w14:paraId="28A3235A" w14:textId="77777777" w:rsidR="006041A7" w:rsidRPr="006041A7" w:rsidRDefault="006041A7" w:rsidP="008A1D23">
      <w:pPr>
        <w:pStyle w:val="ListParagraph"/>
        <w:ind w:right="-291"/>
        <w:rPr>
          <w:rFonts w:ascii="Times" w:hAnsi="Times"/>
          <w:b/>
        </w:rPr>
      </w:pPr>
    </w:p>
    <w:p w14:paraId="7820C50A" w14:textId="77777777" w:rsidR="009C74AB" w:rsidRPr="006041A7" w:rsidRDefault="008A1D23" w:rsidP="008A1D23">
      <w:pPr>
        <w:pStyle w:val="ListParagraph"/>
        <w:numPr>
          <w:ilvl w:val="0"/>
          <w:numId w:val="16"/>
        </w:numPr>
        <w:ind w:right="-291"/>
        <w:rPr>
          <w:rFonts w:ascii="Times" w:hAnsi="Times"/>
          <w:b/>
        </w:rPr>
      </w:pPr>
      <w:r w:rsidRPr="006041A7">
        <w:rPr>
          <w:rFonts w:ascii="Times" w:hAnsi="Times"/>
        </w:rPr>
        <w:t>A molecular formula also tells us nothing about structure. Different compounds can have the same molecular formula</w:t>
      </w:r>
      <w:r w:rsidR="009C74AB" w:rsidRPr="006041A7">
        <w:rPr>
          <w:rFonts w:ascii="Times" w:hAnsi="Times"/>
        </w:rPr>
        <w:t xml:space="preserve"> because their atoms can be bound in different arrangements to give more than one </w:t>
      </w:r>
      <w:r w:rsidR="009C74AB" w:rsidRPr="006041A7">
        <w:rPr>
          <w:rFonts w:ascii="Times" w:hAnsi="Times"/>
          <w:i/>
        </w:rPr>
        <w:t xml:space="preserve">structural formula. </w:t>
      </w:r>
    </w:p>
    <w:p w14:paraId="1C340260" w14:textId="77777777" w:rsidR="008A1D23" w:rsidRPr="006041A7" w:rsidRDefault="009C74AB" w:rsidP="008A1D23">
      <w:pPr>
        <w:pStyle w:val="ListParagraph"/>
        <w:numPr>
          <w:ilvl w:val="0"/>
          <w:numId w:val="16"/>
        </w:numPr>
        <w:ind w:right="-291"/>
        <w:rPr>
          <w:rFonts w:ascii="Times" w:hAnsi="Times"/>
          <w:b/>
        </w:rPr>
      </w:pPr>
      <w:r w:rsidRPr="006041A7">
        <w:rPr>
          <w:rFonts w:ascii="Times" w:hAnsi="Times"/>
          <w:highlight w:val="cyan"/>
        </w:rPr>
        <w:t>Isomers</w:t>
      </w:r>
      <w:r w:rsidRPr="006041A7">
        <w:rPr>
          <w:rFonts w:ascii="Times" w:hAnsi="Times"/>
        </w:rPr>
        <w:t xml:space="preserve"> are compounds with the same molecular formula, and thus the same molar mass, but with different properties. </w:t>
      </w:r>
      <w:r w:rsidR="008A1D23" w:rsidRPr="006041A7">
        <w:rPr>
          <w:rFonts w:ascii="Times" w:hAnsi="Times"/>
        </w:rPr>
        <w:t xml:space="preserve"> </w:t>
      </w:r>
    </w:p>
    <w:p w14:paraId="124BEC87" w14:textId="77777777" w:rsidR="009C74AB" w:rsidRPr="006041A7" w:rsidRDefault="009C74AB" w:rsidP="008A1D23">
      <w:pPr>
        <w:pStyle w:val="ListParagraph"/>
        <w:numPr>
          <w:ilvl w:val="0"/>
          <w:numId w:val="16"/>
        </w:numPr>
        <w:ind w:right="-291"/>
        <w:rPr>
          <w:rFonts w:ascii="Times" w:hAnsi="Times"/>
          <w:b/>
        </w:rPr>
      </w:pPr>
      <w:r w:rsidRPr="006041A7">
        <w:rPr>
          <w:rFonts w:ascii="Times" w:hAnsi="Times"/>
          <w:highlight w:val="cyan"/>
        </w:rPr>
        <w:t>Constitutional</w:t>
      </w:r>
      <w:r w:rsidRPr="006041A7">
        <w:rPr>
          <w:rFonts w:ascii="Times" w:hAnsi="Times"/>
        </w:rPr>
        <w:t xml:space="preserve">, or </w:t>
      </w:r>
      <w:r w:rsidRPr="006041A7">
        <w:rPr>
          <w:rFonts w:ascii="Times" w:hAnsi="Times"/>
          <w:highlight w:val="cyan"/>
        </w:rPr>
        <w:t>structural</w:t>
      </w:r>
      <w:r w:rsidRPr="006041A7">
        <w:rPr>
          <w:rFonts w:ascii="Times" w:hAnsi="Times"/>
        </w:rPr>
        <w:t xml:space="preserve">, isomers occur when the atoms link together in different arrangements. </w:t>
      </w:r>
    </w:p>
    <w:p w14:paraId="05BDADBF" w14:textId="77777777" w:rsidR="009C74AB" w:rsidRPr="006041A7" w:rsidRDefault="009C74AB" w:rsidP="009C74AB">
      <w:pPr>
        <w:ind w:right="-291"/>
        <w:rPr>
          <w:rFonts w:ascii="Times" w:hAnsi="Times"/>
          <w:b/>
        </w:rPr>
      </w:pPr>
    </w:p>
    <w:p w14:paraId="58BF1C6D" w14:textId="77777777" w:rsidR="009C74AB" w:rsidRPr="006041A7" w:rsidRDefault="009C74AB" w:rsidP="009C74AB">
      <w:pPr>
        <w:ind w:right="-291"/>
        <w:rPr>
          <w:rFonts w:ascii="Times" w:hAnsi="Times"/>
          <w:u w:val="single"/>
        </w:rPr>
      </w:pPr>
      <w:r w:rsidRPr="006041A7">
        <w:rPr>
          <w:rFonts w:ascii="Times" w:hAnsi="Times"/>
          <w:u w:val="single"/>
        </w:rPr>
        <w:t>Steps for Balancing an Equation</w:t>
      </w:r>
    </w:p>
    <w:p w14:paraId="36B26999" w14:textId="77777777" w:rsidR="009C74AB" w:rsidRPr="006041A7" w:rsidRDefault="009C74AB" w:rsidP="009C74AB">
      <w:pPr>
        <w:ind w:right="-291"/>
        <w:rPr>
          <w:rFonts w:ascii="Times" w:hAnsi="Times"/>
        </w:rPr>
      </w:pPr>
    </w:p>
    <w:p w14:paraId="7589F0EA" w14:textId="77777777" w:rsidR="009C74AB" w:rsidRPr="006041A7" w:rsidRDefault="009C74AB" w:rsidP="009C74AB">
      <w:pPr>
        <w:pStyle w:val="ListParagraph"/>
        <w:numPr>
          <w:ilvl w:val="0"/>
          <w:numId w:val="14"/>
        </w:numPr>
        <w:ind w:right="-291"/>
        <w:rPr>
          <w:rFonts w:ascii="Times" w:hAnsi="Times"/>
        </w:rPr>
      </w:pPr>
      <w:r w:rsidRPr="006041A7">
        <w:rPr>
          <w:rFonts w:ascii="Times" w:hAnsi="Times"/>
        </w:rPr>
        <w:t xml:space="preserve">To present a chemical change quantitatively, the equation must be balanced: the same number of each type of atom must appear on both sides. </w:t>
      </w:r>
    </w:p>
    <w:p w14:paraId="47EC3526" w14:textId="77777777" w:rsidR="009C74AB" w:rsidRPr="006041A7" w:rsidRDefault="009C74AB" w:rsidP="009C74AB">
      <w:pPr>
        <w:pStyle w:val="ListParagraph"/>
        <w:ind w:right="-291"/>
        <w:rPr>
          <w:rFonts w:ascii="Times" w:hAnsi="Times"/>
        </w:rPr>
      </w:pPr>
    </w:p>
    <w:p w14:paraId="4BBFBB43" w14:textId="77777777" w:rsidR="009C74AB" w:rsidRPr="006041A7" w:rsidRDefault="009C74AB" w:rsidP="009C74AB">
      <w:pPr>
        <w:pStyle w:val="ListParagraph"/>
        <w:numPr>
          <w:ilvl w:val="0"/>
          <w:numId w:val="18"/>
        </w:numPr>
        <w:ind w:right="-291"/>
        <w:rPr>
          <w:rFonts w:ascii="Times" w:hAnsi="Times"/>
        </w:rPr>
      </w:pPr>
      <w:r w:rsidRPr="006041A7">
        <w:rPr>
          <w:rFonts w:ascii="Times" w:hAnsi="Times"/>
          <w:i/>
        </w:rPr>
        <w:t>Translating the Statement</w:t>
      </w:r>
      <w:r w:rsidRPr="006041A7">
        <w:rPr>
          <w:rFonts w:ascii="Times" w:hAnsi="Times"/>
        </w:rPr>
        <w:t xml:space="preserve">. We first translate the chemical statement into a “skeleton equation: the substance present before the changed, called </w:t>
      </w:r>
      <w:r w:rsidRPr="006041A7">
        <w:rPr>
          <w:rFonts w:ascii="Times" w:hAnsi="Times"/>
          <w:highlight w:val="cyan"/>
        </w:rPr>
        <w:t>reactants</w:t>
      </w:r>
      <w:r w:rsidRPr="006041A7">
        <w:rPr>
          <w:rFonts w:ascii="Times" w:hAnsi="Times"/>
        </w:rPr>
        <w:t xml:space="preserve">, are placed on the left of a yield arrow, which points to the substances produced during the change, called </w:t>
      </w:r>
      <w:r w:rsidRPr="006041A7">
        <w:rPr>
          <w:rFonts w:ascii="Times" w:hAnsi="Times"/>
          <w:highlight w:val="cyan"/>
        </w:rPr>
        <w:t>products.</w:t>
      </w:r>
      <w:r w:rsidRPr="006041A7">
        <w:rPr>
          <w:rFonts w:ascii="Times" w:hAnsi="Times"/>
        </w:rPr>
        <w:t xml:space="preserve"> </w:t>
      </w:r>
    </w:p>
    <w:p w14:paraId="157FC59F" w14:textId="77777777" w:rsidR="009C74AB" w:rsidRPr="006041A7" w:rsidRDefault="009C74AB" w:rsidP="009C74AB">
      <w:pPr>
        <w:ind w:left="1080" w:right="-291"/>
        <w:rPr>
          <w:rFonts w:ascii="Times" w:hAnsi="Times"/>
        </w:rPr>
      </w:pPr>
    </w:p>
    <w:p w14:paraId="61CD14CA" w14:textId="77777777" w:rsidR="009C74AB" w:rsidRPr="006041A7" w:rsidRDefault="009C74AB" w:rsidP="009C74AB">
      <w:pPr>
        <w:pStyle w:val="ListParagraph"/>
        <w:numPr>
          <w:ilvl w:val="0"/>
          <w:numId w:val="18"/>
        </w:numPr>
        <w:ind w:right="-291"/>
        <w:rPr>
          <w:rFonts w:ascii="Times" w:hAnsi="Times"/>
        </w:rPr>
      </w:pPr>
      <w:r w:rsidRPr="006041A7">
        <w:rPr>
          <w:rFonts w:ascii="Times" w:hAnsi="Times"/>
          <w:i/>
        </w:rPr>
        <w:t>Balancing the Atoms</w:t>
      </w:r>
      <w:r w:rsidRPr="006041A7">
        <w:rPr>
          <w:rFonts w:ascii="Times" w:hAnsi="Times"/>
        </w:rPr>
        <w:t xml:space="preserve">.  By shifting our attention back and forth, we match the numbers of each type of atom on the left and the right of the yield arrow. In each blank we place a </w:t>
      </w:r>
      <w:r w:rsidRPr="006041A7">
        <w:rPr>
          <w:rFonts w:ascii="Times" w:hAnsi="Times"/>
          <w:highlight w:val="cyan"/>
        </w:rPr>
        <w:t>balancing (stoichiometric) coefficient</w:t>
      </w:r>
      <w:r w:rsidRPr="006041A7">
        <w:rPr>
          <w:rFonts w:ascii="Times" w:hAnsi="Times"/>
        </w:rPr>
        <w:t xml:space="preserve">, a numerical multiplier of all the atoms in the formula that follows it. </w:t>
      </w:r>
    </w:p>
    <w:p w14:paraId="13A373C9" w14:textId="77777777" w:rsidR="009C74AB" w:rsidRPr="006041A7" w:rsidRDefault="009C74AB" w:rsidP="009C74AB">
      <w:pPr>
        <w:pStyle w:val="ListParagraph"/>
        <w:numPr>
          <w:ilvl w:val="0"/>
          <w:numId w:val="19"/>
        </w:numPr>
        <w:ind w:right="-291"/>
        <w:rPr>
          <w:rFonts w:ascii="Times" w:hAnsi="Times"/>
        </w:rPr>
      </w:pPr>
      <w:r w:rsidRPr="006041A7">
        <w:rPr>
          <w:rFonts w:ascii="Times" w:hAnsi="Times"/>
        </w:rPr>
        <w:t xml:space="preserve">Start with the most complex substance, the one with the largest number of different types of atoms. </w:t>
      </w:r>
    </w:p>
    <w:p w14:paraId="009D96CD" w14:textId="77777777" w:rsidR="00834AE9" w:rsidRPr="006041A7" w:rsidRDefault="00834AE9" w:rsidP="00834AE9">
      <w:pPr>
        <w:pStyle w:val="ListParagraph"/>
        <w:ind w:left="2160" w:right="-291"/>
        <w:rPr>
          <w:rFonts w:ascii="Times" w:hAnsi="Times"/>
        </w:rPr>
      </w:pPr>
    </w:p>
    <w:p w14:paraId="38AEF377" w14:textId="77777777" w:rsidR="009C74AB" w:rsidRPr="006041A7" w:rsidRDefault="009C74AB" w:rsidP="009C74AB">
      <w:pPr>
        <w:pStyle w:val="ListParagraph"/>
        <w:numPr>
          <w:ilvl w:val="0"/>
          <w:numId w:val="18"/>
        </w:numPr>
        <w:ind w:right="-291"/>
        <w:rPr>
          <w:rFonts w:ascii="Times" w:hAnsi="Times"/>
        </w:rPr>
      </w:pPr>
      <w:r w:rsidRPr="006041A7">
        <w:rPr>
          <w:rFonts w:ascii="Times" w:hAnsi="Times"/>
          <w:i/>
        </w:rPr>
        <w:t xml:space="preserve">Adjusting the Coefficients. </w:t>
      </w:r>
      <w:r w:rsidRPr="006041A7">
        <w:rPr>
          <w:rFonts w:ascii="Times" w:hAnsi="Times"/>
        </w:rPr>
        <w:t>There are several conventions about the final coefficients</w:t>
      </w:r>
      <w:r w:rsidR="00834AE9" w:rsidRPr="006041A7">
        <w:rPr>
          <w:rFonts w:ascii="Times" w:hAnsi="Times"/>
        </w:rPr>
        <w:t xml:space="preserve">: In most cases the smallest whole-number coefficients are preferred. </w:t>
      </w:r>
    </w:p>
    <w:p w14:paraId="2ABEF087" w14:textId="77777777" w:rsidR="00834AE9" w:rsidRPr="006041A7" w:rsidRDefault="00834AE9" w:rsidP="00834AE9">
      <w:pPr>
        <w:pStyle w:val="ListParagraph"/>
        <w:ind w:left="1440" w:right="-291"/>
        <w:rPr>
          <w:rFonts w:ascii="Times" w:hAnsi="Times"/>
        </w:rPr>
      </w:pPr>
    </w:p>
    <w:p w14:paraId="7A1E373E" w14:textId="77777777" w:rsidR="00834AE9" w:rsidRPr="006041A7" w:rsidRDefault="00834AE9" w:rsidP="009C74AB">
      <w:pPr>
        <w:pStyle w:val="ListParagraph"/>
        <w:numPr>
          <w:ilvl w:val="0"/>
          <w:numId w:val="18"/>
        </w:numPr>
        <w:ind w:right="-291"/>
        <w:rPr>
          <w:rFonts w:ascii="Times" w:hAnsi="Times"/>
        </w:rPr>
      </w:pPr>
      <w:r w:rsidRPr="006041A7">
        <w:rPr>
          <w:rFonts w:ascii="Times" w:hAnsi="Times"/>
          <w:i/>
        </w:rPr>
        <w:t xml:space="preserve">Checking. </w:t>
      </w:r>
      <w:r w:rsidRPr="006041A7">
        <w:rPr>
          <w:rFonts w:ascii="Times" w:hAnsi="Times"/>
        </w:rPr>
        <w:t xml:space="preserve">After balancing and adjusting the coefficients, always check that the equation is balanced. </w:t>
      </w:r>
    </w:p>
    <w:p w14:paraId="743A3B4F" w14:textId="77777777" w:rsidR="00834AE9" w:rsidRPr="006041A7" w:rsidRDefault="00834AE9" w:rsidP="00834AE9">
      <w:pPr>
        <w:ind w:right="-291"/>
        <w:rPr>
          <w:rFonts w:ascii="Times" w:hAnsi="Times"/>
        </w:rPr>
      </w:pPr>
    </w:p>
    <w:p w14:paraId="79023437" w14:textId="77777777" w:rsidR="00834AE9" w:rsidRPr="006041A7" w:rsidRDefault="00834AE9" w:rsidP="009C74AB">
      <w:pPr>
        <w:pStyle w:val="ListParagraph"/>
        <w:numPr>
          <w:ilvl w:val="0"/>
          <w:numId w:val="18"/>
        </w:numPr>
        <w:ind w:right="-291"/>
        <w:rPr>
          <w:rFonts w:ascii="Times" w:hAnsi="Times"/>
        </w:rPr>
      </w:pPr>
      <w:r w:rsidRPr="006041A7">
        <w:rPr>
          <w:rFonts w:ascii="Times" w:hAnsi="Times"/>
          <w:i/>
        </w:rPr>
        <w:t>Specifying the states of matter.</w:t>
      </w:r>
      <w:r w:rsidRPr="006041A7">
        <w:rPr>
          <w:rFonts w:ascii="Times" w:hAnsi="Times"/>
        </w:rPr>
        <w:t xml:space="preserve"> The final equation also indicates the physical state of each substance or weather it is dissolved in water. The abbreviations are (g) for gas, (l) for liquid, (s) for solid, (</w:t>
      </w:r>
      <w:proofErr w:type="spellStart"/>
      <w:r w:rsidRPr="006041A7">
        <w:rPr>
          <w:rFonts w:ascii="Times" w:hAnsi="Times"/>
        </w:rPr>
        <w:t>aq</w:t>
      </w:r>
      <w:proofErr w:type="spellEnd"/>
      <w:r w:rsidRPr="006041A7">
        <w:rPr>
          <w:rFonts w:ascii="Times" w:hAnsi="Times"/>
        </w:rPr>
        <w:t xml:space="preserve">) for aqueous solution. </w:t>
      </w:r>
    </w:p>
    <w:p w14:paraId="649A1F2F" w14:textId="77777777" w:rsidR="00834AE9" w:rsidRPr="006041A7" w:rsidRDefault="00834AE9" w:rsidP="00834AE9">
      <w:pPr>
        <w:ind w:right="-291"/>
        <w:rPr>
          <w:rFonts w:ascii="Times" w:hAnsi="Times"/>
        </w:rPr>
      </w:pPr>
    </w:p>
    <w:p w14:paraId="07AB3BFF" w14:textId="77777777" w:rsidR="00834AE9" w:rsidRPr="006041A7" w:rsidRDefault="00834AE9" w:rsidP="00834AE9">
      <w:pPr>
        <w:ind w:right="-291"/>
        <w:rPr>
          <w:rFonts w:ascii="Times" w:hAnsi="Times"/>
          <w:u w:val="single"/>
        </w:rPr>
      </w:pPr>
    </w:p>
    <w:p w14:paraId="4F296B05" w14:textId="77777777" w:rsidR="00834AE9" w:rsidRPr="006041A7" w:rsidRDefault="00834AE9" w:rsidP="00834AE9">
      <w:pPr>
        <w:ind w:right="-291"/>
        <w:rPr>
          <w:rFonts w:ascii="Times" w:hAnsi="Times"/>
          <w:u w:val="single"/>
        </w:rPr>
      </w:pPr>
      <w:r w:rsidRPr="006041A7">
        <w:rPr>
          <w:rFonts w:ascii="Times" w:hAnsi="Times"/>
          <w:u w:val="single"/>
        </w:rPr>
        <w:t>Stoichiometrically Equivalent Molar Rations from a Balanced Equation</w:t>
      </w:r>
    </w:p>
    <w:p w14:paraId="02FB804D" w14:textId="77777777" w:rsidR="00834AE9" w:rsidRPr="006041A7" w:rsidRDefault="00834AE9" w:rsidP="00834AE9">
      <w:pPr>
        <w:ind w:right="-291"/>
        <w:rPr>
          <w:rFonts w:ascii="Times" w:hAnsi="Times"/>
          <w:u w:val="single"/>
        </w:rPr>
      </w:pPr>
    </w:p>
    <w:p w14:paraId="0575C984" w14:textId="77777777" w:rsidR="00834AE9" w:rsidRPr="006041A7" w:rsidRDefault="00834AE9" w:rsidP="00834AE9">
      <w:pPr>
        <w:pStyle w:val="ListParagraph"/>
        <w:numPr>
          <w:ilvl w:val="0"/>
          <w:numId w:val="14"/>
        </w:numPr>
        <w:ind w:right="-291"/>
        <w:rPr>
          <w:rFonts w:ascii="Times" w:hAnsi="Times"/>
        </w:rPr>
      </w:pPr>
      <w:r w:rsidRPr="006041A7">
        <w:rPr>
          <w:rFonts w:ascii="Times" w:hAnsi="Times"/>
        </w:rPr>
        <w:t xml:space="preserve">In a balanced equation, the amounts (mol) of a substance are stoichiometrically equivalent to each other, which means that a specific amount of one substance is formed from, produces or reacts with a specific amount of the other. </w:t>
      </w:r>
    </w:p>
    <w:p w14:paraId="12C081A2" w14:textId="77777777" w:rsidR="00834AE9" w:rsidRPr="006041A7" w:rsidRDefault="00834AE9" w:rsidP="00834AE9">
      <w:pPr>
        <w:pStyle w:val="ListParagraph"/>
        <w:numPr>
          <w:ilvl w:val="0"/>
          <w:numId w:val="14"/>
        </w:numPr>
        <w:ind w:right="-291"/>
        <w:rPr>
          <w:rFonts w:ascii="Times" w:hAnsi="Times"/>
        </w:rPr>
      </w:pPr>
      <w:r w:rsidRPr="006041A7">
        <w:rPr>
          <w:rFonts w:ascii="Times" w:hAnsi="Times"/>
        </w:rPr>
        <w:t xml:space="preserve">The </w:t>
      </w:r>
      <w:proofErr w:type="spellStart"/>
      <w:r w:rsidRPr="006041A7">
        <w:rPr>
          <w:rFonts w:ascii="Times" w:hAnsi="Times"/>
        </w:rPr>
        <w:t>quantative</w:t>
      </w:r>
      <w:proofErr w:type="spellEnd"/>
      <w:r w:rsidRPr="006041A7">
        <w:rPr>
          <w:rFonts w:ascii="Times" w:hAnsi="Times"/>
        </w:rPr>
        <w:t xml:space="preserve"> relationships are expressed as stoichiometrically equivalent molar rations, and we use these rations as conversion factors to calculate the amounts. </w:t>
      </w:r>
    </w:p>
    <w:p w14:paraId="7E39E28E" w14:textId="77777777" w:rsidR="00834AE9" w:rsidRPr="006041A7" w:rsidRDefault="00834AE9" w:rsidP="00834AE9">
      <w:pPr>
        <w:pStyle w:val="ListParagraph"/>
        <w:numPr>
          <w:ilvl w:val="0"/>
          <w:numId w:val="14"/>
        </w:numPr>
        <w:ind w:right="-291"/>
        <w:rPr>
          <w:rFonts w:ascii="Times" w:hAnsi="Times"/>
        </w:rPr>
      </w:pPr>
      <w:r w:rsidRPr="006041A7">
        <w:rPr>
          <w:rFonts w:ascii="Times" w:hAnsi="Times"/>
        </w:rPr>
        <w:t xml:space="preserve">You cannot solve this type of problem without the balanced equation. Here is an approach for solving any stoichiometry problem that involves a reaction: </w:t>
      </w:r>
    </w:p>
    <w:p w14:paraId="0DB553D1" w14:textId="77777777" w:rsidR="00834AE9" w:rsidRPr="006041A7" w:rsidRDefault="00834AE9" w:rsidP="00834AE9">
      <w:pPr>
        <w:pStyle w:val="ListParagraph"/>
        <w:ind w:right="-291"/>
        <w:rPr>
          <w:rFonts w:ascii="Times" w:hAnsi="Times"/>
        </w:rPr>
      </w:pPr>
    </w:p>
    <w:p w14:paraId="005D3C4A" w14:textId="77777777" w:rsidR="00834AE9" w:rsidRPr="006041A7" w:rsidRDefault="00834AE9" w:rsidP="00834AE9">
      <w:pPr>
        <w:pStyle w:val="ListParagraph"/>
        <w:numPr>
          <w:ilvl w:val="0"/>
          <w:numId w:val="23"/>
        </w:numPr>
        <w:ind w:right="-291"/>
        <w:rPr>
          <w:rFonts w:ascii="Times" w:hAnsi="Times"/>
        </w:rPr>
      </w:pPr>
      <w:r w:rsidRPr="006041A7">
        <w:rPr>
          <w:rFonts w:ascii="Times" w:hAnsi="Times"/>
        </w:rPr>
        <w:t xml:space="preserve">Write a balanced equation. </w:t>
      </w:r>
    </w:p>
    <w:p w14:paraId="13DEA1AD" w14:textId="77777777" w:rsidR="00834AE9" w:rsidRPr="006041A7" w:rsidRDefault="00834AE9" w:rsidP="00834AE9">
      <w:pPr>
        <w:pStyle w:val="ListParagraph"/>
        <w:numPr>
          <w:ilvl w:val="0"/>
          <w:numId w:val="23"/>
        </w:numPr>
        <w:ind w:right="-291"/>
        <w:rPr>
          <w:rFonts w:ascii="Times" w:hAnsi="Times"/>
        </w:rPr>
      </w:pPr>
      <w:r w:rsidRPr="006041A7">
        <w:rPr>
          <w:rFonts w:ascii="Times" w:hAnsi="Times"/>
        </w:rPr>
        <w:t>When necessary convert the known mass (or number of entities) of one substance to amount (mol) using its molar mass (or Avogadro’s matter).</w:t>
      </w:r>
    </w:p>
    <w:p w14:paraId="5EED2591" w14:textId="77777777" w:rsidR="00834AE9" w:rsidRPr="006041A7" w:rsidRDefault="00834AE9" w:rsidP="00834AE9">
      <w:pPr>
        <w:pStyle w:val="ListParagraph"/>
        <w:numPr>
          <w:ilvl w:val="0"/>
          <w:numId w:val="23"/>
        </w:numPr>
        <w:ind w:right="-291"/>
        <w:rPr>
          <w:rFonts w:ascii="Times" w:hAnsi="Times"/>
        </w:rPr>
      </w:pPr>
      <w:r w:rsidRPr="006041A7">
        <w:rPr>
          <w:rFonts w:ascii="Times" w:hAnsi="Times"/>
        </w:rPr>
        <w:t xml:space="preserve">Use the molar ration to calculate the unknown amount (mol) of the other substance. </w:t>
      </w:r>
    </w:p>
    <w:p w14:paraId="4AC70AF7" w14:textId="77777777" w:rsidR="00834AE9" w:rsidRPr="006041A7" w:rsidRDefault="00834AE9" w:rsidP="00834AE9">
      <w:pPr>
        <w:pStyle w:val="ListParagraph"/>
        <w:numPr>
          <w:ilvl w:val="0"/>
          <w:numId w:val="23"/>
        </w:numPr>
        <w:ind w:right="-291"/>
        <w:rPr>
          <w:rFonts w:ascii="Times" w:hAnsi="Times"/>
        </w:rPr>
      </w:pPr>
      <w:r w:rsidRPr="006041A7">
        <w:rPr>
          <w:rFonts w:ascii="Times" w:hAnsi="Times"/>
        </w:rPr>
        <w:t xml:space="preserve">When necessary, convert the amount of the other substance to the desired mass (or number of entities) using its molar mass (or Avogadro’s number). </w:t>
      </w:r>
    </w:p>
    <w:p w14:paraId="50FC893C" w14:textId="77777777" w:rsidR="00080625" w:rsidRPr="006041A7" w:rsidRDefault="00080625" w:rsidP="00080625">
      <w:pPr>
        <w:pStyle w:val="ListParagraph"/>
        <w:ind w:right="-291"/>
        <w:rPr>
          <w:rFonts w:ascii="Times" w:hAnsi="Times"/>
        </w:rPr>
      </w:pPr>
      <w:r w:rsidRPr="006041A7">
        <w:rPr>
          <w:rFonts w:ascii="Times" w:hAnsi="Times"/>
        </w:rPr>
        <w:t xml:space="preserve">       </w:t>
      </w:r>
    </w:p>
    <w:p w14:paraId="0329A508" w14:textId="77777777" w:rsidR="006051B1" w:rsidRPr="006041A7" w:rsidRDefault="0095750A" w:rsidP="00080625">
      <w:pPr>
        <w:ind w:right="-291"/>
        <w:rPr>
          <w:rFonts w:ascii="Times" w:hAnsi="Times"/>
          <w:u w:val="single"/>
        </w:rPr>
      </w:pPr>
      <w:r w:rsidRPr="006041A7">
        <w:rPr>
          <w:rFonts w:ascii="Times" w:hAnsi="Times"/>
          <w:u w:val="single"/>
        </w:rPr>
        <w:t>Reactions that involve a Limiting Reactant</w:t>
      </w:r>
    </w:p>
    <w:p w14:paraId="6FACDC66" w14:textId="77777777" w:rsidR="0095750A" w:rsidRPr="006041A7" w:rsidRDefault="0095750A" w:rsidP="00080625">
      <w:pPr>
        <w:ind w:right="-291"/>
        <w:rPr>
          <w:rFonts w:ascii="Times" w:hAnsi="Times"/>
          <w:u w:val="single"/>
        </w:rPr>
      </w:pPr>
    </w:p>
    <w:p w14:paraId="5590339C" w14:textId="77777777" w:rsidR="0095750A" w:rsidRPr="006041A7" w:rsidRDefault="0095750A" w:rsidP="0095750A">
      <w:pPr>
        <w:pStyle w:val="ListParagraph"/>
        <w:numPr>
          <w:ilvl w:val="0"/>
          <w:numId w:val="24"/>
        </w:numPr>
        <w:ind w:right="-291"/>
        <w:rPr>
          <w:rFonts w:ascii="Times" w:hAnsi="Times"/>
          <w:b/>
        </w:rPr>
      </w:pPr>
      <w:r w:rsidRPr="006041A7">
        <w:rPr>
          <w:rFonts w:ascii="Times" w:hAnsi="Times"/>
        </w:rPr>
        <w:t xml:space="preserve">In problems up to now, the amount of one reactant was given and we assumed there </w:t>
      </w:r>
      <w:proofErr w:type="gramStart"/>
      <w:r w:rsidRPr="006041A7">
        <w:rPr>
          <w:rFonts w:ascii="Times" w:hAnsi="Times"/>
        </w:rPr>
        <w:t>was enough of the other reactants</w:t>
      </w:r>
      <w:proofErr w:type="gramEnd"/>
      <w:r w:rsidRPr="006041A7">
        <w:rPr>
          <w:rFonts w:ascii="Times" w:hAnsi="Times"/>
        </w:rPr>
        <w:t xml:space="preserve"> to react with it completely. </w:t>
      </w:r>
    </w:p>
    <w:p w14:paraId="1818D080" w14:textId="77777777" w:rsidR="0095750A" w:rsidRPr="006041A7" w:rsidRDefault="0095750A" w:rsidP="0095750A">
      <w:pPr>
        <w:pStyle w:val="ListParagraph"/>
        <w:numPr>
          <w:ilvl w:val="0"/>
          <w:numId w:val="24"/>
        </w:numPr>
        <w:ind w:right="-291"/>
        <w:rPr>
          <w:rFonts w:ascii="Times" w:hAnsi="Times"/>
          <w:b/>
        </w:rPr>
      </w:pPr>
      <w:r w:rsidRPr="006041A7">
        <w:rPr>
          <w:rFonts w:ascii="Times" w:hAnsi="Times"/>
        </w:rPr>
        <w:t>For example, suppose that we want the amount (mol) of S</w:t>
      </w:r>
      <m:oMath>
        <m:sSub>
          <m:sSubPr>
            <m:ctrlPr>
              <w:rPr>
                <w:rFonts w:ascii="Cambria Math" w:hAnsi="Cambria Math"/>
                <w:i/>
              </w:rPr>
            </m:ctrlPr>
          </m:sSubPr>
          <m:e>
            <m:r>
              <w:rPr>
                <w:rFonts w:ascii="Cambria Math" w:hAnsi="Cambria Math"/>
              </w:rPr>
              <m:t>O</m:t>
            </m:r>
          </m:e>
          <m:sub>
            <m:r>
              <w:rPr>
                <w:rFonts w:ascii="Cambria Math" w:hAnsi="Cambria Math"/>
              </w:rPr>
              <m:t>2</m:t>
            </m:r>
          </m:sub>
        </m:sSub>
      </m:oMath>
      <w:r w:rsidRPr="006041A7">
        <w:rPr>
          <w:rFonts w:ascii="Times" w:hAnsi="Times"/>
        </w:rPr>
        <w:t xml:space="preserve"> that forms when 5.2 mol of </w:t>
      </w:r>
      <m:oMath>
        <m:sSub>
          <m:sSubPr>
            <m:ctrlPr>
              <w:rPr>
                <w:rFonts w:ascii="Cambria Math" w:hAnsi="Cambria Math"/>
                <w:i/>
              </w:rPr>
            </m:ctrlPr>
          </m:sSubPr>
          <m:e>
            <m:r>
              <w:rPr>
                <w:rFonts w:ascii="Cambria Math" w:hAnsi="Cambria Math"/>
              </w:rPr>
              <m:t>Cu</m:t>
            </m:r>
          </m:e>
          <m:sub>
            <m:r>
              <w:rPr>
                <w:rFonts w:ascii="Cambria Math" w:hAnsi="Cambria Math"/>
              </w:rPr>
              <m:t>2</m:t>
            </m:r>
          </m:sub>
        </m:sSub>
        <m:r>
          <w:rPr>
            <w:rFonts w:ascii="Cambria Math" w:hAnsi="Cambria Math"/>
          </w:rPr>
          <m:t>S</m:t>
        </m:r>
      </m:oMath>
      <w:r w:rsidRPr="006041A7">
        <w:rPr>
          <w:rFonts w:ascii="Times" w:hAnsi="Times"/>
        </w:rPr>
        <w:t xml:space="preserve"> reacts with </w:t>
      </w:r>
      <m:oMath>
        <m:sSub>
          <m:sSubPr>
            <m:ctrlPr>
              <w:rPr>
                <w:rFonts w:ascii="Cambria Math" w:hAnsi="Cambria Math"/>
                <w:i/>
              </w:rPr>
            </m:ctrlPr>
          </m:sSubPr>
          <m:e>
            <m:r>
              <w:rPr>
                <w:rFonts w:ascii="Cambria Math" w:hAnsi="Cambria Math"/>
              </w:rPr>
              <m:t>O</m:t>
            </m:r>
          </m:e>
          <m:sub>
            <m:r>
              <w:rPr>
                <w:rFonts w:ascii="Cambria Math" w:hAnsi="Cambria Math"/>
              </w:rPr>
              <m:t>2</m:t>
            </m:r>
          </m:sub>
        </m:sSub>
      </m:oMath>
    </w:p>
    <w:p w14:paraId="0B037666" w14:textId="77777777" w:rsidR="0095750A" w:rsidRPr="006041A7" w:rsidRDefault="0095750A" w:rsidP="0095750A">
      <w:pPr>
        <w:pStyle w:val="ListParagraph"/>
        <w:ind w:right="-291"/>
        <w:rPr>
          <w:rFonts w:ascii="Times" w:hAnsi="Times"/>
        </w:rPr>
      </w:pPr>
    </w:p>
    <w:p w14:paraId="1EE1EDDD" w14:textId="77777777" w:rsidR="0095750A" w:rsidRPr="006041A7" w:rsidRDefault="0095750A" w:rsidP="0095750A">
      <w:pPr>
        <w:pStyle w:val="ListParagraph"/>
        <w:ind w:right="-291"/>
        <w:rPr>
          <w:rFonts w:ascii="Times" w:hAnsi="Times"/>
        </w:rPr>
      </w:pPr>
      <m:oMath>
        <m:r>
          <w:rPr>
            <w:rFonts w:ascii="Cambria Math" w:hAnsi="Cambria Math"/>
          </w:rPr>
          <m:t>2</m:t>
        </m:r>
        <m:sSub>
          <m:sSubPr>
            <m:ctrlPr>
              <w:rPr>
                <w:rFonts w:ascii="Cambria Math" w:hAnsi="Cambria Math"/>
                <w:i/>
              </w:rPr>
            </m:ctrlPr>
          </m:sSubPr>
          <m:e>
            <m:r>
              <w:rPr>
                <w:rFonts w:ascii="Cambria Math" w:hAnsi="Cambria Math"/>
              </w:rPr>
              <m:t>Cu</m:t>
            </m:r>
          </m:e>
          <m:sub>
            <m:r>
              <w:rPr>
                <w:rFonts w:ascii="Cambria Math" w:hAnsi="Cambria Math"/>
              </w:rPr>
              <m:t>2</m:t>
            </m:r>
          </m:sub>
        </m:sSub>
        <m:r>
          <w:rPr>
            <w:rFonts w:ascii="Cambria Math" w:hAnsi="Cambria Math"/>
          </w:rPr>
          <m:t xml:space="preserve">S </m:t>
        </m:r>
        <m:d>
          <m:dPr>
            <m:ctrlPr>
              <w:rPr>
                <w:rFonts w:ascii="Cambria Math" w:hAnsi="Cambria Math"/>
                <w:i/>
              </w:rPr>
            </m:ctrlPr>
          </m:dPr>
          <m:e>
            <m:r>
              <w:rPr>
                <w:rFonts w:ascii="Cambria Math" w:hAnsi="Cambria Math"/>
              </w:rPr>
              <m:t>s</m:t>
            </m:r>
          </m:e>
        </m:d>
        <m:r>
          <w:rPr>
            <w:rFonts w:ascii="Cambria Math" w:hAnsi="Cambria Math"/>
          </w:rPr>
          <m:t>+ 3</m:t>
        </m:r>
        <m:sSub>
          <m:sSubPr>
            <m:ctrlPr>
              <w:rPr>
                <w:rFonts w:ascii="Cambria Math" w:hAnsi="Cambria Math"/>
                <w:i/>
              </w:rPr>
            </m:ctrlPr>
          </m:sSubPr>
          <m:e>
            <m:r>
              <w:rPr>
                <w:rFonts w:ascii="Cambria Math" w:hAnsi="Cambria Math"/>
              </w:rPr>
              <m:t>O</m:t>
            </m:r>
          </m:e>
          <m:sub>
            <m:r>
              <w:rPr>
                <w:rFonts w:ascii="Cambria Math" w:hAnsi="Cambria Math"/>
              </w:rPr>
              <m:t xml:space="preserve">2  </m:t>
            </m:r>
          </m:sub>
        </m:sSub>
        <m:d>
          <m:dPr>
            <m:ctrlPr>
              <w:rPr>
                <w:rFonts w:ascii="Cambria Math" w:hAnsi="Cambria Math"/>
                <w:i/>
              </w:rPr>
            </m:ctrlPr>
          </m:dPr>
          <m:e>
            <m:r>
              <w:rPr>
                <w:rFonts w:ascii="Cambria Math" w:hAnsi="Cambria Math"/>
              </w:rPr>
              <m:t>g</m:t>
            </m:r>
          </m:e>
        </m:d>
        <m:r>
          <w:rPr>
            <w:rFonts w:ascii="Cambria Math" w:hAnsi="Cambria Math"/>
          </w:rPr>
          <m:t xml:space="preserve"> ----→  2</m:t>
        </m:r>
        <m:sSub>
          <m:sSubPr>
            <m:ctrlPr>
              <w:rPr>
                <w:rFonts w:ascii="Cambria Math" w:hAnsi="Cambria Math"/>
                <w:i/>
              </w:rPr>
            </m:ctrlPr>
          </m:sSubPr>
          <m:e>
            <m:r>
              <w:rPr>
                <w:rFonts w:ascii="Cambria Math" w:hAnsi="Cambria Math"/>
              </w:rPr>
              <m:t>Cu</m:t>
            </m:r>
          </m:e>
          <m:sub>
            <m:r>
              <w:rPr>
                <w:rFonts w:ascii="Cambria Math" w:hAnsi="Cambria Math"/>
              </w:rPr>
              <m:t>2</m:t>
            </m:r>
          </m:sub>
        </m:sSub>
        <m:r>
          <w:rPr>
            <w:rFonts w:ascii="Cambria Math" w:hAnsi="Cambria Math"/>
          </w:rPr>
          <m:t xml:space="preserve">O </m:t>
        </m:r>
        <m:d>
          <m:dPr>
            <m:ctrlPr>
              <w:rPr>
                <w:rFonts w:ascii="Cambria Math" w:hAnsi="Cambria Math"/>
                <w:i/>
              </w:rPr>
            </m:ctrlPr>
          </m:dPr>
          <m:e>
            <m:r>
              <w:rPr>
                <w:rFonts w:ascii="Cambria Math" w:hAnsi="Cambria Math"/>
              </w:rPr>
              <m:t>s</m:t>
            </m:r>
          </m:e>
        </m:d>
        <m:r>
          <w:rPr>
            <w:rFonts w:ascii="Cambria Math" w:hAnsi="Cambria Math"/>
          </w:rPr>
          <m:t>+ 2S</m:t>
        </m:r>
        <m:sSub>
          <m:sSubPr>
            <m:ctrlPr>
              <w:rPr>
                <w:rFonts w:ascii="Cambria Math" w:hAnsi="Cambria Math"/>
                <w:i/>
              </w:rPr>
            </m:ctrlPr>
          </m:sSubPr>
          <m:e>
            <m:r>
              <w:rPr>
                <w:rFonts w:ascii="Cambria Math" w:hAnsi="Cambria Math"/>
              </w:rPr>
              <m:t>O</m:t>
            </m:r>
          </m:e>
          <m:sub>
            <m:r>
              <w:rPr>
                <w:rFonts w:ascii="Cambria Math" w:hAnsi="Cambria Math"/>
              </w:rPr>
              <m:t>2</m:t>
            </m:r>
          </m:sub>
        </m:sSub>
      </m:oMath>
      <w:r w:rsidRPr="006041A7">
        <w:rPr>
          <w:rFonts w:ascii="Times" w:hAnsi="Times"/>
        </w:rPr>
        <w:t xml:space="preserve">   </w:t>
      </w:r>
    </w:p>
    <w:p w14:paraId="5C6F03B6" w14:textId="77777777" w:rsidR="0095750A" w:rsidRPr="006041A7" w:rsidRDefault="0095750A" w:rsidP="0095750A">
      <w:pPr>
        <w:ind w:right="-291"/>
        <w:rPr>
          <w:rFonts w:ascii="Times" w:hAnsi="Times"/>
          <w:b/>
        </w:rPr>
      </w:pPr>
    </w:p>
    <w:p w14:paraId="29EE4173" w14:textId="77777777" w:rsidR="0095750A" w:rsidRPr="006041A7" w:rsidRDefault="0095750A" w:rsidP="0095750A">
      <w:pPr>
        <w:pStyle w:val="ListParagraph"/>
        <w:numPr>
          <w:ilvl w:val="0"/>
          <w:numId w:val="25"/>
        </w:numPr>
        <w:ind w:right="-291"/>
        <w:rPr>
          <w:rFonts w:ascii="Times" w:hAnsi="Times"/>
          <w:b/>
        </w:rPr>
      </w:pPr>
      <w:r w:rsidRPr="006041A7">
        <w:rPr>
          <w:rFonts w:ascii="Times" w:hAnsi="Times"/>
        </w:rPr>
        <w:t xml:space="preserve">We assume that the 5.2 mol of </w:t>
      </w:r>
      <m:oMath>
        <m:sSub>
          <m:sSubPr>
            <m:ctrlPr>
              <w:rPr>
                <w:rFonts w:ascii="Cambria Math" w:hAnsi="Cambria Math"/>
                <w:i/>
              </w:rPr>
            </m:ctrlPr>
          </m:sSubPr>
          <m:e>
            <m:r>
              <w:rPr>
                <w:rFonts w:ascii="Cambria Math" w:hAnsi="Cambria Math"/>
              </w:rPr>
              <m:t>Cu</m:t>
            </m:r>
          </m:e>
          <m:sub>
            <m:r>
              <w:rPr>
                <w:rFonts w:ascii="Cambria Math" w:hAnsi="Cambria Math"/>
              </w:rPr>
              <m:t>2</m:t>
            </m:r>
          </m:sub>
        </m:sSub>
        <m:r>
          <w:rPr>
            <w:rFonts w:ascii="Cambria Math" w:hAnsi="Cambria Math"/>
          </w:rPr>
          <m:t>S</m:t>
        </m:r>
      </m:oMath>
      <w:r w:rsidRPr="006041A7">
        <w:rPr>
          <w:rFonts w:ascii="Times" w:hAnsi="Times"/>
        </w:rPr>
        <w:t xml:space="preserve"> reacts with as much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rsidRPr="006041A7">
        <w:rPr>
          <w:rFonts w:ascii="Times" w:hAnsi="Times"/>
        </w:rPr>
        <w:t xml:space="preserve"> as needed. Because all </w:t>
      </w:r>
      <w:r w:rsidR="00832C44" w:rsidRPr="006041A7">
        <w:rPr>
          <w:rFonts w:ascii="Times" w:hAnsi="Times"/>
        </w:rPr>
        <w:t xml:space="preserve">the </w:t>
      </w:r>
      <m:oMath>
        <m:sSub>
          <m:sSubPr>
            <m:ctrlPr>
              <w:rPr>
                <w:rFonts w:ascii="Cambria Math" w:hAnsi="Cambria Math"/>
                <w:i/>
              </w:rPr>
            </m:ctrlPr>
          </m:sSubPr>
          <m:e>
            <m:r>
              <w:rPr>
                <w:rFonts w:ascii="Cambria Math" w:hAnsi="Cambria Math"/>
              </w:rPr>
              <m:t>Cu</m:t>
            </m:r>
          </m:e>
          <m:sub>
            <m:r>
              <w:rPr>
                <w:rFonts w:ascii="Cambria Math" w:hAnsi="Cambria Math"/>
              </w:rPr>
              <m:t>2</m:t>
            </m:r>
          </m:sub>
        </m:sSub>
        <m:r>
          <w:rPr>
            <w:rFonts w:ascii="Cambria Math" w:hAnsi="Cambria Math"/>
          </w:rPr>
          <m:t>S</m:t>
        </m:r>
      </m:oMath>
      <w:r w:rsidR="00832C44" w:rsidRPr="006041A7">
        <w:rPr>
          <w:rFonts w:ascii="Times" w:hAnsi="Times"/>
        </w:rPr>
        <w:t xml:space="preserve"> reacts its initial amount of 5.2 mol determines, or limits, the amount of </w:t>
      </w:r>
      <m:oMath>
        <m:sSub>
          <m:sSubPr>
            <m:ctrlPr>
              <w:rPr>
                <w:rFonts w:ascii="Cambria Math" w:hAnsi="Cambria Math"/>
                <w:i/>
              </w:rPr>
            </m:ctrlPr>
          </m:sSubPr>
          <m:e>
            <m:r>
              <w:rPr>
                <w:rFonts w:ascii="Cambria Math" w:hAnsi="Cambria Math"/>
              </w:rPr>
              <m:t>SO</m:t>
            </m:r>
          </m:e>
          <m:sub>
            <m:r>
              <w:rPr>
                <w:rFonts w:ascii="Cambria Math" w:hAnsi="Cambria Math"/>
              </w:rPr>
              <m:t>2</m:t>
            </m:r>
          </m:sub>
        </m:sSub>
      </m:oMath>
      <w:r w:rsidR="00832C44" w:rsidRPr="006041A7">
        <w:rPr>
          <w:rFonts w:ascii="Times" w:hAnsi="Times"/>
        </w:rPr>
        <w:t xml:space="preserve"> that can form, no matter how much more </w:t>
      </w:r>
      <w:r w:rsidR="000003FC" w:rsidRPr="006041A7">
        <w:rPr>
          <w:rFonts w:ascii="Times" w:hAnsi="Times"/>
        </w:rPr>
        <w:t xml:space="preserve">h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rsidR="000003FC" w:rsidRPr="006041A7">
        <w:rPr>
          <w:rFonts w:ascii="Times" w:hAnsi="Times"/>
        </w:rPr>
        <w:t xml:space="preserve">is present. In this situation we call </w:t>
      </w:r>
      <m:oMath>
        <m:sSub>
          <m:sSubPr>
            <m:ctrlPr>
              <w:rPr>
                <w:rFonts w:ascii="Cambria Math" w:hAnsi="Cambria Math"/>
                <w:i/>
              </w:rPr>
            </m:ctrlPr>
          </m:sSubPr>
          <m:e>
            <m:r>
              <w:rPr>
                <w:rFonts w:ascii="Cambria Math" w:hAnsi="Cambria Math"/>
              </w:rPr>
              <m:t>Cu</m:t>
            </m:r>
          </m:e>
          <m:sub>
            <m:r>
              <w:rPr>
                <w:rFonts w:ascii="Cambria Math" w:hAnsi="Cambria Math"/>
              </w:rPr>
              <m:t>2</m:t>
            </m:r>
          </m:sub>
        </m:sSub>
        <m:r>
          <w:rPr>
            <w:rFonts w:ascii="Cambria Math" w:hAnsi="Cambria Math"/>
          </w:rPr>
          <m:t>S</m:t>
        </m:r>
      </m:oMath>
      <w:r w:rsidR="000003FC" w:rsidRPr="006041A7">
        <w:rPr>
          <w:rFonts w:ascii="Times" w:hAnsi="Times"/>
        </w:rPr>
        <w:t xml:space="preserve"> the </w:t>
      </w:r>
      <w:r w:rsidR="000003FC" w:rsidRPr="006041A7">
        <w:rPr>
          <w:rFonts w:ascii="Times" w:hAnsi="Times"/>
          <w:highlight w:val="cyan"/>
        </w:rPr>
        <w:t>limiting reactant</w:t>
      </w:r>
      <w:r w:rsidR="000003FC" w:rsidRPr="006041A7">
        <w:rPr>
          <w:rFonts w:ascii="Times" w:hAnsi="Times"/>
        </w:rPr>
        <w:t xml:space="preserve">. </w:t>
      </w:r>
    </w:p>
    <w:p w14:paraId="34519492" w14:textId="77777777" w:rsidR="000003FC" w:rsidRPr="006041A7" w:rsidRDefault="000003FC" w:rsidP="000003FC">
      <w:pPr>
        <w:ind w:left="360" w:right="-291"/>
        <w:rPr>
          <w:rFonts w:ascii="Times" w:hAnsi="Times"/>
          <w:b/>
        </w:rPr>
      </w:pPr>
    </w:p>
    <w:p w14:paraId="38BD7CEE" w14:textId="77777777" w:rsidR="000003FC" w:rsidRPr="006041A7" w:rsidRDefault="000003FC" w:rsidP="000003FC">
      <w:pPr>
        <w:ind w:right="-291"/>
        <w:rPr>
          <w:rFonts w:ascii="Times" w:hAnsi="Times"/>
          <w:u w:val="single"/>
        </w:rPr>
      </w:pPr>
      <w:r w:rsidRPr="006041A7">
        <w:rPr>
          <w:rFonts w:ascii="Times" w:hAnsi="Times"/>
          <w:u w:val="single"/>
        </w:rPr>
        <w:t xml:space="preserve">Theoretical, Actual, </w:t>
      </w:r>
      <w:r w:rsidR="006F4C67" w:rsidRPr="006041A7">
        <w:rPr>
          <w:rFonts w:ascii="Times" w:hAnsi="Times"/>
          <w:u w:val="single"/>
        </w:rPr>
        <w:t>and Percent Reaction Yields</w:t>
      </w:r>
    </w:p>
    <w:p w14:paraId="586E92C5" w14:textId="77777777" w:rsidR="006F4C67" w:rsidRPr="006041A7" w:rsidRDefault="006F4C67" w:rsidP="000003FC">
      <w:pPr>
        <w:ind w:right="-291"/>
        <w:rPr>
          <w:rFonts w:ascii="Times" w:hAnsi="Times"/>
          <w:u w:val="single"/>
        </w:rPr>
      </w:pPr>
    </w:p>
    <w:p w14:paraId="25018761" w14:textId="77777777" w:rsidR="006F4C67" w:rsidRPr="006041A7" w:rsidRDefault="006F4C67" w:rsidP="006F4C67">
      <w:pPr>
        <w:pStyle w:val="ListParagraph"/>
        <w:numPr>
          <w:ilvl w:val="0"/>
          <w:numId w:val="27"/>
        </w:numPr>
        <w:ind w:right="-291"/>
        <w:rPr>
          <w:rFonts w:ascii="Times" w:hAnsi="Times"/>
        </w:rPr>
      </w:pPr>
      <w:r w:rsidRPr="006041A7">
        <w:rPr>
          <w:rFonts w:ascii="Times" w:hAnsi="Times"/>
          <w:i/>
        </w:rPr>
        <w:t xml:space="preserve">Theoretical yield. </w:t>
      </w:r>
      <w:r w:rsidRPr="006041A7">
        <w:rPr>
          <w:rFonts w:ascii="Times" w:hAnsi="Times"/>
        </w:rPr>
        <w:t xml:space="preserve">The amount of product calculated from the molar ratio in the balanced equation is the theoretical yield. However there are several reasons why the </w:t>
      </w:r>
      <w:r w:rsidRPr="006041A7">
        <w:rPr>
          <w:rFonts w:ascii="Times" w:hAnsi="Times"/>
          <w:highlight w:val="cyan"/>
        </w:rPr>
        <w:t>theoretical yield</w:t>
      </w:r>
      <w:r w:rsidRPr="006041A7">
        <w:rPr>
          <w:rFonts w:ascii="Times" w:hAnsi="Times"/>
        </w:rPr>
        <w:t xml:space="preserve"> is never obtained. </w:t>
      </w:r>
    </w:p>
    <w:p w14:paraId="46B358B9" w14:textId="77777777" w:rsidR="006F4C67" w:rsidRPr="006041A7" w:rsidRDefault="006F4C67" w:rsidP="006F4C67">
      <w:pPr>
        <w:pStyle w:val="ListParagraph"/>
        <w:numPr>
          <w:ilvl w:val="0"/>
          <w:numId w:val="19"/>
        </w:numPr>
        <w:ind w:right="-291"/>
        <w:rPr>
          <w:rFonts w:ascii="Times" w:hAnsi="Times"/>
        </w:rPr>
      </w:pPr>
      <w:r w:rsidRPr="006041A7">
        <w:rPr>
          <w:rFonts w:ascii="Times" w:hAnsi="Times"/>
        </w:rPr>
        <w:t>Reactant mixtures often proceed through side reactions that form different products.</w:t>
      </w:r>
    </w:p>
    <w:p w14:paraId="695F8BCB" w14:textId="77777777" w:rsidR="006F4C67" w:rsidRPr="006041A7" w:rsidRDefault="006F4C67" w:rsidP="006F4C67">
      <w:pPr>
        <w:pStyle w:val="ListParagraph"/>
        <w:numPr>
          <w:ilvl w:val="0"/>
          <w:numId w:val="27"/>
        </w:numPr>
        <w:ind w:right="-291"/>
        <w:rPr>
          <w:rFonts w:ascii="Times" w:hAnsi="Times"/>
        </w:rPr>
      </w:pPr>
      <w:r w:rsidRPr="006041A7">
        <w:rPr>
          <w:rFonts w:ascii="Times" w:hAnsi="Times"/>
          <w:i/>
        </w:rPr>
        <w:t>Actual Yield</w:t>
      </w:r>
      <w:r w:rsidRPr="006041A7">
        <w:rPr>
          <w:rFonts w:ascii="Times" w:hAnsi="Times"/>
        </w:rPr>
        <w:t xml:space="preserve">. Given these reasons for obtaining less than the theoretical yield, the amount of product that is actually obtained is the </w:t>
      </w:r>
      <w:r w:rsidRPr="006041A7">
        <w:rPr>
          <w:rFonts w:ascii="Times" w:hAnsi="Times"/>
          <w:highlight w:val="cyan"/>
        </w:rPr>
        <w:t>actual yield</w:t>
      </w:r>
      <w:r w:rsidRPr="006041A7">
        <w:rPr>
          <w:rFonts w:ascii="Times" w:hAnsi="Times"/>
        </w:rPr>
        <w:t>. Theoretical and actual yields are expressed in units of amount (moles) or mass (grams)</w:t>
      </w:r>
    </w:p>
    <w:p w14:paraId="1182DBBE" w14:textId="77777777" w:rsidR="006F4C67" w:rsidRPr="006041A7" w:rsidRDefault="006F4C67" w:rsidP="006F4C67">
      <w:pPr>
        <w:pStyle w:val="ListParagraph"/>
        <w:numPr>
          <w:ilvl w:val="0"/>
          <w:numId w:val="27"/>
        </w:numPr>
        <w:ind w:right="-291"/>
        <w:rPr>
          <w:rFonts w:ascii="Times" w:hAnsi="Times"/>
        </w:rPr>
      </w:pPr>
      <w:r w:rsidRPr="006041A7">
        <w:rPr>
          <w:rFonts w:ascii="Times" w:hAnsi="Times"/>
          <w:i/>
        </w:rPr>
        <w:t>Percent Yield</w:t>
      </w:r>
      <w:r w:rsidRPr="006041A7">
        <w:rPr>
          <w:rFonts w:ascii="Times" w:hAnsi="Times"/>
        </w:rPr>
        <w:t xml:space="preserve">. The </w:t>
      </w:r>
      <w:r w:rsidRPr="006041A7">
        <w:rPr>
          <w:rFonts w:ascii="Times" w:hAnsi="Times"/>
          <w:highlight w:val="cyan"/>
        </w:rPr>
        <w:t>percent yield</w:t>
      </w:r>
      <w:r w:rsidRPr="006041A7">
        <w:rPr>
          <w:rFonts w:ascii="Times" w:hAnsi="Times"/>
        </w:rPr>
        <w:t xml:space="preserve"> (% yield) is the actual yield expressed as a percentage of the theoretical yield. By definition the actual yield is less than the theoretical yield, so the percent yield is always less than 100%. </w:t>
      </w:r>
    </w:p>
    <w:p w14:paraId="6434B833" w14:textId="77777777" w:rsidR="006F4C67" w:rsidRPr="006041A7" w:rsidRDefault="006F4C67" w:rsidP="006F4C67">
      <w:pPr>
        <w:pStyle w:val="ListParagraph"/>
        <w:ind w:right="-291"/>
        <w:jc w:val="both"/>
        <w:rPr>
          <w:rFonts w:ascii="Times" w:hAnsi="Times"/>
        </w:rPr>
      </w:pPr>
    </w:p>
    <w:p w14:paraId="558B74DC" w14:textId="77777777" w:rsidR="006F4C67" w:rsidRPr="006041A7" w:rsidRDefault="006F4C67" w:rsidP="006F4C67">
      <w:pPr>
        <w:pStyle w:val="ListParagraph"/>
        <w:ind w:right="-291"/>
        <w:rPr>
          <w:rFonts w:ascii="Times" w:hAnsi="Times"/>
        </w:rPr>
      </w:pPr>
      <m:oMathPara>
        <m:oMathParaPr>
          <m:jc m:val="center"/>
        </m:oMathParaPr>
        <m:oMath>
          <m:r>
            <w:rPr>
              <w:rFonts w:ascii="Cambria Math" w:hAnsi="Cambria Math"/>
            </w:rPr>
            <m:t>% yield=</m:t>
          </m:r>
          <m:f>
            <m:fPr>
              <m:ctrlPr>
                <w:rPr>
                  <w:rFonts w:ascii="Cambria Math" w:hAnsi="Cambria Math"/>
                  <w:i/>
                </w:rPr>
              </m:ctrlPr>
            </m:fPr>
            <m:num>
              <m:r>
                <w:rPr>
                  <w:rFonts w:ascii="Cambria Math" w:hAnsi="Cambria Math"/>
                </w:rPr>
                <m:t xml:space="preserve">actual </m:t>
              </m:r>
              <m:r>
                <w:rPr>
                  <w:rFonts w:ascii="Times" w:hAnsi="Times"/>
                </w:rPr>
                <m:t>y</m:t>
              </m:r>
              <m:r>
                <w:rPr>
                  <w:rFonts w:ascii="Cambria Math" w:hAnsi="Cambria Math"/>
                </w:rPr>
                <m:t>ield</m:t>
              </m:r>
            </m:num>
            <m:den>
              <m:r>
                <w:rPr>
                  <w:rFonts w:ascii="Cambria Math" w:hAnsi="Cambria Math"/>
                </w:rPr>
                <m:t>theoretical yield</m:t>
              </m:r>
            </m:den>
          </m:f>
          <m:r>
            <w:rPr>
              <w:rFonts w:ascii="Cambria Math" w:hAnsi="Cambria Math"/>
            </w:rPr>
            <m:t xml:space="preserve"> x 10</m:t>
          </m:r>
          <m:r>
            <w:rPr>
              <w:rFonts w:ascii="Cambria Math" w:hAnsi="Cambria Math"/>
            </w:rPr>
            <m:t>0</m:t>
          </m:r>
        </m:oMath>
      </m:oMathPara>
    </w:p>
    <w:p w14:paraId="620F112F" w14:textId="77777777" w:rsidR="006F4C67" w:rsidRPr="006041A7" w:rsidRDefault="006F4C67" w:rsidP="006F4C67">
      <w:pPr>
        <w:ind w:right="-291"/>
        <w:rPr>
          <w:rFonts w:ascii="Times" w:hAnsi="Times"/>
        </w:rPr>
      </w:pPr>
    </w:p>
    <w:p w14:paraId="77131C2D" w14:textId="77777777" w:rsidR="006F4C67" w:rsidRPr="006041A7" w:rsidRDefault="006F4C67" w:rsidP="006F4C67">
      <w:pPr>
        <w:ind w:right="-291"/>
        <w:rPr>
          <w:rFonts w:ascii="Times" w:hAnsi="Times"/>
          <w:u w:val="single"/>
        </w:rPr>
      </w:pPr>
      <w:r w:rsidRPr="006041A7">
        <w:rPr>
          <w:rFonts w:ascii="Times" w:hAnsi="Times"/>
          <w:u w:val="single"/>
        </w:rPr>
        <w:t xml:space="preserve">Expressing Concentration in Terms of Moles per Liter </w:t>
      </w:r>
    </w:p>
    <w:p w14:paraId="332CDDF7" w14:textId="77777777" w:rsidR="006F4C67" w:rsidRPr="006041A7" w:rsidRDefault="006F4C67" w:rsidP="006F4C67">
      <w:pPr>
        <w:ind w:right="-291"/>
        <w:rPr>
          <w:rFonts w:ascii="Times" w:hAnsi="Times"/>
        </w:rPr>
      </w:pPr>
    </w:p>
    <w:p w14:paraId="5B4C0AB2" w14:textId="77777777" w:rsidR="006F4C67" w:rsidRPr="006041A7" w:rsidRDefault="006F4C67" w:rsidP="006F4C67">
      <w:pPr>
        <w:pStyle w:val="ListParagraph"/>
        <w:numPr>
          <w:ilvl w:val="0"/>
          <w:numId w:val="25"/>
        </w:numPr>
        <w:ind w:right="-291"/>
        <w:rPr>
          <w:rFonts w:ascii="Times" w:hAnsi="Times"/>
        </w:rPr>
      </w:pPr>
      <w:r w:rsidRPr="006041A7">
        <w:rPr>
          <w:rFonts w:ascii="Times" w:hAnsi="Times"/>
        </w:rPr>
        <w:t xml:space="preserve">A solution consists of a smaller quantity of one substance, the </w:t>
      </w:r>
      <w:r w:rsidRPr="006041A7">
        <w:rPr>
          <w:rFonts w:ascii="Times" w:hAnsi="Times"/>
          <w:highlight w:val="cyan"/>
        </w:rPr>
        <w:t>solute</w:t>
      </w:r>
      <w:r w:rsidRPr="006041A7">
        <w:rPr>
          <w:rFonts w:ascii="Times" w:hAnsi="Times"/>
        </w:rPr>
        <w:t xml:space="preserve">, dissolved in a lager quantity of another, the </w:t>
      </w:r>
      <w:r w:rsidRPr="006041A7">
        <w:rPr>
          <w:rFonts w:ascii="Times" w:hAnsi="Times"/>
          <w:highlight w:val="cyan"/>
        </w:rPr>
        <w:t>solvent</w:t>
      </w:r>
      <w:r w:rsidRPr="006041A7">
        <w:rPr>
          <w:rFonts w:ascii="Times" w:hAnsi="Times"/>
        </w:rPr>
        <w:t xml:space="preserve">.  When it dissolves the solutes chemical entities become evenly dispersed throughout the solvent. </w:t>
      </w:r>
    </w:p>
    <w:p w14:paraId="0F4330D3" w14:textId="77777777" w:rsidR="00CE2050" w:rsidRPr="006041A7" w:rsidRDefault="006F4C67" w:rsidP="006F4C67">
      <w:pPr>
        <w:pStyle w:val="ListParagraph"/>
        <w:numPr>
          <w:ilvl w:val="0"/>
          <w:numId w:val="25"/>
        </w:numPr>
        <w:ind w:right="-291"/>
        <w:rPr>
          <w:rFonts w:ascii="Times" w:hAnsi="Times"/>
        </w:rPr>
      </w:pPr>
      <w:r w:rsidRPr="006041A7">
        <w:rPr>
          <w:rFonts w:ascii="Times" w:hAnsi="Times"/>
        </w:rPr>
        <w:t xml:space="preserve">The </w:t>
      </w:r>
      <w:r w:rsidRPr="006041A7">
        <w:rPr>
          <w:rFonts w:ascii="Times" w:hAnsi="Times"/>
          <w:highlight w:val="cyan"/>
        </w:rPr>
        <w:t>concentration</w:t>
      </w:r>
      <w:r w:rsidRPr="006041A7">
        <w:rPr>
          <w:rFonts w:ascii="Times" w:hAnsi="Times"/>
        </w:rPr>
        <w:t xml:space="preserve"> of a solution is often expressed as the quantity of solute dissolved in a given quantity of solution. </w:t>
      </w:r>
    </w:p>
    <w:p w14:paraId="1FB4C02F" w14:textId="77777777" w:rsidR="00CE2050" w:rsidRPr="006041A7" w:rsidRDefault="00CE2050" w:rsidP="006F4C67">
      <w:pPr>
        <w:pStyle w:val="ListParagraph"/>
        <w:numPr>
          <w:ilvl w:val="0"/>
          <w:numId w:val="25"/>
        </w:numPr>
        <w:ind w:right="-291"/>
        <w:rPr>
          <w:rFonts w:ascii="Times" w:hAnsi="Times"/>
        </w:rPr>
      </w:pPr>
      <w:r w:rsidRPr="006041A7">
        <w:rPr>
          <w:rFonts w:ascii="Times" w:hAnsi="Times"/>
        </w:rPr>
        <w:t xml:space="preserve">Concentration is an intensive property (like density or temperature) and is independent of the volume of solution. </w:t>
      </w:r>
    </w:p>
    <w:p w14:paraId="743D8105" w14:textId="77777777" w:rsidR="00CE2050" w:rsidRPr="006041A7" w:rsidRDefault="00CE2050" w:rsidP="000003FC">
      <w:pPr>
        <w:pStyle w:val="ListParagraph"/>
        <w:numPr>
          <w:ilvl w:val="0"/>
          <w:numId w:val="25"/>
        </w:numPr>
        <w:ind w:right="-291"/>
        <w:rPr>
          <w:rFonts w:ascii="Times" w:hAnsi="Times"/>
        </w:rPr>
      </w:pPr>
      <w:r w:rsidRPr="006041A7">
        <w:rPr>
          <w:rFonts w:ascii="Times" w:hAnsi="Times"/>
        </w:rPr>
        <w:t xml:space="preserve">We can express the concentration of a solution in units of </w:t>
      </w:r>
      <w:r w:rsidRPr="006041A7">
        <w:rPr>
          <w:rFonts w:ascii="Times" w:hAnsi="Times"/>
          <w:i/>
        </w:rPr>
        <w:t xml:space="preserve">moles of solute per liter of solution: </w:t>
      </w:r>
      <w:r w:rsidR="006F4C67" w:rsidRPr="006041A7">
        <w:rPr>
          <w:rFonts w:ascii="Times" w:hAnsi="Times"/>
        </w:rPr>
        <w:t xml:space="preserve"> </w:t>
      </w:r>
    </w:p>
    <w:p w14:paraId="768B94A0" w14:textId="77777777" w:rsidR="00CE2050" w:rsidRPr="006041A7" w:rsidRDefault="00CE2050" w:rsidP="00CE2050">
      <w:pPr>
        <w:pStyle w:val="ListParagraph"/>
        <w:ind w:right="-291"/>
        <w:rPr>
          <w:rFonts w:ascii="Times" w:hAnsi="Times"/>
        </w:rPr>
      </w:pPr>
    </w:p>
    <w:p w14:paraId="63D1A90C" w14:textId="77777777" w:rsidR="00CE2050" w:rsidRPr="006041A7" w:rsidRDefault="00CE2050" w:rsidP="00CE2050">
      <w:pPr>
        <w:pStyle w:val="ListParagraph"/>
        <w:ind w:right="-291"/>
        <w:rPr>
          <w:rFonts w:ascii="Times" w:hAnsi="Times"/>
        </w:rPr>
      </w:pPr>
      <m:oMathPara>
        <m:oMath>
          <m:r>
            <w:rPr>
              <w:rFonts w:ascii="Cambria Math" w:hAnsi="Cambria Math"/>
            </w:rPr>
            <m:t xml:space="preserve">c=concentration </m:t>
          </m:r>
          <m:d>
            <m:dPr>
              <m:ctrlPr>
                <w:rPr>
                  <w:rFonts w:ascii="Cambria Math" w:hAnsi="Cambria Math"/>
                  <w:i/>
                </w:rPr>
              </m:ctrlPr>
            </m:dPr>
            <m:e>
              <m:f>
                <m:fPr>
                  <m:ctrlPr>
                    <w:rPr>
                      <w:rFonts w:ascii="Cambria Math" w:hAnsi="Cambria Math"/>
                      <w:i/>
                    </w:rPr>
                  </m:ctrlPr>
                </m:fPr>
                <m:num>
                  <m:r>
                    <w:rPr>
                      <w:rFonts w:ascii="Cambria Math" w:hAnsi="Cambria Math"/>
                    </w:rPr>
                    <m:t>mol</m:t>
                  </m:r>
                </m:num>
                <m:den>
                  <m:r>
                    <w:rPr>
                      <w:rFonts w:ascii="Cambria Math" w:hAnsi="Cambria Math"/>
                    </w:rPr>
                    <m:t>L</m:t>
                  </m:r>
                </m:den>
              </m:f>
            </m:e>
          </m:d>
          <m:r>
            <w:rPr>
              <w:rFonts w:ascii="Cambria Math" w:hAnsi="Cambria Math"/>
            </w:rPr>
            <m:t xml:space="preserve">= </m:t>
          </m:r>
          <m:f>
            <m:fPr>
              <m:ctrlPr>
                <w:rPr>
                  <w:rFonts w:ascii="Cambria Math" w:hAnsi="Cambria Math"/>
                  <w:i/>
                </w:rPr>
              </m:ctrlPr>
            </m:fPr>
            <m:num>
              <m:r>
                <w:rPr>
                  <w:rFonts w:ascii="Cambria Math" w:hAnsi="Cambria Math"/>
                </w:rPr>
                <m:t>moles of solute (mol)</m:t>
              </m:r>
            </m:num>
            <m:den>
              <m:r>
                <w:rPr>
                  <w:rFonts w:ascii="Cambria Math" w:hAnsi="Cambria Math"/>
                </w:rPr>
                <m:t>volume of solute (L)</m:t>
              </m:r>
            </m:den>
          </m:f>
        </m:oMath>
      </m:oMathPara>
    </w:p>
    <w:p w14:paraId="7D4F12FD" w14:textId="77777777" w:rsidR="00CE2050" w:rsidRPr="006041A7" w:rsidRDefault="00CE2050" w:rsidP="00CE2050">
      <w:pPr>
        <w:ind w:right="-291"/>
        <w:rPr>
          <w:rFonts w:ascii="Times" w:hAnsi="Times"/>
        </w:rPr>
      </w:pPr>
    </w:p>
    <w:p w14:paraId="5D9867BF" w14:textId="77777777" w:rsidR="00CE2050" w:rsidRPr="006041A7" w:rsidRDefault="00CE2050" w:rsidP="00CE2050">
      <w:pPr>
        <w:ind w:right="-291"/>
        <w:rPr>
          <w:rFonts w:ascii="Times" w:hAnsi="Times"/>
          <w:u w:val="single"/>
        </w:rPr>
      </w:pPr>
      <w:r w:rsidRPr="006041A7">
        <w:rPr>
          <w:rFonts w:ascii="Times" w:hAnsi="Times"/>
          <w:u w:val="single"/>
        </w:rPr>
        <w:t>Diluting a Solution</w:t>
      </w:r>
    </w:p>
    <w:p w14:paraId="3AD103B2" w14:textId="77777777" w:rsidR="00CE2050" w:rsidRPr="006041A7" w:rsidRDefault="00CE2050" w:rsidP="00CE2050">
      <w:pPr>
        <w:ind w:right="-291"/>
        <w:rPr>
          <w:rFonts w:ascii="Times" w:hAnsi="Times"/>
          <w:u w:val="single"/>
        </w:rPr>
      </w:pPr>
    </w:p>
    <w:p w14:paraId="7F87A06C" w14:textId="77777777" w:rsidR="00CE2050" w:rsidRPr="006041A7" w:rsidRDefault="00CE2050" w:rsidP="00CE2050">
      <w:pPr>
        <w:pStyle w:val="ListParagraph"/>
        <w:numPr>
          <w:ilvl w:val="0"/>
          <w:numId w:val="28"/>
        </w:numPr>
        <w:ind w:right="-291"/>
        <w:rPr>
          <w:rFonts w:ascii="Times" w:hAnsi="Times"/>
        </w:rPr>
      </w:pPr>
      <w:r w:rsidRPr="006041A7">
        <w:rPr>
          <w:rFonts w:ascii="Times" w:hAnsi="Times"/>
        </w:rPr>
        <w:t xml:space="preserve">A concentrated solution is converted to a dilute solution by adding solvent, which means that the volume of the solution increases, but the amount (mol) of solute stays the same. </w:t>
      </w:r>
    </w:p>
    <w:p w14:paraId="11224A7F" w14:textId="77777777" w:rsidR="00CE2050" w:rsidRPr="006041A7" w:rsidRDefault="00CE2050" w:rsidP="00CE2050">
      <w:pPr>
        <w:pStyle w:val="ListParagraph"/>
        <w:numPr>
          <w:ilvl w:val="0"/>
          <w:numId w:val="28"/>
        </w:numPr>
        <w:ind w:right="-291"/>
        <w:rPr>
          <w:rFonts w:ascii="Times" w:hAnsi="Times"/>
        </w:rPr>
      </w:pPr>
      <w:r w:rsidRPr="006041A7">
        <w:rPr>
          <w:rFonts w:ascii="Times" w:hAnsi="Times"/>
        </w:rPr>
        <w:t xml:space="preserve">As a result, the dilute solution contains fewer solute particles per unit volume and thus has a lower concentration than the concentrated solution. </w:t>
      </w:r>
    </w:p>
    <w:p w14:paraId="6B9095F8" w14:textId="77777777" w:rsidR="00CE2050" w:rsidRPr="006041A7" w:rsidRDefault="00CE2050" w:rsidP="00CE2050">
      <w:pPr>
        <w:ind w:left="360" w:right="-291"/>
        <w:rPr>
          <w:rFonts w:ascii="Times" w:hAnsi="Times"/>
        </w:rPr>
      </w:pPr>
    </w:p>
    <w:p w14:paraId="24D62EE6" w14:textId="77777777" w:rsidR="00CE2050" w:rsidRPr="006041A7" w:rsidRDefault="00CE2050" w:rsidP="00CE2050">
      <w:pPr>
        <w:ind w:left="360" w:right="-291"/>
        <w:rPr>
          <w:rFonts w:ascii="Times" w:hAnsi="Times"/>
          <w:b/>
        </w:rPr>
      </w:pPr>
      <w:r w:rsidRPr="006041A7">
        <w:rPr>
          <w:rFonts w:ascii="Times" w:hAnsi="Times"/>
          <w:b/>
        </w:rPr>
        <w:t>Solving Dilution Problems</w:t>
      </w:r>
    </w:p>
    <w:p w14:paraId="5FA93D5C" w14:textId="77777777" w:rsidR="003B7251" w:rsidRPr="006041A7" w:rsidRDefault="003B7251" w:rsidP="00CE2050">
      <w:pPr>
        <w:ind w:left="360" w:right="-291"/>
        <w:rPr>
          <w:rFonts w:ascii="Times" w:hAnsi="Times"/>
          <w:b/>
        </w:rPr>
      </w:pPr>
    </w:p>
    <w:p w14:paraId="47D2054C" w14:textId="7AA3DB2B" w:rsidR="00CE2050" w:rsidRPr="006041A7" w:rsidRDefault="00CE2050" w:rsidP="006041A7">
      <w:pPr>
        <w:pStyle w:val="ListParagraph"/>
        <w:numPr>
          <w:ilvl w:val="0"/>
          <w:numId w:val="31"/>
        </w:numPr>
        <w:ind w:right="-291"/>
        <w:rPr>
          <w:rFonts w:ascii="Times" w:hAnsi="Times"/>
        </w:rPr>
      </w:pPr>
      <w:r w:rsidRPr="006041A7">
        <w:rPr>
          <w:rFonts w:ascii="Times" w:hAnsi="Times"/>
        </w:rPr>
        <w:t xml:space="preserve">To solve dilution problems, and other problems involving a change in concentration, apply the following </w:t>
      </w:r>
      <w:r w:rsidR="003B7251" w:rsidRPr="006041A7">
        <w:rPr>
          <w:rFonts w:ascii="Times" w:hAnsi="Times"/>
        </w:rPr>
        <w:t>relationship.</w:t>
      </w:r>
    </w:p>
    <w:p w14:paraId="5F2202FC" w14:textId="77777777" w:rsidR="00CE2050" w:rsidRPr="006041A7" w:rsidRDefault="00CE2050" w:rsidP="00CE2050">
      <w:pPr>
        <w:ind w:right="-291"/>
        <w:rPr>
          <w:rFonts w:ascii="Times" w:hAnsi="Times"/>
        </w:rPr>
      </w:pPr>
    </w:p>
    <w:p w14:paraId="36D9573D" w14:textId="77777777" w:rsidR="00CE2050" w:rsidRPr="006041A7" w:rsidRDefault="00CE2050" w:rsidP="00CE2050">
      <w:pPr>
        <w:ind w:right="-291"/>
        <w:rPr>
          <w:rFonts w:ascii="Times" w:hAnsi="Times"/>
        </w:rPr>
      </w:pPr>
      <m:oMathPara>
        <m:oMath>
          <m:sSub>
            <m:sSubPr>
              <m:ctrlPr>
                <w:rPr>
                  <w:rFonts w:ascii="Cambria Math" w:hAnsi="Cambria Math"/>
                  <w:i/>
                </w:rPr>
              </m:ctrlPr>
            </m:sSubPr>
            <m:e>
              <m:r>
                <w:rPr>
                  <w:rFonts w:ascii="Cambria Math" w:hAnsi="Cambria Math"/>
                </w:rPr>
                <m:t>C</m:t>
              </m:r>
            </m:e>
            <m:sub>
              <m:r>
                <w:rPr>
                  <w:rFonts w:ascii="Cambria Math" w:hAnsi="Cambria Math"/>
                </w:rPr>
                <m:t>dil</m:t>
              </m:r>
            </m:sub>
          </m:sSub>
          <m:r>
            <w:rPr>
              <w:rFonts w:ascii="Cambria Math" w:hAnsi="Cambria Math"/>
            </w:rPr>
            <m:t xml:space="preserve"> x </m:t>
          </m:r>
          <m:sSub>
            <m:sSubPr>
              <m:ctrlPr>
                <w:rPr>
                  <w:rFonts w:ascii="Cambria Math" w:hAnsi="Cambria Math"/>
                  <w:i/>
                </w:rPr>
              </m:ctrlPr>
            </m:sSubPr>
            <m:e>
              <m:r>
                <w:rPr>
                  <w:rFonts w:ascii="Cambria Math" w:hAnsi="Cambria Math"/>
                </w:rPr>
                <m:t>V</m:t>
              </m:r>
            </m:e>
            <m:sub>
              <m:r>
                <w:rPr>
                  <w:rFonts w:ascii="Cambria Math" w:hAnsi="Cambria Math"/>
                </w:rPr>
                <m:t xml:space="preserve">dil </m:t>
              </m:r>
            </m:sub>
          </m:sSub>
          <m:r>
            <w:rPr>
              <w:rFonts w:ascii="Cambria Math" w:hAnsi="Cambria Math"/>
            </w:rPr>
            <m:t xml:space="preserve">=amount </m:t>
          </m:r>
          <m:d>
            <m:dPr>
              <m:ctrlPr>
                <w:rPr>
                  <w:rFonts w:ascii="Cambria Math" w:hAnsi="Cambria Math"/>
                  <w:i/>
                </w:rPr>
              </m:ctrlPr>
            </m:dPr>
            <m:e>
              <m:r>
                <w:rPr>
                  <w:rFonts w:ascii="Cambria Math" w:hAnsi="Cambria Math"/>
                </w:rPr>
                <m:t>mol</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conc</m:t>
              </m:r>
            </m:sub>
          </m:sSub>
          <m:r>
            <w:rPr>
              <w:rFonts w:ascii="Cambria Math" w:hAnsi="Cambria Math"/>
            </w:rPr>
            <m:t xml:space="preserve"> x </m:t>
          </m:r>
          <m:sSub>
            <m:sSubPr>
              <m:ctrlPr>
                <w:rPr>
                  <w:rFonts w:ascii="Cambria Math" w:hAnsi="Cambria Math"/>
                  <w:i/>
                </w:rPr>
              </m:ctrlPr>
            </m:sSubPr>
            <m:e>
              <m:r>
                <w:rPr>
                  <w:rFonts w:ascii="Cambria Math" w:hAnsi="Cambria Math"/>
                </w:rPr>
                <m:t>V</m:t>
              </m:r>
            </m:e>
            <m:sub>
              <m:r>
                <w:rPr>
                  <w:rFonts w:ascii="Cambria Math" w:hAnsi="Cambria Math"/>
                </w:rPr>
                <m:t>conc</m:t>
              </m:r>
            </m:sub>
          </m:sSub>
        </m:oMath>
      </m:oMathPara>
    </w:p>
    <w:p w14:paraId="7B1BFE46" w14:textId="77777777" w:rsidR="003B7251" w:rsidRPr="006041A7" w:rsidRDefault="003B7251" w:rsidP="00CE2050">
      <w:pPr>
        <w:ind w:right="-291"/>
        <w:rPr>
          <w:rFonts w:ascii="Times" w:hAnsi="Times"/>
        </w:rPr>
      </w:pPr>
    </w:p>
    <w:p w14:paraId="7BF6B4CB" w14:textId="2E6DBAAA" w:rsidR="003B7251" w:rsidRPr="006041A7" w:rsidRDefault="003B7251" w:rsidP="00CE2050">
      <w:pPr>
        <w:ind w:right="-291"/>
        <w:rPr>
          <w:rFonts w:ascii="Times" w:hAnsi="Times"/>
          <w:u w:val="single"/>
        </w:rPr>
      </w:pPr>
      <w:r w:rsidRPr="006041A7">
        <w:rPr>
          <w:rFonts w:ascii="Times" w:hAnsi="Times"/>
          <w:u w:val="single"/>
        </w:rPr>
        <w:t xml:space="preserve">Stoichiometry of Reactions in Solution </w:t>
      </w:r>
    </w:p>
    <w:p w14:paraId="4282C934" w14:textId="77777777" w:rsidR="003B7251" w:rsidRPr="006041A7" w:rsidRDefault="003B7251" w:rsidP="00CE2050">
      <w:pPr>
        <w:ind w:right="-291"/>
        <w:rPr>
          <w:rFonts w:ascii="Times" w:hAnsi="Times"/>
        </w:rPr>
      </w:pPr>
    </w:p>
    <w:p w14:paraId="429EDF61" w14:textId="71ECB176" w:rsidR="003B7251" w:rsidRPr="006041A7" w:rsidRDefault="003B7251" w:rsidP="003B7251">
      <w:pPr>
        <w:pStyle w:val="ListParagraph"/>
        <w:numPr>
          <w:ilvl w:val="0"/>
          <w:numId w:val="29"/>
        </w:numPr>
        <w:ind w:right="-291"/>
        <w:rPr>
          <w:rFonts w:ascii="Times" w:hAnsi="Times"/>
        </w:rPr>
      </w:pPr>
      <w:r w:rsidRPr="006041A7">
        <w:rPr>
          <w:rFonts w:ascii="Times" w:hAnsi="Times"/>
        </w:rPr>
        <w:t xml:space="preserve">Solving stoichiometry problems for reactions in solutions requires the additional step of converting the volume of the reactant or product n solution to the amount (mol): </w:t>
      </w:r>
    </w:p>
    <w:p w14:paraId="736DF23E" w14:textId="77777777" w:rsidR="003B7251" w:rsidRPr="006041A7" w:rsidRDefault="003B7251" w:rsidP="003B7251">
      <w:pPr>
        <w:ind w:left="360" w:right="-291"/>
        <w:rPr>
          <w:rFonts w:ascii="Times" w:hAnsi="Times"/>
        </w:rPr>
      </w:pPr>
    </w:p>
    <w:p w14:paraId="1F72E89C" w14:textId="142BFC20" w:rsidR="003B7251" w:rsidRPr="006041A7" w:rsidRDefault="003B7251" w:rsidP="003B7251">
      <w:pPr>
        <w:pStyle w:val="ListParagraph"/>
        <w:numPr>
          <w:ilvl w:val="0"/>
          <w:numId w:val="30"/>
        </w:numPr>
        <w:ind w:right="-291"/>
        <w:rPr>
          <w:rFonts w:ascii="Times" w:hAnsi="Times"/>
        </w:rPr>
      </w:pPr>
      <w:r w:rsidRPr="006041A7">
        <w:rPr>
          <w:rFonts w:ascii="Times" w:hAnsi="Times"/>
        </w:rPr>
        <w:t xml:space="preserve">Balance the equation. </w:t>
      </w:r>
    </w:p>
    <w:p w14:paraId="4E57AA45" w14:textId="0738707F" w:rsidR="003B7251" w:rsidRPr="006041A7" w:rsidRDefault="003B7251" w:rsidP="003B7251">
      <w:pPr>
        <w:pStyle w:val="ListParagraph"/>
        <w:numPr>
          <w:ilvl w:val="0"/>
          <w:numId w:val="30"/>
        </w:numPr>
        <w:ind w:right="-291"/>
        <w:rPr>
          <w:rFonts w:ascii="Times" w:hAnsi="Times"/>
        </w:rPr>
      </w:pPr>
      <w:r w:rsidRPr="006041A7">
        <w:rPr>
          <w:rFonts w:ascii="Times" w:hAnsi="Times"/>
        </w:rPr>
        <w:t>Find the amount (mol) of one substance from the volume and concentration.</w:t>
      </w:r>
    </w:p>
    <w:p w14:paraId="617558C6" w14:textId="3712F359" w:rsidR="006041A7" w:rsidRPr="006041A7" w:rsidRDefault="006041A7" w:rsidP="003B7251">
      <w:pPr>
        <w:pStyle w:val="ListParagraph"/>
        <w:numPr>
          <w:ilvl w:val="0"/>
          <w:numId w:val="30"/>
        </w:numPr>
        <w:ind w:right="-291"/>
        <w:rPr>
          <w:rFonts w:ascii="Times" w:hAnsi="Times"/>
        </w:rPr>
      </w:pPr>
      <w:r w:rsidRPr="006041A7">
        <w:rPr>
          <w:rFonts w:ascii="Times" w:hAnsi="Times"/>
        </w:rPr>
        <w:t xml:space="preserve">Relate the amount to the stoichiometrically equivalent amount of another substance. </w:t>
      </w:r>
    </w:p>
    <w:p w14:paraId="1EC54F7A" w14:textId="6D0E5EE4" w:rsidR="006041A7" w:rsidRPr="006041A7" w:rsidRDefault="006041A7" w:rsidP="003B7251">
      <w:pPr>
        <w:pStyle w:val="ListParagraph"/>
        <w:numPr>
          <w:ilvl w:val="0"/>
          <w:numId w:val="30"/>
        </w:numPr>
        <w:ind w:right="-291"/>
        <w:rPr>
          <w:rFonts w:ascii="Times" w:hAnsi="Times"/>
        </w:rPr>
      </w:pPr>
      <w:r w:rsidRPr="006041A7">
        <w:rPr>
          <w:rFonts w:ascii="Times" w:hAnsi="Times"/>
          <w:noProof/>
        </w:rPr>
        <w:drawing>
          <wp:anchor distT="0" distB="0" distL="114300" distR="114300" simplePos="0" relativeHeight="251658240" behindDoc="0" locked="0" layoutInCell="1" allowOverlap="1" wp14:anchorId="6CC6448E" wp14:editId="04588B76">
            <wp:simplePos x="0" y="0"/>
            <wp:positionH relativeFrom="column">
              <wp:posOffset>228600</wp:posOffset>
            </wp:positionH>
            <wp:positionV relativeFrom="paragraph">
              <wp:posOffset>328295</wp:posOffset>
            </wp:positionV>
            <wp:extent cx="5486400" cy="2476500"/>
            <wp:effectExtent l="0" t="0" r="0" b="12700"/>
            <wp:wrapTight wrapText="bothSides">
              <wp:wrapPolygon edited="0">
                <wp:start x="0" y="0"/>
                <wp:lineTo x="0" y="21489"/>
                <wp:lineTo x="21500" y="21489"/>
                <wp:lineTo x="21500" y="0"/>
                <wp:lineTo x="0" y="0"/>
              </wp:wrapPolygon>
            </wp:wrapTight>
            <wp:docPr id="1" name="Picture 1" descr="MAC OS:Users:user:Desktop:Screen Shot 2013-09-17 at 2.30.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 OS:Users:user:Desktop:Screen Shot 2013-09-17 at 2.30.32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476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41A7">
        <w:rPr>
          <w:rFonts w:ascii="Times" w:hAnsi="Times"/>
        </w:rPr>
        <w:t xml:space="preserve">Convert the desired units. </w:t>
      </w:r>
    </w:p>
    <w:p w14:paraId="53EAE83C" w14:textId="77777777" w:rsidR="006041A7" w:rsidRPr="006041A7" w:rsidRDefault="006041A7" w:rsidP="006041A7">
      <w:pPr>
        <w:ind w:right="-291"/>
        <w:rPr>
          <w:rFonts w:ascii="Times" w:hAnsi="Times"/>
        </w:rPr>
      </w:pPr>
    </w:p>
    <w:p w14:paraId="7C01CDEB" w14:textId="77777777" w:rsidR="006041A7" w:rsidRPr="006041A7" w:rsidRDefault="006041A7" w:rsidP="006041A7">
      <w:pPr>
        <w:ind w:right="-291"/>
        <w:rPr>
          <w:rFonts w:ascii="Times" w:hAnsi="Times"/>
        </w:rPr>
      </w:pPr>
    </w:p>
    <w:p w14:paraId="6C45A375" w14:textId="77777777" w:rsidR="006041A7" w:rsidRPr="006041A7" w:rsidRDefault="006041A7" w:rsidP="006041A7">
      <w:pPr>
        <w:ind w:right="-291"/>
        <w:rPr>
          <w:rFonts w:ascii="Times" w:hAnsi="Times"/>
        </w:rPr>
      </w:pPr>
    </w:p>
    <w:p w14:paraId="469CBFB5" w14:textId="77777777" w:rsidR="006041A7" w:rsidRPr="006041A7" w:rsidRDefault="006041A7" w:rsidP="006041A7">
      <w:pPr>
        <w:ind w:right="-291"/>
        <w:rPr>
          <w:rFonts w:ascii="Times" w:hAnsi="Times"/>
        </w:rPr>
      </w:pPr>
    </w:p>
    <w:p w14:paraId="06735481" w14:textId="77777777" w:rsidR="006041A7" w:rsidRPr="006041A7" w:rsidRDefault="006041A7" w:rsidP="006041A7">
      <w:pPr>
        <w:ind w:right="-291"/>
        <w:rPr>
          <w:rFonts w:ascii="Times" w:hAnsi="Times"/>
        </w:rPr>
      </w:pPr>
    </w:p>
    <w:p w14:paraId="117D92DC" w14:textId="77777777" w:rsidR="006041A7" w:rsidRPr="006041A7" w:rsidRDefault="006041A7" w:rsidP="006041A7">
      <w:pPr>
        <w:ind w:right="-291"/>
        <w:rPr>
          <w:rFonts w:ascii="Times" w:hAnsi="Times"/>
        </w:rPr>
      </w:pPr>
    </w:p>
    <w:p w14:paraId="1977CC07" w14:textId="77777777" w:rsidR="006041A7" w:rsidRPr="006041A7" w:rsidRDefault="006041A7" w:rsidP="006041A7">
      <w:pPr>
        <w:ind w:right="-291"/>
        <w:rPr>
          <w:rFonts w:ascii="Times" w:hAnsi="Times"/>
        </w:rPr>
      </w:pPr>
    </w:p>
    <w:p w14:paraId="23DAF4AC" w14:textId="77777777" w:rsidR="006041A7" w:rsidRPr="006041A7" w:rsidRDefault="006041A7" w:rsidP="006041A7">
      <w:pPr>
        <w:ind w:right="-291"/>
        <w:rPr>
          <w:rFonts w:ascii="Times" w:hAnsi="Times"/>
        </w:rPr>
      </w:pPr>
    </w:p>
    <w:p w14:paraId="21E932F1" w14:textId="77777777" w:rsidR="006041A7" w:rsidRPr="006041A7" w:rsidRDefault="006041A7" w:rsidP="006041A7">
      <w:pPr>
        <w:ind w:right="-291"/>
        <w:rPr>
          <w:rFonts w:ascii="Times" w:hAnsi="Times"/>
        </w:rPr>
      </w:pPr>
    </w:p>
    <w:p w14:paraId="0A5413D5" w14:textId="77777777" w:rsidR="006041A7" w:rsidRPr="006041A7" w:rsidRDefault="006041A7" w:rsidP="006041A7">
      <w:pPr>
        <w:ind w:right="-291"/>
        <w:rPr>
          <w:rFonts w:ascii="Times" w:hAnsi="Times"/>
        </w:rPr>
      </w:pPr>
    </w:p>
    <w:p w14:paraId="56898268" w14:textId="77777777" w:rsidR="006041A7" w:rsidRPr="006041A7" w:rsidRDefault="006041A7" w:rsidP="006041A7">
      <w:pPr>
        <w:ind w:right="-291"/>
        <w:rPr>
          <w:rFonts w:ascii="Times" w:hAnsi="Times"/>
        </w:rPr>
      </w:pPr>
    </w:p>
    <w:p w14:paraId="745CBA2D" w14:textId="77777777" w:rsidR="006041A7" w:rsidRPr="006041A7" w:rsidRDefault="006041A7" w:rsidP="006041A7">
      <w:pPr>
        <w:ind w:right="-291"/>
        <w:rPr>
          <w:rFonts w:ascii="Times" w:hAnsi="Times"/>
        </w:rPr>
      </w:pPr>
    </w:p>
    <w:p w14:paraId="2B3B18DA" w14:textId="77777777" w:rsidR="009C6AEE" w:rsidRDefault="009C6AEE" w:rsidP="006041A7">
      <w:pPr>
        <w:ind w:right="-291"/>
        <w:rPr>
          <w:rFonts w:ascii="Times" w:hAnsi="Times"/>
          <w:u w:val="single"/>
        </w:rPr>
      </w:pPr>
    </w:p>
    <w:p w14:paraId="15352BBB" w14:textId="77777777" w:rsidR="009C6AEE" w:rsidRDefault="009C6AEE" w:rsidP="006041A7">
      <w:pPr>
        <w:ind w:right="-291"/>
        <w:rPr>
          <w:rFonts w:ascii="Times" w:hAnsi="Times"/>
          <w:u w:val="single"/>
        </w:rPr>
      </w:pPr>
    </w:p>
    <w:p w14:paraId="33DB5D51" w14:textId="77777777" w:rsidR="009C6AEE" w:rsidRDefault="009C6AEE" w:rsidP="006041A7">
      <w:pPr>
        <w:ind w:right="-291"/>
        <w:rPr>
          <w:rFonts w:ascii="Times" w:hAnsi="Times"/>
          <w:u w:val="single"/>
        </w:rPr>
      </w:pPr>
    </w:p>
    <w:p w14:paraId="0197CD5A" w14:textId="77777777" w:rsidR="009C6AEE" w:rsidRDefault="009C6AEE" w:rsidP="006041A7">
      <w:pPr>
        <w:ind w:right="-291"/>
        <w:rPr>
          <w:rFonts w:ascii="Times" w:hAnsi="Times"/>
          <w:u w:val="single"/>
        </w:rPr>
      </w:pPr>
    </w:p>
    <w:p w14:paraId="50619379" w14:textId="5E2AB540" w:rsidR="006041A7" w:rsidRPr="006041A7" w:rsidRDefault="006041A7" w:rsidP="006041A7">
      <w:pPr>
        <w:ind w:right="-291"/>
        <w:rPr>
          <w:rFonts w:ascii="Times" w:hAnsi="Times"/>
          <w:u w:val="single"/>
        </w:rPr>
      </w:pPr>
      <w:r w:rsidRPr="006041A7">
        <w:rPr>
          <w:rFonts w:ascii="Times" w:hAnsi="Times"/>
          <w:u w:val="single"/>
        </w:rPr>
        <w:t xml:space="preserve">The Role of Water as a Solvent </w:t>
      </w:r>
    </w:p>
    <w:p w14:paraId="27785395" w14:textId="77777777" w:rsidR="006041A7" w:rsidRPr="009C6AEE" w:rsidRDefault="006041A7" w:rsidP="006041A7">
      <w:pPr>
        <w:ind w:right="-291"/>
        <w:rPr>
          <w:rFonts w:ascii="Times" w:hAnsi="Times"/>
          <w:u w:val="single"/>
        </w:rPr>
      </w:pPr>
    </w:p>
    <w:p w14:paraId="4E2B5438" w14:textId="7BCA214C" w:rsidR="006041A7" w:rsidRPr="009C6AEE" w:rsidRDefault="006041A7" w:rsidP="006041A7">
      <w:pPr>
        <w:pStyle w:val="ListParagraph"/>
        <w:numPr>
          <w:ilvl w:val="0"/>
          <w:numId w:val="29"/>
        </w:numPr>
        <w:ind w:right="-291"/>
        <w:rPr>
          <w:rFonts w:ascii="Times" w:hAnsi="Times"/>
          <w:u w:val="single"/>
        </w:rPr>
      </w:pPr>
      <w:r w:rsidRPr="009C6AEE">
        <w:rPr>
          <w:rFonts w:ascii="Times" w:hAnsi="Times"/>
        </w:rPr>
        <w:t xml:space="preserve">For any reaction in solution, the solvent plays a key role that depends on its chemical natures. Some solvents passively disperse the substance into individual molecules. </w:t>
      </w:r>
    </w:p>
    <w:p w14:paraId="26B258C8" w14:textId="0A270FC0" w:rsidR="006041A7" w:rsidRPr="009C6AEE" w:rsidRDefault="006041A7" w:rsidP="009C6AEE">
      <w:pPr>
        <w:pStyle w:val="ListParagraph"/>
        <w:numPr>
          <w:ilvl w:val="0"/>
          <w:numId w:val="29"/>
        </w:numPr>
        <w:ind w:right="-291"/>
        <w:rPr>
          <w:rFonts w:ascii="Times" w:hAnsi="Times"/>
          <w:u w:val="single"/>
        </w:rPr>
      </w:pPr>
      <w:r w:rsidRPr="009C6AEE">
        <w:rPr>
          <w:rFonts w:ascii="Times" w:hAnsi="Times"/>
        </w:rPr>
        <w:t xml:space="preserve">Water is much more active, interacting strongly with the substances and sometimes even reacting with them. </w:t>
      </w:r>
    </w:p>
    <w:p w14:paraId="1793FCCA" w14:textId="77777777" w:rsidR="009C6AEE" w:rsidRPr="009C6AEE" w:rsidRDefault="009C6AEE" w:rsidP="009C6AEE">
      <w:pPr>
        <w:ind w:left="360" w:right="-291"/>
        <w:rPr>
          <w:rFonts w:ascii="Times" w:hAnsi="Times"/>
          <w:b/>
        </w:rPr>
      </w:pPr>
    </w:p>
    <w:p w14:paraId="5C401C0B" w14:textId="014E12FD" w:rsidR="009C6AEE" w:rsidRDefault="009C6AEE" w:rsidP="009C6AEE">
      <w:pPr>
        <w:ind w:left="360" w:right="-291"/>
        <w:rPr>
          <w:rFonts w:ascii="Times" w:hAnsi="Times"/>
          <w:b/>
        </w:rPr>
      </w:pPr>
      <w:r w:rsidRPr="009C6AEE">
        <w:rPr>
          <w:rFonts w:ascii="Times" w:hAnsi="Times"/>
          <w:b/>
        </w:rPr>
        <w:t>The Polar Nature of Water</w:t>
      </w:r>
    </w:p>
    <w:p w14:paraId="14A77B10" w14:textId="77777777" w:rsidR="009C6AEE" w:rsidRDefault="009C6AEE" w:rsidP="009C6AEE">
      <w:pPr>
        <w:ind w:left="360" w:right="-291"/>
        <w:rPr>
          <w:rFonts w:ascii="Times" w:hAnsi="Times"/>
          <w:b/>
        </w:rPr>
      </w:pPr>
    </w:p>
    <w:p w14:paraId="4FDAAD94" w14:textId="05408ED3" w:rsidR="009C6AEE" w:rsidRPr="009C6AEE" w:rsidRDefault="009C6AEE" w:rsidP="009C6AEE">
      <w:pPr>
        <w:pStyle w:val="ListParagraph"/>
        <w:numPr>
          <w:ilvl w:val="0"/>
          <w:numId w:val="34"/>
        </w:numPr>
        <w:ind w:right="-291"/>
        <w:rPr>
          <w:rFonts w:ascii="Times" w:hAnsi="Times"/>
          <w:b/>
        </w:rPr>
      </w:pPr>
      <w:r>
        <w:rPr>
          <w:rFonts w:ascii="Times" w:hAnsi="Times"/>
        </w:rPr>
        <w:t xml:space="preserve">On the atomic scale, the great solvent power of water arises form its uneven distribution of electron charge and its bent molecular shape, which create a polar molecule: </w:t>
      </w:r>
    </w:p>
    <w:p w14:paraId="0BFA7289" w14:textId="77777777" w:rsidR="009C6AEE" w:rsidRPr="009C6AEE" w:rsidRDefault="009C6AEE" w:rsidP="009C6AEE">
      <w:pPr>
        <w:pStyle w:val="ListParagraph"/>
        <w:ind w:right="-291"/>
        <w:rPr>
          <w:rFonts w:ascii="Times" w:hAnsi="Times"/>
          <w:b/>
        </w:rPr>
      </w:pPr>
    </w:p>
    <w:p w14:paraId="18B3E3DC" w14:textId="126D6EE2" w:rsidR="009C6AEE" w:rsidRDefault="009C6AEE" w:rsidP="009C6AEE">
      <w:pPr>
        <w:pStyle w:val="ListParagraph"/>
        <w:numPr>
          <w:ilvl w:val="0"/>
          <w:numId w:val="36"/>
        </w:numPr>
        <w:ind w:right="-291"/>
        <w:rPr>
          <w:rFonts w:ascii="Times" w:hAnsi="Times"/>
        </w:rPr>
      </w:pPr>
      <w:r>
        <w:rPr>
          <w:rFonts w:ascii="Times" w:hAnsi="Times"/>
          <w:i/>
        </w:rPr>
        <w:t xml:space="preserve">Uneven charge distribution. </w:t>
      </w:r>
      <w:r>
        <w:rPr>
          <w:rFonts w:ascii="Times" w:hAnsi="Times"/>
        </w:rPr>
        <w:t xml:space="preserve">In a covalent bond between identical atoms such as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Pr>
          <w:rFonts w:ascii="Times" w:hAnsi="Times"/>
        </w:rPr>
        <w:t xml:space="preserve"> and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rPr>
          <w:rFonts w:ascii="Times" w:hAnsi="Times"/>
        </w:rPr>
        <w:t xml:space="preserve"> the sharing is equal and the electron charge is distributed evenly between the two nuclei. In covalent bonds between different atoms, the sharing is uneven because one atom attracts the electron pair more strongly than the other atom does. </w:t>
      </w:r>
    </w:p>
    <w:p w14:paraId="2391260C" w14:textId="4EB4C55F" w:rsidR="009C6AEE" w:rsidRDefault="009C6AEE" w:rsidP="009C6AEE">
      <w:pPr>
        <w:pStyle w:val="ListParagraph"/>
        <w:numPr>
          <w:ilvl w:val="0"/>
          <w:numId w:val="19"/>
        </w:numPr>
        <w:ind w:right="-291"/>
        <w:rPr>
          <w:rFonts w:ascii="Times" w:hAnsi="Times"/>
        </w:rPr>
      </w:pPr>
      <w:r>
        <w:rPr>
          <w:rFonts w:ascii="Times" w:hAnsi="Times"/>
        </w:rPr>
        <w:t xml:space="preserve">For example, in each O---H bond of water, the shared electrons are closer to the O atom because an O atom attracts electrons more strongly than an H atom does. </w:t>
      </w:r>
    </w:p>
    <w:p w14:paraId="3809A3D3" w14:textId="342509EC" w:rsidR="009C6AEE" w:rsidRDefault="009C6AEE" w:rsidP="009C6AEE">
      <w:pPr>
        <w:pStyle w:val="ListParagraph"/>
        <w:numPr>
          <w:ilvl w:val="0"/>
          <w:numId w:val="19"/>
        </w:numPr>
        <w:ind w:right="-291"/>
        <w:rPr>
          <w:rFonts w:ascii="Times" w:hAnsi="Times"/>
        </w:rPr>
      </w:pPr>
      <w:r>
        <w:rPr>
          <w:rFonts w:ascii="Times" w:hAnsi="Times"/>
        </w:rPr>
        <w:t>This uneven charge distribution creates a polar bond, a bond with partially charged “poles”.</w:t>
      </w:r>
    </w:p>
    <w:p w14:paraId="1806E34B" w14:textId="77777777" w:rsidR="009C6AEE" w:rsidRDefault="009C6AEE" w:rsidP="009C6AEE">
      <w:pPr>
        <w:pStyle w:val="ListParagraph"/>
        <w:ind w:left="2160" w:right="-291"/>
        <w:rPr>
          <w:rFonts w:ascii="Times" w:hAnsi="Times"/>
        </w:rPr>
      </w:pPr>
    </w:p>
    <w:p w14:paraId="0D5039FB" w14:textId="2F4CA026" w:rsidR="009C6AEE" w:rsidRDefault="009C6AEE" w:rsidP="009C6AEE">
      <w:pPr>
        <w:pStyle w:val="ListParagraph"/>
        <w:numPr>
          <w:ilvl w:val="0"/>
          <w:numId w:val="36"/>
        </w:numPr>
        <w:ind w:right="-291"/>
        <w:rPr>
          <w:rFonts w:ascii="Times" w:hAnsi="Times"/>
        </w:rPr>
      </w:pPr>
      <w:r>
        <w:rPr>
          <w:rFonts w:ascii="Times" w:hAnsi="Times"/>
          <w:i/>
        </w:rPr>
        <w:t xml:space="preserve">Bent Molecular Shape. </w:t>
      </w:r>
      <w:r>
        <w:rPr>
          <w:rFonts w:ascii="Times" w:hAnsi="Times"/>
        </w:rPr>
        <w:t xml:space="preserve">The sequence of the H---O----H atoms in water is not linear: the water molecule is bent with a bond angle of 105.5 degrees. </w:t>
      </w:r>
    </w:p>
    <w:p w14:paraId="07DA893F" w14:textId="77777777" w:rsidR="009C6AEE" w:rsidRPr="009C6AEE" w:rsidRDefault="009C6AEE" w:rsidP="009C6AEE">
      <w:pPr>
        <w:ind w:right="-291"/>
        <w:rPr>
          <w:rFonts w:ascii="Times" w:hAnsi="Times"/>
        </w:rPr>
      </w:pPr>
    </w:p>
    <w:p w14:paraId="29A89DB5" w14:textId="04673EA2" w:rsidR="009C6AEE" w:rsidRDefault="009C6AEE" w:rsidP="009C6AEE">
      <w:pPr>
        <w:pStyle w:val="ListParagraph"/>
        <w:numPr>
          <w:ilvl w:val="0"/>
          <w:numId w:val="36"/>
        </w:numPr>
        <w:ind w:right="-291"/>
        <w:rPr>
          <w:rFonts w:ascii="Times" w:hAnsi="Times"/>
        </w:rPr>
      </w:pPr>
      <w:r>
        <w:rPr>
          <w:rFonts w:ascii="Times" w:hAnsi="Times"/>
          <w:i/>
        </w:rPr>
        <w:t>Molecular Polarity.</w:t>
      </w:r>
      <w:r>
        <w:rPr>
          <w:rFonts w:ascii="Times" w:hAnsi="Times"/>
        </w:rPr>
        <w:t xml:space="preserve"> The combination of polar bonds and the bent shape makes water a </w:t>
      </w:r>
      <w:r w:rsidRPr="009C6AEE">
        <w:rPr>
          <w:rFonts w:ascii="Times" w:hAnsi="Times"/>
          <w:highlight w:val="cyan"/>
        </w:rPr>
        <w:t>polar molecule</w:t>
      </w:r>
      <w:r>
        <w:rPr>
          <w:rFonts w:ascii="Times" w:hAnsi="Times"/>
        </w:rPr>
        <w:t xml:space="preserve">: the region near the O atom is partially negative and the region between the H atoms is partially positive. </w:t>
      </w:r>
    </w:p>
    <w:p w14:paraId="6052BC3D" w14:textId="77777777" w:rsidR="009C6AEE" w:rsidRPr="009C6AEE" w:rsidRDefault="009C6AEE" w:rsidP="009C6AEE">
      <w:pPr>
        <w:ind w:right="-291"/>
        <w:rPr>
          <w:rFonts w:ascii="Times" w:hAnsi="Times"/>
        </w:rPr>
      </w:pPr>
    </w:p>
    <w:p w14:paraId="22090856" w14:textId="555D70E9" w:rsidR="009C6AEE" w:rsidRDefault="00DB41AA" w:rsidP="00DB41AA">
      <w:pPr>
        <w:ind w:right="-291"/>
        <w:rPr>
          <w:rFonts w:ascii="Times" w:hAnsi="Times"/>
          <w:u w:val="single"/>
        </w:rPr>
      </w:pPr>
      <w:r w:rsidRPr="00DB41AA">
        <w:rPr>
          <w:rFonts w:ascii="Times" w:hAnsi="Times"/>
          <w:u w:val="single"/>
        </w:rPr>
        <w:t>How Ionic Compounds Dissolve</w:t>
      </w:r>
      <w:r>
        <w:rPr>
          <w:rFonts w:ascii="Times" w:hAnsi="Times"/>
          <w:u w:val="single"/>
        </w:rPr>
        <w:t xml:space="preserve">: </w:t>
      </w:r>
      <w:r>
        <w:rPr>
          <w:rFonts w:ascii="Times" w:hAnsi="Times"/>
        </w:rPr>
        <w:t xml:space="preserve">Replacement of Charge Attractions </w:t>
      </w:r>
      <w:r w:rsidRPr="00DB41AA">
        <w:rPr>
          <w:rFonts w:ascii="Times" w:hAnsi="Times"/>
          <w:u w:val="single"/>
        </w:rPr>
        <w:t xml:space="preserve"> </w:t>
      </w:r>
    </w:p>
    <w:p w14:paraId="5FB45AE5" w14:textId="77777777" w:rsidR="00DB41AA" w:rsidRDefault="00DB41AA" w:rsidP="00DB41AA">
      <w:pPr>
        <w:ind w:right="-291"/>
        <w:rPr>
          <w:rFonts w:ascii="Times" w:hAnsi="Times"/>
          <w:u w:val="single"/>
        </w:rPr>
      </w:pPr>
    </w:p>
    <w:p w14:paraId="250FE354" w14:textId="362D3061" w:rsidR="00DB41AA" w:rsidRDefault="00DB41AA" w:rsidP="00DB41AA">
      <w:pPr>
        <w:pStyle w:val="ListParagraph"/>
        <w:numPr>
          <w:ilvl w:val="0"/>
          <w:numId w:val="34"/>
        </w:numPr>
        <w:ind w:right="-291"/>
        <w:rPr>
          <w:rFonts w:ascii="Times" w:hAnsi="Times"/>
        </w:rPr>
      </w:pPr>
      <w:r>
        <w:rPr>
          <w:rFonts w:ascii="Times" w:hAnsi="Times"/>
        </w:rPr>
        <w:t xml:space="preserve">In an ionic solid, oppositely charged ions are held together by electrostatic attractions. </w:t>
      </w:r>
    </w:p>
    <w:p w14:paraId="7EA5D9AB" w14:textId="77777777" w:rsidR="00DB41AA" w:rsidRDefault="00DB41AA" w:rsidP="00DB41AA">
      <w:pPr>
        <w:pStyle w:val="ListParagraph"/>
        <w:numPr>
          <w:ilvl w:val="0"/>
          <w:numId w:val="34"/>
        </w:numPr>
        <w:ind w:right="-291"/>
        <w:rPr>
          <w:rFonts w:ascii="Times" w:hAnsi="Times"/>
        </w:rPr>
      </w:pPr>
      <w:r>
        <w:rPr>
          <w:rFonts w:ascii="Times" w:hAnsi="Times"/>
        </w:rPr>
        <w:t xml:space="preserve">Water separates the ions by replacing these attractions with stronger attractions between several water molecules and each ion. </w:t>
      </w:r>
    </w:p>
    <w:p w14:paraId="3B9C6C8F" w14:textId="2FBB9142" w:rsidR="00DB41AA" w:rsidRDefault="00DB41AA" w:rsidP="00DB41AA">
      <w:pPr>
        <w:pStyle w:val="ListParagraph"/>
        <w:numPr>
          <w:ilvl w:val="0"/>
          <w:numId w:val="34"/>
        </w:numPr>
        <w:ind w:right="-291"/>
        <w:rPr>
          <w:rFonts w:ascii="Times" w:hAnsi="Times"/>
        </w:rPr>
      </w:pPr>
      <w:r>
        <w:rPr>
          <w:rFonts w:ascii="Times" w:hAnsi="Times"/>
        </w:rPr>
        <w:t xml:space="preserve">The negative ends of some water molecules are attracted to the cations and the positive ends of other water molecules are attracted to the anions. </w:t>
      </w:r>
    </w:p>
    <w:p w14:paraId="680F4C93" w14:textId="260AD4D6" w:rsidR="00DB41AA" w:rsidRDefault="00DB41AA" w:rsidP="00DB41AA">
      <w:pPr>
        <w:pStyle w:val="ListParagraph"/>
        <w:numPr>
          <w:ilvl w:val="0"/>
          <w:numId w:val="34"/>
        </w:numPr>
        <w:ind w:right="-291"/>
        <w:rPr>
          <w:rFonts w:ascii="Times" w:hAnsi="Times"/>
        </w:rPr>
      </w:pPr>
      <w:r>
        <w:rPr>
          <w:rFonts w:ascii="Times" w:hAnsi="Times"/>
        </w:rPr>
        <w:t xml:space="preserve">Dissolution occurs because the attractions between each type of ion and several water molecules outweigh the attraction between the ions. Gradually, all the ions separate (dissociate) become </w:t>
      </w:r>
      <w:r w:rsidRPr="00DB41AA">
        <w:rPr>
          <w:rFonts w:ascii="Times" w:hAnsi="Times"/>
          <w:highlight w:val="cyan"/>
        </w:rPr>
        <w:t>solvated</w:t>
      </w:r>
      <w:r>
        <w:rPr>
          <w:rFonts w:ascii="Times" w:hAnsi="Times"/>
        </w:rPr>
        <w:t xml:space="preserve"> (surrounded closely by solvent molecules) and then move randomly in the solution. </w:t>
      </w:r>
    </w:p>
    <w:p w14:paraId="0893DFA0" w14:textId="77777777" w:rsidR="00DB41AA" w:rsidRDefault="00DB41AA" w:rsidP="00DB41AA">
      <w:pPr>
        <w:ind w:right="-291"/>
        <w:rPr>
          <w:rFonts w:ascii="Times" w:hAnsi="Times"/>
        </w:rPr>
      </w:pPr>
    </w:p>
    <w:p w14:paraId="01139CE7" w14:textId="35BBF632" w:rsidR="00DB41AA" w:rsidRDefault="00DB41AA" w:rsidP="00DB41AA">
      <w:pPr>
        <w:ind w:right="-291"/>
        <w:rPr>
          <w:rFonts w:ascii="Times" w:hAnsi="Times"/>
        </w:rPr>
      </w:pPr>
      <w:r w:rsidRPr="00DB41AA">
        <w:rPr>
          <w:rFonts w:ascii="Times" w:hAnsi="Times"/>
          <w:u w:val="single"/>
        </w:rPr>
        <w:t>How Ionic Substances Behave</w:t>
      </w:r>
      <w:r>
        <w:rPr>
          <w:rFonts w:ascii="Times" w:hAnsi="Times"/>
        </w:rPr>
        <w:t>: Electrolytes and electrical Conductivity</w:t>
      </w:r>
    </w:p>
    <w:p w14:paraId="7CC16D23" w14:textId="77777777" w:rsidR="00DB41AA" w:rsidRDefault="00DB41AA" w:rsidP="00DB41AA">
      <w:pPr>
        <w:ind w:right="-291"/>
        <w:rPr>
          <w:rFonts w:ascii="Times" w:hAnsi="Times"/>
        </w:rPr>
      </w:pPr>
    </w:p>
    <w:p w14:paraId="2384E2DC" w14:textId="147852EC" w:rsidR="00DB41AA" w:rsidRDefault="00DB41AA" w:rsidP="00DB41AA">
      <w:pPr>
        <w:pStyle w:val="ListParagraph"/>
        <w:numPr>
          <w:ilvl w:val="0"/>
          <w:numId w:val="38"/>
        </w:numPr>
        <w:ind w:right="-291"/>
        <w:rPr>
          <w:rFonts w:ascii="Times" w:hAnsi="Times"/>
        </w:rPr>
      </w:pPr>
      <w:r>
        <w:rPr>
          <w:rFonts w:ascii="Times" w:hAnsi="Times"/>
        </w:rPr>
        <w:t xml:space="preserve">When an ionic compound dissolves, the solutions electrical conductivity, the flow of electrical current, increases dramatically. </w:t>
      </w:r>
    </w:p>
    <w:p w14:paraId="2506E47D" w14:textId="78139D86" w:rsidR="00DB41AA" w:rsidRDefault="00DB41AA" w:rsidP="00DB41AA">
      <w:pPr>
        <w:pStyle w:val="ListParagraph"/>
        <w:numPr>
          <w:ilvl w:val="0"/>
          <w:numId w:val="38"/>
        </w:numPr>
        <w:ind w:right="-291"/>
        <w:rPr>
          <w:rFonts w:ascii="Times" w:hAnsi="Times"/>
        </w:rPr>
      </w:pPr>
      <w:r>
        <w:rPr>
          <w:rFonts w:ascii="Times" w:hAnsi="Times"/>
        </w:rPr>
        <w:t xml:space="preserve">When electrodes are immersed in distilled water or pushed into an ionic solid, no current flows. However, in an aqueous solution of the compound, a large current flows. Current flow implies the movement of charged particles: when the ionic compound dissolves, the spate solvated ions move toward the electrode of opposite charge. </w:t>
      </w:r>
    </w:p>
    <w:p w14:paraId="59C047FC" w14:textId="4B03E0E2" w:rsidR="00DB41AA" w:rsidRPr="00DB41AA" w:rsidRDefault="00DB41AA" w:rsidP="00DB41AA">
      <w:pPr>
        <w:pStyle w:val="ListParagraph"/>
        <w:numPr>
          <w:ilvl w:val="0"/>
          <w:numId w:val="38"/>
        </w:numPr>
        <w:ind w:right="-291"/>
        <w:rPr>
          <w:rFonts w:ascii="Times" w:hAnsi="Times"/>
        </w:rPr>
      </w:pPr>
      <w:r>
        <w:rPr>
          <w:rFonts w:ascii="Times" w:hAnsi="Times"/>
        </w:rPr>
        <w:t xml:space="preserve">A substance that conducts a current when dissolved in water is an </w:t>
      </w:r>
      <w:r w:rsidRPr="00DB41AA">
        <w:rPr>
          <w:rFonts w:ascii="Times" w:hAnsi="Times"/>
          <w:highlight w:val="cyan"/>
        </w:rPr>
        <w:t>electrolyte.</w:t>
      </w:r>
      <w:r>
        <w:rPr>
          <w:rFonts w:ascii="Times" w:hAnsi="Times"/>
        </w:rPr>
        <w:t xml:space="preserve"> Soluble ionic compounds are strong electrolytes because they dissociate completely and conduct a large current. </w:t>
      </w:r>
    </w:p>
    <w:p w14:paraId="69ACF6E6" w14:textId="766C7F92" w:rsidR="00DB41AA" w:rsidRDefault="00DB41AA" w:rsidP="00D6501C">
      <w:pPr>
        <w:ind w:right="-291"/>
        <w:rPr>
          <w:rFonts w:ascii="Times" w:hAnsi="Times"/>
        </w:rPr>
      </w:pPr>
    </w:p>
    <w:p w14:paraId="75B65D71" w14:textId="702BB7E0" w:rsidR="00D6501C" w:rsidRDefault="00D6501C" w:rsidP="00D6501C">
      <w:pPr>
        <w:ind w:right="-291"/>
        <w:rPr>
          <w:rFonts w:ascii="Times" w:hAnsi="Times"/>
          <w:u w:val="single"/>
        </w:rPr>
      </w:pPr>
      <w:r w:rsidRPr="00D6501C">
        <w:rPr>
          <w:rFonts w:ascii="Times" w:hAnsi="Times"/>
          <w:u w:val="single"/>
        </w:rPr>
        <w:t>Covalent Compounds in Water</w:t>
      </w:r>
    </w:p>
    <w:p w14:paraId="583A0815" w14:textId="77777777" w:rsidR="00D6501C" w:rsidRDefault="00D6501C" w:rsidP="00D6501C">
      <w:pPr>
        <w:ind w:right="-291"/>
        <w:rPr>
          <w:rFonts w:ascii="Times" w:hAnsi="Times"/>
          <w:u w:val="single"/>
        </w:rPr>
      </w:pPr>
    </w:p>
    <w:p w14:paraId="4554E346" w14:textId="5044236D" w:rsidR="00D6501C" w:rsidRDefault="00D6501C" w:rsidP="00D6501C">
      <w:pPr>
        <w:pStyle w:val="ListParagraph"/>
        <w:numPr>
          <w:ilvl w:val="0"/>
          <w:numId w:val="39"/>
        </w:numPr>
        <w:ind w:right="-291"/>
        <w:rPr>
          <w:rFonts w:ascii="Times" w:hAnsi="Times"/>
        </w:rPr>
      </w:pPr>
      <w:r>
        <w:rPr>
          <w:rFonts w:ascii="Times" w:hAnsi="Times"/>
        </w:rPr>
        <w:t>Water also dissolves many covalent (molecular) compounds</w:t>
      </w:r>
      <w:r w:rsidR="006D5D76">
        <w:rPr>
          <w:rFonts w:ascii="Times" w:hAnsi="Times"/>
        </w:rPr>
        <w:t xml:space="preserve">. Table Sugar and beverage alcohol are some familiar examples which all contain their own polar bonds, which interact with the bonds of water. </w:t>
      </w:r>
    </w:p>
    <w:p w14:paraId="5114C384" w14:textId="3684B9AA" w:rsidR="006D5D76" w:rsidRDefault="006D5D76" w:rsidP="00D6501C">
      <w:pPr>
        <w:pStyle w:val="ListParagraph"/>
        <w:numPr>
          <w:ilvl w:val="0"/>
          <w:numId w:val="39"/>
        </w:numPr>
        <w:ind w:right="-291"/>
        <w:rPr>
          <w:rFonts w:ascii="Times" w:hAnsi="Times"/>
        </w:rPr>
      </w:pPr>
      <w:r>
        <w:rPr>
          <w:rFonts w:ascii="Times" w:hAnsi="Times"/>
        </w:rPr>
        <w:t xml:space="preserve">Most soluble covalent substances do not separate into ions, but remain intact molecules. As a result their aqueous solutions do not conduct an electric current, and these substances are called nonelectrolytes. </w:t>
      </w:r>
    </w:p>
    <w:p w14:paraId="1CD37079" w14:textId="77777777" w:rsidR="006D5D76" w:rsidRDefault="006D5D76" w:rsidP="006D5D76">
      <w:pPr>
        <w:ind w:right="-291"/>
        <w:rPr>
          <w:rFonts w:ascii="Times" w:hAnsi="Times"/>
        </w:rPr>
      </w:pPr>
    </w:p>
    <w:p w14:paraId="72274DA7" w14:textId="3212FCBB" w:rsidR="006D5D76" w:rsidRDefault="006D5D76" w:rsidP="006D5D76">
      <w:pPr>
        <w:ind w:right="-291"/>
        <w:rPr>
          <w:rFonts w:ascii="Times" w:hAnsi="Times"/>
        </w:rPr>
      </w:pPr>
      <w:r>
        <w:rPr>
          <w:rFonts w:ascii="Times" w:hAnsi="Times"/>
        </w:rPr>
        <w:t>Writing Equations for Aqueous Ionic Reactions</w:t>
      </w:r>
    </w:p>
    <w:p w14:paraId="68DAEF16" w14:textId="77777777" w:rsidR="006D5D76" w:rsidRDefault="006D5D76" w:rsidP="006D5D76">
      <w:pPr>
        <w:ind w:right="-291"/>
        <w:rPr>
          <w:rFonts w:ascii="Times" w:hAnsi="Times"/>
        </w:rPr>
      </w:pPr>
    </w:p>
    <w:p w14:paraId="1D764E54" w14:textId="7A459763" w:rsidR="006D5D76" w:rsidRDefault="006D5D76" w:rsidP="006D5D76">
      <w:pPr>
        <w:pStyle w:val="ListParagraph"/>
        <w:numPr>
          <w:ilvl w:val="0"/>
          <w:numId w:val="40"/>
        </w:numPr>
        <w:ind w:right="-291"/>
        <w:rPr>
          <w:rFonts w:ascii="Times" w:hAnsi="Times"/>
        </w:rPr>
      </w:pPr>
      <w:r>
        <w:rPr>
          <w:rFonts w:ascii="Times" w:hAnsi="Times"/>
        </w:rPr>
        <w:t xml:space="preserve">The </w:t>
      </w:r>
      <w:r w:rsidRPr="006D5D76">
        <w:rPr>
          <w:rFonts w:ascii="Times" w:hAnsi="Times"/>
          <w:highlight w:val="cyan"/>
        </w:rPr>
        <w:t>molecular equation</w:t>
      </w:r>
      <w:r>
        <w:rPr>
          <w:rFonts w:ascii="Times" w:hAnsi="Times"/>
        </w:rPr>
        <w:t xml:space="preserve"> reveals the least about the </w:t>
      </w:r>
      <w:proofErr w:type="gramStart"/>
      <w:r>
        <w:rPr>
          <w:rFonts w:ascii="Times" w:hAnsi="Times"/>
        </w:rPr>
        <w:t>species, that</w:t>
      </w:r>
      <w:proofErr w:type="gramEnd"/>
      <w:r>
        <w:rPr>
          <w:rFonts w:ascii="Times" w:hAnsi="Times"/>
        </w:rPr>
        <w:t xml:space="preserve"> are actually in the solution because it shows all the reactants and products as if they were intact, un-dissociated compounds. Only the designation for solid, (s), tells us that a change has occurred: </w:t>
      </w:r>
    </w:p>
    <w:p w14:paraId="1FFB8093" w14:textId="1C22DCA4" w:rsidR="006D5D76" w:rsidRPr="006D5D76" w:rsidRDefault="006D5D76" w:rsidP="006D5D76">
      <w:pPr>
        <w:pStyle w:val="ListParagraph"/>
        <w:ind w:right="-291"/>
        <w:rPr>
          <w:rFonts w:ascii="Times" w:hAnsi="Times"/>
        </w:rPr>
      </w:pPr>
      <w:r>
        <w:rPr>
          <w:rFonts w:ascii="Times" w:hAnsi="Times"/>
        </w:rPr>
        <w:t xml:space="preserve">Ex. </w:t>
      </w:r>
      <m:oMath>
        <m:r>
          <w:rPr>
            <w:rFonts w:ascii="Cambria Math" w:hAnsi="Cambria Math"/>
          </w:rPr>
          <m:t>2Ag</m:t>
        </m:r>
        <m:sSub>
          <m:sSubPr>
            <m:ctrlPr>
              <w:rPr>
                <w:rFonts w:ascii="Cambria Math" w:hAnsi="Cambria Math"/>
                <w:i/>
              </w:rPr>
            </m:ctrlPr>
          </m:sSubPr>
          <m:e>
            <m:r>
              <w:rPr>
                <w:rFonts w:ascii="Cambria Math" w:hAnsi="Cambria Math"/>
              </w:rPr>
              <m:t>NO</m:t>
            </m:r>
          </m:e>
          <m:sub>
            <m:r>
              <w:rPr>
                <w:rFonts w:ascii="Cambria Math" w:hAnsi="Cambria Math"/>
              </w:rPr>
              <m:t>3</m:t>
            </m:r>
          </m:sub>
        </m:sSub>
        <m:r>
          <w:rPr>
            <w:rFonts w:ascii="Cambria Math" w:hAnsi="Cambria Math"/>
          </w:rPr>
          <m:t xml:space="preserve"> </m:t>
        </m:r>
        <m:d>
          <m:dPr>
            <m:ctrlPr>
              <w:rPr>
                <w:rFonts w:ascii="Cambria Math" w:hAnsi="Cambria Math"/>
                <w:i/>
              </w:rPr>
            </m:ctrlPr>
          </m:dPr>
          <m:e>
            <m:r>
              <w:rPr>
                <w:rFonts w:ascii="Cambria Math" w:hAnsi="Cambria Math"/>
              </w:rPr>
              <m:t>aq</m:t>
            </m:r>
          </m:e>
        </m:d>
        <m:r>
          <w:rPr>
            <w:rFonts w:ascii="Cambria Math" w:hAnsi="Cambria Math"/>
          </w:rPr>
          <m:t xml:space="preserve">+ </m:t>
        </m:r>
        <m:sSub>
          <m:sSubPr>
            <m:ctrlPr>
              <w:rPr>
                <w:rFonts w:ascii="Cambria Math" w:hAnsi="Cambria Math"/>
                <w:i/>
              </w:rPr>
            </m:ctrlPr>
          </m:sSubPr>
          <m:e>
            <m:r>
              <w:rPr>
                <w:rFonts w:ascii="Cambria Math" w:hAnsi="Cambria Math"/>
              </w:rPr>
              <m:t>Na</m:t>
            </m:r>
          </m:e>
          <m:sub>
            <m:r>
              <w:rPr>
                <w:rFonts w:ascii="Cambria Math" w:hAnsi="Cambria Math"/>
              </w:rPr>
              <m:t>2</m:t>
            </m:r>
          </m:sub>
        </m:sSub>
        <m:sSub>
          <m:sSubPr>
            <m:ctrlPr>
              <w:rPr>
                <w:rFonts w:ascii="Cambria Math" w:hAnsi="Cambria Math"/>
                <w:i/>
              </w:rPr>
            </m:ctrlPr>
          </m:sSubPr>
          <m:e>
            <m:r>
              <w:rPr>
                <w:rFonts w:ascii="Cambria Math" w:hAnsi="Cambria Math"/>
              </w:rPr>
              <m:t>CrO</m:t>
            </m:r>
          </m:e>
          <m:sub>
            <m:r>
              <w:rPr>
                <w:rFonts w:ascii="Cambria Math" w:hAnsi="Cambria Math"/>
              </w:rPr>
              <m:t>4</m:t>
            </m:r>
          </m:sub>
        </m:sSub>
        <m:r>
          <w:rPr>
            <w:rFonts w:ascii="Cambria Math" w:hAnsi="Cambria Math"/>
          </w:rPr>
          <m:t xml:space="preserve"> </m:t>
        </m:r>
        <m:d>
          <m:dPr>
            <m:ctrlPr>
              <w:rPr>
                <w:rFonts w:ascii="Cambria Math" w:hAnsi="Cambria Math"/>
                <w:i/>
              </w:rPr>
            </m:ctrlPr>
          </m:dPr>
          <m:e>
            <m:r>
              <w:rPr>
                <w:rFonts w:ascii="Cambria Math" w:hAnsi="Cambria Math"/>
              </w:rPr>
              <m:t>aq</m:t>
            </m:r>
          </m:e>
        </m:d>
        <m:r>
          <w:rPr>
            <w:rFonts w:ascii="Cambria Math" w:hAnsi="Cambria Math" w:hint="eastAsia"/>
          </w:rPr>
          <m:t>→</m:t>
        </m:r>
        <m:r>
          <w:rPr>
            <w:rFonts w:ascii="Cambria Math" w:hAnsi="Cambria Math"/>
          </w:rPr>
          <m:t xml:space="preserve"> </m:t>
        </m:r>
        <m:sSub>
          <m:sSubPr>
            <m:ctrlPr>
              <w:rPr>
                <w:rFonts w:ascii="Cambria Math" w:hAnsi="Cambria Math"/>
                <w:i/>
              </w:rPr>
            </m:ctrlPr>
          </m:sSubPr>
          <m:e>
            <m:r>
              <w:rPr>
                <w:rFonts w:ascii="Cambria Math" w:hAnsi="Cambria Math"/>
              </w:rPr>
              <m:t>Ag</m:t>
            </m:r>
          </m:e>
          <m:sub>
            <m:r>
              <w:rPr>
                <w:rFonts w:ascii="Cambria Math" w:hAnsi="Cambria Math"/>
              </w:rPr>
              <m:t>2</m:t>
            </m:r>
          </m:sub>
        </m:sSub>
        <m:sSub>
          <m:sSubPr>
            <m:ctrlPr>
              <w:rPr>
                <w:rFonts w:ascii="Cambria Math" w:hAnsi="Cambria Math"/>
                <w:i/>
              </w:rPr>
            </m:ctrlPr>
          </m:sSubPr>
          <m:e>
            <m:r>
              <w:rPr>
                <w:rFonts w:ascii="Cambria Math" w:hAnsi="Cambria Math"/>
              </w:rPr>
              <m:t>CrO</m:t>
            </m:r>
          </m:e>
          <m:sub>
            <m:r>
              <w:rPr>
                <w:rFonts w:ascii="Cambria Math" w:hAnsi="Cambria Math"/>
              </w:rPr>
              <m:t>4</m:t>
            </m:r>
          </m:sub>
        </m:sSub>
        <m:r>
          <w:rPr>
            <w:rFonts w:ascii="Cambria Math" w:hAnsi="Cambria Math"/>
          </w:rPr>
          <m:t xml:space="preserve"> </m:t>
        </m:r>
        <m:d>
          <m:dPr>
            <m:ctrlPr>
              <w:rPr>
                <w:rFonts w:ascii="Cambria Math" w:hAnsi="Cambria Math"/>
                <w:i/>
              </w:rPr>
            </m:ctrlPr>
          </m:dPr>
          <m:e>
            <m:r>
              <w:rPr>
                <w:rFonts w:ascii="Cambria Math" w:hAnsi="Cambria Math"/>
              </w:rPr>
              <m:t>s</m:t>
            </m:r>
          </m:e>
        </m:d>
        <m:r>
          <w:rPr>
            <w:rFonts w:ascii="Cambria Math" w:hAnsi="Cambria Math"/>
          </w:rPr>
          <m:t>+2Na</m:t>
        </m:r>
        <m:sSub>
          <m:sSubPr>
            <m:ctrlPr>
              <w:rPr>
                <w:rFonts w:ascii="Cambria Math" w:hAnsi="Cambria Math"/>
                <w:i/>
              </w:rPr>
            </m:ctrlPr>
          </m:sSubPr>
          <m:e>
            <m:r>
              <w:rPr>
                <w:rFonts w:ascii="Cambria Math" w:hAnsi="Cambria Math"/>
              </w:rPr>
              <m:t>NO</m:t>
            </m:r>
          </m:e>
          <m:sub>
            <m:r>
              <w:rPr>
                <w:rFonts w:ascii="Cambria Math" w:hAnsi="Cambria Math"/>
              </w:rPr>
              <m:t>3</m:t>
            </m:r>
          </m:sub>
        </m:sSub>
        <m:r>
          <w:rPr>
            <w:rFonts w:ascii="Cambria Math" w:hAnsi="Cambria Math"/>
          </w:rPr>
          <m:t xml:space="preserve"> (aq) </m:t>
        </m:r>
      </m:oMath>
    </w:p>
    <w:p w14:paraId="1DC26B03" w14:textId="0E803C15" w:rsidR="006D5D76" w:rsidRPr="006D5D76" w:rsidRDefault="006D5D76" w:rsidP="006D5D76">
      <w:pPr>
        <w:pStyle w:val="ListParagraph"/>
        <w:ind w:right="-291"/>
        <w:rPr>
          <w:rFonts w:ascii="Times" w:hAnsi="Times"/>
        </w:rPr>
      </w:pPr>
      <w:r>
        <w:rPr>
          <w:rFonts w:ascii="Times" w:hAnsi="Times"/>
        </w:rPr>
        <w:t xml:space="preserve"> </w:t>
      </w:r>
    </w:p>
    <w:p w14:paraId="154E8E55" w14:textId="35D93FBB" w:rsidR="006D5D76" w:rsidRDefault="006D5D76" w:rsidP="006D5D76">
      <w:pPr>
        <w:pStyle w:val="ListParagraph"/>
        <w:numPr>
          <w:ilvl w:val="0"/>
          <w:numId w:val="40"/>
        </w:numPr>
        <w:ind w:right="-291"/>
        <w:rPr>
          <w:rFonts w:ascii="Times" w:hAnsi="Times"/>
        </w:rPr>
      </w:pPr>
      <w:r>
        <w:rPr>
          <w:rFonts w:ascii="Times" w:hAnsi="Times"/>
        </w:rPr>
        <w:t xml:space="preserve">The </w:t>
      </w:r>
      <w:r w:rsidRPr="006D5D76">
        <w:rPr>
          <w:rFonts w:ascii="Times" w:hAnsi="Times"/>
          <w:highlight w:val="cyan"/>
        </w:rPr>
        <w:t>Total Ionic equation</w:t>
      </w:r>
      <w:r w:rsidR="00970478">
        <w:rPr>
          <w:rFonts w:ascii="Times" w:hAnsi="Times"/>
        </w:rPr>
        <w:t xml:space="preserve"> </w:t>
      </w:r>
      <w:r>
        <w:rPr>
          <w:rFonts w:ascii="Times" w:hAnsi="Times"/>
        </w:rPr>
        <w:t xml:space="preserve">is much more accurate because it shows all the soluble ionic substances dissociate into ions. The </w:t>
      </w:r>
      <m:oMath>
        <m:sSub>
          <m:sSubPr>
            <m:ctrlPr>
              <w:rPr>
                <w:rFonts w:ascii="Cambria Math" w:hAnsi="Cambria Math"/>
                <w:i/>
              </w:rPr>
            </m:ctrlPr>
          </m:sSubPr>
          <m:e>
            <m:r>
              <w:rPr>
                <w:rFonts w:ascii="Cambria Math" w:hAnsi="Cambria Math"/>
              </w:rPr>
              <m:t>Ag</m:t>
            </m:r>
          </m:e>
          <m:sub>
            <m:r>
              <w:rPr>
                <w:rFonts w:ascii="Cambria Math" w:hAnsi="Cambria Math"/>
              </w:rPr>
              <m:t>2</m:t>
            </m:r>
          </m:sub>
        </m:sSub>
        <m:sSub>
          <m:sSubPr>
            <m:ctrlPr>
              <w:rPr>
                <w:rFonts w:ascii="Cambria Math" w:hAnsi="Cambria Math"/>
                <w:i/>
              </w:rPr>
            </m:ctrlPr>
          </m:sSubPr>
          <m:e>
            <m:r>
              <w:rPr>
                <w:rFonts w:ascii="Cambria Math" w:hAnsi="Cambria Math"/>
              </w:rPr>
              <m:t>CrO</m:t>
            </m:r>
          </m:e>
          <m:sub>
            <m:r>
              <w:rPr>
                <w:rFonts w:ascii="Cambria Math" w:hAnsi="Cambria Math"/>
              </w:rPr>
              <m:t>4</m:t>
            </m:r>
          </m:sub>
        </m:sSub>
      </m:oMath>
      <w:r>
        <w:rPr>
          <w:rFonts w:ascii="Times" w:hAnsi="Times"/>
        </w:rPr>
        <w:t xml:space="preserve"> stands out as the only un</w:t>
      </w:r>
      <w:r w:rsidR="00D13FF0">
        <w:rPr>
          <w:rFonts w:ascii="Times" w:hAnsi="Times"/>
        </w:rPr>
        <w:t>-</w:t>
      </w:r>
      <w:r>
        <w:rPr>
          <w:rFonts w:ascii="Times" w:hAnsi="Times"/>
        </w:rPr>
        <w:t xml:space="preserve">dissociated substance: </w:t>
      </w:r>
    </w:p>
    <w:p w14:paraId="584CD698" w14:textId="77777777" w:rsidR="006D5D76" w:rsidRDefault="006D5D76" w:rsidP="006D5D76">
      <w:pPr>
        <w:pStyle w:val="ListParagraph"/>
        <w:ind w:right="-291"/>
        <w:rPr>
          <w:rFonts w:ascii="Times" w:hAnsi="Times"/>
        </w:rPr>
      </w:pPr>
    </w:p>
    <w:p w14:paraId="79939AC2" w14:textId="78C8B5F1" w:rsidR="00D13FF0" w:rsidRDefault="006D5D76" w:rsidP="00D13FF0">
      <w:pPr>
        <w:pStyle w:val="ListParagraph"/>
        <w:ind w:right="-291"/>
        <w:rPr>
          <w:rFonts w:ascii="Times" w:hAnsi="Times"/>
        </w:rPr>
      </w:pPr>
      <w:r>
        <w:rPr>
          <w:rFonts w:ascii="Times" w:hAnsi="Times"/>
        </w:rPr>
        <w:t>Ex</w:t>
      </w:r>
      <w:r w:rsidRPr="00D13FF0">
        <w:rPr>
          <w:rFonts w:ascii="Times" w:hAnsi="Times"/>
          <w:sz w:val="18"/>
          <w:szCs w:val="18"/>
        </w:rPr>
        <w:t xml:space="preserve">. </w:t>
      </w:r>
      <m:oMath>
        <m:r>
          <w:rPr>
            <w:rFonts w:ascii="Cambria Math" w:hAnsi="Cambria Math"/>
          </w:rPr>
          <m:t>2</m:t>
        </m:r>
        <m:sSup>
          <m:sSupPr>
            <m:ctrlPr>
              <w:rPr>
                <w:rFonts w:ascii="Cambria Math" w:hAnsi="Cambria Math"/>
                <w:i/>
              </w:rPr>
            </m:ctrlPr>
          </m:sSupPr>
          <m:e>
            <m:r>
              <w:rPr>
                <w:rFonts w:ascii="Cambria Math" w:hAnsi="Cambria Math"/>
              </w:rPr>
              <m:t>Ag</m:t>
            </m:r>
          </m:e>
          <m:sup>
            <m:r>
              <w:rPr>
                <w:rFonts w:ascii="Cambria Math" w:hAnsi="Cambria Math"/>
              </w:rPr>
              <m:t>+</m:t>
            </m:r>
          </m:sup>
        </m:sSup>
        <m:r>
          <w:rPr>
            <w:rFonts w:ascii="Cambria Math" w:hAnsi="Cambria Math"/>
          </w:rPr>
          <m:t xml:space="preserve"> </m:t>
        </m:r>
        <m:d>
          <m:dPr>
            <m:ctrlPr>
              <w:rPr>
                <w:rFonts w:ascii="Cambria Math" w:hAnsi="Cambria Math"/>
                <w:i/>
              </w:rPr>
            </m:ctrlPr>
          </m:dPr>
          <m:e>
            <m:r>
              <w:rPr>
                <w:rFonts w:ascii="Cambria Math" w:hAnsi="Cambria Math"/>
              </w:rPr>
              <m:t>aq</m:t>
            </m:r>
          </m:e>
        </m:d>
        <m:r>
          <w:rPr>
            <w:rFonts w:ascii="Cambria Math" w:hAnsi="Cambria Math"/>
          </w:rPr>
          <m:t>+ 2</m:t>
        </m:r>
        <m:sSubSup>
          <m:sSubSupPr>
            <m:ctrlPr>
              <w:rPr>
                <w:rFonts w:ascii="Cambria Math" w:hAnsi="Cambria Math"/>
                <w:i/>
              </w:rPr>
            </m:ctrlPr>
          </m:sSubSupPr>
          <m:e>
            <m:r>
              <w:rPr>
                <w:rFonts w:ascii="Cambria Math" w:hAnsi="Cambria Math"/>
              </w:rPr>
              <m:t>NO</m:t>
            </m:r>
          </m:e>
          <m:sub>
            <m:r>
              <w:rPr>
                <w:rFonts w:ascii="Cambria Math" w:hAnsi="Cambria Math"/>
              </w:rPr>
              <m:t>2</m:t>
            </m:r>
          </m:sub>
          <m:sup>
            <m:r>
              <w:rPr>
                <w:rFonts w:ascii="Cambria Math" w:hAnsi="Cambria Math"/>
              </w:rPr>
              <m:t>-</m:t>
            </m:r>
          </m:sup>
        </m:sSubSup>
        <m:r>
          <w:rPr>
            <w:rFonts w:ascii="Cambria Math" w:hAnsi="Cambria Math"/>
          </w:rPr>
          <m:t xml:space="preserve"> </m:t>
        </m:r>
        <m:d>
          <m:dPr>
            <m:ctrlPr>
              <w:rPr>
                <w:rFonts w:ascii="Cambria Math" w:hAnsi="Cambria Math"/>
                <w:i/>
              </w:rPr>
            </m:ctrlPr>
          </m:dPr>
          <m:e>
            <m:r>
              <w:rPr>
                <w:rFonts w:ascii="Cambria Math" w:hAnsi="Cambria Math"/>
              </w:rPr>
              <m:t>aq</m:t>
            </m:r>
          </m:e>
        </m:d>
        <m:r>
          <w:rPr>
            <w:rFonts w:ascii="Cambria Math" w:hAnsi="Cambria Math"/>
          </w:rPr>
          <m:t>+2</m:t>
        </m:r>
        <m:sSup>
          <m:sSupPr>
            <m:ctrlPr>
              <w:rPr>
                <w:rFonts w:ascii="Cambria Math" w:hAnsi="Cambria Math"/>
                <w:i/>
              </w:rPr>
            </m:ctrlPr>
          </m:sSupPr>
          <m:e>
            <m:r>
              <w:rPr>
                <w:rFonts w:ascii="Cambria Math" w:hAnsi="Cambria Math"/>
              </w:rPr>
              <m:t>Na</m:t>
            </m:r>
          </m:e>
          <m:sup>
            <m:r>
              <w:rPr>
                <w:rFonts w:ascii="Cambria Math" w:hAnsi="Cambria Math"/>
              </w:rPr>
              <m:t>+</m:t>
            </m:r>
          </m:sup>
        </m:sSup>
        <m:r>
          <w:rPr>
            <w:rFonts w:ascii="Cambria Math" w:hAnsi="Cambria Math"/>
          </w:rPr>
          <m:t xml:space="preserve"> </m:t>
        </m:r>
        <m:d>
          <m:dPr>
            <m:ctrlPr>
              <w:rPr>
                <w:rFonts w:ascii="Cambria Math" w:hAnsi="Cambria Math"/>
                <w:i/>
              </w:rPr>
            </m:ctrlPr>
          </m:dPr>
          <m:e>
            <m:r>
              <w:rPr>
                <w:rFonts w:ascii="Cambria Math" w:hAnsi="Cambria Math"/>
              </w:rPr>
              <m:t>aq</m:t>
            </m:r>
          </m:e>
        </m:d>
        <m:r>
          <w:rPr>
            <w:rFonts w:ascii="Cambria Math" w:hAnsi="Cambria Math"/>
          </w:rPr>
          <m:t>+Cr</m:t>
        </m:r>
        <m:sSubSup>
          <m:sSubSupPr>
            <m:ctrlPr>
              <w:rPr>
                <w:rFonts w:ascii="Cambria Math" w:hAnsi="Cambria Math"/>
                <w:i/>
              </w:rPr>
            </m:ctrlPr>
          </m:sSubSupPr>
          <m:e>
            <m:r>
              <w:rPr>
                <w:rFonts w:ascii="Cambria Math" w:hAnsi="Cambria Math"/>
              </w:rPr>
              <m:t>O</m:t>
            </m:r>
          </m:e>
          <m:sub>
            <m:r>
              <w:rPr>
                <w:rFonts w:ascii="Cambria Math" w:hAnsi="Cambria Math"/>
              </w:rPr>
              <m:t>4</m:t>
            </m:r>
          </m:sub>
          <m:sup>
            <m:r>
              <w:rPr>
                <w:rFonts w:ascii="Cambria Math" w:hAnsi="Cambria Math"/>
              </w:rPr>
              <m:t>2-</m:t>
            </m:r>
          </m:sup>
        </m:sSubSup>
        <m:r>
          <w:rPr>
            <w:rFonts w:ascii="Cambria Math" w:hAnsi="Cambria Math"/>
          </w:rPr>
          <m:t xml:space="preserve"> </m:t>
        </m:r>
        <m:d>
          <m:dPr>
            <m:ctrlPr>
              <w:rPr>
                <w:rFonts w:ascii="Cambria Math" w:hAnsi="Cambria Math"/>
                <w:i/>
              </w:rPr>
            </m:ctrlPr>
          </m:dPr>
          <m:e>
            <m:r>
              <w:rPr>
                <w:rFonts w:ascii="Cambria Math" w:hAnsi="Cambria Math"/>
              </w:rPr>
              <m:t>aq</m:t>
            </m:r>
          </m:e>
        </m:d>
        <m:r>
          <w:rPr>
            <w:rFonts w:ascii="Cambria Math" w:hAnsi="Cambria Math" w:hint="eastAsia"/>
          </w:rPr>
          <m:t>→</m:t>
        </m:r>
        <m:r>
          <w:rPr>
            <w:rFonts w:ascii="Cambria Math" w:hAnsi="Cambria Math"/>
          </w:rPr>
          <m:t xml:space="preserve"> </m:t>
        </m:r>
        <m:sSub>
          <m:sSubPr>
            <m:ctrlPr>
              <w:rPr>
                <w:rFonts w:ascii="Cambria Math" w:hAnsi="Cambria Math"/>
                <w:i/>
              </w:rPr>
            </m:ctrlPr>
          </m:sSubPr>
          <m:e>
            <m:r>
              <w:rPr>
                <w:rFonts w:ascii="Cambria Math" w:hAnsi="Cambria Math"/>
              </w:rPr>
              <m:t>Ag</m:t>
            </m:r>
          </m:e>
          <m:sub>
            <m:r>
              <w:rPr>
                <w:rFonts w:ascii="Cambria Math" w:hAnsi="Cambria Math"/>
              </w:rPr>
              <m:t>2</m:t>
            </m:r>
          </m:sub>
        </m:sSub>
        <m:r>
          <w:rPr>
            <w:rFonts w:ascii="Cambria Math" w:hAnsi="Cambria Math"/>
          </w:rPr>
          <m:t>Cr</m:t>
        </m:r>
        <m:sSub>
          <m:sSubPr>
            <m:ctrlPr>
              <w:rPr>
                <w:rFonts w:ascii="Cambria Math" w:hAnsi="Cambria Math"/>
                <w:i/>
              </w:rPr>
            </m:ctrlPr>
          </m:sSubPr>
          <m:e>
            <m:r>
              <w:rPr>
                <w:rFonts w:ascii="Cambria Math" w:hAnsi="Cambria Math"/>
              </w:rPr>
              <m:t>O</m:t>
            </m:r>
          </m:e>
          <m:sub>
            <m:r>
              <w:rPr>
                <w:rFonts w:ascii="Cambria Math" w:hAnsi="Cambria Math"/>
              </w:rPr>
              <m:t>4</m:t>
            </m:r>
          </m:sub>
        </m:sSub>
        <m:d>
          <m:dPr>
            <m:ctrlPr>
              <w:rPr>
                <w:rFonts w:ascii="Cambria Math" w:hAnsi="Cambria Math"/>
                <w:i/>
              </w:rPr>
            </m:ctrlPr>
          </m:dPr>
          <m:e>
            <m:r>
              <w:rPr>
                <w:rFonts w:ascii="Cambria Math" w:hAnsi="Cambria Math"/>
              </w:rPr>
              <m:t>s</m:t>
            </m:r>
          </m:e>
        </m:d>
        <m:r>
          <w:rPr>
            <w:rFonts w:ascii="Cambria Math" w:hAnsi="Cambria Math"/>
          </w:rPr>
          <m:t>+2</m:t>
        </m:r>
        <m:sSup>
          <m:sSupPr>
            <m:ctrlPr>
              <w:rPr>
                <w:rFonts w:ascii="Cambria Math" w:hAnsi="Cambria Math"/>
                <w:i/>
              </w:rPr>
            </m:ctrlPr>
          </m:sSupPr>
          <m:e>
            <m:r>
              <w:rPr>
                <w:rFonts w:ascii="Cambria Math" w:hAnsi="Cambria Math"/>
              </w:rPr>
              <m:t>Na</m:t>
            </m:r>
          </m:e>
          <m:sup>
            <m:r>
              <w:rPr>
                <w:rFonts w:ascii="Cambria Math" w:hAnsi="Cambria Math"/>
              </w:rPr>
              <m:t>+</m:t>
            </m:r>
          </m:sup>
        </m:sSup>
        <m:r>
          <w:rPr>
            <w:rFonts w:ascii="Cambria Math" w:hAnsi="Cambria Math"/>
          </w:rPr>
          <m:t xml:space="preserve"> </m:t>
        </m:r>
        <m:d>
          <m:dPr>
            <m:ctrlPr>
              <w:rPr>
                <w:rFonts w:ascii="Cambria Math" w:hAnsi="Cambria Math"/>
                <w:i/>
              </w:rPr>
            </m:ctrlPr>
          </m:dPr>
          <m:e>
            <m:r>
              <w:rPr>
                <w:rFonts w:ascii="Cambria Math" w:hAnsi="Cambria Math"/>
              </w:rPr>
              <m:t>aq</m:t>
            </m:r>
          </m:e>
        </m:d>
        <m:r>
          <w:rPr>
            <w:rFonts w:ascii="Cambria Math" w:hAnsi="Cambria Math"/>
          </w:rPr>
          <m:t>+2</m:t>
        </m:r>
        <m:sSubSup>
          <m:sSubSupPr>
            <m:ctrlPr>
              <w:rPr>
                <w:rFonts w:ascii="Cambria Math" w:hAnsi="Cambria Math"/>
                <w:i/>
              </w:rPr>
            </m:ctrlPr>
          </m:sSubSupPr>
          <m:e>
            <m:r>
              <w:rPr>
                <w:rFonts w:ascii="Cambria Math" w:hAnsi="Cambria Math"/>
              </w:rPr>
              <m:t>NO</m:t>
            </m:r>
          </m:e>
          <m:sub>
            <m:r>
              <w:rPr>
                <w:rFonts w:ascii="Cambria Math" w:hAnsi="Cambria Math"/>
              </w:rPr>
              <m:t>3</m:t>
            </m:r>
          </m:sub>
          <m:sup>
            <m:r>
              <w:rPr>
                <w:rFonts w:ascii="Cambria Math" w:hAnsi="Cambria Math"/>
              </w:rPr>
              <m:t>-</m:t>
            </m:r>
          </m:sup>
        </m:sSubSup>
        <m:r>
          <w:rPr>
            <w:rFonts w:ascii="Cambria Math" w:hAnsi="Cambria Math"/>
          </w:rPr>
          <m:t xml:space="preserve">(aq) </m:t>
        </m:r>
      </m:oMath>
      <w:r w:rsidR="00D13FF0" w:rsidRPr="00D13FF0">
        <w:rPr>
          <w:rFonts w:ascii="Times" w:hAnsi="Times"/>
        </w:rPr>
        <w:t xml:space="preserve"> </w:t>
      </w:r>
    </w:p>
    <w:p w14:paraId="34B0F5A8" w14:textId="77777777" w:rsidR="00D13FF0" w:rsidRPr="00D13FF0" w:rsidRDefault="00D13FF0" w:rsidP="00D13FF0">
      <w:pPr>
        <w:pStyle w:val="ListParagraph"/>
        <w:ind w:right="-291"/>
        <w:rPr>
          <w:rFonts w:ascii="Times" w:hAnsi="Times"/>
        </w:rPr>
      </w:pPr>
    </w:p>
    <w:p w14:paraId="46F8C5E0" w14:textId="4909BEB3" w:rsidR="00D13FF0" w:rsidRDefault="00D13FF0" w:rsidP="00D13FF0">
      <w:pPr>
        <w:pStyle w:val="ListParagraph"/>
        <w:numPr>
          <w:ilvl w:val="0"/>
          <w:numId w:val="41"/>
        </w:numPr>
        <w:ind w:right="-291"/>
        <w:rPr>
          <w:rFonts w:ascii="Times" w:hAnsi="Times"/>
        </w:rPr>
      </w:pPr>
      <w:r w:rsidRPr="00D13FF0">
        <w:rPr>
          <w:rFonts w:ascii="Times" w:hAnsi="Times"/>
        </w:rPr>
        <w:t>The charges also balance: four positive and fo</w:t>
      </w:r>
      <w:r>
        <w:rPr>
          <w:rFonts w:ascii="Times" w:hAnsi="Times"/>
        </w:rPr>
        <w:t xml:space="preserve">ur negative for a net zero charge. Notice that </w:t>
      </w:r>
      <m:oMath>
        <m:sSup>
          <m:sSupPr>
            <m:ctrlPr>
              <w:rPr>
                <w:rFonts w:ascii="Cambria Math" w:hAnsi="Cambria Math"/>
                <w:i/>
              </w:rPr>
            </m:ctrlPr>
          </m:sSupPr>
          <m:e>
            <m:r>
              <w:rPr>
                <w:rFonts w:ascii="Cambria Math" w:hAnsi="Cambria Math"/>
              </w:rPr>
              <m:t>Na</m:t>
            </m:r>
          </m:e>
          <m:sup>
            <m:r>
              <w:rPr>
                <w:rFonts w:ascii="Cambria Math" w:hAnsi="Cambria Math"/>
              </w:rPr>
              <m:t>+</m:t>
            </m:r>
          </m:sup>
        </m:sSup>
      </m:oMath>
      <w:r>
        <w:rPr>
          <w:rFonts w:ascii="Times" w:hAnsi="Times"/>
        </w:rPr>
        <w:t xml:space="preserve"> (</w:t>
      </w:r>
      <w:proofErr w:type="spellStart"/>
      <w:r>
        <w:rPr>
          <w:rFonts w:ascii="Times" w:hAnsi="Times"/>
        </w:rPr>
        <w:t>aq</w:t>
      </w:r>
      <w:proofErr w:type="spellEnd"/>
      <w:r>
        <w:rPr>
          <w:rFonts w:ascii="Times" w:hAnsi="Times"/>
        </w:rPr>
        <w:t xml:space="preserve">) and </w:t>
      </w:r>
      <m:oMath>
        <m:sSubSup>
          <m:sSubSupPr>
            <m:ctrlPr>
              <w:rPr>
                <w:rFonts w:ascii="Cambria Math" w:hAnsi="Cambria Math"/>
                <w:i/>
              </w:rPr>
            </m:ctrlPr>
          </m:sSubSupPr>
          <m:e>
            <m:r>
              <w:rPr>
                <w:rFonts w:ascii="Cambria Math" w:hAnsi="Cambria Math"/>
              </w:rPr>
              <m:t>NO</m:t>
            </m:r>
          </m:e>
          <m:sub>
            <m:r>
              <w:rPr>
                <w:rFonts w:ascii="Cambria Math" w:hAnsi="Cambria Math"/>
              </w:rPr>
              <m:t>3</m:t>
            </m:r>
          </m:sub>
          <m:sup>
            <m:r>
              <w:rPr>
                <w:rFonts w:ascii="Cambria Math" w:hAnsi="Cambria Math"/>
              </w:rPr>
              <m:t>-</m:t>
            </m:r>
          </m:sup>
        </m:sSubSup>
      </m:oMath>
      <w:r>
        <w:rPr>
          <w:rFonts w:ascii="Times" w:hAnsi="Times"/>
        </w:rPr>
        <w:t xml:space="preserve"> (</w:t>
      </w:r>
      <w:proofErr w:type="spellStart"/>
      <w:r>
        <w:rPr>
          <w:rFonts w:ascii="Times" w:hAnsi="Times"/>
        </w:rPr>
        <w:t>aq</w:t>
      </w:r>
      <w:proofErr w:type="spellEnd"/>
      <w:r>
        <w:rPr>
          <w:rFonts w:ascii="Times" w:hAnsi="Times"/>
        </w:rPr>
        <w:t xml:space="preserve">) appear unchanged on both sides of the equation. These are called </w:t>
      </w:r>
      <w:r w:rsidRPr="00D13FF0">
        <w:rPr>
          <w:rFonts w:ascii="Times" w:hAnsi="Times"/>
          <w:highlight w:val="cyan"/>
        </w:rPr>
        <w:t>spectator ions</w:t>
      </w:r>
      <w:r>
        <w:rPr>
          <w:rFonts w:ascii="Times" w:hAnsi="Times"/>
        </w:rPr>
        <w:t xml:space="preserve">. They are not involved in the actual chemical change but are present only as part of the reactants; that is, we cannot add </w:t>
      </w:r>
      <w:proofErr w:type="gramStart"/>
      <w:r>
        <w:rPr>
          <w:rFonts w:ascii="Times" w:hAnsi="Times"/>
        </w:rPr>
        <w:t>an</w:t>
      </w:r>
      <w:proofErr w:type="gramEnd"/>
      <w:r>
        <w:rPr>
          <w:rFonts w:ascii="Times" w:hAnsi="Times"/>
        </w:rPr>
        <w:t xml:space="preserve"> </w:t>
      </w:r>
      <m:oMath>
        <m:sSup>
          <m:sSupPr>
            <m:ctrlPr>
              <w:rPr>
                <w:rFonts w:ascii="Cambria Math" w:hAnsi="Cambria Math"/>
                <w:i/>
              </w:rPr>
            </m:ctrlPr>
          </m:sSupPr>
          <m:e>
            <m:r>
              <w:rPr>
                <w:rFonts w:ascii="Cambria Math" w:hAnsi="Cambria Math"/>
              </w:rPr>
              <m:t>Ag</m:t>
            </m:r>
          </m:e>
          <m:sup>
            <m:r>
              <w:rPr>
                <w:rFonts w:ascii="Cambria Math" w:hAnsi="Cambria Math"/>
              </w:rPr>
              <m:t>+</m:t>
            </m:r>
          </m:sup>
        </m:sSup>
      </m:oMath>
      <w:r w:rsidR="00970478">
        <w:rPr>
          <w:rFonts w:ascii="Times" w:hAnsi="Times"/>
        </w:rPr>
        <w:t xml:space="preserve"> ion without adding an anion, such as the </w:t>
      </w:r>
      <m:oMath>
        <m:sSubSup>
          <m:sSubSupPr>
            <m:ctrlPr>
              <w:rPr>
                <w:rFonts w:ascii="Cambria Math" w:hAnsi="Cambria Math"/>
                <w:i/>
              </w:rPr>
            </m:ctrlPr>
          </m:sSubSupPr>
          <m:e>
            <m:r>
              <w:rPr>
                <w:rFonts w:ascii="Cambria Math" w:hAnsi="Cambria Math"/>
              </w:rPr>
              <m:t>NO</m:t>
            </m:r>
          </m:e>
          <m:sub>
            <m:r>
              <w:rPr>
                <w:rFonts w:ascii="Cambria Math" w:hAnsi="Cambria Math"/>
              </w:rPr>
              <m:t>3</m:t>
            </m:r>
          </m:sub>
          <m:sup>
            <m:r>
              <w:rPr>
                <w:rFonts w:ascii="Cambria Math" w:hAnsi="Cambria Math"/>
              </w:rPr>
              <m:t>-</m:t>
            </m:r>
          </m:sup>
        </m:sSubSup>
      </m:oMath>
      <w:r w:rsidR="00970478">
        <w:rPr>
          <w:rFonts w:ascii="Times" w:hAnsi="Times"/>
        </w:rPr>
        <w:t xml:space="preserve"> ion. </w:t>
      </w:r>
    </w:p>
    <w:p w14:paraId="4AE18720" w14:textId="77777777" w:rsidR="00970478" w:rsidRDefault="00970478" w:rsidP="00970478">
      <w:pPr>
        <w:ind w:right="-291"/>
        <w:rPr>
          <w:rFonts w:ascii="Times" w:hAnsi="Times"/>
        </w:rPr>
      </w:pPr>
    </w:p>
    <w:p w14:paraId="7026737B" w14:textId="05BE4426" w:rsidR="00970478" w:rsidRDefault="00970478" w:rsidP="00970478">
      <w:pPr>
        <w:pStyle w:val="ListParagraph"/>
        <w:numPr>
          <w:ilvl w:val="0"/>
          <w:numId w:val="40"/>
        </w:numPr>
        <w:ind w:right="-291"/>
        <w:rPr>
          <w:rFonts w:ascii="Times" w:hAnsi="Times"/>
        </w:rPr>
      </w:pPr>
      <w:r>
        <w:rPr>
          <w:rFonts w:ascii="Times" w:hAnsi="Times"/>
        </w:rPr>
        <w:t xml:space="preserve">The </w:t>
      </w:r>
      <w:r w:rsidRPr="00970478">
        <w:rPr>
          <w:rFonts w:ascii="Times" w:hAnsi="Times"/>
          <w:highlight w:val="cyan"/>
        </w:rPr>
        <w:t>net ionic equation</w:t>
      </w:r>
      <w:r>
        <w:rPr>
          <w:rFonts w:ascii="Times" w:hAnsi="Times"/>
        </w:rPr>
        <w:t xml:space="preserve"> is very useful because it eliminates the spectator ions and shows only the actual chemical change: </w:t>
      </w:r>
    </w:p>
    <w:p w14:paraId="6F4915D5" w14:textId="77777777" w:rsidR="00970478" w:rsidRDefault="00970478" w:rsidP="00970478">
      <w:pPr>
        <w:pStyle w:val="ListParagraph"/>
        <w:ind w:right="-291"/>
        <w:rPr>
          <w:rFonts w:ascii="Times" w:hAnsi="Times"/>
        </w:rPr>
      </w:pPr>
    </w:p>
    <w:p w14:paraId="61D776C6" w14:textId="71108DE0" w:rsidR="00970478" w:rsidRPr="00970478" w:rsidRDefault="00970478" w:rsidP="00970478">
      <w:pPr>
        <w:pStyle w:val="ListParagraph"/>
        <w:ind w:right="-291"/>
        <w:rPr>
          <w:rFonts w:ascii="Times" w:hAnsi="Times"/>
        </w:rPr>
      </w:pPr>
      <w:r>
        <w:rPr>
          <w:rFonts w:ascii="Times" w:hAnsi="Times"/>
        </w:rPr>
        <w:t xml:space="preserve">Ex. </w:t>
      </w:r>
      <m:oMath>
        <m:r>
          <w:rPr>
            <w:rFonts w:ascii="Cambria Math" w:hAnsi="Cambria Math"/>
          </w:rPr>
          <m:t>2</m:t>
        </m:r>
        <m:sSup>
          <m:sSupPr>
            <m:ctrlPr>
              <w:rPr>
                <w:rFonts w:ascii="Cambria Math" w:hAnsi="Cambria Math"/>
                <w:i/>
              </w:rPr>
            </m:ctrlPr>
          </m:sSupPr>
          <m:e>
            <m:r>
              <w:rPr>
                <w:rFonts w:ascii="Cambria Math" w:hAnsi="Cambria Math"/>
              </w:rPr>
              <m:t>Ag</m:t>
            </m:r>
          </m:e>
          <m:sup>
            <m:r>
              <w:rPr>
                <w:rFonts w:ascii="Cambria Math" w:hAnsi="Cambria Math"/>
              </w:rPr>
              <m:t>+</m:t>
            </m:r>
          </m:sup>
        </m:sSup>
        <m:r>
          <w:rPr>
            <w:rFonts w:ascii="Cambria Math" w:hAnsi="Cambria Math"/>
          </w:rPr>
          <m:t xml:space="preserve"> </m:t>
        </m:r>
        <m:d>
          <m:dPr>
            <m:ctrlPr>
              <w:rPr>
                <w:rFonts w:ascii="Cambria Math" w:hAnsi="Cambria Math"/>
                <w:i/>
              </w:rPr>
            </m:ctrlPr>
          </m:dPr>
          <m:e>
            <m:r>
              <w:rPr>
                <w:rFonts w:ascii="Cambria Math" w:hAnsi="Cambria Math"/>
              </w:rPr>
              <m:t>aq</m:t>
            </m:r>
          </m:e>
        </m:d>
        <m:r>
          <w:rPr>
            <w:rFonts w:ascii="Cambria Math" w:hAnsi="Cambria Math"/>
          </w:rPr>
          <m:t>+Cr</m:t>
        </m:r>
        <m:sSubSup>
          <m:sSubSupPr>
            <m:ctrlPr>
              <w:rPr>
                <w:rFonts w:ascii="Cambria Math" w:hAnsi="Cambria Math"/>
                <w:i/>
              </w:rPr>
            </m:ctrlPr>
          </m:sSubSupPr>
          <m:e>
            <m:r>
              <w:rPr>
                <w:rFonts w:ascii="Cambria Math" w:hAnsi="Cambria Math"/>
              </w:rPr>
              <m:t>O</m:t>
            </m:r>
          </m:e>
          <m:sub>
            <m:r>
              <w:rPr>
                <w:rFonts w:ascii="Cambria Math" w:hAnsi="Cambria Math"/>
              </w:rPr>
              <m:t>4</m:t>
            </m:r>
          </m:sub>
          <m:sup>
            <m:r>
              <w:rPr>
                <w:rFonts w:ascii="Cambria Math" w:hAnsi="Cambria Math"/>
              </w:rPr>
              <m:t>2-</m:t>
            </m:r>
          </m:sup>
        </m:sSubSup>
        <m:r>
          <w:rPr>
            <w:rFonts w:ascii="Cambria Math" w:hAnsi="Cambria Math"/>
          </w:rPr>
          <m:t xml:space="preserve"> </m:t>
        </m:r>
        <m:d>
          <m:dPr>
            <m:ctrlPr>
              <w:rPr>
                <w:rFonts w:ascii="Cambria Math" w:hAnsi="Cambria Math"/>
                <w:i/>
              </w:rPr>
            </m:ctrlPr>
          </m:dPr>
          <m:e>
            <m:r>
              <w:rPr>
                <w:rFonts w:ascii="Cambria Math" w:hAnsi="Cambria Math"/>
              </w:rPr>
              <m:t>aq</m:t>
            </m:r>
          </m:e>
        </m:d>
        <m:r>
          <w:rPr>
            <w:rFonts w:ascii="Cambria Math" w:hAnsi="Cambria Math" w:hint="eastAsia"/>
          </w:rPr>
          <m:t>→</m:t>
        </m:r>
        <m:r>
          <w:rPr>
            <w:rFonts w:ascii="Cambria Math" w:hAnsi="Cambria Math"/>
          </w:rPr>
          <m:t xml:space="preserve"> </m:t>
        </m:r>
        <m:sSub>
          <m:sSubPr>
            <m:ctrlPr>
              <w:rPr>
                <w:rFonts w:ascii="Cambria Math" w:hAnsi="Cambria Math"/>
                <w:i/>
              </w:rPr>
            </m:ctrlPr>
          </m:sSubPr>
          <m:e>
            <m:r>
              <w:rPr>
                <w:rFonts w:ascii="Cambria Math" w:hAnsi="Cambria Math"/>
              </w:rPr>
              <m:t>Ag</m:t>
            </m:r>
          </m:e>
          <m:sub>
            <m:r>
              <w:rPr>
                <w:rFonts w:ascii="Cambria Math" w:hAnsi="Cambria Math"/>
              </w:rPr>
              <m:t>2</m:t>
            </m:r>
          </m:sub>
        </m:sSub>
        <m:r>
          <w:rPr>
            <w:rFonts w:ascii="Cambria Math" w:hAnsi="Cambria Math"/>
          </w:rPr>
          <m:t>Cr</m:t>
        </m:r>
        <m:sSub>
          <m:sSubPr>
            <m:ctrlPr>
              <w:rPr>
                <w:rFonts w:ascii="Cambria Math" w:hAnsi="Cambria Math"/>
                <w:i/>
              </w:rPr>
            </m:ctrlPr>
          </m:sSubPr>
          <m:e>
            <m:r>
              <w:rPr>
                <w:rFonts w:ascii="Cambria Math" w:hAnsi="Cambria Math"/>
              </w:rPr>
              <m:t>O</m:t>
            </m:r>
          </m:e>
          <m:sub>
            <m:r>
              <w:rPr>
                <w:rFonts w:ascii="Cambria Math" w:hAnsi="Cambria Math"/>
              </w:rPr>
              <m:t>4</m:t>
            </m:r>
          </m:sub>
        </m:sSub>
        <m:d>
          <m:dPr>
            <m:ctrlPr>
              <w:rPr>
                <w:rFonts w:ascii="Cambria Math" w:hAnsi="Cambria Math"/>
                <w:i/>
              </w:rPr>
            </m:ctrlPr>
          </m:dPr>
          <m:e>
            <m:r>
              <w:rPr>
                <w:rFonts w:ascii="Cambria Math" w:hAnsi="Cambria Math"/>
              </w:rPr>
              <m:t>s</m:t>
            </m:r>
          </m:e>
        </m:d>
        <m:r>
          <w:rPr>
            <w:rFonts w:ascii="Cambria Math" w:hAnsi="Cambria Math"/>
          </w:rPr>
          <m:t xml:space="preserve"> </m:t>
        </m:r>
      </m:oMath>
      <w:bookmarkStart w:id="0" w:name="_GoBack"/>
      <w:bookmarkEnd w:id="0"/>
    </w:p>
    <w:sectPr w:rsidR="00970478" w:rsidRPr="00970478" w:rsidSect="000739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C7397"/>
    <w:multiLevelType w:val="hybridMultilevel"/>
    <w:tmpl w:val="661485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5AE189A"/>
    <w:multiLevelType w:val="hybridMultilevel"/>
    <w:tmpl w:val="E60A9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7F7427"/>
    <w:multiLevelType w:val="hybridMultilevel"/>
    <w:tmpl w:val="1686702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BC94745"/>
    <w:multiLevelType w:val="hybridMultilevel"/>
    <w:tmpl w:val="587056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4C76BA"/>
    <w:multiLevelType w:val="hybridMultilevel"/>
    <w:tmpl w:val="13E69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CE7F12"/>
    <w:multiLevelType w:val="hybridMultilevel"/>
    <w:tmpl w:val="7994C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F10EA4"/>
    <w:multiLevelType w:val="hybridMultilevel"/>
    <w:tmpl w:val="F77262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341644E"/>
    <w:multiLevelType w:val="hybridMultilevel"/>
    <w:tmpl w:val="8E5CFD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5275B8"/>
    <w:multiLevelType w:val="hybridMultilevel"/>
    <w:tmpl w:val="BA6657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91902C0"/>
    <w:multiLevelType w:val="hybridMultilevel"/>
    <w:tmpl w:val="793457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9D94094"/>
    <w:multiLevelType w:val="hybridMultilevel"/>
    <w:tmpl w:val="D436941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8673154"/>
    <w:multiLevelType w:val="hybridMultilevel"/>
    <w:tmpl w:val="37F6558A"/>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2FE81FCE"/>
    <w:multiLevelType w:val="hybridMultilevel"/>
    <w:tmpl w:val="BAA4C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715C22"/>
    <w:multiLevelType w:val="hybridMultilevel"/>
    <w:tmpl w:val="ABF681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394E2F68"/>
    <w:multiLevelType w:val="hybridMultilevel"/>
    <w:tmpl w:val="CE727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FF600A"/>
    <w:multiLevelType w:val="hybridMultilevel"/>
    <w:tmpl w:val="35E2B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05B55"/>
    <w:multiLevelType w:val="hybridMultilevel"/>
    <w:tmpl w:val="45A2BB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DA0E51"/>
    <w:multiLevelType w:val="hybridMultilevel"/>
    <w:tmpl w:val="E5045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AA1BE0"/>
    <w:multiLevelType w:val="hybridMultilevel"/>
    <w:tmpl w:val="36187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264F3A"/>
    <w:multiLevelType w:val="hybridMultilevel"/>
    <w:tmpl w:val="6D641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A95A8B"/>
    <w:multiLevelType w:val="hybridMultilevel"/>
    <w:tmpl w:val="8EF24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E07DDA"/>
    <w:multiLevelType w:val="hybridMultilevel"/>
    <w:tmpl w:val="D0504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7C2B28"/>
    <w:multiLevelType w:val="hybridMultilevel"/>
    <w:tmpl w:val="8F58CF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704A80"/>
    <w:multiLevelType w:val="multilevel"/>
    <w:tmpl w:val="F7E6D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C6A3B0B"/>
    <w:multiLevelType w:val="hybridMultilevel"/>
    <w:tmpl w:val="A128E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CE374D1"/>
    <w:multiLevelType w:val="hybridMultilevel"/>
    <w:tmpl w:val="7DC6A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584DC1"/>
    <w:multiLevelType w:val="hybridMultilevel"/>
    <w:tmpl w:val="2F120BF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F901D1E"/>
    <w:multiLevelType w:val="hybridMultilevel"/>
    <w:tmpl w:val="6A9079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CB3F5F"/>
    <w:multiLevelType w:val="hybridMultilevel"/>
    <w:tmpl w:val="AAA4C2B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59C1372"/>
    <w:multiLevelType w:val="hybridMultilevel"/>
    <w:tmpl w:val="518A8A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7517EB9"/>
    <w:multiLevelType w:val="hybridMultilevel"/>
    <w:tmpl w:val="F7E6D1F6"/>
    <w:lvl w:ilvl="0" w:tplc="0409000F">
      <w:start w:val="1"/>
      <w:numFmt w:val="decimal"/>
      <w:lvlText w:val="%1."/>
      <w:lvlJc w:val="left"/>
      <w:pPr>
        <w:ind w:left="1779" w:hanging="360"/>
      </w:pPr>
    </w:lvl>
    <w:lvl w:ilvl="1" w:tplc="04090019" w:tentative="1">
      <w:start w:val="1"/>
      <w:numFmt w:val="lowerLetter"/>
      <w:lvlText w:val="%2."/>
      <w:lvlJc w:val="left"/>
      <w:pPr>
        <w:ind w:left="2499" w:hanging="360"/>
      </w:pPr>
    </w:lvl>
    <w:lvl w:ilvl="2" w:tplc="0409001B" w:tentative="1">
      <w:start w:val="1"/>
      <w:numFmt w:val="lowerRoman"/>
      <w:lvlText w:val="%3."/>
      <w:lvlJc w:val="right"/>
      <w:pPr>
        <w:ind w:left="3219" w:hanging="180"/>
      </w:pPr>
    </w:lvl>
    <w:lvl w:ilvl="3" w:tplc="0409000F" w:tentative="1">
      <w:start w:val="1"/>
      <w:numFmt w:val="decimal"/>
      <w:lvlText w:val="%4."/>
      <w:lvlJc w:val="left"/>
      <w:pPr>
        <w:ind w:left="3939" w:hanging="360"/>
      </w:pPr>
    </w:lvl>
    <w:lvl w:ilvl="4" w:tplc="04090019" w:tentative="1">
      <w:start w:val="1"/>
      <w:numFmt w:val="lowerLetter"/>
      <w:lvlText w:val="%5."/>
      <w:lvlJc w:val="left"/>
      <w:pPr>
        <w:ind w:left="4659" w:hanging="360"/>
      </w:pPr>
    </w:lvl>
    <w:lvl w:ilvl="5" w:tplc="0409001B" w:tentative="1">
      <w:start w:val="1"/>
      <w:numFmt w:val="lowerRoman"/>
      <w:lvlText w:val="%6."/>
      <w:lvlJc w:val="right"/>
      <w:pPr>
        <w:ind w:left="5379" w:hanging="180"/>
      </w:pPr>
    </w:lvl>
    <w:lvl w:ilvl="6" w:tplc="0409000F" w:tentative="1">
      <w:start w:val="1"/>
      <w:numFmt w:val="decimal"/>
      <w:lvlText w:val="%7."/>
      <w:lvlJc w:val="left"/>
      <w:pPr>
        <w:ind w:left="6099" w:hanging="360"/>
      </w:pPr>
    </w:lvl>
    <w:lvl w:ilvl="7" w:tplc="04090019" w:tentative="1">
      <w:start w:val="1"/>
      <w:numFmt w:val="lowerLetter"/>
      <w:lvlText w:val="%8."/>
      <w:lvlJc w:val="left"/>
      <w:pPr>
        <w:ind w:left="6819" w:hanging="360"/>
      </w:pPr>
    </w:lvl>
    <w:lvl w:ilvl="8" w:tplc="0409001B" w:tentative="1">
      <w:start w:val="1"/>
      <w:numFmt w:val="lowerRoman"/>
      <w:lvlText w:val="%9."/>
      <w:lvlJc w:val="right"/>
      <w:pPr>
        <w:ind w:left="7539" w:hanging="180"/>
      </w:pPr>
    </w:lvl>
  </w:abstractNum>
  <w:abstractNum w:abstractNumId="31">
    <w:nsid w:val="5A332CE7"/>
    <w:multiLevelType w:val="hybridMultilevel"/>
    <w:tmpl w:val="B4CEF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8C0084"/>
    <w:multiLevelType w:val="hybridMultilevel"/>
    <w:tmpl w:val="64DCA53A"/>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3">
    <w:nsid w:val="5DF30449"/>
    <w:multiLevelType w:val="hybridMultilevel"/>
    <w:tmpl w:val="209ED4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EA66201"/>
    <w:multiLevelType w:val="hybridMultilevel"/>
    <w:tmpl w:val="15F6F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D00AA9"/>
    <w:multiLevelType w:val="hybridMultilevel"/>
    <w:tmpl w:val="50181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5F81"/>
    <w:multiLevelType w:val="hybridMultilevel"/>
    <w:tmpl w:val="69C2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F96261"/>
    <w:multiLevelType w:val="hybridMultilevel"/>
    <w:tmpl w:val="F7E6D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6D4437"/>
    <w:multiLevelType w:val="hybridMultilevel"/>
    <w:tmpl w:val="DE924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720FE6"/>
    <w:multiLevelType w:val="hybridMultilevel"/>
    <w:tmpl w:val="DB1EC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516C79"/>
    <w:multiLevelType w:val="hybridMultilevel"/>
    <w:tmpl w:val="B9326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5"/>
  </w:num>
  <w:num w:numId="3">
    <w:abstractNumId w:val="37"/>
  </w:num>
  <w:num w:numId="4">
    <w:abstractNumId w:val="10"/>
  </w:num>
  <w:num w:numId="5">
    <w:abstractNumId w:val="31"/>
  </w:num>
  <w:num w:numId="6">
    <w:abstractNumId w:val="16"/>
  </w:num>
  <w:num w:numId="7">
    <w:abstractNumId w:val="32"/>
  </w:num>
  <w:num w:numId="8">
    <w:abstractNumId w:val="30"/>
  </w:num>
  <w:num w:numId="9">
    <w:abstractNumId w:val="23"/>
  </w:num>
  <w:num w:numId="10">
    <w:abstractNumId w:val="11"/>
  </w:num>
  <w:num w:numId="11">
    <w:abstractNumId w:val="19"/>
  </w:num>
  <w:num w:numId="12">
    <w:abstractNumId w:val="1"/>
  </w:num>
  <w:num w:numId="13">
    <w:abstractNumId w:val="14"/>
  </w:num>
  <w:num w:numId="14">
    <w:abstractNumId w:val="5"/>
  </w:num>
  <w:num w:numId="15">
    <w:abstractNumId w:val="26"/>
  </w:num>
  <w:num w:numId="16">
    <w:abstractNumId w:val="29"/>
  </w:num>
  <w:num w:numId="17">
    <w:abstractNumId w:val="22"/>
  </w:num>
  <w:num w:numId="18">
    <w:abstractNumId w:val="6"/>
  </w:num>
  <w:num w:numId="19">
    <w:abstractNumId w:val="2"/>
  </w:num>
  <w:num w:numId="20">
    <w:abstractNumId w:val="12"/>
  </w:num>
  <w:num w:numId="21">
    <w:abstractNumId w:val="18"/>
  </w:num>
  <w:num w:numId="22">
    <w:abstractNumId w:val="13"/>
  </w:num>
  <w:num w:numId="23">
    <w:abstractNumId w:val="0"/>
  </w:num>
  <w:num w:numId="24">
    <w:abstractNumId w:val="4"/>
  </w:num>
  <w:num w:numId="25">
    <w:abstractNumId w:val="35"/>
  </w:num>
  <w:num w:numId="26">
    <w:abstractNumId w:val="24"/>
  </w:num>
  <w:num w:numId="27">
    <w:abstractNumId w:val="40"/>
  </w:num>
  <w:num w:numId="28">
    <w:abstractNumId w:val="20"/>
  </w:num>
  <w:num w:numId="29">
    <w:abstractNumId w:val="38"/>
  </w:num>
  <w:num w:numId="30">
    <w:abstractNumId w:val="8"/>
  </w:num>
  <w:num w:numId="31">
    <w:abstractNumId w:val="17"/>
  </w:num>
  <w:num w:numId="32">
    <w:abstractNumId w:val="33"/>
  </w:num>
  <w:num w:numId="33">
    <w:abstractNumId w:val="9"/>
  </w:num>
  <w:num w:numId="34">
    <w:abstractNumId w:val="39"/>
  </w:num>
  <w:num w:numId="35">
    <w:abstractNumId w:val="7"/>
  </w:num>
  <w:num w:numId="36">
    <w:abstractNumId w:val="3"/>
  </w:num>
  <w:num w:numId="37">
    <w:abstractNumId w:val="27"/>
  </w:num>
  <w:num w:numId="38">
    <w:abstractNumId w:val="15"/>
  </w:num>
  <w:num w:numId="39">
    <w:abstractNumId w:val="36"/>
  </w:num>
  <w:num w:numId="40">
    <w:abstractNumId w:val="34"/>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ADE"/>
    <w:rsid w:val="000003FC"/>
    <w:rsid w:val="000203F5"/>
    <w:rsid w:val="00073928"/>
    <w:rsid w:val="00080625"/>
    <w:rsid w:val="003B7251"/>
    <w:rsid w:val="004E1C62"/>
    <w:rsid w:val="00593BB3"/>
    <w:rsid w:val="006041A7"/>
    <w:rsid w:val="006051B1"/>
    <w:rsid w:val="006D5D76"/>
    <w:rsid w:val="006F4C67"/>
    <w:rsid w:val="00832C44"/>
    <w:rsid w:val="00834AE9"/>
    <w:rsid w:val="00876ADE"/>
    <w:rsid w:val="0089589E"/>
    <w:rsid w:val="008A1D23"/>
    <w:rsid w:val="0095750A"/>
    <w:rsid w:val="00970478"/>
    <w:rsid w:val="009C6AEE"/>
    <w:rsid w:val="009C74AB"/>
    <w:rsid w:val="00CE2050"/>
    <w:rsid w:val="00D13FF0"/>
    <w:rsid w:val="00D6501C"/>
    <w:rsid w:val="00DB41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4E6C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6ADE"/>
    <w:pPr>
      <w:ind w:left="720"/>
      <w:contextualSpacing/>
    </w:pPr>
  </w:style>
  <w:style w:type="character" w:styleId="PlaceholderText">
    <w:name w:val="Placeholder Text"/>
    <w:basedOn w:val="DefaultParagraphFont"/>
    <w:uiPriority w:val="99"/>
    <w:semiHidden/>
    <w:rsid w:val="00876ADE"/>
    <w:rPr>
      <w:color w:val="808080"/>
    </w:rPr>
  </w:style>
  <w:style w:type="paragraph" w:styleId="BalloonText">
    <w:name w:val="Balloon Text"/>
    <w:basedOn w:val="Normal"/>
    <w:link w:val="BalloonTextChar"/>
    <w:uiPriority w:val="99"/>
    <w:semiHidden/>
    <w:unhideWhenUsed/>
    <w:rsid w:val="00876A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6AD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6ADE"/>
    <w:pPr>
      <w:ind w:left="720"/>
      <w:contextualSpacing/>
    </w:pPr>
  </w:style>
  <w:style w:type="character" w:styleId="PlaceholderText">
    <w:name w:val="Placeholder Text"/>
    <w:basedOn w:val="DefaultParagraphFont"/>
    <w:uiPriority w:val="99"/>
    <w:semiHidden/>
    <w:rsid w:val="00876ADE"/>
    <w:rPr>
      <w:color w:val="808080"/>
    </w:rPr>
  </w:style>
  <w:style w:type="paragraph" w:styleId="BalloonText">
    <w:name w:val="Balloon Text"/>
    <w:basedOn w:val="Normal"/>
    <w:link w:val="BalloonTextChar"/>
    <w:uiPriority w:val="99"/>
    <w:semiHidden/>
    <w:unhideWhenUsed/>
    <w:rsid w:val="00876A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6AD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E8560-405A-F349-B34D-103CE58FF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9</Pages>
  <Words>2505</Words>
  <Characters>14282</Characters>
  <Application>Microsoft Macintosh Word</Application>
  <DocSecurity>0</DocSecurity>
  <Lines>119</Lines>
  <Paragraphs>33</Paragraphs>
  <ScaleCrop>false</ScaleCrop>
  <Company/>
  <LinksUpToDate>false</LinksUpToDate>
  <CharactersWithSpaces>16754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dc:creator>
  <cp:keywords/>
  <dc:description/>
  <cp:lastModifiedBy>CAITLYN</cp:lastModifiedBy>
  <cp:revision>3</cp:revision>
  <dcterms:created xsi:type="dcterms:W3CDTF">2013-09-13T13:03:00Z</dcterms:created>
  <dcterms:modified xsi:type="dcterms:W3CDTF">2013-09-17T19:44:00Z</dcterms:modified>
</cp:coreProperties>
</file>