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E0889" w14:textId="77777777" w:rsidR="0075397D" w:rsidRPr="008F729E" w:rsidRDefault="0075397D">
      <w:pPr>
        <w:rPr>
          <w:color w:val="002C00"/>
        </w:rPr>
      </w:pPr>
      <w:r>
        <w:t>Mid Term Re</w:t>
      </w:r>
      <w:r w:rsidRPr="008F729E">
        <w:rPr>
          <w:color w:val="002C00"/>
        </w:rPr>
        <w:t xml:space="preserve">view </w:t>
      </w:r>
    </w:p>
    <w:p w14:paraId="0FEA3322" w14:textId="77777777" w:rsidR="0075397D" w:rsidRPr="008F729E" w:rsidRDefault="0075397D">
      <w:pPr>
        <w:rPr>
          <w:color w:val="002C00"/>
        </w:rPr>
      </w:pPr>
    </w:p>
    <w:p w14:paraId="26B85E25" w14:textId="77777777" w:rsidR="0075397D" w:rsidRPr="008F729E" w:rsidRDefault="0075397D">
      <w:pPr>
        <w:rPr>
          <w:color w:val="002C00"/>
        </w:rPr>
      </w:pPr>
      <w:r w:rsidRPr="008F729E">
        <w:rPr>
          <w:color w:val="002C00"/>
        </w:rPr>
        <w:t>Canadian Business</w:t>
      </w:r>
    </w:p>
    <w:p w14:paraId="0A006D2A" w14:textId="77777777" w:rsidR="0075397D" w:rsidRPr="008F729E" w:rsidRDefault="0075397D">
      <w:pPr>
        <w:rPr>
          <w:color w:val="002C00"/>
        </w:rPr>
      </w:pPr>
      <w:r w:rsidRPr="008F729E">
        <w:rPr>
          <w:color w:val="002C00"/>
        </w:rPr>
        <w:tab/>
        <w:t>The economic system in Canada is a private enterprise system</w:t>
      </w:r>
    </w:p>
    <w:p w14:paraId="4D688ED1" w14:textId="77777777" w:rsidR="0075397D" w:rsidRPr="008F729E" w:rsidRDefault="0075397D" w:rsidP="0075397D">
      <w:pPr>
        <w:ind w:left="1440"/>
        <w:rPr>
          <w:color w:val="002C00"/>
        </w:rPr>
      </w:pPr>
      <w:r w:rsidRPr="008F729E">
        <w:rPr>
          <w:color w:val="002C00"/>
        </w:rPr>
        <w:t>Rewards firms for effectively and efficiently meeting the wants and needs of consumers</w:t>
      </w:r>
    </w:p>
    <w:p w14:paraId="3F3BC85C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 xml:space="preserve">Basic rights include private property, freedom of choice, profits, </w:t>
      </w:r>
      <w:proofErr w:type="gramStart"/>
      <w:r w:rsidRPr="008F729E">
        <w:rPr>
          <w:color w:val="002C00"/>
        </w:rPr>
        <w:t>competition</w:t>
      </w:r>
      <w:proofErr w:type="gramEnd"/>
    </w:p>
    <w:p w14:paraId="7382427E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Workforce</w:t>
      </w:r>
    </w:p>
    <w:p w14:paraId="673DCA24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There is an aging population, which leads to a shrinking labour pool</w:t>
      </w:r>
    </w:p>
    <w:p w14:paraId="4880B659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Increasing diversity</w:t>
      </w:r>
    </w:p>
    <w:p w14:paraId="0CE0440F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Outsourcing and the change nature of work</w:t>
      </w:r>
    </w:p>
    <w:p w14:paraId="129FB11E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Younge</w:t>
      </w:r>
      <w:bookmarkStart w:id="0" w:name="_GoBack"/>
      <w:bookmarkEnd w:id="0"/>
      <w:r w:rsidRPr="008F729E">
        <w:rPr>
          <w:color w:val="002C00"/>
        </w:rPr>
        <w:t>r generations don’t want to sign on long term</w:t>
      </w:r>
    </w:p>
    <w:p w14:paraId="135A922F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The highest bidder wins the employees</w:t>
      </w:r>
    </w:p>
    <w:p w14:paraId="14A6D717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Corporate governance</w:t>
      </w:r>
    </w:p>
    <w:p w14:paraId="5F9641CE" w14:textId="77777777" w:rsidR="0075397D" w:rsidRPr="008F729E" w:rsidRDefault="0075397D" w:rsidP="0075397D">
      <w:pPr>
        <w:ind w:left="720"/>
        <w:rPr>
          <w:color w:val="002C00"/>
        </w:rPr>
      </w:pPr>
      <w:r w:rsidRPr="008F729E">
        <w:rPr>
          <w:color w:val="002C00"/>
        </w:rPr>
        <w:t>The process, structures, and relationships through which shareholders, as represented by a board of directors, oversee the activities of the business enterprise</w:t>
      </w:r>
    </w:p>
    <w:p w14:paraId="22675B5F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Governance</w:t>
      </w:r>
    </w:p>
    <w:p w14:paraId="722915B0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How and organization steers itself</w:t>
      </w:r>
    </w:p>
    <w:p w14:paraId="2D31FA66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Values, rules, processes, impact, accountability and responsibility</w:t>
      </w:r>
    </w:p>
    <w:p w14:paraId="715FDF76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Owners, Stakeholders, and Corporate Governance</w:t>
      </w:r>
    </w:p>
    <w:p w14:paraId="060CABDB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The full set of relationships between a company’s management</w:t>
      </w:r>
    </w:p>
    <w:p w14:paraId="2F2998F2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Concerns the rights and responsibilities of a company’s management</w:t>
      </w:r>
    </w:p>
    <w:p w14:paraId="69DD5214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Shareholders</w:t>
      </w:r>
    </w:p>
    <w:p w14:paraId="6AA2C51F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The owners of the corporate – interested in return on investment</w:t>
      </w:r>
    </w:p>
    <w:p w14:paraId="017119C5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Board of Directors</w:t>
      </w:r>
    </w:p>
    <w:p w14:paraId="6AF6566F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Responsible for corporate governance – elected by shareholders</w:t>
      </w:r>
    </w:p>
    <w:p w14:paraId="075EBF30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Officers</w:t>
      </w:r>
    </w:p>
    <w:p w14:paraId="58D951CD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ab/>
        <w:t>Senior employees who oversee daily operations</w:t>
      </w:r>
    </w:p>
    <w:p w14:paraId="24241C9C" w14:textId="77777777" w:rsidR="0075397D" w:rsidRPr="008F729E" w:rsidRDefault="0075397D" w:rsidP="0075397D">
      <w:pPr>
        <w:rPr>
          <w:color w:val="002C00"/>
        </w:rPr>
      </w:pPr>
      <w:r w:rsidRPr="008F729E">
        <w:rPr>
          <w:color w:val="002C00"/>
        </w:rPr>
        <w:t>Corporate Social Responsibility</w:t>
      </w:r>
    </w:p>
    <w:p w14:paraId="186A5F2C" w14:textId="77777777" w:rsidR="0075397D" w:rsidRPr="008F729E" w:rsidRDefault="00767C95" w:rsidP="00767C95">
      <w:pPr>
        <w:ind w:left="720"/>
        <w:rPr>
          <w:color w:val="002C00"/>
        </w:rPr>
      </w:pPr>
      <w:r w:rsidRPr="008F729E">
        <w:rPr>
          <w:color w:val="002C00"/>
        </w:rPr>
        <w:t>The way a corporation achieves a balance among economic, social and environmental responsibilities in its operations so as to address shareholders and other stakeholder expectations</w:t>
      </w:r>
    </w:p>
    <w:p w14:paraId="43D1CDF0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>Case FOR Social Responsibility</w:t>
      </w:r>
    </w:p>
    <w:p w14:paraId="62D63771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must satisfy society’s needs</w:t>
      </w:r>
    </w:p>
    <w:p w14:paraId="4F19E049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CSR prevents public criticism and government regulation</w:t>
      </w:r>
    </w:p>
    <w:p w14:paraId="2EBE427D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and society are interdependent</w:t>
      </w:r>
    </w:p>
    <w:p w14:paraId="54097373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CSR is good for the bottom line</w:t>
      </w:r>
    </w:p>
    <w:p w14:paraId="099EEBE8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Investors and consumers support CSR</w:t>
      </w:r>
    </w:p>
    <w:p w14:paraId="30CCD0B0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Addressing social problems can become financial opportunities</w:t>
      </w:r>
    </w:p>
    <w:p w14:paraId="3C6ECCA0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should take long-term CSR approach</w:t>
      </w:r>
    </w:p>
    <w:p w14:paraId="01ACE40E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Social actions improve public image and goodwill</w:t>
      </w:r>
    </w:p>
    <w:p w14:paraId="60B59CF7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can solve problems as well as government</w:t>
      </w:r>
    </w:p>
    <w:p w14:paraId="32538C32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Proactive approach is better than reactive</w:t>
      </w:r>
    </w:p>
    <w:p w14:paraId="4A362A30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people are also concerned citizens</w:t>
      </w:r>
    </w:p>
    <w:p w14:paraId="1AFD4CFB" w14:textId="77777777" w:rsidR="00767C95" w:rsidRPr="008F729E" w:rsidRDefault="00767C95" w:rsidP="0075397D">
      <w:pPr>
        <w:rPr>
          <w:color w:val="002C00"/>
        </w:rPr>
      </w:pPr>
    </w:p>
    <w:p w14:paraId="027EEEFC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lastRenderedPageBreak/>
        <w:t>Case AGAINST Social Responsibility</w:t>
      </w:r>
    </w:p>
    <w:p w14:paraId="5AA2FD0E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Profit maximization is the primary purpose of business</w:t>
      </w:r>
    </w:p>
    <w:p w14:paraId="39D2F52E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is responsible for shareholders preferences</w:t>
      </w:r>
    </w:p>
    <w:p w14:paraId="6D14B030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Social policy is role of government</w:t>
      </w:r>
    </w:p>
    <w:p w14:paraId="4DB81068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lacks training in social issues</w:t>
      </w:r>
    </w:p>
    <w:p w14:paraId="295A4012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CSR would give to much power to business</w:t>
      </w:r>
    </w:p>
    <w:p w14:paraId="0658C7A9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involvement in social matters increase costs</w:t>
      </w:r>
    </w:p>
    <w:p w14:paraId="16F05F0F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No reliable guidance for business in CSR</w:t>
      </w:r>
    </w:p>
    <w:p w14:paraId="1E7B92ED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Business cannot be held accountable unlike social institutions</w:t>
      </w:r>
    </w:p>
    <w:p w14:paraId="05C044B9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There is divided support in business community for social involvement</w:t>
      </w:r>
    </w:p>
    <w:p w14:paraId="3C1930A5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>Social Responsibility Theories</w:t>
      </w:r>
    </w:p>
    <w:p w14:paraId="2D6BEFB3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Amoral View</w:t>
      </w:r>
    </w:p>
    <w:p w14:paraId="20D783FD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Traditional view of business as merely a profit making entity</w:t>
      </w:r>
    </w:p>
    <w:p w14:paraId="06EF5236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Personal View</w:t>
      </w:r>
    </w:p>
    <w:p w14:paraId="2631982B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Like people, corporations can be held accountable for their actions</w:t>
      </w:r>
    </w:p>
    <w:p w14:paraId="57A76616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  <w:t>Social View</w:t>
      </w:r>
    </w:p>
    <w:p w14:paraId="4C044A3C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Corporations are social institutions with social responsibilities</w:t>
      </w:r>
    </w:p>
    <w:p w14:paraId="5BA0BD62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>Pyramid of Corporate Social Responsibility</w:t>
      </w:r>
    </w:p>
    <w:p w14:paraId="408E2D6C" w14:textId="77777777" w:rsidR="00767C95" w:rsidRPr="008F729E" w:rsidRDefault="00767C95" w:rsidP="0075397D">
      <w:pPr>
        <w:rPr>
          <w:color w:val="002C00"/>
        </w:rPr>
      </w:pPr>
      <w:r w:rsidRPr="008F729E">
        <w:rPr>
          <w:noProof/>
          <w:color w:val="002C00"/>
        </w:rPr>
        <w:drawing>
          <wp:anchor distT="0" distB="0" distL="114300" distR="114300" simplePos="0" relativeHeight="251659264" behindDoc="0" locked="0" layoutInCell="1" allowOverlap="1" wp14:anchorId="797C9269" wp14:editId="3B09BF14">
            <wp:simplePos x="0" y="0"/>
            <wp:positionH relativeFrom="column">
              <wp:posOffset>457200</wp:posOffset>
            </wp:positionH>
            <wp:positionV relativeFrom="paragraph">
              <wp:posOffset>98425</wp:posOffset>
            </wp:positionV>
            <wp:extent cx="4452620" cy="2192020"/>
            <wp:effectExtent l="0" t="0" r="0" b="0"/>
            <wp:wrapTight wrapText="bothSides">
              <wp:wrapPolygon edited="0">
                <wp:start x="0" y="0"/>
                <wp:lineTo x="0" y="21275"/>
                <wp:lineTo x="21440" y="21275"/>
                <wp:lineTo x="214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715364" w14:textId="77777777" w:rsidR="00767C95" w:rsidRPr="008F729E" w:rsidRDefault="00767C95" w:rsidP="0075397D">
      <w:pPr>
        <w:rPr>
          <w:color w:val="002C00"/>
        </w:rPr>
      </w:pPr>
    </w:p>
    <w:p w14:paraId="7B98DDEB" w14:textId="77777777" w:rsidR="00767C95" w:rsidRPr="008F729E" w:rsidRDefault="00767C95" w:rsidP="0075397D">
      <w:pPr>
        <w:rPr>
          <w:color w:val="002C00"/>
        </w:rPr>
      </w:pPr>
    </w:p>
    <w:p w14:paraId="32868239" w14:textId="77777777" w:rsidR="00767C95" w:rsidRPr="008F729E" w:rsidRDefault="00767C95" w:rsidP="0075397D">
      <w:pPr>
        <w:rPr>
          <w:color w:val="002C00"/>
        </w:rPr>
      </w:pPr>
    </w:p>
    <w:p w14:paraId="6D3E964D" w14:textId="77777777" w:rsidR="00767C95" w:rsidRPr="008F729E" w:rsidRDefault="00767C95" w:rsidP="0075397D">
      <w:pPr>
        <w:rPr>
          <w:color w:val="002C00"/>
        </w:rPr>
      </w:pPr>
    </w:p>
    <w:p w14:paraId="151900C3" w14:textId="77777777" w:rsidR="00767C95" w:rsidRPr="008F729E" w:rsidRDefault="00767C95" w:rsidP="0075397D">
      <w:pPr>
        <w:rPr>
          <w:color w:val="002C00"/>
        </w:rPr>
      </w:pPr>
    </w:p>
    <w:p w14:paraId="7B3EE4D2" w14:textId="77777777" w:rsidR="00767C95" w:rsidRPr="008F729E" w:rsidRDefault="00767C95" w:rsidP="0075397D">
      <w:pPr>
        <w:rPr>
          <w:color w:val="002C00"/>
        </w:rPr>
      </w:pPr>
      <w:r w:rsidRPr="008F729E">
        <w:rPr>
          <w:color w:val="002C00"/>
        </w:rPr>
        <w:t>Corporate Sustainability</w:t>
      </w:r>
    </w:p>
    <w:p w14:paraId="36DD3E08" w14:textId="77777777" w:rsidR="00767C95" w:rsidRPr="008F729E" w:rsidRDefault="00767C95" w:rsidP="00767C95">
      <w:pPr>
        <w:ind w:left="720"/>
        <w:rPr>
          <w:color w:val="002C00"/>
        </w:rPr>
      </w:pPr>
      <w:r w:rsidRPr="008F729E">
        <w:rPr>
          <w:color w:val="002C00"/>
        </w:rPr>
        <w:t>Corporate activities demonstrating the responsibilities in business operations as they impact shareholders</w:t>
      </w:r>
    </w:p>
    <w:p w14:paraId="60A1888E" w14:textId="77777777" w:rsidR="00767C95" w:rsidRPr="008F729E" w:rsidRDefault="00767C95" w:rsidP="00767C95">
      <w:pPr>
        <w:rPr>
          <w:color w:val="002C00"/>
        </w:rPr>
      </w:pPr>
      <w:r w:rsidRPr="008F729E">
        <w:rPr>
          <w:color w:val="002C00"/>
        </w:rPr>
        <w:t>Five Levels</w:t>
      </w:r>
    </w:p>
    <w:p w14:paraId="30008CA6" w14:textId="77777777" w:rsidR="00767C95" w:rsidRPr="008F729E" w:rsidRDefault="00767C95" w:rsidP="000841AA">
      <w:pPr>
        <w:ind w:left="720"/>
        <w:rPr>
          <w:color w:val="002C00"/>
        </w:rPr>
      </w:pPr>
      <w:r w:rsidRPr="008F729E">
        <w:rPr>
          <w:b/>
          <w:color w:val="002C00"/>
        </w:rPr>
        <w:t xml:space="preserve">Compliance Driven </w:t>
      </w:r>
      <w:r w:rsidRPr="008F729E">
        <w:rPr>
          <w:color w:val="002C00"/>
        </w:rPr>
        <w:t>– Following government</w:t>
      </w:r>
      <w:r w:rsidR="000841AA" w:rsidRPr="008F729E">
        <w:rPr>
          <w:color w:val="002C00"/>
        </w:rPr>
        <w:t xml:space="preserve"> regulations and responding to charity and stewardship considered appropriate by society – Minimalist Approach</w:t>
      </w:r>
    </w:p>
    <w:p w14:paraId="202086B6" w14:textId="77777777" w:rsidR="000841AA" w:rsidRPr="008F729E" w:rsidRDefault="000841AA" w:rsidP="000841AA">
      <w:pPr>
        <w:ind w:left="720"/>
        <w:rPr>
          <w:color w:val="002C00"/>
        </w:rPr>
      </w:pPr>
      <w:r w:rsidRPr="008F729E">
        <w:rPr>
          <w:b/>
          <w:color w:val="002C00"/>
        </w:rPr>
        <w:t xml:space="preserve">Profit Driven </w:t>
      </w:r>
      <w:r w:rsidRPr="008F729E">
        <w:rPr>
          <w:color w:val="002C00"/>
        </w:rPr>
        <w:t>– Consider ethical operations as they contribute to the bottom line – Tactical Approach</w:t>
      </w:r>
    </w:p>
    <w:p w14:paraId="1ADCB5C2" w14:textId="77777777" w:rsidR="000841AA" w:rsidRPr="008F729E" w:rsidRDefault="000841AA" w:rsidP="000841AA">
      <w:pPr>
        <w:ind w:left="720"/>
        <w:rPr>
          <w:color w:val="002C00"/>
        </w:rPr>
      </w:pPr>
      <w:r w:rsidRPr="008F729E">
        <w:rPr>
          <w:b/>
          <w:color w:val="002C00"/>
        </w:rPr>
        <w:t>Caring</w:t>
      </w:r>
      <w:r w:rsidRPr="008F729E">
        <w:rPr>
          <w:color w:val="002C00"/>
        </w:rPr>
        <w:t xml:space="preserve"> – Initiatives go above and beyond legal compliance and profit considerations – ethical concerns are balanced – Accommodating Approach</w:t>
      </w:r>
    </w:p>
    <w:p w14:paraId="20358B73" w14:textId="77777777" w:rsidR="000841AA" w:rsidRPr="008F729E" w:rsidRDefault="000841AA" w:rsidP="000841AA">
      <w:pPr>
        <w:ind w:left="720"/>
        <w:rPr>
          <w:color w:val="002C00"/>
        </w:rPr>
      </w:pPr>
      <w:r w:rsidRPr="008F729E">
        <w:rPr>
          <w:b/>
          <w:color w:val="002C00"/>
        </w:rPr>
        <w:t>Synergistic</w:t>
      </w:r>
      <w:r w:rsidRPr="008F729E">
        <w:rPr>
          <w:color w:val="002C00"/>
        </w:rPr>
        <w:t xml:space="preserve"> – Well balanced and functional solutions are sought that create clue in the ethical areas that result in gains for all stakeholders – Collaborative Approach</w:t>
      </w:r>
    </w:p>
    <w:p w14:paraId="4133888E" w14:textId="77777777" w:rsidR="000841AA" w:rsidRPr="008F729E" w:rsidRDefault="000841AA" w:rsidP="000841AA">
      <w:pPr>
        <w:ind w:left="720"/>
        <w:rPr>
          <w:color w:val="002C00"/>
        </w:rPr>
      </w:pPr>
      <w:r w:rsidRPr="008F729E">
        <w:rPr>
          <w:b/>
          <w:color w:val="002C00"/>
        </w:rPr>
        <w:lastRenderedPageBreak/>
        <w:t xml:space="preserve">Holistic </w:t>
      </w:r>
      <w:r w:rsidRPr="008F729E">
        <w:rPr>
          <w:color w:val="002C00"/>
        </w:rPr>
        <w:t>– Full integration of corporate sustainability embedded in every aspect of the corporation’s activity – Utopian Approach</w:t>
      </w:r>
    </w:p>
    <w:p w14:paraId="710A77E4" w14:textId="77777777" w:rsidR="000841AA" w:rsidRPr="008F729E" w:rsidRDefault="00B809A9" w:rsidP="000841AA">
      <w:pPr>
        <w:rPr>
          <w:color w:val="002C00"/>
        </w:rPr>
      </w:pPr>
      <w:r w:rsidRPr="008F729E">
        <w:rPr>
          <w:color w:val="002C00"/>
        </w:rPr>
        <w:t>Reputational Management</w:t>
      </w:r>
    </w:p>
    <w:p w14:paraId="39A64A88" w14:textId="77777777" w:rsidR="00B809A9" w:rsidRPr="008F729E" w:rsidRDefault="00B809A9" w:rsidP="00B809A9">
      <w:pPr>
        <w:ind w:left="720"/>
        <w:rPr>
          <w:color w:val="002C00"/>
        </w:rPr>
      </w:pPr>
      <w:r w:rsidRPr="008F729E">
        <w:rPr>
          <w:color w:val="002C00"/>
        </w:rPr>
        <w:t>Focus has moved away from media, public relations and crisis management to developing relations with all stakeholders</w:t>
      </w:r>
    </w:p>
    <w:p w14:paraId="3B86220B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>Reputational management involves several stages</w:t>
      </w:r>
    </w:p>
    <w:p w14:paraId="23D4C349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  <w:t>Identify the desired perception of the corporation</w:t>
      </w:r>
    </w:p>
    <w:p w14:paraId="34547F58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  <w:t xml:space="preserve">Recognize the significance of image </w:t>
      </w:r>
      <w:proofErr w:type="gramStart"/>
      <w:r w:rsidRPr="008F729E">
        <w:rPr>
          <w:color w:val="002C00"/>
        </w:rPr>
        <w:t>will</w:t>
      </w:r>
      <w:proofErr w:type="gramEnd"/>
      <w:r w:rsidRPr="008F729E">
        <w:rPr>
          <w:color w:val="002C00"/>
        </w:rPr>
        <w:t xml:space="preserve"> all stakeholders</w:t>
      </w:r>
    </w:p>
    <w:p w14:paraId="28A612CF" w14:textId="77777777" w:rsidR="00B809A9" w:rsidRPr="008F729E" w:rsidRDefault="00B809A9" w:rsidP="00B809A9">
      <w:pPr>
        <w:ind w:left="720"/>
        <w:rPr>
          <w:color w:val="002C00"/>
        </w:rPr>
      </w:pPr>
      <w:r w:rsidRPr="008F729E">
        <w:rPr>
          <w:color w:val="002C00"/>
        </w:rPr>
        <w:t>Be aware of the influence of interactions with all stakeholders on the corporation’s reputation</w:t>
      </w:r>
    </w:p>
    <w:p w14:paraId="062C5FC0" w14:textId="77777777" w:rsidR="00B809A9" w:rsidRPr="008F729E" w:rsidRDefault="00B809A9" w:rsidP="00B809A9">
      <w:pPr>
        <w:ind w:left="720"/>
        <w:rPr>
          <w:color w:val="002C00"/>
        </w:rPr>
      </w:pPr>
      <w:r w:rsidRPr="008F729E">
        <w:rPr>
          <w:color w:val="002C00"/>
        </w:rPr>
        <w:t>Manage relationships with stakeholders continuously</w:t>
      </w:r>
    </w:p>
    <w:p w14:paraId="6F620657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>Social Impact Management</w:t>
      </w:r>
    </w:p>
    <w:p w14:paraId="1E9A1D49" w14:textId="77777777" w:rsidR="00B809A9" w:rsidRPr="008F729E" w:rsidRDefault="00B809A9" w:rsidP="00B809A9">
      <w:pPr>
        <w:ind w:left="720"/>
        <w:rPr>
          <w:color w:val="002C00"/>
        </w:rPr>
      </w:pPr>
      <w:r w:rsidRPr="008F729E">
        <w:rPr>
          <w:color w:val="002C00"/>
        </w:rPr>
        <w:t>Society’s influence on the corporation, and the corporation’s influence on the ethical concerns of society – evaluates three areas</w:t>
      </w:r>
    </w:p>
    <w:p w14:paraId="19623FBB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Its purpose – in both societal and business terms</w:t>
      </w:r>
    </w:p>
    <w:p w14:paraId="6933A3FA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Social context – are stakeholders considered?</w:t>
      </w:r>
    </w:p>
    <w:p w14:paraId="7D268CC0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Metrics – how is performance and profitability measured?</w:t>
      </w:r>
    </w:p>
    <w:p w14:paraId="4AF2A746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>Triple-E Bottom Line</w:t>
      </w:r>
    </w:p>
    <w:p w14:paraId="5A07F647" w14:textId="77777777" w:rsidR="00B809A9" w:rsidRPr="008F729E" w:rsidRDefault="00B809A9" w:rsidP="00B809A9">
      <w:pPr>
        <w:ind w:left="720"/>
        <w:rPr>
          <w:color w:val="002C00"/>
        </w:rPr>
      </w:pPr>
      <w:r w:rsidRPr="008F729E">
        <w:rPr>
          <w:color w:val="002C00"/>
        </w:rPr>
        <w:t>Evaluates a corporation’s performance according to the summary of the economic, ethical, and environmental value the corporation adds or destroys</w:t>
      </w:r>
    </w:p>
    <w:p w14:paraId="7E7FF76D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ab/>
        <w:t>Now forms the basis for corporate responsibility</w:t>
      </w:r>
    </w:p>
    <w:p w14:paraId="0E44178C" w14:textId="77777777" w:rsidR="00B809A9" w:rsidRPr="008F729E" w:rsidRDefault="00B809A9" w:rsidP="00B809A9">
      <w:pPr>
        <w:rPr>
          <w:color w:val="002C00"/>
        </w:rPr>
      </w:pPr>
      <w:r w:rsidRPr="008F729E">
        <w:rPr>
          <w:color w:val="002C00"/>
        </w:rPr>
        <w:t>Corporate Citizenship</w:t>
      </w:r>
    </w:p>
    <w:p w14:paraId="65480E94" w14:textId="77777777" w:rsidR="00B809A9" w:rsidRPr="008F729E" w:rsidRDefault="00B809A9" w:rsidP="0038701D">
      <w:pPr>
        <w:ind w:left="720"/>
        <w:rPr>
          <w:color w:val="002C00"/>
        </w:rPr>
      </w:pPr>
      <w:r w:rsidRPr="008F729E">
        <w:rPr>
          <w:color w:val="002C00"/>
        </w:rPr>
        <w:t>Demonstration by a corporation that it takes</w:t>
      </w:r>
      <w:r w:rsidR="0038701D" w:rsidRPr="008F729E">
        <w:rPr>
          <w:color w:val="002C00"/>
        </w:rPr>
        <w:t xml:space="preserve"> into account its complete impact on society and the environment as well as the economic influence</w:t>
      </w:r>
    </w:p>
    <w:p w14:paraId="186430DD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>Can provide benefits in eight areas</w:t>
      </w:r>
    </w:p>
    <w:p w14:paraId="56B353BE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Reputation management</w:t>
      </w:r>
    </w:p>
    <w:p w14:paraId="38A08879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Risk profile and risk management</w:t>
      </w:r>
    </w:p>
    <w:p w14:paraId="01A06BBE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Employee recruitment, motivation and retention</w:t>
      </w:r>
    </w:p>
    <w:p w14:paraId="02520D14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Investor relations</w:t>
      </w:r>
    </w:p>
    <w:p w14:paraId="20CC5C76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Learning and innovation</w:t>
      </w:r>
    </w:p>
    <w:p w14:paraId="5B03CF93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Competitiveness and market positioning</w:t>
      </w:r>
    </w:p>
    <w:p w14:paraId="3C3F2E81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Operational efficiency</w:t>
      </w:r>
    </w:p>
    <w:p w14:paraId="5EE7E2D4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ab/>
        <w:t>License to operate – greater leeway when problems occur</w:t>
      </w:r>
    </w:p>
    <w:p w14:paraId="00F5C24D" w14:textId="77777777" w:rsidR="0038701D" w:rsidRPr="008F729E" w:rsidRDefault="0038701D" w:rsidP="0038701D">
      <w:pPr>
        <w:rPr>
          <w:color w:val="002C00"/>
        </w:rPr>
      </w:pPr>
      <w:r w:rsidRPr="008F729E">
        <w:rPr>
          <w:color w:val="002C00"/>
        </w:rPr>
        <w:t>The natural Environment and Business</w:t>
      </w:r>
    </w:p>
    <w:p w14:paraId="6F2BAAEF" w14:textId="77777777" w:rsidR="0038701D" w:rsidRPr="008F729E" w:rsidRDefault="0038701D" w:rsidP="0038701D">
      <w:pPr>
        <w:rPr>
          <w:color w:val="002C00"/>
        </w:rPr>
      </w:pPr>
      <w:r w:rsidRPr="008F729E">
        <w:rPr>
          <w:color w:val="002C00"/>
        </w:rPr>
        <w:tab/>
        <w:t>Every sector of business leaves an environmental footprint – every product</w:t>
      </w:r>
    </w:p>
    <w:p w14:paraId="79497E0B" w14:textId="77777777" w:rsidR="0038701D" w:rsidRPr="008F729E" w:rsidRDefault="0038701D" w:rsidP="0038701D">
      <w:pPr>
        <w:rPr>
          <w:color w:val="002C00"/>
        </w:rPr>
      </w:pPr>
      <w:r w:rsidRPr="008F729E">
        <w:rPr>
          <w:color w:val="002C00"/>
        </w:rPr>
        <w:t>Standard Environmentalism</w:t>
      </w:r>
    </w:p>
    <w:p w14:paraId="1375750B" w14:textId="77777777" w:rsidR="0038701D" w:rsidRPr="008F729E" w:rsidRDefault="0038701D" w:rsidP="0038701D">
      <w:pPr>
        <w:ind w:left="720"/>
        <w:rPr>
          <w:color w:val="002C00"/>
        </w:rPr>
      </w:pPr>
      <w:r w:rsidRPr="008F729E">
        <w:rPr>
          <w:color w:val="002C00"/>
        </w:rPr>
        <w:t>Occurs when government regulation/intervention is required to remedy the markets failures to provide sufficient environmental protection</w:t>
      </w:r>
    </w:p>
    <w:p w14:paraId="1C17E304" w14:textId="77777777" w:rsidR="0038701D" w:rsidRPr="008F729E" w:rsidRDefault="0038701D" w:rsidP="0038701D">
      <w:pPr>
        <w:rPr>
          <w:color w:val="002C00"/>
        </w:rPr>
      </w:pPr>
      <w:r w:rsidRPr="008F729E">
        <w:rPr>
          <w:color w:val="002C00"/>
        </w:rPr>
        <w:t>Market Environmentalism</w:t>
      </w:r>
    </w:p>
    <w:p w14:paraId="5B6CD6E2" w14:textId="77777777" w:rsidR="0038701D" w:rsidRPr="008F729E" w:rsidRDefault="0038701D" w:rsidP="0038701D">
      <w:pPr>
        <w:rPr>
          <w:color w:val="002C00"/>
        </w:rPr>
      </w:pPr>
      <w:r w:rsidRPr="008F729E">
        <w:rPr>
          <w:color w:val="002C00"/>
        </w:rPr>
        <w:tab/>
        <w:t>Occurs when economic incentives created by the market are more effective at environmental protection</w:t>
      </w:r>
    </w:p>
    <w:p w14:paraId="17DBF448" w14:textId="77777777" w:rsidR="001F5929" w:rsidRPr="008F729E" w:rsidRDefault="001F5929" w:rsidP="0038701D">
      <w:pPr>
        <w:rPr>
          <w:color w:val="002C00"/>
        </w:rPr>
      </w:pPr>
    </w:p>
    <w:p w14:paraId="6C37321D" w14:textId="77777777" w:rsidR="001F5929" w:rsidRPr="008F729E" w:rsidRDefault="001F5929" w:rsidP="0038701D">
      <w:pPr>
        <w:rPr>
          <w:color w:val="002C00"/>
        </w:rPr>
      </w:pPr>
    </w:p>
    <w:p w14:paraId="1C8A7913" w14:textId="77777777" w:rsidR="001F5929" w:rsidRPr="008F729E" w:rsidRDefault="001F5929" w:rsidP="0038701D">
      <w:pPr>
        <w:rPr>
          <w:color w:val="002C00"/>
        </w:rPr>
      </w:pPr>
    </w:p>
    <w:p w14:paraId="07538F2B" w14:textId="77777777" w:rsidR="001F5929" w:rsidRPr="008F729E" w:rsidRDefault="001F5929" w:rsidP="0038701D">
      <w:pPr>
        <w:rPr>
          <w:color w:val="002C00"/>
        </w:rPr>
      </w:pPr>
    </w:p>
    <w:p w14:paraId="2BA8201E" w14:textId="77777777" w:rsidR="001F5929" w:rsidRPr="008F729E" w:rsidRDefault="001F5929" w:rsidP="0038701D">
      <w:pPr>
        <w:rPr>
          <w:color w:val="002C00"/>
        </w:rPr>
      </w:pPr>
    </w:p>
    <w:p w14:paraId="6BE4DAEA" w14:textId="6CC9C1C8" w:rsidR="001F5929" w:rsidRPr="008F729E" w:rsidRDefault="001F5929" w:rsidP="0038701D">
      <w:pPr>
        <w:rPr>
          <w:color w:val="002C00"/>
        </w:rPr>
      </w:pPr>
      <w:r w:rsidRPr="008F729E">
        <w:rPr>
          <w:color w:val="002C00"/>
        </w:rPr>
        <w:lastRenderedPageBreak/>
        <w:t>Canadian Government</w:t>
      </w:r>
    </w:p>
    <w:p w14:paraId="45AF2FCE" w14:textId="77777777" w:rsidR="001F5929" w:rsidRPr="008F729E" w:rsidRDefault="001F5929" w:rsidP="0038701D">
      <w:pPr>
        <w:rPr>
          <w:color w:val="002C00"/>
        </w:rPr>
      </w:pPr>
    </w:p>
    <w:p w14:paraId="3668974A" w14:textId="0402ACF2" w:rsidR="001F5929" w:rsidRPr="008F729E" w:rsidRDefault="001F5929" w:rsidP="0038701D">
      <w:pPr>
        <w:rPr>
          <w:color w:val="002C00"/>
        </w:rPr>
      </w:pPr>
      <w:r w:rsidRPr="008F729E">
        <w:rPr>
          <w:color w:val="002C00"/>
        </w:rPr>
        <w:t>Canadian Federalism</w:t>
      </w:r>
    </w:p>
    <w:p w14:paraId="31E6F2F0" w14:textId="1B1274B2" w:rsidR="001F5929" w:rsidRPr="008F729E" w:rsidRDefault="001F5929" w:rsidP="001F5929">
      <w:pPr>
        <w:ind w:left="720"/>
        <w:rPr>
          <w:color w:val="002C00"/>
        </w:rPr>
      </w:pPr>
      <w:r w:rsidRPr="008F729E">
        <w:rPr>
          <w:color w:val="002C00"/>
        </w:rPr>
        <w:t>Governed by a system of parliamentary democracy with powers divided among the various levels of government that constitute our federalist state</w:t>
      </w:r>
    </w:p>
    <w:p w14:paraId="75B16586" w14:textId="3E2B85F7" w:rsidR="001F5929" w:rsidRPr="008F729E" w:rsidRDefault="001F5929" w:rsidP="0038701D">
      <w:pPr>
        <w:rPr>
          <w:color w:val="002C00"/>
        </w:rPr>
      </w:pPr>
      <w:r w:rsidRPr="008F729E">
        <w:rPr>
          <w:color w:val="002C00"/>
        </w:rPr>
        <w:t>Federalism</w:t>
      </w:r>
    </w:p>
    <w:p w14:paraId="2E1386EA" w14:textId="45B765DF" w:rsidR="001F5929" w:rsidRPr="008F729E" w:rsidRDefault="001F5929" w:rsidP="001F5929">
      <w:pPr>
        <w:ind w:left="720"/>
        <w:rPr>
          <w:color w:val="002C00"/>
        </w:rPr>
      </w:pPr>
      <w:r w:rsidRPr="008F729E">
        <w:rPr>
          <w:color w:val="002C00"/>
        </w:rPr>
        <w:t>A system of political organization in which the activities of state are divided between at least two levels of government in such a way that each level has certain areas in which it is empowered to make final decisions</w:t>
      </w:r>
    </w:p>
    <w:p w14:paraId="27CBF57A" w14:textId="0141D1E6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>The Canadian Political Landscape</w:t>
      </w:r>
    </w:p>
    <w:p w14:paraId="71B9D589" w14:textId="2B00AFE6" w:rsidR="001F5929" w:rsidRPr="008F729E" w:rsidRDefault="001F5929" w:rsidP="001F5929">
      <w:pPr>
        <w:ind w:left="720"/>
        <w:rPr>
          <w:color w:val="002C00"/>
        </w:rPr>
      </w:pPr>
      <w:r w:rsidRPr="008F729E">
        <w:rPr>
          <w:color w:val="002C00"/>
        </w:rPr>
        <w:t>Formally the Prime Minister and Cabinet advise the queen, but practically the cabinet holds the power and determines the policy for proposed legislation</w:t>
      </w:r>
    </w:p>
    <w:p w14:paraId="5468E0B9" w14:textId="3076394E" w:rsidR="001F5929" w:rsidRPr="008F729E" w:rsidRDefault="001F5929" w:rsidP="001F5929">
      <w:pPr>
        <w:rPr>
          <w:color w:val="002C00"/>
        </w:rPr>
      </w:pPr>
      <w:r w:rsidRPr="008F729E">
        <w:rPr>
          <w:noProof/>
          <w:color w:val="002C00"/>
        </w:rPr>
        <w:drawing>
          <wp:inline distT="0" distB="0" distL="0" distR="0" wp14:anchorId="03270A61" wp14:editId="11256842">
            <wp:extent cx="5486400" cy="2483030"/>
            <wp:effectExtent l="0" t="0" r="0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D6DD6" w14:textId="77777777" w:rsidR="001F5929" w:rsidRPr="008F729E" w:rsidRDefault="001F5929" w:rsidP="001F5929">
      <w:pPr>
        <w:rPr>
          <w:color w:val="002C00"/>
        </w:rPr>
      </w:pPr>
    </w:p>
    <w:p w14:paraId="7B0B9DFB" w14:textId="4E2ADFDF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>The Branches of Government</w:t>
      </w:r>
    </w:p>
    <w:p w14:paraId="07B88DF7" w14:textId="4F00543D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 xml:space="preserve">Legislative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House of Commons and The Senate</w:t>
      </w:r>
    </w:p>
    <w:p w14:paraId="158FF6EB" w14:textId="5286FF23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 xml:space="preserve">Executive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Prime Minister, Cabinet and the Public Service</w:t>
      </w:r>
    </w:p>
    <w:p w14:paraId="7175E2B4" w14:textId="1E7AC2F4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 xml:space="preserve">Judicial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Independent from cabinet, parliament of any other state</w:t>
      </w:r>
    </w:p>
    <w:p w14:paraId="56B9518F" w14:textId="1A57CED0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>House of Commons</w:t>
      </w:r>
    </w:p>
    <w:p w14:paraId="6695C29C" w14:textId="343E2E5A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>308 seats</w:t>
      </w:r>
    </w:p>
    <w:p w14:paraId="35A5C9DF" w14:textId="1BF6AD2B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>Elections at least every 5 years</w:t>
      </w:r>
    </w:p>
    <w:p w14:paraId="50851154" w14:textId="6E908F40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  <w:t>The speech from the Throne (intended work plan for the government)</w:t>
      </w:r>
    </w:p>
    <w:p w14:paraId="615E0271" w14:textId="319652C3" w:rsidR="001F5929" w:rsidRPr="008F729E" w:rsidRDefault="001F5929" w:rsidP="001F5929">
      <w:pPr>
        <w:rPr>
          <w:color w:val="002C00"/>
        </w:rPr>
      </w:pPr>
      <w:r w:rsidRPr="008F729E">
        <w:rPr>
          <w:color w:val="002C00"/>
        </w:rPr>
        <w:tab/>
      </w:r>
      <w:r w:rsidR="006B1760" w:rsidRPr="008F729E">
        <w:rPr>
          <w:color w:val="002C00"/>
        </w:rPr>
        <w:t>Question Period (opposition’s chance to challenge the government actions)</w:t>
      </w:r>
    </w:p>
    <w:p w14:paraId="6EF1D51C" w14:textId="0BB1809D" w:rsidR="006B1760" w:rsidRPr="008F729E" w:rsidRDefault="006B1760" w:rsidP="001F5929">
      <w:pPr>
        <w:rPr>
          <w:color w:val="002C00"/>
        </w:rPr>
      </w:pPr>
      <w:r w:rsidRPr="008F729E">
        <w:rPr>
          <w:color w:val="002C00"/>
        </w:rPr>
        <w:tab/>
        <w:t>Legislation and Debates (draft bills are tabled and debated before made law)</w:t>
      </w:r>
    </w:p>
    <w:p w14:paraId="4E897DF2" w14:textId="1124EC61" w:rsidR="006B1760" w:rsidRPr="008F729E" w:rsidRDefault="006B1760" w:rsidP="001F5929">
      <w:pPr>
        <w:rPr>
          <w:color w:val="002C00"/>
        </w:rPr>
      </w:pPr>
      <w:r w:rsidRPr="008F729E">
        <w:rPr>
          <w:color w:val="002C00"/>
        </w:rPr>
        <w:t>The Senate</w:t>
      </w:r>
    </w:p>
    <w:p w14:paraId="339FB664" w14:textId="4A95FD02" w:rsidR="006B1760" w:rsidRPr="008F729E" w:rsidRDefault="006B1760" w:rsidP="001F5929">
      <w:pPr>
        <w:rPr>
          <w:color w:val="002C00"/>
        </w:rPr>
      </w:pPr>
      <w:r w:rsidRPr="008F729E">
        <w:rPr>
          <w:color w:val="002C00"/>
        </w:rPr>
        <w:tab/>
        <w:t>105 seats</w:t>
      </w:r>
    </w:p>
    <w:p w14:paraId="508CF4BE" w14:textId="6F45746D" w:rsidR="006B1760" w:rsidRPr="008F729E" w:rsidRDefault="006B1760" w:rsidP="001F5929">
      <w:pPr>
        <w:rPr>
          <w:color w:val="002C00"/>
        </w:rPr>
      </w:pPr>
      <w:r w:rsidRPr="008F729E">
        <w:rPr>
          <w:color w:val="002C00"/>
        </w:rPr>
        <w:tab/>
        <w:t>The Prime Minister appoints senators</w:t>
      </w:r>
    </w:p>
    <w:p w14:paraId="77180359" w14:textId="11BC83B2" w:rsidR="006B1760" w:rsidRPr="008F729E" w:rsidRDefault="006B1760" w:rsidP="001F5929">
      <w:pPr>
        <w:rPr>
          <w:color w:val="002C00"/>
        </w:rPr>
      </w:pPr>
      <w:r w:rsidRPr="008F729E">
        <w:rPr>
          <w:color w:val="002C00"/>
        </w:rPr>
        <w:tab/>
        <w:t>The senate is a revising and investigatory body for legislation</w:t>
      </w:r>
    </w:p>
    <w:p w14:paraId="7CBDA053" w14:textId="759CD9FE" w:rsidR="006B1760" w:rsidRPr="008F729E" w:rsidRDefault="006B1760" w:rsidP="006B1760">
      <w:pPr>
        <w:ind w:left="720"/>
        <w:rPr>
          <w:color w:val="002C00"/>
        </w:rPr>
      </w:pPr>
      <w:r w:rsidRPr="008F729E">
        <w:rPr>
          <w:color w:val="002C00"/>
        </w:rPr>
        <w:t>Bills tabled in the House of Commons pass through the Senate and its committees for discussion, amendment and recommendation, then back to the House of Commons for ‘Royal Assent”</w:t>
      </w:r>
    </w:p>
    <w:p w14:paraId="1D63E301" w14:textId="0AA6E504" w:rsidR="006B1760" w:rsidRPr="008F729E" w:rsidRDefault="006B1760" w:rsidP="006B1760">
      <w:pPr>
        <w:ind w:left="720"/>
        <w:rPr>
          <w:color w:val="002C00"/>
        </w:rPr>
      </w:pPr>
      <w:r w:rsidRPr="008F729E">
        <w:rPr>
          <w:color w:val="002C00"/>
        </w:rPr>
        <w:t>Most senators are affiliated with a political party</w:t>
      </w:r>
    </w:p>
    <w:p w14:paraId="1C086F6A" w14:textId="77777777" w:rsidR="006B1760" w:rsidRPr="008F729E" w:rsidRDefault="006B1760" w:rsidP="006B1760">
      <w:pPr>
        <w:ind w:left="720"/>
        <w:rPr>
          <w:color w:val="002C00"/>
        </w:rPr>
      </w:pPr>
    </w:p>
    <w:p w14:paraId="3FAC8413" w14:textId="1A5C0DC7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lastRenderedPageBreak/>
        <w:t>The Legislative Process</w:t>
      </w:r>
    </w:p>
    <w:p w14:paraId="588951E0" w14:textId="063EA0F3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  <w:t>House of Commons</w:t>
      </w:r>
    </w:p>
    <w:p w14:paraId="6B466286" w14:textId="49A0A687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Introduction</w:t>
      </w:r>
    </w:p>
    <w:p w14:paraId="2BB13DE8" w14:textId="218DD8C7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First Reading</w:t>
      </w:r>
    </w:p>
    <w:p w14:paraId="33215A31" w14:textId="7C703E65" w:rsidR="006B1760" w:rsidRPr="008F729E" w:rsidRDefault="006B1760" w:rsidP="006B1760">
      <w:pPr>
        <w:ind w:left="1440"/>
        <w:rPr>
          <w:color w:val="002C00"/>
        </w:rPr>
      </w:pPr>
      <w:r w:rsidRPr="008F729E">
        <w:rPr>
          <w:color w:val="002C00"/>
        </w:rPr>
        <w:t>Second Reading (most important – principle object of bills are debated and either accepted rejected or amended)</w:t>
      </w:r>
    </w:p>
    <w:p w14:paraId="7916ACDD" w14:textId="23318830" w:rsidR="006B1760" w:rsidRPr="008F729E" w:rsidRDefault="006B1760" w:rsidP="006B1760">
      <w:pPr>
        <w:ind w:left="1440"/>
        <w:rPr>
          <w:color w:val="002C00"/>
        </w:rPr>
      </w:pPr>
      <w:r w:rsidRPr="008F729E">
        <w:rPr>
          <w:color w:val="002C00"/>
        </w:rPr>
        <w:t>Six month hoist – reasoned amendment – referral to a committee</w:t>
      </w:r>
    </w:p>
    <w:p w14:paraId="4D788274" w14:textId="60540F83" w:rsidR="006B1760" w:rsidRPr="008F729E" w:rsidRDefault="006B1760" w:rsidP="006B1760">
      <w:pPr>
        <w:ind w:left="1440"/>
        <w:rPr>
          <w:color w:val="002C00"/>
        </w:rPr>
      </w:pPr>
      <w:r w:rsidRPr="008F729E">
        <w:rPr>
          <w:color w:val="002C00"/>
        </w:rPr>
        <w:t xml:space="preserve">Third reading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Senate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Senate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Royal Assent </w:t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Law</w:t>
      </w:r>
    </w:p>
    <w:p w14:paraId="5AE6B900" w14:textId="2CABA7B3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>The Cabinet</w:t>
      </w:r>
    </w:p>
    <w:p w14:paraId="13E3FE9E" w14:textId="40F47F8C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  <w:t>Policy proposal requiring legislation</w:t>
      </w:r>
    </w:p>
    <w:p w14:paraId="7C76558F" w14:textId="4497E0C1" w:rsidR="006B1760" w:rsidRPr="008F729E" w:rsidRDefault="006B1760" w:rsidP="006B1760">
      <w:pPr>
        <w:ind w:left="720"/>
        <w:rPr>
          <w:color w:val="002C00"/>
        </w:rPr>
      </w:pPr>
      <w:r w:rsidRPr="008F729E">
        <w:rPr>
          <w:color w:val="002C00"/>
        </w:rPr>
        <w:t>Consideration of policy proposal on a subject matter, cabinet committee and recommendation</w:t>
      </w:r>
    </w:p>
    <w:p w14:paraId="35F9A0BA" w14:textId="494EC6E6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  <w:t>Cabinet approval of committee recommendation</w:t>
      </w:r>
    </w:p>
    <w:p w14:paraId="6E3132F4" w14:textId="31E1EBD9" w:rsidR="006B1760" w:rsidRPr="008F729E" w:rsidRDefault="006B1760" w:rsidP="006B1760">
      <w:pPr>
        <w:ind w:left="720"/>
        <w:rPr>
          <w:color w:val="002C00"/>
        </w:rPr>
      </w:pPr>
      <w:r w:rsidRPr="008F729E">
        <w:rPr>
          <w:color w:val="002C00"/>
        </w:rPr>
        <w:t>Officials of the ministry issue drafting instructions for the department of justice</w:t>
      </w:r>
    </w:p>
    <w:p w14:paraId="4F6D5EFD" w14:textId="7FBB698F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  <w:t>Draft bill prepared and approved by the responsible minister</w:t>
      </w:r>
    </w:p>
    <w:p w14:paraId="4321B8CD" w14:textId="1844C876" w:rsidR="006B1760" w:rsidRPr="008F729E" w:rsidRDefault="006B1760" w:rsidP="006B1760">
      <w:pPr>
        <w:ind w:left="720"/>
        <w:rPr>
          <w:color w:val="002C00"/>
        </w:rPr>
      </w:pPr>
      <w:r w:rsidRPr="008F729E">
        <w:rPr>
          <w:color w:val="002C00"/>
        </w:rPr>
        <w:t>Consideration of the draft bill by the cabinet committee on legislation and house planning</w:t>
      </w:r>
    </w:p>
    <w:p w14:paraId="7FD3E051" w14:textId="0860C0BA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  <w:t>Cabinet approval of committee recommendation and the House Leaders Sign</w:t>
      </w:r>
    </w:p>
    <w:p w14:paraId="21CB1E93" w14:textId="79828FAB" w:rsidR="006B1760" w:rsidRPr="008F729E" w:rsidRDefault="006B1760" w:rsidP="006B1760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sym w:font="Wingdings" w:char="F0E0"/>
      </w:r>
      <w:r w:rsidRPr="008F729E">
        <w:rPr>
          <w:color w:val="002C00"/>
        </w:rPr>
        <w:t xml:space="preserve"> To the House of Commons</w:t>
      </w:r>
    </w:p>
    <w:p w14:paraId="20CE7C53" w14:textId="6F3EB42D" w:rsidR="006B1760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>House of Commons</w:t>
      </w:r>
    </w:p>
    <w:p w14:paraId="3A33C5F9" w14:textId="4BEF6C02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 xml:space="preserve">First reading in either the Senate or the House </w:t>
      </w:r>
    </w:p>
    <w:p w14:paraId="53931091" w14:textId="57FD4994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Second reading in the same House (debate and vote on the principle of bill)</w:t>
      </w:r>
    </w:p>
    <w:p w14:paraId="3B0F60B1" w14:textId="398A9B5D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Consideration by the appropriate parliamentary committee</w:t>
      </w:r>
    </w:p>
    <w:p w14:paraId="2AFCA675" w14:textId="0038A8AD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Report stage and vote on any further amendments proposed in the House</w:t>
      </w:r>
    </w:p>
    <w:p w14:paraId="18AB9598" w14:textId="63DA3215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Third reading – debate and vote on bill as amended</w:t>
      </w:r>
    </w:p>
    <w:p w14:paraId="713D9DC3" w14:textId="159130DB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Introduction of bill into other House and repetition of the process</w:t>
      </w:r>
    </w:p>
    <w:p w14:paraId="4FC4F7D5" w14:textId="76947F1F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>Private Bills</w:t>
      </w:r>
    </w:p>
    <w:p w14:paraId="52648D7B" w14:textId="1CFFBF6F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Matters of particular interest or benefit to a person, persons, or corporations</w:t>
      </w:r>
    </w:p>
    <w:p w14:paraId="1F8A1F4B" w14:textId="04621001" w:rsidR="00836645" w:rsidRPr="008F729E" w:rsidRDefault="00836645" w:rsidP="00836645">
      <w:pPr>
        <w:ind w:left="720"/>
        <w:rPr>
          <w:color w:val="002C00"/>
        </w:rPr>
      </w:pPr>
      <w:r w:rsidRPr="008F729E">
        <w:rPr>
          <w:color w:val="002C00"/>
        </w:rPr>
        <w:t>Purpose is to confer special powers or benefits upon one or more persons or to exclude said person(s) from general application of the law</w:t>
      </w:r>
    </w:p>
    <w:p w14:paraId="47BC157D" w14:textId="20912F9D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>Public Bills</w:t>
      </w:r>
    </w:p>
    <w:p w14:paraId="7E0C103B" w14:textId="337BA640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Government bills introduced and sponsored by a minister</w:t>
      </w:r>
    </w:p>
    <w:p w14:paraId="7DAEBC53" w14:textId="183F0FDA" w:rsidR="00836645" w:rsidRPr="008F729E" w:rsidRDefault="00836645" w:rsidP="006B1760">
      <w:pPr>
        <w:rPr>
          <w:color w:val="002C00"/>
        </w:rPr>
      </w:pPr>
      <w:r w:rsidRPr="008F729E">
        <w:rPr>
          <w:color w:val="002C00"/>
        </w:rPr>
        <w:tab/>
        <w:t>Private members’ public bills sponsored by a private member</w:t>
      </w:r>
    </w:p>
    <w:p w14:paraId="163FB4DE" w14:textId="161ECA0C" w:rsidR="00836645" w:rsidRPr="008F729E" w:rsidRDefault="00836645" w:rsidP="00836645">
      <w:pPr>
        <w:ind w:left="720"/>
        <w:rPr>
          <w:color w:val="002C00"/>
        </w:rPr>
      </w:pPr>
      <w:r w:rsidRPr="008F729E">
        <w:rPr>
          <w:color w:val="002C00"/>
        </w:rPr>
        <w:t>Only a minister can introduce a bill for the appropriation of public money or for taxation, and only in the House of Commons</w:t>
      </w:r>
    </w:p>
    <w:p w14:paraId="7CDC5154" w14:textId="2B2905AB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 xml:space="preserve">Parliamentary Committees </w:t>
      </w:r>
    </w:p>
    <w:p w14:paraId="5FCB383A" w14:textId="2D909D5C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>Standing Committees</w:t>
      </w:r>
    </w:p>
    <w:p w14:paraId="1238F160" w14:textId="0CF3AC24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>Focus on a substantive sphere of government policy (e.g. Public Accounts</w:t>
      </w:r>
    </w:p>
    <w:p w14:paraId="7B1F93A7" w14:textId="42F20FD4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>Special Committees</w:t>
      </w:r>
    </w:p>
    <w:p w14:paraId="05705ED0" w14:textId="0FA473FC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>Examine specific issues (e.g. pensions, childcare)</w:t>
      </w:r>
    </w:p>
    <w:p w14:paraId="5B560FAE" w14:textId="436F99CA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 xml:space="preserve">Legislative Committees </w:t>
      </w:r>
    </w:p>
    <w:p w14:paraId="2B6BBC9E" w14:textId="43C87662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 xml:space="preserve">Examine specific government bills after they have passed the second </w:t>
      </w:r>
      <w:proofErr w:type="spellStart"/>
      <w:r w:rsidRPr="008F729E">
        <w:rPr>
          <w:color w:val="002C00"/>
        </w:rPr>
        <w:t>readin</w:t>
      </w:r>
      <w:proofErr w:type="spellEnd"/>
    </w:p>
    <w:p w14:paraId="5F2FB1E5" w14:textId="4CE6EF5F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 xml:space="preserve">Committee of the Whole </w:t>
      </w:r>
    </w:p>
    <w:p w14:paraId="5279E2FB" w14:textId="57990DD5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tab/>
        <w:t>All members from either Commons or Senate</w:t>
      </w:r>
    </w:p>
    <w:p w14:paraId="5D3224E8" w14:textId="77777777" w:rsidR="00972ACE" w:rsidRPr="008F729E" w:rsidRDefault="00972ACE" w:rsidP="00836645">
      <w:pPr>
        <w:rPr>
          <w:color w:val="002C00"/>
        </w:rPr>
      </w:pPr>
    </w:p>
    <w:p w14:paraId="29059E5D" w14:textId="25B47920" w:rsidR="00836645" w:rsidRPr="008F729E" w:rsidRDefault="00836645" w:rsidP="00836645">
      <w:pPr>
        <w:rPr>
          <w:color w:val="002C00"/>
        </w:rPr>
      </w:pPr>
      <w:r w:rsidRPr="008F729E">
        <w:rPr>
          <w:color w:val="002C00"/>
        </w:rPr>
        <w:lastRenderedPageBreak/>
        <w:t>The Executive Branch</w:t>
      </w:r>
    </w:p>
    <w:p w14:paraId="67BEAD53" w14:textId="4887E13A" w:rsidR="00972ACE" w:rsidRPr="008F729E" w:rsidRDefault="00972ACE" w:rsidP="00972ACE">
      <w:pPr>
        <w:ind w:left="720"/>
        <w:rPr>
          <w:color w:val="002C00"/>
        </w:rPr>
      </w:pPr>
      <w:r w:rsidRPr="008F729E">
        <w:rPr>
          <w:color w:val="002C00"/>
        </w:rPr>
        <w:t>The Prime Minister, Cabinet and Public Service comprise the Executive Branch of Government</w:t>
      </w:r>
    </w:p>
    <w:p w14:paraId="190C2937" w14:textId="5E21C26F" w:rsidR="00972ACE" w:rsidRPr="008F729E" w:rsidRDefault="00972ACE" w:rsidP="00836645">
      <w:pPr>
        <w:rPr>
          <w:color w:val="002C00"/>
        </w:rPr>
      </w:pPr>
      <w:r w:rsidRPr="008F729E">
        <w:rPr>
          <w:color w:val="002C00"/>
        </w:rPr>
        <w:tab/>
        <w:t>PM selects cabinet minister from elected members of his party</w:t>
      </w:r>
    </w:p>
    <w:p w14:paraId="502D09F2" w14:textId="2ED208FD" w:rsidR="00972ACE" w:rsidRPr="008F729E" w:rsidRDefault="00972ACE" w:rsidP="00836645">
      <w:pPr>
        <w:rPr>
          <w:color w:val="002C00"/>
        </w:rPr>
      </w:pPr>
      <w:r w:rsidRPr="008F729E">
        <w:rPr>
          <w:color w:val="002C00"/>
        </w:rPr>
        <w:tab/>
        <w:t>PM and Cabinet Ministers make all majority policy decisions</w:t>
      </w:r>
    </w:p>
    <w:p w14:paraId="6AE358C9" w14:textId="54BDAB53" w:rsidR="00972ACE" w:rsidRPr="008F729E" w:rsidRDefault="00972ACE" w:rsidP="00836645">
      <w:pPr>
        <w:rPr>
          <w:color w:val="002C00"/>
        </w:rPr>
      </w:pPr>
      <w:r w:rsidRPr="008F729E">
        <w:rPr>
          <w:color w:val="002C00"/>
        </w:rPr>
        <w:tab/>
        <w:t xml:space="preserve">PM established </w:t>
      </w:r>
      <w:r w:rsidRPr="008F729E">
        <w:rPr>
          <w:b/>
          <w:color w:val="002C00"/>
        </w:rPr>
        <w:t>Committees of Cabinet</w:t>
      </w:r>
      <w:r w:rsidRPr="008F729E">
        <w:rPr>
          <w:color w:val="002C00"/>
        </w:rPr>
        <w:t xml:space="preserve"> to handle streams of policy issues</w:t>
      </w:r>
    </w:p>
    <w:p w14:paraId="2E0A1B14" w14:textId="0D25DEB7" w:rsidR="00972ACE" w:rsidRPr="008F729E" w:rsidRDefault="00972ACE" w:rsidP="00836645">
      <w:pPr>
        <w:rPr>
          <w:color w:val="002C00"/>
        </w:rPr>
      </w:pPr>
      <w:r w:rsidRPr="008F729E">
        <w:rPr>
          <w:color w:val="002C00"/>
        </w:rPr>
        <w:tab/>
        <w:t>PM also recommends various appointments to the Governor General</w:t>
      </w:r>
    </w:p>
    <w:p w14:paraId="50815850" w14:textId="57A6D22C" w:rsidR="00972ACE" w:rsidRPr="008F729E" w:rsidRDefault="00972ACE" w:rsidP="00836645">
      <w:pPr>
        <w:rPr>
          <w:color w:val="002C00"/>
        </w:rPr>
      </w:pPr>
      <w:r w:rsidRPr="008F729E">
        <w:rPr>
          <w:color w:val="002C00"/>
        </w:rPr>
        <w:tab/>
        <w:t>The Public Service is the third and largest component of the Exec Branch</w:t>
      </w:r>
    </w:p>
    <w:p w14:paraId="00DDCA4E" w14:textId="1B1A4660" w:rsidR="00972ACE" w:rsidRPr="008F729E" w:rsidRDefault="00972ACE" w:rsidP="00972ACE">
      <w:pPr>
        <w:ind w:left="720"/>
        <w:rPr>
          <w:color w:val="002C00"/>
        </w:rPr>
      </w:pPr>
      <w:r w:rsidRPr="008F729E">
        <w:rPr>
          <w:color w:val="002C00"/>
        </w:rPr>
        <w:t>Public servants work to “translate the declarations from definitions of public policy into action” devising options for actions from which ministers decide on a course of action</w:t>
      </w:r>
    </w:p>
    <w:p w14:paraId="5A0A8EFD" w14:textId="6A3570DB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>Departments and Agencies</w:t>
      </w:r>
    </w:p>
    <w:p w14:paraId="33A208B9" w14:textId="2A35C42B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PM decides on number and substance of federal government departments</w:t>
      </w:r>
    </w:p>
    <w:p w14:paraId="1F375E9F" w14:textId="113E85BE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(Changes require consent of parliament)</w:t>
      </w:r>
    </w:p>
    <w:p w14:paraId="6BB36742" w14:textId="03AAC041" w:rsidR="00972ACE" w:rsidRPr="008F729E" w:rsidRDefault="00972ACE" w:rsidP="00972ACE">
      <w:pPr>
        <w:ind w:left="720"/>
        <w:rPr>
          <w:color w:val="002C00"/>
        </w:rPr>
      </w:pPr>
      <w:r w:rsidRPr="008F729E">
        <w:rPr>
          <w:color w:val="002C00"/>
        </w:rPr>
        <w:t>Departments are responsible for designing policies, delivering programs to the public and managing the regulatory aspects of government</w:t>
      </w:r>
    </w:p>
    <w:p w14:paraId="489E20D4" w14:textId="3DC050A9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>Central Agencies</w:t>
      </w:r>
    </w:p>
    <w:p w14:paraId="755E4D17" w14:textId="19CF949A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Privy Council Office (including intergovernmental affairs office)</w:t>
      </w:r>
    </w:p>
    <w:p w14:paraId="47441467" w14:textId="376EA1BE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 xml:space="preserve">Treasury Board and its Secretariat </w:t>
      </w:r>
    </w:p>
    <w:p w14:paraId="2A3FCFF0" w14:textId="738E5448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Department of Finance</w:t>
      </w:r>
    </w:p>
    <w:p w14:paraId="6D1902D3" w14:textId="73D5844E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>The Judiciary</w:t>
      </w:r>
    </w:p>
    <w:p w14:paraId="36444345" w14:textId="2EB6AF6E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The third branch of Government</w:t>
      </w:r>
    </w:p>
    <w:p w14:paraId="6141A729" w14:textId="6ABB0D2C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The basis of constitutional, criminal, and civil law of the entire country</w:t>
      </w:r>
    </w:p>
    <w:p w14:paraId="3174D924" w14:textId="44CC7827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(Except Quebec – own civil code)</w:t>
      </w:r>
    </w:p>
    <w:p w14:paraId="732A3972" w14:textId="75A95E83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The judgments of the Supreme Court are binding on all other courts</w:t>
      </w:r>
    </w:p>
    <w:p w14:paraId="281CD879" w14:textId="15F9EA3F" w:rsidR="00972ACE" w:rsidRPr="008F729E" w:rsidRDefault="00972ACE" w:rsidP="00972ACE">
      <w:pPr>
        <w:ind w:left="720"/>
        <w:rPr>
          <w:color w:val="002C00"/>
        </w:rPr>
      </w:pPr>
      <w:r w:rsidRPr="008F729E">
        <w:rPr>
          <w:color w:val="002C00"/>
        </w:rPr>
        <w:t>Judges of the Supreme Court are appointed by the Governor General on the advice of the federal Cabinet and hold office until they reach 75</w:t>
      </w:r>
    </w:p>
    <w:p w14:paraId="4B84A1F9" w14:textId="14BD8C5B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>Public Policy</w:t>
      </w:r>
    </w:p>
    <w:p w14:paraId="46BE4245" w14:textId="79CB6EFE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  <w:t>Whatever government chooses to do or not do</w:t>
      </w:r>
    </w:p>
    <w:p w14:paraId="01A7E811" w14:textId="71CC3141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Problem identification</w:t>
      </w:r>
    </w:p>
    <w:p w14:paraId="0C6DF7E8" w14:textId="7BDF5B87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Setting the Agenda</w:t>
      </w:r>
    </w:p>
    <w:p w14:paraId="418A90BC" w14:textId="71B1CDA1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Formulating the policy</w:t>
      </w:r>
    </w:p>
    <w:p w14:paraId="42C74513" w14:textId="74FB1CC5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Implementation</w:t>
      </w:r>
    </w:p>
    <w:p w14:paraId="4D2A90A0" w14:textId="66726F74" w:rsidR="00972ACE" w:rsidRPr="008F729E" w:rsidRDefault="00972ACE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Evaluation the policy</w:t>
      </w:r>
    </w:p>
    <w:p w14:paraId="608B98D1" w14:textId="77777777" w:rsidR="00972ACE" w:rsidRPr="008F729E" w:rsidRDefault="00972ACE" w:rsidP="00972ACE">
      <w:pPr>
        <w:rPr>
          <w:color w:val="002C00"/>
        </w:rPr>
      </w:pPr>
    </w:p>
    <w:p w14:paraId="11A9387E" w14:textId="3992058B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>Civil Society</w:t>
      </w:r>
    </w:p>
    <w:p w14:paraId="23E8EB27" w14:textId="77777777" w:rsidR="00292F70" w:rsidRPr="008F729E" w:rsidRDefault="00292F70" w:rsidP="00972ACE">
      <w:pPr>
        <w:rPr>
          <w:color w:val="002C00"/>
        </w:rPr>
      </w:pPr>
    </w:p>
    <w:p w14:paraId="31EB7F30" w14:textId="375B319E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>Key Terms</w:t>
      </w:r>
    </w:p>
    <w:p w14:paraId="327B182D" w14:textId="3A512F2C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 xml:space="preserve">Community, Reciprocity-based value system, Trust and collaboration, </w:t>
      </w:r>
    </w:p>
    <w:p w14:paraId="408B47E0" w14:textId="787F385C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Social arrangements, Social capital, Civic engagement</w:t>
      </w:r>
    </w:p>
    <w:p w14:paraId="342B3439" w14:textId="7156F34F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>What is Civil Society?</w:t>
      </w:r>
    </w:p>
    <w:p w14:paraId="4FAE6B4B" w14:textId="03520234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Also referred to as the “third segment”</w:t>
      </w:r>
    </w:p>
    <w:p w14:paraId="7C2B2BB3" w14:textId="54076429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Nonprofit, not-for-profit, voluntary, independent, community</w:t>
      </w:r>
    </w:p>
    <w:p w14:paraId="1F3875AE" w14:textId="4C4DF483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The totality of voluntary civic and social organizations and institutions</w:t>
      </w:r>
    </w:p>
    <w:p w14:paraId="3A9A4B77" w14:textId="77777777" w:rsidR="00292F70" w:rsidRPr="008F729E" w:rsidRDefault="00292F70" w:rsidP="00972ACE">
      <w:pPr>
        <w:rPr>
          <w:color w:val="002C00"/>
        </w:rPr>
      </w:pPr>
    </w:p>
    <w:p w14:paraId="65AA2F16" w14:textId="77777777" w:rsidR="00292F70" w:rsidRPr="008F729E" w:rsidRDefault="00292F70" w:rsidP="00972ACE">
      <w:pPr>
        <w:rPr>
          <w:color w:val="002C00"/>
        </w:rPr>
      </w:pPr>
    </w:p>
    <w:p w14:paraId="4CDD559A" w14:textId="7C054320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lastRenderedPageBreak/>
        <w:t>Community</w:t>
      </w:r>
    </w:p>
    <w:p w14:paraId="6229E363" w14:textId="51307549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Locality and common interests</w:t>
      </w:r>
    </w:p>
    <w:p w14:paraId="70ED0D9F" w14:textId="08D13CF4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Shared characteristics, values, interests, goals that provoke belonging</w:t>
      </w:r>
    </w:p>
    <w:p w14:paraId="79E95E3D" w14:textId="5866BAEC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>Communities can:</w:t>
      </w:r>
    </w:p>
    <w:p w14:paraId="77358E76" w14:textId="27DAB8AC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Be occupational (physicians, accountants, teachers)</w:t>
      </w:r>
    </w:p>
    <w:p w14:paraId="43E46101" w14:textId="1A555E8D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Occur within organizations (Professors, HR community)</w:t>
      </w:r>
    </w:p>
    <w:p w14:paraId="3E09D5A1" w14:textId="5F826B22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ab/>
        <w:t>Be based on: skills, gender, age, and ethnicity</w:t>
      </w:r>
    </w:p>
    <w:p w14:paraId="43A21077" w14:textId="7137A60B" w:rsidR="00292F70" w:rsidRPr="008F729E" w:rsidRDefault="00292F70" w:rsidP="00972ACE">
      <w:pPr>
        <w:rPr>
          <w:color w:val="002C00"/>
        </w:rPr>
      </w:pPr>
      <w:r w:rsidRPr="008F729E">
        <w:rPr>
          <w:color w:val="002C00"/>
        </w:rPr>
        <w:t xml:space="preserve">What characterizes the </w:t>
      </w:r>
      <w:r w:rsidR="002E38BC" w:rsidRPr="008F729E">
        <w:rPr>
          <w:color w:val="002C00"/>
        </w:rPr>
        <w:t>segment?</w:t>
      </w:r>
    </w:p>
    <w:p w14:paraId="41799AE2" w14:textId="46A9F7FE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>Activities instituted through forms of reciprocal relationships or solidarity</w:t>
      </w:r>
    </w:p>
    <w:p w14:paraId="019B9827" w14:textId="7E61919C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>Based on being a good neighbour and social trust</w:t>
      </w:r>
    </w:p>
    <w:p w14:paraId="73B19301" w14:textId="4CFCF6C3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>Its value system is reciprocity-based</w:t>
      </w:r>
    </w:p>
    <w:p w14:paraId="001BFE71" w14:textId="58EBB92E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ab/>
        <w:t>Engagement, commitment, trust, obligation, cooperation</w:t>
      </w:r>
    </w:p>
    <w:p w14:paraId="1F937C26" w14:textId="3E2B6568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>Overall Characteristics</w:t>
      </w:r>
    </w:p>
    <w:p w14:paraId="21DE0F50" w14:textId="5B68FFF8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>Relative to the economic ad political segments</w:t>
      </w:r>
    </w:p>
    <w:p w14:paraId="5EFE434E" w14:textId="07FE78B3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Smaller, more cooperative, less hierarchical organizations</w:t>
      </w:r>
    </w:p>
    <w:p w14:paraId="30FD7F04" w14:textId="03FD89F4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 xml:space="preserve">Larger number of women </w:t>
      </w:r>
    </w:p>
    <w:p w14:paraId="48692000" w14:textId="369CF065" w:rsidR="002E38BC" w:rsidRPr="008F729E" w:rsidRDefault="002E38BC" w:rsidP="002E38BC">
      <w:pPr>
        <w:ind w:left="1440"/>
        <w:rPr>
          <w:color w:val="002C00"/>
        </w:rPr>
      </w:pPr>
      <w:r w:rsidRPr="008F729E">
        <w:rPr>
          <w:color w:val="002C00"/>
        </w:rPr>
        <w:t>Less emphasis on private accumulation and minimizing cost, more emphasis on public goods and maximizing participation</w:t>
      </w:r>
    </w:p>
    <w:p w14:paraId="30A202F9" w14:textId="4AFEBF82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Activities are more labour intensive</w:t>
      </w:r>
    </w:p>
    <w:p w14:paraId="3DBF288F" w14:textId="3B504BE0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 xml:space="preserve">Importance is place on gratitude, obligation, </w:t>
      </w:r>
      <w:proofErr w:type="gramStart"/>
      <w:r w:rsidRPr="008F729E">
        <w:rPr>
          <w:color w:val="002C00"/>
        </w:rPr>
        <w:t>generalized</w:t>
      </w:r>
      <w:proofErr w:type="gramEnd"/>
      <w:r w:rsidRPr="008F729E">
        <w:rPr>
          <w:color w:val="002C00"/>
        </w:rPr>
        <w:t xml:space="preserve"> reciprocity</w:t>
      </w:r>
    </w:p>
    <w:p w14:paraId="2A05CB2D" w14:textId="298EFC13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>Contemporary Civil Society Segment</w:t>
      </w:r>
    </w:p>
    <w:p w14:paraId="127B91A4" w14:textId="7520C42A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>Now features:</w:t>
      </w:r>
    </w:p>
    <w:p w14:paraId="6D6920EB" w14:textId="043304D4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>Involved communities</w:t>
      </w:r>
    </w:p>
    <w:p w14:paraId="344CF808" w14:textId="6F30F4F7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 xml:space="preserve">NGOs, interest groups, associations that are issue oriented </w:t>
      </w:r>
    </w:p>
    <w:p w14:paraId="4432894A" w14:textId="68E7BB45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>Knowledge groups, instates, think-tanks</w:t>
      </w:r>
    </w:p>
    <w:p w14:paraId="7C411C4D" w14:textId="5C8BCFA4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>Dynamics</w:t>
      </w:r>
    </w:p>
    <w:p w14:paraId="1D08254D" w14:textId="38D12B43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>The art of associating, rooted in civil society provides the third sorting mechanism – and kicks in generally when the others begin to fail</w:t>
      </w:r>
    </w:p>
    <w:p w14:paraId="4B75814E" w14:textId="57632AB9" w:rsidR="002E38BC" w:rsidRPr="008F729E" w:rsidRDefault="002E38BC" w:rsidP="002E38BC">
      <w:pPr>
        <w:ind w:left="720"/>
        <w:rPr>
          <w:color w:val="002C00"/>
        </w:rPr>
      </w:pPr>
      <w:r w:rsidRPr="008F729E">
        <w:rPr>
          <w:color w:val="002C00"/>
        </w:rPr>
        <w:t>The third sector is a set of social arrangements that are continually evolving into active networks of non-market and non-state arrangements</w:t>
      </w:r>
    </w:p>
    <w:p w14:paraId="75EE709D" w14:textId="126AE66F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>Social Capital</w:t>
      </w:r>
    </w:p>
    <w:p w14:paraId="2A16E107" w14:textId="4EC173E0" w:rsidR="002E38BC" w:rsidRPr="008F729E" w:rsidRDefault="002E38BC" w:rsidP="002E38BC">
      <w:pPr>
        <w:rPr>
          <w:color w:val="002C00"/>
        </w:rPr>
      </w:pPr>
      <w:r w:rsidRPr="008F729E">
        <w:rPr>
          <w:color w:val="002C00"/>
        </w:rPr>
        <w:tab/>
        <w:t>Relationships, networks and norms that facilitate collective action</w:t>
      </w:r>
    </w:p>
    <w:p w14:paraId="4AC3A5EE" w14:textId="160D55F8" w:rsidR="002E38BC" w:rsidRPr="008F729E" w:rsidRDefault="0086558B" w:rsidP="002E38BC">
      <w:pPr>
        <w:rPr>
          <w:color w:val="002C00"/>
        </w:rPr>
      </w:pPr>
      <w:r w:rsidRPr="008F729E">
        <w:rPr>
          <w:noProof/>
          <w:color w:val="002C00"/>
        </w:rPr>
        <w:drawing>
          <wp:inline distT="0" distB="0" distL="0" distR="0" wp14:anchorId="3D156A3D" wp14:editId="348BB1FC">
            <wp:extent cx="5486400" cy="115239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7E0B8" w14:textId="77777777" w:rsidR="0086558B" w:rsidRPr="008F729E" w:rsidRDefault="0086558B" w:rsidP="002E38BC">
      <w:pPr>
        <w:rPr>
          <w:color w:val="002C00"/>
        </w:rPr>
      </w:pPr>
    </w:p>
    <w:p w14:paraId="70B4DA51" w14:textId="56899D52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>Highly Formal Forms</w:t>
      </w:r>
    </w:p>
    <w:p w14:paraId="65284FC8" w14:textId="5F95A9D1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Parent teacher association, a national organization of any sort, a labour union</w:t>
      </w:r>
    </w:p>
    <w:p w14:paraId="786541AE" w14:textId="2E7ECB98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>Highly Informal Forms</w:t>
      </w:r>
    </w:p>
    <w:p w14:paraId="0BA0AFA4" w14:textId="391D97E9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A group of people gathering at a bar every Thursday</w:t>
      </w:r>
    </w:p>
    <w:p w14:paraId="515555B8" w14:textId="6E02D5CD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>Densely Interlaced or Comparatively Invisible</w:t>
      </w:r>
    </w:p>
    <w:p w14:paraId="3F59AB06" w14:textId="56A27852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Coworkers who go bowling and go to the same church</w:t>
      </w:r>
    </w:p>
    <w:p w14:paraId="7DD10464" w14:textId="32893428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lastRenderedPageBreak/>
        <w:t>Five Roles of Civil Society</w:t>
      </w:r>
    </w:p>
    <w:p w14:paraId="31EED5B4" w14:textId="7FDCB44E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Monitoring through which policy is kept honest</w:t>
      </w:r>
    </w:p>
    <w:p w14:paraId="54A2AD3C" w14:textId="1B734098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Advocacy though which policy options can be supported or not</w:t>
      </w:r>
    </w:p>
    <w:p w14:paraId="2F81BBBF" w14:textId="2A242C7C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Innovator through which different ways of doing things are developed</w:t>
      </w:r>
    </w:p>
    <w:p w14:paraId="57671F2F" w14:textId="3E0CE0EE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ab/>
        <w:t>Service provider though which a particular need is fulfilled</w:t>
      </w:r>
    </w:p>
    <w:p w14:paraId="48CB65CA" w14:textId="398EB1EE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Capacity builder through which support is provided to other civil society organizations</w:t>
      </w:r>
    </w:p>
    <w:p w14:paraId="0F1DEF8B" w14:textId="48F4DDE9" w:rsidR="0086558B" w:rsidRPr="008F729E" w:rsidRDefault="0086558B" w:rsidP="002E38BC">
      <w:pPr>
        <w:rPr>
          <w:color w:val="002C00"/>
        </w:rPr>
      </w:pPr>
      <w:r w:rsidRPr="008F729E">
        <w:rPr>
          <w:color w:val="002C00"/>
        </w:rPr>
        <w:t>Segment Fragmentation</w:t>
      </w:r>
    </w:p>
    <w:p w14:paraId="324CD785" w14:textId="6E63BF79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&gt;161,000 incorporated non-profit organizations plus thousands of unincorporated community groups</w:t>
      </w:r>
    </w:p>
    <w:p w14:paraId="03B57C8C" w14:textId="5F9ECDA3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Manage different issues with different missions</w:t>
      </w:r>
    </w:p>
    <w:p w14:paraId="6A43D615" w14:textId="6B81F487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Highly divers and incongruent</w:t>
      </w:r>
    </w:p>
    <w:p w14:paraId="795C7859" w14:textId="472EF2A4" w:rsidR="0086558B" w:rsidRPr="008F729E" w:rsidRDefault="0086558B" w:rsidP="0086558B">
      <w:pPr>
        <w:rPr>
          <w:color w:val="002C00"/>
        </w:rPr>
      </w:pPr>
      <w:r w:rsidRPr="008F729E">
        <w:rPr>
          <w:color w:val="002C00"/>
        </w:rPr>
        <w:t>Funding</w:t>
      </w:r>
    </w:p>
    <w:p w14:paraId="738EC52B" w14:textId="1DDA1308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A finite amount of money to be shared amongst the fragmented third segment</w:t>
      </w:r>
    </w:p>
    <w:p w14:paraId="5218DFF7" w14:textId="5F22DD1F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Changes in government policy has had a negative impact</w:t>
      </w:r>
    </w:p>
    <w:p w14:paraId="32D2E188" w14:textId="78416F32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>Project-Based funding model:</w:t>
      </w:r>
    </w:p>
    <w:p w14:paraId="5789C960" w14:textId="04BF757D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ab/>
        <w:t>Overhead costs not funded, but more reporting requirements</w:t>
      </w:r>
    </w:p>
    <w:p w14:paraId="0153BE7D" w14:textId="7C342A87" w:rsidR="0086558B" w:rsidRPr="008F729E" w:rsidRDefault="0086558B" w:rsidP="0086558B">
      <w:pPr>
        <w:ind w:left="720"/>
        <w:rPr>
          <w:color w:val="002C00"/>
        </w:rPr>
      </w:pPr>
      <w:r w:rsidRPr="008F729E">
        <w:rPr>
          <w:color w:val="002C00"/>
        </w:rPr>
        <w:tab/>
      </w:r>
      <w:r w:rsidR="00031870" w:rsidRPr="008F729E">
        <w:rPr>
          <w:color w:val="002C00"/>
        </w:rPr>
        <w:t>Funding targeted on specific issues that causes a mission drift</w:t>
      </w:r>
    </w:p>
    <w:p w14:paraId="197BCBB8" w14:textId="0C001C9D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>TED talks Video</w:t>
      </w:r>
    </w:p>
    <w:p w14:paraId="55DFF67E" w14:textId="3CF51DC5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Wikipedia managed entirely by thousands of volunteers</w:t>
      </w:r>
    </w:p>
    <w:p w14:paraId="7B566888" w14:textId="39FBE981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Owned by a non-profit organization</w:t>
      </w:r>
    </w:p>
    <w:p w14:paraId="2283EBDB" w14:textId="113682FC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Funded by donations</w:t>
      </w:r>
    </w:p>
    <w:p w14:paraId="1039D581" w14:textId="3C4B6867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$5000 a month</w:t>
      </w:r>
    </w:p>
    <w:p w14:paraId="734BC181" w14:textId="0141028E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Neutral policy</w:t>
      </w:r>
    </w:p>
    <w:p w14:paraId="33F0F8AE" w14:textId="360BADCB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ab/>
        <w:t>Is the information verifiable?</w:t>
      </w:r>
    </w:p>
    <w:p w14:paraId="69995098" w14:textId="77777777" w:rsidR="00031870" w:rsidRPr="008F729E" w:rsidRDefault="00031870" w:rsidP="00031870">
      <w:pPr>
        <w:rPr>
          <w:color w:val="002C00"/>
        </w:rPr>
      </w:pPr>
    </w:p>
    <w:p w14:paraId="0FA04136" w14:textId="49661F76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>Stakeholders</w:t>
      </w:r>
    </w:p>
    <w:p w14:paraId="0F6FA6FE" w14:textId="77777777" w:rsidR="00031870" w:rsidRPr="008F729E" w:rsidRDefault="00031870" w:rsidP="00031870">
      <w:pPr>
        <w:rPr>
          <w:color w:val="002C00"/>
        </w:rPr>
      </w:pPr>
    </w:p>
    <w:p w14:paraId="6DD1CCC1" w14:textId="7FD6E974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>Who are stakeholders?</w:t>
      </w:r>
    </w:p>
    <w:p w14:paraId="24A8EE9E" w14:textId="013D3DA1" w:rsidR="00031870" w:rsidRPr="008F729E" w:rsidRDefault="00031870" w:rsidP="00031870">
      <w:pPr>
        <w:ind w:left="720"/>
        <w:rPr>
          <w:color w:val="002C00"/>
        </w:rPr>
      </w:pPr>
      <w:r w:rsidRPr="008F729E">
        <w:rPr>
          <w:color w:val="002C00"/>
        </w:rPr>
        <w:t>Any group or individual who is affected by or can affect the achievement of an organization’s objectives</w:t>
      </w:r>
    </w:p>
    <w:p w14:paraId="2571E91C" w14:textId="4C7BF448" w:rsidR="00031870" w:rsidRPr="008F729E" w:rsidRDefault="00031870" w:rsidP="00031870">
      <w:pPr>
        <w:rPr>
          <w:color w:val="002C00"/>
        </w:rPr>
      </w:pPr>
      <w:r w:rsidRPr="008F729E">
        <w:rPr>
          <w:color w:val="002C00"/>
        </w:rPr>
        <w:t>Pluralism</w:t>
      </w:r>
    </w:p>
    <w:p w14:paraId="5974F99D" w14:textId="1FF7C739" w:rsidR="0087146C" w:rsidRPr="008F729E" w:rsidRDefault="00031870" w:rsidP="0087146C">
      <w:pPr>
        <w:ind w:left="720"/>
        <w:rPr>
          <w:color w:val="002C00"/>
        </w:rPr>
      </w:pPr>
      <w:r w:rsidRPr="008F729E">
        <w:rPr>
          <w:color w:val="002C00"/>
        </w:rPr>
        <w:t>A condition in which there is diffusion of power among society’s many groups and organizations – a wide decentralization and diversity of power</w:t>
      </w:r>
      <w:r w:rsidR="0087146C" w:rsidRPr="008F729E">
        <w:rPr>
          <w:color w:val="002C00"/>
        </w:rPr>
        <w:t xml:space="preserve"> concentration</w:t>
      </w:r>
    </w:p>
    <w:p w14:paraId="400F247E" w14:textId="1C022464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>Diffusion of Power</w:t>
      </w:r>
    </w:p>
    <w:p w14:paraId="4055CE15" w14:textId="77A9BD8F" w:rsidR="0087146C" w:rsidRPr="008F729E" w:rsidRDefault="0087146C" w:rsidP="0087146C">
      <w:pPr>
        <w:ind w:left="720"/>
        <w:rPr>
          <w:color w:val="002C00"/>
        </w:rPr>
      </w:pPr>
      <w:r w:rsidRPr="008F729E">
        <w:rPr>
          <w:color w:val="002C00"/>
        </w:rPr>
        <w:t>Strengths: Prevents concentration of power, Maximizes freedom, Disperses individual alliances, Creates diversified loyalties, Provides safeguards</w:t>
      </w:r>
    </w:p>
    <w:p w14:paraId="11F1E6C0" w14:textId="379559FB" w:rsidR="0087146C" w:rsidRPr="008F729E" w:rsidRDefault="0087146C" w:rsidP="0087146C">
      <w:pPr>
        <w:ind w:left="720"/>
        <w:rPr>
          <w:color w:val="002C00"/>
        </w:rPr>
      </w:pPr>
      <w:r w:rsidRPr="008F729E">
        <w:rPr>
          <w:color w:val="002C00"/>
        </w:rPr>
        <w:t>Weaknesses: Pursuit of self-interest, Proliferate organizations with similar goals, Forces conflicts, Promotes inefficient work</w:t>
      </w:r>
    </w:p>
    <w:p w14:paraId="484F5074" w14:textId="77AA1DD1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>Shareholder Viewpoint</w:t>
      </w:r>
    </w:p>
    <w:p w14:paraId="25CE5546" w14:textId="3B68A8B9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A business exists to make money efficient is achieved through maximization</w:t>
      </w:r>
    </w:p>
    <w:p w14:paraId="5446CE64" w14:textId="4B6508C4" w:rsidR="0087146C" w:rsidRPr="008F729E" w:rsidRDefault="0087146C" w:rsidP="0087146C">
      <w:pPr>
        <w:ind w:left="720"/>
        <w:rPr>
          <w:color w:val="002C00"/>
        </w:rPr>
      </w:pPr>
      <w:r w:rsidRPr="008F729E">
        <w:rPr>
          <w:color w:val="002C00"/>
        </w:rPr>
        <w:t>More profits leads to more taxes, which gives government more money to deal with social issues</w:t>
      </w:r>
    </w:p>
    <w:p w14:paraId="7B28926A" w14:textId="77777777" w:rsidR="0087146C" w:rsidRPr="008F729E" w:rsidRDefault="0087146C" w:rsidP="0087146C">
      <w:pPr>
        <w:rPr>
          <w:color w:val="002C00"/>
        </w:rPr>
      </w:pPr>
    </w:p>
    <w:p w14:paraId="5E85ECEF" w14:textId="6315AF87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lastRenderedPageBreak/>
        <w:t>Stakeholder Viewpoint</w:t>
      </w:r>
    </w:p>
    <w:p w14:paraId="52DF7EF0" w14:textId="5BA360E4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Business has a responsibility to do more than maximize profits</w:t>
      </w:r>
    </w:p>
    <w:p w14:paraId="388B8613" w14:textId="27D69BD6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Business has caused several problems that need to be fixed</w:t>
      </w:r>
    </w:p>
    <w:p w14:paraId="25C8EA70" w14:textId="1A978E32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>Stakeholders – Complex Landscape</w:t>
      </w:r>
    </w:p>
    <w:p w14:paraId="338D311C" w14:textId="296D1B0B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 xml:space="preserve"> </w:t>
      </w:r>
      <w:r w:rsidRPr="008F729E">
        <w:rPr>
          <w:color w:val="002C00"/>
        </w:rPr>
        <w:tab/>
        <w:t>Who are the legitimate stakeholders?</w:t>
      </w:r>
    </w:p>
    <w:p w14:paraId="4336D3EE" w14:textId="4B46A30E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Who are the key stakeholders and how do you determine which ones are key</w:t>
      </w:r>
    </w:p>
    <w:p w14:paraId="6FEA401A" w14:textId="39B24080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What is the correct balance between profit and stakeholder interests?</w:t>
      </w:r>
    </w:p>
    <w:p w14:paraId="58E08DF1" w14:textId="5C354DE1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>Who are typical stakeholders?</w:t>
      </w:r>
    </w:p>
    <w:p w14:paraId="06614233" w14:textId="1BDAECAD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Government, employee, community, consumers, owners</w:t>
      </w:r>
    </w:p>
    <w:p w14:paraId="38B66278" w14:textId="260FD916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>What are the stakes?</w:t>
      </w:r>
    </w:p>
    <w:p w14:paraId="395FAA2A" w14:textId="04DBCAF2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The nature/legitimacy of a group’s stakes</w:t>
      </w:r>
    </w:p>
    <w:p w14:paraId="555DA6FB" w14:textId="436808BF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The power of a group’s stakes</w:t>
      </w:r>
    </w:p>
    <w:p w14:paraId="108C1448" w14:textId="42E46211" w:rsidR="0087146C" w:rsidRPr="008F729E" w:rsidRDefault="0087146C" w:rsidP="0087146C">
      <w:pPr>
        <w:rPr>
          <w:color w:val="002C00"/>
        </w:rPr>
      </w:pPr>
      <w:r w:rsidRPr="008F729E">
        <w:rPr>
          <w:color w:val="002C00"/>
        </w:rPr>
        <w:tab/>
        <w:t>The specific groups within generic groups</w:t>
      </w:r>
    </w:p>
    <w:p w14:paraId="2CBAF72A" w14:textId="03A38680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What strategies or actions should be taken?</w:t>
      </w:r>
    </w:p>
    <w:p w14:paraId="77B2062B" w14:textId="42C3E15E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Deal directly or indirectly with stakeholders</w:t>
      </w:r>
    </w:p>
    <w:p w14:paraId="336B9F1D" w14:textId="5D07A471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Take offence or defense</w:t>
      </w:r>
    </w:p>
    <w:p w14:paraId="6FA9B813" w14:textId="161DAAA5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Accommodate, negotiate, manipulate or resist stakeholder overtures</w:t>
      </w:r>
    </w:p>
    <w:p w14:paraId="0B2835DD" w14:textId="20A7226C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Key Stakeholder</w:t>
      </w:r>
    </w:p>
    <w:p w14:paraId="46E0597C" w14:textId="28D626FB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Can exert and sustain a positive or negative affect on the organization</w:t>
      </w:r>
    </w:p>
    <w:p w14:paraId="3AA22DA5" w14:textId="63DB1EB2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High interest and high power to influence</w:t>
      </w:r>
    </w:p>
    <w:p w14:paraId="7ABDF133" w14:textId="68507757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Business Stakeholders</w:t>
      </w:r>
    </w:p>
    <w:p w14:paraId="68358587" w14:textId="63E0C5D8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Primary stakeholders are those that have a direct interest in the organization</w:t>
      </w:r>
    </w:p>
    <w:p w14:paraId="71FF22A3" w14:textId="089F2EED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Secondary stakeholders are those that have a public or special interest</w:t>
      </w:r>
    </w:p>
    <w:p w14:paraId="4112C869" w14:textId="381908F6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Core, Strategic, and Environmental Stakeholders</w:t>
      </w:r>
    </w:p>
    <w:p w14:paraId="0BEDAD2B" w14:textId="1A75FF16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Essential to the firm’s survival</w:t>
      </w:r>
    </w:p>
    <w:p w14:paraId="3379A401" w14:textId="0A02A80F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Directly affected by threats and opportunities the organization faces</w:t>
      </w:r>
    </w:p>
    <w:p w14:paraId="47830FD1" w14:textId="53713335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All others in the organizations environment</w:t>
      </w:r>
    </w:p>
    <w:p w14:paraId="22F606D7" w14:textId="10F4DC8B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Legitimacy, Power, Urgency</w:t>
      </w:r>
    </w:p>
    <w:p w14:paraId="38C64E92" w14:textId="51A991FD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Perceived validity of the stakeholders claim</w:t>
      </w:r>
    </w:p>
    <w:p w14:paraId="0360200E" w14:textId="3A7BAB2B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Ability to produce and effect</w:t>
      </w:r>
    </w:p>
    <w:p w14:paraId="560C8CA0" w14:textId="1C8997CF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Degree a claim demands immediate attention</w:t>
      </w:r>
    </w:p>
    <w:p w14:paraId="6CBAFA22" w14:textId="77777777" w:rsidR="00927ACC" w:rsidRPr="008F729E" w:rsidRDefault="00927ACC" w:rsidP="0087146C">
      <w:pPr>
        <w:rPr>
          <w:color w:val="002C00"/>
        </w:rPr>
      </w:pPr>
    </w:p>
    <w:p w14:paraId="5C1ACC22" w14:textId="6397EA3B" w:rsidR="00927ACC" w:rsidRPr="008F729E" w:rsidRDefault="00927ACC" w:rsidP="0087146C">
      <w:pPr>
        <w:rPr>
          <w:color w:val="002C00"/>
        </w:rPr>
      </w:pPr>
      <w:r w:rsidRPr="008F729E">
        <w:rPr>
          <w:noProof/>
          <w:color w:val="002C00"/>
        </w:rPr>
        <w:drawing>
          <wp:anchor distT="0" distB="0" distL="114300" distR="114300" simplePos="0" relativeHeight="251661312" behindDoc="0" locked="0" layoutInCell="1" allowOverlap="1" wp14:anchorId="0037ABC2" wp14:editId="5601CA0D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4800600" cy="2697480"/>
            <wp:effectExtent l="0" t="0" r="0" b="0"/>
            <wp:wrapTight wrapText="bothSides">
              <wp:wrapPolygon edited="0">
                <wp:start x="0" y="0"/>
                <wp:lineTo x="0" y="21356"/>
                <wp:lineTo x="21486" y="21356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60FD8" w14:textId="77777777" w:rsidR="00927ACC" w:rsidRPr="008F729E" w:rsidRDefault="00927ACC" w:rsidP="0087146C">
      <w:pPr>
        <w:rPr>
          <w:color w:val="002C00"/>
        </w:rPr>
      </w:pPr>
    </w:p>
    <w:p w14:paraId="686A7CA0" w14:textId="77777777" w:rsidR="00927ACC" w:rsidRPr="008F729E" w:rsidRDefault="00927ACC" w:rsidP="0087146C">
      <w:pPr>
        <w:rPr>
          <w:color w:val="002C00"/>
        </w:rPr>
      </w:pPr>
    </w:p>
    <w:p w14:paraId="583BF7F1" w14:textId="77777777" w:rsidR="00927ACC" w:rsidRPr="008F729E" w:rsidRDefault="00927ACC" w:rsidP="0087146C">
      <w:pPr>
        <w:rPr>
          <w:color w:val="002C00"/>
        </w:rPr>
      </w:pPr>
    </w:p>
    <w:p w14:paraId="0FA3AF05" w14:textId="77777777" w:rsidR="00927ACC" w:rsidRPr="008F729E" w:rsidRDefault="00927ACC" w:rsidP="0087146C">
      <w:pPr>
        <w:rPr>
          <w:color w:val="002C00"/>
        </w:rPr>
      </w:pPr>
    </w:p>
    <w:p w14:paraId="157E1DD3" w14:textId="77777777" w:rsidR="00927ACC" w:rsidRPr="008F729E" w:rsidRDefault="00927ACC" w:rsidP="0087146C">
      <w:pPr>
        <w:rPr>
          <w:color w:val="002C00"/>
        </w:rPr>
      </w:pPr>
    </w:p>
    <w:p w14:paraId="356270AE" w14:textId="315CBB99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lastRenderedPageBreak/>
        <w:t>Identifying Stakeholders</w:t>
      </w:r>
    </w:p>
    <w:p w14:paraId="1DB12ECA" w14:textId="07A8990B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Latent stakeholder possesses one attribute</w:t>
      </w:r>
    </w:p>
    <w:p w14:paraId="4D95A99C" w14:textId="31BE4234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Expectant stakeholder possesses two attributes</w:t>
      </w:r>
    </w:p>
    <w:p w14:paraId="6A03E03C" w14:textId="41A6E570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ab/>
        <w:t>Definitive stakeholder possesses three attributes</w:t>
      </w:r>
    </w:p>
    <w:p w14:paraId="3ABCD686" w14:textId="144AECA6" w:rsidR="00927ACC" w:rsidRPr="008F729E" w:rsidRDefault="00927ACC" w:rsidP="0087146C">
      <w:pPr>
        <w:rPr>
          <w:color w:val="002C00"/>
        </w:rPr>
      </w:pPr>
      <w:r w:rsidRPr="008F729E">
        <w:rPr>
          <w:color w:val="002C00"/>
        </w:rPr>
        <w:t>Stakeholder Capacity</w:t>
      </w:r>
    </w:p>
    <w:p w14:paraId="0BCEB6E3" w14:textId="0529A4C0" w:rsidR="00927ACC" w:rsidRPr="008F729E" w:rsidRDefault="00927ACC" w:rsidP="00BD747E">
      <w:pPr>
        <w:ind w:left="720"/>
        <w:rPr>
          <w:color w:val="002C00"/>
        </w:rPr>
      </w:pPr>
      <w:r w:rsidRPr="008F729E">
        <w:rPr>
          <w:color w:val="002C00"/>
        </w:rPr>
        <w:t xml:space="preserve">An approach to identifying stakeholders in terms of their capacity to </w:t>
      </w:r>
      <w:r w:rsidR="00BD747E" w:rsidRPr="008F729E">
        <w:rPr>
          <w:color w:val="002C00"/>
        </w:rPr>
        <w:t>influence the organization and the level of risk tolerance</w:t>
      </w:r>
    </w:p>
    <w:p w14:paraId="679831C4" w14:textId="493E379A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>Risk</w:t>
      </w:r>
    </w:p>
    <w:p w14:paraId="29A20FA0" w14:textId="4904D439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ab/>
        <w:t>A possibility of adverse consequences</w:t>
      </w:r>
    </w:p>
    <w:p w14:paraId="72E7FDE9" w14:textId="02E4BF6F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ab/>
        <w:t>A possibility of exposure to loss</w:t>
      </w:r>
    </w:p>
    <w:p w14:paraId="0F45C6B5" w14:textId="7983E5D2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>Stakeholder Capacity Model</w:t>
      </w:r>
    </w:p>
    <w:p w14:paraId="1C90C936" w14:textId="38131462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ab/>
        <w:t>The capacity of a stakeholder to affect the organization in some way</w:t>
      </w:r>
    </w:p>
    <w:p w14:paraId="5414ABE3" w14:textId="11A96B72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ab/>
        <w:t>The risk of them doing so ^</w:t>
      </w:r>
    </w:p>
    <w:p w14:paraId="4F01C32D" w14:textId="26029B08" w:rsidR="00BD747E" w:rsidRPr="008F729E" w:rsidRDefault="00BD747E" w:rsidP="0087146C">
      <w:pPr>
        <w:rPr>
          <w:color w:val="002C00"/>
        </w:rPr>
      </w:pPr>
      <w:r w:rsidRPr="008F729E">
        <w:rPr>
          <w:color w:val="002C00"/>
        </w:rPr>
        <w:tab/>
        <w:t>The risk tolerance level of management in terms of the stakeholder doing so</w:t>
      </w:r>
    </w:p>
    <w:p w14:paraId="2B8B9C94" w14:textId="0EF7DCE4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Develop a stakeholder list</w:t>
      </w:r>
    </w:p>
    <w:p w14:paraId="11308F58" w14:textId="5473A8FA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Rate stakeholders on a scale of low, medium, high in terms of their capacity to affect the organization</w:t>
      </w:r>
    </w:p>
    <w:p w14:paraId="55E1D9F6" w14:textId="013A9982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Assign numerical value to low medium and high</w:t>
      </w:r>
    </w:p>
    <w:p w14:paraId="74266D43" w14:textId="0321EAD8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Total the score for each</w:t>
      </w:r>
    </w:p>
    <w:p w14:paraId="40CFE8C7" w14:textId="71188483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Associate each score with a predetermined relevance interval</w:t>
      </w:r>
    </w:p>
    <w:p w14:paraId="349AD7D7" w14:textId="7E4B0CE2" w:rsidR="00BD747E" w:rsidRPr="008F729E" w:rsidRDefault="00BD747E" w:rsidP="00BD747E">
      <w:pPr>
        <w:pStyle w:val="ListParagraph"/>
        <w:numPr>
          <w:ilvl w:val="0"/>
          <w:numId w:val="2"/>
        </w:numPr>
        <w:rPr>
          <w:color w:val="002C00"/>
        </w:rPr>
      </w:pPr>
      <w:r w:rsidRPr="008F729E">
        <w:rPr>
          <w:color w:val="002C00"/>
        </w:rPr>
        <w:t>Determine how each stakeholder will be managed</w:t>
      </w:r>
    </w:p>
    <w:p w14:paraId="01AA5351" w14:textId="77777777" w:rsidR="00BD747E" w:rsidRPr="008F729E" w:rsidRDefault="00BD747E" w:rsidP="00BD747E">
      <w:pPr>
        <w:rPr>
          <w:color w:val="002C00"/>
        </w:rPr>
      </w:pPr>
    </w:p>
    <w:p w14:paraId="73F5157D" w14:textId="4FA42414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>Globalization</w:t>
      </w:r>
    </w:p>
    <w:p w14:paraId="1C464A7B" w14:textId="5B8B6015" w:rsidR="000F609C" w:rsidRPr="008F729E" w:rsidRDefault="000F609C" w:rsidP="000F609C">
      <w:pPr>
        <w:ind w:left="720"/>
        <w:rPr>
          <w:color w:val="002C00"/>
        </w:rPr>
      </w:pPr>
      <w:r w:rsidRPr="008F729E">
        <w:rPr>
          <w:color w:val="002C00"/>
        </w:rPr>
        <w:t>The merging of previous domestic spaces and issues into one multifaceted and interconnected transnational global village</w:t>
      </w:r>
    </w:p>
    <w:p w14:paraId="39A60745" w14:textId="7426AB05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>Types of Globalization</w:t>
      </w:r>
    </w:p>
    <w:p w14:paraId="170D4BEE" w14:textId="4CC8B8E8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ab/>
        <w:t>Globalization</w:t>
      </w:r>
    </w:p>
    <w:p w14:paraId="0A7BDC8D" w14:textId="4DA9FBCA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 xml:space="preserve">A process of decreasing constraints on the interactions among nations </w:t>
      </w:r>
    </w:p>
    <w:p w14:paraId="0D2D4203" w14:textId="63D8A073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ab/>
        <w:t>Economic</w:t>
      </w:r>
    </w:p>
    <w:p w14:paraId="1C4A2776" w14:textId="0733BD4E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The integration of fragmented markets into a global economy</w:t>
      </w:r>
    </w:p>
    <w:p w14:paraId="089039AB" w14:textId="6EE5391A" w:rsidR="000F609C" w:rsidRPr="008F729E" w:rsidRDefault="000F609C" w:rsidP="00BD747E">
      <w:pPr>
        <w:rPr>
          <w:color w:val="002C00"/>
        </w:rPr>
      </w:pPr>
      <w:r w:rsidRPr="008F729E">
        <w:rPr>
          <w:color w:val="002C00"/>
        </w:rPr>
        <w:tab/>
        <w:t>Political</w:t>
      </w:r>
    </w:p>
    <w:p w14:paraId="66F20CE2" w14:textId="17308821" w:rsidR="000F609C" w:rsidRPr="008F729E" w:rsidRDefault="000F609C" w:rsidP="000F609C">
      <w:pPr>
        <w:ind w:left="1440"/>
        <w:rPr>
          <w:color w:val="002C00"/>
        </w:rPr>
      </w:pPr>
      <w:r w:rsidRPr="008F729E">
        <w:rPr>
          <w:color w:val="002C00"/>
        </w:rPr>
        <w:t>The process by which world power relationship change and there is a loss of sovereignty by the state</w:t>
      </w:r>
    </w:p>
    <w:p w14:paraId="3BE31302" w14:textId="3B2E9638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  <w:t>Social or Cultural</w:t>
      </w:r>
    </w:p>
    <w:p w14:paraId="0545A5EF" w14:textId="4D6C114E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The emergence of a worldwide cultural system</w:t>
      </w:r>
    </w:p>
    <w:p w14:paraId="45E0AAF6" w14:textId="6F3E2C06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>Key Drivers</w:t>
      </w:r>
    </w:p>
    <w:p w14:paraId="570B8019" w14:textId="1233D45E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  <w:t>Market</w:t>
      </w:r>
    </w:p>
    <w:p w14:paraId="3F2BE66E" w14:textId="2A0A8C5B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New Markets, strategic alliances, demand for products</w:t>
      </w:r>
    </w:p>
    <w:p w14:paraId="6966DBC9" w14:textId="200B760D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  <w:t>Cost</w:t>
      </w:r>
    </w:p>
    <w:p w14:paraId="71B74CD5" w14:textId="46CC1751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Source of cheap labour, cheaper materials, new sources of capital</w:t>
      </w:r>
    </w:p>
    <w:p w14:paraId="72BC8F23" w14:textId="16B26634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  <w:t>Government</w:t>
      </w:r>
    </w:p>
    <w:p w14:paraId="1EA763F5" w14:textId="1EF3F490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 xml:space="preserve">Trade liberalization policies, industry deregulation, </w:t>
      </w:r>
      <w:proofErr w:type="gramStart"/>
      <w:r w:rsidRPr="008F729E">
        <w:rPr>
          <w:color w:val="002C00"/>
        </w:rPr>
        <w:t>privatization</w:t>
      </w:r>
      <w:proofErr w:type="gramEnd"/>
    </w:p>
    <w:p w14:paraId="55079535" w14:textId="03A3615E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  <w:t>Technology</w:t>
      </w:r>
    </w:p>
    <w:p w14:paraId="0FF9F7C8" w14:textId="4574C6FD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Advance in information and communication technologies,</w:t>
      </w:r>
    </w:p>
    <w:p w14:paraId="2DDAFEFC" w14:textId="2FB947B0" w:rsidR="000F609C" w:rsidRPr="008F729E" w:rsidRDefault="000F609C" w:rsidP="000F609C">
      <w:pPr>
        <w:rPr>
          <w:color w:val="002C00"/>
        </w:rPr>
      </w:pPr>
      <w:r w:rsidRPr="008F729E">
        <w:rPr>
          <w:color w:val="002C00"/>
        </w:rPr>
        <w:tab/>
      </w:r>
      <w:r w:rsidRPr="008F729E">
        <w:rPr>
          <w:color w:val="002C00"/>
        </w:rPr>
        <w:tab/>
        <w:t>Homogenization of many enabling technologies</w:t>
      </w:r>
    </w:p>
    <w:p w14:paraId="29FA9C44" w14:textId="386D9196" w:rsidR="00FF0276" w:rsidRPr="008F729E" w:rsidRDefault="00FF0276" w:rsidP="000F609C">
      <w:pPr>
        <w:rPr>
          <w:color w:val="002C00"/>
        </w:rPr>
      </w:pPr>
    </w:p>
    <w:p w14:paraId="5E770B4C" w14:textId="4F405D12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lastRenderedPageBreak/>
        <w:t>Globalization Issues</w:t>
      </w:r>
    </w:p>
    <w:p w14:paraId="733F553A" w14:textId="50695F41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Damage to environment</w:t>
      </w:r>
    </w:p>
    <w:p w14:paraId="75780E16" w14:textId="6B222D68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Support for oppressive regimes and arms trade</w:t>
      </w:r>
    </w:p>
    <w:p w14:paraId="139F8E48" w14:textId="1A90DB9C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Criticism or marketing practices and manufacturing plant safety practices</w:t>
      </w:r>
    </w:p>
    <w:p w14:paraId="1934D30A" w14:textId="06FABEAD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Treatment of employees</w:t>
      </w:r>
    </w:p>
    <w:p w14:paraId="4245B342" w14:textId="0E6876F1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Genetic modification</w:t>
      </w:r>
    </w:p>
    <w:p w14:paraId="5C71A233" w14:textId="335A1812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Corruption, bribery and questionable payments</w:t>
      </w:r>
    </w:p>
    <w:p w14:paraId="58A7AB0E" w14:textId="7A2983FD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>Arguments FOR Globalization</w:t>
      </w:r>
    </w:p>
    <w:p w14:paraId="225A382B" w14:textId="1DB0DD5B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Increases economic growth rate, prosperity and opportunity for all participants</w:t>
      </w:r>
    </w:p>
    <w:p w14:paraId="25B96DDC" w14:textId="02384CA4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Private corporations and open markets provide better goods and services</w:t>
      </w:r>
    </w:p>
    <w:p w14:paraId="58F9CCF2" w14:textId="7FEC9EDB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Increases civil liberties and reduces inequalities</w:t>
      </w:r>
    </w:p>
    <w:p w14:paraId="44E0D232" w14:textId="25289CC4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Leads to lower prices, high employment in developing nations and better standards of living</w:t>
      </w:r>
    </w:p>
    <w:p w14:paraId="33972E79" w14:textId="6ABA3B27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Facilitates the transfer of technology, capital, intellectual property and skills</w:t>
      </w:r>
    </w:p>
    <w:p w14:paraId="7B1EE168" w14:textId="0BF31760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Cleaner world environment</w:t>
      </w:r>
    </w:p>
    <w:p w14:paraId="07D483F0" w14:textId="327392A2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Rising standard of living in developing countries</w:t>
      </w:r>
    </w:p>
    <w:p w14:paraId="4CFD74B8" w14:textId="5199B629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ab/>
        <w:t>Limits on international behaviour</w:t>
      </w:r>
    </w:p>
    <w:p w14:paraId="16CD17E3" w14:textId="10EE3696" w:rsidR="00FF0276" w:rsidRPr="008F729E" w:rsidRDefault="00FF0276" w:rsidP="000F609C">
      <w:pPr>
        <w:rPr>
          <w:color w:val="002C00"/>
        </w:rPr>
      </w:pPr>
      <w:r w:rsidRPr="008F729E">
        <w:rPr>
          <w:color w:val="002C00"/>
        </w:rPr>
        <w:t>Arguments AGAINST Globalization</w:t>
      </w:r>
    </w:p>
    <w:p w14:paraId="2212C13B" w14:textId="3C7EC9C6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Increase the wealth of the giant corporations and leaves developing countries poorer</w:t>
      </w:r>
    </w:p>
    <w:p w14:paraId="670F8BE4" w14:textId="129726EA" w:rsidR="00FF0276" w:rsidRPr="008F729E" w:rsidRDefault="00FF0276" w:rsidP="00FF0276">
      <w:pPr>
        <w:rPr>
          <w:color w:val="002C00"/>
        </w:rPr>
      </w:pPr>
      <w:r w:rsidRPr="008F729E">
        <w:rPr>
          <w:color w:val="002C00"/>
        </w:rPr>
        <w:tab/>
        <w:t>Harms the Environment</w:t>
      </w:r>
    </w:p>
    <w:p w14:paraId="5A76974C" w14:textId="27A7E7CD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Neuters the governments ability to govern and results in conspiracies between corporations and governments</w:t>
      </w:r>
    </w:p>
    <w:p w14:paraId="6F747C69" w14:textId="66BC2B78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Increases unemployment in developed countries</w:t>
      </w:r>
    </w:p>
    <w:p w14:paraId="3C320A26" w14:textId="5AA8C8F4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Reduces standards – manufacturing, health, quality, environmental</w:t>
      </w:r>
    </w:p>
    <w:p w14:paraId="1832200B" w14:textId="49940C1B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Periodic financial crises are caused disrupting the economies</w:t>
      </w:r>
    </w:p>
    <w:p w14:paraId="043392D1" w14:textId="77327C8D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Intellectual Property is not respected</w:t>
      </w:r>
    </w:p>
    <w:p w14:paraId="4FA139C8" w14:textId="69224E8D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Homogenizes cultures</w:t>
      </w:r>
    </w:p>
    <w:p w14:paraId="642C5B7A" w14:textId="0074DD0E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Fuels income inequality between nations</w:t>
      </w:r>
    </w:p>
    <w:p w14:paraId="44FEDD19" w14:textId="27984848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Increases the gap between haves and have-nots</w:t>
      </w:r>
    </w:p>
    <w:p w14:paraId="1E5114D1" w14:textId="2D094189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Causes problems that cannot be resolves by single nations</w:t>
      </w:r>
    </w:p>
    <w:p w14:paraId="1819B389" w14:textId="7A77DCC5" w:rsidR="00FF0276" w:rsidRPr="008F729E" w:rsidRDefault="00FF0276" w:rsidP="00FF0276">
      <w:pPr>
        <w:ind w:left="720"/>
        <w:rPr>
          <w:color w:val="002C00"/>
        </w:rPr>
      </w:pPr>
      <w:r w:rsidRPr="008F729E">
        <w:rPr>
          <w:color w:val="002C00"/>
        </w:rPr>
        <w:t>Developed countries run institutions</w:t>
      </w:r>
    </w:p>
    <w:p w14:paraId="635D66D4" w14:textId="560208BC" w:rsidR="00FF0276" w:rsidRPr="008F729E" w:rsidRDefault="00FF0276" w:rsidP="00FF0276">
      <w:pPr>
        <w:rPr>
          <w:color w:val="002C00"/>
        </w:rPr>
      </w:pPr>
      <w:r w:rsidRPr="008F729E">
        <w:rPr>
          <w:color w:val="002C00"/>
        </w:rPr>
        <w:t>Impact on Government</w:t>
      </w:r>
    </w:p>
    <w:p w14:paraId="2E06CD63" w14:textId="0F9FA36A" w:rsidR="00FF0276" w:rsidRPr="008F729E" w:rsidRDefault="00FF0276" w:rsidP="00FF0276">
      <w:pPr>
        <w:rPr>
          <w:color w:val="002C00"/>
        </w:rPr>
      </w:pPr>
      <w:r w:rsidRPr="008F729E">
        <w:rPr>
          <w:color w:val="002C00"/>
        </w:rPr>
        <w:tab/>
        <w:t>Perception of loss of ability to govern</w:t>
      </w:r>
    </w:p>
    <w:p w14:paraId="2715EFDC" w14:textId="71BFDCF9" w:rsidR="00FF0276" w:rsidRPr="008F729E" w:rsidRDefault="00FF0276" w:rsidP="00FF0276">
      <w:pPr>
        <w:rPr>
          <w:color w:val="002C00"/>
        </w:rPr>
      </w:pPr>
      <w:r w:rsidRPr="008F729E">
        <w:rPr>
          <w:color w:val="002C00"/>
        </w:rPr>
        <w:tab/>
        <w:t>Ch</w:t>
      </w:r>
      <w:r w:rsidR="0059125F" w:rsidRPr="008F729E">
        <w:rPr>
          <w:color w:val="002C00"/>
        </w:rPr>
        <w:t>anges in industrial policy and the instruments available</w:t>
      </w:r>
    </w:p>
    <w:p w14:paraId="67C946FA" w14:textId="0BD322F0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Changes in tax base and fiscal policies</w:t>
      </w:r>
    </w:p>
    <w:p w14:paraId="688D3264" w14:textId="0565F568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Greater transparency in the activities of government</w:t>
      </w:r>
    </w:p>
    <w:p w14:paraId="530F1A04" w14:textId="3384441D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Increased number of stakeholders</w:t>
      </w:r>
    </w:p>
    <w:p w14:paraId="2DBE27D2" w14:textId="71DCEA46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>Impact on Civil Society</w:t>
      </w:r>
    </w:p>
    <w:p w14:paraId="730A6BF7" w14:textId="021596C3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More available and accessible information</w:t>
      </w:r>
    </w:p>
    <w:p w14:paraId="43146FE6" w14:textId="2D7CE914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 xml:space="preserve">Larger Receptive audience </w:t>
      </w:r>
    </w:p>
    <w:p w14:paraId="11455FE7" w14:textId="0D5D834C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Greater capacity to raise public awareness</w:t>
      </w:r>
    </w:p>
    <w:p w14:paraId="2C066BAD" w14:textId="4DBEB83F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New sources of resources</w:t>
      </w:r>
    </w:p>
    <w:p w14:paraId="28AF2AF8" w14:textId="0101A2E4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  <w:t>Greater network capacity</w:t>
      </w:r>
    </w:p>
    <w:p w14:paraId="36D2AF8A" w14:textId="77777777" w:rsidR="0059125F" w:rsidRPr="008F729E" w:rsidRDefault="0059125F" w:rsidP="00FF0276">
      <w:pPr>
        <w:rPr>
          <w:color w:val="002C00"/>
        </w:rPr>
      </w:pPr>
    </w:p>
    <w:p w14:paraId="4BA50924" w14:textId="1868E99E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lastRenderedPageBreak/>
        <w:t>Multiculturalism</w:t>
      </w:r>
    </w:p>
    <w:p w14:paraId="0D348874" w14:textId="77777777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</w:r>
    </w:p>
    <w:p w14:paraId="09B49523" w14:textId="6F9DBD60" w:rsidR="0059125F" w:rsidRPr="008F729E" w:rsidRDefault="0059125F" w:rsidP="0059125F">
      <w:pPr>
        <w:rPr>
          <w:color w:val="002C00"/>
        </w:rPr>
      </w:pPr>
      <w:r w:rsidRPr="008F729E">
        <w:rPr>
          <w:color w:val="002C00"/>
        </w:rPr>
        <w:t>Culture is a complex interaction of values, attitudes, and behaviours in continually changing patters</w:t>
      </w:r>
    </w:p>
    <w:p w14:paraId="11770470" w14:textId="67187B99" w:rsidR="0059125F" w:rsidRPr="008F729E" w:rsidRDefault="0059125F" w:rsidP="0059125F">
      <w:pPr>
        <w:rPr>
          <w:color w:val="002C00"/>
        </w:rPr>
      </w:pPr>
      <w:r w:rsidRPr="008F729E">
        <w:rPr>
          <w:color w:val="002C00"/>
        </w:rPr>
        <w:t>Multiple Dimension Models of National Cultural</w:t>
      </w:r>
    </w:p>
    <w:p w14:paraId="1DF1FA35" w14:textId="043490E5" w:rsidR="0059125F" w:rsidRPr="008F729E" w:rsidRDefault="0059125F" w:rsidP="0059125F">
      <w:pPr>
        <w:ind w:left="720"/>
        <w:rPr>
          <w:color w:val="002C00"/>
        </w:rPr>
      </w:pPr>
      <w:r w:rsidRPr="008F729E">
        <w:rPr>
          <w:color w:val="002C00"/>
        </w:rPr>
        <w:t>Power Distance – how a society deals with the fact that people are unequal in social and status</w:t>
      </w:r>
    </w:p>
    <w:p w14:paraId="6FA740E2" w14:textId="6016F64F" w:rsidR="0059125F" w:rsidRPr="008F729E" w:rsidRDefault="0059125F" w:rsidP="0059125F">
      <w:pPr>
        <w:ind w:left="720"/>
        <w:rPr>
          <w:color w:val="002C00"/>
        </w:rPr>
      </w:pPr>
      <w:r w:rsidRPr="008F729E">
        <w:rPr>
          <w:color w:val="002C00"/>
        </w:rPr>
        <w:t>Uncertainty Avoidance – how a society copes with uncertainty and risk</w:t>
      </w:r>
    </w:p>
    <w:p w14:paraId="1492D58B" w14:textId="0F946BF2" w:rsidR="0059125F" w:rsidRPr="008F729E" w:rsidRDefault="0059125F" w:rsidP="0059125F">
      <w:pPr>
        <w:ind w:left="720"/>
        <w:rPr>
          <w:color w:val="002C00"/>
        </w:rPr>
      </w:pPr>
      <w:r w:rsidRPr="008F729E">
        <w:rPr>
          <w:color w:val="002C00"/>
        </w:rPr>
        <w:t>Individualism – collectivism – the relative closeness of the relationship between one person and others</w:t>
      </w:r>
    </w:p>
    <w:p w14:paraId="4BFDDB09" w14:textId="458913C8" w:rsidR="0059125F" w:rsidRPr="008F729E" w:rsidRDefault="0059125F" w:rsidP="0059125F">
      <w:pPr>
        <w:ind w:left="720"/>
        <w:rPr>
          <w:color w:val="002C00"/>
        </w:rPr>
      </w:pPr>
      <w:r w:rsidRPr="008F729E">
        <w:rPr>
          <w:color w:val="002C00"/>
        </w:rPr>
        <w:t>Masculinity and Femininity – the sexuality of roles in society and the degree to which society allows overlap between the role of men and women</w:t>
      </w:r>
    </w:p>
    <w:p w14:paraId="62BD3483" w14:textId="77777777" w:rsidR="0059125F" w:rsidRPr="008F729E" w:rsidRDefault="0059125F" w:rsidP="0059125F">
      <w:pPr>
        <w:ind w:left="720"/>
        <w:rPr>
          <w:color w:val="002C00"/>
        </w:rPr>
      </w:pPr>
    </w:p>
    <w:p w14:paraId="5A514D3F" w14:textId="10C746F8" w:rsidR="0059125F" w:rsidRPr="008F729E" w:rsidRDefault="0059125F" w:rsidP="00FF0276">
      <w:pPr>
        <w:rPr>
          <w:color w:val="002C00"/>
        </w:rPr>
      </w:pPr>
    </w:p>
    <w:p w14:paraId="155C7E60" w14:textId="0BD7037B" w:rsidR="0059125F" w:rsidRPr="008F729E" w:rsidRDefault="0059125F" w:rsidP="00FF0276">
      <w:pPr>
        <w:rPr>
          <w:color w:val="002C00"/>
        </w:rPr>
      </w:pPr>
      <w:r w:rsidRPr="008F729E">
        <w:rPr>
          <w:color w:val="002C00"/>
        </w:rPr>
        <w:tab/>
      </w:r>
    </w:p>
    <w:sectPr w:rsidR="0059125F" w:rsidRPr="008F729E" w:rsidSect="008B05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94385"/>
    <w:multiLevelType w:val="hybridMultilevel"/>
    <w:tmpl w:val="13306A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6961C6F"/>
    <w:multiLevelType w:val="hybridMultilevel"/>
    <w:tmpl w:val="26A61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7D"/>
    <w:rsid w:val="00031870"/>
    <w:rsid w:val="000841AA"/>
    <w:rsid w:val="000F609C"/>
    <w:rsid w:val="001F5929"/>
    <w:rsid w:val="00292F70"/>
    <w:rsid w:val="002E38BC"/>
    <w:rsid w:val="0038701D"/>
    <w:rsid w:val="0059125F"/>
    <w:rsid w:val="006B1760"/>
    <w:rsid w:val="0075397D"/>
    <w:rsid w:val="00767C95"/>
    <w:rsid w:val="00836645"/>
    <w:rsid w:val="0086558B"/>
    <w:rsid w:val="0087146C"/>
    <w:rsid w:val="008B052C"/>
    <w:rsid w:val="008F729E"/>
    <w:rsid w:val="00927ACC"/>
    <w:rsid w:val="00972ACE"/>
    <w:rsid w:val="00AB44BB"/>
    <w:rsid w:val="00B809A9"/>
    <w:rsid w:val="00BD747E"/>
    <w:rsid w:val="00FF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AF9E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92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2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D7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92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2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D7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12</Pages>
  <Words>3009</Words>
  <Characters>17155</Characters>
  <Application>Microsoft Macintosh Word</Application>
  <DocSecurity>0</DocSecurity>
  <Lines>142</Lines>
  <Paragraphs>40</Paragraphs>
  <ScaleCrop>false</ScaleCrop>
  <Company/>
  <LinksUpToDate>false</LinksUpToDate>
  <CharactersWithSpaces>20124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Green</dc:creator>
  <cp:keywords/>
  <dc:description/>
  <cp:lastModifiedBy>Colin Green</cp:lastModifiedBy>
  <cp:revision>5</cp:revision>
  <cp:lastPrinted>2013-10-20T02:29:00Z</cp:lastPrinted>
  <dcterms:created xsi:type="dcterms:W3CDTF">2013-10-18T21:52:00Z</dcterms:created>
  <dcterms:modified xsi:type="dcterms:W3CDTF">2013-10-20T04:56:00Z</dcterms:modified>
</cp:coreProperties>
</file>