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iagrams/drawing3.xml" ContentType="application/vnd.ms-office.drawingml.diagramDrawing+xml"/>
  <Override PartName="/word/diagrams/drawing4.xml" ContentType="application/vnd.ms-office.drawingml.diagramDrawing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8E1" w:rsidRDefault="00E638E1">
      <w:pPr>
        <w:rPr>
          <w:b/>
        </w:rPr>
      </w:pPr>
      <w:r>
        <w:rPr>
          <w:b/>
        </w:rPr>
        <w:t>Marketing Midterm Review Notes – Lectures 1-6</w:t>
      </w:r>
    </w:p>
    <w:p w:rsidR="00E638E1" w:rsidRPr="00E638E1" w:rsidRDefault="00E638E1">
      <w:pPr>
        <w:rPr>
          <w:b/>
        </w:rPr>
      </w:pPr>
      <w:r w:rsidRPr="00E638E1">
        <w:rPr>
          <w:b/>
        </w:rPr>
        <w:t>Lecture 1</w:t>
      </w:r>
    </w:p>
    <w:p w:rsidR="00983F39" w:rsidRDefault="00C51B48">
      <w:r>
        <w:t>Marketing – “the organizational function and a set of processes that subject to constraints, attempts to establish mutually satisfying product exchange relationships between any two interested parties.”</w:t>
      </w:r>
    </w:p>
    <w:p w:rsidR="00C51B48" w:rsidRDefault="00C51B48">
      <w:r>
        <w:t>Interested parties: places, properties, organizations, information, ideas, goods, services, experiences, events, persons</w:t>
      </w:r>
    </w:p>
    <w:p w:rsidR="000740D8" w:rsidRDefault="00C51B48" w:rsidP="000740D8">
      <w:r>
        <w:t xml:space="preserve">Product exchange relationships: </w:t>
      </w:r>
    </w:p>
    <w:p w:rsidR="000740D8" w:rsidRDefault="000740D8" w:rsidP="000740D8">
      <w:r>
        <w:rPr>
          <w:noProof/>
          <w:lang w:eastAsia="en-CA"/>
        </w:rPr>
        <w:drawing>
          <wp:inline distT="0" distB="0" distL="0" distR="0">
            <wp:extent cx="1743075" cy="1600200"/>
            <wp:effectExtent l="57150" t="19050" r="28575" b="1905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C51B48" w:rsidRDefault="000740D8" w:rsidP="000740D8">
      <w:r>
        <w:t>Marketing View of a Product:</w:t>
      </w:r>
    </w:p>
    <w:p w:rsidR="000740D8" w:rsidRDefault="000740D8" w:rsidP="000740D8">
      <w:r>
        <w:rPr>
          <w:noProof/>
          <w:lang w:eastAsia="en-CA"/>
        </w:rPr>
        <w:drawing>
          <wp:inline distT="0" distB="0" distL="0" distR="0">
            <wp:extent cx="2552700" cy="2009775"/>
            <wp:effectExtent l="57150" t="19050" r="38100" b="9525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0740D8" w:rsidRDefault="000740D8" w:rsidP="000740D8">
      <w:r>
        <w:t xml:space="preserve">Needs:  difference between a </w:t>
      </w:r>
      <w:proofErr w:type="gramStart"/>
      <w:r>
        <w:t>consumer’s</w:t>
      </w:r>
      <w:proofErr w:type="gramEnd"/>
      <w:r>
        <w:t xml:space="preserve"> actual and some ideal or desired state</w:t>
      </w:r>
    </w:p>
    <w:p w:rsidR="000740D8" w:rsidRDefault="000740D8" w:rsidP="000740D8">
      <w:r>
        <w:t>Wants:  desire to satisfy needs in ways that are influenced by culture and society</w:t>
      </w:r>
    </w:p>
    <w:p w:rsidR="000740D8" w:rsidRDefault="000740D8" w:rsidP="000740D8">
      <w:r>
        <w:t>Benefits: outcome sought by a consumer that motivates buying behaviour</w:t>
      </w:r>
    </w:p>
    <w:p w:rsidR="000740D8" w:rsidRDefault="000740D8" w:rsidP="000740D8">
      <w:r>
        <w:t xml:space="preserve">Needs: </w:t>
      </w:r>
    </w:p>
    <w:p w:rsidR="000740D8" w:rsidRDefault="000740D8" w:rsidP="000740D8">
      <w:pPr>
        <w:pStyle w:val="ListParagraph"/>
        <w:numPr>
          <w:ilvl w:val="0"/>
          <w:numId w:val="1"/>
        </w:numPr>
      </w:pPr>
      <w:r>
        <w:t>Stated needs</w:t>
      </w:r>
    </w:p>
    <w:p w:rsidR="000740D8" w:rsidRDefault="000740D8" w:rsidP="000740D8">
      <w:pPr>
        <w:pStyle w:val="ListParagraph"/>
        <w:numPr>
          <w:ilvl w:val="0"/>
          <w:numId w:val="1"/>
        </w:numPr>
      </w:pPr>
      <w:r>
        <w:t>Real needs</w:t>
      </w:r>
    </w:p>
    <w:p w:rsidR="000740D8" w:rsidRDefault="000740D8" w:rsidP="000740D8">
      <w:pPr>
        <w:pStyle w:val="ListParagraph"/>
        <w:numPr>
          <w:ilvl w:val="0"/>
          <w:numId w:val="1"/>
        </w:numPr>
      </w:pPr>
      <w:r>
        <w:t>Unstated needs</w:t>
      </w:r>
    </w:p>
    <w:p w:rsidR="000740D8" w:rsidRDefault="000740D8" w:rsidP="000740D8">
      <w:pPr>
        <w:pStyle w:val="ListParagraph"/>
        <w:numPr>
          <w:ilvl w:val="0"/>
          <w:numId w:val="1"/>
        </w:numPr>
      </w:pPr>
      <w:r>
        <w:t>Secret needs</w:t>
      </w:r>
    </w:p>
    <w:p w:rsidR="00926974" w:rsidRDefault="00926974" w:rsidP="000740D8"/>
    <w:p w:rsidR="00926974" w:rsidRDefault="00926974" w:rsidP="000740D8"/>
    <w:p w:rsidR="000740D8" w:rsidRDefault="000740D8" w:rsidP="000740D8">
      <w:r>
        <w:t>Evolution of Business: Marketing missions pre-1945 to Today</w:t>
      </w:r>
    </w:p>
    <w:p w:rsidR="00926974" w:rsidRDefault="000740D8" w:rsidP="000740D8">
      <w:r>
        <w:rPr>
          <w:noProof/>
          <w:lang w:eastAsia="en-CA"/>
        </w:rPr>
        <w:drawing>
          <wp:inline distT="0" distB="0" distL="0" distR="0">
            <wp:extent cx="6362700" cy="1390650"/>
            <wp:effectExtent l="19050" t="0" r="19050" b="0"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926974" w:rsidRDefault="00926974" w:rsidP="00926974">
      <w:r>
        <w:t xml:space="preserve">Evolution in marketing thought:  production </w:t>
      </w:r>
      <w:r>
        <w:sym w:font="Wingdings" w:char="F0E0"/>
      </w:r>
      <w:r>
        <w:t xml:space="preserve"> product </w:t>
      </w:r>
      <w:r>
        <w:sym w:font="Wingdings" w:char="F0E0"/>
      </w:r>
      <w:r>
        <w:t xml:space="preserve"> selling </w:t>
      </w:r>
      <w:r>
        <w:sym w:font="Wingdings" w:char="F0E0"/>
      </w:r>
      <w:r>
        <w:t xml:space="preserve"> marketing</w:t>
      </w:r>
    </w:p>
    <w:p w:rsidR="00926974" w:rsidRDefault="00926974" w:rsidP="00926974">
      <w:r>
        <w:t>The Marketing Concept:  identify and satisfy customer needs while making a profit</w:t>
      </w:r>
    </w:p>
    <w:p w:rsidR="00926974" w:rsidRDefault="00926974" w:rsidP="00926974">
      <w:r>
        <w:t>Marketing realities of today:</w:t>
      </w:r>
    </w:p>
    <w:p w:rsidR="00926974" w:rsidRDefault="00926974" w:rsidP="00926974">
      <w:pPr>
        <w:pStyle w:val="ListParagraph"/>
        <w:numPr>
          <w:ilvl w:val="0"/>
          <w:numId w:val="2"/>
        </w:numPr>
      </w:pPr>
      <w:r>
        <w:t>Information clutter</w:t>
      </w:r>
    </w:p>
    <w:p w:rsidR="00926974" w:rsidRDefault="00926974" w:rsidP="00926974">
      <w:pPr>
        <w:pStyle w:val="ListParagraph"/>
        <w:numPr>
          <w:ilvl w:val="0"/>
          <w:numId w:val="2"/>
        </w:numPr>
      </w:pPr>
      <w:r>
        <w:t xml:space="preserve">Declining brand loyalty </w:t>
      </w:r>
    </w:p>
    <w:p w:rsidR="00926974" w:rsidRDefault="00926974" w:rsidP="00926974">
      <w:pPr>
        <w:pStyle w:val="ListParagraph"/>
        <w:numPr>
          <w:ilvl w:val="0"/>
          <w:numId w:val="2"/>
        </w:numPr>
      </w:pPr>
      <w:r>
        <w:t>Consumer cynicism</w:t>
      </w:r>
    </w:p>
    <w:p w:rsidR="00926974" w:rsidRDefault="00926974" w:rsidP="00926974">
      <w:pPr>
        <w:pStyle w:val="ListParagraph"/>
        <w:numPr>
          <w:ilvl w:val="0"/>
          <w:numId w:val="2"/>
        </w:numPr>
      </w:pPr>
      <w:r>
        <w:t>Need for knowledge</w:t>
      </w:r>
    </w:p>
    <w:p w:rsidR="00926974" w:rsidRDefault="00926974" w:rsidP="00926974">
      <w:pPr>
        <w:pStyle w:val="ListParagraph"/>
        <w:numPr>
          <w:ilvl w:val="0"/>
          <w:numId w:val="2"/>
        </w:numPr>
      </w:pPr>
      <w:r>
        <w:t>Internet based customization</w:t>
      </w:r>
    </w:p>
    <w:p w:rsidR="00926974" w:rsidRDefault="00926974" w:rsidP="00926974">
      <w:pPr>
        <w:pStyle w:val="ListParagraph"/>
        <w:numPr>
          <w:ilvl w:val="0"/>
          <w:numId w:val="2"/>
        </w:numPr>
      </w:pPr>
      <w:r>
        <w:t>Globalization</w:t>
      </w:r>
    </w:p>
    <w:p w:rsidR="00926974" w:rsidRDefault="00926974" w:rsidP="00926974">
      <w:r>
        <w:t>Business Today:  Relationship building</w:t>
      </w:r>
    </w:p>
    <w:p w:rsidR="00926974" w:rsidRDefault="00926974" w:rsidP="00926974">
      <w:pPr>
        <w:pStyle w:val="ListParagraph"/>
        <w:numPr>
          <w:ilvl w:val="0"/>
          <w:numId w:val="3"/>
        </w:numPr>
      </w:pPr>
      <w:r>
        <w:t>Super-fast marketing – Motorola, TD Bank, Levi-Strauss</w:t>
      </w:r>
    </w:p>
    <w:p w:rsidR="00926974" w:rsidRDefault="00926974" w:rsidP="00926974">
      <w:pPr>
        <w:pStyle w:val="ListParagraph"/>
        <w:numPr>
          <w:ilvl w:val="0"/>
          <w:numId w:val="3"/>
        </w:numPr>
      </w:pPr>
      <w:r>
        <w:t>Super-value marketing</w:t>
      </w:r>
    </w:p>
    <w:p w:rsidR="00926974" w:rsidRDefault="00926974" w:rsidP="00926974">
      <w:pPr>
        <w:pStyle w:val="ListParagraph"/>
        <w:numPr>
          <w:ilvl w:val="0"/>
          <w:numId w:val="3"/>
        </w:numPr>
      </w:pPr>
      <w:r>
        <w:t>Guarantee marketing – warranty, service contracts, extraordinary guarantees</w:t>
      </w:r>
    </w:p>
    <w:p w:rsidR="00926974" w:rsidRDefault="00926974" w:rsidP="00926974">
      <w:pPr>
        <w:pStyle w:val="ListParagraph"/>
        <w:numPr>
          <w:ilvl w:val="0"/>
          <w:numId w:val="3"/>
        </w:numPr>
      </w:pPr>
      <w:r>
        <w:t>Network marketing</w:t>
      </w:r>
    </w:p>
    <w:p w:rsidR="00926974" w:rsidRDefault="00926974" w:rsidP="00926974">
      <w:pPr>
        <w:pStyle w:val="ListParagraph"/>
        <w:numPr>
          <w:ilvl w:val="0"/>
          <w:numId w:val="3"/>
        </w:numPr>
      </w:pPr>
      <w:r>
        <w:t>Synergistic marketing</w:t>
      </w:r>
    </w:p>
    <w:p w:rsidR="00926974" w:rsidRDefault="00926974" w:rsidP="00926974">
      <w:pPr>
        <w:pStyle w:val="ListParagraph"/>
        <w:numPr>
          <w:ilvl w:val="0"/>
          <w:numId w:val="3"/>
        </w:numPr>
      </w:pPr>
      <w:r>
        <w:t>Marketing engineering</w:t>
      </w:r>
    </w:p>
    <w:p w:rsidR="00926974" w:rsidRDefault="00926974" w:rsidP="00926974">
      <w:pPr>
        <w:pStyle w:val="ListParagraph"/>
        <w:numPr>
          <w:ilvl w:val="0"/>
          <w:numId w:val="3"/>
        </w:numPr>
      </w:pPr>
      <w:r>
        <w:t>Upside down/crowd marketing</w:t>
      </w:r>
    </w:p>
    <w:p w:rsidR="00926974" w:rsidRDefault="00926974" w:rsidP="00926974">
      <w:r>
        <w:t xml:space="preserve">Most admired companies:  Home Depot, </w:t>
      </w:r>
      <w:proofErr w:type="spellStart"/>
      <w:r>
        <w:t>Walmart</w:t>
      </w:r>
      <w:proofErr w:type="spellEnd"/>
      <w:r>
        <w:t xml:space="preserve">, FedEx, Toyota, </w:t>
      </w:r>
      <w:proofErr w:type="spellStart"/>
      <w:r>
        <w:t>Loblaws</w:t>
      </w:r>
      <w:proofErr w:type="spellEnd"/>
      <w:r>
        <w:t xml:space="preserve">, Starbucks, </w:t>
      </w:r>
      <w:proofErr w:type="gramStart"/>
      <w:r>
        <w:t>Apple</w:t>
      </w:r>
      <w:proofErr w:type="gramEnd"/>
    </w:p>
    <w:p w:rsidR="00926974" w:rsidRDefault="00926974" w:rsidP="00926974">
      <w:r>
        <w:t xml:space="preserve">Consumer satisfaction </w:t>
      </w:r>
      <w:r>
        <w:sym w:font="Wingdings" w:char="F0E0"/>
      </w:r>
      <w:r>
        <w:t xml:space="preserve"> Consumer relationship</w:t>
      </w:r>
    </w:p>
    <w:p w:rsidR="00926974" w:rsidRDefault="00B80EEB" w:rsidP="00926974">
      <w:r>
        <w:t xml:space="preserve">Investment in products </w:t>
      </w:r>
      <w:r>
        <w:sym w:font="Wingdings" w:char="F0E0"/>
      </w:r>
      <w:r>
        <w:t xml:space="preserve"> Investment in customers</w:t>
      </w:r>
    </w:p>
    <w:p w:rsidR="00B80EEB" w:rsidRDefault="00B80EEB" w:rsidP="00926974">
      <w:r>
        <w:t xml:space="preserve">Market segmentation </w:t>
      </w:r>
      <w:r>
        <w:sym w:font="Wingdings" w:char="F0E0"/>
      </w:r>
      <w:r>
        <w:t xml:space="preserve"> Customer analysis</w:t>
      </w:r>
    </w:p>
    <w:p w:rsidR="00B80EEB" w:rsidRDefault="00B80EEB" w:rsidP="00926974">
      <w:proofErr w:type="gramStart"/>
      <w:r>
        <w:t>Short-term profit max.</w:t>
      </w:r>
      <w:proofErr w:type="gramEnd"/>
      <w:r>
        <w:t xml:space="preserve"> </w:t>
      </w:r>
      <w:r>
        <w:sym w:font="Wingdings" w:char="F0E0"/>
      </w:r>
      <w:proofErr w:type="gramStart"/>
      <w:r>
        <w:t>Long-term wealth max.</w:t>
      </w:r>
      <w:proofErr w:type="gramEnd"/>
    </w:p>
    <w:p w:rsidR="00B80EEB" w:rsidRDefault="00B80EEB" w:rsidP="00926974">
      <w:r>
        <w:t>A 5% increase in customer retention can significantly increase profitability:  25% on bank deposits, 85% on car servicing.</w:t>
      </w:r>
    </w:p>
    <w:p w:rsidR="00B80EEB" w:rsidRDefault="00B80EEB" w:rsidP="00926974">
      <w:r>
        <w:lastRenderedPageBreak/>
        <w:t>A 2% rise in customer retention has the same effect on profitability as a 10% reduction in overheads.</w:t>
      </w:r>
    </w:p>
    <w:p w:rsidR="00B80EEB" w:rsidRDefault="00B80EEB" w:rsidP="00926974"/>
    <w:p w:rsidR="00B80EEB" w:rsidRDefault="00B80EEB" w:rsidP="00926974">
      <w:r>
        <w:t>Attracting and Retaining Customers:</w:t>
      </w:r>
    </w:p>
    <w:p w:rsidR="00B80EEB" w:rsidRDefault="00B80EEB" w:rsidP="00B80EEB">
      <w:pPr>
        <w:pStyle w:val="ListParagraph"/>
        <w:numPr>
          <w:ilvl w:val="0"/>
          <w:numId w:val="4"/>
        </w:numPr>
      </w:pPr>
      <w:r>
        <w:t>Forming strong customer bonds – listen to the customer voice, create superior offering, reward employees</w:t>
      </w:r>
    </w:p>
    <w:p w:rsidR="00B80EEB" w:rsidRDefault="00B80EEB" w:rsidP="00B80EEB">
      <w:pPr>
        <w:pStyle w:val="ListParagraph"/>
        <w:numPr>
          <w:ilvl w:val="0"/>
          <w:numId w:val="4"/>
        </w:numPr>
      </w:pPr>
      <w:r>
        <w:t>Adding financial benefits – frequency programs</w:t>
      </w:r>
    </w:p>
    <w:p w:rsidR="00B80EEB" w:rsidRDefault="00B80EEB" w:rsidP="00B80EEB">
      <w:pPr>
        <w:pStyle w:val="ListParagraph"/>
        <w:numPr>
          <w:ilvl w:val="0"/>
          <w:numId w:val="4"/>
        </w:numPr>
      </w:pPr>
      <w:r>
        <w:t>Adding structural ties – long-term contracts, lower price for higher volume, long-term service</w:t>
      </w:r>
    </w:p>
    <w:p w:rsidR="00B80EEB" w:rsidRDefault="00B80EEB" w:rsidP="00B80EEB">
      <w:r>
        <w:t>What is driving relationship marketing?</w:t>
      </w:r>
    </w:p>
    <w:p w:rsidR="00B80EEB" w:rsidRDefault="00B80EEB" w:rsidP="00B80EEB">
      <w:pPr>
        <w:pStyle w:val="ListParagraph"/>
        <w:numPr>
          <w:ilvl w:val="0"/>
          <w:numId w:val="5"/>
        </w:numPr>
      </w:pPr>
      <w:r>
        <w:t>Technology</w:t>
      </w:r>
    </w:p>
    <w:p w:rsidR="00B80EEB" w:rsidRDefault="00B80EEB" w:rsidP="00B80EEB">
      <w:pPr>
        <w:pStyle w:val="ListParagraph"/>
        <w:numPr>
          <w:ilvl w:val="0"/>
          <w:numId w:val="5"/>
        </w:numPr>
      </w:pPr>
      <w:r>
        <w:t>Need for real-time marketing research</w:t>
      </w:r>
    </w:p>
    <w:p w:rsidR="00B80EEB" w:rsidRDefault="00B80EEB" w:rsidP="00B80EEB">
      <w:pPr>
        <w:pStyle w:val="ListParagraph"/>
        <w:numPr>
          <w:ilvl w:val="0"/>
          <w:numId w:val="5"/>
        </w:numPr>
      </w:pPr>
      <w:r>
        <w:t>Need for real-time dialogue with clients</w:t>
      </w:r>
    </w:p>
    <w:p w:rsidR="00B80EEB" w:rsidRDefault="00B80EEB" w:rsidP="00B80EEB">
      <w:pPr>
        <w:pStyle w:val="ListParagraph"/>
        <w:numPr>
          <w:ilvl w:val="0"/>
          <w:numId w:val="5"/>
        </w:numPr>
      </w:pPr>
      <w:r>
        <w:t>Need for integrating marketing with design and manufacturing</w:t>
      </w:r>
    </w:p>
    <w:p w:rsidR="00B80EEB" w:rsidRDefault="00B80EEB" w:rsidP="00B80EEB">
      <w:pPr>
        <w:pStyle w:val="ListParagraph"/>
        <w:numPr>
          <w:ilvl w:val="0"/>
          <w:numId w:val="5"/>
        </w:numPr>
      </w:pPr>
      <w:r>
        <w:t>Need for integrated communications</w:t>
      </w:r>
    </w:p>
    <w:p w:rsidR="00B80EEB" w:rsidRDefault="00B80EEB" w:rsidP="00B80EEB">
      <w:pPr>
        <w:pStyle w:val="ListParagraph"/>
        <w:numPr>
          <w:ilvl w:val="0"/>
          <w:numId w:val="5"/>
        </w:numPr>
      </w:pPr>
      <w:r>
        <w:t>Need for knowledge</w:t>
      </w:r>
    </w:p>
    <w:p w:rsidR="00E638E1" w:rsidRPr="00E638E1" w:rsidRDefault="00E638E1" w:rsidP="00E638E1">
      <w:pPr>
        <w:rPr>
          <w:b/>
        </w:rPr>
      </w:pPr>
      <w:r w:rsidRPr="00E638E1">
        <w:rPr>
          <w:b/>
        </w:rPr>
        <w:t>Lecture 2</w:t>
      </w:r>
    </w:p>
    <w:p w:rsidR="00B80EEB" w:rsidRDefault="00B80EEB" w:rsidP="00B80EEB">
      <w:r>
        <w:t>CORPORATE MARKETING STRATEGY</w:t>
      </w:r>
    </w:p>
    <w:p w:rsidR="00B80EEB" w:rsidRDefault="00B80EEB" w:rsidP="00B80EEB">
      <w:pPr>
        <w:pStyle w:val="ListParagraph"/>
        <w:numPr>
          <w:ilvl w:val="0"/>
          <w:numId w:val="6"/>
        </w:numPr>
      </w:pPr>
      <w:r>
        <w:t>Industry Outlook – where is the industry going?</w:t>
      </w:r>
    </w:p>
    <w:p w:rsidR="00B80EEB" w:rsidRDefault="00B80EEB" w:rsidP="00B80EEB">
      <w:pPr>
        <w:pStyle w:val="ListParagraph"/>
      </w:pPr>
      <w:r>
        <w:t>Key factors: recent trends, developments, forces; experience, gut feel, inspiration and role</w:t>
      </w:r>
    </w:p>
    <w:p w:rsidR="00B80EEB" w:rsidRDefault="00B80EEB" w:rsidP="00B80EEB">
      <w:pPr>
        <w:pStyle w:val="ListParagraph"/>
        <w:numPr>
          <w:ilvl w:val="0"/>
          <w:numId w:val="6"/>
        </w:numPr>
      </w:pPr>
      <w:r>
        <w:t>Corporate Goals and Values – a corporations institutional standards of behaviour</w:t>
      </w:r>
    </w:p>
    <w:p w:rsidR="00B80EEB" w:rsidRDefault="00B80EEB" w:rsidP="00B80EEB">
      <w:pPr>
        <w:pStyle w:val="ListParagraph"/>
      </w:pPr>
      <w:r>
        <w:t>Importance: building corporate brand, source credibility, leadership, public relations, crisis management</w:t>
      </w:r>
    </w:p>
    <w:p w:rsidR="00B80EEB" w:rsidRDefault="00B80EEB" w:rsidP="00B80EEB">
      <w:pPr>
        <w:pStyle w:val="ListParagraph"/>
        <w:numPr>
          <w:ilvl w:val="0"/>
          <w:numId w:val="6"/>
        </w:numPr>
      </w:pPr>
      <w:r>
        <w:t>Corporate Vision and Mission</w:t>
      </w:r>
      <w:r w:rsidR="000E7C3E">
        <w:t xml:space="preserve"> – within industry outlook; mission statement</w:t>
      </w:r>
    </w:p>
    <w:p w:rsidR="000E7C3E" w:rsidRDefault="000E7C3E" w:rsidP="000E7C3E">
      <w:pPr>
        <w:pStyle w:val="ListParagraph"/>
      </w:pPr>
      <w:r>
        <w:t>Defining the corporate mission:  what is our business? What is of value to the customer? What do we aspire to become</w:t>
      </w:r>
    </w:p>
    <w:p w:rsidR="000E7C3E" w:rsidRDefault="000E7C3E" w:rsidP="000E7C3E">
      <w:pPr>
        <w:pStyle w:val="ListParagraph"/>
        <w:numPr>
          <w:ilvl w:val="0"/>
          <w:numId w:val="6"/>
        </w:numPr>
      </w:pPr>
      <w:r>
        <w:t>Corporate Positioning/Image/Branding</w:t>
      </w:r>
    </w:p>
    <w:p w:rsidR="000E7C3E" w:rsidRDefault="000E7C3E" w:rsidP="000E7C3E">
      <w:pPr>
        <w:pStyle w:val="ListParagraph"/>
      </w:pPr>
      <w:r>
        <w:t>Positioning – how we want to be seen by stakeholders in terms of what we do</w:t>
      </w:r>
    </w:p>
    <w:p w:rsidR="000E7C3E" w:rsidRDefault="000E7C3E" w:rsidP="000E7C3E">
      <w:pPr>
        <w:pStyle w:val="ListParagraph"/>
      </w:pPr>
      <w:r>
        <w:t>Ex. Trustworthy, caring, innovative, traditional, practical</w:t>
      </w:r>
    </w:p>
    <w:p w:rsidR="000E7C3E" w:rsidRDefault="000E7C3E" w:rsidP="000E7C3E">
      <w:pPr>
        <w:pStyle w:val="ListParagraph"/>
      </w:pPr>
      <w:r>
        <w:t xml:space="preserve">Image – how we want to be seen in terms of what kind, ex. Are we a premium, value, or economy player, cutting edge vs. trailing </w:t>
      </w:r>
      <w:proofErr w:type="gramStart"/>
      <w:r>
        <w:t>edge</w:t>
      </w:r>
      <w:proofErr w:type="gramEnd"/>
    </w:p>
    <w:p w:rsidR="000E7C3E" w:rsidRDefault="000E7C3E" w:rsidP="000E7C3E">
      <w:pPr>
        <w:pStyle w:val="ListParagraph"/>
      </w:pPr>
      <w:r>
        <w:t>Branding – an active campaign to establish an awareness of the corporation, its name, its desired positioning and image, and to create positive affect for the corporation</w:t>
      </w:r>
    </w:p>
    <w:p w:rsidR="000E7C3E" w:rsidRDefault="000E7C3E" w:rsidP="000E7C3E">
      <w:pPr>
        <w:pStyle w:val="ListParagraph"/>
        <w:numPr>
          <w:ilvl w:val="0"/>
          <w:numId w:val="6"/>
        </w:numPr>
      </w:pPr>
      <w:r>
        <w:t>Corporate Growth Through New Market Development</w:t>
      </w:r>
    </w:p>
    <w:p w:rsidR="000E7C3E" w:rsidRDefault="000E7C3E" w:rsidP="000E7C3E">
      <w:pPr>
        <w:pStyle w:val="ListParagraph"/>
        <w:numPr>
          <w:ilvl w:val="0"/>
          <w:numId w:val="7"/>
        </w:numPr>
      </w:pPr>
      <w:r>
        <w:t>Global firms offering better products or lower prices</w:t>
      </w:r>
    </w:p>
    <w:p w:rsidR="000E7C3E" w:rsidRDefault="000E7C3E" w:rsidP="000E7C3E">
      <w:pPr>
        <w:pStyle w:val="ListParagraph"/>
        <w:numPr>
          <w:ilvl w:val="0"/>
          <w:numId w:val="7"/>
        </w:numPr>
      </w:pPr>
      <w:r>
        <w:t>Company discovers that some foreign markets present higher profit opportunities than the domestic market</w:t>
      </w:r>
    </w:p>
    <w:p w:rsidR="000E7C3E" w:rsidRDefault="000E7C3E" w:rsidP="000E7C3E">
      <w:pPr>
        <w:pStyle w:val="ListParagraph"/>
        <w:numPr>
          <w:ilvl w:val="0"/>
          <w:numId w:val="7"/>
        </w:numPr>
      </w:pPr>
      <w:r>
        <w:t>The company needs a larger customer base to achieve economies of scale</w:t>
      </w:r>
    </w:p>
    <w:p w:rsidR="000E7C3E" w:rsidRDefault="000E7C3E" w:rsidP="000E7C3E">
      <w:pPr>
        <w:pStyle w:val="ListParagraph"/>
        <w:numPr>
          <w:ilvl w:val="0"/>
          <w:numId w:val="7"/>
        </w:numPr>
      </w:pPr>
      <w:r>
        <w:t>The company wants to reduce its dependence on any one market</w:t>
      </w:r>
    </w:p>
    <w:p w:rsidR="000E7C3E" w:rsidRDefault="000E7C3E" w:rsidP="000E7C3E">
      <w:pPr>
        <w:pStyle w:val="ListParagraph"/>
        <w:numPr>
          <w:ilvl w:val="0"/>
          <w:numId w:val="7"/>
        </w:numPr>
      </w:pPr>
      <w:r>
        <w:t>The company’s customers are going abroad and need servicing</w:t>
      </w:r>
    </w:p>
    <w:p w:rsidR="000E7C3E" w:rsidRDefault="000E7C3E" w:rsidP="000E7C3E">
      <w:r>
        <w:t>Product Market Expansion Grid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0E7C3E" w:rsidTr="000E7C3E">
        <w:tc>
          <w:tcPr>
            <w:tcW w:w="3192" w:type="dxa"/>
          </w:tcPr>
          <w:p w:rsidR="000E7C3E" w:rsidRDefault="000E7C3E" w:rsidP="000E7C3E"/>
        </w:tc>
        <w:tc>
          <w:tcPr>
            <w:tcW w:w="3192" w:type="dxa"/>
          </w:tcPr>
          <w:p w:rsidR="000E7C3E" w:rsidRDefault="000E7C3E" w:rsidP="000E7C3E">
            <w:r>
              <w:t>Existing Products</w:t>
            </w:r>
          </w:p>
        </w:tc>
        <w:tc>
          <w:tcPr>
            <w:tcW w:w="3192" w:type="dxa"/>
          </w:tcPr>
          <w:p w:rsidR="000E7C3E" w:rsidRDefault="000E7C3E" w:rsidP="000E7C3E">
            <w:r>
              <w:t>New Products</w:t>
            </w:r>
          </w:p>
        </w:tc>
      </w:tr>
      <w:tr w:rsidR="000E7C3E" w:rsidTr="000E7C3E">
        <w:tc>
          <w:tcPr>
            <w:tcW w:w="3192" w:type="dxa"/>
          </w:tcPr>
          <w:p w:rsidR="000E7C3E" w:rsidRDefault="000E7C3E" w:rsidP="000E7C3E">
            <w:r>
              <w:lastRenderedPageBreak/>
              <w:t>Existing Markets</w:t>
            </w:r>
          </w:p>
        </w:tc>
        <w:tc>
          <w:tcPr>
            <w:tcW w:w="3192" w:type="dxa"/>
          </w:tcPr>
          <w:p w:rsidR="000E7C3E" w:rsidRDefault="000E7C3E" w:rsidP="000E7C3E">
            <w:r>
              <w:t>Market Penetration</w:t>
            </w:r>
          </w:p>
        </w:tc>
        <w:tc>
          <w:tcPr>
            <w:tcW w:w="3192" w:type="dxa"/>
          </w:tcPr>
          <w:p w:rsidR="000E7C3E" w:rsidRDefault="000E7C3E" w:rsidP="000E7C3E">
            <w:r>
              <w:t>Product Development</w:t>
            </w:r>
          </w:p>
        </w:tc>
      </w:tr>
      <w:tr w:rsidR="000E7C3E" w:rsidTr="000E7C3E">
        <w:tc>
          <w:tcPr>
            <w:tcW w:w="3192" w:type="dxa"/>
          </w:tcPr>
          <w:p w:rsidR="000E7C3E" w:rsidRDefault="000E7C3E" w:rsidP="000E7C3E">
            <w:r>
              <w:t>New Markets</w:t>
            </w:r>
          </w:p>
        </w:tc>
        <w:tc>
          <w:tcPr>
            <w:tcW w:w="3192" w:type="dxa"/>
          </w:tcPr>
          <w:p w:rsidR="000E7C3E" w:rsidRDefault="000E7C3E" w:rsidP="000E7C3E">
            <w:r>
              <w:t>Market Development</w:t>
            </w:r>
          </w:p>
        </w:tc>
        <w:tc>
          <w:tcPr>
            <w:tcW w:w="3192" w:type="dxa"/>
          </w:tcPr>
          <w:p w:rsidR="000E7C3E" w:rsidRDefault="000E7C3E" w:rsidP="000E7C3E">
            <w:r>
              <w:t>Diversification</w:t>
            </w:r>
          </w:p>
        </w:tc>
      </w:tr>
    </w:tbl>
    <w:p w:rsidR="000E7C3E" w:rsidRDefault="000E7C3E" w:rsidP="000E7C3E"/>
    <w:p w:rsidR="00926974" w:rsidRDefault="004E48FE" w:rsidP="000E7C3E">
      <w:pPr>
        <w:pStyle w:val="ListParagraph"/>
        <w:numPr>
          <w:ilvl w:val="0"/>
          <w:numId w:val="6"/>
        </w:numPr>
      </w:pPr>
      <w:r w:rsidRPr="004E48FE"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9pt;margin-top:-19.4pt;width:186.95pt;height:110.55pt;rotation:-90;z-index:251661312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" filled="f" stroked="f">
            <v:textbox style="mso-fit-shape-to-text:t">
              <w:txbxContent>
                <w:p w:rsidR="001958B2" w:rsidRDefault="001958B2">
                  <w:r>
                    <w:t>High</w:t>
                  </w:r>
                </w:p>
              </w:txbxContent>
            </v:textbox>
          </v:shape>
        </w:pict>
      </w:r>
      <w:r w:rsidR="000E7C3E">
        <w:t>The Business Portfolio: Strategic Business Units (SBUs) – single business that can be planned for separately with its own competitors and managers</w:t>
      </w:r>
    </w:p>
    <w:p w:rsidR="001958B2" w:rsidRDefault="001958B2" w:rsidP="001958B2">
      <w:pPr>
        <w:pStyle w:val="ListParagraph"/>
      </w:pPr>
    </w:p>
    <w:p w:rsidR="001958B2" w:rsidRDefault="001958B2" w:rsidP="001958B2">
      <w:pPr>
        <w:pStyle w:val="ListParagraph"/>
      </w:pPr>
      <w:r>
        <w:t>Boston Consulting Group Matrix (SBUs)</w:t>
      </w:r>
    </w:p>
    <w:p w:rsidR="000E7C3E" w:rsidRDefault="004E48FE" w:rsidP="000E7C3E">
      <w:pPr>
        <w:ind w:left="360"/>
      </w:pPr>
      <w:r w:rsidRPr="004E48FE">
        <w:rPr>
          <w:noProof/>
          <w:lang w:val="en-US"/>
        </w:rPr>
        <w:pict>
          <v:shape id="_x0000_s1027" type="#_x0000_t202" style="position:absolute;left:0;text-align:left;margin-left:273.9pt;margin-top:251.65pt;width:186.95pt;height:110.55pt;z-index:251669504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" filled="f" stroked="f">
            <v:textbox style="mso-fit-shape-to-text:t">
              <w:txbxContent>
                <w:p w:rsidR="001958B2" w:rsidRDefault="001958B2">
                  <w:r>
                    <w:t>Low</w:t>
                  </w:r>
                </w:p>
              </w:txbxContent>
            </v:textbox>
          </v:shape>
        </w:pict>
      </w:r>
      <w:r w:rsidRPr="004E48FE">
        <w:rPr>
          <w:noProof/>
          <w:lang w:val="en-US"/>
        </w:rPr>
        <w:pict>
          <v:shape id="_x0000_s1028" type="#_x0000_t202" style="position:absolute;left:0;text-align:left;margin-left:147.9pt;margin-top:251.65pt;width:186.95pt;height:110.55pt;z-index:251667456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" filled="f" stroked="f">
            <v:textbox style="mso-fit-shape-to-text:t">
              <w:txbxContent>
                <w:p w:rsidR="001958B2" w:rsidRDefault="001958B2">
                  <w:r>
                    <w:t>High</w:t>
                  </w:r>
                </w:p>
              </w:txbxContent>
            </v:textbox>
          </v:shape>
        </w:pict>
      </w:r>
      <w:r w:rsidRPr="004E48FE">
        <w:rPr>
          <w:noProof/>
          <w:lang w:val="en-US"/>
        </w:rPr>
        <w:pict>
          <v:shape id="_x0000_s1029" type="#_x0000_t202" style="position:absolute;left:0;text-align:left;margin-left:42.3pt;margin-top:57.75pt;width:186.95pt;height:110.55pt;rotation:-90;z-index:251663360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" filled="f" stroked="f">
            <v:textbox style="mso-fit-shape-to-text:t">
              <w:txbxContent>
                <w:p w:rsidR="001958B2" w:rsidRDefault="001958B2">
                  <w:r>
                    <w:t>Low</w:t>
                  </w:r>
                </w:p>
              </w:txbxContent>
            </v:textbox>
          </v:shape>
        </w:pict>
      </w:r>
      <w:r w:rsidRPr="004E48FE">
        <w:rPr>
          <w:noProof/>
          <w:lang w:val="en-US"/>
        </w:rPr>
        <w:pict>
          <v:shape id="_x0000_s1030" type="#_x0000_t202" style="position:absolute;left:0;text-align:left;margin-left:-3.6pt;margin-top:41.25pt;width:186.95pt;height:110.55pt;rotation:-90;z-index:251659264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" filled="f" stroked="f">
            <v:textbox style="mso-fit-shape-to-text:t">
              <w:txbxContent>
                <w:p w:rsidR="001958B2" w:rsidRDefault="001958B2">
                  <w:r>
                    <w:t>Market Growth Rate</w:t>
                  </w:r>
                </w:p>
              </w:txbxContent>
            </v:textbox>
          </v:shape>
        </w:pict>
      </w:r>
      <w:r w:rsidR="001958B2">
        <w:rPr>
          <w:noProof/>
          <w:lang w:eastAsia="en-CA"/>
        </w:rPr>
        <w:drawing>
          <wp:inline distT="0" distB="0" distL="0" distR="0">
            <wp:extent cx="5486400" cy="3200400"/>
            <wp:effectExtent l="0" t="0" r="0" b="19050"/>
            <wp:docPr id="12" name="Diagram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inline>
        </w:drawing>
      </w:r>
    </w:p>
    <w:p w:rsidR="001958B2" w:rsidRDefault="004E48FE" w:rsidP="00926974">
      <w:r w:rsidRPr="004E48FE">
        <w:rPr>
          <w:noProof/>
          <w:lang w:val="en-US"/>
        </w:rPr>
        <w:pict>
          <v:shape id="_x0000_s1031" type="#_x0000_t202" style="position:absolute;margin-left:175.65pt;margin-top:11.75pt;width:186.95pt;height:110.55pt;z-index:25166540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" filled="f" stroked="f">
            <v:textbox style="mso-fit-shape-to-text:t">
              <w:txbxContent>
                <w:p w:rsidR="001958B2" w:rsidRDefault="001958B2">
                  <w:r>
                    <w:t>Relative Market Share</w:t>
                  </w:r>
                </w:p>
              </w:txbxContent>
            </v:textbox>
          </v:shape>
        </w:pict>
      </w:r>
    </w:p>
    <w:p w:rsidR="001958B2" w:rsidRPr="001958B2" w:rsidRDefault="001958B2" w:rsidP="001958B2"/>
    <w:p w:rsidR="000740D8" w:rsidRDefault="00F637D1" w:rsidP="001958B2">
      <w:bookmarkStart w:id="0" w:name="_GoBack"/>
      <w:bookmarkEnd w:id="0"/>
      <w:r>
        <w:t xml:space="preserve">Levels of planning: </w:t>
      </w:r>
    </w:p>
    <w:p w:rsidR="00F637D1" w:rsidRDefault="00F637D1" w:rsidP="003E4C62">
      <w:pPr>
        <w:pStyle w:val="NoSpacing"/>
        <w:numPr>
          <w:ilvl w:val="0"/>
          <w:numId w:val="21"/>
        </w:numPr>
      </w:pPr>
      <w:r>
        <w:t>Strategic planning</w:t>
      </w:r>
    </w:p>
    <w:p w:rsidR="00F637D1" w:rsidRDefault="00F637D1" w:rsidP="00F637D1">
      <w:pPr>
        <w:pStyle w:val="NoSpacing"/>
      </w:pPr>
      <w:r>
        <w:tab/>
        <w:t>Performed by top management</w:t>
      </w:r>
    </w:p>
    <w:p w:rsidR="003E4C62" w:rsidRDefault="00F637D1" w:rsidP="00F637D1">
      <w:pPr>
        <w:pStyle w:val="NoSpacing"/>
      </w:pPr>
      <w:r>
        <w:tab/>
        <w:t xml:space="preserve">Focus on firms overall objectives and strategy </w:t>
      </w:r>
    </w:p>
    <w:p w:rsidR="00F637D1" w:rsidRDefault="00F637D1" w:rsidP="003E4C62">
      <w:pPr>
        <w:pStyle w:val="NoSpacing"/>
        <w:numPr>
          <w:ilvl w:val="0"/>
          <w:numId w:val="21"/>
        </w:numPr>
      </w:pPr>
      <w:r>
        <w:t>Tactical Planning</w:t>
      </w:r>
    </w:p>
    <w:p w:rsidR="00F637D1" w:rsidRDefault="00F637D1" w:rsidP="00F637D1">
      <w:pPr>
        <w:pStyle w:val="NoSpacing"/>
      </w:pPr>
      <w:r>
        <w:tab/>
        <w:t>Performed by middle managers</w:t>
      </w:r>
    </w:p>
    <w:p w:rsidR="00F637D1" w:rsidRDefault="00F637D1" w:rsidP="00F637D1">
      <w:pPr>
        <w:pStyle w:val="NoSpacing"/>
      </w:pPr>
      <w:r>
        <w:tab/>
        <w:t>Focus on specific brand or SBU</w:t>
      </w:r>
    </w:p>
    <w:p w:rsidR="00F637D1" w:rsidRDefault="00F637D1" w:rsidP="00F637D1">
      <w:pPr>
        <w:pStyle w:val="NoSpacing"/>
      </w:pPr>
      <w:r>
        <w:tab/>
        <w:t>Details specific marketing tactics (merchandise, pricing, advertising etc)</w:t>
      </w:r>
    </w:p>
    <w:p w:rsidR="00F637D1" w:rsidRDefault="00F637D1" w:rsidP="00F637D1">
      <w:pPr>
        <w:pStyle w:val="NoSpacing"/>
      </w:pPr>
    </w:p>
    <w:p w:rsidR="00F637D1" w:rsidRDefault="00F637D1" w:rsidP="00F637D1">
      <w:pPr>
        <w:pStyle w:val="NoSpacing"/>
      </w:pPr>
    </w:p>
    <w:p w:rsidR="00F637D1" w:rsidRDefault="00F637D1" w:rsidP="00F637D1">
      <w:pPr>
        <w:pStyle w:val="NoSpacing"/>
      </w:pPr>
      <w:r>
        <w:t xml:space="preserve">The marketing mix: </w:t>
      </w:r>
    </w:p>
    <w:p w:rsidR="00F637D1" w:rsidRDefault="00F637D1" w:rsidP="00F637D1">
      <w:pPr>
        <w:pStyle w:val="NoSpacing"/>
      </w:pPr>
    </w:p>
    <w:p w:rsidR="00F637D1" w:rsidRDefault="00F637D1" w:rsidP="00F637D1">
      <w:pPr>
        <w:pStyle w:val="NoSpacing"/>
        <w:numPr>
          <w:ilvl w:val="0"/>
          <w:numId w:val="9"/>
        </w:numPr>
      </w:pPr>
      <w:r>
        <w:t xml:space="preserve">Product – quality, features, options, style, brand name, packaging, size, warranty, returns </w:t>
      </w:r>
    </w:p>
    <w:p w:rsidR="00F637D1" w:rsidRDefault="00F637D1" w:rsidP="00F637D1">
      <w:pPr>
        <w:pStyle w:val="NoSpacing"/>
        <w:numPr>
          <w:ilvl w:val="0"/>
          <w:numId w:val="9"/>
        </w:numPr>
      </w:pPr>
      <w:r>
        <w:t xml:space="preserve">Price- list price, discounts, allowances, payment period, credit terms </w:t>
      </w:r>
    </w:p>
    <w:p w:rsidR="00C52C1F" w:rsidRDefault="00F637D1" w:rsidP="00C52C1F">
      <w:pPr>
        <w:pStyle w:val="NoSpacing"/>
        <w:numPr>
          <w:ilvl w:val="0"/>
          <w:numId w:val="9"/>
        </w:numPr>
      </w:pPr>
      <w:r>
        <w:t>Promotion- advertising, personal selling, sales, promotion publicity</w:t>
      </w:r>
    </w:p>
    <w:p w:rsidR="00C52C1F" w:rsidRDefault="00C52C1F" w:rsidP="00E660FB">
      <w:pPr>
        <w:pStyle w:val="NoSpacing"/>
        <w:numPr>
          <w:ilvl w:val="0"/>
          <w:numId w:val="9"/>
        </w:numPr>
      </w:pPr>
      <w:r>
        <w:lastRenderedPageBreak/>
        <w:t xml:space="preserve"> Place- channels, coverage, locations, inventory, transport </w:t>
      </w:r>
    </w:p>
    <w:p w:rsidR="00E660FB" w:rsidRDefault="00E660FB" w:rsidP="00E660FB">
      <w:pPr>
        <w:pStyle w:val="NoSpacing"/>
      </w:pPr>
    </w:p>
    <w:p w:rsidR="00E660FB" w:rsidRDefault="00E660FB" w:rsidP="00E660FB">
      <w:pPr>
        <w:pStyle w:val="NoSpacing"/>
      </w:pPr>
    </w:p>
    <w:p w:rsidR="00E660FB" w:rsidRDefault="00E660FB" w:rsidP="00E660FB">
      <w:pPr>
        <w:pStyle w:val="NoSpacing"/>
      </w:pPr>
    </w:p>
    <w:p w:rsidR="00E660FB" w:rsidRDefault="00E660FB" w:rsidP="00E660FB">
      <w:pPr>
        <w:pStyle w:val="NoSpacing"/>
      </w:pPr>
      <w:r>
        <w:t xml:space="preserve">Marketing strategy questions: </w:t>
      </w:r>
    </w:p>
    <w:p w:rsidR="00E660FB" w:rsidRDefault="00E660FB" w:rsidP="00E660FB">
      <w:pPr>
        <w:pStyle w:val="NoSpacing"/>
      </w:pPr>
      <w:r>
        <w:t>-Who are our customers?</w:t>
      </w:r>
    </w:p>
    <w:p w:rsidR="00E660FB" w:rsidRDefault="00E660FB" w:rsidP="00E660FB">
      <w:pPr>
        <w:pStyle w:val="NoSpacing"/>
      </w:pPr>
      <w:r>
        <w:t>-What does our target market want?</w:t>
      </w:r>
    </w:p>
    <w:p w:rsidR="00E660FB" w:rsidRDefault="00E660FB" w:rsidP="00E660FB">
      <w:pPr>
        <w:pStyle w:val="NoSpacing"/>
      </w:pPr>
      <w:r>
        <w:t xml:space="preserve">-Can you provide what they want? </w:t>
      </w:r>
    </w:p>
    <w:p w:rsidR="00E660FB" w:rsidRDefault="00E660FB" w:rsidP="00E660FB">
      <w:pPr>
        <w:pStyle w:val="NoSpacing"/>
      </w:pPr>
      <w:r>
        <w:t xml:space="preserve">-Scan the environment? </w:t>
      </w:r>
    </w:p>
    <w:p w:rsidR="00E660FB" w:rsidRDefault="00E660FB" w:rsidP="00E660FB">
      <w:pPr>
        <w:pStyle w:val="NoSpacing"/>
      </w:pPr>
      <w:r>
        <w:t xml:space="preserve">-The right marketing mix? </w:t>
      </w:r>
    </w:p>
    <w:p w:rsidR="00E660FB" w:rsidRDefault="00E660FB" w:rsidP="00E660FB">
      <w:pPr>
        <w:pStyle w:val="NoSpacing"/>
      </w:pPr>
      <w:r>
        <w:t xml:space="preserve">-Risks/contingencies </w:t>
      </w:r>
    </w:p>
    <w:p w:rsidR="00E660FB" w:rsidRDefault="00E660FB" w:rsidP="00E660FB">
      <w:pPr>
        <w:pStyle w:val="NoSpacing"/>
      </w:pPr>
    </w:p>
    <w:p w:rsidR="00E660FB" w:rsidRPr="003E4C62" w:rsidRDefault="00E660FB" w:rsidP="00E660FB">
      <w:pPr>
        <w:pStyle w:val="NoSpacing"/>
        <w:rPr>
          <w:b/>
        </w:rPr>
      </w:pPr>
      <w:r w:rsidRPr="003E4C62">
        <w:rPr>
          <w:b/>
        </w:rPr>
        <w:t>Lecture 3</w:t>
      </w:r>
    </w:p>
    <w:p w:rsidR="00E660FB" w:rsidRDefault="00E660FB" w:rsidP="00E660FB">
      <w:pPr>
        <w:pStyle w:val="NoSpacing"/>
      </w:pPr>
      <w:r>
        <w:t xml:space="preserve"> </w:t>
      </w:r>
    </w:p>
    <w:p w:rsidR="00E125A9" w:rsidRDefault="00E125A9" w:rsidP="00E660FB">
      <w:pPr>
        <w:pStyle w:val="NoSpacing"/>
      </w:pPr>
      <w:r>
        <w:t>Culture</w:t>
      </w:r>
      <w:r>
        <w:sym w:font="Wingdings" w:char="F0E0"/>
      </w:r>
      <w:r>
        <w:t xml:space="preserve"> adaptive, value laden, cumulative, learned</w:t>
      </w:r>
    </w:p>
    <w:p w:rsidR="00E125A9" w:rsidRDefault="00E125A9" w:rsidP="00E660FB">
      <w:pPr>
        <w:pStyle w:val="NoSpacing"/>
      </w:pPr>
    </w:p>
    <w:p w:rsidR="00E660FB" w:rsidRDefault="00E660FB" w:rsidP="00E660FB">
      <w:pPr>
        <w:pStyle w:val="NoSpacing"/>
      </w:pPr>
      <w:r>
        <w:t>Cultural dimensions</w:t>
      </w:r>
    </w:p>
    <w:p w:rsidR="00E660FB" w:rsidRDefault="00E660FB" w:rsidP="00E660FB">
      <w:pPr>
        <w:pStyle w:val="NoSpacing"/>
      </w:pPr>
      <w:r>
        <w:t xml:space="preserve">-space, colours, symbols, time, values, norms, customs </w:t>
      </w:r>
    </w:p>
    <w:p w:rsidR="00E660FB" w:rsidRDefault="00E660FB" w:rsidP="00E660FB">
      <w:pPr>
        <w:pStyle w:val="NoSpacing"/>
      </w:pPr>
    </w:p>
    <w:p w:rsidR="00E660FB" w:rsidRDefault="00E660FB" w:rsidP="00E660FB">
      <w:pPr>
        <w:pStyle w:val="NoSpacing"/>
      </w:pPr>
      <w:r>
        <w:t xml:space="preserve">How do we acquire values? </w:t>
      </w:r>
    </w:p>
    <w:p w:rsidR="00E660FB" w:rsidRDefault="003E4C62" w:rsidP="003E4C62">
      <w:pPr>
        <w:pStyle w:val="NoSpacing"/>
        <w:numPr>
          <w:ilvl w:val="0"/>
          <w:numId w:val="21"/>
        </w:numPr>
      </w:pPr>
      <w:r>
        <w:t>E</w:t>
      </w:r>
      <w:r w:rsidR="00E660FB">
        <w:t>nculturation</w:t>
      </w:r>
    </w:p>
    <w:p w:rsidR="00E660FB" w:rsidRDefault="00E660FB" w:rsidP="00E660FB">
      <w:pPr>
        <w:pStyle w:val="NoSpacing"/>
      </w:pPr>
      <w:r>
        <w:tab/>
        <w:t xml:space="preserve">Process of learning the value systems of one’s own culture </w:t>
      </w:r>
    </w:p>
    <w:p w:rsidR="00E660FB" w:rsidRDefault="003E4C62" w:rsidP="003E4C62">
      <w:pPr>
        <w:pStyle w:val="NoSpacing"/>
        <w:numPr>
          <w:ilvl w:val="0"/>
          <w:numId w:val="21"/>
        </w:numPr>
      </w:pPr>
      <w:r>
        <w:t>A</w:t>
      </w:r>
      <w:r w:rsidR="00E660FB">
        <w:t>cculturation</w:t>
      </w:r>
    </w:p>
    <w:p w:rsidR="00E660FB" w:rsidRDefault="00E660FB" w:rsidP="00E660FB">
      <w:pPr>
        <w:pStyle w:val="NoSpacing"/>
      </w:pPr>
      <w:r>
        <w:tab/>
      </w:r>
      <w:proofErr w:type="gramStart"/>
      <w:r>
        <w:t>Proc</w:t>
      </w:r>
      <w:r w:rsidR="00E51806">
        <w:t xml:space="preserve">ess of learning the value </w:t>
      </w:r>
      <w:proofErr w:type="spellStart"/>
      <w:r w:rsidR="00E51806">
        <w:t>syste</w:t>
      </w:r>
      <w:proofErr w:type="spellEnd"/>
      <w:r>
        <w:t xml:space="preserve"> of another culture.</w:t>
      </w:r>
      <w:proofErr w:type="gramEnd"/>
      <w:r>
        <w:t xml:space="preserve"> </w:t>
      </w:r>
    </w:p>
    <w:p w:rsidR="00084C82" w:rsidRDefault="00084C82" w:rsidP="00E660FB">
      <w:pPr>
        <w:pStyle w:val="NoSpacing"/>
      </w:pPr>
    </w:p>
    <w:p w:rsidR="00084C82" w:rsidRPr="003E4C62" w:rsidRDefault="00084C82" w:rsidP="00E660FB">
      <w:pPr>
        <w:pStyle w:val="NoSpacing"/>
        <w:rPr>
          <w:b/>
        </w:rPr>
      </w:pPr>
      <w:r w:rsidRPr="003E4C62">
        <w:rPr>
          <w:b/>
        </w:rPr>
        <w:t xml:space="preserve">Lecture 4 </w:t>
      </w:r>
    </w:p>
    <w:p w:rsidR="00084C82" w:rsidRDefault="00084C82" w:rsidP="00E660FB">
      <w:pPr>
        <w:pStyle w:val="NoSpacing"/>
      </w:pPr>
    </w:p>
    <w:p w:rsidR="00084C82" w:rsidRDefault="00084C82" w:rsidP="00E660FB">
      <w:pPr>
        <w:pStyle w:val="NoSpacing"/>
      </w:pPr>
      <w:r>
        <w:t xml:space="preserve">Why </w:t>
      </w:r>
      <w:r w:rsidR="003E4C62">
        <w:t>marketers’</w:t>
      </w:r>
      <w:r>
        <w:t xml:space="preserve"> research: </w:t>
      </w:r>
    </w:p>
    <w:p w:rsidR="00084C82" w:rsidRDefault="003E4C62" w:rsidP="003E4C62">
      <w:pPr>
        <w:pStyle w:val="NoSpacing"/>
        <w:numPr>
          <w:ilvl w:val="0"/>
          <w:numId w:val="22"/>
        </w:numPr>
      </w:pPr>
      <w:r>
        <w:t>t</w:t>
      </w:r>
      <w:r w:rsidR="00084C82">
        <w:t>o help make decisions</w:t>
      </w:r>
    </w:p>
    <w:p w:rsidR="00084C82" w:rsidRDefault="00084C82" w:rsidP="003E4C62">
      <w:pPr>
        <w:pStyle w:val="NoSpacing"/>
        <w:numPr>
          <w:ilvl w:val="0"/>
          <w:numId w:val="22"/>
        </w:numPr>
      </w:pPr>
      <w:r>
        <w:t>to gain knowledge and understanding</w:t>
      </w:r>
    </w:p>
    <w:p w:rsidR="00084C82" w:rsidRDefault="00084C82" w:rsidP="003E4C62">
      <w:pPr>
        <w:pStyle w:val="NoSpacing"/>
        <w:numPr>
          <w:ilvl w:val="0"/>
          <w:numId w:val="22"/>
        </w:numPr>
      </w:pPr>
      <w:r>
        <w:t>for political purposes</w:t>
      </w:r>
    </w:p>
    <w:p w:rsidR="00084C82" w:rsidRDefault="00084C82" w:rsidP="003E4C62">
      <w:pPr>
        <w:pStyle w:val="NoSpacing"/>
        <w:numPr>
          <w:ilvl w:val="0"/>
          <w:numId w:val="22"/>
        </w:numPr>
      </w:pPr>
      <w:r>
        <w:t>to increase comfort -</w:t>
      </w:r>
      <w:r>
        <w:sym w:font="Wingdings" w:char="F0E0"/>
      </w:r>
      <w:r>
        <w:t xml:space="preserve"> you may already know but want to make sure</w:t>
      </w:r>
    </w:p>
    <w:p w:rsidR="00084C82" w:rsidRDefault="00084C82" w:rsidP="003E4C62">
      <w:pPr>
        <w:pStyle w:val="NoSpacing"/>
        <w:numPr>
          <w:ilvl w:val="0"/>
          <w:numId w:val="22"/>
        </w:numPr>
      </w:pPr>
      <w:r>
        <w:t xml:space="preserve">to be more successful </w:t>
      </w:r>
    </w:p>
    <w:p w:rsidR="00084C82" w:rsidRDefault="00084C82" w:rsidP="00E660FB">
      <w:pPr>
        <w:pStyle w:val="NoSpacing"/>
      </w:pPr>
    </w:p>
    <w:p w:rsidR="00084C82" w:rsidRDefault="00084C82" w:rsidP="00E660FB">
      <w:pPr>
        <w:pStyle w:val="NoSpacing"/>
      </w:pPr>
      <w:r>
        <w:t xml:space="preserve">Ex. cigarette packed changed to have warnings gorier and larger </w:t>
      </w:r>
    </w:p>
    <w:p w:rsidR="00084C82" w:rsidRDefault="00084C82" w:rsidP="00E660FB">
      <w:pPr>
        <w:pStyle w:val="NoSpacing"/>
      </w:pPr>
    </w:p>
    <w:p w:rsidR="00084C82" w:rsidRDefault="00084C82" w:rsidP="00E660FB">
      <w:pPr>
        <w:pStyle w:val="NoSpacing"/>
      </w:pPr>
      <w:r>
        <w:t xml:space="preserve">Sources of information: </w:t>
      </w:r>
    </w:p>
    <w:p w:rsidR="00084C82" w:rsidRDefault="00084C82" w:rsidP="00E660FB">
      <w:pPr>
        <w:pStyle w:val="NoSpacing"/>
      </w:pPr>
      <w:r>
        <w:t>Primary and secondary research</w:t>
      </w:r>
    </w:p>
    <w:p w:rsidR="00084C82" w:rsidRDefault="00084C82" w:rsidP="00E660FB">
      <w:pPr>
        <w:pStyle w:val="NoSpacing"/>
      </w:pPr>
      <w:r>
        <w:t>Primary</w:t>
      </w:r>
      <w:r>
        <w:sym w:font="Wingdings" w:char="F0E0"/>
      </w:r>
      <w:r>
        <w:t xml:space="preserve"> internal data, government sources, commercial sources </w:t>
      </w:r>
    </w:p>
    <w:p w:rsidR="00084C82" w:rsidRDefault="00084C82" w:rsidP="00E660FB">
      <w:pPr>
        <w:pStyle w:val="NoSpacing"/>
      </w:pPr>
    </w:p>
    <w:p w:rsidR="00084C82" w:rsidRDefault="00084C82" w:rsidP="00E660FB">
      <w:pPr>
        <w:pStyle w:val="NoSpacing"/>
      </w:pPr>
      <w:r>
        <w:t xml:space="preserve">Types of research: </w:t>
      </w:r>
    </w:p>
    <w:p w:rsidR="00084C82" w:rsidRDefault="00084C82" w:rsidP="003E4C62">
      <w:pPr>
        <w:pStyle w:val="NoSpacing"/>
        <w:numPr>
          <w:ilvl w:val="0"/>
          <w:numId w:val="23"/>
        </w:numPr>
      </w:pPr>
      <w:r w:rsidRPr="00645364">
        <w:rPr>
          <w:u w:val="single"/>
        </w:rPr>
        <w:t>Exploratory</w:t>
      </w:r>
      <w:r w:rsidR="00645364">
        <w:rPr>
          <w:u w:val="single"/>
        </w:rPr>
        <w:t xml:space="preserve"> research</w:t>
      </w:r>
      <w:r>
        <w:t xml:space="preserve">: explains an idea before doing actual research (explore ideas) </w:t>
      </w:r>
    </w:p>
    <w:p w:rsidR="00645364" w:rsidRDefault="00084C82" w:rsidP="003E4C62">
      <w:pPr>
        <w:pStyle w:val="NoSpacing"/>
        <w:numPr>
          <w:ilvl w:val="0"/>
          <w:numId w:val="23"/>
        </w:numPr>
      </w:pPr>
      <w:r w:rsidRPr="00645364">
        <w:rPr>
          <w:u w:val="single"/>
        </w:rPr>
        <w:t>Descriptive research</w:t>
      </w:r>
      <w:r>
        <w:t xml:space="preserve">: </w:t>
      </w:r>
      <w:r w:rsidR="00645364">
        <w:t xml:space="preserve">surveys, interviews, mystery shopping. Defines how things exist at a present time and gives you a prediction. </w:t>
      </w:r>
    </w:p>
    <w:p w:rsidR="00645364" w:rsidRDefault="00645364" w:rsidP="003E4C62">
      <w:pPr>
        <w:pStyle w:val="NoSpacing"/>
        <w:numPr>
          <w:ilvl w:val="0"/>
          <w:numId w:val="23"/>
        </w:numPr>
      </w:pPr>
      <w:r>
        <w:rPr>
          <w:u w:val="single"/>
        </w:rPr>
        <w:t xml:space="preserve">Casual research: </w:t>
      </w:r>
      <w:r>
        <w:t>cause and effect relationship ex. Relationship between X (independent) and Y (dependent), people’s height(x) and income (y)</w:t>
      </w:r>
    </w:p>
    <w:p w:rsidR="00645364" w:rsidRDefault="00645364" w:rsidP="00E660FB">
      <w:pPr>
        <w:pStyle w:val="NoSpacing"/>
      </w:pPr>
    </w:p>
    <w:p w:rsidR="00645364" w:rsidRDefault="003E4C62" w:rsidP="00E660FB">
      <w:pPr>
        <w:pStyle w:val="NoSpacing"/>
      </w:pPr>
      <w:r>
        <w:lastRenderedPageBreak/>
        <w:t>Statistical analysis</w:t>
      </w:r>
      <w:r>
        <w:sym w:font="Wingdings" w:char="F0E0"/>
      </w:r>
      <w:r w:rsidR="00645364">
        <w:t xml:space="preserve"> most common in market research </w:t>
      </w:r>
    </w:p>
    <w:p w:rsidR="00645364" w:rsidRDefault="003E4C62" w:rsidP="00E660FB">
      <w:pPr>
        <w:pStyle w:val="NoSpacing"/>
      </w:pPr>
      <w:r>
        <w:t>Factor analysis</w:t>
      </w:r>
      <w:r>
        <w:sym w:font="Wingdings" w:char="F0E0"/>
      </w:r>
      <w:r w:rsidR="00645364">
        <w:t xml:space="preserve">all factors that affect sales </w:t>
      </w:r>
    </w:p>
    <w:p w:rsidR="00645364" w:rsidRDefault="003E4C62" w:rsidP="00E660FB">
      <w:pPr>
        <w:pStyle w:val="NoSpacing"/>
      </w:pPr>
      <w:r>
        <w:t>Cluster analysis</w:t>
      </w:r>
      <w:r>
        <w:sym w:font="Wingdings" w:char="F0E0"/>
      </w:r>
      <w:r w:rsidR="00645364">
        <w:t>groups of people, segmentations</w:t>
      </w:r>
      <w:r w:rsidR="00C9169E">
        <w:t>- common characteristics within a group</w:t>
      </w:r>
    </w:p>
    <w:p w:rsidR="0079285D" w:rsidRDefault="0079285D" w:rsidP="00E660FB">
      <w:pPr>
        <w:pStyle w:val="NoSpacing"/>
      </w:pPr>
      <w:r>
        <w:t>Discriminate</w:t>
      </w:r>
      <w:r w:rsidR="003E4C62">
        <w:sym w:font="Wingdings" w:char="F0E0"/>
      </w:r>
      <w:r>
        <w:t>differences in behaviour/</w:t>
      </w:r>
      <w:r w:rsidR="003E4C62">
        <w:t>characteristics between</w:t>
      </w:r>
      <w:r w:rsidR="00C9169E">
        <w:t xml:space="preserve"> groups of people EX. Men and women </w:t>
      </w:r>
    </w:p>
    <w:p w:rsidR="0079285D" w:rsidRDefault="0079285D" w:rsidP="00E660FB">
      <w:pPr>
        <w:pStyle w:val="NoSpacing"/>
      </w:pPr>
    </w:p>
    <w:p w:rsidR="0079285D" w:rsidRDefault="0079285D" w:rsidP="00E660FB">
      <w:pPr>
        <w:pStyle w:val="NoSpacing"/>
      </w:pPr>
    </w:p>
    <w:p w:rsidR="0079285D" w:rsidRPr="00972D5D" w:rsidRDefault="0079285D" w:rsidP="00E660FB">
      <w:pPr>
        <w:pStyle w:val="NoSpacing"/>
        <w:rPr>
          <w:u w:val="single"/>
        </w:rPr>
      </w:pPr>
      <w:r w:rsidRPr="00972D5D">
        <w:rPr>
          <w:u w:val="single"/>
        </w:rPr>
        <w:t xml:space="preserve">Survey research: </w:t>
      </w:r>
    </w:p>
    <w:p w:rsidR="0079285D" w:rsidRDefault="0079285D" w:rsidP="00E660FB">
      <w:pPr>
        <w:pStyle w:val="NoSpacing"/>
      </w:pPr>
      <w:r>
        <w:t>-people lie on surveys, make up things</w:t>
      </w:r>
    </w:p>
    <w:p w:rsidR="00972D5D" w:rsidRDefault="00972D5D" w:rsidP="00E660FB">
      <w:pPr>
        <w:pStyle w:val="NoSpacing"/>
      </w:pPr>
    </w:p>
    <w:p w:rsidR="00972D5D" w:rsidRDefault="003E4C62" w:rsidP="00E660FB">
      <w:pPr>
        <w:pStyle w:val="NoSpacing"/>
      </w:pPr>
      <w:r>
        <w:t>Random sampling</w:t>
      </w:r>
      <w:r>
        <w:sym w:font="Wingdings" w:char="F0E0"/>
      </w:r>
      <w:r w:rsidR="00972D5D">
        <w:t xml:space="preserve"> anyone, equal chance </w:t>
      </w:r>
    </w:p>
    <w:p w:rsidR="00972D5D" w:rsidRDefault="003E4C62" w:rsidP="00E660FB">
      <w:pPr>
        <w:pStyle w:val="NoSpacing"/>
      </w:pPr>
      <w:r>
        <w:t>Stratified sampling</w:t>
      </w:r>
      <w:r>
        <w:sym w:font="Wingdings" w:char="F0E0"/>
      </w:r>
      <w:r w:rsidR="00972D5D">
        <w:t xml:space="preserve"> divide sample into categories and then take a random sample ex. women over 40 *more common then random sampling </w:t>
      </w:r>
    </w:p>
    <w:p w:rsidR="00972D5D" w:rsidRDefault="003E4C62" w:rsidP="00E660FB">
      <w:pPr>
        <w:pStyle w:val="NoSpacing"/>
      </w:pPr>
      <w:r>
        <w:t>Block sampling</w:t>
      </w:r>
      <w:r>
        <w:sym w:font="Wingdings" w:char="F0E0"/>
      </w:r>
      <w:r w:rsidR="00972D5D">
        <w:t xml:space="preserve">different samples for every zone for example </w:t>
      </w:r>
    </w:p>
    <w:p w:rsidR="0079285D" w:rsidRDefault="0079285D" w:rsidP="00E660FB">
      <w:pPr>
        <w:pStyle w:val="NoSpacing"/>
      </w:pPr>
    </w:p>
    <w:p w:rsidR="0079285D" w:rsidRDefault="0079285D" w:rsidP="00E660FB">
      <w:pPr>
        <w:pStyle w:val="NoSpacing"/>
      </w:pPr>
      <w:r>
        <w:t xml:space="preserve">3problems: </w:t>
      </w:r>
    </w:p>
    <w:p w:rsidR="0079285D" w:rsidRDefault="0079285D" w:rsidP="00E660FB">
      <w:pPr>
        <w:pStyle w:val="NoSpacing"/>
      </w:pPr>
      <w:r>
        <w:t>Gen</w:t>
      </w:r>
      <w:r w:rsidR="003E4C62">
        <w:t xml:space="preserve">eralization/ external validity: </w:t>
      </w:r>
      <w:r>
        <w:t xml:space="preserve">non response </w:t>
      </w:r>
      <w:r w:rsidR="003E4C62">
        <w:t>bias:</w:t>
      </w:r>
      <w:r>
        <w:t xml:space="preserve"> low response rate</w:t>
      </w:r>
    </w:p>
    <w:p w:rsidR="0079285D" w:rsidRDefault="0079285D" w:rsidP="00E660FB">
      <w:pPr>
        <w:pStyle w:val="NoSpacing"/>
      </w:pPr>
      <w:r>
        <w:t xml:space="preserve">Sampling error: wrong people being included, not the target market </w:t>
      </w:r>
    </w:p>
    <w:p w:rsidR="0079285D" w:rsidRDefault="0079285D" w:rsidP="00E660FB">
      <w:pPr>
        <w:pStyle w:val="NoSpacing"/>
      </w:pPr>
      <w:r>
        <w:t xml:space="preserve">Measurement error:  the way the question is asked/ worded.  EX: do you go to church? </w:t>
      </w:r>
    </w:p>
    <w:p w:rsidR="00972D5D" w:rsidRDefault="00972D5D" w:rsidP="00E660FB">
      <w:pPr>
        <w:pStyle w:val="NoSpacing"/>
      </w:pPr>
    </w:p>
    <w:p w:rsidR="00972D5D" w:rsidRDefault="003E4C62" w:rsidP="00E660FB">
      <w:pPr>
        <w:pStyle w:val="NoSpacing"/>
      </w:pPr>
      <w:r>
        <w:t>Proctor and gamble</w:t>
      </w:r>
      <w:r>
        <w:sym w:font="Wingdings" w:char="F0E0"/>
      </w:r>
      <w:r w:rsidR="00972D5D">
        <w:t xml:space="preserve"> tremor seeding panel creating waves in market</w:t>
      </w:r>
    </w:p>
    <w:p w:rsidR="00972D5D" w:rsidRDefault="003E4C62" w:rsidP="00E660FB">
      <w:pPr>
        <w:pStyle w:val="NoSpacing"/>
      </w:pPr>
      <w:r>
        <w:t>Alpha-pops</w:t>
      </w:r>
      <w:r>
        <w:sym w:font="Wingdings" w:char="F0E0"/>
      </w:r>
      <w:r w:rsidR="00972D5D">
        <w:t xml:space="preserve">kids that are opinion leaders and provide info and ideas </w:t>
      </w:r>
    </w:p>
    <w:p w:rsidR="00972D5D" w:rsidRDefault="003E4C62" w:rsidP="00E660FB">
      <w:pPr>
        <w:pStyle w:val="NoSpacing"/>
      </w:pPr>
      <w:r>
        <w:t>Data mining</w:t>
      </w:r>
      <w:r>
        <w:sym w:font="Wingdings" w:char="F0E0"/>
      </w:r>
      <w:r w:rsidR="00972D5D">
        <w:t xml:space="preserve"> looking at all kinds of relationship EX. Wal-Mart, best buy</w:t>
      </w:r>
    </w:p>
    <w:p w:rsidR="006E6B39" w:rsidRDefault="006E6B39" w:rsidP="00E660FB">
      <w:pPr>
        <w:pStyle w:val="NoSpacing"/>
      </w:pPr>
    </w:p>
    <w:p w:rsidR="006E6B39" w:rsidRDefault="006E6B39" w:rsidP="00E660FB">
      <w:pPr>
        <w:pStyle w:val="NoSpacing"/>
      </w:pPr>
      <w:r>
        <w:t>Spurious correlations/patterns in data:</w:t>
      </w:r>
    </w:p>
    <w:p w:rsidR="00972D5D" w:rsidRDefault="00972D5D" w:rsidP="00E660FB">
      <w:pPr>
        <w:pStyle w:val="NoSpacing"/>
      </w:pPr>
      <w:r>
        <w:t xml:space="preserve"> </w:t>
      </w:r>
      <w:r w:rsidR="006E6B39">
        <w:t xml:space="preserve">EX. Observe someone brushing their teeth at night for 100 days, one day you </w:t>
      </w:r>
      <w:proofErr w:type="spellStart"/>
      <w:r w:rsidR="006E6B39">
        <w:t>cant</w:t>
      </w:r>
      <w:proofErr w:type="spellEnd"/>
      <w:r w:rsidR="006E6B39">
        <w:t xml:space="preserve"> </w:t>
      </w:r>
      <w:proofErr w:type="gramStart"/>
      <w:r w:rsidR="006E6B39">
        <w:t>see</w:t>
      </w:r>
      <w:proofErr w:type="gramEnd"/>
      <w:r w:rsidR="006E6B39">
        <w:t xml:space="preserve"> them but are sure that they will do the same thing. </w:t>
      </w:r>
    </w:p>
    <w:p w:rsidR="006E6B39" w:rsidRDefault="006E6B39" w:rsidP="00E660FB">
      <w:pPr>
        <w:pStyle w:val="NoSpacing"/>
      </w:pPr>
      <w:r>
        <w:t>-Wrongful conclusion- brushing teeth cures insomnia</w:t>
      </w:r>
    </w:p>
    <w:p w:rsidR="006E6B39" w:rsidRDefault="006E6B39" w:rsidP="00E660FB">
      <w:pPr>
        <w:pStyle w:val="NoSpacing"/>
      </w:pPr>
      <w:r>
        <w:t xml:space="preserve">-incorrect causal relationship </w:t>
      </w:r>
    </w:p>
    <w:p w:rsidR="006E6B39" w:rsidRDefault="006E6B39" w:rsidP="00E660FB">
      <w:pPr>
        <w:pStyle w:val="NoSpacing"/>
      </w:pPr>
    </w:p>
    <w:p w:rsidR="006E6B39" w:rsidRDefault="006E6B39" w:rsidP="00E660FB">
      <w:pPr>
        <w:pStyle w:val="NoSpacing"/>
      </w:pPr>
      <w:r>
        <w:t xml:space="preserve">Mechanical observation research: how people perform tasks </w:t>
      </w:r>
    </w:p>
    <w:p w:rsidR="006E6B39" w:rsidRDefault="00E125A9" w:rsidP="00E660FB">
      <w:pPr>
        <w:pStyle w:val="NoSpacing"/>
      </w:pPr>
      <w:proofErr w:type="spellStart"/>
      <w:r>
        <w:t>Proxemics</w:t>
      </w:r>
      <w:proofErr w:type="spellEnd"/>
      <w:r>
        <w:sym w:font="Wingdings" w:char="F0E0"/>
      </w:r>
      <w:r w:rsidR="006E6B39">
        <w:t xml:space="preserve"> study of special arrangements </w:t>
      </w:r>
    </w:p>
    <w:p w:rsidR="006E6B39" w:rsidRDefault="00E125A9" w:rsidP="00E660FB">
      <w:pPr>
        <w:pStyle w:val="NoSpacing"/>
      </w:pPr>
      <w:r>
        <w:t>Kinesics</w:t>
      </w:r>
      <w:r>
        <w:sym w:font="Wingdings" w:char="F0E0"/>
      </w:r>
      <w:r w:rsidR="006E6B39">
        <w:t xml:space="preserve"> body language, body in action </w:t>
      </w:r>
    </w:p>
    <w:p w:rsidR="006E6B39" w:rsidRDefault="006E6B39" w:rsidP="00E660FB">
      <w:pPr>
        <w:pStyle w:val="NoSpacing"/>
      </w:pPr>
    </w:p>
    <w:p w:rsidR="006E6B39" w:rsidRDefault="006E6B39" w:rsidP="00E660FB">
      <w:pPr>
        <w:pStyle w:val="NoSpacing"/>
      </w:pPr>
      <w:r>
        <w:t xml:space="preserve">Projective technique: instant coffee </w:t>
      </w:r>
    </w:p>
    <w:p w:rsidR="006E6B39" w:rsidRDefault="006E6B39" w:rsidP="00E660FB">
      <w:pPr>
        <w:pStyle w:val="NoSpacing"/>
      </w:pPr>
      <w:r>
        <w:t xml:space="preserve">Post-war women entering labour force, husbands didn’t like the flavours of the Instant coffee. </w:t>
      </w:r>
      <w:r w:rsidR="00952DD8">
        <w:t>Product</w:t>
      </w:r>
      <w:r>
        <w:t xml:space="preserve"> was a failure </w:t>
      </w:r>
    </w:p>
    <w:p w:rsidR="006E6B39" w:rsidRDefault="00952DD8" w:rsidP="00E660FB">
      <w:pPr>
        <w:pStyle w:val="NoSpacing"/>
      </w:pPr>
      <w:r>
        <w:t xml:space="preserve">1954: new marketing technique </w:t>
      </w:r>
      <w:r w:rsidR="006E6B39">
        <w:t xml:space="preserve"> </w:t>
      </w:r>
    </w:p>
    <w:p w:rsidR="006E6B39" w:rsidRDefault="00952DD8" w:rsidP="00E660FB">
      <w:pPr>
        <w:pStyle w:val="NoSpacing"/>
      </w:pPr>
      <w:r>
        <w:t xml:space="preserve">A: traditional coffee </w:t>
      </w:r>
      <w:r>
        <w:sym w:font="Wingdings" w:char="F0E0"/>
      </w:r>
      <w:r>
        <w:t xml:space="preserve"> vivid picture of women, big house, 3-4 kids, ideal family </w:t>
      </w:r>
    </w:p>
    <w:p w:rsidR="00952DD8" w:rsidRDefault="00952DD8" w:rsidP="00E660FB">
      <w:pPr>
        <w:pStyle w:val="NoSpacing"/>
      </w:pPr>
      <w:r>
        <w:t>B: instant coffee</w:t>
      </w:r>
      <w:r>
        <w:sym w:font="Wingdings" w:char="F0E0"/>
      </w:r>
      <w:r>
        <w:t xml:space="preserve"> not ideal family, working women, horrible</w:t>
      </w:r>
    </w:p>
    <w:p w:rsidR="008E034A" w:rsidRDefault="008E034A" w:rsidP="00E660FB">
      <w:pPr>
        <w:pStyle w:val="NoSpacing"/>
      </w:pPr>
    </w:p>
    <w:p w:rsidR="00952DD8" w:rsidRDefault="00E125A9" w:rsidP="00E660FB">
      <w:pPr>
        <w:pStyle w:val="NoSpacing"/>
      </w:pPr>
      <w:r>
        <w:t xml:space="preserve">*New </w:t>
      </w:r>
      <w:proofErr w:type="spellStart"/>
      <w:r>
        <w:t>c</w:t>
      </w:r>
      <w:r w:rsidR="00952DD8">
        <w:t>ampagne</w:t>
      </w:r>
      <w:proofErr w:type="spellEnd"/>
      <w:r w:rsidR="00952DD8">
        <w:t xml:space="preserve"> introduced “life style advertising” </w:t>
      </w:r>
      <w:r w:rsidR="008E034A">
        <w:t>showing good housewives and sales skyrocketed</w:t>
      </w:r>
    </w:p>
    <w:p w:rsidR="008E034A" w:rsidRDefault="008E034A" w:rsidP="00E660FB">
      <w:pPr>
        <w:pStyle w:val="NoSpacing"/>
      </w:pPr>
    </w:p>
    <w:p w:rsidR="008E034A" w:rsidRPr="00E125A9" w:rsidRDefault="009A0A30" w:rsidP="00E660FB">
      <w:pPr>
        <w:pStyle w:val="NoSpacing"/>
        <w:rPr>
          <w:b/>
          <w:lang w:val="fr-FR"/>
        </w:rPr>
      </w:pPr>
      <w:r w:rsidRPr="00E125A9">
        <w:rPr>
          <w:b/>
          <w:lang w:val="fr-FR"/>
        </w:rPr>
        <w:t>Lecture 4-</w:t>
      </w:r>
      <w:proofErr w:type="spellStart"/>
      <w:r w:rsidRPr="00E125A9">
        <w:rPr>
          <w:b/>
          <w:lang w:val="fr-FR"/>
        </w:rPr>
        <w:t>cnt</w:t>
      </w:r>
      <w:proofErr w:type="spellEnd"/>
      <w:r w:rsidRPr="00E125A9">
        <w:rPr>
          <w:b/>
          <w:lang w:val="fr-FR"/>
        </w:rPr>
        <w:t xml:space="preserve"> </w:t>
      </w:r>
    </w:p>
    <w:p w:rsidR="009A0A30" w:rsidRPr="00037E49" w:rsidRDefault="009A0A30" w:rsidP="00E660FB">
      <w:pPr>
        <w:pStyle w:val="NoSpacing"/>
        <w:rPr>
          <w:lang w:val="fr-FR"/>
        </w:rPr>
      </w:pPr>
    </w:p>
    <w:p w:rsidR="009A0A30" w:rsidRPr="00037E49" w:rsidRDefault="009A0A30" w:rsidP="00E660FB">
      <w:pPr>
        <w:pStyle w:val="NoSpacing"/>
        <w:rPr>
          <w:lang w:val="fr-FR"/>
        </w:rPr>
      </w:pPr>
      <w:r w:rsidRPr="00037E49">
        <w:rPr>
          <w:lang w:val="fr-FR"/>
        </w:rPr>
        <w:t>UCS</w:t>
      </w:r>
      <w:proofErr w:type="gramStart"/>
      <w:r w:rsidRPr="00037E49">
        <w:rPr>
          <w:lang w:val="fr-FR"/>
        </w:rPr>
        <w:t xml:space="preserve">:  </w:t>
      </w:r>
      <w:proofErr w:type="spellStart"/>
      <w:r w:rsidRPr="00037E49">
        <w:rPr>
          <w:lang w:val="fr-FR"/>
        </w:rPr>
        <w:t>unconditional</w:t>
      </w:r>
      <w:proofErr w:type="spellEnd"/>
      <w:proofErr w:type="gramEnd"/>
      <w:r w:rsidRPr="00037E49">
        <w:rPr>
          <w:lang w:val="fr-FR"/>
        </w:rPr>
        <w:t xml:space="preserve">, stimulus   </w:t>
      </w:r>
      <w:r>
        <w:sym w:font="Wingdings" w:char="F0E0"/>
      </w:r>
      <w:r w:rsidRPr="00037E49">
        <w:rPr>
          <w:lang w:val="fr-FR"/>
        </w:rPr>
        <w:t xml:space="preserve">  UCR: </w:t>
      </w:r>
      <w:proofErr w:type="spellStart"/>
      <w:r w:rsidRPr="00037E49">
        <w:rPr>
          <w:lang w:val="fr-FR"/>
        </w:rPr>
        <w:t>unconditional</w:t>
      </w:r>
      <w:proofErr w:type="spellEnd"/>
      <w:r w:rsidRPr="00037E49">
        <w:rPr>
          <w:lang w:val="fr-FR"/>
        </w:rPr>
        <w:t xml:space="preserve"> </w:t>
      </w:r>
      <w:proofErr w:type="spellStart"/>
      <w:r w:rsidRPr="00037E49">
        <w:rPr>
          <w:lang w:val="fr-FR"/>
        </w:rPr>
        <w:t>response</w:t>
      </w:r>
      <w:proofErr w:type="spellEnd"/>
      <w:r w:rsidRPr="00037E49">
        <w:rPr>
          <w:lang w:val="fr-FR"/>
        </w:rPr>
        <w:tab/>
      </w:r>
    </w:p>
    <w:p w:rsidR="009A0A30" w:rsidRDefault="009A0A30" w:rsidP="00E660FB">
      <w:pPr>
        <w:pStyle w:val="NoSpacing"/>
      </w:pPr>
      <w:r>
        <w:t>^</w:t>
      </w:r>
    </w:p>
    <w:p w:rsidR="009A0A30" w:rsidRDefault="009A0A30" w:rsidP="00E660FB">
      <w:pPr>
        <w:pStyle w:val="NoSpacing"/>
      </w:pPr>
      <w:r>
        <w:t>I</w:t>
      </w:r>
    </w:p>
    <w:p w:rsidR="009A0A30" w:rsidRDefault="009A0A30" w:rsidP="00E660FB">
      <w:pPr>
        <w:pStyle w:val="NoSpacing"/>
      </w:pPr>
      <w:r>
        <w:t xml:space="preserve">CS: conditional, stimulus  </w:t>
      </w:r>
      <w:r>
        <w:sym w:font="Wingdings" w:char="F0E0"/>
      </w:r>
      <w:r>
        <w:t xml:space="preserve"> CR: Conditional response</w:t>
      </w:r>
    </w:p>
    <w:p w:rsidR="009A0A30" w:rsidRDefault="009A0A30" w:rsidP="00E660FB">
      <w:pPr>
        <w:pStyle w:val="NoSpacing"/>
      </w:pPr>
      <w:r>
        <w:lastRenderedPageBreak/>
        <w:t xml:space="preserve">EX: dog bell food commercial </w:t>
      </w:r>
    </w:p>
    <w:p w:rsidR="009A0A30" w:rsidRDefault="009A0A30" w:rsidP="00E660FB">
      <w:pPr>
        <w:pStyle w:val="NoSpacing"/>
      </w:pPr>
    </w:p>
    <w:p w:rsidR="009A0A30" w:rsidRDefault="009A0A30" w:rsidP="00E660FB">
      <w:pPr>
        <w:pStyle w:val="NoSpacing"/>
      </w:pPr>
      <w:r>
        <w:t xml:space="preserve">EX: UCS women </w:t>
      </w:r>
      <w:r>
        <w:sym w:font="Wingdings" w:char="F0E0"/>
      </w:r>
      <w:r>
        <w:t>UCS good feeling</w:t>
      </w:r>
    </w:p>
    <w:p w:rsidR="009A0A30" w:rsidRDefault="009A0A30" w:rsidP="00E660FB">
      <w:pPr>
        <w:pStyle w:val="NoSpacing"/>
      </w:pPr>
      <w:r>
        <w:t>^</w:t>
      </w:r>
    </w:p>
    <w:p w:rsidR="009A0A30" w:rsidRDefault="009A0A30" w:rsidP="00E660FB">
      <w:pPr>
        <w:pStyle w:val="NoSpacing"/>
      </w:pPr>
      <w:r>
        <w:t>I</w:t>
      </w:r>
    </w:p>
    <w:p w:rsidR="009A0A30" w:rsidRDefault="009A0A30" w:rsidP="00E660FB">
      <w:pPr>
        <w:pStyle w:val="NoSpacing"/>
      </w:pPr>
      <w:r>
        <w:t xml:space="preserve">     CS car</w:t>
      </w:r>
      <w:r>
        <w:sym w:font="Wingdings" w:char="F0E0"/>
      </w:r>
      <w:r>
        <w:t xml:space="preserve"> CS good feeling    Therefore car stimulates good feeling</w:t>
      </w:r>
    </w:p>
    <w:p w:rsidR="009A0A30" w:rsidRPr="00E125A9" w:rsidRDefault="00037E49" w:rsidP="00E660FB">
      <w:pPr>
        <w:pStyle w:val="NoSpacing"/>
        <w:rPr>
          <w:b/>
        </w:rPr>
      </w:pPr>
      <w:r w:rsidRPr="00E125A9">
        <w:rPr>
          <w:b/>
        </w:rPr>
        <w:t>Lecture 5</w:t>
      </w:r>
    </w:p>
    <w:p w:rsidR="00037E49" w:rsidRDefault="00037E49" w:rsidP="00E660FB">
      <w:pPr>
        <w:pStyle w:val="NoSpacing"/>
      </w:pPr>
    </w:p>
    <w:p w:rsidR="009A0A30" w:rsidRDefault="00037E49" w:rsidP="00E660FB">
      <w:pPr>
        <w:pStyle w:val="NoSpacing"/>
      </w:pPr>
      <w:r>
        <w:t>Maslow’s hierarchy of needs</w:t>
      </w:r>
    </w:p>
    <w:p w:rsidR="00037E49" w:rsidRDefault="00037E49" w:rsidP="00037E49">
      <w:pPr>
        <w:pStyle w:val="NoSpacing"/>
      </w:pPr>
      <w:r>
        <w:t>1. Self actualization (self fulfilment)</w:t>
      </w:r>
    </w:p>
    <w:p w:rsidR="00037E49" w:rsidRDefault="00037E49" w:rsidP="00E660FB">
      <w:pPr>
        <w:pStyle w:val="NoSpacing"/>
      </w:pPr>
      <w:r>
        <w:t>2. Personal (prestige, status, ego)</w:t>
      </w:r>
    </w:p>
    <w:p w:rsidR="00037E49" w:rsidRDefault="00037E49" w:rsidP="00E660FB">
      <w:pPr>
        <w:pStyle w:val="NoSpacing"/>
      </w:pPr>
      <w:r>
        <w:t>3. Social (love friendship, belonging)</w:t>
      </w:r>
    </w:p>
    <w:p w:rsidR="00037E49" w:rsidRDefault="00037E49" w:rsidP="00E660FB">
      <w:pPr>
        <w:pStyle w:val="NoSpacing"/>
      </w:pPr>
      <w:r>
        <w:t>4. Safety (security, shelter)</w:t>
      </w:r>
    </w:p>
    <w:p w:rsidR="00037E49" w:rsidRDefault="00037E49" w:rsidP="00E660FB">
      <w:pPr>
        <w:pStyle w:val="NoSpacing"/>
      </w:pPr>
      <w:r>
        <w:t>5. Physiological (water, food, sleep, sex)</w:t>
      </w:r>
    </w:p>
    <w:p w:rsidR="00037E49" w:rsidRDefault="00037E49" w:rsidP="00E660FB">
      <w:pPr>
        <w:pStyle w:val="NoSpacing"/>
      </w:pPr>
    </w:p>
    <w:p w:rsidR="00037E49" w:rsidRDefault="00037E49" w:rsidP="00E660FB">
      <w:pPr>
        <w:pStyle w:val="NoSpacing"/>
      </w:pPr>
      <w:r>
        <w:t xml:space="preserve">Socio cultural influences </w:t>
      </w:r>
    </w:p>
    <w:p w:rsidR="00037E49" w:rsidRDefault="00037E49" w:rsidP="00037E49">
      <w:pPr>
        <w:pStyle w:val="NoSpacing"/>
        <w:numPr>
          <w:ilvl w:val="0"/>
          <w:numId w:val="16"/>
        </w:numPr>
      </w:pPr>
      <w:r>
        <w:t>Personal influence (opinion leaders, word of mouth)</w:t>
      </w:r>
    </w:p>
    <w:p w:rsidR="00037E49" w:rsidRDefault="00037E49" w:rsidP="00037E49">
      <w:pPr>
        <w:pStyle w:val="NoSpacing"/>
        <w:numPr>
          <w:ilvl w:val="0"/>
          <w:numId w:val="16"/>
        </w:numPr>
      </w:pPr>
      <w:r>
        <w:t>Reference groups</w:t>
      </w:r>
    </w:p>
    <w:p w:rsidR="00037E49" w:rsidRDefault="00037E49" w:rsidP="00037E49">
      <w:pPr>
        <w:pStyle w:val="NoSpacing"/>
        <w:numPr>
          <w:ilvl w:val="0"/>
          <w:numId w:val="16"/>
        </w:numPr>
      </w:pPr>
      <w:r>
        <w:t xml:space="preserve">Family influence </w:t>
      </w:r>
    </w:p>
    <w:p w:rsidR="00037E49" w:rsidRDefault="00037E49" w:rsidP="00037E49">
      <w:pPr>
        <w:pStyle w:val="NoSpacing"/>
        <w:numPr>
          <w:ilvl w:val="0"/>
          <w:numId w:val="16"/>
        </w:numPr>
      </w:pPr>
      <w:r>
        <w:t>Social class</w:t>
      </w:r>
    </w:p>
    <w:p w:rsidR="00037E49" w:rsidRDefault="00037E49" w:rsidP="00037E49">
      <w:pPr>
        <w:pStyle w:val="NoSpacing"/>
        <w:numPr>
          <w:ilvl w:val="0"/>
          <w:numId w:val="16"/>
        </w:numPr>
      </w:pPr>
      <w:r>
        <w:t xml:space="preserve">Subcultures </w:t>
      </w:r>
    </w:p>
    <w:p w:rsidR="00037E49" w:rsidRDefault="00037E49" w:rsidP="00037E49">
      <w:pPr>
        <w:pStyle w:val="NoSpacing"/>
      </w:pPr>
    </w:p>
    <w:p w:rsidR="00037E49" w:rsidRDefault="00037E49" w:rsidP="00037E49">
      <w:pPr>
        <w:pStyle w:val="NoSpacing"/>
      </w:pPr>
      <w:r>
        <w:t>Decision making process:</w:t>
      </w:r>
    </w:p>
    <w:p w:rsidR="00037E49" w:rsidRDefault="00037E49" w:rsidP="00037E49">
      <w:pPr>
        <w:pStyle w:val="NoSpacing"/>
        <w:numPr>
          <w:ilvl w:val="0"/>
          <w:numId w:val="17"/>
        </w:numPr>
      </w:pPr>
      <w:r>
        <w:t>Activation</w:t>
      </w:r>
    </w:p>
    <w:p w:rsidR="00037E49" w:rsidRDefault="00037E49" w:rsidP="00037E49">
      <w:pPr>
        <w:pStyle w:val="NoSpacing"/>
        <w:numPr>
          <w:ilvl w:val="0"/>
          <w:numId w:val="17"/>
        </w:numPr>
      </w:pPr>
      <w:r>
        <w:t>research &amp; evaluation</w:t>
      </w:r>
    </w:p>
    <w:p w:rsidR="00037E49" w:rsidRDefault="00037E49" w:rsidP="00037E49">
      <w:pPr>
        <w:pStyle w:val="NoSpacing"/>
        <w:numPr>
          <w:ilvl w:val="0"/>
          <w:numId w:val="17"/>
        </w:numPr>
      </w:pPr>
      <w:r>
        <w:t>Intention</w:t>
      </w:r>
    </w:p>
    <w:p w:rsidR="00037E49" w:rsidRDefault="00037E49" w:rsidP="00037E49">
      <w:pPr>
        <w:pStyle w:val="NoSpacing"/>
        <w:numPr>
          <w:ilvl w:val="0"/>
          <w:numId w:val="17"/>
        </w:numPr>
      </w:pPr>
      <w:r>
        <w:t>decision</w:t>
      </w:r>
    </w:p>
    <w:p w:rsidR="00037E49" w:rsidRDefault="00037E49" w:rsidP="00037E49">
      <w:pPr>
        <w:pStyle w:val="NoSpacing"/>
        <w:numPr>
          <w:ilvl w:val="0"/>
          <w:numId w:val="17"/>
        </w:numPr>
      </w:pPr>
      <w:r>
        <w:t>consumption</w:t>
      </w:r>
    </w:p>
    <w:p w:rsidR="00037E49" w:rsidRDefault="00037E49" w:rsidP="00037E49">
      <w:pPr>
        <w:pStyle w:val="NoSpacing"/>
        <w:numPr>
          <w:ilvl w:val="0"/>
          <w:numId w:val="17"/>
        </w:numPr>
      </w:pPr>
      <w:r>
        <w:t>outcome</w:t>
      </w:r>
    </w:p>
    <w:p w:rsidR="00037E49" w:rsidRDefault="00037E49" w:rsidP="00037E49">
      <w:pPr>
        <w:pStyle w:val="NoSpacing"/>
      </w:pPr>
    </w:p>
    <w:p w:rsidR="003E4C62" w:rsidRDefault="003E4C62" w:rsidP="00037E49">
      <w:pPr>
        <w:pStyle w:val="NoSpacing"/>
      </w:pPr>
      <w:r>
        <w:t xml:space="preserve">Decision making process: </w:t>
      </w:r>
    </w:p>
    <w:p w:rsidR="003E4C62" w:rsidRDefault="003E4C62" w:rsidP="003E4C62">
      <w:pPr>
        <w:pStyle w:val="NoSpacing"/>
        <w:numPr>
          <w:ilvl w:val="0"/>
          <w:numId w:val="20"/>
        </w:numPr>
      </w:pPr>
      <w:r>
        <w:t>Extensive problem solving</w:t>
      </w:r>
    </w:p>
    <w:p w:rsidR="003E4C62" w:rsidRDefault="003E4C62" w:rsidP="003E4C62">
      <w:pPr>
        <w:pStyle w:val="NoSpacing"/>
        <w:ind w:left="360"/>
      </w:pPr>
      <w:r>
        <w:t>-high risk, high involvement, much information needed, infrequently purchased EX. a house</w:t>
      </w:r>
    </w:p>
    <w:p w:rsidR="003E4C62" w:rsidRDefault="003E4C62" w:rsidP="003E4C62">
      <w:pPr>
        <w:pStyle w:val="NoSpacing"/>
        <w:numPr>
          <w:ilvl w:val="0"/>
          <w:numId w:val="20"/>
        </w:numPr>
      </w:pPr>
      <w:r>
        <w:t>Limited problem solving</w:t>
      </w:r>
    </w:p>
    <w:p w:rsidR="003E4C62" w:rsidRDefault="003E4C62" w:rsidP="003E4C62">
      <w:pPr>
        <w:pStyle w:val="NoSpacing"/>
        <w:ind w:left="360"/>
      </w:pPr>
      <w:r>
        <w:t>-concept utilization EX. buying a new TV</w:t>
      </w:r>
    </w:p>
    <w:p w:rsidR="003E4C62" w:rsidRDefault="003E4C62" w:rsidP="003E4C62">
      <w:pPr>
        <w:pStyle w:val="NoSpacing"/>
        <w:numPr>
          <w:ilvl w:val="0"/>
          <w:numId w:val="20"/>
        </w:numPr>
      </w:pPr>
      <w:r>
        <w:t>Routine response behaviour</w:t>
      </w:r>
    </w:p>
    <w:p w:rsidR="003E4C62" w:rsidRDefault="003E4C62" w:rsidP="003E4C62">
      <w:pPr>
        <w:pStyle w:val="NoSpacing"/>
        <w:ind w:left="360"/>
      </w:pPr>
      <w:r>
        <w:t>-low involvement, low risk, inexpensive, little info needed, frequently purchased EX. Milk, cigarettes</w:t>
      </w:r>
    </w:p>
    <w:p w:rsidR="003E4C62" w:rsidRDefault="003E4C62" w:rsidP="003E4C62">
      <w:pPr>
        <w:pStyle w:val="NoSpacing"/>
      </w:pPr>
    </w:p>
    <w:p w:rsidR="003E4C62" w:rsidRDefault="003E4C62" w:rsidP="00037E49">
      <w:pPr>
        <w:pStyle w:val="NoSpacing"/>
      </w:pPr>
    </w:p>
    <w:p w:rsidR="003E4C62" w:rsidRDefault="003E4C62" w:rsidP="00037E49">
      <w:pPr>
        <w:pStyle w:val="NoSpacing"/>
      </w:pPr>
    </w:p>
    <w:p w:rsidR="00037E49" w:rsidRDefault="00037E49" w:rsidP="00037E49">
      <w:pPr>
        <w:pStyle w:val="NoSpacing"/>
      </w:pPr>
      <w:r>
        <w:t xml:space="preserve">Step 1: Problem recognition </w:t>
      </w:r>
    </w:p>
    <w:p w:rsidR="00037E49" w:rsidRDefault="00037E49" w:rsidP="00037E49">
      <w:pPr>
        <w:pStyle w:val="NoSpacing"/>
      </w:pPr>
      <w:r>
        <w:t xml:space="preserve">-The trigger that prompts a consumer to seek a product or service </w:t>
      </w:r>
    </w:p>
    <w:p w:rsidR="00037E49" w:rsidRDefault="00037E49" w:rsidP="00037E49">
      <w:pPr>
        <w:pStyle w:val="NoSpacing"/>
      </w:pPr>
    </w:p>
    <w:p w:rsidR="00037E49" w:rsidRDefault="00037E49" w:rsidP="00037E49">
      <w:pPr>
        <w:pStyle w:val="NoSpacing"/>
      </w:pPr>
      <w:r>
        <w:t>Step 2: Information research</w:t>
      </w:r>
    </w:p>
    <w:p w:rsidR="00037E49" w:rsidRDefault="00037E49" w:rsidP="00037E49">
      <w:pPr>
        <w:pStyle w:val="NoSpacing"/>
      </w:pPr>
      <w:r>
        <w:t>-seek facts to make a reasonable decision</w:t>
      </w:r>
    </w:p>
    <w:p w:rsidR="00037E49" w:rsidRDefault="00037E49" w:rsidP="00037E49">
      <w:pPr>
        <w:pStyle w:val="NoSpacing"/>
      </w:pPr>
      <w:r>
        <w:t xml:space="preserve">-may use variety of sources (EX. Ask a friend) </w:t>
      </w:r>
    </w:p>
    <w:p w:rsidR="00037E49" w:rsidRDefault="00037E49" w:rsidP="00037E49">
      <w:pPr>
        <w:pStyle w:val="NoSpacing"/>
      </w:pPr>
    </w:p>
    <w:p w:rsidR="00037E49" w:rsidRDefault="00037E49" w:rsidP="00037E49">
      <w:pPr>
        <w:pStyle w:val="NoSpacing"/>
      </w:pPr>
      <w:r>
        <w:lastRenderedPageBreak/>
        <w:t xml:space="preserve">Step 3: Alternative evaluation </w:t>
      </w:r>
    </w:p>
    <w:p w:rsidR="00037E49" w:rsidRDefault="00037E49" w:rsidP="00037E49">
      <w:pPr>
        <w:pStyle w:val="NoSpacing"/>
      </w:pPr>
      <w:r>
        <w:t>-narrow down choices</w:t>
      </w:r>
    </w:p>
    <w:p w:rsidR="009767F1" w:rsidRDefault="009767F1" w:rsidP="00037E49">
      <w:pPr>
        <w:pStyle w:val="NoSpacing"/>
      </w:pPr>
      <w:r>
        <w:t xml:space="preserve">-use evaluation criteria to compare competing alternative </w:t>
      </w:r>
    </w:p>
    <w:p w:rsidR="00B9138C" w:rsidRDefault="00B9138C" w:rsidP="00037E49">
      <w:pPr>
        <w:pStyle w:val="NoSpacing"/>
      </w:pPr>
    </w:p>
    <w:p w:rsidR="00B9138C" w:rsidRDefault="00B9138C" w:rsidP="00037E49">
      <w:pPr>
        <w:pStyle w:val="NoSpacing"/>
      </w:pPr>
      <w:r>
        <w:t>Step 4: Purchase decision</w:t>
      </w:r>
    </w:p>
    <w:p w:rsidR="00B9138C" w:rsidRDefault="00B9138C" w:rsidP="00037E49">
      <w:pPr>
        <w:pStyle w:val="NoSpacing"/>
      </w:pPr>
      <w:r>
        <w:t>-select product that best suits wants and needs</w:t>
      </w:r>
    </w:p>
    <w:p w:rsidR="00B9138C" w:rsidRDefault="00B9138C" w:rsidP="00037E49">
      <w:pPr>
        <w:pStyle w:val="NoSpacing"/>
      </w:pPr>
      <w:r>
        <w:t>-choice may be complicated and involve difficult tradeoffs</w:t>
      </w:r>
    </w:p>
    <w:p w:rsidR="00B9138C" w:rsidRDefault="00B9138C" w:rsidP="00037E49">
      <w:pPr>
        <w:pStyle w:val="NoSpacing"/>
      </w:pPr>
      <w:r>
        <w:t>-consumer may use heuristic `rules of thumb` to simplify decision (EX. Brand loyalty, country of origin)</w:t>
      </w:r>
    </w:p>
    <w:p w:rsidR="00B9138C" w:rsidRDefault="00B9138C" w:rsidP="00037E49">
      <w:pPr>
        <w:pStyle w:val="NoSpacing"/>
      </w:pPr>
    </w:p>
    <w:p w:rsidR="00B9138C" w:rsidRDefault="00B9138C" w:rsidP="00037E49">
      <w:pPr>
        <w:pStyle w:val="NoSpacing"/>
      </w:pPr>
      <w:r>
        <w:t>Step 5: Post-purchase behaviour</w:t>
      </w:r>
    </w:p>
    <w:p w:rsidR="00B9138C" w:rsidRDefault="00B9138C" w:rsidP="00037E49">
      <w:pPr>
        <w:pStyle w:val="NoSpacing"/>
      </w:pPr>
      <w:r>
        <w:t>-Reflects on how good choice was</w:t>
      </w:r>
    </w:p>
    <w:p w:rsidR="00B9138C" w:rsidRDefault="00B9138C" w:rsidP="00037E49">
      <w:pPr>
        <w:pStyle w:val="NoSpacing"/>
      </w:pPr>
      <w:r>
        <w:t xml:space="preserve">-feels satisfied or dissatisfied </w:t>
      </w:r>
    </w:p>
    <w:p w:rsidR="00B9138C" w:rsidRDefault="00B9138C" w:rsidP="00037E49">
      <w:pPr>
        <w:pStyle w:val="NoSpacing"/>
      </w:pPr>
      <w:r>
        <w:t xml:space="preserve">-may influence future behaviour </w:t>
      </w:r>
    </w:p>
    <w:p w:rsidR="00B9138C" w:rsidRDefault="00B9138C" w:rsidP="00037E49">
      <w:pPr>
        <w:pStyle w:val="NoSpacing"/>
      </w:pPr>
    </w:p>
    <w:p w:rsidR="003E4C62" w:rsidRDefault="00DB71DB" w:rsidP="00037E49">
      <w:pPr>
        <w:pStyle w:val="NoSpacing"/>
      </w:pPr>
      <w:r>
        <w:t xml:space="preserve">Cognitive </w:t>
      </w:r>
      <w:proofErr w:type="spellStart"/>
      <w:r>
        <w:t>deshenence</w:t>
      </w:r>
      <w:proofErr w:type="spellEnd"/>
      <w:r>
        <w:t xml:space="preserve"> </w:t>
      </w:r>
      <w:r w:rsidR="00E125A9">
        <w:sym w:font="Wingdings" w:char="F0E0"/>
      </w:r>
      <w:r w:rsidR="003E4C62">
        <w:t xml:space="preserve">Assure the consumer that they have done the right thing by purchasing their </w:t>
      </w:r>
      <w:proofErr w:type="gramStart"/>
      <w:r w:rsidR="003E4C62">
        <w:t>product</w:t>
      </w:r>
      <w:r w:rsidR="00E125A9">
        <w:t xml:space="preserve">  </w:t>
      </w:r>
      <w:r w:rsidR="003E4C62">
        <w:t>EX</w:t>
      </w:r>
      <w:proofErr w:type="gramEnd"/>
      <w:r w:rsidR="003E4C62">
        <w:t>. Wal-Mart- returns policy</w:t>
      </w:r>
    </w:p>
    <w:p w:rsidR="00DB71DB" w:rsidRDefault="00DB71DB" w:rsidP="00037E49">
      <w:pPr>
        <w:pStyle w:val="NoSpacing"/>
      </w:pPr>
    </w:p>
    <w:p w:rsidR="00B9138C" w:rsidRPr="00E125A9" w:rsidRDefault="00BC624C" w:rsidP="00037E49">
      <w:pPr>
        <w:pStyle w:val="NoSpacing"/>
        <w:rPr>
          <w:b/>
        </w:rPr>
      </w:pPr>
      <w:r w:rsidRPr="00E125A9">
        <w:rPr>
          <w:b/>
        </w:rPr>
        <w:t>Lecture 6</w:t>
      </w:r>
    </w:p>
    <w:p w:rsidR="00BC624C" w:rsidRDefault="00BC624C" w:rsidP="00037E49">
      <w:pPr>
        <w:pStyle w:val="NoSpacing"/>
      </w:pPr>
      <w:r w:rsidRPr="00E125A9">
        <w:rPr>
          <w:b/>
        </w:rPr>
        <w:t xml:space="preserve"> </w:t>
      </w:r>
    </w:p>
    <w:p w:rsidR="00BC624C" w:rsidRPr="00E125A9" w:rsidRDefault="00BC624C" w:rsidP="00037E49">
      <w:pPr>
        <w:pStyle w:val="NoSpacing"/>
      </w:pPr>
      <w:r w:rsidRPr="00E125A9">
        <w:t>Branding</w:t>
      </w:r>
    </w:p>
    <w:p w:rsidR="00BC624C" w:rsidRDefault="00E125A9" w:rsidP="00037E49">
      <w:pPr>
        <w:pStyle w:val="NoSpacing"/>
      </w:pPr>
      <w:r>
        <w:sym w:font="Wingdings" w:char="F0E0"/>
      </w:r>
      <w:r w:rsidR="00BC624C">
        <w:t xml:space="preserve">A brand is a name, a term, a symbol, or any other unique element of a product that identifies ones </w:t>
      </w:r>
      <w:r w:rsidR="00F87FA6">
        <w:t>firms’</w:t>
      </w:r>
      <w:r w:rsidR="00BC624C">
        <w:t xml:space="preserve"> product and sets them apart from the competition.</w:t>
      </w:r>
    </w:p>
    <w:p w:rsidR="00BC624C" w:rsidRDefault="00BC624C" w:rsidP="00037E49">
      <w:pPr>
        <w:pStyle w:val="NoSpacing"/>
      </w:pPr>
    </w:p>
    <w:p w:rsidR="00F87FA6" w:rsidRDefault="00F87FA6" w:rsidP="00037E49">
      <w:pPr>
        <w:pStyle w:val="NoSpacing"/>
      </w:pPr>
      <w:r>
        <w:t xml:space="preserve">Brand identification: </w:t>
      </w:r>
    </w:p>
    <w:p w:rsidR="00F87FA6" w:rsidRDefault="00E125A9" w:rsidP="00037E49">
      <w:pPr>
        <w:pStyle w:val="NoSpacing"/>
      </w:pPr>
      <w:r>
        <w:sym w:font="Wingdings" w:char="F0E0"/>
      </w:r>
      <w:r>
        <w:t>Brands</w:t>
      </w:r>
      <w:r w:rsidR="00F87FA6">
        <w:t>, brand name, trade mark, generic name, individual brand, private brand, national brand, packaging</w:t>
      </w:r>
    </w:p>
    <w:p w:rsidR="00F87FA6" w:rsidRDefault="00F87FA6" w:rsidP="00037E49">
      <w:pPr>
        <w:pStyle w:val="NoSpacing"/>
      </w:pPr>
    </w:p>
    <w:p w:rsidR="00F87FA6" w:rsidRDefault="00F87FA6" w:rsidP="00037E49">
      <w:pPr>
        <w:pStyle w:val="NoSpacing"/>
      </w:pPr>
      <w:r>
        <w:t xml:space="preserve">Private </w:t>
      </w:r>
      <w:r w:rsidR="00E125A9">
        <w:t>brands</w:t>
      </w:r>
      <w:r w:rsidR="00E125A9">
        <w:sym w:font="Wingdings" w:char="F0E0"/>
      </w:r>
      <w:r>
        <w:t xml:space="preserve"> better control over the product</w:t>
      </w:r>
    </w:p>
    <w:p w:rsidR="00F87FA6" w:rsidRDefault="00F87FA6" w:rsidP="00037E49">
      <w:pPr>
        <w:pStyle w:val="NoSpacing"/>
      </w:pPr>
      <w:r>
        <w:t>Nation</w:t>
      </w:r>
      <w:r w:rsidR="00E125A9">
        <w:t>al brands</w:t>
      </w:r>
      <w:r w:rsidR="00E125A9">
        <w:sym w:font="Wingdings" w:char="F0E0"/>
      </w:r>
      <w:r>
        <w:t xml:space="preserve"> manufactures brand. Belongs to company that manufactured the product</w:t>
      </w:r>
    </w:p>
    <w:p w:rsidR="00F87FA6" w:rsidRDefault="00F87FA6" w:rsidP="00037E49">
      <w:pPr>
        <w:pStyle w:val="NoSpacing"/>
      </w:pPr>
    </w:p>
    <w:p w:rsidR="00F87FA6" w:rsidRDefault="00F87FA6" w:rsidP="00037E49">
      <w:pPr>
        <w:pStyle w:val="NoSpacing"/>
      </w:pPr>
      <w:r>
        <w:t>Roles of brands:</w:t>
      </w:r>
    </w:p>
    <w:p w:rsidR="00F87FA6" w:rsidRDefault="00F87FA6" w:rsidP="00F87FA6">
      <w:pPr>
        <w:pStyle w:val="NoSpacing"/>
        <w:numPr>
          <w:ilvl w:val="0"/>
          <w:numId w:val="18"/>
        </w:numPr>
      </w:pPr>
      <w:r>
        <w:t>identify maker</w:t>
      </w:r>
    </w:p>
    <w:p w:rsidR="00F87FA6" w:rsidRDefault="00F87FA6" w:rsidP="00F87FA6">
      <w:pPr>
        <w:pStyle w:val="NoSpacing"/>
        <w:numPr>
          <w:ilvl w:val="0"/>
          <w:numId w:val="18"/>
        </w:numPr>
      </w:pPr>
      <w:r>
        <w:t>simplify product handling</w:t>
      </w:r>
    </w:p>
    <w:p w:rsidR="00F87FA6" w:rsidRDefault="00F87FA6" w:rsidP="00F87FA6">
      <w:pPr>
        <w:pStyle w:val="NoSpacing"/>
        <w:numPr>
          <w:ilvl w:val="0"/>
          <w:numId w:val="18"/>
        </w:numPr>
      </w:pPr>
      <w:r>
        <w:t>organize accounting</w:t>
      </w:r>
    </w:p>
    <w:p w:rsidR="00F87FA6" w:rsidRDefault="00F87FA6" w:rsidP="00F87FA6">
      <w:pPr>
        <w:pStyle w:val="NoSpacing"/>
        <w:numPr>
          <w:ilvl w:val="0"/>
          <w:numId w:val="18"/>
        </w:numPr>
      </w:pPr>
      <w:r>
        <w:t>offer legal protection</w:t>
      </w:r>
    </w:p>
    <w:p w:rsidR="00F87FA6" w:rsidRDefault="00F87FA6" w:rsidP="00F87FA6">
      <w:pPr>
        <w:pStyle w:val="NoSpacing"/>
        <w:numPr>
          <w:ilvl w:val="0"/>
          <w:numId w:val="18"/>
        </w:numPr>
      </w:pPr>
      <w:r>
        <w:t>signify quality</w:t>
      </w:r>
    </w:p>
    <w:p w:rsidR="00F87FA6" w:rsidRDefault="00F87FA6" w:rsidP="00F87FA6">
      <w:pPr>
        <w:pStyle w:val="NoSpacing"/>
        <w:numPr>
          <w:ilvl w:val="0"/>
          <w:numId w:val="18"/>
        </w:numPr>
      </w:pPr>
      <w:r>
        <w:t>create barriers to entry</w:t>
      </w:r>
    </w:p>
    <w:p w:rsidR="00F87FA6" w:rsidRDefault="00F87FA6" w:rsidP="00F87FA6">
      <w:pPr>
        <w:pStyle w:val="NoSpacing"/>
        <w:numPr>
          <w:ilvl w:val="0"/>
          <w:numId w:val="18"/>
        </w:numPr>
      </w:pPr>
      <w:r>
        <w:t xml:space="preserve">serve as a competitive advantage </w:t>
      </w:r>
    </w:p>
    <w:p w:rsidR="00F87FA6" w:rsidRDefault="00F87FA6" w:rsidP="00F87FA6">
      <w:pPr>
        <w:pStyle w:val="NoSpacing"/>
        <w:numPr>
          <w:ilvl w:val="0"/>
          <w:numId w:val="18"/>
        </w:numPr>
      </w:pPr>
      <w:r>
        <w:t xml:space="preserve">secure price premium </w:t>
      </w:r>
    </w:p>
    <w:p w:rsidR="00F87FA6" w:rsidRDefault="00A8128A" w:rsidP="00F87FA6">
      <w:pPr>
        <w:pStyle w:val="NoSpacing"/>
      </w:pPr>
      <w:r>
        <w:t xml:space="preserve">*make sure that it is easy to recognize, pronounce and understand </w:t>
      </w:r>
    </w:p>
    <w:p w:rsidR="00B9138C" w:rsidRDefault="00A8128A" w:rsidP="00037E49">
      <w:pPr>
        <w:pStyle w:val="NoSpacing"/>
      </w:pPr>
      <w:r>
        <w:t xml:space="preserve">*importance of packaging: Packaging </w:t>
      </w:r>
      <w:r>
        <w:sym w:font="Wingdings" w:char="F0E0"/>
      </w:r>
      <w:r>
        <w:t>promotion</w:t>
      </w:r>
      <w:r>
        <w:sym w:font="Wingdings" w:char="F0E0"/>
      </w:r>
      <w:r>
        <w:t>protection</w:t>
      </w:r>
      <w:r>
        <w:sym w:font="Wingdings" w:char="F0E0"/>
      </w:r>
      <w:r>
        <w:t>reuse of packaging</w:t>
      </w:r>
    </w:p>
    <w:p w:rsidR="00A8128A" w:rsidRDefault="00A8128A" w:rsidP="00037E49">
      <w:pPr>
        <w:pStyle w:val="NoSpacing"/>
      </w:pPr>
    </w:p>
    <w:p w:rsidR="00A8128A" w:rsidRDefault="00A8128A" w:rsidP="00037E49">
      <w:pPr>
        <w:pStyle w:val="NoSpacing"/>
      </w:pPr>
      <w:r>
        <w:t>Companies now rely less on humans/celebrities for advertisement and more on animals, mascots etc</w:t>
      </w:r>
    </w:p>
    <w:p w:rsidR="00A8128A" w:rsidRDefault="00A8128A" w:rsidP="00037E49">
      <w:pPr>
        <w:pStyle w:val="NoSpacing"/>
      </w:pPr>
      <w:r>
        <w:t xml:space="preserve">EX. Jessica Simpson is a spokes person for pizza hut, but she is allergic to most of the ingredients that are in a pizza.   </w:t>
      </w:r>
    </w:p>
    <w:p w:rsidR="00A8128A" w:rsidRDefault="00A8128A" w:rsidP="00037E49">
      <w:pPr>
        <w:pStyle w:val="NoSpacing"/>
      </w:pPr>
    </w:p>
    <w:p w:rsidR="00A8128A" w:rsidRDefault="00A8128A" w:rsidP="00037E49">
      <w:pPr>
        <w:pStyle w:val="NoSpacing"/>
      </w:pPr>
      <w:r>
        <w:t>Brand personality</w:t>
      </w:r>
    </w:p>
    <w:p w:rsidR="00A8128A" w:rsidRDefault="00A8128A" w:rsidP="00A8128A">
      <w:pPr>
        <w:pStyle w:val="NoSpacing"/>
        <w:numPr>
          <w:ilvl w:val="0"/>
          <w:numId w:val="19"/>
        </w:numPr>
      </w:pPr>
      <w:r>
        <w:lastRenderedPageBreak/>
        <w:t>Authenticity</w:t>
      </w:r>
    </w:p>
    <w:p w:rsidR="00A8128A" w:rsidRDefault="00A8128A" w:rsidP="00A8128A">
      <w:pPr>
        <w:pStyle w:val="NoSpacing"/>
        <w:numPr>
          <w:ilvl w:val="0"/>
          <w:numId w:val="19"/>
        </w:numPr>
      </w:pPr>
      <w:r>
        <w:t>Youth</w:t>
      </w:r>
    </w:p>
    <w:p w:rsidR="00577D87" w:rsidRDefault="00A8128A" w:rsidP="00577D87">
      <w:pPr>
        <w:pStyle w:val="NoSpacing"/>
      </w:pPr>
      <w:r>
        <w:t xml:space="preserve">EX. Starbucks </w:t>
      </w:r>
      <w:r w:rsidR="00577D87">
        <w:t xml:space="preserve">used to call themselves the third place ``home, office, Starbucks`` Now they are losing their authenticity </w:t>
      </w:r>
    </w:p>
    <w:p w:rsidR="00577D87" w:rsidRDefault="00577D87" w:rsidP="00577D87">
      <w:pPr>
        <w:pStyle w:val="NoSpacing"/>
      </w:pPr>
      <w:r>
        <w:t>-baristas don’t know the customers names</w:t>
      </w:r>
    </w:p>
    <w:p w:rsidR="00577D87" w:rsidRDefault="00577D87" w:rsidP="00577D87">
      <w:pPr>
        <w:pStyle w:val="NoSpacing"/>
      </w:pPr>
      <w:r>
        <w:t>-they do not make conversation</w:t>
      </w:r>
    </w:p>
    <w:p w:rsidR="00577D87" w:rsidRDefault="00577D87" w:rsidP="00577D87">
      <w:pPr>
        <w:pStyle w:val="NoSpacing"/>
      </w:pPr>
      <w:r>
        <w:t>-most people grab their coffee to go</w:t>
      </w:r>
    </w:p>
    <w:p w:rsidR="00577D87" w:rsidRDefault="00577D87" w:rsidP="00577D87">
      <w:pPr>
        <w:pStyle w:val="NoSpacing"/>
      </w:pPr>
      <w:r>
        <w:t>-massive demand</w:t>
      </w:r>
    </w:p>
    <w:p w:rsidR="00577D87" w:rsidRDefault="00577D87" w:rsidP="00577D87">
      <w:pPr>
        <w:pStyle w:val="NoSpacing"/>
      </w:pPr>
      <w:r>
        <w:t>*Starbucks is stuck because they cannot leave the demand to go to authenticity or they will lose growth</w:t>
      </w:r>
    </w:p>
    <w:p w:rsidR="00577D87" w:rsidRDefault="00577D87" w:rsidP="00577D87">
      <w:pPr>
        <w:pStyle w:val="NoSpacing"/>
      </w:pPr>
    </w:p>
    <w:p w:rsidR="00A8128A" w:rsidRDefault="00A8128A" w:rsidP="00A8128A">
      <w:pPr>
        <w:pStyle w:val="NoSpacing"/>
      </w:pPr>
    </w:p>
    <w:p w:rsidR="00037E49" w:rsidRDefault="00037E49" w:rsidP="00037E49">
      <w:pPr>
        <w:pStyle w:val="NoSpacing"/>
      </w:pPr>
    </w:p>
    <w:p w:rsidR="009A0A30" w:rsidRDefault="009A0A30" w:rsidP="00E660FB">
      <w:pPr>
        <w:pStyle w:val="NoSpacing"/>
      </w:pPr>
    </w:p>
    <w:p w:rsidR="009A0A30" w:rsidRDefault="009A0A30" w:rsidP="00E660FB">
      <w:pPr>
        <w:pStyle w:val="NoSpacing"/>
      </w:pPr>
    </w:p>
    <w:p w:rsidR="009A0A30" w:rsidRDefault="009A0A30" w:rsidP="00E660FB">
      <w:pPr>
        <w:pStyle w:val="NoSpacing"/>
      </w:pPr>
    </w:p>
    <w:p w:rsidR="009A0A30" w:rsidRDefault="009A0A30" w:rsidP="00E660FB">
      <w:pPr>
        <w:pStyle w:val="NoSpacing"/>
      </w:pPr>
    </w:p>
    <w:p w:rsidR="009A0A30" w:rsidRDefault="009A0A30" w:rsidP="00E660FB">
      <w:pPr>
        <w:pStyle w:val="NoSpacing"/>
      </w:pPr>
    </w:p>
    <w:p w:rsidR="009A0A30" w:rsidRPr="001958B2" w:rsidRDefault="009A0A30" w:rsidP="00E660FB">
      <w:pPr>
        <w:pStyle w:val="NoSpacing"/>
      </w:pPr>
    </w:p>
    <w:sectPr w:rsidR="009A0A30" w:rsidRPr="001958B2" w:rsidSect="004641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63A6B"/>
    <w:multiLevelType w:val="hybridMultilevel"/>
    <w:tmpl w:val="CF7442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EF04F9"/>
    <w:multiLevelType w:val="hybridMultilevel"/>
    <w:tmpl w:val="D7E4F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C12ED6"/>
    <w:multiLevelType w:val="hybridMultilevel"/>
    <w:tmpl w:val="ECDEA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E7594"/>
    <w:multiLevelType w:val="hybridMultilevel"/>
    <w:tmpl w:val="A22C1C5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9929FE"/>
    <w:multiLevelType w:val="hybridMultilevel"/>
    <w:tmpl w:val="1B8E5E5C"/>
    <w:lvl w:ilvl="0" w:tplc="2C88DDE4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0742AD"/>
    <w:multiLevelType w:val="hybridMultilevel"/>
    <w:tmpl w:val="4BAEBC0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290FE8"/>
    <w:multiLevelType w:val="hybridMultilevel"/>
    <w:tmpl w:val="07A80A1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668C4"/>
    <w:multiLevelType w:val="hybridMultilevel"/>
    <w:tmpl w:val="0E9E25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F52D8F"/>
    <w:multiLevelType w:val="hybridMultilevel"/>
    <w:tmpl w:val="91C493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1718F4"/>
    <w:multiLevelType w:val="hybridMultilevel"/>
    <w:tmpl w:val="B70608C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725D8A"/>
    <w:multiLevelType w:val="hybridMultilevel"/>
    <w:tmpl w:val="8676D5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F8140F"/>
    <w:multiLevelType w:val="hybridMultilevel"/>
    <w:tmpl w:val="7E260D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132F14"/>
    <w:multiLevelType w:val="hybridMultilevel"/>
    <w:tmpl w:val="76E804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B568D8"/>
    <w:multiLevelType w:val="hybridMultilevel"/>
    <w:tmpl w:val="D29421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0D7885"/>
    <w:multiLevelType w:val="hybridMultilevel"/>
    <w:tmpl w:val="AA1ED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DE3CBB"/>
    <w:multiLevelType w:val="hybridMultilevel"/>
    <w:tmpl w:val="FBAED5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773F2F"/>
    <w:multiLevelType w:val="hybridMultilevel"/>
    <w:tmpl w:val="60C82F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A33226"/>
    <w:multiLevelType w:val="hybridMultilevel"/>
    <w:tmpl w:val="309C420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26645C"/>
    <w:multiLevelType w:val="hybridMultilevel"/>
    <w:tmpl w:val="F9B66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F14682"/>
    <w:multiLevelType w:val="hybridMultilevel"/>
    <w:tmpl w:val="EE4EE412"/>
    <w:lvl w:ilvl="0" w:tplc="9718202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2E208E2"/>
    <w:multiLevelType w:val="hybridMultilevel"/>
    <w:tmpl w:val="71BA54F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5A0B91"/>
    <w:multiLevelType w:val="hybridMultilevel"/>
    <w:tmpl w:val="BC84A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80544D"/>
    <w:multiLevelType w:val="hybridMultilevel"/>
    <w:tmpl w:val="C74091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8"/>
  </w:num>
  <w:num w:numId="3">
    <w:abstractNumId w:val="1"/>
  </w:num>
  <w:num w:numId="4">
    <w:abstractNumId w:val="14"/>
  </w:num>
  <w:num w:numId="5">
    <w:abstractNumId w:val="12"/>
  </w:num>
  <w:num w:numId="6">
    <w:abstractNumId w:val="15"/>
  </w:num>
  <w:num w:numId="7">
    <w:abstractNumId w:val="0"/>
  </w:num>
  <w:num w:numId="8">
    <w:abstractNumId w:val="21"/>
  </w:num>
  <w:num w:numId="9">
    <w:abstractNumId w:val="20"/>
  </w:num>
  <w:num w:numId="10">
    <w:abstractNumId w:val="19"/>
  </w:num>
  <w:num w:numId="11">
    <w:abstractNumId w:val="3"/>
  </w:num>
  <w:num w:numId="12">
    <w:abstractNumId w:val="9"/>
  </w:num>
  <w:num w:numId="13">
    <w:abstractNumId w:val="6"/>
  </w:num>
  <w:num w:numId="14">
    <w:abstractNumId w:val="4"/>
  </w:num>
  <w:num w:numId="15">
    <w:abstractNumId w:val="11"/>
  </w:num>
  <w:num w:numId="16">
    <w:abstractNumId w:val="22"/>
  </w:num>
  <w:num w:numId="17">
    <w:abstractNumId w:val="5"/>
  </w:num>
  <w:num w:numId="18">
    <w:abstractNumId w:val="16"/>
  </w:num>
  <w:num w:numId="19">
    <w:abstractNumId w:val="7"/>
  </w:num>
  <w:num w:numId="20">
    <w:abstractNumId w:val="8"/>
  </w:num>
  <w:num w:numId="21">
    <w:abstractNumId w:val="10"/>
  </w:num>
  <w:num w:numId="22">
    <w:abstractNumId w:val="13"/>
  </w:num>
  <w:num w:numId="23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51B48"/>
    <w:rsid w:val="00037E49"/>
    <w:rsid w:val="000740D8"/>
    <w:rsid w:val="00084C82"/>
    <w:rsid w:val="000E7C3E"/>
    <w:rsid w:val="00137A03"/>
    <w:rsid w:val="001958B2"/>
    <w:rsid w:val="003E4C62"/>
    <w:rsid w:val="00464177"/>
    <w:rsid w:val="004B65B1"/>
    <w:rsid w:val="004E48FE"/>
    <w:rsid w:val="00577D87"/>
    <w:rsid w:val="005F1C1B"/>
    <w:rsid w:val="00645364"/>
    <w:rsid w:val="006E6B39"/>
    <w:rsid w:val="0070694D"/>
    <w:rsid w:val="0079285D"/>
    <w:rsid w:val="00820094"/>
    <w:rsid w:val="008E034A"/>
    <w:rsid w:val="008E7C37"/>
    <w:rsid w:val="00926974"/>
    <w:rsid w:val="00952DD8"/>
    <w:rsid w:val="00972D5D"/>
    <w:rsid w:val="009767F1"/>
    <w:rsid w:val="00983F39"/>
    <w:rsid w:val="009A0A30"/>
    <w:rsid w:val="00A8128A"/>
    <w:rsid w:val="00B80EEB"/>
    <w:rsid w:val="00B9138C"/>
    <w:rsid w:val="00BC624C"/>
    <w:rsid w:val="00C10AA9"/>
    <w:rsid w:val="00C51B48"/>
    <w:rsid w:val="00C52C1F"/>
    <w:rsid w:val="00C9169E"/>
    <w:rsid w:val="00D53A8F"/>
    <w:rsid w:val="00DB71DB"/>
    <w:rsid w:val="00E125A9"/>
    <w:rsid w:val="00E51806"/>
    <w:rsid w:val="00E638E1"/>
    <w:rsid w:val="00E660FB"/>
    <w:rsid w:val="00F637D1"/>
    <w:rsid w:val="00F87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4177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1B4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B48"/>
    <w:rPr>
      <w:rFonts w:ascii="Tahoma" w:hAnsi="Tahoma" w:cs="Tahoma"/>
      <w:sz w:val="16"/>
      <w:szCs w:val="16"/>
      <w:lang w:val="en-CA"/>
    </w:rPr>
  </w:style>
  <w:style w:type="paragraph" w:styleId="ListParagraph">
    <w:name w:val="List Paragraph"/>
    <w:basedOn w:val="Normal"/>
    <w:uiPriority w:val="34"/>
    <w:qFormat/>
    <w:rsid w:val="000740D8"/>
    <w:pPr>
      <w:ind w:left="720"/>
      <w:contextualSpacing/>
    </w:pPr>
  </w:style>
  <w:style w:type="table" w:styleId="TableGrid">
    <w:name w:val="Table Grid"/>
    <w:basedOn w:val="TableNormal"/>
    <w:uiPriority w:val="59"/>
    <w:rsid w:val="000E7C3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637D1"/>
    <w:pPr>
      <w:spacing w:after="0"/>
    </w:pPr>
    <w:rPr>
      <w:lang w:val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1B48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1B48"/>
    <w:rPr>
      <w:rFonts w:ascii="Tahoma" w:hAnsi="Tahoma" w:cs="Tahoma"/>
      <w:sz w:val="16"/>
      <w:szCs w:val="16"/>
      <w:lang w:val="en-CA"/>
    </w:rPr>
  </w:style>
  <w:style w:type="paragraph" w:styleId="ListParagraph">
    <w:name w:val="List Paragraph"/>
    <w:basedOn w:val="Normal"/>
    <w:uiPriority w:val="34"/>
    <w:qFormat/>
    <w:rsid w:val="000740D8"/>
    <w:pPr>
      <w:ind w:left="720"/>
      <w:contextualSpacing/>
    </w:pPr>
  </w:style>
  <w:style w:type="table" w:styleId="TableGrid">
    <w:name w:val="Table Grid"/>
    <w:basedOn w:val="TableNormal"/>
    <w:uiPriority w:val="59"/>
    <w:rsid w:val="000E7C3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18" Type="http://schemas.openxmlformats.org/officeDocument/2006/relationships/diagramColors" Target="diagrams/colors3.xm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diagramLayout" Target="diagrams/layout4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17" Type="http://schemas.openxmlformats.org/officeDocument/2006/relationships/diagramQuickStyle" Target="diagrams/quickStyle3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diagramLayout" Target="diagrams/layout3.xml"/><Relationship Id="rId20" Type="http://schemas.openxmlformats.org/officeDocument/2006/relationships/diagramData" Target="diagrams/data4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24" Type="http://schemas.microsoft.com/office/2007/relationships/diagramDrawing" Target="diagrams/drawing4.xml"/><Relationship Id="rId5" Type="http://schemas.openxmlformats.org/officeDocument/2006/relationships/diagramData" Target="diagrams/data1.xml"/><Relationship Id="rId15" Type="http://schemas.openxmlformats.org/officeDocument/2006/relationships/diagramData" Target="diagrams/data3.xml"/><Relationship Id="rId23" Type="http://schemas.openxmlformats.org/officeDocument/2006/relationships/diagramColors" Target="diagrams/colors4.xml"/><Relationship Id="rId10" Type="http://schemas.openxmlformats.org/officeDocument/2006/relationships/diagramData" Target="diagrams/data2.xml"/><Relationship Id="rId19" Type="http://schemas.microsoft.com/office/2007/relationships/diagramDrawing" Target="diagrams/drawing3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Relationship Id="rId22" Type="http://schemas.openxmlformats.org/officeDocument/2006/relationships/diagramQuickStyle" Target="diagrams/quickStyle4.xml"/><Relationship Id="rId27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00EE342-C56A-4B4C-B875-A538E0C2E08C}" type="doc">
      <dgm:prSet loTypeId="urn:microsoft.com/office/officeart/2005/8/layout/pyramid1" loCatId="pyramid" qsTypeId="urn:microsoft.com/office/officeart/2005/8/quickstyle/simple3" qsCatId="simple" csTypeId="urn:microsoft.com/office/officeart/2005/8/colors/accent0_1" csCatId="mainScheme" phldr="1"/>
      <dgm:spPr/>
    </dgm:pt>
    <dgm:pt modelId="{C0BCFB44-3557-42B0-B532-0884848A381C}">
      <dgm:prSet phldrT="[Text]"/>
      <dgm:spPr/>
      <dgm:t>
        <a:bodyPr/>
        <a:lstStyle/>
        <a:p>
          <a:r>
            <a:rPr lang="en-US"/>
            <a:t>Core Product</a:t>
          </a:r>
        </a:p>
      </dgm:t>
    </dgm:pt>
    <dgm:pt modelId="{CD3F2F8A-C146-4796-B025-F48B5318B6D3}" type="parTrans" cxnId="{0BA33A3C-64A4-4B1F-B29F-028494D25726}">
      <dgm:prSet/>
      <dgm:spPr/>
      <dgm:t>
        <a:bodyPr/>
        <a:lstStyle/>
        <a:p>
          <a:endParaRPr lang="en-US"/>
        </a:p>
      </dgm:t>
    </dgm:pt>
    <dgm:pt modelId="{467C2F76-D014-4A02-92FC-08B9BA06A1E7}" type="sibTrans" cxnId="{0BA33A3C-64A4-4B1F-B29F-028494D25726}">
      <dgm:prSet/>
      <dgm:spPr/>
      <dgm:t>
        <a:bodyPr/>
        <a:lstStyle/>
        <a:p>
          <a:endParaRPr lang="en-US"/>
        </a:p>
      </dgm:t>
    </dgm:pt>
    <dgm:pt modelId="{43E7621A-A07B-41E3-AA83-584637D3E7DD}">
      <dgm:prSet phldrT="[Text]"/>
      <dgm:spPr/>
      <dgm:t>
        <a:bodyPr/>
        <a:lstStyle/>
        <a:p>
          <a:r>
            <a:rPr lang="en-US"/>
            <a:t>Actual Product</a:t>
          </a:r>
        </a:p>
      </dgm:t>
    </dgm:pt>
    <dgm:pt modelId="{7804B38C-2508-4540-9ED1-F869C273F2F4}" type="parTrans" cxnId="{4F78A621-0A24-418C-8346-1E0AD833EA9A}">
      <dgm:prSet/>
      <dgm:spPr/>
      <dgm:t>
        <a:bodyPr/>
        <a:lstStyle/>
        <a:p>
          <a:endParaRPr lang="en-US"/>
        </a:p>
      </dgm:t>
    </dgm:pt>
    <dgm:pt modelId="{1CE0D54E-16C1-4287-BF78-AB2CCB08FEA7}" type="sibTrans" cxnId="{4F78A621-0A24-418C-8346-1E0AD833EA9A}">
      <dgm:prSet/>
      <dgm:spPr/>
      <dgm:t>
        <a:bodyPr/>
        <a:lstStyle/>
        <a:p>
          <a:endParaRPr lang="en-US"/>
        </a:p>
      </dgm:t>
    </dgm:pt>
    <dgm:pt modelId="{2E54CD96-45A3-491C-B510-8AC7DD948506}">
      <dgm:prSet phldrT="[Text]"/>
      <dgm:spPr/>
      <dgm:t>
        <a:bodyPr/>
        <a:lstStyle/>
        <a:p>
          <a:r>
            <a:rPr lang="en-US"/>
            <a:t>Augmented Product</a:t>
          </a:r>
        </a:p>
      </dgm:t>
    </dgm:pt>
    <dgm:pt modelId="{F7433A86-AC2C-4164-AE0F-C301CC0A6D45}" type="parTrans" cxnId="{A4CA8BED-7620-40E2-8543-6EFA5FF4D23A}">
      <dgm:prSet/>
      <dgm:spPr/>
      <dgm:t>
        <a:bodyPr/>
        <a:lstStyle/>
        <a:p>
          <a:endParaRPr lang="en-US"/>
        </a:p>
      </dgm:t>
    </dgm:pt>
    <dgm:pt modelId="{60551EC8-E509-48E5-BE3D-E9CEE4F9C603}" type="sibTrans" cxnId="{A4CA8BED-7620-40E2-8543-6EFA5FF4D23A}">
      <dgm:prSet/>
      <dgm:spPr/>
      <dgm:t>
        <a:bodyPr/>
        <a:lstStyle/>
        <a:p>
          <a:endParaRPr lang="en-US"/>
        </a:p>
      </dgm:t>
    </dgm:pt>
    <dgm:pt modelId="{B2DAD417-5E98-466A-8ED0-D1DCC2835AAD}" type="pres">
      <dgm:prSet presAssocID="{300EE342-C56A-4B4C-B875-A538E0C2E08C}" presName="Name0" presStyleCnt="0">
        <dgm:presLayoutVars>
          <dgm:dir/>
          <dgm:animLvl val="lvl"/>
          <dgm:resizeHandles val="exact"/>
        </dgm:presLayoutVars>
      </dgm:prSet>
      <dgm:spPr/>
    </dgm:pt>
    <dgm:pt modelId="{3BF8F6E1-54F5-49B4-93B8-2A89A1E556B0}" type="pres">
      <dgm:prSet presAssocID="{C0BCFB44-3557-42B0-B532-0884848A381C}" presName="Name8" presStyleCnt="0"/>
      <dgm:spPr/>
    </dgm:pt>
    <dgm:pt modelId="{BB5D2E6C-AEAE-4129-A75A-36F5FB57DCC2}" type="pres">
      <dgm:prSet presAssocID="{C0BCFB44-3557-42B0-B532-0884848A381C}" presName="level" presStyleLbl="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630682E0-7C87-4FEF-897D-8A4602722BEE}" type="pres">
      <dgm:prSet presAssocID="{C0BCFB44-3557-42B0-B532-0884848A381C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762BAF3-40B5-44B7-B98C-726CB835B995}" type="pres">
      <dgm:prSet presAssocID="{43E7621A-A07B-41E3-AA83-584637D3E7DD}" presName="Name8" presStyleCnt="0"/>
      <dgm:spPr/>
    </dgm:pt>
    <dgm:pt modelId="{53D4F5EA-F64B-47C0-9BAC-C08F3656A590}" type="pres">
      <dgm:prSet presAssocID="{43E7621A-A07B-41E3-AA83-584637D3E7DD}" presName="level" presStyleLbl="node1" presStyleIdx="1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33E9147-EFD1-4D7B-B4CE-22598548B89D}" type="pres">
      <dgm:prSet presAssocID="{43E7621A-A07B-41E3-AA83-584637D3E7DD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934671A-FDF1-414F-9B8B-701315168257}" type="pres">
      <dgm:prSet presAssocID="{2E54CD96-45A3-491C-B510-8AC7DD948506}" presName="Name8" presStyleCnt="0"/>
      <dgm:spPr/>
    </dgm:pt>
    <dgm:pt modelId="{06158012-C59A-41AE-A9B7-ECECC5D1826B}" type="pres">
      <dgm:prSet presAssocID="{2E54CD96-45A3-491C-B510-8AC7DD948506}" presName="level" presStyleLbl="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A06A085-FB4D-44A0-A80F-7B600A6AB100}" type="pres">
      <dgm:prSet presAssocID="{2E54CD96-45A3-491C-B510-8AC7DD94850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A4CA8BED-7620-40E2-8543-6EFA5FF4D23A}" srcId="{300EE342-C56A-4B4C-B875-A538E0C2E08C}" destId="{2E54CD96-45A3-491C-B510-8AC7DD948506}" srcOrd="2" destOrd="0" parTransId="{F7433A86-AC2C-4164-AE0F-C301CC0A6D45}" sibTransId="{60551EC8-E509-48E5-BE3D-E9CEE4F9C603}"/>
    <dgm:cxn modelId="{32EBD46C-6DB8-4F0A-A244-B97DE4773CC6}" type="presOf" srcId="{43E7621A-A07B-41E3-AA83-584637D3E7DD}" destId="{53D4F5EA-F64B-47C0-9BAC-C08F3656A590}" srcOrd="0" destOrd="0" presId="urn:microsoft.com/office/officeart/2005/8/layout/pyramid1"/>
    <dgm:cxn modelId="{EB9613D8-73B0-4B63-A4E1-5620D266498F}" type="presOf" srcId="{C0BCFB44-3557-42B0-B532-0884848A381C}" destId="{BB5D2E6C-AEAE-4129-A75A-36F5FB57DCC2}" srcOrd="0" destOrd="0" presId="urn:microsoft.com/office/officeart/2005/8/layout/pyramid1"/>
    <dgm:cxn modelId="{11C9F8DA-E72E-43B3-97A8-174A10BD20D2}" type="presOf" srcId="{300EE342-C56A-4B4C-B875-A538E0C2E08C}" destId="{B2DAD417-5E98-466A-8ED0-D1DCC2835AAD}" srcOrd="0" destOrd="0" presId="urn:microsoft.com/office/officeart/2005/8/layout/pyramid1"/>
    <dgm:cxn modelId="{2E9C26C5-7DF2-49CC-A4AA-E83190E14848}" type="presOf" srcId="{43E7621A-A07B-41E3-AA83-584637D3E7DD}" destId="{933E9147-EFD1-4D7B-B4CE-22598548B89D}" srcOrd="1" destOrd="0" presId="urn:microsoft.com/office/officeart/2005/8/layout/pyramid1"/>
    <dgm:cxn modelId="{3A63E1C2-4283-4712-95B8-523355870156}" type="presOf" srcId="{2E54CD96-45A3-491C-B510-8AC7DD948506}" destId="{06158012-C59A-41AE-A9B7-ECECC5D1826B}" srcOrd="0" destOrd="0" presId="urn:microsoft.com/office/officeart/2005/8/layout/pyramid1"/>
    <dgm:cxn modelId="{74B30094-AB43-4DA0-B848-0E1BB0BBE25A}" type="presOf" srcId="{C0BCFB44-3557-42B0-B532-0884848A381C}" destId="{630682E0-7C87-4FEF-897D-8A4602722BEE}" srcOrd="1" destOrd="0" presId="urn:microsoft.com/office/officeart/2005/8/layout/pyramid1"/>
    <dgm:cxn modelId="{3C62C1F7-7FE0-4265-8057-B091BBE929B5}" type="presOf" srcId="{2E54CD96-45A3-491C-B510-8AC7DD948506}" destId="{4A06A085-FB4D-44A0-A80F-7B600A6AB100}" srcOrd="1" destOrd="0" presId="urn:microsoft.com/office/officeart/2005/8/layout/pyramid1"/>
    <dgm:cxn modelId="{4F78A621-0A24-418C-8346-1E0AD833EA9A}" srcId="{300EE342-C56A-4B4C-B875-A538E0C2E08C}" destId="{43E7621A-A07B-41E3-AA83-584637D3E7DD}" srcOrd="1" destOrd="0" parTransId="{7804B38C-2508-4540-9ED1-F869C273F2F4}" sibTransId="{1CE0D54E-16C1-4287-BF78-AB2CCB08FEA7}"/>
    <dgm:cxn modelId="{0BA33A3C-64A4-4B1F-B29F-028494D25726}" srcId="{300EE342-C56A-4B4C-B875-A538E0C2E08C}" destId="{C0BCFB44-3557-42B0-B532-0884848A381C}" srcOrd="0" destOrd="0" parTransId="{CD3F2F8A-C146-4796-B025-F48B5318B6D3}" sibTransId="{467C2F76-D014-4A02-92FC-08B9BA06A1E7}"/>
    <dgm:cxn modelId="{DDBE6B2B-D210-42BB-9A2F-4E3AA6E883F2}" type="presParOf" srcId="{B2DAD417-5E98-466A-8ED0-D1DCC2835AAD}" destId="{3BF8F6E1-54F5-49B4-93B8-2A89A1E556B0}" srcOrd="0" destOrd="0" presId="urn:microsoft.com/office/officeart/2005/8/layout/pyramid1"/>
    <dgm:cxn modelId="{F56D443C-C5A8-48A8-9AB2-60EEF573AFD7}" type="presParOf" srcId="{3BF8F6E1-54F5-49B4-93B8-2A89A1E556B0}" destId="{BB5D2E6C-AEAE-4129-A75A-36F5FB57DCC2}" srcOrd="0" destOrd="0" presId="urn:microsoft.com/office/officeart/2005/8/layout/pyramid1"/>
    <dgm:cxn modelId="{5629ECA1-F220-44A2-9677-D69E5CC37E41}" type="presParOf" srcId="{3BF8F6E1-54F5-49B4-93B8-2A89A1E556B0}" destId="{630682E0-7C87-4FEF-897D-8A4602722BEE}" srcOrd="1" destOrd="0" presId="urn:microsoft.com/office/officeart/2005/8/layout/pyramid1"/>
    <dgm:cxn modelId="{F311DDCF-E8D9-4A03-83A6-CE8846F10947}" type="presParOf" srcId="{B2DAD417-5E98-466A-8ED0-D1DCC2835AAD}" destId="{7762BAF3-40B5-44B7-B98C-726CB835B995}" srcOrd="1" destOrd="0" presId="urn:microsoft.com/office/officeart/2005/8/layout/pyramid1"/>
    <dgm:cxn modelId="{6C07D6AB-A0CB-4D41-929B-E4A0874F8918}" type="presParOf" srcId="{7762BAF3-40B5-44B7-B98C-726CB835B995}" destId="{53D4F5EA-F64B-47C0-9BAC-C08F3656A590}" srcOrd="0" destOrd="0" presId="urn:microsoft.com/office/officeart/2005/8/layout/pyramid1"/>
    <dgm:cxn modelId="{41420047-2BD0-403E-B0CF-30AA17EC2FA3}" type="presParOf" srcId="{7762BAF3-40B5-44B7-B98C-726CB835B995}" destId="{933E9147-EFD1-4D7B-B4CE-22598548B89D}" srcOrd="1" destOrd="0" presId="urn:microsoft.com/office/officeart/2005/8/layout/pyramid1"/>
    <dgm:cxn modelId="{8FE6946F-692D-4328-8937-9414D9514A90}" type="presParOf" srcId="{B2DAD417-5E98-466A-8ED0-D1DCC2835AAD}" destId="{F934671A-FDF1-414F-9B8B-701315168257}" srcOrd="2" destOrd="0" presId="urn:microsoft.com/office/officeart/2005/8/layout/pyramid1"/>
    <dgm:cxn modelId="{101FF804-5940-48C3-AD19-883F25920792}" type="presParOf" srcId="{F934671A-FDF1-414F-9B8B-701315168257}" destId="{06158012-C59A-41AE-A9B7-ECECC5D1826B}" srcOrd="0" destOrd="0" presId="urn:microsoft.com/office/officeart/2005/8/layout/pyramid1"/>
    <dgm:cxn modelId="{61D7B586-F0C9-432D-845D-1832CBA5A4BC}" type="presParOf" srcId="{F934671A-FDF1-414F-9B8B-701315168257}" destId="{4A06A085-FB4D-44A0-A80F-7B600A6AB100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89404834-4FE4-418B-A197-7495EB7AC113}" type="doc">
      <dgm:prSet loTypeId="urn:microsoft.com/office/officeart/2005/8/layout/pyramid1" loCatId="pyramid" qsTypeId="urn:microsoft.com/office/officeart/2005/8/quickstyle/simple3" qsCatId="simple" csTypeId="urn:microsoft.com/office/officeart/2005/8/colors/accent0_1" csCatId="mainScheme" phldr="1"/>
      <dgm:spPr/>
    </dgm:pt>
    <dgm:pt modelId="{DFA3483B-D38C-4087-8B0A-CF954E714450}">
      <dgm:prSet phldrT="[Text]"/>
      <dgm:spPr/>
      <dgm:t>
        <a:bodyPr/>
        <a:lstStyle/>
        <a:p>
          <a:r>
            <a:rPr lang="en-US"/>
            <a:t>Core benefit of service</a:t>
          </a:r>
        </a:p>
      </dgm:t>
    </dgm:pt>
    <dgm:pt modelId="{ADE7A5AB-AF41-48E2-8FE2-B0E8282D6D52}" type="parTrans" cxnId="{9DE029AF-45CE-4C5C-BE11-3F4F5551843E}">
      <dgm:prSet/>
      <dgm:spPr/>
      <dgm:t>
        <a:bodyPr/>
        <a:lstStyle/>
        <a:p>
          <a:endParaRPr lang="en-US"/>
        </a:p>
      </dgm:t>
    </dgm:pt>
    <dgm:pt modelId="{E5A0762D-32B6-411C-8E27-A7FBABCE5579}" type="sibTrans" cxnId="{9DE029AF-45CE-4C5C-BE11-3F4F5551843E}">
      <dgm:prSet/>
      <dgm:spPr/>
      <dgm:t>
        <a:bodyPr/>
        <a:lstStyle/>
        <a:p>
          <a:endParaRPr lang="en-US"/>
        </a:p>
      </dgm:t>
    </dgm:pt>
    <dgm:pt modelId="{D4B79FD7-83E6-425D-BA0A-94B2CDE339AD}">
      <dgm:prSet phldrT="[Text]"/>
      <dgm:spPr/>
      <dgm:t>
        <a:bodyPr/>
        <a:lstStyle/>
        <a:p>
          <a:r>
            <a:rPr lang="en-US"/>
            <a:t>Packaging, Quality, Features, Brand Name</a:t>
          </a:r>
        </a:p>
      </dgm:t>
    </dgm:pt>
    <dgm:pt modelId="{49BDF3BD-D14A-49A5-911F-7F9EDF7E9E5B}" type="parTrans" cxnId="{B4EDB659-B737-4A09-831F-18EF3CFC637D}">
      <dgm:prSet/>
      <dgm:spPr/>
      <dgm:t>
        <a:bodyPr/>
        <a:lstStyle/>
        <a:p>
          <a:endParaRPr lang="en-US"/>
        </a:p>
      </dgm:t>
    </dgm:pt>
    <dgm:pt modelId="{703A8ED1-F9E7-4BCE-967A-E763ADCE07A5}" type="sibTrans" cxnId="{B4EDB659-B737-4A09-831F-18EF3CFC637D}">
      <dgm:prSet/>
      <dgm:spPr/>
      <dgm:t>
        <a:bodyPr/>
        <a:lstStyle/>
        <a:p>
          <a:endParaRPr lang="en-US"/>
        </a:p>
      </dgm:t>
    </dgm:pt>
    <dgm:pt modelId="{964AC611-F6E0-425A-90F2-00B35A92E71A}">
      <dgm:prSet phldrT="[Text]"/>
      <dgm:spPr/>
      <dgm:t>
        <a:bodyPr/>
        <a:lstStyle/>
        <a:p>
          <a:r>
            <a:rPr lang="en-US"/>
            <a:t>Installation, Delivery and Credit, After-sale Service, Warranty</a:t>
          </a:r>
        </a:p>
      </dgm:t>
    </dgm:pt>
    <dgm:pt modelId="{3D7F28C8-E746-40C7-BE22-C16770736636}" type="parTrans" cxnId="{1D1DEB09-805D-4A34-8EFC-A3935F1BE0C9}">
      <dgm:prSet/>
      <dgm:spPr/>
      <dgm:t>
        <a:bodyPr/>
        <a:lstStyle/>
        <a:p>
          <a:endParaRPr lang="en-US"/>
        </a:p>
      </dgm:t>
    </dgm:pt>
    <dgm:pt modelId="{13137EBD-B687-4225-9635-0E2099110BBD}" type="sibTrans" cxnId="{1D1DEB09-805D-4A34-8EFC-A3935F1BE0C9}">
      <dgm:prSet/>
      <dgm:spPr/>
      <dgm:t>
        <a:bodyPr/>
        <a:lstStyle/>
        <a:p>
          <a:endParaRPr lang="en-US"/>
        </a:p>
      </dgm:t>
    </dgm:pt>
    <dgm:pt modelId="{DF070670-5A96-4E09-A6D4-EA739547DF0C}" type="pres">
      <dgm:prSet presAssocID="{89404834-4FE4-418B-A197-7495EB7AC113}" presName="Name0" presStyleCnt="0">
        <dgm:presLayoutVars>
          <dgm:dir/>
          <dgm:animLvl val="lvl"/>
          <dgm:resizeHandles val="exact"/>
        </dgm:presLayoutVars>
      </dgm:prSet>
      <dgm:spPr/>
    </dgm:pt>
    <dgm:pt modelId="{1E146AFF-92C9-42C0-A32F-C65530884FA3}" type="pres">
      <dgm:prSet presAssocID="{DFA3483B-D38C-4087-8B0A-CF954E714450}" presName="Name8" presStyleCnt="0"/>
      <dgm:spPr/>
    </dgm:pt>
    <dgm:pt modelId="{18AA7091-0D17-4F3C-9223-304B77A7A076}" type="pres">
      <dgm:prSet presAssocID="{DFA3483B-D38C-4087-8B0A-CF954E714450}" presName="level" presStyleLbl="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C7EC51A-D618-4098-B793-E2999A866574}" type="pres">
      <dgm:prSet presAssocID="{DFA3483B-D38C-4087-8B0A-CF954E71445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8A56311-DF91-4FE2-90A0-8DB436BBE547}" type="pres">
      <dgm:prSet presAssocID="{D4B79FD7-83E6-425D-BA0A-94B2CDE339AD}" presName="Name8" presStyleCnt="0"/>
      <dgm:spPr/>
    </dgm:pt>
    <dgm:pt modelId="{571B3E3F-675A-48F5-A7EF-393B78AD5E4E}" type="pres">
      <dgm:prSet presAssocID="{D4B79FD7-83E6-425D-BA0A-94B2CDE339AD}" presName="level" presStyleLbl="node1" presStyleIdx="1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E1727F3-0963-4300-AD0E-829EC1720B35}" type="pres">
      <dgm:prSet presAssocID="{D4B79FD7-83E6-425D-BA0A-94B2CDE339AD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22ECF39-0C92-4819-AC83-F40806938734}" type="pres">
      <dgm:prSet presAssocID="{964AC611-F6E0-425A-90F2-00B35A92E71A}" presName="Name8" presStyleCnt="0"/>
      <dgm:spPr/>
    </dgm:pt>
    <dgm:pt modelId="{1413D052-CE07-47B4-905C-15B4BA0AFBD8}" type="pres">
      <dgm:prSet presAssocID="{964AC611-F6E0-425A-90F2-00B35A92E71A}" presName="level" presStyleLbl="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D1F192E-AD13-444D-9E5E-7C119CBA016D}" type="pres">
      <dgm:prSet presAssocID="{964AC611-F6E0-425A-90F2-00B35A92E71A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35C270D8-EAC5-4A54-B9BC-6698BDBC98A3}" type="presOf" srcId="{964AC611-F6E0-425A-90F2-00B35A92E71A}" destId="{BD1F192E-AD13-444D-9E5E-7C119CBA016D}" srcOrd="1" destOrd="0" presId="urn:microsoft.com/office/officeart/2005/8/layout/pyramid1"/>
    <dgm:cxn modelId="{4CE006F4-52FD-4863-8BAD-0F4122F65BD2}" type="presOf" srcId="{964AC611-F6E0-425A-90F2-00B35A92E71A}" destId="{1413D052-CE07-47B4-905C-15B4BA0AFBD8}" srcOrd="0" destOrd="0" presId="urn:microsoft.com/office/officeart/2005/8/layout/pyramid1"/>
    <dgm:cxn modelId="{F71488E1-1379-4F9D-BADE-96C3E757046D}" type="presOf" srcId="{DFA3483B-D38C-4087-8B0A-CF954E714450}" destId="{0C7EC51A-D618-4098-B793-E2999A866574}" srcOrd="1" destOrd="0" presId="urn:microsoft.com/office/officeart/2005/8/layout/pyramid1"/>
    <dgm:cxn modelId="{1D1DEB09-805D-4A34-8EFC-A3935F1BE0C9}" srcId="{89404834-4FE4-418B-A197-7495EB7AC113}" destId="{964AC611-F6E0-425A-90F2-00B35A92E71A}" srcOrd="2" destOrd="0" parTransId="{3D7F28C8-E746-40C7-BE22-C16770736636}" sibTransId="{13137EBD-B687-4225-9635-0E2099110BBD}"/>
    <dgm:cxn modelId="{E6ADFB19-DA1C-495A-B2CC-DE29BCACB795}" type="presOf" srcId="{D4B79FD7-83E6-425D-BA0A-94B2CDE339AD}" destId="{571B3E3F-675A-48F5-A7EF-393B78AD5E4E}" srcOrd="0" destOrd="0" presId="urn:microsoft.com/office/officeart/2005/8/layout/pyramid1"/>
    <dgm:cxn modelId="{E7264665-414A-455F-BE02-9570C9E15021}" type="presOf" srcId="{89404834-4FE4-418B-A197-7495EB7AC113}" destId="{DF070670-5A96-4E09-A6D4-EA739547DF0C}" srcOrd="0" destOrd="0" presId="urn:microsoft.com/office/officeart/2005/8/layout/pyramid1"/>
    <dgm:cxn modelId="{B4EDB659-B737-4A09-831F-18EF3CFC637D}" srcId="{89404834-4FE4-418B-A197-7495EB7AC113}" destId="{D4B79FD7-83E6-425D-BA0A-94B2CDE339AD}" srcOrd="1" destOrd="0" parTransId="{49BDF3BD-D14A-49A5-911F-7F9EDF7E9E5B}" sibTransId="{703A8ED1-F9E7-4BCE-967A-E763ADCE07A5}"/>
    <dgm:cxn modelId="{723CBBA6-8B54-4399-8A28-10E53CBC467E}" type="presOf" srcId="{DFA3483B-D38C-4087-8B0A-CF954E714450}" destId="{18AA7091-0D17-4F3C-9223-304B77A7A076}" srcOrd="0" destOrd="0" presId="urn:microsoft.com/office/officeart/2005/8/layout/pyramid1"/>
    <dgm:cxn modelId="{2260A1C2-33D1-4216-BFB4-C8F669801688}" type="presOf" srcId="{D4B79FD7-83E6-425D-BA0A-94B2CDE339AD}" destId="{3E1727F3-0963-4300-AD0E-829EC1720B35}" srcOrd="1" destOrd="0" presId="urn:microsoft.com/office/officeart/2005/8/layout/pyramid1"/>
    <dgm:cxn modelId="{9DE029AF-45CE-4C5C-BE11-3F4F5551843E}" srcId="{89404834-4FE4-418B-A197-7495EB7AC113}" destId="{DFA3483B-D38C-4087-8B0A-CF954E714450}" srcOrd="0" destOrd="0" parTransId="{ADE7A5AB-AF41-48E2-8FE2-B0E8282D6D52}" sibTransId="{E5A0762D-32B6-411C-8E27-A7FBABCE5579}"/>
    <dgm:cxn modelId="{C901F721-9ADD-4828-ACC6-97C5B8E221F4}" type="presParOf" srcId="{DF070670-5A96-4E09-A6D4-EA739547DF0C}" destId="{1E146AFF-92C9-42C0-A32F-C65530884FA3}" srcOrd="0" destOrd="0" presId="urn:microsoft.com/office/officeart/2005/8/layout/pyramid1"/>
    <dgm:cxn modelId="{1F57ADD6-A83D-4632-8030-AB17D68F6EEA}" type="presParOf" srcId="{1E146AFF-92C9-42C0-A32F-C65530884FA3}" destId="{18AA7091-0D17-4F3C-9223-304B77A7A076}" srcOrd="0" destOrd="0" presId="urn:microsoft.com/office/officeart/2005/8/layout/pyramid1"/>
    <dgm:cxn modelId="{27D71B97-8592-4346-BC72-01DEA650B1DD}" type="presParOf" srcId="{1E146AFF-92C9-42C0-A32F-C65530884FA3}" destId="{0C7EC51A-D618-4098-B793-E2999A866574}" srcOrd="1" destOrd="0" presId="urn:microsoft.com/office/officeart/2005/8/layout/pyramid1"/>
    <dgm:cxn modelId="{A012F506-8EBC-4F8B-981F-0532AE36DCFA}" type="presParOf" srcId="{DF070670-5A96-4E09-A6D4-EA739547DF0C}" destId="{98A56311-DF91-4FE2-90A0-8DB436BBE547}" srcOrd="1" destOrd="0" presId="urn:microsoft.com/office/officeart/2005/8/layout/pyramid1"/>
    <dgm:cxn modelId="{70AAD1EB-45E3-4161-91B8-8BDD5C57266E}" type="presParOf" srcId="{98A56311-DF91-4FE2-90A0-8DB436BBE547}" destId="{571B3E3F-675A-48F5-A7EF-393B78AD5E4E}" srcOrd="0" destOrd="0" presId="urn:microsoft.com/office/officeart/2005/8/layout/pyramid1"/>
    <dgm:cxn modelId="{E9D966C4-B8BF-4301-8B28-B1F15FF7D02B}" type="presParOf" srcId="{98A56311-DF91-4FE2-90A0-8DB436BBE547}" destId="{3E1727F3-0963-4300-AD0E-829EC1720B35}" srcOrd="1" destOrd="0" presId="urn:microsoft.com/office/officeart/2005/8/layout/pyramid1"/>
    <dgm:cxn modelId="{0EC66D76-6FB8-4DE0-9359-6A688141C6BB}" type="presParOf" srcId="{DF070670-5A96-4E09-A6D4-EA739547DF0C}" destId="{A22ECF39-0C92-4819-AC83-F40806938734}" srcOrd="2" destOrd="0" presId="urn:microsoft.com/office/officeart/2005/8/layout/pyramid1"/>
    <dgm:cxn modelId="{909AF373-DBB2-4E80-B054-7397A739E833}" type="presParOf" srcId="{A22ECF39-0C92-4819-AC83-F40806938734}" destId="{1413D052-CE07-47B4-905C-15B4BA0AFBD8}" srcOrd="0" destOrd="0" presId="urn:microsoft.com/office/officeart/2005/8/layout/pyramid1"/>
    <dgm:cxn modelId="{F3207674-7653-4704-BE0D-FABC3232328E}" type="presParOf" srcId="{A22ECF39-0C92-4819-AC83-F40806938734}" destId="{BD1F192E-AD13-444D-9E5E-7C119CBA016D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5DE8523C-2A83-46D2-93AE-71ADC04463FD}" type="doc">
      <dgm:prSet loTypeId="urn:microsoft.com/office/officeart/2005/8/layout/process1" loCatId="process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CEA6C378-2881-4734-8795-2232614B7A59}">
      <dgm:prSet phldrT="[Text]"/>
      <dgm:spPr/>
      <dgm:t>
        <a:bodyPr/>
        <a:lstStyle/>
        <a:p>
          <a:r>
            <a:rPr lang="en-US"/>
            <a:t>Pre-1945</a:t>
          </a:r>
        </a:p>
        <a:p>
          <a:r>
            <a:rPr lang="en-US"/>
            <a:t>Demand &gt; Supply</a:t>
          </a:r>
        </a:p>
        <a:p>
          <a:r>
            <a:rPr lang="en-US">
              <a:solidFill>
                <a:srgbClr val="C00000"/>
              </a:solidFill>
            </a:rPr>
            <a:t>Production</a:t>
          </a:r>
        </a:p>
      </dgm:t>
    </dgm:pt>
    <dgm:pt modelId="{23739F14-BF8D-4030-99A1-DB934FD63D33}" type="parTrans" cxnId="{2CB0A277-BC13-4BDD-A070-FDF807E87DA1}">
      <dgm:prSet/>
      <dgm:spPr/>
      <dgm:t>
        <a:bodyPr/>
        <a:lstStyle/>
        <a:p>
          <a:endParaRPr lang="en-US"/>
        </a:p>
      </dgm:t>
    </dgm:pt>
    <dgm:pt modelId="{599CE1E6-FEA3-4327-8448-EF60CFB11A1C}" type="sibTrans" cxnId="{2CB0A277-BC13-4BDD-A070-FDF807E87DA1}">
      <dgm:prSet/>
      <dgm:spPr/>
      <dgm:t>
        <a:bodyPr/>
        <a:lstStyle/>
        <a:p>
          <a:endParaRPr lang="en-US"/>
        </a:p>
      </dgm:t>
    </dgm:pt>
    <dgm:pt modelId="{815D99B1-C248-4B74-A829-89A082EB75ED}">
      <dgm:prSet phldrT="[Text]"/>
      <dgm:spPr/>
      <dgm:t>
        <a:bodyPr/>
        <a:lstStyle/>
        <a:p>
          <a:r>
            <a:rPr lang="en-US"/>
            <a:t>1945-mid1960s</a:t>
          </a:r>
        </a:p>
        <a:p>
          <a:r>
            <a:rPr lang="en-US"/>
            <a:t>Supply=&gt; Demand</a:t>
          </a:r>
        </a:p>
        <a:p>
          <a:r>
            <a:rPr lang="en-US">
              <a:solidFill>
                <a:srgbClr val="C00000"/>
              </a:solidFill>
            </a:rPr>
            <a:t>Sales</a:t>
          </a:r>
        </a:p>
      </dgm:t>
    </dgm:pt>
    <dgm:pt modelId="{CE061096-9DAC-4094-B4B2-8598493EACFF}" type="parTrans" cxnId="{E1434394-81D9-4EB9-8D75-25B9AB4811A4}">
      <dgm:prSet/>
      <dgm:spPr/>
      <dgm:t>
        <a:bodyPr/>
        <a:lstStyle/>
        <a:p>
          <a:endParaRPr lang="en-US"/>
        </a:p>
      </dgm:t>
    </dgm:pt>
    <dgm:pt modelId="{46FADAED-B131-4562-9D6C-C21FD39CACEF}" type="sibTrans" cxnId="{E1434394-81D9-4EB9-8D75-25B9AB4811A4}">
      <dgm:prSet/>
      <dgm:spPr/>
      <dgm:t>
        <a:bodyPr/>
        <a:lstStyle/>
        <a:p>
          <a:endParaRPr lang="en-US"/>
        </a:p>
      </dgm:t>
    </dgm:pt>
    <dgm:pt modelId="{B0BFC278-D379-46AC-9893-CD47AEF1FBF3}">
      <dgm:prSet phldrT="[Text]"/>
      <dgm:spPr/>
      <dgm:t>
        <a:bodyPr/>
        <a:lstStyle/>
        <a:p>
          <a:r>
            <a:rPr lang="en-US"/>
            <a:t>Mid1960s-early1970s</a:t>
          </a:r>
        </a:p>
        <a:p>
          <a:r>
            <a:rPr lang="en-US"/>
            <a:t>Supply &gt; Demand</a:t>
          </a:r>
        </a:p>
        <a:p>
          <a:r>
            <a:rPr lang="en-US">
              <a:solidFill>
                <a:srgbClr val="C00000"/>
              </a:solidFill>
            </a:rPr>
            <a:t>Marketing orientation</a:t>
          </a:r>
        </a:p>
      </dgm:t>
    </dgm:pt>
    <dgm:pt modelId="{0CF20F8B-8186-4019-B794-75FF1B96C18B}" type="parTrans" cxnId="{8C785AE3-4911-4D95-86A0-592B6243E113}">
      <dgm:prSet/>
      <dgm:spPr/>
      <dgm:t>
        <a:bodyPr/>
        <a:lstStyle/>
        <a:p>
          <a:endParaRPr lang="en-US"/>
        </a:p>
      </dgm:t>
    </dgm:pt>
    <dgm:pt modelId="{0FA7BFD8-8741-4479-BE41-C42308B8276C}" type="sibTrans" cxnId="{8C785AE3-4911-4D95-86A0-592B6243E113}">
      <dgm:prSet/>
      <dgm:spPr/>
      <dgm:t>
        <a:bodyPr/>
        <a:lstStyle/>
        <a:p>
          <a:endParaRPr lang="en-US"/>
        </a:p>
      </dgm:t>
    </dgm:pt>
    <dgm:pt modelId="{1E2161F0-CF2A-487C-8C7A-7AC19B2F511E}">
      <dgm:prSet/>
      <dgm:spPr/>
      <dgm:t>
        <a:bodyPr/>
        <a:lstStyle/>
        <a:p>
          <a:r>
            <a:rPr lang="en-US"/>
            <a:t>1970s-1990s</a:t>
          </a:r>
        </a:p>
        <a:p>
          <a:r>
            <a:rPr lang="en-US"/>
            <a:t>Marketing Concept</a:t>
          </a:r>
        </a:p>
      </dgm:t>
    </dgm:pt>
    <dgm:pt modelId="{296A8AF3-377D-47A5-8411-D089A8E19432}" type="parTrans" cxnId="{6D9A421A-4FFF-4E6E-BDF3-19F0DD655685}">
      <dgm:prSet/>
      <dgm:spPr/>
      <dgm:t>
        <a:bodyPr/>
        <a:lstStyle/>
        <a:p>
          <a:endParaRPr lang="en-US"/>
        </a:p>
      </dgm:t>
    </dgm:pt>
    <dgm:pt modelId="{765460D1-FAFB-49D8-AC96-E645ED92AF3D}" type="sibTrans" cxnId="{6D9A421A-4FFF-4E6E-BDF3-19F0DD655685}">
      <dgm:prSet/>
      <dgm:spPr/>
      <dgm:t>
        <a:bodyPr/>
        <a:lstStyle/>
        <a:p>
          <a:endParaRPr lang="en-US"/>
        </a:p>
      </dgm:t>
    </dgm:pt>
    <dgm:pt modelId="{FCB72C1F-06C4-44FC-B6D5-6C27631C01EB}" type="pres">
      <dgm:prSet presAssocID="{5DE8523C-2A83-46D2-93AE-71ADC04463FD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9365742E-B09F-441C-BFB4-CCEFF21997C3}" type="pres">
      <dgm:prSet presAssocID="{CEA6C378-2881-4734-8795-2232614B7A59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19B7AED-FD24-48F4-8A9B-471E0E5D3917}" type="pres">
      <dgm:prSet presAssocID="{599CE1E6-FEA3-4327-8448-EF60CFB11A1C}" presName="sibTrans" presStyleLbl="sibTrans2D1" presStyleIdx="0" presStyleCnt="3"/>
      <dgm:spPr/>
      <dgm:t>
        <a:bodyPr/>
        <a:lstStyle/>
        <a:p>
          <a:endParaRPr lang="en-US"/>
        </a:p>
      </dgm:t>
    </dgm:pt>
    <dgm:pt modelId="{CA3ACF8A-99D0-4939-8940-72035C40E76A}" type="pres">
      <dgm:prSet presAssocID="{599CE1E6-FEA3-4327-8448-EF60CFB11A1C}" presName="connectorText" presStyleLbl="sibTrans2D1" presStyleIdx="0" presStyleCnt="3"/>
      <dgm:spPr/>
      <dgm:t>
        <a:bodyPr/>
        <a:lstStyle/>
        <a:p>
          <a:endParaRPr lang="en-US"/>
        </a:p>
      </dgm:t>
    </dgm:pt>
    <dgm:pt modelId="{28A1682F-120C-496A-84A7-C38227FF23CA}" type="pres">
      <dgm:prSet presAssocID="{815D99B1-C248-4B74-A829-89A082EB75ED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50CA5BF-0E6A-4123-BB0D-4555354CE31C}" type="pres">
      <dgm:prSet presAssocID="{46FADAED-B131-4562-9D6C-C21FD39CACEF}" presName="sibTrans" presStyleLbl="sibTrans2D1" presStyleIdx="1" presStyleCnt="3"/>
      <dgm:spPr/>
      <dgm:t>
        <a:bodyPr/>
        <a:lstStyle/>
        <a:p>
          <a:endParaRPr lang="en-US"/>
        </a:p>
      </dgm:t>
    </dgm:pt>
    <dgm:pt modelId="{5B707D0F-A733-46EC-B092-94C955ED9F20}" type="pres">
      <dgm:prSet presAssocID="{46FADAED-B131-4562-9D6C-C21FD39CACEF}" presName="connectorText" presStyleLbl="sibTrans2D1" presStyleIdx="1" presStyleCnt="3"/>
      <dgm:spPr/>
      <dgm:t>
        <a:bodyPr/>
        <a:lstStyle/>
        <a:p>
          <a:endParaRPr lang="en-US"/>
        </a:p>
      </dgm:t>
    </dgm:pt>
    <dgm:pt modelId="{50133109-817A-46D8-9D89-DDC343D2DA52}" type="pres">
      <dgm:prSet presAssocID="{B0BFC278-D379-46AC-9893-CD47AEF1FBF3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32AE6C0-6DAE-4500-94A1-DC438D906E1A}" type="pres">
      <dgm:prSet presAssocID="{0FA7BFD8-8741-4479-BE41-C42308B8276C}" presName="sibTrans" presStyleLbl="sibTrans2D1" presStyleIdx="2" presStyleCnt="3"/>
      <dgm:spPr/>
      <dgm:t>
        <a:bodyPr/>
        <a:lstStyle/>
        <a:p>
          <a:endParaRPr lang="en-US"/>
        </a:p>
      </dgm:t>
    </dgm:pt>
    <dgm:pt modelId="{C8F93DC5-DC3E-4896-8438-AF6F369661EC}" type="pres">
      <dgm:prSet presAssocID="{0FA7BFD8-8741-4479-BE41-C42308B8276C}" presName="connectorText" presStyleLbl="sibTrans2D1" presStyleIdx="2" presStyleCnt="3"/>
      <dgm:spPr/>
      <dgm:t>
        <a:bodyPr/>
        <a:lstStyle/>
        <a:p>
          <a:endParaRPr lang="en-US"/>
        </a:p>
      </dgm:t>
    </dgm:pt>
    <dgm:pt modelId="{61A3EBB6-4EDA-4E01-98F4-3974FC105D43}" type="pres">
      <dgm:prSet presAssocID="{1E2161F0-CF2A-487C-8C7A-7AC19B2F511E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B2E38E36-72B4-4808-8230-91644374F8A7}" type="presOf" srcId="{815D99B1-C248-4B74-A829-89A082EB75ED}" destId="{28A1682F-120C-496A-84A7-C38227FF23CA}" srcOrd="0" destOrd="0" presId="urn:microsoft.com/office/officeart/2005/8/layout/process1"/>
    <dgm:cxn modelId="{F4D528C0-B599-4924-947E-15DA36EA2D91}" type="presOf" srcId="{0FA7BFD8-8741-4479-BE41-C42308B8276C}" destId="{C8F93DC5-DC3E-4896-8438-AF6F369661EC}" srcOrd="1" destOrd="0" presId="urn:microsoft.com/office/officeart/2005/8/layout/process1"/>
    <dgm:cxn modelId="{E1434394-81D9-4EB9-8D75-25B9AB4811A4}" srcId="{5DE8523C-2A83-46D2-93AE-71ADC04463FD}" destId="{815D99B1-C248-4B74-A829-89A082EB75ED}" srcOrd="1" destOrd="0" parTransId="{CE061096-9DAC-4094-B4B2-8598493EACFF}" sibTransId="{46FADAED-B131-4562-9D6C-C21FD39CACEF}"/>
    <dgm:cxn modelId="{ECAD02E9-59BC-4A2F-9F41-867605086F3F}" type="presOf" srcId="{0FA7BFD8-8741-4479-BE41-C42308B8276C}" destId="{932AE6C0-6DAE-4500-94A1-DC438D906E1A}" srcOrd="0" destOrd="0" presId="urn:microsoft.com/office/officeart/2005/8/layout/process1"/>
    <dgm:cxn modelId="{2CF3B3C1-60E2-4593-845B-F6179EEEFCDF}" type="presOf" srcId="{5DE8523C-2A83-46D2-93AE-71ADC04463FD}" destId="{FCB72C1F-06C4-44FC-B6D5-6C27631C01EB}" srcOrd="0" destOrd="0" presId="urn:microsoft.com/office/officeart/2005/8/layout/process1"/>
    <dgm:cxn modelId="{462024D5-F05E-4211-9906-0C3DE0A1D129}" type="presOf" srcId="{46FADAED-B131-4562-9D6C-C21FD39CACEF}" destId="{750CA5BF-0E6A-4123-BB0D-4555354CE31C}" srcOrd="0" destOrd="0" presId="urn:microsoft.com/office/officeart/2005/8/layout/process1"/>
    <dgm:cxn modelId="{B8F4BD60-2B3D-4CF4-AC90-39CB9E7BEFF1}" type="presOf" srcId="{CEA6C378-2881-4734-8795-2232614B7A59}" destId="{9365742E-B09F-441C-BFB4-CCEFF21997C3}" srcOrd="0" destOrd="0" presId="urn:microsoft.com/office/officeart/2005/8/layout/process1"/>
    <dgm:cxn modelId="{40490BEB-185F-4375-BFD5-CDFF9CF865AB}" type="presOf" srcId="{46FADAED-B131-4562-9D6C-C21FD39CACEF}" destId="{5B707D0F-A733-46EC-B092-94C955ED9F20}" srcOrd="1" destOrd="0" presId="urn:microsoft.com/office/officeart/2005/8/layout/process1"/>
    <dgm:cxn modelId="{A83D29D4-CAFD-4352-8A49-78CDEAB86656}" type="presOf" srcId="{599CE1E6-FEA3-4327-8448-EF60CFB11A1C}" destId="{F19B7AED-FD24-48F4-8A9B-471E0E5D3917}" srcOrd="0" destOrd="0" presId="urn:microsoft.com/office/officeart/2005/8/layout/process1"/>
    <dgm:cxn modelId="{E4EFCBD4-3B79-4096-804A-4AFC06A5B401}" type="presOf" srcId="{1E2161F0-CF2A-487C-8C7A-7AC19B2F511E}" destId="{61A3EBB6-4EDA-4E01-98F4-3974FC105D43}" srcOrd="0" destOrd="0" presId="urn:microsoft.com/office/officeart/2005/8/layout/process1"/>
    <dgm:cxn modelId="{4933EAC4-E2E9-49B4-A239-03101F56AD60}" type="presOf" srcId="{B0BFC278-D379-46AC-9893-CD47AEF1FBF3}" destId="{50133109-817A-46D8-9D89-DDC343D2DA52}" srcOrd="0" destOrd="0" presId="urn:microsoft.com/office/officeart/2005/8/layout/process1"/>
    <dgm:cxn modelId="{8C785AE3-4911-4D95-86A0-592B6243E113}" srcId="{5DE8523C-2A83-46D2-93AE-71ADC04463FD}" destId="{B0BFC278-D379-46AC-9893-CD47AEF1FBF3}" srcOrd="2" destOrd="0" parTransId="{0CF20F8B-8186-4019-B794-75FF1B96C18B}" sibTransId="{0FA7BFD8-8741-4479-BE41-C42308B8276C}"/>
    <dgm:cxn modelId="{2CB0A277-BC13-4BDD-A070-FDF807E87DA1}" srcId="{5DE8523C-2A83-46D2-93AE-71ADC04463FD}" destId="{CEA6C378-2881-4734-8795-2232614B7A59}" srcOrd="0" destOrd="0" parTransId="{23739F14-BF8D-4030-99A1-DB934FD63D33}" sibTransId="{599CE1E6-FEA3-4327-8448-EF60CFB11A1C}"/>
    <dgm:cxn modelId="{6D9A421A-4FFF-4E6E-BDF3-19F0DD655685}" srcId="{5DE8523C-2A83-46D2-93AE-71ADC04463FD}" destId="{1E2161F0-CF2A-487C-8C7A-7AC19B2F511E}" srcOrd="3" destOrd="0" parTransId="{296A8AF3-377D-47A5-8411-D089A8E19432}" sibTransId="{765460D1-FAFB-49D8-AC96-E645ED92AF3D}"/>
    <dgm:cxn modelId="{53BCF79C-EC88-480D-8100-1DC2BA5746D0}" type="presOf" srcId="{599CE1E6-FEA3-4327-8448-EF60CFB11A1C}" destId="{CA3ACF8A-99D0-4939-8940-72035C40E76A}" srcOrd="1" destOrd="0" presId="urn:microsoft.com/office/officeart/2005/8/layout/process1"/>
    <dgm:cxn modelId="{80BFE46E-2726-4EBE-899F-3A6718EEA0DE}" type="presParOf" srcId="{FCB72C1F-06C4-44FC-B6D5-6C27631C01EB}" destId="{9365742E-B09F-441C-BFB4-CCEFF21997C3}" srcOrd="0" destOrd="0" presId="urn:microsoft.com/office/officeart/2005/8/layout/process1"/>
    <dgm:cxn modelId="{90ED09E4-DF19-4121-A439-ABFB992BDE0C}" type="presParOf" srcId="{FCB72C1F-06C4-44FC-B6D5-6C27631C01EB}" destId="{F19B7AED-FD24-48F4-8A9B-471E0E5D3917}" srcOrd="1" destOrd="0" presId="urn:microsoft.com/office/officeart/2005/8/layout/process1"/>
    <dgm:cxn modelId="{3A8CF252-2FD1-4BA9-8311-F7E6E2801DF1}" type="presParOf" srcId="{F19B7AED-FD24-48F4-8A9B-471E0E5D3917}" destId="{CA3ACF8A-99D0-4939-8940-72035C40E76A}" srcOrd="0" destOrd="0" presId="urn:microsoft.com/office/officeart/2005/8/layout/process1"/>
    <dgm:cxn modelId="{25A3B5A1-17A6-4434-BD8A-A9041430635E}" type="presParOf" srcId="{FCB72C1F-06C4-44FC-B6D5-6C27631C01EB}" destId="{28A1682F-120C-496A-84A7-C38227FF23CA}" srcOrd="2" destOrd="0" presId="urn:microsoft.com/office/officeart/2005/8/layout/process1"/>
    <dgm:cxn modelId="{320903AF-046C-43B9-8242-4DE9B844A1E4}" type="presParOf" srcId="{FCB72C1F-06C4-44FC-B6D5-6C27631C01EB}" destId="{750CA5BF-0E6A-4123-BB0D-4555354CE31C}" srcOrd="3" destOrd="0" presId="urn:microsoft.com/office/officeart/2005/8/layout/process1"/>
    <dgm:cxn modelId="{8441B18D-10A3-4D24-A50F-36D7EF355AC3}" type="presParOf" srcId="{750CA5BF-0E6A-4123-BB0D-4555354CE31C}" destId="{5B707D0F-A733-46EC-B092-94C955ED9F20}" srcOrd="0" destOrd="0" presId="urn:microsoft.com/office/officeart/2005/8/layout/process1"/>
    <dgm:cxn modelId="{7AF34963-841B-49EF-8F7B-F0615ABCADCF}" type="presParOf" srcId="{FCB72C1F-06C4-44FC-B6D5-6C27631C01EB}" destId="{50133109-817A-46D8-9D89-DDC343D2DA52}" srcOrd="4" destOrd="0" presId="urn:microsoft.com/office/officeart/2005/8/layout/process1"/>
    <dgm:cxn modelId="{D48CA2AE-DA07-4C31-AD53-98C22B2DA8F4}" type="presParOf" srcId="{FCB72C1F-06C4-44FC-B6D5-6C27631C01EB}" destId="{932AE6C0-6DAE-4500-94A1-DC438D906E1A}" srcOrd="5" destOrd="0" presId="urn:microsoft.com/office/officeart/2005/8/layout/process1"/>
    <dgm:cxn modelId="{39921B24-9898-422B-A731-669E3BCEBD2A}" type="presParOf" srcId="{932AE6C0-6DAE-4500-94A1-DC438D906E1A}" destId="{C8F93DC5-DC3E-4896-8438-AF6F369661EC}" srcOrd="0" destOrd="0" presId="urn:microsoft.com/office/officeart/2005/8/layout/process1"/>
    <dgm:cxn modelId="{9FDD79EB-374D-489F-8C3C-339894491821}" type="presParOf" srcId="{FCB72C1F-06C4-44FC-B6D5-6C27631C01EB}" destId="{61A3EBB6-4EDA-4E01-98F4-3974FC105D43}" srcOrd="6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xmlns="" relId="rId19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975328EC-F820-4C03-A21B-B2702D0D4842}" type="doc">
      <dgm:prSet loTypeId="urn:microsoft.com/office/officeart/2005/8/layout/matrix3" loCatId="matrix" qsTypeId="urn:microsoft.com/office/officeart/2005/8/quickstyle/simple3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8A54DF9C-6884-45C9-BFF4-59A1F0AF088E}">
      <dgm:prSet phldrT="[Text]"/>
      <dgm:spPr/>
      <dgm:t>
        <a:bodyPr/>
        <a:lstStyle/>
        <a:p>
          <a:r>
            <a:rPr lang="en-US"/>
            <a:t>Star</a:t>
          </a:r>
        </a:p>
      </dgm:t>
    </dgm:pt>
    <dgm:pt modelId="{E02E33F5-AD77-4162-AD33-E5219AF79118}" type="parTrans" cxnId="{AC63F466-319D-4C84-B12D-8350E2F5D7DF}">
      <dgm:prSet/>
      <dgm:spPr/>
      <dgm:t>
        <a:bodyPr/>
        <a:lstStyle/>
        <a:p>
          <a:endParaRPr lang="en-US"/>
        </a:p>
      </dgm:t>
    </dgm:pt>
    <dgm:pt modelId="{5C7784E4-4287-4C79-BC74-511D21A2BA25}" type="sibTrans" cxnId="{AC63F466-319D-4C84-B12D-8350E2F5D7DF}">
      <dgm:prSet/>
      <dgm:spPr/>
      <dgm:t>
        <a:bodyPr/>
        <a:lstStyle/>
        <a:p>
          <a:endParaRPr lang="en-US"/>
        </a:p>
      </dgm:t>
    </dgm:pt>
    <dgm:pt modelId="{101996B6-2465-4318-BA38-EE5CE70C6BE6}">
      <dgm:prSet phldrT="[Text]"/>
      <dgm:spPr/>
      <dgm:t>
        <a:bodyPr/>
        <a:lstStyle/>
        <a:p>
          <a:r>
            <a:rPr lang="en-US"/>
            <a:t>Question Mark</a:t>
          </a:r>
        </a:p>
      </dgm:t>
    </dgm:pt>
    <dgm:pt modelId="{DA388A2A-BC79-4274-9F34-30DA408D83F6}" type="parTrans" cxnId="{CFFADB78-E92B-4288-8866-6D0DDAE77738}">
      <dgm:prSet/>
      <dgm:spPr/>
      <dgm:t>
        <a:bodyPr/>
        <a:lstStyle/>
        <a:p>
          <a:endParaRPr lang="en-US"/>
        </a:p>
      </dgm:t>
    </dgm:pt>
    <dgm:pt modelId="{7DE63594-52AA-4A23-A273-D30580AF8D6C}" type="sibTrans" cxnId="{CFFADB78-E92B-4288-8866-6D0DDAE77738}">
      <dgm:prSet/>
      <dgm:spPr/>
      <dgm:t>
        <a:bodyPr/>
        <a:lstStyle/>
        <a:p>
          <a:endParaRPr lang="en-US"/>
        </a:p>
      </dgm:t>
    </dgm:pt>
    <dgm:pt modelId="{8AAE2228-A35B-4DBB-8DCA-071777D03F78}">
      <dgm:prSet phldrT="[Text]"/>
      <dgm:spPr/>
      <dgm:t>
        <a:bodyPr/>
        <a:lstStyle/>
        <a:p>
          <a:r>
            <a:rPr lang="en-US"/>
            <a:t>Cash Cow</a:t>
          </a:r>
        </a:p>
      </dgm:t>
    </dgm:pt>
    <dgm:pt modelId="{9A18816D-F524-4C9E-800C-49D254A00857}" type="parTrans" cxnId="{FF68FF4D-2E4B-4F46-BC57-9303766ECDCC}">
      <dgm:prSet/>
      <dgm:spPr/>
      <dgm:t>
        <a:bodyPr/>
        <a:lstStyle/>
        <a:p>
          <a:endParaRPr lang="en-US"/>
        </a:p>
      </dgm:t>
    </dgm:pt>
    <dgm:pt modelId="{EE97D845-5FFE-49DD-9ED1-F752BDD5F5FD}" type="sibTrans" cxnId="{FF68FF4D-2E4B-4F46-BC57-9303766ECDCC}">
      <dgm:prSet/>
      <dgm:spPr/>
      <dgm:t>
        <a:bodyPr/>
        <a:lstStyle/>
        <a:p>
          <a:endParaRPr lang="en-US"/>
        </a:p>
      </dgm:t>
    </dgm:pt>
    <dgm:pt modelId="{7D9AC410-D65A-467D-B481-6E9DF92E6B63}">
      <dgm:prSet phldrT="[Text]"/>
      <dgm:spPr/>
      <dgm:t>
        <a:bodyPr/>
        <a:lstStyle/>
        <a:p>
          <a:r>
            <a:rPr lang="en-US"/>
            <a:t>Dog</a:t>
          </a:r>
        </a:p>
      </dgm:t>
    </dgm:pt>
    <dgm:pt modelId="{BD53F08E-5729-4991-84B2-164093935D76}" type="parTrans" cxnId="{FF4131F7-BC92-40BC-BF5B-7292188580C9}">
      <dgm:prSet/>
      <dgm:spPr/>
      <dgm:t>
        <a:bodyPr/>
        <a:lstStyle/>
        <a:p>
          <a:endParaRPr lang="en-US"/>
        </a:p>
      </dgm:t>
    </dgm:pt>
    <dgm:pt modelId="{D327164E-EA9C-46D9-8620-A0639A41546E}" type="sibTrans" cxnId="{FF4131F7-BC92-40BC-BF5B-7292188580C9}">
      <dgm:prSet/>
      <dgm:spPr/>
      <dgm:t>
        <a:bodyPr/>
        <a:lstStyle/>
        <a:p>
          <a:endParaRPr lang="en-US"/>
        </a:p>
      </dgm:t>
    </dgm:pt>
    <dgm:pt modelId="{9A777D2C-DEA0-4E17-B714-4885EABD2CEA}" type="pres">
      <dgm:prSet presAssocID="{975328EC-F820-4C03-A21B-B2702D0D4842}" presName="matrix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FED46C27-797A-49DA-9894-B937FA87A270}" type="pres">
      <dgm:prSet presAssocID="{975328EC-F820-4C03-A21B-B2702D0D4842}" presName="diamond" presStyleLbl="bgShp" presStyleIdx="0" presStyleCnt="1"/>
      <dgm:spPr/>
    </dgm:pt>
    <dgm:pt modelId="{CEAC5636-74CE-4C2D-B1D7-DDD444E9CBCE}" type="pres">
      <dgm:prSet presAssocID="{975328EC-F820-4C03-A21B-B2702D0D4842}" presName="quad1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5A20016C-9DD8-4879-A824-C498C536E495}" type="pres">
      <dgm:prSet presAssocID="{975328EC-F820-4C03-A21B-B2702D0D4842}" presName="quad2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B748122-0D98-4AB6-B63A-58A717CD5570}" type="pres">
      <dgm:prSet presAssocID="{975328EC-F820-4C03-A21B-B2702D0D4842}" presName="quad3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DC6DDD7-7A9D-4D58-959B-E44DA0DBF64F}" type="pres">
      <dgm:prSet presAssocID="{975328EC-F820-4C03-A21B-B2702D0D4842}" presName="quad4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3EF16C19-7EFD-42AA-A9C4-EF074D0B1BA6}" type="presOf" srcId="{101996B6-2465-4318-BA38-EE5CE70C6BE6}" destId="{5A20016C-9DD8-4879-A824-C498C536E495}" srcOrd="0" destOrd="0" presId="urn:microsoft.com/office/officeart/2005/8/layout/matrix3"/>
    <dgm:cxn modelId="{9A891085-A08D-4C16-92CF-F86737DAF178}" type="presOf" srcId="{7D9AC410-D65A-467D-B481-6E9DF92E6B63}" destId="{7DC6DDD7-7A9D-4D58-959B-E44DA0DBF64F}" srcOrd="0" destOrd="0" presId="urn:microsoft.com/office/officeart/2005/8/layout/matrix3"/>
    <dgm:cxn modelId="{CCE305A9-6951-42F2-9325-6AF86EAF7A29}" type="presOf" srcId="{8A54DF9C-6884-45C9-BFF4-59A1F0AF088E}" destId="{CEAC5636-74CE-4C2D-B1D7-DDD444E9CBCE}" srcOrd="0" destOrd="0" presId="urn:microsoft.com/office/officeart/2005/8/layout/matrix3"/>
    <dgm:cxn modelId="{500ADB5B-F562-4AE9-BD58-B0D815F08C22}" type="presOf" srcId="{8AAE2228-A35B-4DBB-8DCA-071777D03F78}" destId="{BB748122-0D98-4AB6-B63A-58A717CD5570}" srcOrd="0" destOrd="0" presId="urn:microsoft.com/office/officeart/2005/8/layout/matrix3"/>
    <dgm:cxn modelId="{C5FDD29C-4768-4067-A2C9-B9B2430A6C3C}" type="presOf" srcId="{975328EC-F820-4C03-A21B-B2702D0D4842}" destId="{9A777D2C-DEA0-4E17-B714-4885EABD2CEA}" srcOrd="0" destOrd="0" presId="urn:microsoft.com/office/officeart/2005/8/layout/matrix3"/>
    <dgm:cxn modelId="{CFFADB78-E92B-4288-8866-6D0DDAE77738}" srcId="{975328EC-F820-4C03-A21B-B2702D0D4842}" destId="{101996B6-2465-4318-BA38-EE5CE70C6BE6}" srcOrd="1" destOrd="0" parTransId="{DA388A2A-BC79-4274-9F34-30DA408D83F6}" sibTransId="{7DE63594-52AA-4A23-A273-D30580AF8D6C}"/>
    <dgm:cxn modelId="{FF68FF4D-2E4B-4F46-BC57-9303766ECDCC}" srcId="{975328EC-F820-4C03-A21B-B2702D0D4842}" destId="{8AAE2228-A35B-4DBB-8DCA-071777D03F78}" srcOrd="2" destOrd="0" parTransId="{9A18816D-F524-4C9E-800C-49D254A00857}" sibTransId="{EE97D845-5FFE-49DD-9ED1-F752BDD5F5FD}"/>
    <dgm:cxn modelId="{FF4131F7-BC92-40BC-BF5B-7292188580C9}" srcId="{975328EC-F820-4C03-A21B-B2702D0D4842}" destId="{7D9AC410-D65A-467D-B481-6E9DF92E6B63}" srcOrd="3" destOrd="0" parTransId="{BD53F08E-5729-4991-84B2-164093935D76}" sibTransId="{D327164E-EA9C-46D9-8620-A0639A41546E}"/>
    <dgm:cxn modelId="{AC63F466-319D-4C84-B12D-8350E2F5D7DF}" srcId="{975328EC-F820-4C03-A21B-B2702D0D4842}" destId="{8A54DF9C-6884-45C9-BFF4-59A1F0AF088E}" srcOrd="0" destOrd="0" parTransId="{E02E33F5-AD77-4162-AD33-E5219AF79118}" sibTransId="{5C7784E4-4287-4C79-BC74-511D21A2BA25}"/>
    <dgm:cxn modelId="{DC68089B-9A24-4E9A-B686-8DE4469975BB}" type="presParOf" srcId="{9A777D2C-DEA0-4E17-B714-4885EABD2CEA}" destId="{FED46C27-797A-49DA-9894-B937FA87A270}" srcOrd="0" destOrd="0" presId="urn:microsoft.com/office/officeart/2005/8/layout/matrix3"/>
    <dgm:cxn modelId="{A3CF4797-2CA7-4BEC-87E8-0CA0F5B3A8C0}" type="presParOf" srcId="{9A777D2C-DEA0-4E17-B714-4885EABD2CEA}" destId="{CEAC5636-74CE-4C2D-B1D7-DDD444E9CBCE}" srcOrd="1" destOrd="0" presId="urn:microsoft.com/office/officeart/2005/8/layout/matrix3"/>
    <dgm:cxn modelId="{DA8E51ED-E3A7-4E10-B700-F51AB149C7FF}" type="presParOf" srcId="{9A777D2C-DEA0-4E17-B714-4885EABD2CEA}" destId="{5A20016C-9DD8-4879-A824-C498C536E495}" srcOrd="2" destOrd="0" presId="urn:microsoft.com/office/officeart/2005/8/layout/matrix3"/>
    <dgm:cxn modelId="{BC91AF40-3479-4E38-9CDD-69C0EC62F234}" type="presParOf" srcId="{9A777D2C-DEA0-4E17-B714-4885EABD2CEA}" destId="{BB748122-0D98-4AB6-B63A-58A717CD5570}" srcOrd="3" destOrd="0" presId="urn:microsoft.com/office/officeart/2005/8/layout/matrix3"/>
    <dgm:cxn modelId="{FF4BD101-6EC4-43E9-8C1E-3A30E082AFAD}" type="presParOf" srcId="{9A777D2C-DEA0-4E17-B714-4885EABD2CEA}" destId="{7DC6DDD7-7A9D-4D58-959B-E44DA0DBF64F}" srcOrd="4" destOrd="0" presId="urn:microsoft.com/office/officeart/2005/8/layout/matrix3"/>
  </dgm:cxnLst>
  <dgm:bg/>
  <dgm:whole/>
  <dgm:extLst>
    <a:ext uri="http://schemas.microsoft.com/office/drawing/2008/diagram">
      <dsp:dataModelExt xmlns:dsp="http://schemas.microsoft.com/office/drawing/2008/diagram" xmlns="" relId="rId2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BB5D2E6C-AEAE-4129-A75A-36F5FB57DCC2}">
      <dsp:nvSpPr>
        <dsp:cNvPr id="0" name=""/>
        <dsp:cNvSpPr/>
      </dsp:nvSpPr>
      <dsp:spPr>
        <a:xfrm>
          <a:off x="581025" y="0"/>
          <a:ext cx="581024" cy="533400"/>
        </a:xfrm>
        <a:prstGeom prst="trapezoid">
          <a:avLst>
            <a:gd name="adj" fmla="val 54464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Core Product</a:t>
          </a:r>
        </a:p>
      </dsp:txBody>
      <dsp:txXfrm>
        <a:off x="581025" y="0"/>
        <a:ext cx="581024" cy="533400"/>
      </dsp:txXfrm>
    </dsp:sp>
    <dsp:sp modelId="{53D4F5EA-F64B-47C0-9BAC-C08F3656A590}">
      <dsp:nvSpPr>
        <dsp:cNvPr id="0" name=""/>
        <dsp:cNvSpPr/>
      </dsp:nvSpPr>
      <dsp:spPr>
        <a:xfrm>
          <a:off x="290512" y="533400"/>
          <a:ext cx="1162049" cy="533400"/>
        </a:xfrm>
        <a:prstGeom prst="trapezoid">
          <a:avLst>
            <a:gd name="adj" fmla="val 54464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Actual Product</a:t>
          </a:r>
        </a:p>
      </dsp:txBody>
      <dsp:txXfrm>
        <a:off x="493871" y="533400"/>
        <a:ext cx="755332" cy="533400"/>
      </dsp:txXfrm>
    </dsp:sp>
    <dsp:sp modelId="{06158012-C59A-41AE-A9B7-ECECC5D1826B}">
      <dsp:nvSpPr>
        <dsp:cNvPr id="0" name=""/>
        <dsp:cNvSpPr/>
      </dsp:nvSpPr>
      <dsp:spPr>
        <a:xfrm>
          <a:off x="0" y="1066800"/>
          <a:ext cx="1743075" cy="533400"/>
        </a:xfrm>
        <a:prstGeom prst="trapezoid">
          <a:avLst>
            <a:gd name="adj" fmla="val 54464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Augmented Product</a:t>
          </a:r>
        </a:p>
      </dsp:txBody>
      <dsp:txXfrm>
        <a:off x="305038" y="1066800"/>
        <a:ext cx="1132998" cy="533400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18AA7091-0D17-4F3C-9223-304B77A7A076}">
      <dsp:nvSpPr>
        <dsp:cNvPr id="0" name=""/>
        <dsp:cNvSpPr/>
      </dsp:nvSpPr>
      <dsp:spPr>
        <a:xfrm>
          <a:off x="850900" y="0"/>
          <a:ext cx="850900" cy="669924"/>
        </a:xfrm>
        <a:prstGeom prst="trapezoid">
          <a:avLst>
            <a:gd name="adj" fmla="val 63507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Core benefit of service</a:t>
          </a:r>
        </a:p>
      </dsp:txBody>
      <dsp:txXfrm>
        <a:off x="850900" y="0"/>
        <a:ext cx="850900" cy="669924"/>
      </dsp:txXfrm>
    </dsp:sp>
    <dsp:sp modelId="{571B3E3F-675A-48F5-A7EF-393B78AD5E4E}">
      <dsp:nvSpPr>
        <dsp:cNvPr id="0" name=""/>
        <dsp:cNvSpPr/>
      </dsp:nvSpPr>
      <dsp:spPr>
        <a:xfrm>
          <a:off x="425450" y="669924"/>
          <a:ext cx="1701800" cy="669924"/>
        </a:xfrm>
        <a:prstGeom prst="trapezoid">
          <a:avLst>
            <a:gd name="adj" fmla="val 63507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Packaging, Quality, Features, Brand Name</a:t>
          </a:r>
        </a:p>
      </dsp:txBody>
      <dsp:txXfrm>
        <a:off x="723264" y="669924"/>
        <a:ext cx="1106170" cy="669924"/>
      </dsp:txXfrm>
    </dsp:sp>
    <dsp:sp modelId="{1413D052-CE07-47B4-905C-15B4BA0AFBD8}">
      <dsp:nvSpPr>
        <dsp:cNvPr id="0" name=""/>
        <dsp:cNvSpPr/>
      </dsp:nvSpPr>
      <dsp:spPr>
        <a:xfrm>
          <a:off x="0" y="1339849"/>
          <a:ext cx="2552700" cy="669924"/>
        </a:xfrm>
        <a:prstGeom prst="trapezoid">
          <a:avLst>
            <a:gd name="adj" fmla="val 63507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Installation, Delivery and Credit, After-sale Service, Warranty</a:t>
          </a:r>
        </a:p>
      </dsp:txBody>
      <dsp:txXfrm>
        <a:off x="446722" y="1339849"/>
        <a:ext cx="1659255" cy="669924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9365742E-B09F-441C-BFB4-CCEFF21997C3}">
      <dsp:nvSpPr>
        <dsp:cNvPr id="0" name=""/>
        <dsp:cNvSpPr/>
      </dsp:nvSpPr>
      <dsp:spPr>
        <a:xfrm>
          <a:off x="2796" y="33623"/>
          <a:ext cx="1222520" cy="132340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Pre-1945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Demand &gt; Supply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rgbClr val="C00000"/>
              </a:solidFill>
            </a:rPr>
            <a:t>Production</a:t>
          </a:r>
        </a:p>
      </dsp:txBody>
      <dsp:txXfrm>
        <a:off x="2796" y="33623"/>
        <a:ext cx="1222520" cy="1323402"/>
      </dsp:txXfrm>
    </dsp:sp>
    <dsp:sp modelId="{F19B7AED-FD24-48F4-8A9B-471E0E5D3917}">
      <dsp:nvSpPr>
        <dsp:cNvPr id="0" name=""/>
        <dsp:cNvSpPr/>
      </dsp:nvSpPr>
      <dsp:spPr>
        <a:xfrm>
          <a:off x="1347568" y="543732"/>
          <a:ext cx="259174" cy="303185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1347568" y="543732"/>
        <a:ext cx="259174" cy="303185"/>
      </dsp:txXfrm>
    </dsp:sp>
    <dsp:sp modelId="{28A1682F-120C-496A-84A7-C38227FF23CA}">
      <dsp:nvSpPr>
        <dsp:cNvPr id="0" name=""/>
        <dsp:cNvSpPr/>
      </dsp:nvSpPr>
      <dsp:spPr>
        <a:xfrm>
          <a:off x="1714325" y="33623"/>
          <a:ext cx="1222520" cy="132340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1945-mid1960s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Supply=&gt; Demand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rgbClr val="C00000"/>
              </a:solidFill>
            </a:rPr>
            <a:t>Sales</a:t>
          </a:r>
        </a:p>
      </dsp:txBody>
      <dsp:txXfrm>
        <a:off x="1714325" y="33623"/>
        <a:ext cx="1222520" cy="1323402"/>
      </dsp:txXfrm>
    </dsp:sp>
    <dsp:sp modelId="{750CA5BF-0E6A-4123-BB0D-4555354CE31C}">
      <dsp:nvSpPr>
        <dsp:cNvPr id="0" name=""/>
        <dsp:cNvSpPr/>
      </dsp:nvSpPr>
      <dsp:spPr>
        <a:xfrm>
          <a:off x="3059097" y="543732"/>
          <a:ext cx="259174" cy="303185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3059097" y="543732"/>
        <a:ext cx="259174" cy="303185"/>
      </dsp:txXfrm>
    </dsp:sp>
    <dsp:sp modelId="{50133109-817A-46D8-9D89-DDC343D2DA52}">
      <dsp:nvSpPr>
        <dsp:cNvPr id="0" name=""/>
        <dsp:cNvSpPr/>
      </dsp:nvSpPr>
      <dsp:spPr>
        <a:xfrm>
          <a:off x="3425854" y="33623"/>
          <a:ext cx="1222520" cy="132340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Mid1960s-early1970s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Supply &gt; Demand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>
              <a:solidFill>
                <a:srgbClr val="C00000"/>
              </a:solidFill>
            </a:rPr>
            <a:t>Marketing orientation</a:t>
          </a:r>
        </a:p>
      </dsp:txBody>
      <dsp:txXfrm>
        <a:off x="3425854" y="33623"/>
        <a:ext cx="1222520" cy="1323402"/>
      </dsp:txXfrm>
    </dsp:sp>
    <dsp:sp modelId="{932AE6C0-6DAE-4500-94A1-DC438D906E1A}">
      <dsp:nvSpPr>
        <dsp:cNvPr id="0" name=""/>
        <dsp:cNvSpPr/>
      </dsp:nvSpPr>
      <dsp:spPr>
        <a:xfrm>
          <a:off x="4770626" y="543732"/>
          <a:ext cx="259174" cy="303185"/>
        </a:xfrm>
        <a:prstGeom prst="rightArrow">
          <a:avLst>
            <a:gd name="adj1" fmla="val 60000"/>
            <a:gd name="adj2" fmla="val 50000"/>
          </a:avLst>
        </a:prstGeom>
        <a:solidFill>
          <a:schemeClr val="dk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4770626" y="543732"/>
        <a:ext cx="259174" cy="303185"/>
      </dsp:txXfrm>
    </dsp:sp>
    <dsp:sp modelId="{61A3EBB6-4EDA-4E01-98F4-3974FC105D43}">
      <dsp:nvSpPr>
        <dsp:cNvPr id="0" name=""/>
        <dsp:cNvSpPr/>
      </dsp:nvSpPr>
      <dsp:spPr>
        <a:xfrm>
          <a:off x="5137383" y="33623"/>
          <a:ext cx="1222520" cy="1323402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1970s-1990s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Marketing Concept</a:t>
          </a:r>
        </a:p>
      </dsp:txBody>
      <dsp:txXfrm>
        <a:off x="5137383" y="33623"/>
        <a:ext cx="1222520" cy="1323402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ED46C27-797A-49DA-9894-B937FA87A270}">
      <dsp:nvSpPr>
        <dsp:cNvPr id="0" name=""/>
        <dsp:cNvSpPr/>
      </dsp:nvSpPr>
      <dsp:spPr>
        <a:xfrm>
          <a:off x="1143000" y="0"/>
          <a:ext cx="3200400" cy="3200400"/>
        </a:xfrm>
        <a:prstGeom prst="diamond">
          <a:avLst/>
        </a:prstGeom>
        <a:solidFill>
          <a:schemeClr val="dk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/>
      </dsp:style>
    </dsp:sp>
    <dsp:sp modelId="{CEAC5636-74CE-4C2D-B1D7-DDD444E9CBCE}">
      <dsp:nvSpPr>
        <dsp:cNvPr id="0" name=""/>
        <dsp:cNvSpPr/>
      </dsp:nvSpPr>
      <dsp:spPr>
        <a:xfrm>
          <a:off x="1447038" y="304038"/>
          <a:ext cx="1248156" cy="1248156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Star</a:t>
          </a:r>
        </a:p>
      </dsp:txBody>
      <dsp:txXfrm>
        <a:off x="1447038" y="304038"/>
        <a:ext cx="1248156" cy="1248156"/>
      </dsp:txXfrm>
    </dsp:sp>
    <dsp:sp modelId="{5A20016C-9DD8-4879-A824-C498C536E495}">
      <dsp:nvSpPr>
        <dsp:cNvPr id="0" name=""/>
        <dsp:cNvSpPr/>
      </dsp:nvSpPr>
      <dsp:spPr>
        <a:xfrm>
          <a:off x="2791206" y="304038"/>
          <a:ext cx="1248156" cy="1248156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Question Mark</a:t>
          </a:r>
        </a:p>
      </dsp:txBody>
      <dsp:txXfrm>
        <a:off x="2791206" y="304038"/>
        <a:ext cx="1248156" cy="1248156"/>
      </dsp:txXfrm>
    </dsp:sp>
    <dsp:sp modelId="{BB748122-0D98-4AB6-B63A-58A717CD5570}">
      <dsp:nvSpPr>
        <dsp:cNvPr id="0" name=""/>
        <dsp:cNvSpPr/>
      </dsp:nvSpPr>
      <dsp:spPr>
        <a:xfrm>
          <a:off x="1447038" y="1648206"/>
          <a:ext cx="1248156" cy="1248156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Cash Cow</a:t>
          </a:r>
        </a:p>
      </dsp:txBody>
      <dsp:txXfrm>
        <a:off x="1447038" y="1648206"/>
        <a:ext cx="1248156" cy="1248156"/>
      </dsp:txXfrm>
    </dsp:sp>
    <dsp:sp modelId="{7DC6DDD7-7A9D-4D58-959B-E44DA0DBF64F}">
      <dsp:nvSpPr>
        <dsp:cNvPr id="0" name=""/>
        <dsp:cNvSpPr/>
      </dsp:nvSpPr>
      <dsp:spPr>
        <a:xfrm>
          <a:off x="2791206" y="1648206"/>
          <a:ext cx="1248156" cy="1248156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l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2000" kern="1200"/>
            <a:t>Dog</a:t>
          </a:r>
        </a:p>
      </dsp:txBody>
      <dsp:txXfrm>
        <a:off x="2791206" y="1648206"/>
        <a:ext cx="1248156" cy="124815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matrix3">
  <dgm:title val=""/>
  <dgm:desc val=""/>
  <dgm:catLst>
    <dgm:cat type="matrix" pri="1000"/>
    <dgm:cat type="convert" pri="18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0" destOrd="0"/>
        <dgm:cxn modelId="8" srcId="0" destId="4" srcOrd="1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matrix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func="var" arg="dir" op="equ" val="norm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29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71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29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71"/>
          <dgm:constr type="ctrY" for="ch" forName="quad4" refType="h" fact="0.71"/>
          <dgm:constr type="primFontSz" for="des" ptType="node" op="equ" val="65"/>
        </dgm:constrLst>
      </dgm:if>
      <dgm:else name="Name2">
        <dgm:constrLst>
          <dgm:constr type="w" for="ch" forName="diamond" refType="w"/>
          <dgm:constr type="h" for="ch" forName="diamond" refType="h"/>
          <dgm:constr type="w" for="ch" forName="quad1" refType="w" fact="0.39"/>
          <dgm:constr type="h" for="ch" forName="quad1" refType="h" fact="0.39"/>
          <dgm:constr type="ctrX" for="ch" forName="quad1" refType="w" fact="0.71"/>
          <dgm:constr type="ctrY" for="ch" forName="quad1" refType="h" fact="0.29"/>
          <dgm:constr type="w" for="ch" forName="quad2" refType="w" fact="0.39"/>
          <dgm:constr type="h" for="ch" forName="quad2" refType="h" fact="0.39"/>
          <dgm:constr type="ctrX" for="ch" forName="quad2" refType="w" fact="0.29"/>
          <dgm:constr type="ctrY" for="ch" forName="quad2" refType="h" fact="0.29"/>
          <dgm:constr type="w" for="ch" forName="quad3" refType="w" fact="0.39"/>
          <dgm:constr type="h" for="ch" forName="quad3" refType="h" fact="0.39"/>
          <dgm:constr type="ctrX" for="ch" forName="quad3" refType="w" fact="0.71"/>
          <dgm:constr type="ctrY" for="ch" forName="quad3" refType="h" fact="0.71"/>
          <dgm:constr type="w" for="ch" forName="quad4" refType="w" fact="0.39"/>
          <dgm:constr type="h" for="ch" forName="quad4" refType="h" fact="0.39"/>
          <dgm:constr type="ctrX" for="ch" forName="quad4" refType="w" fact="0.29"/>
          <dgm:constr type="ctrY" for="ch" forName="quad4" refType="h" fact="0.71"/>
          <dgm:constr type="primFontSz" for="des" ptType="node" op="equ" val="65"/>
        </dgm:constrLst>
      </dgm:else>
    </dgm:choose>
    <dgm:ruleLst/>
    <dgm:choose name="Name3">
      <dgm:if name="Name4" axis="ch" ptType="node" func="cnt" op="gte" val="1">
        <dgm:layoutNode name="diamond" styleLbl="bgShp">
          <dgm:alg type="sp"/>
          <dgm:shape xmlns:r="http://schemas.openxmlformats.org/officeDocument/2006/relationships" type="diamond" r:blip="">
            <dgm:adjLst/>
          </dgm:shape>
          <dgm:presOf/>
          <dgm:constrLst>
            <dgm:constr type="w" refType="h" op="equ"/>
          </dgm:constrLst>
          <dgm:ruleLst/>
        </dgm:layoutNode>
        <dgm:layoutNode name="quad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3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quad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4 1" cnt="1 0"/>
          <dgm:constrLst>
            <dgm:constr type="w" refType="h" op="equ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5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9</Pages>
  <Words>1686</Words>
  <Characters>9615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Murphy</dc:creator>
  <cp:lastModifiedBy>alba</cp:lastModifiedBy>
  <cp:revision>12</cp:revision>
  <dcterms:created xsi:type="dcterms:W3CDTF">2011-10-16T16:52:00Z</dcterms:created>
  <dcterms:modified xsi:type="dcterms:W3CDTF">2011-10-17T18:11:00Z</dcterms:modified>
</cp:coreProperties>
</file>