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D0C" w:rsidRPr="00794EE0" w:rsidRDefault="00D24F16">
      <w:pPr>
        <w:rPr>
          <w:rFonts w:ascii="Times New Roman" w:hAnsi="Times New Roman" w:cs="Times New Roman"/>
          <w:b/>
          <w:sz w:val="24"/>
          <w:szCs w:val="24"/>
        </w:rPr>
      </w:pPr>
      <w:r w:rsidRPr="00794EE0">
        <w:rPr>
          <w:rFonts w:ascii="Times New Roman" w:hAnsi="Times New Roman" w:cs="Times New Roman"/>
          <w:b/>
          <w:sz w:val="24"/>
          <w:szCs w:val="24"/>
        </w:rPr>
        <w:t>ACCO 310 Notes – Chapter 21 – Accounting Changes:</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This chapter deals with 3 types of accounting changes, </w:t>
      </w:r>
      <w:proofErr w:type="spellStart"/>
      <w:r w:rsidRPr="00794EE0">
        <w:rPr>
          <w:rFonts w:ascii="Times New Roman" w:hAnsi="Times New Roman" w:cs="Times New Roman"/>
          <w:sz w:val="24"/>
          <w:szCs w:val="24"/>
        </w:rPr>
        <w:t>i</w:t>
      </w:r>
      <w:proofErr w:type="spellEnd"/>
      <w:r w:rsidRPr="00794EE0">
        <w:rPr>
          <w:rFonts w:ascii="Times New Roman" w:hAnsi="Times New Roman" w:cs="Times New Roman"/>
          <w:sz w:val="24"/>
          <w:szCs w:val="24"/>
        </w:rPr>
        <w:t>) Errors, ii) Changes in policy and iii) Changes in estimate:</w:t>
      </w:r>
    </w:p>
    <w:p w:rsidR="00D24F16" w:rsidRPr="00794EE0" w:rsidRDefault="00D24F16" w:rsidP="00D24F16">
      <w:pPr>
        <w:pStyle w:val="ListParagraph"/>
        <w:numPr>
          <w:ilvl w:val="0"/>
          <w:numId w:val="21"/>
        </w:numPr>
        <w:spacing w:before="100" w:beforeAutospacing="1" w:after="100" w:afterAutospacing="1" w:line="240" w:lineRule="auto"/>
        <w:rPr>
          <w:rFonts w:ascii="Times New Roman" w:eastAsia="Times New Roman" w:hAnsi="Times New Roman"/>
          <w:b/>
          <w:bCs/>
          <w:sz w:val="24"/>
          <w:szCs w:val="24"/>
          <w:u w:val="single"/>
          <w:lang w:eastAsia="en-CA"/>
        </w:rPr>
      </w:pPr>
      <w:r w:rsidRPr="00794EE0">
        <w:rPr>
          <w:rFonts w:ascii="Times New Roman" w:eastAsia="Times New Roman" w:hAnsi="Times New Roman"/>
          <w:b/>
          <w:bCs/>
          <w:sz w:val="24"/>
          <w:szCs w:val="24"/>
          <w:u w:val="single"/>
          <w:lang w:eastAsia="en-CA"/>
        </w:rPr>
        <w:t>ERRORS</w:t>
      </w:r>
    </w:p>
    <w:p w:rsidR="00D24F16" w:rsidRPr="00794EE0" w:rsidRDefault="00D24F16" w:rsidP="00D24F16">
      <w:pPr>
        <w:spacing w:before="100" w:beforeAutospacing="1" w:after="100" w:afterAutospacing="1"/>
        <w:ind w:left="360"/>
        <w:rPr>
          <w:rFonts w:ascii="Times New Roman" w:hAnsi="Times New Roman" w:cs="Times New Roman"/>
          <w:b/>
          <w:bCs/>
          <w:sz w:val="24"/>
          <w:szCs w:val="24"/>
        </w:rPr>
      </w:pPr>
      <w:r w:rsidRPr="00794EE0">
        <w:rPr>
          <w:rFonts w:ascii="Times New Roman" w:hAnsi="Times New Roman" w:cs="Times New Roman"/>
          <w:bCs/>
          <w:sz w:val="24"/>
          <w:szCs w:val="24"/>
        </w:rPr>
        <w:t>Happen due to any number of reasons, such as calculation errors or incorrectly applying an EXISTING accounting policy. Note that the adoption of an accounting policy for the first time where there was no policy in place is NOT considered an error.</w:t>
      </w:r>
    </w:p>
    <w:p w:rsidR="00D24F16" w:rsidRPr="00794EE0" w:rsidRDefault="00D24F16" w:rsidP="00D24F16">
      <w:pPr>
        <w:pStyle w:val="ListParagraph"/>
        <w:numPr>
          <w:ilvl w:val="0"/>
          <w:numId w:val="20"/>
        </w:numPr>
        <w:spacing w:before="100" w:beforeAutospacing="1" w:after="100" w:afterAutospacing="1" w:line="240" w:lineRule="auto"/>
        <w:rPr>
          <w:rFonts w:ascii="Times New Roman" w:eastAsia="Times New Roman" w:hAnsi="Times New Roman"/>
          <w:b/>
          <w:bCs/>
          <w:sz w:val="24"/>
          <w:szCs w:val="24"/>
          <w:lang w:eastAsia="en-CA"/>
        </w:rPr>
      </w:pPr>
      <w:r w:rsidRPr="00794EE0">
        <w:rPr>
          <w:rFonts w:ascii="Times New Roman" w:eastAsia="Times New Roman" w:hAnsi="Times New Roman"/>
          <w:b/>
          <w:bCs/>
          <w:sz w:val="24"/>
          <w:szCs w:val="24"/>
          <w:lang w:eastAsia="en-CA"/>
        </w:rPr>
        <w:t>Errors affecting the Income Statement Only</w:t>
      </w:r>
    </w:p>
    <w:p w:rsidR="00D24F16" w:rsidRPr="00794EE0" w:rsidRDefault="00D24F16" w:rsidP="00711FA6">
      <w:pPr>
        <w:spacing w:before="100" w:beforeAutospacing="1" w:after="100" w:afterAutospacing="1"/>
        <w:ind w:firstLine="360"/>
        <w:rPr>
          <w:rFonts w:ascii="Times New Roman" w:hAnsi="Times New Roman" w:cs="Times New Roman"/>
          <w:sz w:val="24"/>
          <w:szCs w:val="24"/>
        </w:rPr>
      </w:pPr>
      <w:r w:rsidRPr="00794EE0">
        <w:rPr>
          <w:rFonts w:ascii="Times New Roman" w:hAnsi="Times New Roman" w:cs="Times New Roman"/>
          <w:b/>
          <w:bCs/>
          <w:sz w:val="24"/>
          <w:szCs w:val="24"/>
        </w:rPr>
        <w:t xml:space="preserve">Example 1: </w:t>
      </w:r>
      <w:r w:rsidRPr="00794EE0">
        <w:rPr>
          <w:rFonts w:ascii="Times New Roman" w:hAnsi="Times New Roman" w:cs="Times New Roman"/>
          <w:sz w:val="24"/>
          <w:szCs w:val="24"/>
        </w:rPr>
        <w:t>In 20X1 a building was purchased for $100,000 and the entry was: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Machine = 100,000</w:t>
      </w:r>
      <w:r w:rsidRPr="00794EE0">
        <w:rPr>
          <w:rFonts w:ascii="Times New Roman" w:hAnsi="Times New Roman" w:cs="Times New Roman"/>
          <w:sz w:val="24"/>
          <w:szCs w:val="24"/>
        </w:rPr>
        <w:br/>
        <w:t>[Credit]. Cash = 100,000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error was discovered in 20X2.</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correction is</w:t>
      </w:r>
      <w:proofErr w:type="gramStart"/>
      <w:r w:rsidRPr="00794EE0">
        <w:rPr>
          <w:rFonts w:ascii="Times New Roman" w:hAnsi="Times New Roman" w:cs="Times New Roman"/>
          <w:sz w:val="24"/>
          <w:szCs w:val="24"/>
        </w:rPr>
        <w:t>:[</w:t>
      </w:r>
      <w:proofErr w:type="gramEnd"/>
      <w:r w:rsidRPr="00794EE0">
        <w:rPr>
          <w:rFonts w:ascii="Times New Roman" w:hAnsi="Times New Roman" w:cs="Times New Roman"/>
          <w:sz w:val="24"/>
          <w:szCs w:val="24"/>
        </w:rPr>
        <w:t>Debit]. Building = 100,000</w:t>
      </w:r>
      <w:r w:rsidRPr="00794EE0">
        <w:rPr>
          <w:rFonts w:ascii="Times New Roman" w:hAnsi="Times New Roman" w:cs="Times New Roman"/>
          <w:sz w:val="24"/>
          <w:szCs w:val="24"/>
        </w:rPr>
        <w:br/>
        <w:t>[Credit]. Machine = 100,000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As we know:</w:t>
      </w:r>
      <w:r w:rsidRPr="00794EE0">
        <w:rPr>
          <w:rFonts w:ascii="Times New Roman" w:hAnsi="Times New Roman" w:cs="Times New Roman"/>
          <w:sz w:val="24"/>
          <w:szCs w:val="24"/>
        </w:rPr>
        <w:t xml:space="preserve"> all expense and revenue items flow into Retained Earnings at the end of each period via the closing process. Thus each period begins with a “clean slate” for the expense and revenue accounts. Accordingly, </w:t>
      </w:r>
      <w:r w:rsidRPr="00794EE0">
        <w:rPr>
          <w:rFonts w:ascii="Times New Roman" w:hAnsi="Times New Roman" w:cs="Times New Roman"/>
          <w:bCs/>
          <w:sz w:val="24"/>
          <w:szCs w:val="24"/>
        </w:rPr>
        <w:t>if an error occurs that affects only income statement accounts, and the error is discovered in the same period, a correction must be made</w:t>
      </w:r>
      <w:r w:rsidRPr="00794EE0">
        <w:rPr>
          <w:rFonts w:ascii="Times New Roman" w:hAnsi="Times New Roman" w:cs="Times New Roman"/>
          <w:sz w:val="24"/>
          <w:szCs w:val="24"/>
        </w:rPr>
        <w:t>. However, if it is discovered in a future period, no correction is necessary because the original accounts have been closed.</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
          <w:bCs/>
          <w:sz w:val="24"/>
          <w:szCs w:val="24"/>
        </w:rPr>
        <w:t xml:space="preserve">Example 2: </w:t>
      </w:r>
      <w:r w:rsidRPr="00794EE0">
        <w:rPr>
          <w:rFonts w:ascii="Times New Roman" w:hAnsi="Times New Roman" w:cs="Times New Roman"/>
          <w:sz w:val="24"/>
          <w:szCs w:val="24"/>
        </w:rPr>
        <w:t>In 20X1 the payment of a telephone bill was debited to Advertising Expense.</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this year</w:t>
      </w:r>
      <w:r w:rsidRPr="00794EE0">
        <w:rPr>
          <w:rFonts w:ascii="Times New Roman" w:hAnsi="Times New Roman" w:cs="Times New Roman"/>
          <w:sz w:val="24"/>
          <w:szCs w:val="24"/>
        </w:rPr>
        <w:t>, the correction would be:</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Telephone Expense = </w:t>
      </w:r>
      <w:proofErr w:type="gramStart"/>
      <w:r w:rsidRPr="00794EE0">
        <w:rPr>
          <w:rFonts w:ascii="Times New Roman" w:hAnsi="Times New Roman" w:cs="Times New Roman"/>
          <w:sz w:val="24"/>
          <w:szCs w:val="24"/>
        </w:rPr>
        <w:t>xx</w:t>
      </w:r>
      <w:proofErr w:type="gramEnd"/>
      <w:r w:rsidRPr="00794EE0">
        <w:rPr>
          <w:rFonts w:ascii="Times New Roman" w:hAnsi="Times New Roman" w:cs="Times New Roman"/>
          <w:sz w:val="24"/>
          <w:szCs w:val="24"/>
        </w:rPr>
        <w:br/>
        <w:t>[Credit]. Advertising Expense = xx</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If the error is discovered after this year, no correction would be needed since these accounts have been closed.</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Next, let’s now discuss errors that affect both the balance sheet and the income statement</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sz w:val="24"/>
          <w:szCs w:val="24"/>
        </w:rPr>
        <w:lastRenderedPageBreak/>
        <w:t> </w:t>
      </w:r>
      <w:r w:rsidRPr="00794EE0">
        <w:rPr>
          <w:rFonts w:ascii="Times New Roman" w:hAnsi="Times New Roman" w:cs="Times New Roman"/>
          <w:b/>
          <w:sz w:val="24"/>
          <w:szCs w:val="24"/>
        </w:rPr>
        <w:t>B – Errors that affect both the Balance Sheet and Income Statement</w:t>
      </w:r>
    </w:p>
    <w:p w:rsidR="00D24F16" w:rsidRPr="00794EE0" w:rsidRDefault="00B5469A" w:rsidP="00D24F16">
      <w:pPr>
        <w:spacing w:before="100" w:beforeAutospacing="1" w:after="100" w:afterAutospacing="1"/>
        <w:rPr>
          <w:rFonts w:ascii="Times New Roman" w:hAnsi="Times New Roman" w:cs="Times New Roman"/>
          <w:sz w:val="24"/>
          <w:szCs w:val="24"/>
        </w:rPr>
      </w:pPr>
      <w:hyperlink r:id="rId7" w:tooltip="Journal Entry" w:history="1">
        <w:r w:rsidR="00D24F16" w:rsidRPr="00794EE0">
          <w:rPr>
            <w:rFonts w:ascii="Times New Roman" w:hAnsi="Times New Roman" w:cs="Times New Roman"/>
            <w:bCs/>
            <w:sz w:val="24"/>
            <w:szCs w:val="24"/>
          </w:rPr>
          <w:t>Journal Entry</w:t>
        </w:r>
      </w:hyperlink>
      <w:r w:rsidR="00D24F16" w:rsidRPr="00794EE0">
        <w:rPr>
          <w:rFonts w:ascii="Times New Roman" w:hAnsi="Times New Roman" w:cs="Times New Roman"/>
          <w:bCs/>
          <w:sz w:val="24"/>
          <w:szCs w:val="24"/>
        </w:rPr>
        <w:t xml:space="preserve"> for Errors That Effect Both Balance Sheet and Income Statement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These come in two types, </w:t>
      </w:r>
      <w:proofErr w:type="spellStart"/>
      <w:r w:rsidRPr="00794EE0">
        <w:rPr>
          <w:rFonts w:ascii="Times New Roman" w:hAnsi="Times New Roman" w:cs="Times New Roman"/>
          <w:b/>
          <w:sz w:val="24"/>
          <w:szCs w:val="24"/>
        </w:rPr>
        <w:t>i</w:t>
      </w:r>
      <w:proofErr w:type="spellEnd"/>
      <w:r w:rsidRPr="00794EE0">
        <w:rPr>
          <w:rFonts w:ascii="Times New Roman" w:hAnsi="Times New Roman" w:cs="Times New Roman"/>
          <w:sz w:val="24"/>
          <w:szCs w:val="24"/>
        </w:rPr>
        <w:t xml:space="preserve">) </w:t>
      </w:r>
      <w:r w:rsidRPr="00794EE0">
        <w:rPr>
          <w:rFonts w:ascii="Times New Roman" w:hAnsi="Times New Roman" w:cs="Times New Roman"/>
          <w:b/>
          <w:sz w:val="24"/>
          <w:szCs w:val="24"/>
        </w:rPr>
        <w:t>counterbalancing or ii) non-counterbalancing</w:t>
      </w:r>
      <w:r w:rsidRPr="00794EE0">
        <w:rPr>
          <w:rFonts w:ascii="Times New Roman" w:hAnsi="Times New Roman" w:cs="Times New Roman"/>
          <w:sz w:val="24"/>
          <w:szCs w:val="24"/>
        </w:rPr>
        <w:t>:</w:t>
      </w:r>
    </w:p>
    <w:p w:rsidR="00D24F16" w:rsidRPr="00794EE0" w:rsidRDefault="00D24F16" w:rsidP="00D24F16">
      <w:pPr>
        <w:pStyle w:val="ListParagraph"/>
        <w:numPr>
          <w:ilvl w:val="0"/>
          <w:numId w:val="22"/>
        </w:numPr>
        <w:tabs>
          <w:tab w:val="left" w:pos="576"/>
          <w:tab w:val="left" w:pos="1152"/>
          <w:tab w:val="left" w:pos="1728"/>
          <w:tab w:val="left" w:pos="2304"/>
          <w:tab w:val="left" w:pos="2880"/>
        </w:tabs>
        <w:jc w:val="both"/>
        <w:rPr>
          <w:rFonts w:ascii="Times New Roman" w:hAnsi="Times New Roman"/>
          <w:b/>
          <w:sz w:val="24"/>
          <w:szCs w:val="24"/>
        </w:rPr>
      </w:pPr>
      <w:r w:rsidRPr="00794EE0">
        <w:rPr>
          <w:rFonts w:ascii="Times New Roman" w:hAnsi="Times New Roman"/>
          <w:b/>
          <w:sz w:val="24"/>
          <w:szCs w:val="24"/>
        </w:rPr>
        <w:t xml:space="preserve">Counterbalancing errors:  </w:t>
      </w:r>
      <w:r w:rsidRPr="00794EE0">
        <w:rPr>
          <w:rFonts w:ascii="Times New Roman" w:hAnsi="Times New Roman"/>
          <w:sz w:val="24"/>
          <w:szCs w:val="24"/>
        </w:rPr>
        <w:t>are errors that occur in one period and correct themselves in the next period. Examples include:</w:t>
      </w:r>
    </w:p>
    <w:p w:rsidR="00D24F16" w:rsidRPr="00794EE0" w:rsidRDefault="00B5469A"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00D24F16" w:rsidRPr="00794EE0">
        <w:rPr>
          <w:rFonts w:ascii="Times New Roman" w:hAnsi="Times New Roman" w:cs="Times New Roman"/>
          <w:sz w:val="24"/>
          <w:szCs w:val="24"/>
        </w:rPr>
        <w:instrText>SEQ 2_3 \* alphabetic \r 1</w:instrText>
      </w:r>
      <w:r w:rsidRPr="00794EE0">
        <w:rPr>
          <w:rFonts w:ascii="Times New Roman" w:hAnsi="Times New Roman" w:cs="Times New Roman"/>
          <w:sz w:val="24"/>
          <w:szCs w:val="24"/>
        </w:rPr>
        <w:fldChar w:fldCharType="separate"/>
      </w:r>
      <w:r w:rsidR="00D24F16" w:rsidRPr="00794EE0">
        <w:rPr>
          <w:rFonts w:ascii="Times New Roman" w:hAnsi="Times New Roman" w:cs="Times New Roman"/>
          <w:noProof/>
          <w:sz w:val="24"/>
          <w:szCs w:val="24"/>
        </w:rPr>
        <w:t>a</w:t>
      </w:r>
      <w:r w:rsidRPr="00794EE0">
        <w:rPr>
          <w:rFonts w:ascii="Times New Roman" w:hAnsi="Times New Roman" w:cs="Times New Roman"/>
          <w:sz w:val="24"/>
          <w:szCs w:val="24"/>
        </w:rPr>
        <w:fldChar w:fldCharType="end"/>
      </w:r>
      <w:r w:rsidR="00D24F16" w:rsidRPr="00794EE0">
        <w:rPr>
          <w:rFonts w:ascii="Times New Roman" w:hAnsi="Times New Roman" w:cs="Times New Roman"/>
          <w:sz w:val="24"/>
          <w:szCs w:val="24"/>
        </w:rPr>
        <w:t>.</w:t>
      </w:r>
      <w:r w:rsidR="00D24F16" w:rsidRPr="00794EE0">
        <w:rPr>
          <w:rFonts w:ascii="Times New Roman" w:hAnsi="Times New Roman" w:cs="Times New Roman"/>
          <w:sz w:val="24"/>
          <w:szCs w:val="24"/>
        </w:rPr>
        <w:tab/>
        <w:t>Failure to record accrued revenues or expenses.</w:t>
      </w:r>
    </w:p>
    <w:p w:rsidR="00D24F16" w:rsidRPr="00794EE0" w:rsidRDefault="00B5469A"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00D24F16" w:rsidRPr="00794EE0">
        <w:rPr>
          <w:rFonts w:ascii="Times New Roman" w:hAnsi="Times New Roman" w:cs="Times New Roman"/>
          <w:sz w:val="24"/>
          <w:szCs w:val="24"/>
        </w:rPr>
        <w:instrText>SEQ 2_3 \* alphabetic \n</w:instrText>
      </w:r>
      <w:r w:rsidRPr="00794EE0">
        <w:rPr>
          <w:rFonts w:ascii="Times New Roman" w:hAnsi="Times New Roman" w:cs="Times New Roman"/>
          <w:sz w:val="24"/>
          <w:szCs w:val="24"/>
        </w:rPr>
        <w:fldChar w:fldCharType="separate"/>
      </w:r>
      <w:r w:rsidR="00D24F16" w:rsidRPr="00794EE0">
        <w:rPr>
          <w:rFonts w:ascii="Times New Roman" w:hAnsi="Times New Roman" w:cs="Times New Roman"/>
          <w:noProof/>
          <w:sz w:val="24"/>
          <w:szCs w:val="24"/>
        </w:rPr>
        <w:t>b</w:t>
      </w:r>
      <w:r w:rsidRPr="00794EE0">
        <w:rPr>
          <w:rFonts w:ascii="Times New Roman" w:hAnsi="Times New Roman" w:cs="Times New Roman"/>
          <w:sz w:val="24"/>
          <w:szCs w:val="24"/>
        </w:rPr>
        <w:fldChar w:fldCharType="end"/>
      </w:r>
      <w:r w:rsidR="00D24F16" w:rsidRPr="00794EE0">
        <w:rPr>
          <w:rFonts w:ascii="Times New Roman" w:hAnsi="Times New Roman" w:cs="Times New Roman"/>
          <w:sz w:val="24"/>
          <w:szCs w:val="24"/>
        </w:rPr>
        <w:t>.</w:t>
      </w:r>
      <w:r w:rsidR="00D24F16" w:rsidRPr="00794EE0">
        <w:rPr>
          <w:rFonts w:ascii="Times New Roman" w:hAnsi="Times New Roman" w:cs="Times New Roman"/>
          <w:sz w:val="24"/>
          <w:szCs w:val="24"/>
        </w:rPr>
        <w:tab/>
        <w:t>Failure to record prepaid revenues or expenses.</w:t>
      </w:r>
    </w:p>
    <w:p w:rsidR="00D24F16" w:rsidRPr="00794EE0" w:rsidRDefault="00B5469A"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00D24F16" w:rsidRPr="00794EE0">
        <w:rPr>
          <w:rFonts w:ascii="Times New Roman" w:hAnsi="Times New Roman" w:cs="Times New Roman"/>
          <w:sz w:val="24"/>
          <w:szCs w:val="24"/>
        </w:rPr>
        <w:instrText>SEQ 2_3 \* alphabetic \n</w:instrText>
      </w:r>
      <w:r w:rsidRPr="00794EE0">
        <w:rPr>
          <w:rFonts w:ascii="Times New Roman" w:hAnsi="Times New Roman" w:cs="Times New Roman"/>
          <w:sz w:val="24"/>
          <w:szCs w:val="24"/>
        </w:rPr>
        <w:fldChar w:fldCharType="separate"/>
      </w:r>
      <w:r w:rsidR="00D24F16" w:rsidRPr="00794EE0">
        <w:rPr>
          <w:rFonts w:ascii="Times New Roman" w:hAnsi="Times New Roman" w:cs="Times New Roman"/>
          <w:noProof/>
          <w:sz w:val="24"/>
          <w:szCs w:val="24"/>
        </w:rPr>
        <w:t>c</w:t>
      </w:r>
      <w:r w:rsidRPr="00794EE0">
        <w:rPr>
          <w:rFonts w:ascii="Times New Roman" w:hAnsi="Times New Roman" w:cs="Times New Roman"/>
          <w:sz w:val="24"/>
          <w:szCs w:val="24"/>
        </w:rPr>
        <w:fldChar w:fldCharType="end"/>
      </w:r>
      <w:r w:rsidR="00D24F16" w:rsidRPr="00794EE0">
        <w:rPr>
          <w:rFonts w:ascii="Times New Roman" w:hAnsi="Times New Roman" w:cs="Times New Roman"/>
          <w:sz w:val="24"/>
          <w:szCs w:val="24"/>
        </w:rPr>
        <w:t>.</w:t>
      </w:r>
      <w:r w:rsidR="00D24F16" w:rsidRPr="00794EE0">
        <w:rPr>
          <w:rFonts w:ascii="Times New Roman" w:hAnsi="Times New Roman" w:cs="Times New Roman"/>
          <w:sz w:val="24"/>
          <w:szCs w:val="24"/>
        </w:rPr>
        <w:tab/>
        <w:t>An overstatement or understatement of purchases</w:t>
      </w:r>
    </w:p>
    <w:p w:rsidR="00D24F16" w:rsidRPr="00794EE0" w:rsidRDefault="00B5469A"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00D24F16" w:rsidRPr="00794EE0">
        <w:rPr>
          <w:rFonts w:ascii="Times New Roman" w:hAnsi="Times New Roman" w:cs="Times New Roman"/>
          <w:sz w:val="24"/>
          <w:szCs w:val="24"/>
        </w:rPr>
        <w:instrText>SEQ 2_3 \* alphabetic \n</w:instrText>
      </w:r>
      <w:r w:rsidRPr="00794EE0">
        <w:rPr>
          <w:rFonts w:ascii="Times New Roman" w:hAnsi="Times New Roman" w:cs="Times New Roman"/>
          <w:sz w:val="24"/>
          <w:szCs w:val="24"/>
        </w:rPr>
        <w:fldChar w:fldCharType="separate"/>
      </w:r>
      <w:r w:rsidR="00D24F16" w:rsidRPr="00794EE0">
        <w:rPr>
          <w:rFonts w:ascii="Times New Roman" w:hAnsi="Times New Roman" w:cs="Times New Roman"/>
          <w:noProof/>
          <w:sz w:val="24"/>
          <w:szCs w:val="24"/>
        </w:rPr>
        <w:t>d</w:t>
      </w:r>
      <w:r w:rsidRPr="00794EE0">
        <w:rPr>
          <w:rFonts w:ascii="Times New Roman" w:hAnsi="Times New Roman" w:cs="Times New Roman"/>
          <w:sz w:val="24"/>
          <w:szCs w:val="24"/>
        </w:rPr>
        <w:fldChar w:fldCharType="end"/>
      </w:r>
      <w:r w:rsidR="00D24F16" w:rsidRPr="00794EE0">
        <w:rPr>
          <w:rFonts w:ascii="Times New Roman" w:hAnsi="Times New Roman" w:cs="Times New Roman"/>
          <w:sz w:val="24"/>
          <w:szCs w:val="24"/>
        </w:rPr>
        <w:t>.</w:t>
      </w:r>
      <w:r w:rsidR="00D24F16" w:rsidRPr="00794EE0">
        <w:rPr>
          <w:rFonts w:ascii="Times New Roman" w:hAnsi="Times New Roman" w:cs="Times New Roman"/>
          <w:sz w:val="24"/>
          <w:szCs w:val="24"/>
        </w:rPr>
        <w:tab/>
        <w:t>An overstatement or understatement of ending inventory</w:t>
      </w:r>
    </w:p>
    <w:p w:rsidR="00D24F16" w:rsidRPr="00794EE0" w:rsidRDefault="00D24F16" w:rsidP="00D24F16">
      <w:pPr>
        <w:tabs>
          <w:tab w:val="left" w:pos="576"/>
          <w:tab w:val="left" w:pos="1152"/>
          <w:tab w:val="left" w:pos="1728"/>
          <w:tab w:val="left" w:pos="2304"/>
          <w:tab w:val="left" w:pos="2880"/>
        </w:tabs>
        <w:ind w:left="630"/>
        <w:jc w:val="both"/>
        <w:rPr>
          <w:rFonts w:ascii="Times New Roman" w:hAnsi="Times New Roman" w:cs="Times New Roman"/>
          <w:sz w:val="24"/>
          <w:szCs w:val="24"/>
        </w:rPr>
      </w:pPr>
      <w:r w:rsidRPr="00794EE0">
        <w:rPr>
          <w:rFonts w:ascii="Times New Roman" w:hAnsi="Times New Roman" w:cs="Times New Roman"/>
          <w:b/>
          <w:sz w:val="24"/>
          <w:szCs w:val="24"/>
        </w:rPr>
        <w:t>N.B</w:t>
      </w:r>
      <w:r w:rsidRPr="00794EE0">
        <w:rPr>
          <w:rFonts w:ascii="Times New Roman" w:hAnsi="Times New Roman" w:cs="Times New Roman"/>
          <w:b/>
          <w:sz w:val="24"/>
          <w:szCs w:val="24"/>
        </w:rPr>
        <w:tab/>
        <w:t xml:space="preserve"> </w:t>
      </w:r>
      <w:r w:rsidRPr="00794EE0">
        <w:rPr>
          <w:rFonts w:ascii="Times New Roman" w:hAnsi="Times New Roman" w:cs="Times New Roman"/>
          <w:sz w:val="24"/>
          <w:szCs w:val="24"/>
        </w:rPr>
        <w:t>Regarding Counterbalancing errors, it is the BALANCE SHEET items that counterbalance after two periods.  For example with respect to inventory over/understatement in year 1, by the end of year 2, the inventory and Retained Earnings balances are correct. However COGS (I/S) in any given year is too high or low (and too high or low in the other year). Be sure to READ THE QUESTION to know exactly what you are being asked.</w:t>
      </w:r>
    </w:p>
    <w:p w:rsidR="00D24F16" w:rsidRPr="00794EE0" w:rsidRDefault="00D24F16" w:rsidP="00D24F16">
      <w:pPr>
        <w:tabs>
          <w:tab w:val="left" w:pos="576"/>
          <w:tab w:val="left" w:pos="1152"/>
          <w:tab w:val="left" w:pos="1728"/>
          <w:tab w:val="left" w:pos="2304"/>
          <w:tab w:val="left" w:pos="2880"/>
        </w:tabs>
        <w:ind w:left="630"/>
        <w:jc w:val="both"/>
        <w:rPr>
          <w:rFonts w:ascii="Times New Roman" w:hAnsi="Times New Roman" w:cs="Times New Roman"/>
          <w:b/>
          <w:sz w:val="24"/>
          <w:szCs w:val="24"/>
        </w:rPr>
      </w:pPr>
      <w:r w:rsidRPr="00794EE0">
        <w:rPr>
          <w:rFonts w:ascii="Times New Roman" w:hAnsi="Times New Roman" w:cs="Times New Roman"/>
          <w:b/>
          <w:sz w:val="24"/>
          <w:szCs w:val="24"/>
        </w:rPr>
        <w:t xml:space="preserve">In other words, if I don’t do anything, the </w:t>
      </w:r>
      <w:r w:rsidRPr="00794EE0">
        <w:rPr>
          <w:rFonts w:ascii="Times New Roman" w:hAnsi="Times New Roman" w:cs="Times New Roman"/>
          <w:b/>
          <w:sz w:val="24"/>
          <w:szCs w:val="24"/>
          <w:u w:val="single"/>
        </w:rPr>
        <w:t xml:space="preserve">balance sheet accounts </w:t>
      </w:r>
      <w:r w:rsidRPr="00794EE0">
        <w:rPr>
          <w:rFonts w:ascii="Times New Roman" w:hAnsi="Times New Roman" w:cs="Times New Roman"/>
          <w:b/>
          <w:sz w:val="24"/>
          <w:szCs w:val="24"/>
        </w:rPr>
        <w:t>will be unaffected at the end of 2 periods.</w:t>
      </w:r>
    </w:p>
    <w:p w:rsidR="00D24F16" w:rsidRPr="00794EE0" w:rsidRDefault="00D24F16" w:rsidP="00D24F16">
      <w:pPr>
        <w:pStyle w:val="ListParagraph"/>
        <w:numPr>
          <w:ilvl w:val="0"/>
          <w:numId w:val="22"/>
        </w:numPr>
        <w:tabs>
          <w:tab w:val="left" w:pos="576"/>
          <w:tab w:val="left" w:pos="1152"/>
          <w:tab w:val="left" w:pos="1728"/>
          <w:tab w:val="left" w:pos="2304"/>
          <w:tab w:val="left" w:pos="2880"/>
        </w:tabs>
        <w:jc w:val="both"/>
        <w:rPr>
          <w:rFonts w:ascii="Times New Roman" w:hAnsi="Times New Roman"/>
          <w:sz w:val="24"/>
          <w:szCs w:val="24"/>
        </w:rPr>
      </w:pPr>
      <w:r w:rsidRPr="00794EE0">
        <w:rPr>
          <w:rFonts w:ascii="Times New Roman" w:hAnsi="Times New Roman"/>
          <w:b/>
          <w:sz w:val="24"/>
          <w:szCs w:val="24"/>
        </w:rPr>
        <w:t>Non-counterbalancing errors</w:t>
      </w:r>
      <w:r w:rsidRPr="00794EE0">
        <w:rPr>
          <w:rFonts w:ascii="Times New Roman" w:hAnsi="Times New Roman"/>
          <w:sz w:val="24"/>
          <w:szCs w:val="24"/>
        </w:rPr>
        <w:t>: take longer than two periods to correct themselves and sometimes may exist until the item in error is no longer a part of the entity's financial statements and may include:</w:t>
      </w:r>
    </w:p>
    <w:p w:rsidR="00D24F16" w:rsidRPr="00794EE0" w:rsidRDefault="00D24F16"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a.</w:t>
      </w:r>
      <w:r w:rsidRPr="00794EE0">
        <w:rPr>
          <w:rFonts w:ascii="Times New Roman" w:hAnsi="Times New Roman" w:cs="Times New Roman"/>
          <w:sz w:val="24"/>
          <w:szCs w:val="24"/>
        </w:rPr>
        <w:tab/>
        <w:t>Failure to record amortization.</w:t>
      </w:r>
    </w:p>
    <w:p w:rsidR="00D24F16" w:rsidRPr="00794EE0" w:rsidRDefault="00D24F16"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b.</w:t>
      </w:r>
      <w:r w:rsidRPr="00794EE0">
        <w:rPr>
          <w:rFonts w:ascii="Times New Roman" w:hAnsi="Times New Roman" w:cs="Times New Roman"/>
          <w:sz w:val="24"/>
          <w:szCs w:val="24"/>
        </w:rPr>
        <w:tab/>
        <w:t>Recording a depreciable asset as an expense.</w:t>
      </w:r>
    </w:p>
    <w:p w:rsidR="00D24F16" w:rsidRPr="00794EE0" w:rsidRDefault="00D24F16"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c.</w:t>
      </w:r>
      <w:r w:rsidRPr="00794EE0">
        <w:rPr>
          <w:rFonts w:ascii="Times New Roman" w:hAnsi="Times New Roman" w:cs="Times New Roman"/>
          <w:sz w:val="24"/>
          <w:szCs w:val="24"/>
        </w:rPr>
        <w:tab/>
        <w:t>Recording the purchase of land as an expense.</w:t>
      </w:r>
      <w:r w:rsidRPr="00794EE0">
        <w:rPr>
          <w:rFonts w:ascii="Times New Roman" w:hAnsi="Times New Roman" w:cs="Times New Roman"/>
          <w:sz w:val="24"/>
          <w:szCs w:val="24"/>
        </w:rPr>
        <w:tab/>
      </w:r>
    </w:p>
    <w:p w:rsidR="00D24F16" w:rsidRPr="00794EE0" w:rsidRDefault="00D24F16" w:rsidP="00D24F16">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d.</w:t>
      </w:r>
      <w:r w:rsidRPr="00794EE0">
        <w:rPr>
          <w:rFonts w:ascii="Times New Roman" w:hAnsi="Times New Roman" w:cs="Times New Roman"/>
          <w:sz w:val="24"/>
          <w:szCs w:val="24"/>
        </w:rPr>
        <w:tab/>
        <w:t>Recording the discount on bonds as interest expense in the year of issue.</w:t>
      </w:r>
    </w:p>
    <w:p w:rsidR="00D24F16" w:rsidRPr="00794EE0" w:rsidRDefault="00D24F16" w:rsidP="00D24F16">
      <w:pPr>
        <w:spacing w:before="100" w:beforeAutospacing="1" w:after="100" w:afterAutospacing="1"/>
        <w:rPr>
          <w:rFonts w:ascii="Times New Roman" w:hAnsi="Times New Roman" w:cs="Times New Roman"/>
          <w:b/>
          <w:bCs/>
          <w:sz w:val="24"/>
          <w:szCs w:val="24"/>
        </w:rPr>
      </w:pPr>
    </w:p>
    <w:p w:rsidR="00D24F16" w:rsidRPr="00794EE0" w:rsidRDefault="00D24F16" w:rsidP="00D24F16">
      <w:pPr>
        <w:spacing w:before="100" w:beforeAutospacing="1" w:after="100" w:afterAutospacing="1"/>
        <w:rPr>
          <w:rFonts w:ascii="Times New Roman" w:hAnsi="Times New Roman" w:cs="Times New Roman"/>
          <w:b/>
          <w:bCs/>
          <w:sz w:val="24"/>
          <w:szCs w:val="24"/>
        </w:rPr>
      </w:pP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
          <w:bCs/>
          <w:sz w:val="24"/>
          <w:szCs w:val="24"/>
        </w:rPr>
        <w:t>Example</w:t>
      </w:r>
      <w:r w:rsidRPr="00794EE0">
        <w:rPr>
          <w:rFonts w:ascii="Times New Roman" w:hAnsi="Times New Roman" w:cs="Times New Roman"/>
          <w:b/>
          <w:sz w:val="24"/>
          <w:szCs w:val="24"/>
        </w:rPr>
        <w:t xml:space="preserve">: </w:t>
      </w:r>
      <w:r w:rsidRPr="00794EE0">
        <w:rPr>
          <w:rFonts w:ascii="Times New Roman" w:hAnsi="Times New Roman" w:cs="Times New Roman"/>
          <w:sz w:val="24"/>
          <w:szCs w:val="24"/>
        </w:rPr>
        <w:t>A company fails to accrue wages on December 31, 20A, but instead records them at the time of payment in January of 20B.</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lastRenderedPageBreak/>
        <w:t>Thus, in 20A the company erred in </w:t>
      </w:r>
      <w:r w:rsidRPr="00794EE0">
        <w:rPr>
          <w:rFonts w:ascii="Times New Roman" w:hAnsi="Times New Roman" w:cs="Times New Roman"/>
          <w:bCs/>
          <w:sz w:val="24"/>
          <w:szCs w:val="24"/>
        </w:rPr>
        <w:t>NOT</w:t>
      </w:r>
      <w:r w:rsidRPr="00794EE0">
        <w:rPr>
          <w:rFonts w:ascii="Times New Roman" w:hAnsi="Times New Roman" w:cs="Times New Roman"/>
          <w:sz w:val="24"/>
          <w:szCs w:val="24"/>
        </w:rPr>
        <w:t xml:space="preserve"> making the following entry:</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Wages Expense = </w:t>
      </w:r>
      <w:proofErr w:type="gramStart"/>
      <w:r w:rsidRPr="00794EE0">
        <w:rPr>
          <w:rFonts w:ascii="Times New Roman" w:hAnsi="Times New Roman" w:cs="Times New Roman"/>
          <w:sz w:val="24"/>
          <w:szCs w:val="24"/>
        </w:rPr>
        <w:t>xx</w:t>
      </w:r>
      <w:proofErr w:type="gramEnd"/>
      <w:r w:rsidRPr="00794EE0">
        <w:rPr>
          <w:rFonts w:ascii="Times New Roman" w:hAnsi="Times New Roman" w:cs="Times New Roman"/>
          <w:sz w:val="24"/>
          <w:szCs w:val="24"/>
        </w:rPr>
        <w:br/>
        <w:t>[Credit]. Wages Payable = xx</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 20B the company erred by the following:</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Wages Expense = </w:t>
      </w:r>
      <w:proofErr w:type="gramStart"/>
      <w:r w:rsidRPr="00794EE0">
        <w:rPr>
          <w:rFonts w:ascii="Times New Roman" w:hAnsi="Times New Roman" w:cs="Times New Roman"/>
          <w:sz w:val="24"/>
          <w:szCs w:val="24"/>
        </w:rPr>
        <w:t>xx</w:t>
      </w:r>
      <w:proofErr w:type="gramEnd"/>
      <w:r w:rsidRPr="00794EE0">
        <w:rPr>
          <w:rFonts w:ascii="Times New Roman" w:hAnsi="Times New Roman" w:cs="Times New Roman"/>
          <w:sz w:val="24"/>
          <w:szCs w:val="24"/>
        </w:rPr>
        <w:br/>
        <w:t>[Credit]. Cash = xx</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 xml:space="preserve">This is an error because these wages ARE NOT an expense of </w:t>
      </w:r>
      <w:proofErr w:type="gramStart"/>
      <w:r w:rsidRPr="00794EE0">
        <w:rPr>
          <w:rFonts w:ascii="Times New Roman" w:hAnsi="Times New Roman" w:cs="Times New Roman"/>
          <w:bCs/>
          <w:sz w:val="24"/>
          <w:szCs w:val="24"/>
        </w:rPr>
        <w:t>20B,</w:t>
      </w:r>
      <w:proofErr w:type="gramEnd"/>
      <w:r w:rsidRPr="00794EE0">
        <w:rPr>
          <w:rFonts w:ascii="Times New Roman" w:hAnsi="Times New Roman" w:cs="Times New Roman"/>
          <w:sz w:val="24"/>
          <w:szCs w:val="24"/>
        </w:rPr>
        <w:t xml:space="preserve"> they are an expense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Briefly put,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and </w:t>
      </w:r>
      <w:r w:rsidRPr="00794EE0">
        <w:rPr>
          <w:rFonts w:ascii="Times New Roman" w:hAnsi="Times New Roman" w:cs="Times New Roman"/>
          <w:bCs/>
          <w:sz w:val="24"/>
          <w:szCs w:val="24"/>
        </w:rPr>
        <w:t>its income statement DO NOT </w:t>
      </w:r>
      <w:r w:rsidRPr="00794EE0">
        <w:rPr>
          <w:rFonts w:ascii="Times New Roman" w:hAnsi="Times New Roman" w:cs="Times New Roman"/>
          <w:sz w:val="24"/>
          <w:szCs w:val="24"/>
        </w:rPr>
        <w:t>“</w:t>
      </w:r>
      <w:r w:rsidRPr="00794EE0">
        <w:rPr>
          <w:rFonts w:ascii="Times New Roman" w:hAnsi="Times New Roman" w:cs="Times New Roman"/>
          <w:bCs/>
          <w:sz w:val="24"/>
          <w:szCs w:val="24"/>
        </w:rPr>
        <w:t>deserve</w:t>
      </w:r>
      <w:r w:rsidRPr="00794EE0">
        <w:rPr>
          <w:rFonts w:ascii="Times New Roman" w:hAnsi="Times New Roman" w:cs="Times New Roman"/>
          <w:sz w:val="24"/>
          <w:szCs w:val="24"/>
        </w:rPr>
        <w:t>”</w:t>
      </w:r>
      <w:r w:rsidRPr="00794EE0">
        <w:rPr>
          <w:rFonts w:ascii="Times New Roman" w:hAnsi="Times New Roman" w:cs="Times New Roman"/>
          <w:bCs/>
          <w:sz w:val="24"/>
          <w:szCs w:val="24"/>
        </w:rPr>
        <w:t xml:space="preserve"> this expense</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Based upon the above analysis, we can conclude as follows:</w:t>
      </w:r>
    </w:p>
    <w:p w:rsidR="00D24F16" w:rsidRPr="00794EE0" w:rsidRDefault="00D24F16" w:rsidP="00D24F16">
      <w:pPr>
        <w:numPr>
          <w:ilvl w:val="0"/>
          <w:numId w:val="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For 20A</w:t>
      </w:r>
      <w:r w:rsidRPr="00794EE0">
        <w:rPr>
          <w:rFonts w:ascii="Times New Roman" w:hAnsi="Times New Roman" w:cs="Times New Roman"/>
          <w:sz w:val="24"/>
          <w:szCs w:val="24"/>
        </w:rPr>
        <w:t>: (</w:t>
      </w:r>
      <w:r w:rsidRPr="00794EE0">
        <w:rPr>
          <w:rFonts w:ascii="Times New Roman" w:hAnsi="Times New Roman" w:cs="Times New Roman"/>
          <w:bCs/>
          <w:sz w:val="24"/>
          <w:szCs w:val="24"/>
        </w:rPr>
        <w:t>a</w:t>
      </w:r>
      <w:r w:rsidRPr="00794EE0">
        <w:rPr>
          <w:rFonts w:ascii="Times New Roman" w:hAnsi="Times New Roman" w:cs="Times New Roman"/>
          <w:sz w:val="24"/>
          <w:szCs w:val="24"/>
        </w:rPr>
        <w:t>) “</w:t>
      </w:r>
      <w:r w:rsidRPr="00794EE0">
        <w:rPr>
          <w:rFonts w:ascii="Times New Roman" w:hAnsi="Times New Roman" w:cs="Times New Roman"/>
          <w:bCs/>
          <w:sz w:val="24"/>
          <w:szCs w:val="24"/>
        </w:rPr>
        <w:t>Expenses</w:t>
      </w:r>
      <w:r w:rsidRPr="00794EE0">
        <w:rPr>
          <w:rFonts w:ascii="Times New Roman" w:hAnsi="Times New Roman" w:cs="Times New Roman"/>
          <w:sz w:val="24"/>
          <w:szCs w:val="24"/>
        </w:rPr>
        <w:t>” were understated, (</w:t>
      </w:r>
      <w:r w:rsidRPr="00794EE0">
        <w:rPr>
          <w:rFonts w:ascii="Times New Roman" w:hAnsi="Times New Roman" w:cs="Times New Roman"/>
          <w:bCs/>
          <w:sz w:val="24"/>
          <w:szCs w:val="24"/>
        </w:rPr>
        <w:t>b</w:t>
      </w:r>
      <w:r w:rsidRPr="00794EE0">
        <w:rPr>
          <w:rFonts w:ascii="Times New Roman" w:hAnsi="Times New Roman" w:cs="Times New Roman"/>
          <w:sz w:val="24"/>
          <w:szCs w:val="24"/>
        </w:rPr>
        <w:t>) “</w:t>
      </w:r>
      <w:r w:rsidRPr="00794EE0">
        <w:rPr>
          <w:rFonts w:ascii="Times New Roman" w:hAnsi="Times New Roman" w:cs="Times New Roman"/>
          <w:bCs/>
          <w:sz w:val="24"/>
          <w:szCs w:val="24"/>
        </w:rPr>
        <w:t>net income</w:t>
      </w:r>
      <w:r w:rsidRPr="00794EE0">
        <w:rPr>
          <w:rFonts w:ascii="Times New Roman" w:hAnsi="Times New Roman" w:cs="Times New Roman"/>
          <w:sz w:val="24"/>
          <w:szCs w:val="24"/>
        </w:rPr>
        <w:t>” was thus overstated, (</w:t>
      </w:r>
      <w:r w:rsidRPr="00794EE0">
        <w:rPr>
          <w:rFonts w:ascii="Times New Roman" w:hAnsi="Times New Roman" w:cs="Times New Roman"/>
          <w:bCs/>
          <w:sz w:val="24"/>
          <w:szCs w:val="24"/>
        </w:rPr>
        <w:t>c</w:t>
      </w:r>
      <w:r w:rsidRPr="00794EE0">
        <w:rPr>
          <w:rFonts w:ascii="Times New Roman" w:hAnsi="Times New Roman" w:cs="Times New Roman"/>
          <w:sz w:val="24"/>
          <w:szCs w:val="24"/>
        </w:rPr>
        <w:t>) “</w:t>
      </w:r>
      <w:r w:rsidRPr="00794EE0">
        <w:rPr>
          <w:rFonts w:ascii="Times New Roman" w:hAnsi="Times New Roman" w:cs="Times New Roman"/>
          <w:bCs/>
          <w:sz w:val="24"/>
          <w:szCs w:val="24"/>
        </w:rPr>
        <w:t>retained earnings</w:t>
      </w:r>
      <w:r w:rsidRPr="00794EE0">
        <w:rPr>
          <w:rFonts w:ascii="Times New Roman" w:hAnsi="Times New Roman" w:cs="Times New Roman"/>
          <w:sz w:val="24"/>
          <w:szCs w:val="24"/>
        </w:rPr>
        <w:t>” was overstated (because net income flows into retained earnings), and (</w:t>
      </w:r>
      <w:r w:rsidRPr="00794EE0">
        <w:rPr>
          <w:rFonts w:ascii="Times New Roman" w:hAnsi="Times New Roman" w:cs="Times New Roman"/>
          <w:bCs/>
          <w:sz w:val="24"/>
          <w:szCs w:val="24"/>
        </w:rPr>
        <w:t>d</w:t>
      </w:r>
      <w:r w:rsidRPr="00794EE0">
        <w:rPr>
          <w:rFonts w:ascii="Times New Roman" w:hAnsi="Times New Roman" w:cs="Times New Roman"/>
          <w:sz w:val="24"/>
          <w:szCs w:val="24"/>
        </w:rPr>
        <w:t>) “</w:t>
      </w:r>
      <w:r w:rsidRPr="00794EE0">
        <w:rPr>
          <w:rFonts w:ascii="Times New Roman" w:hAnsi="Times New Roman" w:cs="Times New Roman"/>
          <w:bCs/>
          <w:sz w:val="24"/>
          <w:szCs w:val="24"/>
        </w:rPr>
        <w:t>wages payable</w:t>
      </w:r>
      <w:r w:rsidRPr="00794EE0">
        <w:rPr>
          <w:rFonts w:ascii="Times New Roman" w:hAnsi="Times New Roman" w:cs="Times New Roman"/>
          <w:sz w:val="24"/>
          <w:szCs w:val="24"/>
        </w:rPr>
        <w:t>” was understated.</w:t>
      </w:r>
    </w:p>
    <w:p w:rsidR="00D24F16" w:rsidRPr="00794EE0" w:rsidRDefault="00D24F16" w:rsidP="00D24F16">
      <w:pPr>
        <w:numPr>
          <w:ilvl w:val="0"/>
          <w:numId w:val="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For 20B</w:t>
      </w:r>
      <w:r w:rsidRPr="00794EE0">
        <w:rPr>
          <w:rFonts w:ascii="Times New Roman" w:hAnsi="Times New Roman" w:cs="Times New Roman"/>
          <w:sz w:val="24"/>
          <w:szCs w:val="24"/>
        </w:rPr>
        <w:t>: (</w:t>
      </w:r>
      <w:r w:rsidRPr="00794EE0">
        <w:rPr>
          <w:rFonts w:ascii="Times New Roman" w:hAnsi="Times New Roman" w:cs="Times New Roman"/>
          <w:bCs/>
          <w:sz w:val="24"/>
          <w:szCs w:val="24"/>
        </w:rPr>
        <w:t>a</w:t>
      </w:r>
      <w:r w:rsidRPr="00794EE0">
        <w:rPr>
          <w:rFonts w:ascii="Times New Roman" w:hAnsi="Times New Roman" w:cs="Times New Roman"/>
          <w:sz w:val="24"/>
          <w:szCs w:val="24"/>
        </w:rPr>
        <w:t>) “</w:t>
      </w:r>
      <w:r w:rsidRPr="00794EE0">
        <w:rPr>
          <w:rFonts w:ascii="Times New Roman" w:hAnsi="Times New Roman" w:cs="Times New Roman"/>
          <w:bCs/>
          <w:sz w:val="24"/>
          <w:szCs w:val="24"/>
        </w:rPr>
        <w:t>Expenses</w:t>
      </w:r>
      <w:r w:rsidRPr="00794EE0">
        <w:rPr>
          <w:rFonts w:ascii="Times New Roman" w:hAnsi="Times New Roman" w:cs="Times New Roman"/>
          <w:sz w:val="24"/>
          <w:szCs w:val="24"/>
        </w:rPr>
        <w:t>” are overstated, (</w:t>
      </w:r>
      <w:r w:rsidRPr="00794EE0">
        <w:rPr>
          <w:rFonts w:ascii="Times New Roman" w:hAnsi="Times New Roman" w:cs="Times New Roman"/>
          <w:bCs/>
          <w:sz w:val="24"/>
          <w:szCs w:val="24"/>
        </w:rPr>
        <w:t>b</w:t>
      </w:r>
      <w:r w:rsidRPr="00794EE0">
        <w:rPr>
          <w:rFonts w:ascii="Times New Roman" w:hAnsi="Times New Roman" w:cs="Times New Roman"/>
          <w:sz w:val="24"/>
          <w:szCs w:val="24"/>
        </w:rPr>
        <w:t>) “</w:t>
      </w:r>
      <w:r w:rsidRPr="00794EE0">
        <w:rPr>
          <w:rFonts w:ascii="Times New Roman" w:hAnsi="Times New Roman" w:cs="Times New Roman"/>
          <w:bCs/>
          <w:sz w:val="24"/>
          <w:szCs w:val="24"/>
        </w:rPr>
        <w:t>net income</w:t>
      </w:r>
      <w:r w:rsidRPr="00794EE0">
        <w:rPr>
          <w:rFonts w:ascii="Times New Roman" w:hAnsi="Times New Roman" w:cs="Times New Roman"/>
          <w:sz w:val="24"/>
          <w:szCs w:val="24"/>
        </w:rPr>
        <w:t>” is thus understated, (</w:t>
      </w:r>
      <w:r w:rsidRPr="00794EE0">
        <w:rPr>
          <w:rFonts w:ascii="Times New Roman" w:hAnsi="Times New Roman" w:cs="Times New Roman"/>
          <w:bCs/>
          <w:sz w:val="24"/>
          <w:szCs w:val="24"/>
        </w:rPr>
        <w:t>c</w:t>
      </w:r>
      <w:r w:rsidRPr="00794EE0">
        <w:rPr>
          <w:rFonts w:ascii="Times New Roman" w:hAnsi="Times New Roman" w:cs="Times New Roman"/>
          <w:sz w:val="24"/>
          <w:szCs w:val="24"/>
        </w:rPr>
        <w:t>) “</w:t>
      </w:r>
      <w:r w:rsidRPr="00794EE0">
        <w:rPr>
          <w:rFonts w:ascii="Times New Roman" w:hAnsi="Times New Roman" w:cs="Times New Roman"/>
          <w:bCs/>
          <w:sz w:val="24"/>
          <w:szCs w:val="24"/>
        </w:rPr>
        <w:t>wages payable</w:t>
      </w:r>
      <w:r w:rsidRPr="00794EE0">
        <w:rPr>
          <w:rFonts w:ascii="Times New Roman" w:hAnsi="Times New Roman" w:cs="Times New Roman"/>
          <w:sz w:val="24"/>
          <w:szCs w:val="24"/>
        </w:rPr>
        <w:t>” is correct, and (</w:t>
      </w:r>
      <w:r w:rsidRPr="00794EE0">
        <w:rPr>
          <w:rFonts w:ascii="Times New Roman" w:hAnsi="Times New Roman" w:cs="Times New Roman"/>
          <w:bCs/>
          <w:sz w:val="24"/>
          <w:szCs w:val="24"/>
        </w:rPr>
        <w:t>d</w:t>
      </w:r>
      <w:r w:rsidRPr="00794EE0">
        <w:rPr>
          <w:rFonts w:ascii="Times New Roman" w:hAnsi="Times New Roman" w:cs="Times New Roman"/>
          <w:sz w:val="24"/>
          <w:szCs w:val="24"/>
        </w:rPr>
        <w:t>) “</w:t>
      </w:r>
      <w:r w:rsidRPr="00794EE0">
        <w:rPr>
          <w:rFonts w:ascii="Times New Roman" w:hAnsi="Times New Roman" w:cs="Times New Roman"/>
          <w:bCs/>
          <w:sz w:val="24"/>
          <w:szCs w:val="24"/>
        </w:rPr>
        <w:t>retained earnings</w:t>
      </w:r>
      <w:r w:rsidRPr="00794EE0">
        <w:rPr>
          <w:rFonts w:ascii="Times New Roman" w:hAnsi="Times New Roman" w:cs="Times New Roman"/>
          <w:sz w:val="24"/>
          <w:szCs w:val="24"/>
        </w:rPr>
        <w:t>” is also correct.</w:t>
      </w:r>
    </w:p>
    <w:p w:rsidR="00D24F16" w:rsidRPr="00794EE0" w:rsidRDefault="00D24F16" w:rsidP="00D24F16">
      <w:pPr>
        <w:spacing w:before="100" w:beforeAutospacing="1" w:after="100" w:afterAutospacing="1"/>
        <w:rPr>
          <w:rFonts w:ascii="Times New Roman" w:hAnsi="Times New Roman" w:cs="Times New Roman"/>
          <w:bCs/>
          <w:sz w:val="24"/>
          <w:szCs w:val="24"/>
        </w:rPr>
      </w:pPr>
      <w:r w:rsidRPr="00794EE0">
        <w:rPr>
          <w:rFonts w:ascii="Times New Roman" w:hAnsi="Times New Roman" w:cs="Times New Roman"/>
          <w:bCs/>
          <w:sz w:val="24"/>
          <w:szCs w:val="24"/>
        </w:rPr>
        <w:t>Why are Retained Earnings now correct?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Last Year Retained Earnings was overstated because the “net income was overstated. This year net income was understated, causing an understatement in retained earnings. Therefore, </w:t>
      </w:r>
      <w:r w:rsidRPr="00794EE0">
        <w:rPr>
          <w:rFonts w:ascii="Times New Roman" w:hAnsi="Times New Roman" w:cs="Times New Roman"/>
          <w:bCs/>
          <w:sz w:val="24"/>
          <w:szCs w:val="24"/>
        </w:rPr>
        <w:t>the understatement</w:t>
      </w:r>
      <w:r w:rsidRPr="00794EE0">
        <w:rPr>
          <w:rFonts w:ascii="Times New Roman" w:hAnsi="Times New Roman" w:cs="Times New Roman"/>
          <w:sz w:val="24"/>
          <w:szCs w:val="24"/>
        </w:rPr>
        <w:t xml:space="preserve"> and </w:t>
      </w:r>
      <w:r w:rsidRPr="00794EE0">
        <w:rPr>
          <w:rFonts w:ascii="Times New Roman" w:hAnsi="Times New Roman" w:cs="Times New Roman"/>
          <w:bCs/>
          <w:sz w:val="24"/>
          <w:szCs w:val="24"/>
        </w:rPr>
        <w:t>overstatement</w:t>
      </w:r>
      <w:r w:rsidRPr="00794EE0">
        <w:rPr>
          <w:rFonts w:ascii="Times New Roman" w:hAnsi="Times New Roman" w:cs="Times New Roman"/>
          <w:sz w:val="24"/>
          <w:szCs w:val="24"/>
        </w:rPr>
        <w:t xml:space="preserve"> offset each other, </w:t>
      </w:r>
      <w:r w:rsidRPr="00794EE0">
        <w:rPr>
          <w:rFonts w:ascii="Times New Roman" w:hAnsi="Times New Roman" w:cs="Times New Roman"/>
          <w:bCs/>
          <w:sz w:val="24"/>
          <w:szCs w:val="24"/>
        </w:rPr>
        <w:t>thus leaving retained earnings correct</w:t>
      </w:r>
      <w:r w:rsidRPr="00794EE0">
        <w:rPr>
          <w:rFonts w:ascii="Times New Roman" w:hAnsi="Times New Roman" w:cs="Times New Roman"/>
          <w:sz w:val="24"/>
          <w:szCs w:val="24"/>
        </w:rPr>
        <w:t>. This is what we mean by “</w:t>
      </w:r>
      <w:r w:rsidRPr="00794EE0">
        <w:rPr>
          <w:rFonts w:ascii="Times New Roman" w:hAnsi="Times New Roman" w:cs="Times New Roman"/>
          <w:bCs/>
          <w:sz w:val="24"/>
          <w:szCs w:val="24"/>
        </w:rPr>
        <w:t>counter-balancing</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 light of the above we can now understand what corrective action, if any, need be taken for counterbalancing errors:</w:t>
      </w:r>
    </w:p>
    <w:p w:rsidR="00D24F16" w:rsidRPr="00794EE0" w:rsidRDefault="00D24F16" w:rsidP="00D24F16">
      <w:pPr>
        <w:numPr>
          <w:ilvl w:val="0"/>
          <w:numId w:val="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If the error is discovered in the second period before closing entries have been made, an entry must be made to correct retained earnings</w:t>
      </w:r>
      <w:r w:rsidRPr="00794EE0">
        <w:rPr>
          <w:rFonts w:ascii="Times New Roman" w:hAnsi="Times New Roman" w:cs="Times New Roman"/>
          <w:sz w:val="24"/>
          <w:szCs w:val="24"/>
        </w:rPr>
        <w:t xml:space="preserve">. This is because the counterbalancing action (which would self-correct the retained earnings) takes place at closing, and we are still before closing. </w:t>
      </w:r>
    </w:p>
    <w:p w:rsidR="00D24F16" w:rsidRPr="00794EE0" w:rsidRDefault="00D24F16" w:rsidP="00D24F16">
      <w:pPr>
        <w:numPr>
          <w:ilvl w:val="0"/>
          <w:numId w:val="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If, however, the error is discovered after closing, no corrective entry is needed—retained earnings has self-corrected via the counterbalancing action of closing</w:t>
      </w:r>
      <w:r w:rsidRPr="00794EE0">
        <w:rPr>
          <w:rFonts w:ascii="Times New Roman" w:hAnsi="Times New Roman" w:cs="Times New Roman"/>
          <w:sz w:val="24"/>
          <w:szCs w:val="24"/>
        </w:rPr>
        <w:t>, the other balance sheet accounts are correct, and the income statement accounts have zero balances due to closing.</w:t>
      </w:r>
    </w:p>
    <w:p w:rsidR="00D24F16" w:rsidRDefault="00D24F16" w:rsidP="00D24F16">
      <w:pPr>
        <w:spacing w:before="100" w:beforeAutospacing="1" w:after="100" w:afterAutospacing="1"/>
        <w:rPr>
          <w:rFonts w:ascii="Times New Roman" w:hAnsi="Times New Roman" w:cs="Times New Roman"/>
          <w:b/>
          <w:bCs/>
          <w:sz w:val="24"/>
          <w:szCs w:val="24"/>
        </w:rPr>
      </w:pPr>
    </w:p>
    <w:p w:rsidR="00FA063C" w:rsidRPr="00794EE0" w:rsidRDefault="00FA063C" w:rsidP="00D24F16">
      <w:pPr>
        <w:spacing w:before="100" w:beforeAutospacing="1" w:after="100" w:afterAutospacing="1"/>
        <w:rPr>
          <w:rFonts w:ascii="Times New Roman" w:hAnsi="Times New Roman" w:cs="Times New Roman"/>
          <w:b/>
          <w:bCs/>
          <w:sz w:val="24"/>
          <w:szCs w:val="24"/>
        </w:rPr>
      </w:pP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bCs/>
          <w:sz w:val="24"/>
          <w:szCs w:val="24"/>
        </w:rPr>
        <w:lastRenderedPageBreak/>
        <w:t>Example 2:</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On December 31, 20A, Company E failed to accrue its telephone expense because it failed to debit Telephone Expense and credit Accounts Payable. In January of 20B, when it received the phone bill, it then made the following entry:</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Telephone Expense = 100</w:t>
      </w:r>
      <w:r w:rsidRPr="00794EE0">
        <w:rPr>
          <w:rFonts w:ascii="Times New Roman" w:hAnsi="Times New Roman" w:cs="Times New Roman"/>
          <w:sz w:val="24"/>
          <w:szCs w:val="24"/>
        </w:rPr>
        <w:br/>
        <w:t>[Credit]. Cash = 100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The effect of the error on the 20A statements</w:t>
      </w:r>
      <w:r w:rsidRPr="00794EE0">
        <w:rPr>
          <w:rFonts w:ascii="Times New Roman" w:hAnsi="Times New Roman" w:cs="Times New Roman"/>
          <w:sz w:val="24"/>
          <w:szCs w:val="24"/>
        </w:rPr>
        <w:t xml:space="preserve"> is as follows:</w:t>
      </w:r>
    </w:p>
    <w:p w:rsidR="00D24F16" w:rsidRPr="00794EE0" w:rsidRDefault="00D24F16" w:rsidP="00D24F16">
      <w:pPr>
        <w:numPr>
          <w:ilvl w:val="0"/>
          <w:numId w:val="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understated, net income overstated.</w:t>
      </w:r>
    </w:p>
    <w:p w:rsidR="00D24F16" w:rsidRPr="00794EE0" w:rsidRDefault="00D24F16" w:rsidP="00D24F16">
      <w:pPr>
        <w:numPr>
          <w:ilvl w:val="0"/>
          <w:numId w:val="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Liabilities understated, retained earnings overstated (because the net income was overstated). </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 20B before closing</w:t>
      </w:r>
      <w:r w:rsidRPr="00794EE0">
        <w:rPr>
          <w:rFonts w:ascii="Times New Roman" w:hAnsi="Times New Roman" w:cs="Times New Roman"/>
          <w:sz w:val="24"/>
          <w:szCs w:val="24"/>
        </w:rPr>
        <w:t>, a correction entry on the 20 books would be made, as follows: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Telephone Expense = 100</w:t>
      </w:r>
      <w:r w:rsidRPr="00794EE0">
        <w:rPr>
          <w:rFonts w:ascii="Times New Roman" w:hAnsi="Times New Roman" w:cs="Times New Roman"/>
          <w:sz w:val="24"/>
          <w:szCs w:val="24"/>
        </w:rPr>
        <w:br/>
        <w:t>[Credit]. Accounts Payable = 100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following entry would then be made to correct the 20B books: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Accounts Payable = 100</w:t>
      </w:r>
      <w:r w:rsidRPr="00794EE0">
        <w:rPr>
          <w:rFonts w:ascii="Times New Roman" w:hAnsi="Times New Roman" w:cs="Times New Roman"/>
          <w:sz w:val="24"/>
          <w:szCs w:val="24"/>
        </w:rPr>
        <w:br/>
        <w:t>[Credit].   Telephone expense = 100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(This entry effectively undoes the incorrect entry previously made for 20B)</w:t>
      </w:r>
    </w:p>
    <w:p w:rsidR="00D24F16" w:rsidRPr="00794EE0" w:rsidRDefault="00D24F16" w:rsidP="00D24F16">
      <w:pPr>
        <w:spacing w:before="100" w:beforeAutospacing="1" w:after="100" w:afterAutospacing="1"/>
        <w:rPr>
          <w:rFonts w:ascii="Times New Roman" w:hAnsi="Times New Roman" w:cs="Times New Roman"/>
          <w:sz w:val="24"/>
          <w:szCs w:val="24"/>
          <w:u w:val="single"/>
        </w:rPr>
      </w:pPr>
      <w:r w:rsidRPr="00794EE0">
        <w:rPr>
          <w:rFonts w:ascii="Times New Roman" w:hAnsi="Times New Roman" w:cs="Times New Roman"/>
          <w:bCs/>
          <w:sz w:val="24"/>
          <w:szCs w:val="24"/>
          <w:u w:val="single"/>
        </w:rPr>
        <w:t>Notes</w:t>
      </w:r>
      <w:r w:rsidRPr="00794EE0">
        <w:rPr>
          <w:rFonts w:ascii="Times New Roman" w:hAnsi="Times New Roman" w:cs="Times New Roman"/>
          <w:sz w:val="24"/>
          <w:szCs w:val="24"/>
          <w:u w:val="single"/>
        </w:rPr>
        <w:t>:</w:t>
      </w:r>
    </w:p>
    <w:p w:rsidR="00D24F16" w:rsidRPr="00794EE0" w:rsidRDefault="00D24F16" w:rsidP="00D24F16">
      <w:pPr>
        <w:numPr>
          <w:ilvl w:val="0"/>
          <w:numId w:val="5"/>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Telephone Expense</w:t>
      </w:r>
      <w:r w:rsidRPr="00794EE0">
        <w:rPr>
          <w:rFonts w:ascii="Times New Roman" w:hAnsi="Times New Roman" w:cs="Times New Roman"/>
          <w:sz w:val="24"/>
          <w:szCs w:val="24"/>
        </w:rPr>
        <w:t xml:space="preserve"> is credited because 20B does not “deserve” the telephone expense belonging to </w:t>
      </w:r>
      <w:r w:rsidRPr="00794EE0">
        <w:rPr>
          <w:rFonts w:ascii="Times New Roman" w:hAnsi="Times New Roman" w:cs="Times New Roman"/>
          <w:bCs/>
          <w:sz w:val="24"/>
          <w:szCs w:val="24"/>
        </w:rPr>
        <w:t>20A</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after closing</w:t>
      </w:r>
      <w:r w:rsidRPr="00794EE0">
        <w:rPr>
          <w:rFonts w:ascii="Times New Roman" w:hAnsi="Times New Roman" w:cs="Times New Roman"/>
          <w:sz w:val="24"/>
          <w:szCs w:val="24"/>
        </w:rPr>
        <w:t>, no correction entry is needed because the books are now correct.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Retained earnings</w:t>
      </w:r>
      <w:r w:rsidRPr="00794EE0">
        <w:rPr>
          <w:rFonts w:ascii="Times New Roman" w:hAnsi="Times New Roman" w:cs="Times New Roman"/>
          <w:sz w:val="24"/>
          <w:szCs w:val="24"/>
        </w:rPr>
        <w:t xml:space="preserve"> has been </w:t>
      </w:r>
      <w:r w:rsidRPr="00794EE0">
        <w:rPr>
          <w:rFonts w:ascii="Times New Roman" w:hAnsi="Times New Roman" w:cs="Times New Roman"/>
          <w:bCs/>
          <w:sz w:val="24"/>
          <w:szCs w:val="24"/>
        </w:rPr>
        <w:t>counterbalanced</w:t>
      </w:r>
      <w:r w:rsidRPr="00794EE0">
        <w:rPr>
          <w:rFonts w:ascii="Times New Roman" w:hAnsi="Times New Roman" w:cs="Times New Roman"/>
          <w:sz w:val="24"/>
          <w:szCs w:val="24"/>
        </w:rPr>
        <w:t xml:space="preserve"> (this year’s overstatement of expense causing an understatement in retained earnings offsets last year’s overstatement), the other balance sheet accounts are correct, and the expense accounts have been closed. </w:t>
      </w:r>
      <w:r w:rsidRPr="00794EE0">
        <w:rPr>
          <w:rFonts w:ascii="Times New Roman" w:hAnsi="Times New Roman" w:cs="Times New Roman"/>
          <w:bCs/>
          <w:sz w:val="24"/>
          <w:szCs w:val="24"/>
        </w:rPr>
        <w:t>The effect on the 20B statements would be the following</w:t>
      </w:r>
      <w:r w:rsidRPr="00794EE0">
        <w:rPr>
          <w:rFonts w:ascii="Times New Roman" w:hAnsi="Times New Roman" w:cs="Times New Roman"/>
          <w:sz w:val="24"/>
          <w:szCs w:val="24"/>
        </w:rPr>
        <w:t>:</w:t>
      </w:r>
    </w:p>
    <w:p w:rsidR="00D24F16" w:rsidRPr="00794EE0" w:rsidRDefault="00D24F16" w:rsidP="00D24F16">
      <w:pPr>
        <w:numPr>
          <w:ilvl w:val="0"/>
          <w:numId w:val="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overstated, net income understated.</w:t>
      </w:r>
    </w:p>
    <w:p w:rsidR="00D24F16" w:rsidRPr="00794EE0" w:rsidRDefault="00D24F16" w:rsidP="00D24F16">
      <w:pPr>
        <w:numPr>
          <w:ilvl w:val="0"/>
          <w:numId w:val="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sz w:val="24"/>
          <w:szCs w:val="24"/>
          <w:u w:val="single"/>
        </w:rPr>
        <w:lastRenderedPageBreak/>
        <w:t>** IMPORTANT:</w:t>
      </w:r>
      <w:r w:rsidRPr="00794EE0">
        <w:rPr>
          <w:rFonts w:ascii="Times New Roman" w:hAnsi="Times New Roman" w:cs="Times New Roman"/>
          <w:b/>
          <w:sz w:val="24"/>
          <w:szCs w:val="24"/>
        </w:rPr>
        <w:t xml:space="preserve"> When you need to make a correcting journal entry (for policy changes or errors), you must know whether the books are closed.  Books closed means that you cannot hit any income statement accounts since they are closed. If the error is counterbalancing, you need not do anything, since the balance sheet accounts and retained earnings will fix themselves after two periods. If the errors are non-counterbalancing, you will make a correcting entry no matter what. If the books are closed you will generally hit Retained earnings. If the books are open, you will hit income statement accounts.</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For better understanding</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let’s take a look at several additional examples involving counterbalancing errors in various cases</w:t>
      </w:r>
      <w:r w:rsidRPr="00794EE0">
        <w:rPr>
          <w:rFonts w:ascii="Times New Roman" w:hAnsi="Times New Roman" w:cs="Times New Roman"/>
          <w:sz w:val="24"/>
          <w:szCs w:val="24"/>
        </w:rPr>
        <w:t>. (Note: for simplification, we ignore taxes).</w:t>
      </w: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bCs/>
          <w:sz w:val="24"/>
          <w:szCs w:val="24"/>
        </w:rPr>
        <w:t>Counterbalancing Case-1</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Insurance</w:t>
      </w:r>
      <w:r w:rsidRPr="00794EE0">
        <w:rPr>
          <w:rFonts w:ascii="Times New Roman" w:hAnsi="Times New Roman" w:cs="Times New Roman"/>
          <w:b/>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At the beginning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Company E bought a 2-year insurance policy for $2,000 and debited Insurance Expense and credited Cash for the full $2,000. It should have debited Prepaid Insurance. No adjusting entries were made at the end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to reduce the expense to $1,000 and to recognize the asset prepaid insurance of $1,000.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The effect of this error on the</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statements would be</w:t>
      </w:r>
      <w:r w:rsidRPr="00794EE0">
        <w:rPr>
          <w:rFonts w:ascii="Times New Roman" w:hAnsi="Times New Roman" w:cs="Times New Roman"/>
          <w:sz w:val="24"/>
          <w:szCs w:val="24"/>
        </w:rPr>
        <w:t>:</w:t>
      </w:r>
    </w:p>
    <w:p w:rsidR="00D24F16" w:rsidRPr="00794EE0" w:rsidRDefault="00D24F16" w:rsidP="00D24F16">
      <w:pPr>
        <w:numPr>
          <w:ilvl w:val="0"/>
          <w:numId w:val="7"/>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overstated, net income understated.</w:t>
      </w:r>
    </w:p>
    <w:p w:rsidR="00D24F16" w:rsidRPr="00794EE0" w:rsidRDefault="00D24F16" w:rsidP="00D24F16">
      <w:pPr>
        <w:numPr>
          <w:ilvl w:val="0"/>
          <w:numId w:val="7"/>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understated, retained earnings understated.</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before closing</w:t>
      </w:r>
      <w:r w:rsidRPr="00794EE0">
        <w:rPr>
          <w:rFonts w:ascii="Times New Roman" w:hAnsi="Times New Roman" w:cs="Times New Roman"/>
          <w:sz w:val="24"/>
          <w:szCs w:val="24"/>
        </w:rPr>
        <w:t>, the correction entry for the 20A books is: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Prepaid Insurance = 1,000</w:t>
      </w:r>
      <w:r w:rsidRPr="00794EE0">
        <w:rPr>
          <w:rFonts w:ascii="Times New Roman" w:hAnsi="Times New Roman" w:cs="Times New Roman"/>
          <w:sz w:val="24"/>
          <w:szCs w:val="24"/>
        </w:rPr>
        <w:br/>
        <w:t>[Credit]. Insurance Expense = 1,000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At the end of 20B, the following entry would then be made:</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Insurance Expense</w:t>
      </w:r>
      <w:r w:rsidRPr="00794EE0">
        <w:rPr>
          <w:rFonts w:ascii="Times New Roman" w:hAnsi="Times New Roman" w:cs="Times New Roman"/>
          <w:sz w:val="24"/>
          <w:szCs w:val="24"/>
        </w:rPr>
        <w:tab/>
        <w:t>1,000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ab/>
        <w:t>Prepaid Insurance 1,000</w:t>
      </w:r>
      <w:r w:rsidRPr="00794EE0">
        <w:rPr>
          <w:rFonts w:ascii="Times New Roman" w:hAnsi="Times New Roman" w:cs="Times New Roman"/>
          <w:sz w:val="24"/>
          <w:szCs w:val="24"/>
        </w:rPr>
        <w:tab/>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(Insurance Expense is debited because 20B “</w:t>
      </w:r>
      <w:r w:rsidRPr="00794EE0">
        <w:rPr>
          <w:rFonts w:ascii="Times New Roman" w:hAnsi="Times New Roman" w:cs="Times New Roman"/>
          <w:bCs/>
          <w:sz w:val="24"/>
          <w:szCs w:val="24"/>
        </w:rPr>
        <w:t>deserves</w:t>
      </w:r>
      <w:r w:rsidRPr="00794EE0">
        <w:rPr>
          <w:rFonts w:ascii="Times New Roman" w:hAnsi="Times New Roman" w:cs="Times New Roman"/>
          <w:sz w:val="24"/>
          <w:szCs w:val="24"/>
        </w:rPr>
        <w:t>” an expense of $1,000.)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w:t>
      </w:r>
      <w:r w:rsidRPr="00794EE0">
        <w:rPr>
          <w:rFonts w:ascii="Times New Roman" w:hAnsi="Times New Roman" w:cs="Times New Roman"/>
          <w:sz w:val="24"/>
          <w:szCs w:val="24"/>
        </w:rPr>
        <w:t xml:space="preserve">, no correction is needed—retained earnings have been counterbalanced by the end of 20B.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rsidR="00D24F16" w:rsidRPr="00794EE0" w:rsidRDefault="00D24F16" w:rsidP="00D24F16">
      <w:pPr>
        <w:numPr>
          <w:ilvl w:val="0"/>
          <w:numId w:val="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understated, net income overstated.</w:t>
      </w:r>
    </w:p>
    <w:p w:rsidR="00D24F16" w:rsidRPr="00794EE0" w:rsidRDefault="00D24F16" w:rsidP="00D24F16">
      <w:pPr>
        <w:numPr>
          <w:ilvl w:val="0"/>
          <w:numId w:val="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rsidR="00D24F16" w:rsidRPr="00794EE0" w:rsidRDefault="00D24F16" w:rsidP="00D24F16">
      <w:pPr>
        <w:spacing w:before="100" w:beforeAutospacing="1" w:after="100" w:afterAutospacing="1"/>
        <w:rPr>
          <w:rFonts w:ascii="Times New Roman" w:hAnsi="Times New Roman" w:cs="Times New Roman"/>
          <w:sz w:val="24"/>
          <w:szCs w:val="24"/>
        </w:rPr>
      </w:pP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bCs/>
          <w:sz w:val="24"/>
          <w:szCs w:val="24"/>
        </w:rPr>
        <w:lastRenderedPageBreak/>
        <w:t>Counterbalancing Case-2</w:t>
      </w:r>
      <w:r w:rsidRPr="00794EE0">
        <w:rPr>
          <w:rFonts w:ascii="Times New Roman" w:hAnsi="Times New Roman" w:cs="Times New Roman"/>
          <w:b/>
          <w:sz w:val="24"/>
          <w:szCs w:val="24"/>
        </w:rPr>
        <w:t>: (</w:t>
      </w:r>
      <w:r w:rsidRPr="00794EE0">
        <w:rPr>
          <w:rFonts w:ascii="Times New Roman" w:hAnsi="Times New Roman" w:cs="Times New Roman"/>
          <w:b/>
          <w:bCs/>
          <w:sz w:val="24"/>
          <w:szCs w:val="24"/>
        </w:rPr>
        <w:t>Prepayment/Deposit for Rent</w:t>
      </w:r>
      <w:r w:rsidRPr="00794EE0">
        <w:rPr>
          <w:rFonts w:ascii="Times New Roman" w:hAnsi="Times New Roman" w:cs="Times New Roman"/>
          <w:b/>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On the last day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Company E received a $100,000 </w:t>
      </w:r>
      <w:r w:rsidRPr="00794EE0">
        <w:rPr>
          <w:rFonts w:ascii="Times New Roman" w:hAnsi="Times New Roman" w:cs="Times New Roman"/>
          <w:bCs/>
          <w:sz w:val="24"/>
          <w:szCs w:val="24"/>
        </w:rPr>
        <w:t>prepayment</w:t>
      </w:r>
      <w:r w:rsidRPr="00794EE0">
        <w:rPr>
          <w:rFonts w:ascii="Times New Roman" w:hAnsi="Times New Roman" w:cs="Times New Roman"/>
          <w:sz w:val="24"/>
          <w:szCs w:val="24"/>
        </w:rPr>
        <w:t xml:space="preserve"> of </w:t>
      </w:r>
      <w:r w:rsidRPr="00794EE0">
        <w:rPr>
          <w:rFonts w:ascii="Times New Roman" w:hAnsi="Times New Roman" w:cs="Times New Roman"/>
          <w:bCs/>
          <w:sz w:val="24"/>
          <w:szCs w:val="24"/>
        </w:rPr>
        <w:t>20B rent</w:t>
      </w:r>
      <w:r w:rsidRPr="00794EE0">
        <w:rPr>
          <w:rFonts w:ascii="Times New Roman" w:hAnsi="Times New Roman" w:cs="Times New Roman"/>
          <w:sz w:val="24"/>
          <w:szCs w:val="24"/>
        </w:rPr>
        <w:t xml:space="preserve"> for a building it rented to a tenant for 20B.</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It debited Cash and credited Rent Revenue for this amount. It should have credited Unearned Rent—a liability. </w:t>
      </w:r>
      <w:r w:rsidRPr="00794EE0">
        <w:rPr>
          <w:rFonts w:ascii="Times New Roman" w:hAnsi="Times New Roman" w:cs="Times New Roman"/>
          <w:bCs/>
          <w:sz w:val="24"/>
          <w:szCs w:val="24"/>
        </w:rPr>
        <w:t>The effect of this error on the 20A statements is</w:t>
      </w:r>
      <w:r w:rsidRPr="00794EE0">
        <w:rPr>
          <w:rFonts w:ascii="Times New Roman" w:hAnsi="Times New Roman" w:cs="Times New Roman"/>
          <w:sz w:val="24"/>
          <w:szCs w:val="24"/>
        </w:rPr>
        <w:t>:</w:t>
      </w:r>
    </w:p>
    <w:p w:rsidR="00D24F16" w:rsidRPr="00794EE0" w:rsidRDefault="00D24F16" w:rsidP="00D24F16">
      <w:pPr>
        <w:numPr>
          <w:ilvl w:val="0"/>
          <w:numId w:val="9"/>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overstated, net income overstated.</w:t>
      </w:r>
    </w:p>
    <w:p w:rsidR="00D24F16" w:rsidRPr="00794EE0" w:rsidRDefault="00D24F16" w:rsidP="00D24F16">
      <w:pPr>
        <w:numPr>
          <w:ilvl w:val="0"/>
          <w:numId w:val="9"/>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Liabilities understated, retained earnings overstated.</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the error is discovered in 20B before closing</w:t>
      </w:r>
      <w:r w:rsidRPr="00794EE0">
        <w:rPr>
          <w:rFonts w:ascii="Times New Roman" w:hAnsi="Times New Roman" w:cs="Times New Roman"/>
          <w:sz w:val="24"/>
          <w:szCs w:val="24"/>
        </w:rPr>
        <w:t xml:space="preserve">, the correction on the 20 </w:t>
      </w:r>
      <w:proofErr w:type="gramStart"/>
      <w:r w:rsidRPr="00794EE0">
        <w:rPr>
          <w:rFonts w:ascii="Times New Roman" w:hAnsi="Times New Roman" w:cs="Times New Roman"/>
          <w:sz w:val="24"/>
          <w:szCs w:val="24"/>
        </w:rPr>
        <w:t>A</w:t>
      </w:r>
      <w:proofErr w:type="gramEnd"/>
      <w:r w:rsidRPr="00794EE0">
        <w:rPr>
          <w:rFonts w:ascii="Times New Roman" w:hAnsi="Times New Roman" w:cs="Times New Roman"/>
          <w:sz w:val="24"/>
          <w:szCs w:val="24"/>
        </w:rPr>
        <w:t xml:space="preserve"> books is: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Rent Revenue = 100,000</w:t>
      </w:r>
      <w:r w:rsidRPr="00794EE0">
        <w:rPr>
          <w:rFonts w:ascii="Times New Roman" w:hAnsi="Times New Roman" w:cs="Times New Roman"/>
          <w:sz w:val="24"/>
          <w:szCs w:val="24"/>
        </w:rPr>
        <w:br/>
        <w:t>[Credit]. Unearned Revenue = 100,000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following entry would be made at the end of 20B:</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Unearned Revenue = 100,000</w:t>
      </w:r>
      <w:r w:rsidRPr="00794EE0">
        <w:rPr>
          <w:rFonts w:ascii="Times New Roman" w:hAnsi="Times New Roman" w:cs="Times New Roman"/>
          <w:sz w:val="24"/>
          <w:szCs w:val="24"/>
        </w:rPr>
        <w:br/>
        <w:t xml:space="preserve">[Credit]. Rent Revenue = </w:t>
      </w:r>
      <w:r w:rsidRPr="00794EE0">
        <w:rPr>
          <w:rFonts w:ascii="Times New Roman" w:hAnsi="Times New Roman" w:cs="Times New Roman"/>
          <w:sz w:val="24"/>
          <w:szCs w:val="24"/>
        </w:rPr>
        <w:tab/>
      </w:r>
      <w:r w:rsidRPr="00794EE0">
        <w:rPr>
          <w:rFonts w:ascii="Times New Roman" w:hAnsi="Times New Roman" w:cs="Times New Roman"/>
          <w:sz w:val="24"/>
          <w:szCs w:val="24"/>
        </w:rPr>
        <w:tab/>
        <w:t>100,000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(Rent Revenue is credited because 20B “deserves” this revenue.)</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 20A</w:t>
      </w:r>
      <w:r w:rsidRPr="00794EE0">
        <w:rPr>
          <w:rFonts w:ascii="Times New Roman" w:hAnsi="Times New Roman" w:cs="Times New Roman"/>
          <w:sz w:val="24"/>
          <w:szCs w:val="24"/>
        </w:rPr>
        <w:t xml:space="preserve">, no correction is needed—the error has been counterbalanced by the end of 20B.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rsidR="00D24F16" w:rsidRPr="00794EE0" w:rsidRDefault="00D24F16" w:rsidP="00D24F16">
      <w:pPr>
        <w:numPr>
          <w:ilvl w:val="0"/>
          <w:numId w:val="10"/>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understated, net income understated.</w:t>
      </w:r>
    </w:p>
    <w:p w:rsidR="00D24F16" w:rsidRPr="00794EE0" w:rsidRDefault="00D24F16" w:rsidP="00D24F16">
      <w:pPr>
        <w:numPr>
          <w:ilvl w:val="0"/>
          <w:numId w:val="10"/>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sz w:val="24"/>
          <w:szCs w:val="24"/>
        </w:rPr>
        <w:t> </w:t>
      </w:r>
      <w:r w:rsidRPr="00794EE0">
        <w:rPr>
          <w:rFonts w:ascii="Times New Roman" w:hAnsi="Times New Roman" w:cs="Times New Roman"/>
          <w:b/>
          <w:bCs/>
          <w:sz w:val="24"/>
          <w:szCs w:val="24"/>
        </w:rPr>
        <w:t>Counterbalancing Case-3</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Interest</w:t>
      </w:r>
      <w:r w:rsidRPr="00794EE0">
        <w:rPr>
          <w:rFonts w:ascii="Times New Roman" w:hAnsi="Times New Roman" w:cs="Times New Roman"/>
          <w:b/>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At the end of 20A</w:t>
      </w:r>
      <w:r w:rsidRPr="00794EE0">
        <w:rPr>
          <w:rFonts w:ascii="Times New Roman" w:hAnsi="Times New Roman" w:cs="Times New Roman"/>
          <w:sz w:val="24"/>
          <w:szCs w:val="24"/>
        </w:rPr>
        <w:t xml:space="preserve">, Company E failed to accrue interest of $500 on a note receivable via an entry debiting Interest Receivable and crediting Interest Revenue. </w:t>
      </w:r>
      <w:r w:rsidRPr="00794EE0">
        <w:rPr>
          <w:rFonts w:ascii="Times New Roman" w:hAnsi="Times New Roman" w:cs="Times New Roman"/>
          <w:bCs/>
          <w:sz w:val="24"/>
          <w:szCs w:val="24"/>
        </w:rPr>
        <w:t>At the beginning of 20B</w:t>
      </w:r>
      <w:r w:rsidRPr="00794EE0">
        <w:rPr>
          <w:rFonts w:ascii="Times New Roman" w:hAnsi="Times New Roman" w:cs="Times New Roman"/>
          <w:sz w:val="24"/>
          <w:szCs w:val="24"/>
        </w:rPr>
        <w:t xml:space="preserve">, when it received the cash, it then debited Cash and credited Interest Revenue. </w:t>
      </w:r>
      <w:r w:rsidRPr="00794EE0">
        <w:rPr>
          <w:rFonts w:ascii="Times New Roman" w:hAnsi="Times New Roman" w:cs="Times New Roman"/>
          <w:bCs/>
          <w:sz w:val="24"/>
          <w:szCs w:val="24"/>
        </w:rPr>
        <w:t>The effect of this error in 20A is</w:t>
      </w:r>
      <w:r w:rsidRPr="00794EE0">
        <w:rPr>
          <w:rFonts w:ascii="Times New Roman" w:hAnsi="Times New Roman" w:cs="Times New Roman"/>
          <w:sz w:val="24"/>
          <w:szCs w:val="24"/>
        </w:rPr>
        <w:t>:</w:t>
      </w:r>
    </w:p>
    <w:p w:rsidR="00D24F16" w:rsidRPr="00794EE0" w:rsidRDefault="00D24F16" w:rsidP="00D24F16">
      <w:pPr>
        <w:numPr>
          <w:ilvl w:val="0"/>
          <w:numId w:val="11"/>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understated, net income understated.</w:t>
      </w:r>
    </w:p>
    <w:p w:rsidR="00D24F16" w:rsidRPr="00794EE0" w:rsidRDefault="00D24F16" w:rsidP="00D24F16">
      <w:pPr>
        <w:numPr>
          <w:ilvl w:val="0"/>
          <w:numId w:val="11"/>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understated, retained earnings understated. </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 20B before closing 20A</w:t>
      </w:r>
      <w:r w:rsidRPr="00794EE0">
        <w:rPr>
          <w:rFonts w:ascii="Times New Roman" w:hAnsi="Times New Roman" w:cs="Times New Roman"/>
          <w:sz w:val="24"/>
          <w:szCs w:val="24"/>
        </w:rPr>
        <w:t>, the correction entry is: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Interest Receivable = 500</w:t>
      </w:r>
      <w:r w:rsidRPr="00794EE0">
        <w:rPr>
          <w:rFonts w:ascii="Times New Roman" w:hAnsi="Times New Roman" w:cs="Times New Roman"/>
          <w:sz w:val="24"/>
          <w:szCs w:val="24"/>
        </w:rPr>
        <w:br/>
        <w:t>[Credit]. Interest Revenue = 500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lastRenderedPageBreak/>
        <w:t>In early 20B, the following reclassification entry should be made:</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Interest Revenue = 500</w:t>
      </w:r>
      <w:r w:rsidRPr="00794EE0">
        <w:rPr>
          <w:rFonts w:ascii="Times New Roman" w:hAnsi="Times New Roman" w:cs="Times New Roman"/>
          <w:sz w:val="24"/>
          <w:szCs w:val="24"/>
        </w:rPr>
        <w:br/>
        <w:t>[Credit]. Interest Receivable = 500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(Note: This undoes the incorrect entry made in 20B)</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w:t>
      </w:r>
      <w:r w:rsidRPr="00794EE0">
        <w:rPr>
          <w:rFonts w:ascii="Times New Roman" w:hAnsi="Times New Roman" w:cs="Times New Roman"/>
          <w:sz w:val="24"/>
          <w:szCs w:val="24"/>
        </w:rPr>
        <w:t xml:space="preserve">, no correction is necessary—retained earnings has been counterbalanced by the end of 20B, the other balance sheet accounts are correct, and the income statement accounts have all been closed.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rsidR="00D24F16" w:rsidRPr="00794EE0" w:rsidRDefault="00D24F16" w:rsidP="00D24F16">
      <w:pPr>
        <w:numPr>
          <w:ilvl w:val="0"/>
          <w:numId w:val="1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overstated, net income overstated.</w:t>
      </w:r>
    </w:p>
    <w:p w:rsidR="00D24F16" w:rsidRPr="00794EE0" w:rsidRDefault="00D24F16" w:rsidP="00D24F16">
      <w:pPr>
        <w:numPr>
          <w:ilvl w:val="0"/>
          <w:numId w:val="1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sz w:val="24"/>
          <w:szCs w:val="24"/>
        </w:rPr>
        <w:t> </w:t>
      </w:r>
      <w:r w:rsidRPr="00794EE0">
        <w:rPr>
          <w:rFonts w:ascii="Times New Roman" w:hAnsi="Times New Roman" w:cs="Times New Roman"/>
          <w:b/>
          <w:bCs/>
          <w:sz w:val="24"/>
          <w:szCs w:val="24"/>
        </w:rPr>
        <w:t>Counterbalancing Case-4</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Inventory</w:t>
      </w:r>
      <w:r w:rsidRPr="00794EE0">
        <w:rPr>
          <w:rFonts w:ascii="Times New Roman" w:hAnsi="Times New Roman" w:cs="Times New Roman"/>
          <w:b/>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At the end of 20A</w:t>
      </w:r>
      <w:r w:rsidRPr="00794EE0">
        <w:rPr>
          <w:rFonts w:ascii="Times New Roman" w:hAnsi="Times New Roman" w:cs="Times New Roman"/>
          <w:sz w:val="24"/>
          <w:szCs w:val="24"/>
        </w:rPr>
        <w:t xml:space="preserve">, Company E understated its ending inventory by $20,000. This also causes the beginning inventory of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to be understated by the same amount. As we know, when the ending inventory is understated, cost of goods sold will be overstated and net income will be understated. When the beginning inventory is understated, the opposite effect will occur. Thus </w:t>
      </w:r>
      <w:r w:rsidRPr="00794EE0">
        <w:rPr>
          <w:rFonts w:ascii="Times New Roman" w:hAnsi="Times New Roman" w:cs="Times New Roman"/>
          <w:bCs/>
          <w:sz w:val="24"/>
          <w:szCs w:val="24"/>
        </w:rPr>
        <w:t>the effect of this error on 20A is</w:t>
      </w:r>
      <w:r w:rsidRPr="00794EE0">
        <w:rPr>
          <w:rFonts w:ascii="Times New Roman" w:hAnsi="Times New Roman" w:cs="Times New Roman"/>
          <w:sz w:val="24"/>
          <w:szCs w:val="24"/>
        </w:rPr>
        <w:t>:</w:t>
      </w:r>
    </w:p>
    <w:p w:rsidR="00D24F16" w:rsidRPr="00794EE0" w:rsidRDefault="00D24F16" w:rsidP="00D24F16">
      <w:pPr>
        <w:numPr>
          <w:ilvl w:val="0"/>
          <w:numId w:val="1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Ending inventory understated, net income understated.</w:t>
      </w:r>
    </w:p>
    <w:p w:rsidR="00D24F16" w:rsidRPr="00794EE0" w:rsidRDefault="00D24F16" w:rsidP="00D24F16">
      <w:pPr>
        <w:numPr>
          <w:ilvl w:val="0"/>
          <w:numId w:val="1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understated, retained earnings understated.</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 xml:space="preserve">If the error is discovered in 20B before closing, </w:t>
      </w:r>
      <w:r w:rsidRPr="00794EE0">
        <w:rPr>
          <w:rFonts w:ascii="Times New Roman" w:hAnsi="Times New Roman" w:cs="Times New Roman"/>
          <w:sz w:val="24"/>
          <w:szCs w:val="24"/>
        </w:rPr>
        <w:t>the correction entry is: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Inventory = 20,000</w:t>
      </w:r>
      <w:r w:rsidRPr="00794EE0">
        <w:rPr>
          <w:rFonts w:ascii="Times New Roman" w:hAnsi="Times New Roman" w:cs="Times New Roman"/>
          <w:sz w:val="24"/>
          <w:szCs w:val="24"/>
        </w:rPr>
        <w:br/>
        <w:t xml:space="preserve">[Credit]. </w:t>
      </w:r>
      <w:proofErr w:type="spellStart"/>
      <w:r w:rsidRPr="00794EE0">
        <w:rPr>
          <w:rFonts w:ascii="Times New Roman" w:hAnsi="Times New Roman" w:cs="Times New Roman"/>
          <w:sz w:val="24"/>
          <w:szCs w:val="24"/>
        </w:rPr>
        <w:t>CoGS</w:t>
      </w:r>
      <w:proofErr w:type="spellEnd"/>
      <w:r w:rsidRPr="00794EE0">
        <w:rPr>
          <w:rFonts w:ascii="Times New Roman" w:hAnsi="Times New Roman" w:cs="Times New Roman"/>
          <w:sz w:val="24"/>
          <w:szCs w:val="24"/>
        </w:rPr>
        <w:t xml:space="preserve"> = 20,000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the error is discovered after closing</w:t>
      </w:r>
      <w:r w:rsidRPr="00794EE0">
        <w:rPr>
          <w:rFonts w:ascii="Times New Roman" w:hAnsi="Times New Roman" w:cs="Times New Roman"/>
          <w:sz w:val="24"/>
          <w:szCs w:val="24"/>
        </w:rPr>
        <w:t xml:space="preserve">, no correction is needed—the opposite effect that takes place this year (as discussed) counterbalances retained earnings.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rsidR="00D24F16" w:rsidRPr="00794EE0" w:rsidRDefault="00D24F16" w:rsidP="00D24F16">
      <w:pPr>
        <w:numPr>
          <w:ilvl w:val="0"/>
          <w:numId w:val="1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Beginning inventory understated, net income overstated.</w:t>
      </w:r>
    </w:p>
    <w:p w:rsidR="00D24F16" w:rsidRPr="00794EE0" w:rsidRDefault="00D24F16" w:rsidP="00D24F16">
      <w:pPr>
        <w:numPr>
          <w:ilvl w:val="0"/>
          <w:numId w:val="1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rsidR="00D24F16" w:rsidRPr="00794EE0" w:rsidRDefault="00D24F16" w:rsidP="00D24F16">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sz w:val="24"/>
          <w:szCs w:val="24"/>
        </w:rPr>
        <w:t> </w:t>
      </w:r>
      <w:r w:rsidRPr="00794EE0">
        <w:rPr>
          <w:rFonts w:ascii="Times New Roman" w:hAnsi="Times New Roman" w:cs="Times New Roman"/>
          <w:b/>
          <w:bCs/>
          <w:sz w:val="24"/>
          <w:szCs w:val="24"/>
        </w:rPr>
        <w:t>Counterbalancing Case-5</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Inventory Purchase</w:t>
      </w:r>
      <w:r w:rsidRPr="00794EE0">
        <w:rPr>
          <w:rFonts w:ascii="Times New Roman" w:hAnsi="Times New Roman" w:cs="Times New Roman"/>
          <w:b/>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Near the end of 20A</w:t>
      </w:r>
      <w:r w:rsidRPr="00794EE0">
        <w:rPr>
          <w:rFonts w:ascii="Times New Roman" w:hAnsi="Times New Roman" w:cs="Times New Roman"/>
          <w:sz w:val="24"/>
          <w:szCs w:val="24"/>
        </w:rPr>
        <w:t xml:space="preserve">, Company E purchased merchandise FOB destination for the amount of $5,000. The goods did not arrive until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and were thus correctly not included in the ending inventory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However, the company </w:t>
      </w:r>
      <w:r w:rsidRPr="00794EE0">
        <w:rPr>
          <w:rFonts w:ascii="Times New Roman" w:hAnsi="Times New Roman" w:cs="Times New Roman"/>
          <w:bCs/>
          <w:sz w:val="24"/>
          <w:szCs w:val="24"/>
        </w:rPr>
        <w:t>incorrectly recorded</w:t>
      </w:r>
      <w:r w:rsidRPr="00794EE0">
        <w:rPr>
          <w:rFonts w:ascii="Times New Roman" w:hAnsi="Times New Roman" w:cs="Times New Roman"/>
          <w:sz w:val="24"/>
          <w:szCs w:val="24"/>
        </w:rPr>
        <w:t xml:space="preserve"> the purchase in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via the following entry:</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lastRenderedPageBreak/>
        <w:t>[Debit].</w:t>
      </w:r>
      <w:proofErr w:type="gramEnd"/>
      <w:r w:rsidRPr="00794EE0">
        <w:rPr>
          <w:rFonts w:ascii="Times New Roman" w:hAnsi="Times New Roman" w:cs="Times New Roman"/>
          <w:sz w:val="24"/>
          <w:szCs w:val="24"/>
        </w:rPr>
        <w:t xml:space="preserve"> Purchases = 5,000</w:t>
      </w:r>
      <w:r w:rsidRPr="00794EE0">
        <w:rPr>
          <w:rFonts w:ascii="Times New Roman" w:hAnsi="Times New Roman" w:cs="Times New Roman"/>
          <w:sz w:val="24"/>
          <w:szCs w:val="24"/>
        </w:rPr>
        <w:br/>
        <w:t>[Credit]. Accounts Payable = 5,000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This is incorrect because the purchase does not belong to 20A</w:t>
      </w:r>
      <w:r w:rsidRPr="00794EE0">
        <w:rPr>
          <w:rFonts w:ascii="Times New Roman" w:hAnsi="Times New Roman" w:cs="Times New Roman"/>
          <w:sz w:val="24"/>
          <w:szCs w:val="24"/>
        </w:rPr>
        <w:t>; it belongs to 20B. We know that when purchases are overstated, cost of goods sold is also overstated, thus causing net income to be understated (which in turn understates retained earnings).</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Accordingly, </w:t>
      </w:r>
      <w:r w:rsidRPr="00794EE0">
        <w:rPr>
          <w:rFonts w:ascii="Times New Roman" w:hAnsi="Times New Roman" w:cs="Times New Roman"/>
          <w:bCs/>
          <w:sz w:val="24"/>
          <w:szCs w:val="24"/>
        </w:rPr>
        <w:t>the effect on the statements for 20A is</w:t>
      </w:r>
      <w:r w:rsidRPr="00794EE0">
        <w:rPr>
          <w:rFonts w:ascii="Times New Roman" w:hAnsi="Times New Roman" w:cs="Times New Roman"/>
          <w:sz w:val="24"/>
          <w:szCs w:val="24"/>
        </w:rPr>
        <w:t>:</w:t>
      </w:r>
    </w:p>
    <w:p w:rsidR="00D24F16" w:rsidRPr="00794EE0" w:rsidRDefault="00D24F16" w:rsidP="00D24F16">
      <w:pPr>
        <w:numPr>
          <w:ilvl w:val="0"/>
          <w:numId w:val="15"/>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Purchases overstated, net income understated.</w:t>
      </w:r>
    </w:p>
    <w:p w:rsidR="00D24F16" w:rsidRPr="00794EE0" w:rsidRDefault="00D24F16" w:rsidP="00D24F16">
      <w:pPr>
        <w:numPr>
          <w:ilvl w:val="0"/>
          <w:numId w:val="15"/>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Liabilities overstated, retained earnings understated.</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the error is discovered in 20B before closing the books for 20A</w:t>
      </w:r>
      <w:r w:rsidRPr="00794EE0">
        <w:rPr>
          <w:rFonts w:ascii="Times New Roman" w:hAnsi="Times New Roman" w:cs="Times New Roman"/>
          <w:sz w:val="24"/>
          <w:szCs w:val="24"/>
        </w:rPr>
        <w:t>, the correction entry for the 20A books would be to reverse the above entry.</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following entry would then be made for 20B:</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Purchases = 5,000</w:t>
      </w:r>
      <w:r w:rsidRPr="00794EE0">
        <w:rPr>
          <w:rFonts w:ascii="Times New Roman" w:hAnsi="Times New Roman" w:cs="Times New Roman"/>
          <w:sz w:val="24"/>
          <w:szCs w:val="24"/>
        </w:rPr>
        <w:br/>
        <w:t>[Credit]. Accounts Payable = 5,000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(Purchases are debited because 20B “deserves” this purchase.)</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w:t>
      </w:r>
      <w:r w:rsidRPr="00794EE0">
        <w:rPr>
          <w:rFonts w:ascii="Times New Roman" w:hAnsi="Times New Roman" w:cs="Times New Roman"/>
          <w:sz w:val="24"/>
          <w:szCs w:val="24"/>
        </w:rPr>
        <w:t xml:space="preserve">, no correction is needed—the error has counterbalanced by the end of 20 B. In this case, </w:t>
      </w:r>
      <w:r w:rsidRPr="00794EE0">
        <w:rPr>
          <w:rFonts w:ascii="Times New Roman" w:hAnsi="Times New Roman" w:cs="Times New Roman"/>
          <w:bCs/>
          <w:sz w:val="24"/>
          <w:szCs w:val="24"/>
        </w:rPr>
        <w:t>the effect on 20B is</w:t>
      </w:r>
      <w:r w:rsidRPr="00794EE0">
        <w:rPr>
          <w:rFonts w:ascii="Times New Roman" w:hAnsi="Times New Roman" w:cs="Times New Roman"/>
          <w:sz w:val="24"/>
          <w:szCs w:val="24"/>
        </w:rPr>
        <w:t>:</w:t>
      </w:r>
    </w:p>
    <w:p w:rsidR="00D24F16" w:rsidRPr="00794EE0" w:rsidRDefault="00D24F16" w:rsidP="00D24F16">
      <w:pPr>
        <w:numPr>
          <w:ilvl w:val="0"/>
          <w:numId w:val="1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Purchases understated, net income overstated.</w:t>
      </w:r>
    </w:p>
    <w:p w:rsidR="00D24F16" w:rsidRPr="00794EE0" w:rsidRDefault="00D24F16" w:rsidP="00D24F16">
      <w:pPr>
        <w:numPr>
          <w:ilvl w:val="0"/>
          <w:numId w:val="1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Okay, we have just seen several counterbalancing errors.</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Let’s now take a look at non-counterbalancing errors</w:t>
      </w:r>
      <w:r w:rsidRPr="00794EE0">
        <w:rPr>
          <w:rFonts w:ascii="Times New Roman" w:hAnsi="Times New Roman" w:cs="Times New Roman"/>
          <w:sz w:val="24"/>
          <w:szCs w:val="24"/>
        </w:rPr>
        <w:t xml:space="preserve">. Such errors take longer than two periods to self-correct, and </w:t>
      </w:r>
      <w:r w:rsidRPr="00794EE0">
        <w:rPr>
          <w:rFonts w:ascii="Times New Roman" w:hAnsi="Times New Roman" w:cs="Times New Roman"/>
          <w:bCs/>
          <w:sz w:val="24"/>
          <w:szCs w:val="24"/>
        </w:rPr>
        <w:t>in certain cases, may never self-correct</w:t>
      </w:r>
      <w:r w:rsidRPr="00794EE0">
        <w:rPr>
          <w:rFonts w:ascii="Times New Roman" w:hAnsi="Times New Roman" w:cs="Times New Roman"/>
          <w:sz w:val="24"/>
          <w:szCs w:val="24"/>
        </w:rPr>
        <w:t xml:space="preserve">. Thus </w:t>
      </w:r>
      <w:r w:rsidRPr="00794EE0">
        <w:rPr>
          <w:rFonts w:ascii="Times New Roman" w:hAnsi="Times New Roman" w:cs="Times New Roman"/>
          <w:bCs/>
          <w:sz w:val="24"/>
          <w:szCs w:val="24"/>
        </w:rPr>
        <w:t>correction entries are needed in the second period even after closing entries have been made</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
          <w:bCs/>
          <w:sz w:val="24"/>
          <w:szCs w:val="24"/>
        </w:rPr>
        <w:t>Non-counterbalancing case-1</w:t>
      </w:r>
      <w:r w:rsidRPr="00794EE0">
        <w:rPr>
          <w:rFonts w:ascii="Times New Roman" w:hAnsi="Times New Roman" w:cs="Times New Roman"/>
          <w:b/>
          <w:sz w:val="24"/>
          <w:szCs w:val="24"/>
        </w:rPr>
        <w:t>:</w:t>
      </w:r>
      <w:r w:rsidRPr="00794EE0">
        <w:rPr>
          <w:rFonts w:ascii="Times New Roman" w:hAnsi="Times New Roman" w:cs="Times New Roman"/>
          <w:sz w:val="24"/>
          <w:szCs w:val="24"/>
        </w:rPr>
        <w:t xml:space="preserve"> </w:t>
      </w:r>
      <w:r w:rsidRPr="00794EE0">
        <w:rPr>
          <w:rFonts w:ascii="Times New Roman" w:hAnsi="Times New Roman" w:cs="Times New Roman"/>
          <w:b/>
          <w:sz w:val="24"/>
          <w:szCs w:val="24"/>
        </w:rPr>
        <w:t>(</w:t>
      </w:r>
      <w:hyperlink r:id="rId8" w:tooltip="Capitalization" w:history="1">
        <w:r w:rsidRPr="00794EE0">
          <w:rPr>
            <w:rFonts w:ascii="Times New Roman" w:hAnsi="Times New Roman" w:cs="Times New Roman"/>
            <w:b/>
            <w:bCs/>
            <w:sz w:val="24"/>
            <w:szCs w:val="24"/>
          </w:rPr>
          <w:t>Capitalization</w:t>
        </w:r>
      </w:hyperlink>
      <w:r w:rsidRPr="00794EE0">
        <w:rPr>
          <w:rFonts w:ascii="Times New Roman" w:hAnsi="Times New Roman" w:cs="Times New Roman"/>
          <w:b/>
          <w:bCs/>
          <w:sz w:val="24"/>
          <w:szCs w:val="24"/>
        </w:rPr>
        <w:t xml:space="preserve"> on Repair of Plant Asset</w:t>
      </w:r>
      <w:r w:rsidRPr="00794EE0">
        <w:rPr>
          <w:rFonts w:ascii="Times New Roman" w:hAnsi="Times New Roman" w:cs="Times New Roman"/>
          <w:b/>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Company E purchased a machine with an estimated useful life of 5 years on January 1, 20A, for $20,000, thus requiring annual depreciation expense of $4,000. </w:t>
      </w:r>
      <w:r w:rsidRPr="00794EE0">
        <w:rPr>
          <w:rFonts w:ascii="Times New Roman" w:hAnsi="Times New Roman" w:cs="Times New Roman"/>
          <w:bCs/>
          <w:sz w:val="24"/>
          <w:szCs w:val="24"/>
        </w:rPr>
        <w:t>By mistake the entire $20,000 was expensed instead of capitalized</w:t>
      </w:r>
      <w:r w:rsidRPr="00794EE0">
        <w:rPr>
          <w:rFonts w:ascii="Times New Roman" w:hAnsi="Times New Roman" w:cs="Times New Roman"/>
          <w:sz w:val="24"/>
          <w:szCs w:val="24"/>
        </w:rPr>
        <w:t>, and the entry</w:t>
      </w:r>
      <w:r w:rsidRPr="00794EE0">
        <w:rPr>
          <w:rFonts w:ascii="Times New Roman" w:hAnsi="Times New Roman" w:cs="Times New Roman"/>
          <w:bCs/>
          <w:sz w:val="24"/>
          <w:szCs w:val="24"/>
        </w:rPr>
        <w:t xml:space="preserve"> was</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w:t>
      </w:r>
      <w:hyperlink r:id="rId9" w:tooltip="Miscellaneous" w:history="1">
        <w:r w:rsidRPr="00794EE0">
          <w:rPr>
            <w:rFonts w:ascii="Times New Roman" w:hAnsi="Times New Roman" w:cs="Times New Roman"/>
            <w:sz w:val="24"/>
            <w:szCs w:val="24"/>
          </w:rPr>
          <w:t>Miscellaneous</w:t>
        </w:r>
      </w:hyperlink>
      <w:r w:rsidRPr="00794EE0">
        <w:rPr>
          <w:rFonts w:ascii="Times New Roman" w:hAnsi="Times New Roman" w:cs="Times New Roman"/>
          <w:sz w:val="24"/>
          <w:szCs w:val="24"/>
        </w:rPr>
        <w:t xml:space="preserve"> Expense = 20,000</w:t>
      </w:r>
      <w:r w:rsidRPr="00794EE0">
        <w:rPr>
          <w:rFonts w:ascii="Times New Roman" w:hAnsi="Times New Roman" w:cs="Times New Roman"/>
          <w:sz w:val="24"/>
          <w:szCs w:val="24"/>
        </w:rPr>
        <w:br/>
        <w:t>[Credit]. Cash = 20,000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lastRenderedPageBreak/>
        <w:t xml:space="preserve">Accordingly, expenses were overstated by $16,000 (20,000 instead of 4,000). </w:t>
      </w:r>
      <w:r w:rsidRPr="00794EE0">
        <w:rPr>
          <w:rFonts w:ascii="Times New Roman" w:hAnsi="Times New Roman" w:cs="Times New Roman"/>
          <w:bCs/>
          <w:sz w:val="24"/>
          <w:szCs w:val="24"/>
        </w:rPr>
        <w:t>The effect on the 20A statements is</w:t>
      </w:r>
      <w:r w:rsidRPr="00794EE0">
        <w:rPr>
          <w:rFonts w:ascii="Times New Roman" w:hAnsi="Times New Roman" w:cs="Times New Roman"/>
          <w:sz w:val="24"/>
          <w:szCs w:val="24"/>
        </w:rPr>
        <w:t>:</w:t>
      </w:r>
    </w:p>
    <w:p w:rsidR="00D24F16" w:rsidRPr="00794EE0" w:rsidRDefault="00D24F16" w:rsidP="00D24F16">
      <w:pPr>
        <w:numPr>
          <w:ilvl w:val="0"/>
          <w:numId w:val="17"/>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overstated, net income understated.</w:t>
      </w:r>
    </w:p>
    <w:p w:rsidR="00D24F16" w:rsidRPr="00794EE0" w:rsidRDefault="00D24F16" w:rsidP="00D24F16">
      <w:pPr>
        <w:numPr>
          <w:ilvl w:val="0"/>
          <w:numId w:val="17"/>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(machine) understated by $16,000, retained earnings understated by $16,000.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this error is discovered in 20B before closing the books for 20A</w:t>
      </w:r>
      <w:r w:rsidRPr="00794EE0">
        <w:rPr>
          <w:rFonts w:ascii="Times New Roman" w:hAnsi="Times New Roman" w:cs="Times New Roman"/>
          <w:sz w:val="24"/>
          <w:szCs w:val="24"/>
        </w:rPr>
        <w:t xml:space="preserve">, an entry will have to be made to recognize the asset machine, </w:t>
      </w:r>
      <w:r w:rsidRPr="00794EE0">
        <w:rPr>
          <w:rFonts w:ascii="Times New Roman" w:hAnsi="Times New Roman" w:cs="Times New Roman"/>
          <w:bCs/>
          <w:sz w:val="24"/>
          <w:szCs w:val="24"/>
        </w:rPr>
        <w:t>to recognize the related accumulated depreciation, and to correct retained earnings</w:t>
      </w:r>
      <w:r w:rsidRPr="00794EE0">
        <w:rPr>
          <w:rFonts w:ascii="Times New Roman" w:hAnsi="Times New Roman" w:cs="Times New Roman"/>
          <w:sz w:val="24"/>
          <w:szCs w:val="24"/>
        </w:rPr>
        <w:t>. The entry is: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Machine = 20,000</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Depreciation Expense = 4,000</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[Credit].</w:t>
      </w:r>
      <w:proofErr w:type="gramEnd"/>
      <w:r w:rsidRPr="00794EE0">
        <w:rPr>
          <w:rFonts w:ascii="Times New Roman" w:hAnsi="Times New Roman" w:cs="Times New Roman"/>
          <w:sz w:val="24"/>
          <w:szCs w:val="24"/>
        </w:rPr>
        <w:t xml:space="preserve"> </w:t>
      </w:r>
      <w:hyperlink r:id="rId10" w:tooltip="Miscellaneous" w:history="1">
        <w:r w:rsidRPr="00794EE0">
          <w:rPr>
            <w:rFonts w:ascii="Times New Roman" w:hAnsi="Times New Roman" w:cs="Times New Roman"/>
            <w:sz w:val="24"/>
            <w:szCs w:val="24"/>
          </w:rPr>
          <w:t>Miscellaneous</w:t>
        </w:r>
      </w:hyperlink>
      <w:r w:rsidRPr="00794EE0">
        <w:rPr>
          <w:rFonts w:ascii="Times New Roman" w:hAnsi="Times New Roman" w:cs="Times New Roman"/>
          <w:sz w:val="24"/>
          <w:szCs w:val="24"/>
        </w:rPr>
        <w:t xml:space="preserve"> Expense = 20,000</w:t>
      </w:r>
      <w:r w:rsidRPr="00794EE0">
        <w:rPr>
          <w:rFonts w:ascii="Times New Roman" w:hAnsi="Times New Roman" w:cs="Times New Roman"/>
          <w:sz w:val="24"/>
          <w:szCs w:val="24"/>
        </w:rPr>
        <w:br/>
        <w:t xml:space="preserve">[Credit]. Accumulated </w:t>
      </w:r>
      <w:hyperlink r:id="rId11" w:tooltip="Depreciation" w:history="1">
        <w:r w:rsidRPr="00794EE0">
          <w:rPr>
            <w:rFonts w:ascii="Times New Roman" w:hAnsi="Times New Roman" w:cs="Times New Roman"/>
            <w:sz w:val="24"/>
            <w:szCs w:val="24"/>
          </w:rPr>
          <w:t>Depreciation</w:t>
        </w:r>
      </w:hyperlink>
      <w:r w:rsidRPr="00794EE0">
        <w:rPr>
          <w:rFonts w:ascii="Times New Roman" w:hAnsi="Times New Roman" w:cs="Times New Roman"/>
          <w:sz w:val="24"/>
          <w:szCs w:val="24"/>
        </w:rPr>
        <w:t xml:space="preserve"> = 4,000</w:t>
      </w:r>
      <w:r w:rsidRPr="00794EE0">
        <w:rPr>
          <w:rFonts w:ascii="Times New Roman" w:hAnsi="Times New Roman" w:cs="Times New Roman"/>
          <w:sz w:val="24"/>
          <w:szCs w:val="24"/>
        </w:rPr>
        <w:br/>
        <w:t>Note that if the books for 20A were closed:</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Machine = 20,000</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[Credit].</w:t>
      </w:r>
      <w:proofErr w:type="gramEnd"/>
      <w:r w:rsidRPr="00794EE0">
        <w:rPr>
          <w:rFonts w:ascii="Times New Roman" w:hAnsi="Times New Roman" w:cs="Times New Roman"/>
          <w:sz w:val="24"/>
          <w:szCs w:val="24"/>
        </w:rPr>
        <w:t xml:space="preserve"> Accumulated </w:t>
      </w:r>
      <w:hyperlink r:id="rId12" w:tooltip="Depreciation" w:history="1">
        <w:r w:rsidRPr="00794EE0">
          <w:rPr>
            <w:rFonts w:ascii="Times New Roman" w:hAnsi="Times New Roman" w:cs="Times New Roman"/>
            <w:sz w:val="24"/>
            <w:szCs w:val="24"/>
          </w:rPr>
          <w:t>Depreciation</w:t>
        </w:r>
      </w:hyperlink>
      <w:r w:rsidRPr="00794EE0">
        <w:rPr>
          <w:rFonts w:ascii="Times New Roman" w:hAnsi="Times New Roman" w:cs="Times New Roman"/>
          <w:sz w:val="24"/>
          <w:szCs w:val="24"/>
        </w:rPr>
        <w:t xml:space="preserve"> = 4,000</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[Credit].</w:t>
      </w:r>
      <w:proofErr w:type="gramEnd"/>
      <w:r w:rsidRPr="00794EE0">
        <w:rPr>
          <w:rFonts w:ascii="Times New Roman" w:hAnsi="Times New Roman" w:cs="Times New Roman"/>
          <w:sz w:val="24"/>
          <w:szCs w:val="24"/>
        </w:rPr>
        <w:t xml:space="preserve"> Retained Earnings</w:t>
      </w:r>
      <w:r w:rsidRPr="00794EE0">
        <w:rPr>
          <w:rFonts w:ascii="Times New Roman" w:hAnsi="Times New Roman" w:cs="Times New Roman"/>
          <w:sz w:val="24"/>
          <w:szCs w:val="24"/>
        </w:rPr>
        <w:tab/>
      </w:r>
      <w:r w:rsidRPr="00794EE0">
        <w:rPr>
          <w:rFonts w:ascii="Times New Roman" w:hAnsi="Times New Roman" w:cs="Times New Roman"/>
          <w:sz w:val="24"/>
          <w:szCs w:val="24"/>
        </w:rPr>
        <w:tab/>
        <w:t>16,000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In addition, a second entry</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must be made</w:t>
      </w:r>
      <w:r w:rsidRPr="00794EE0">
        <w:rPr>
          <w:rFonts w:ascii="Times New Roman" w:hAnsi="Times New Roman" w:cs="Times New Roman"/>
          <w:sz w:val="24"/>
          <w:szCs w:val="24"/>
        </w:rPr>
        <w:t xml:space="preserve"> to record depreciation expense for 20B, as follows: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Depreciation Expense = 4,000</w:t>
      </w:r>
      <w:r w:rsidRPr="00794EE0">
        <w:rPr>
          <w:rFonts w:ascii="Times New Roman" w:hAnsi="Times New Roman" w:cs="Times New Roman"/>
          <w:sz w:val="24"/>
          <w:szCs w:val="24"/>
        </w:rPr>
        <w:br/>
        <w:t>[Credit]. Accumulated Depreciation = 4,000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the error is discovered in 20B after closing</w:t>
      </w:r>
      <w:r w:rsidRPr="00794EE0">
        <w:rPr>
          <w:rFonts w:ascii="Times New Roman" w:hAnsi="Times New Roman" w:cs="Times New Roman"/>
          <w:sz w:val="24"/>
          <w:szCs w:val="24"/>
        </w:rPr>
        <w:t xml:space="preserve">, a correction entry must still be made because the error has not yet counterbalanced (it will take 4 years for the counterbalancing to occur). </w:t>
      </w:r>
      <w:r w:rsidRPr="00794EE0">
        <w:rPr>
          <w:rFonts w:ascii="Times New Roman" w:hAnsi="Times New Roman" w:cs="Times New Roman"/>
          <w:bCs/>
          <w:sz w:val="24"/>
          <w:szCs w:val="24"/>
        </w:rPr>
        <w:t>The correction entry is</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Machine = 20,000</w:t>
      </w:r>
      <w:r w:rsidRPr="00794EE0">
        <w:rPr>
          <w:rFonts w:ascii="Times New Roman" w:hAnsi="Times New Roman" w:cs="Times New Roman"/>
          <w:sz w:val="24"/>
          <w:szCs w:val="24"/>
        </w:rPr>
        <w:br/>
        <w:t>[Credit]. Accumulated Depreciation = 8,000</w:t>
      </w:r>
      <w:r w:rsidRPr="00794EE0">
        <w:rPr>
          <w:rFonts w:ascii="Times New Roman" w:hAnsi="Times New Roman" w:cs="Times New Roman"/>
          <w:sz w:val="24"/>
          <w:szCs w:val="24"/>
        </w:rPr>
        <w:br/>
        <w:t>[Credit]. Retained Earnings = 12,000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w:t>
      </w:r>
      <w:r w:rsidRPr="00794EE0">
        <w:rPr>
          <w:rFonts w:ascii="Times New Roman" w:hAnsi="Times New Roman" w:cs="Times New Roman"/>
          <w:bCs/>
          <w:sz w:val="24"/>
          <w:szCs w:val="24"/>
          <w:u w:val="single"/>
        </w:rPr>
        <w:t>Note</w:t>
      </w:r>
      <w:r w:rsidRPr="00794EE0">
        <w:rPr>
          <w:rFonts w:ascii="Times New Roman" w:hAnsi="Times New Roman" w:cs="Times New Roman"/>
          <w:sz w:val="24"/>
          <w:szCs w:val="24"/>
          <w:u w:val="single"/>
        </w:rPr>
        <w:t>:</w:t>
      </w:r>
      <w:r w:rsidRPr="00794EE0">
        <w:rPr>
          <w:rFonts w:ascii="Times New Roman" w:hAnsi="Times New Roman" w:cs="Times New Roman"/>
          <w:sz w:val="24"/>
          <w:szCs w:val="24"/>
        </w:rPr>
        <w:t xml:space="preserve"> Accumulated depreciation is now $8,000, representing 2 years of depreciation. Retained earnings need a correction of only $12,000 because its shortage has been reduced from $20,000 due to 2 years of depreciation on the machine).</w:t>
      </w:r>
    </w:p>
    <w:p w:rsidR="00D24F16" w:rsidRPr="00794EE0" w:rsidRDefault="00D24F16" w:rsidP="00D24F16">
      <w:pPr>
        <w:spacing w:before="100" w:beforeAutospacing="1" w:after="100" w:afterAutospacing="1"/>
        <w:rPr>
          <w:rFonts w:ascii="Times New Roman" w:hAnsi="Times New Roman" w:cs="Times New Roman"/>
          <w:b/>
          <w:bCs/>
          <w:sz w:val="24"/>
          <w:szCs w:val="24"/>
        </w:rPr>
      </w:pP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
          <w:bCs/>
          <w:sz w:val="24"/>
          <w:szCs w:val="24"/>
        </w:rPr>
        <w:lastRenderedPageBreak/>
        <w:t>Non-counterbalancing Case-2</w:t>
      </w:r>
      <w:r w:rsidRPr="00794EE0">
        <w:rPr>
          <w:rFonts w:ascii="Times New Roman" w:hAnsi="Times New Roman" w:cs="Times New Roman"/>
          <w:b/>
          <w:sz w:val="24"/>
          <w:szCs w:val="24"/>
        </w:rPr>
        <w:t>:</w:t>
      </w:r>
      <w:r w:rsidRPr="00794EE0">
        <w:rPr>
          <w:rFonts w:ascii="Times New Roman" w:hAnsi="Times New Roman" w:cs="Times New Roman"/>
          <w:sz w:val="24"/>
          <w:szCs w:val="24"/>
        </w:rPr>
        <w:t xml:space="preserve"> </w:t>
      </w:r>
      <w:r w:rsidRPr="00794EE0">
        <w:rPr>
          <w:rFonts w:ascii="Times New Roman" w:hAnsi="Times New Roman" w:cs="Times New Roman"/>
          <w:b/>
          <w:sz w:val="24"/>
          <w:szCs w:val="24"/>
        </w:rPr>
        <w:t>(</w:t>
      </w:r>
      <w:r w:rsidRPr="00794EE0">
        <w:rPr>
          <w:rFonts w:ascii="Times New Roman" w:hAnsi="Times New Roman" w:cs="Times New Roman"/>
          <w:b/>
          <w:bCs/>
          <w:sz w:val="24"/>
          <w:szCs w:val="24"/>
        </w:rPr>
        <w:t>Plant Asset Purchase</w:t>
      </w:r>
      <w:r w:rsidRPr="00794EE0">
        <w:rPr>
          <w:rFonts w:ascii="Times New Roman" w:hAnsi="Times New Roman" w:cs="Times New Roman"/>
          <w:b/>
          <w:sz w:val="24"/>
          <w:szCs w:val="24"/>
        </w:rPr>
        <w:t xml:space="preserve"> </w:t>
      </w:r>
      <w:r w:rsidRPr="00794EE0">
        <w:rPr>
          <w:rFonts w:ascii="Times New Roman" w:hAnsi="Times New Roman" w:cs="Times New Roman"/>
          <w:b/>
          <w:bCs/>
          <w:sz w:val="24"/>
          <w:szCs w:val="24"/>
        </w:rPr>
        <w:t>Entered to the wrong account</w:t>
      </w:r>
      <w:r w:rsidRPr="00794EE0">
        <w:rPr>
          <w:rFonts w:ascii="Times New Roman" w:hAnsi="Times New Roman" w:cs="Times New Roman"/>
          <w:b/>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Early in 20A</w:t>
      </w:r>
      <w:r w:rsidRPr="00794EE0">
        <w:rPr>
          <w:rFonts w:ascii="Times New Roman" w:hAnsi="Times New Roman" w:cs="Times New Roman"/>
          <w:sz w:val="24"/>
          <w:szCs w:val="24"/>
        </w:rPr>
        <w:t xml:space="preserve">, Company E purchased a machine with a 5-year life for $20,000. No salvage value exists for </w:t>
      </w:r>
      <w:proofErr w:type="spellStart"/>
      <w:r w:rsidRPr="00794EE0">
        <w:rPr>
          <w:rFonts w:ascii="Times New Roman" w:hAnsi="Times New Roman" w:cs="Times New Roman"/>
          <w:sz w:val="24"/>
          <w:szCs w:val="24"/>
        </w:rPr>
        <w:t>theis</w:t>
      </w:r>
      <w:proofErr w:type="spellEnd"/>
      <w:r w:rsidRPr="00794EE0">
        <w:rPr>
          <w:rFonts w:ascii="Times New Roman" w:hAnsi="Times New Roman" w:cs="Times New Roman"/>
          <w:sz w:val="24"/>
          <w:szCs w:val="24"/>
        </w:rPr>
        <w:t xml:space="preserve"> equipment and straight-line depreciation applies. </w:t>
      </w:r>
      <w:r w:rsidRPr="00794EE0">
        <w:rPr>
          <w:rFonts w:ascii="Times New Roman" w:hAnsi="Times New Roman" w:cs="Times New Roman"/>
          <w:bCs/>
          <w:sz w:val="24"/>
          <w:szCs w:val="24"/>
        </w:rPr>
        <w:t>BY MISTAKE</w:t>
      </w:r>
      <w:r w:rsidRPr="00794EE0">
        <w:rPr>
          <w:rFonts w:ascii="Times New Roman" w:hAnsi="Times New Roman" w:cs="Times New Roman"/>
          <w:sz w:val="24"/>
          <w:szCs w:val="24"/>
        </w:rPr>
        <w:t> </w:t>
      </w:r>
      <w:r w:rsidRPr="00794EE0">
        <w:rPr>
          <w:rFonts w:ascii="Times New Roman" w:hAnsi="Times New Roman" w:cs="Times New Roman"/>
          <w:bCs/>
          <w:sz w:val="24"/>
          <w:szCs w:val="24"/>
        </w:rPr>
        <w:t>the debit was to Land instead of to Machine</w:t>
      </w:r>
      <w:r w:rsidRPr="00794EE0">
        <w:rPr>
          <w:rFonts w:ascii="Times New Roman" w:hAnsi="Times New Roman" w:cs="Times New Roman"/>
          <w:sz w:val="24"/>
          <w:szCs w:val="24"/>
        </w:rPr>
        <w:t xml:space="preserve">, and no depreciation was taken. </w:t>
      </w:r>
      <w:r w:rsidRPr="00794EE0">
        <w:rPr>
          <w:rFonts w:ascii="Times New Roman" w:hAnsi="Times New Roman" w:cs="Times New Roman"/>
          <w:bCs/>
          <w:sz w:val="24"/>
          <w:szCs w:val="24"/>
        </w:rPr>
        <w:t>The effect on the 20A statements is</w:t>
      </w:r>
      <w:r w:rsidRPr="00794EE0">
        <w:rPr>
          <w:rFonts w:ascii="Times New Roman" w:hAnsi="Times New Roman" w:cs="Times New Roman"/>
          <w:sz w:val="24"/>
          <w:szCs w:val="24"/>
        </w:rPr>
        <w:t>:</w:t>
      </w:r>
    </w:p>
    <w:p w:rsidR="00D24F16" w:rsidRPr="00794EE0" w:rsidRDefault="00D24F16" w:rsidP="00D24F16">
      <w:pPr>
        <w:numPr>
          <w:ilvl w:val="0"/>
          <w:numId w:val="1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Depreciation expense understated, net income overstated.</w:t>
      </w:r>
    </w:p>
    <w:p w:rsidR="00D24F16" w:rsidRPr="00794EE0" w:rsidRDefault="00D24F16" w:rsidP="00D24F16">
      <w:pPr>
        <w:numPr>
          <w:ilvl w:val="0"/>
          <w:numId w:val="1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overstated, retained earnings overstated.</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 20B before closing</w:t>
      </w:r>
      <w:r w:rsidRPr="00794EE0">
        <w:rPr>
          <w:rFonts w:ascii="Times New Roman" w:hAnsi="Times New Roman" w:cs="Times New Roman"/>
          <w:sz w:val="24"/>
          <w:szCs w:val="24"/>
        </w:rPr>
        <w:t>, the following correction entry must be made for the 20A books:</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Machine = 20,000</w:t>
      </w:r>
      <w:r w:rsidRPr="00794EE0">
        <w:rPr>
          <w:rFonts w:ascii="Times New Roman" w:hAnsi="Times New Roman" w:cs="Times New Roman"/>
          <w:sz w:val="24"/>
          <w:szCs w:val="24"/>
        </w:rPr>
        <w:br/>
        <w:t>[Debit]. Depreciation Expense = 4,000</w:t>
      </w:r>
      <w:r w:rsidRPr="00794EE0">
        <w:rPr>
          <w:rFonts w:ascii="Times New Roman" w:hAnsi="Times New Roman" w:cs="Times New Roman"/>
          <w:sz w:val="24"/>
          <w:szCs w:val="24"/>
        </w:rPr>
        <w:br/>
        <w:t>[Credit]. Accumulated Depreciation = 4,000</w:t>
      </w:r>
      <w:r w:rsidRPr="00794EE0">
        <w:rPr>
          <w:rFonts w:ascii="Times New Roman" w:hAnsi="Times New Roman" w:cs="Times New Roman"/>
          <w:sz w:val="24"/>
          <w:szCs w:val="24"/>
        </w:rPr>
        <w:br/>
        <w:t>[Credit]. Land = 20,000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In addition, an entry must be made for the 20B depreciation</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Depreciation Expense = 4,000</w:t>
      </w:r>
      <w:r w:rsidRPr="00794EE0">
        <w:rPr>
          <w:rFonts w:ascii="Times New Roman" w:hAnsi="Times New Roman" w:cs="Times New Roman"/>
          <w:sz w:val="24"/>
          <w:szCs w:val="24"/>
        </w:rPr>
        <w:br/>
        <w:t>[Credit]. Accumulated Depreciation = 4,000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 the 20A books</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a correction MUST STILL </w:t>
      </w:r>
      <w:proofErr w:type="gramStart"/>
      <w:r w:rsidRPr="00794EE0">
        <w:rPr>
          <w:rFonts w:ascii="Times New Roman" w:hAnsi="Times New Roman" w:cs="Times New Roman"/>
          <w:bCs/>
          <w:sz w:val="24"/>
          <w:szCs w:val="24"/>
        </w:rPr>
        <w:t>be</w:t>
      </w:r>
      <w:proofErr w:type="gramEnd"/>
      <w:r w:rsidRPr="00794EE0">
        <w:rPr>
          <w:rFonts w:ascii="Times New Roman" w:hAnsi="Times New Roman" w:cs="Times New Roman"/>
          <w:bCs/>
          <w:sz w:val="24"/>
          <w:szCs w:val="24"/>
        </w:rPr>
        <w:t xml:space="preserve"> made</w:t>
      </w:r>
      <w:r w:rsidRPr="00794EE0">
        <w:rPr>
          <w:rFonts w:ascii="Times New Roman" w:hAnsi="Times New Roman" w:cs="Times New Roman"/>
          <w:sz w:val="24"/>
          <w:szCs w:val="24"/>
        </w:rPr>
        <w:t xml:space="preserve">—the error has not yet counterbalanced. </w:t>
      </w:r>
      <w:r w:rsidRPr="00794EE0">
        <w:rPr>
          <w:rFonts w:ascii="Times New Roman" w:hAnsi="Times New Roman" w:cs="Times New Roman"/>
          <w:bCs/>
          <w:sz w:val="24"/>
          <w:szCs w:val="24"/>
        </w:rPr>
        <w:t>The correction entry for the 20A books would then be</w:t>
      </w:r>
      <w:r w:rsidRPr="00794EE0">
        <w:rPr>
          <w:rFonts w:ascii="Times New Roman" w:hAnsi="Times New Roman" w:cs="Times New Roman"/>
          <w:sz w:val="24"/>
          <w:szCs w:val="24"/>
        </w:rPr>
        <w:t>:</w:t>
      </w:r>
    </w:p>
    <w:p w:rsidR="00D24F16" w:rsidRPr="00794EE0" w:rsidRDefault="00D24F16" w:rsidP="00D24F16">
      <w:pPr>
        <w:spacing w:before="100" w:beforeAutospacing="1" w:after="100" w:afterAutospacing="1"/>
        <w:rPr>
          <w:rFonts w:ascii="Times New Roman" w:hAnsi="Times New Roman" w:cs="Times New Roman"/>
          <w:sz w:val="24"/>
          <w:szCs w:val="24"/>
        </w:rPr>
      </w:pPr>
      <w:proofErr w:type="gramStart"/>
      <w:r w:rsidRPr="00794EE0">
        <w:rPr>
          <w:rFonts w:ascii="Times New Roman" w:hAnsi="Times New Roman" w:cs="Times New Roman"/>
          <w:sz w:val="24"/>
          <w:szCs w:val="24"/>
        </w:rPr>
        <w:t>[Debit].</w:t>
      </w:r>
      <w:proofErr w:type="gramEnd"/>
      <w:r w:rsidRPr="00794EE0">
        <w:rPr>
          <w:rFonts w:ascii="Times New Roman" w:hAnsi="Times New Roman" w:cs="Times New Roman"/>
          <w:sz w:val="24"/>
          <w:szCs w:val="24"/>
        </w:rPr>
        <w:t xml:space="preserve"> Machine = 20,000</w:t>
      </w:r>
      <w:r w:rsidRPr="00794EE0">
        <w:rPr>
          <w:rFonts w:ascii="Times New Roman" w:hAnsi="Times New Roman" w:cs="Times New Roman"/>
          <w:sz w:val="24"/>
          <w:szCs w:val="24"/>
        </w:rPr>
        <w:br/>
        <w:t>[Debit]. Retained Earnings =4,000</w:t>
      </w:r>
      <w:r w:rsidRPr="00794EE0">
        <w:rPr>
          <w:rFonts w:ascii="Times New Roman" w:hAnsi="Times New Roman" w:cs="Times New Roman"/>
          <w:sz w:val="24"/>
          <w:szCs w:val="24"/>
        </w:rPr>
        <w:br/>
        <w:t>[Credit]. Land = 20,000</w:t>
      </w:r>
      <w:r w:rsidRPr="00794EE0">
        <w:rPr>
          <w:rFonts w:ascii="Times New Roman" w:hAnsi="Times New Roman" w:cs="Times New Roman"/>
          <w:sz w:val="24"/>
          <w:szCs w:val="24"/>
        </w:rPr>
        <w:br/>
        <w:t>[Credit]. Accumulated Depreciation = 4,000</w:t>
      </w:r>
    </w:p>
    <w:p w:rsidR="00D24F16" w:rsidRPr="00794EE0" w:rsidRDefault="00D24F16" w:rsidP="00D24F16">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Since the error was not discovered until after closing and the 20B financial statements have already been issued, </w:t>
      </w:r>
      <w:r w:rsidRPr="00794EE0">
        <w:rPr>
          <w:rFonts w:ascii="Times New Roman" w:hAnsi="Times New Roman" w:cs="Times New Roman"/>
          <w:bCs/>
          <w:sz w:val="24"/>
          <w:szCs w:val="24"/>
        </w:rPr>
        <w:t>they would be incorrect</w:t>
      </w:r>
      <w:r w:rsidRPr="00794EE0">
        <w:rPr>
          <w:rFonts w:ascii="Times New Roman" w:hAnsi="Times New Roman" w:cs="Times New Roman"/>
          <w:sz w:val="24"/>
          <w:szCs w:val="24"/>
        </w:rPr>
        <w:t>, as follows:</w:t>
      </w:r>
    </w:p>
    <w:p w:rsidR="00D24F16" w:rsidRPr="00794EE0" w:rsidRDefault="00D24F16" w:rsidP="00D24F16">
      <w:pPr>
        <w:numPr>
          <w:ilvl w:val="0"/>
          <w:numId w:val="19"/>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(depreciation) understated, net income overstated.</w:t>
      </w:r>
    </w:p>
    <w:p w:rsidR="00F365D0" w:rsidRDefault="00D24F16" w:rsidP="00D24F16">
      <w:pPr>
        <w:numPr>
          <w:ilvl w:val="0"/>
          <w:numId w:val="19"/>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xml:space="preserve">: Assets overstated </w:t>
      </w:r>
    </w:p>
    <w:p w:rsidR="00D24F16" w:rsidRDefault="00D24F16" w:rsidP="00D24F16">
      <w:pPr>
        <w:numPr>
          <w:ilvl w:val="0"/>
          <w:numId w:val="19"/>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sz w:val="24"/>
          <w:szCs w:val="24"/>
        </w:rPr>
        <w:t>(</w:t>
      </w:r>
      <w:proofErr w:type="gramStart"/>
      <w:r w:rsidRPr="00794EE0">
        <w:rPr>
          <w:rFonts w:ascii="Times New Roman" w:hAnsi="Times New Roman" w:cs="Times New Roman"/>
          <w:sz w:val="24"/>
          <w:szCs w:val="24"/>
        </w:rPr>
        <w:t>because</w:t>
      </w:r>
      <w:proofErr w:type="gramEnd"/>
      <w:r w:rsidRPr="00794EE0">
        <w:rPr>
          <w:rFonts w:ascii="Times New Roman" w:hAnsi="Times New Roman" w:cs="Times New Roman"/>
          <w:sz w:val="24"/>
          <w:szCs w:val="24"/>
        </w:rPr>
        <w:t xml:space="preserve"> no depreciation has been taken), retained earnings overstated. </w:t>
      </w:r>
    </w:p>
    <w:p w:rsidR="00F365D0" w:rsidRDefault="00F365D0" w:rsidP="00F365D0">
      <w:pPr>
        <w:spacing w:before="100" w:beforeAutospacing="1" w:after="100" w:afterAutospacing="1" w:line="240" w:lineRule="auto"/>
        <w:ind w:left="720"/>
        <w:rPr>
          <w:rFonts w:ascii="Times New Roman" w:hAnsi="Times New Roman" w:cs="Times New Roman"/>
          <w:sz w:val="24"/>
          <w:szCs w:val="24"/>
        </w:rPr>
      </w:pPr>
    </w:p>
    <w:p w:rsidR="00F365D0" w:rsidRDefault="00F365D0" w:rsidP="00F365D0">
      <w:pPr>
        <w:spacing w:before="100" w:beforeAutospacing="1" w:after="100" w:afterAutospacing="1" w:line="240" w:lineRule="auto"/>
        <w:ind w:left="720"/>
        <w:rPr>
          <w:rFonts w:ascii="Times New Roman" w:hAnsi="Times New Roman" w:cs="Times New Roman"/>
          <w:sz w:val="24"/>
          <w:szCs w:val="24"/>
        </w:rPr>
      </w:pPr>
    </w:p>
    <w:p w:rsidR="00F365D0" w:rsidRPr="00794EE0" w:rsidRDefault="00F365D0" w:rsidP="00F365D0">
      <w:pPr>
        <w:spacing w:before="100" w:beforeAutospacing="1" w:after="100" w:afterAutospacing="1" w:line="240" w:lineRule="auto"/>
        <w:ind w:left="720"/>
        <w:rPr>
          <w:rFonts w:ascii="Times New Roman" w:hAnsi="Times New Roman" w:cs="Times New Roman"/>
          <w:sz w:val="24"/>
          <w:szCs w:val="24"/>
        </w:rPr>
      </w:pPr>
    </w:p>
    <w:p w:rsidR="00D24F16" w:rsidRPr="00794EE0" w:rsidRDefault="00D24F16" w:rsidP="00D24F16">
      <w:pPr>
        <w:spacing w:before="100" w:beforeAutospacing="1" w:after="100" w:afterAutospacing="1"/>
        <w:ind w:left="720"/>
        <w:rPr>
          <w:rFonts w:ascii="Times New Roman" w:hAnsi="Times New Roman" w:cs="Times New Roman"/>
          <w:b/>
          <w:sz w:val="24"/>
          <w:szCs w:val="24"/>
          <w:u w:val="single"/>
        </w:rPr>
      </w:pPr>
      <w:r w:rsidRPr="00794EE0">
        <w:rPr>
          <w:rFonts w:ascii="Times New Roman" w:hAnsi="Times New Roman" w:cs="Times New Roman"/>
          <w:b/>
          <w:sz w:val="24"/>
          <w:szCs w:val="24"/>
          <w:u w:val="single"/>
        </w:rPr>
        <w:lastRenderedPageBreak/>
        <w:t>SUMMARY OF COUNTERBALANCING AND NON-COUNTERBALANCING ERRORS:</w:t>
      </w:r>
    </w:p>
    <w:p w:rsidR="00D24F16" w:rsidRPr="00794EE0" w:rsidRDefault="00D24F16" w:rsidP="00D24F16">
      <w:pPr>
        <w:numPr>
          <w:ilvl w:val="0"/>
          <w:numId w:val="2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
          <w:sz w:val="24"/>
          <w:szCs w:val="24"/>
        </w:rPr>
        <w:t xml:space="preserve">Counterbalancing errors: </w:t>
      </w:r>
      <w:r w:rsidRPr="00794EE0">
        <w:rPr>
          <w:rFonts w:ascii="Times New Roman" w:hAnsi="Times New Roman" w:cs="Times New Roman"/>
          <w:sz w:val="24"/>
          <w:szCs w:val="24"/>
        </w:rPr>
        <w:t>correcting entry needed if error will counterbalance this year AND books for prior year are closed. Entries will flow to Income statement accounts and not retained earnings.</w:t>
      </w:r>
    </w:p>
    <w:p w:rsidR="00D24F16" w:rsidRPr="00794EE0" w:rsidRDefault="00D24F16" w:rsidP="00D24F16">
      <w:pPr>
        <w:numPr>
          <w:ilvl w:val="0"/>
          <w:numId w:val="2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
          <w:sz w:val="24"/>
          <w:szCs w:val="24"/>
        </w:rPr>
        <w:t xml:space="preserve">Non-counterbalancing errors: </w:t>
      </w:r>
      <w:r w:rsidRPr="00794EE0">
        <w:rPr>
          <w:rFonts w:ascii="Times New Roman" w:hAnsi="Times New Roman" w:cs="Times New Roman"/>
          <w:sz w:val="24"/>
          <w:szCs w:val="24"/>
        </w:rPr>
        <w:t>Correcting entry needed whether books are closed or not. If books are closed, entries will flow to retained earnings. If books are open, entries will flow to income statement accounts.</w:t>
      </w:r>
    </w:p>
    <w:p w:rsidR="00D24F16" w:rsidRPr="00794EE0" w:rsidRDefault="00D24F16" w:rsidP="00D24F16">
      <w:pPr>
        <w:pStyle w:val="ListParagraph"/>
        <w:numPr>
          <w:ilvl w:val="0"/>
          <w:numId w:val="21"/>
        </w:numPr>
        <w:spacing w:before="100" w:beforeAutospacing="1" w:after="100" w:afterAutospacing="1" w:line="240" w:lineRule="auto"/>
        <w:rPr>
          <w:rFonts w:ascii="Times New Roman" w:hAnsi="Times New Roman"/>
          <w:b/>
          <w:sz w:val="24"/>
          <w:szCs w:val="24"/>
          <w:u w:val="single"/>
        </w:rPr>
      </w:pPr>
      <w:r w:rsidRPr="00794EE0">
        <w:rPr>
          <w:rFonts w:ascii="Times New Roman" w:hAnsi="Times New Roman"/>
          <w:b/>
          <w:sz w:val="24"/>
          <w:szCs w:val="24"/>
          <w:u w:val="single"/>
        </w:rPr>
        <w:t>CHANGES IN POLICY</w:t>
      </w:r>
    </w:p>
    <w:p w:rsidR="00D24F16" w:rsidRPr="00794EE0" w:rsidRDefault="00D24F16" w:rsidP="00D24F16">
      <w:pPr>
        <w:pStyle w:val="ListParagraph"/>
        <w:spacing w:before="100" w:beforeAutospacing="1" w:after="100" w:afterAutospacing="1" w:line="240" w:lineRule="auto"/>
        <w:ind w:left="1080"/>
        <w:rPr>
          <w:rFonts w:ascii="Times New Roman" w:hAnsi="Times New Roman"/>
          <w:sz w:val="24"/>
          <w:szCs w:val="24"/>
        </w:rPr>
      </w:pPr>
    </w:p>
    <w:p w:rsidR="00D24F16" w:rsidRPr="00794EE0" w:rsidRDefault="00D24F16" w:rsidP="00D24F16">
      <w:pPr>
        <w:pStyle w:val="ListParagraph"/>
        <w:spacing w:before="100" w:beforeAutospacing="1" w:after="100" w:afterAutospacing="1" w:line="240" w:lineRule="auto"/>
        <w:ind w:left="1080"/>
        <w:rPr>
          <w:rFonts w:ascii="Times New Roman" w:hAnsi="Times New Roman"/>
          <w:b/>
          <w:sz w:val="24"/>
          <w:szCs w:val="24"/>
        </w:rPr>
      </w:pPr>
      <w:r w:rsidRPr="00794EE0">
        <w:rPr>
          <w:rFonts w:ascii="Times New Roman" w:hAnsi="Times New Roman"/>
          <w:sz w:val="24"/>
          <w:szCs w:val="24"/>
        </w:rPr>
        <w:t xml:space="preserve">An accounting policy is a method used by a company to account for something – i.e. FIFO for Inventory, Declining Balance for fixed asset depreciation. </w:t>
      </w:r>
      <w:r w:rsidRPr="00794EE0">
        <w:rPr>
          <w:rFonts w:ascii="Times New Roman" w:hAnsi="Times New Roman"/>
          <w:b/>
          <w:sz w:val="24"/>
          <w:szCs w:val="24"/>
        </w:rPr>
        <w:t>Remember that adopting a policy on something for the first time where no policy existed before is NOT an accounting change.</w:t>
      </w:r>
    </w:p>
    <w:p w:rsidR="00D24F16" w:rsidRPr="00794EE0" w:rsidRDefault="00D24F16" w:rsidP="00D24F16">
      <w:pPr>
        <w:pStyle w:val="ListParagraph"/>
        <w:spacing w:before="100" w:beforeAutospacing="1" w:after="100" w:afterAutospacing="1" w:line="240" w:lineRule="auto"/>
        <w:ind w:left="1080"/>
        <w:rPr>
          <w:rFonts w:ascii="Times New Roman" w:hAnsi="Times New Roman"/>
          <w:b/>
          <w:sz w:val="24"/>
          <w:szCs w:val="24"/>
        </w:rPr>
      </w:pPr>
    </w:p>
    <w:p w:rsidR="00D24F16" w:rsidRPr="00794EE0" w:rsidRDefault="00D24F16" w:rsidP="00D24F16">
      <w:pPr>
        <w:pStyle w:val="ListParagraph"/>
        <w:spacing w:before="100" w:beforeAutospacing="1" w:after="100" w:afterAutospacing="1" w:line="240" w:lineRule="auto"/>
        <w:ind w:left="1080"/>
        <w:rPr>
          <w:rFonts w:ascii="Times New Roman" w:hAnsi="Times New Roman"/>
          <w:sz w:val="24"/>
          <w:szCs w:val="24"/>
        </w:rPr>
      </w:pPr>
      <w:r w:rsidRPr="00794EE0">
        <w:rPr>
          <w:rFonts w:ascii="Times New Roman" w:hAnsi="Times New Roman"/>
          <w:sz w:val="24"/>
          <w:szCs w:val="24"/>
        </w:rPr>
        <w:t>IFRS allows policy changes when:</w:t>
      </w:r>
    </w:p>
    <w:p w:rsidR="00D24F16" w:rsidRPr="00794EE0" w:rsidRDefault="00D24F16" w:rsidP="00D24F16">
      <w:pPr>
        <w:pStyle w:val="ListParagraph"/>
        <w:spacing w:before="100" w:beforeAutospacing="1" w:after="100" w:afterAutospacing="1" w:line="240" w:lineRule="auto"/>
        <w:ind w:left="1080"/>
        <w:rPr>
          <w:rFonts w:ascii="Times New Roman" w:hAnsi="Times New Roman"/>
          <w:sz w:val="24"/>
          <w:szCs w:val="24"/>
        </w:rPr>
      </w:pPr>
    </w:p>
    <w:p w:rsidR="00D24F16" w:rsidRPr="00794EE0" w:rsidRDefault="00D24F16" w:rsidP="00D24F16">
      <w:pPr>
        <w:pStyle w:val="ListParagraph"/>
        <w:numPr>
          <w:ilvl w:val="1"/>
          <w:numId w:val="19"/>
        </w:numPr>
        <w:spacing w:before="100" w:beforeAutospacing="1" w:after="100" w:afterAutospacing="1" w:line="240" w:lineRule="auto"/>
        <w:rPr>
          <w:rFonts w:ascii="Times New Roman" w:hAnsi="Times New Roman"/>
          <w:sz w:val="24"/>
          <w:szCs w:val="24"/>
        </w:rPr>
      </w:pPr>
      <w:r w:rsidRPr="00794EE0">
        <w:rPr>
          <w:rFonts w:ascii="Times New Roman" w:hAnsi="Times New Roman"/>
          <w:sz w:val="24"/>
          <w:szCs w:val="24"/>
        </w:rPr>
        <w:t>The change would result in information that is more relevant and reliable to financial statement users.</w:t>
      </w:r>
    </w:p>
    <w:p w:rsidR="00D24F16" w:rsidRPr="00794EE0" w:rsidRDefault="00D24F16" w:rsidP="00D24F16">
      <w:pPr>
        <w:pStyle w:val="ListParagraph"/>
        <w:numPr>
          <w:ilvl w:val="1"/>
          <w:numId w:val="19"/>
        </w:numPr>
        <w:spacing w:before="100" w:beforeAutospacing="1" w:after="100" w:afterAutospacing="1" w:line="240" w:lineRule="auto"/>
        <w:rPr>
          <w:rFonts w:ascii="Times New Roman" w:hAnsi="Times New Roman"/>
          <w:sz w:val="24"/>
          <w:szCs w:val="24"/>
        </w:rPr>
      </w:pPr>
      <w:r w:rsidRPr="00794EE0">
        <w:rPr>
          <w:rFonts w:ascii="Times New Roman" w:hAnsi="Times New Roman"/>
          <w:sz w:val="24"/>
          <w:szCs w:val="24"/>
        </w:rPr>
        <w:t>A change occurs to an IAS or IFRS standard.</w:t>
      </w:r>
    </w:p>
    <w:p w:rsidR="00D24F16" w:rsidRPr="00794EE0" w:rsidRDefault="00D24F16" w:rsidP="00D24F16">
      <w:pPr>
        <w:spacing w:before="100" w:beforeAutospacing="1" w:after="100" w:afterAutospacing="1"/>
        <w:ind w:left="1080"/>
        <w:rPr>
          <w:rFonts w:ascii="Times New Roman" w:hAnsi="Times New Roman" w:cs="Times New Roman"/>
          <w:sz w:val="24"/>
          <w:szCs w:val="24"/>
        </w:rPr>
      </w:pPr>
      <w:r w:rsidRPr="00794EE0">
        <w:rPr>
          <w:rFonts w:ascii="Times New Roman" w:hAnsi="Times New Roman" w:cs="Times New Roman"/>
          <w:sz w:val="24"/>
          <w:szCs w:val="24"/>
        </w:rPr>
        <w:t xml:space="preserve">ASPE allows </w:t>
      </w:r>
      <w:proofErr w:type="spellStart"/>
      <w:r w:rsidRPr="00794EE0">
        <w:rPr>
          <w:rFonts w:ascii="Times New Roman" w:hAnsi="Times New Roman" w:cs="Times New Roman"/>
          <w:sz w:val="24"/>
          <w:szCs w:val="24"/>
        </w:rPr>
        <w:t>i</w:t>
      </w:r>
      <w:proofErr w:type="spellEnd"/>
      <w:r w:rsidRPr="00794EE0">
        <w:rPr>
          <w:rFonts w:ascii="Times New Roman" w:hAnsi="Times New Roman" w:cs="Times New Roman"/>
          <w:sz w:val="24"/>
          <w:szCs w:val="24"/>
        </w:rPr>
        <w:t xml:space="preserve"> and ii above, but also allows for VOLUNTARY changes.</w:t>
      </w:r>
    </w:p>
    <w:p w:rsidR="00D24F16" w:rsidRPr="00794EE0" w:rsidRDefault="00D24F16" w:rsidP="00D24F16">
      <w:pPr>
        <w:spacing w:before="100" w:beforeAutospacing="1" w:after="100" w:afterAutospacing="1"/>
        <w:ind w:left="1080"/>
        <w:rPr>
          <w:rFonts w:ascii="Times New Roman" w:hAnsi="Times New Roman" w:cs="Times New Roman"/>
          <w:sz w:val="24"/>
          <w:szCs w:val="24"/>
        </w:rPr>
      </w:pPr>
      <w:r w:rsidRPr="00794EE0">
        <w:rPr>
          <w:rFonts w:ascii="Times New Roman" w:hAnsi="Times New Roman" w:cs="Times New Roman"/>
          <w:sz w:val="24"/>
          <w:szCs w:val="24"/>
        </w:rPr>
        <w:t>Retrospective (retroactive) treatment is preferred for all accounting policy changes. However, there are three possible treatments for policy changes, each of which is described below:</w:t>
      </w:r>
    </w:p>
    <w:p w:rsidR="00D24F16" w:rsidRPr="00794EE0" w:rsidRDefault="00D24F16" w:rsidP="00D24F16">
      <w:pPr>
        <w:pStyle w:val="ListParagraph"/>
        <w:numPr>
          <w:ilvl w:val="0"/>
          <w:numId w:val="23"/>
        </w:numPr>
        <w:autoSpaceDE w:val="0"/>
        <w:autoSpaceDN w:val="0"/>
        <w:adjustRightInd w:val="0"/>
        <w:rPr>
          <w:rFonts w:ascii="Times New Roman" w:hAnsi="Times New Roman"/>
          <w:b/>
          <w:iCs/>
          <w:color w:val="000000"/>
          <w:sz w:val="24"/>
          <w:szCs w:val="24"/>
          <w:lang w:val="en-US" w:eastAsia="zh-CN"/>
        </w:rPr>
      </w:pPr>
      <w:r w:rsidRPr="00794EE0">
        <w:rPr>
          <w:rFonts w:ascii="Times New Roman" w:hAnsi="Times New Roman"/>
          <w:b/>
          <w:iCs/>
          <w:color w:val="000000"/>
          <w:sz w:val="24"/>
          <w:szCs w:val="24"/>
          <w:lang w:val="en-US" w:eastAsia="zh-CN"/>
        </w:rPr>
        <w:t xml:space="preserve">Retroactive </w:t>
      </w:r>
      <w:r w:rsidRPr="00794EE0">
        <w:rPr>
          <w:rFonts w:ascii="Times New Roman" w:hAnsi="Times New Roman"/>
          <w:b/>
          <w:bCs/>
          <w:iCs/>
          <w:color w:val="000000"/>
          <w:sz w:val="24"/>
          <w:szCs w:val="24"/>
          <w:lang w:val="en-US" w:eastAsia="zh-CN"/>
        </w:rPr>
        <w:t xml:space="preserve">with </w:t>
      </w:r>
      <w:r w:rsidRPr="00794EE0">
        <w:rPr>
          <w:rFonts w:ascii="Times New Roman" w:hAnsi="Times New Roman"/>
          <w:b/>
          <w:iCs/>
          <w:color w:val="000000"/>
          <w:sz w:val="24"/>
          <w:szCs w:val="24"/>
          <w:lang w:val="en-US" w:eastAsia="zh-CN"/>
        </w:rPr>
        <w:t>restatement treatment</w:t>
      </w:r>
    </w:p>
    <w:p w:rsidR="00D24F16" w:rsidRPr="00794EE0" w:rsidRDefault="00D24F16" w:rsidP="00D24F16">
      <w:pPr>
        <w:autoSpaceDE w:val="0"/>
        <w:autoSpaceDN w:val="0"/>
        <w:adjustRightInd w:val="0"/>
        <w:ind w:left="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Cumulative effect of the change reported as a restatement of opening retained earnings of the earliest period presented for comparative purposes.</w:t>
      </w:r>
    </w:p>
    <w:p w:rsidR="00D24F16" w:rsidRPr="00794EE0" w:rsidRDefault="00D24F16" w:rsidP="00D24F16">
      <w:pPr>
        <w:autoSpaceDE w:val="0"/>
        <w:autoSpaceDN w:val="0"/>
        <w:adjustRightInd w:val="0"/>
        <w:ind w:left="720"/>
        <w:rPr>
          <w:rFonts w:ascii="Times New Roman" w:eastAsia="SymbolMT"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Opening retained earnings for each period presented is adjusted to show the amount originally reported and an adjustment for the cumulative effect.</w:t>
      </w:r>
    </w:p>
    <w:p w:rsidR="00D24F16" w:rsidRPr="00794EE0" w:rsidRDefault="00D24F16" w:rsidP="00D24F16">
      <w:pPr>
        <w:autoSpaceDE w:val="0"/>
        <w:autoSpaceDN w:val="0"/>
        <w:adjustRightInd w:val="0"/>
        <w:ind w:firstLine="720"/>
        <w:rPr>
          <w:rFonts w:ascii="Times New Roman" w:eastAsia="SymbolMT"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 xml:space="preserve">Prior F/S </w:t>
      </w:r>
      <w:proofErr w:type="gramStart"/>
      <w:r w:rsidRPr="00794EE0">
        <w:rPr>
          <w:rFonts w:ascii="Times New Roman" w:hAnsi="Times New Roman" w:cs="Times New Roman"/>
          <w:color w:val="000000"/>
          <w:sz w:val="24"/>
          <w:szCs w:val="24"/>
          <w:lang w:val="en-US" w:eastAsia="zh-CN"/>
        </w:rPr>
        <w:t>are</w:t>
      </w:r>
      <w:proofErr w:type="gramEnd"/>
      <w:r w:rsidRPr="00794EE0">
        <w:rPr>
          <w:rFonts w:ascii="Times New Roman" w:hAnsi="Times New Roman" w:cs="Times New Roman"/>
          <w:color w:val="000000"/>
          <w:sz w:val="24"/>
          <w:szCs w:val="24"/>
          <w:lang w:val="en-US" w:eastAsia="zh-CN"/>
        </w:rPr>
        <w:t xml:space="preserve"> restated.</w:t>
      </w:r>
    </w:p>
    <w:p w:rsidR="00D24F16" w:rsidRPr="00794EE0" w:rsidRDefault="00D24F16" w:rsidP="00D24F16">
      <w:pPr>
        <w:autoSpaceDE w:val="0"/>
        <w:autoSpaceDN w:val="0"/>
        <w:adjustRightInd w:val="0"/>
        <w:ind w:left="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Effect of item on net income and EPS for each period for which F/S are presented is disclosed in a note.</w:t>
      </w:r>
    </w:p>
    <w:p w:rsidR="00D24F16" w:rsidRPr="00794EE0" w:rsidRDefault="00D24F16" w:rsidP="00D24F16">
      <w:pPr>
        <w:pStyle w:val="ListParagraph"/>
        <w:numPr>
          <w:ilvl w:val="0"/>
          <w:numId w:val="23"/>
        </w:numPr>
        <w:autoSpaceDE w:val="0"/>
        <w:autoSpaceDN w:val="0"/>
        <w:adjustRightInd w:val="0"/>
        <w:rPr>
          <w:rFonts w:ascii="Times New Roman" w:hAnsi="Times New Roman"/>
          <w:b/>
          <w:iCs/>
          <w:color w:val="000000"/>
          <w:sz w:val="24"/>
          <w:szCs w:val="24"/>
          <w:lang w:val="en-US" w:eastAsia="zh-CN"/>
        </w:rPr>
      </w:pPr>
      <w:r w:rsidRPr="00794EE0">
        <w:rPr>
          <w:rFonts w:ascii="Times New Roman" w:hAnsi="Times New Roman"/>
          <w:b/>
          <w:color w:val="000000"/>
          <w:sz w:val="24"/>
          <w:szCs w:val="24"/>
          <w:lang w:val="en-US" w:eastAsia="zh-CN"/>
        </w:rPr>
        <w:t xml:space="preserve"> </w:t>
      </w:r>
      <w:r w:rsidRPr="00794EE0">
        <w:rPr>
          <w:rFonts w:ascii="Times New Roman" w:hAnsi="Times New Roman"/>
          <w:b/>
          <w:iCs/>
          <w:color w:val="000000"/>
          <w:sz w:val="24"/>
          <w:szCs w:val="24"/>
          <w:lang w:val="en-US" w:eastAsia="zh-CN"/>
        </w:rPr>
        <w:t xml:space="preserve">Retroactive </w:t>
      </w:r>
      <w:r w:rsidRPr="00794EE0">
        <w:rPr>
          <w:rFonts w:ascii="Times New Roman" w:hAnsi="Times New Roman"/>
          <w:b/>
          <w:bCs/>
          <w:iCs/>
          <w:color w:val="000000"/>
          <w:sz w:val="24"/>
          <w:szCs w:val="24"/>
          <w:lang w:val="en-US" w:eastAsia="zh-CN"/>
        </w:rPr>
        <w:t xml:space="preserve">without </w:t>
      </w:r>
      <w:r w:rsidRPr="00794EE0">
        <w:rPr>
          <w:rFonts w:ascii="Times New Roman" w:hAnsi="Times New Roman"/>
          <w:b/>
          <w:iCs/>
          <w:color w:val="000000"/>
          <w:sz w:val="24"/>
          <w:szCs w:val="24"/>
          <w:lang w:val="en-US" w:eastAsia="zh-CN"/>
        </w:rPr>
        <w:t>restatement treatment</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Used when effect on prior years’ F/S cannot be determined.</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lastRenderedPageBreak/>
        <w:t xml:space="preserve">• </w:t>
      </w:r>
      <w:r w:rsidRPr="00794EE0">
        <w:rPr>
          <w:rFonts w:ascii="Times New Roman" w:hAnsi="Times New Roman" w:cs="Times New Roman"/>
          <w:color w:val="000000"/>
          <w:sz w:val="24"/>
          <w:szCs w:val="24"/>
          <w:lang w:val="en-US" w:eastAsia="zh-CN"/>
        </w:rPr>
        <w:t>opening retained earnings of the current period is adjusted for the cumulative</w:t>
      </w: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effect.</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 xml:space="preserve">Prior F/S </w:t>
      </w:r>
      <w:proofErr w:type="gramStart"/>
      <w:r w:rsidRPr="00794EE0">
        <w:rPr>
          <w:rFonts w:ascii="Times New Roman" w:hAnsi="Times New Roman" w:cs="Times New Roman"/>
          <w:color w:val="000000"/>
          <w:sz w:val="24"/>
          <w:szCs w:val="24"/>
          <w:lang w:val="en-US" w:eastAsia="zh-CN"/>
        </w:rPr>
        <w:t>are</w:t>
      </w:r>
      <w:proofErr w:type="gramEnd"/>
      <w:r w:rsidRPr="00794EE0">
        <w:rPr>
          <w:rFonts w:ascii="Times New Roman" w:hAnsi="Times New Roman" w:cs="Times New Roman"/>
          <w:color w:val="000000"/>
          <w:sz w:val="24"/>
          <w:szCs w:val="24"/>
          <w:lang w:val="en-US" w:eastAsia="zh-CN"/>
        </w:rPr>
        <w:t xml:space="preserve"> NOT restated.</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Description of change and, if possible, its effect on net income and EPS of</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Current period are disclosed in a note.</w:t>
      </w:r>
    </w:p>
    <w:p w:rsidR="00D24F16" w:rsidRPr="00794EE0" w:rsidRDefault="00D24F16" w:rsidP="00794EE0">
      <w:pPr>
        <w:autoSpaceDE w:val="0"/>
        <w:autoSpaceDN w:val="0"/>
        <w:adjustRightInd w:val="0"/>
        <w:ind w:left="720"/>
        <w:rPr>
          <w:rFonts w:ascii="Times New Roman" w:hAnsi="Times New Roman" w:cs="Times New Roman"/>
          <w:color w:val="000000"/>
          <w:sz w:val="24"/>
          <w:szCs w:val="24"/>
          <w:lang w:val="en-US" w:eastAsia="zh-CN"/>
        </w:rPr>
      </w:pPr>
      <w:r w:rsidRPr="00794EE0">
        <w:rPr>
          <w:rFonts w:ascii="Times New Roman" w:hAnsi="Times New Roman" w:cs="Times New Roman"/>
          <w:color w:val="000000"/>
          <w:sz w:val="24"/>
          <w:szCs w:val="24"/>
          <w:u w:val="single"/>
          <w:lang w:val="en-US" w:eastAsia="zh-CN"/>
        </w:rPr>
        <w:t>Rationale:</w:t>
      </w:r>
      <w:r w:rsidRPr="00794EE0">
        <w:rPr>
          <w:rFonts w:ascii="Times New Roman" w:hAnsi="Times New Roman" w:cs="Times New Roman"/>
          <w:color w:val="000000"/>
          <w:sz w:val="24"/>
          <w:szCs w:val="24"/>
          <w:lang w:val="en-US" w:eastAsia="zh-CN"/>
        </w:rPr>
        <w:t xml:space="preserve"> comparability between F/S of past and subsequent years</w:t>
      </w:r>
      <w:r w:rsidR="00794EE0" w:rsidRPr="00794EE0">
        <w:rPr>
          <w:rFonts w:ascii="Times New Roman" w:hAnsi="Times New Roman" w:cs="Times New Roman"/>
          <w:color w:val="000000"/>
          <w:sz w:val="24"/>
          <w:szCs w:val="24"/>
          <w:lang w:val="en-US" w:eastAsia="zh-CN"/>
        </w:rPr>
        <w:t xml:space="preserve"> would be compromised.</w:t>
      </w:r>
    </w:p>
    <w:p w:rsidR="00D24F16" w:rsidRPr="00794EE0" w:rsidRDefault="00D24F16" w:rsidP="00D24F16">
      <w:pPr>
        <w:pStyle w:val="ListParagraph"/>
        <w:numPr>
          <w:ilvl w:val="0"/>
          <w:numId w:val="23"/>
        </w:numPr>
        <w:autoSpaceDE w:val="0"/>
        <w:autoSpaceDN w:val="0"/>
        <w:adjustRightInd w:val="0"/>
        <w:rPr>
          <w:rFonts w:ascii="Times New Roman" w:hAnsi="Times New Roman"/>
          <w:b/>
          <w:color w:val="000000"/>
          <w:sz w:val="24"/>
          <w:szCs w:val="24"/>
          <w:lang w:val="en-US" w:eastAsia="zh-CN"/>
        </w:rPr>
      </w:pPr>
      <w:r w:rsidRPr="00794EE0">
        <w:rPr>
          <w:rFonts w:ascii="Times New Roman" w:hAnsi="Times New Roman"/>
          <w:b/>
          <w:bCs/>
          <w:color w:val="000000"/>
          <w:sz w:val="24"/>
          <w:szCs w:val="24"/>
          <w:lang w:val="en-US" w:eastAsia="zh-CN"/>
        </w:rPr>
        <w:t>Prospectively</w:t>
      </w:r>
    </w:p>
    <w:p w:rsidR="00D24F16" w:rsidRPr="00794EE0" w:rsidRDefault="00D24F16" w:rsidP="00D24F16">
      <w:pPr>
        <w:autoSpaceDE w:val="0"/>
        <w:autoSpaceDN w:val="0"/>
        <w:adjustRightInd w:val="0"/>
        <w:ind w:left="720"/>
        <w:rPr>
          <w:rFonts w:ascii="Times New Roman" w:hAnsi="Times New Roman" w:cs="Times New Roman"/>
          <w:color w:val="000000"/>
          <w:sz w:val="24"/>
          <w:szCs w:val="24"/>
          <w:lang w:val="en-US" w:eastAsia="zh-CN"/>
        </w:rPr>
      </w:pPr>
      <w:r w:rsidRPr="00794EE0">
        <w:rPr>
          <w:rFonts w:ascii="Times New Roman" w:hAnsi="Times New Roman" w:cs="Times New Roman"/>
          <w:b/>
          <w:bCs/>
          <w:color w:val="000000"/>
          <w:sz w:val="24"/>
          <w:szCs w:val="24"/>
          <w:lang w:val="en-US" w:eastAsia="zh-CN"/>
        </w:rPr>
        <w:t xml:space="preserve">Prospective application </w:t>
      </w:r>
      <w:r w:rsidRPr="00794EE0">
        <w:rPr>
          <w:rFonts w:ascii="Times New Roman" w:hAnsi="Times New Roman" w:cs="Times New Roman"/>
          <w:color w:val="000000"/>
          <w:sz w:val="24"/>
          <w:szCs w:val="24"/>
          <w:lang w:val="en-US" w:eastAsia="zh-CN"/>
        </w:rPr>
        <w:t>of a change in accounting policy and of recognizing the effect</w:t>
      </w:r>
      <w:r w:rsidR="00CE0A85">
        <w:rPr>
          <w:rFonts w:ascii="Times New Roman"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of a change in an accounting estimate is, unless otherwise defined in other primary sources of GAAP</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No change required in previously reported results</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No adjustment made to opening balances</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No attempt made to compensate for prior events</w:t>
      </w:r>
    </w:p>
    <w:p w:rsidR="00D24F16" w:rsidRPr="00794EE0" w:rsidRDefault="00D24F16" w:rsidP="00D24F16">
      <w:pPr>
        <w:autoSpaceDE w:val="0"/>
        <w:autoSpaceDN w:val="0"/>
        <w:adjustRightInd w:val="0"/>
        <w:ind w:firstLine="720"/>
        <w:rPr>
          <w:rFonts w:ascii="Times New Roman" w:hAnsi="Times New Roman" w:cs="Times New Roman"/>
          <w:b/>
          <w:bCs/>
          <w:color w:val="000000"/>
          <w:sz w:val="24"/>
          <w:szCs w:val="24"/>
          <w:lang w:val="en-US" w:eastAsia="zh-CN"/>
        </w:rPr>
      </w:pPr>
      <w:r w:rsidRPr="00794EE0">
        <w:rPr>
          <w:rFonts w:ascii="Times New Roman" w:hAnsi="Times New Roman" w:cs="Times New Roman"/>
          <w:b/>
          <w:bCs/>
          <w:color w:val="000000"/>
          <w:sz w:val="24"/>
          <w:szCs w:val="24"/>
          <w:u w:val="single"/>
          <w:lang w:val="en-US" w:eastAsia="zh-CN"/>
        </w:rPr>
        <w:t>Current</w:t>
      </w:r>
      <w:r w:rsidRPr="00794EE0">
        <w:rPr>
          <w:rFonts w:ascii="Times New Roman" w:hAnsi="Times New Roman" w:cs="Times New Roman"/>
          <w:b/>
          <w:bCs/>
          <w:color w:val="000000"/>
          <w:sz w:val="24"/>
          <w:szCs w:val="24"/>
          <w:lang w:val="en-US" w:eastAsia="zh-CN"/>
        </w:rPr>
        <w:t xml:space="preserve"> Treatment of accounting policy changes (FYI Only):</w:t>
      </w:r>
    </w:p>
    <w:p w:rsidR="00D24F16" w:rsidRPr="00794EE0" w:rsidRDefault="00D24F16" w:rsidP="00D24F16">
      <w:pPr>
        <w:autoSpaceDE w:val="0"/>
        <w:autoSpaceDN w:val="0"/>
        <w:adjustRightInd w:val="0"/>
        <w:ind w:left="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Calculation of new method or cumulative effect on the F/S at the beginning of</w:t>
      </w: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the period.</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Adjustment is reported in current year’s income statement</w:t>
      </w:r>
    </w:p>
    <w:p w:rsidR="00D24F16" w:rsidRPr="00794EE0" w:rsidRDefault="00D24F16" w:rsidP="00D24F16">
      <w:pPr>
        <w:autoSpaceDE w:val="0"/>
        <w:autoSpaceDN w:val="0"/>
        <w:adjustRightInd w:val="0"/>
        <w:ind w:firstLine="720"/>
        <w:rPr>
          <w:rFonts w:ascii="Times New Roman" w:hAnsi="Times New Roman" w:cs="Times New Roman"/>
          <w:color w:val="000000"/>
          <w:sz w:val="24"/>
          <w:szCs w:val="24"/>
          <w:lang w:val="en-US" w:eastAsia="zh-CN"/>
        </w:rPr>
      </w:pPr>
      <w:r w:rsidRPr="00794EE0">
        <w:rPr>
          <w:rFonts w:ascii="Times New Roman" w:eastAsia="SymbolMT" w:hAnsi="Times New Roman" w:cs="Times New Roman"/>
          <w:color w:val="000000"/>
          <w:sz w:val="24"/>
          <w:szCs w:val="24"/>
          <w:lang w:val="en-US" w:eastAsia="zh-CN"/>
        </w:rPr>
        <w:t xml:space="preserve">• </w:t>
      </w:r>
      <w:r w:rsidRPr="00794EE0">
        <w:rPr>
          <w:rFonts w:ascii="Times New Roman" w:hAnsi="Times New Roman" w:cs="Times New Roman"/>
          <w:color w:val="000000"/>
          <w:sz w:val="24"/>
          <w:szCs w:val="24"/>
          <w:lang w:val="en-US" w:eastAsia="zh-CN"/>
        </w:rPr>
        <w:t>Rationale: investor confidence is lost by retroactive adjustment of F/S for prior periods</w:t>
      </w:r>
    </w:p>
    <w:p w:rsidR="00D24F16" w:rsidRPr="00794EE0" w:rsidRDefault="00D24F16" w:rsidP="00D24F16">
      <w:pPr>
        <w:tabs>
          <w:tab w:val="left" w:pos="576"/>
          <w:tab w:val="left" w:pos="1152"/>
          <w:tab w:val="left" w:pos="1728"/>
          <w:tab w:val="left" w:pos="2304"/>
          <w:tab w:val="left" w:pos="2880"/>
        </w:tabs>
        <w:ind w:left="1152" w:hanging="581"/>
        <w:jc w:val="both"/>
        <w:rPr>
          <w:rFonts w:ascii="Times New Roman" w:hAnsi="Times New Roman" w:cs="Times New Roman"/>
          <w:sz w:val="24"/>
          <w:szCs w:val="24"/>
        </w:rPr>
      </w:pPr>
      <w:r w:rsidRPr="00794EE0">
        <w:rPr>
          <w:rFonts w:ascii="Times New Roman" w:hAnsi="Times New Roman" w:cs="Times New Roman"/>
          <w:b/>
          <w:bCs/>
          <w:color w:val="000000"/>
          <w:sz w:val="24"/>
          <w:szCs w:val="24"/>
          <w:lang w:val="en-US" w:eastAsia="zh-CN"/>
        </w:rPr>
        <w:tab/>
        <w:t xml:space="preserve">Note: </w:t>
      </w:r>
      <w:r w:rsidRPr="00794EE0">
        <w:rPr>
          <w:rFonts w:ascii="Times New Roman" w:hAnsi="Times New Roman" w:cs="Times New Roman"/>
          <w:b/>
          <w:bCs/>
          <w:color w:val="000000"/>
          <w:sz w:val="24"/>
          <w:szCs w:val="24"/>
          <w:u w:val="single"/>
          <w:lang w:val="en-US" w:eastAsia="zh-CN"/>
        </w:rPr>
        <w:t>Current</w:t>
      </w:r>
      <w:r w:rsidRPr="00794EE0">
        <w:rPr>
          <w:rFonts w:ascii="Times New Roman" w:hAnsi="Times New Roman" w:cs="Times New Roman"/>
          <w:b/>
          <w:bCs/>
          <w:color w:val="000000"/>
          <w:sz w:val="24"/>
          <w:szCs w:val="24"/>
          <w:lang w:val="en-US" w:eastAsia="zh-CN"/>
        </w:rPr>
        <w:t xml:space="preserve"> treatment is not permitted in Canada.</w:t>
      </w:r>
    </w:p>
    <w:p w:rsidR="00D24F16" w:rsidRPr="00FA063C" w:rsidRDefault="00794EE0" w:rsidP="00794EE0">
      <w:pPr>
        <w:widowControl w:val="0"/>
        <w:autoSpaceDE w:val="0"/>
        <w:autoSpaceDN w:val="0"/>
        <w:adjustRightInd w:val="0"/>
        <w:spacing w:line="200" w:lineRule="exact"/>
        <w:rPr>
          <w:rFonts w:ascii="Times New Roman" w:hAnsi="Times New Roman" w:cs="Times New Roman"/>
          <w:b/>
          <w:sz w:val="24"/>
          <w:szCs w:val="24"/>
        </w:rPr>
      </w:pPr>
      <w:r w:rsidRPr="00FA063C">
        <w:rPr>
          <w:rFonts w:ascii="Times New Roman" w:hAnsi="Times New Roman" w:cs="Times New Roman"/>
          <w:b/>
          <w:sz w:val="24"/>
          <w:szCs w:val="24"/>
        </w:rPr>
        <w:t xml:space="preserve">         </w:t>
      </w:r>
      <w:r w:rsidRPr="00FA063C">
        <w:rPr>
          <w:rFonts w:ascii="Times New Roman" w:hAnsi="Times New Roman" w:cs="Times New Roman"/>
          <w:b/>
          <w:sz w:val="24"/>
          <w:szCs w:val="24"/>
          <w:u w:val="single"/>
        </w:rPr>
        <w:t>Disadvantage:</w:t>
      </w:r>
      <w:r w:rsidR="00FA063C" w:rsidRPr="00FA063C">
        <w:rPr>
          <w:rFonts w:ascii="Times New Roman" w:hAnsi="Times New Roman" w:cs="Times New Roman"/>
          <w:b/>
          <w:sz w:val="24"/>
          <w:szCs w:val="24"/>
        </w:rPr>
        <w:t xml:space="preserve"> Current year results are distorted.</w:t>
      </w:r>
    </w:p>
    <w:p w:rsidR="00D24F16" w:rsidRPr="00794EE0" w:rsidRDefault="00D24F16" w:rsidP="00D24F16">
      <w:pPr>
        <w:widowControl w:val="0"/>
        <w:autoSpaceDE w:val="0"/>
        <w:autoSpaceDN w:val="0"/>
        <w:adjustRightInd w:val="0"/>
        <w:spacing w:line="200" w:lineRule="exact"/>
        <w:ind w:left="1080" w:firstLine="720"/>
        <w:rPr>
          <w:rFonts w:ascii="Times New Roman" w:hAnsi="Times New Roman" w:cs="Times New Roman"/>
          <w:b/>
          <w:sz w:val="24"/>
          <w:szCs w:val="24"/>
          <w:u w:val="single"/>
        </w:rPr>
      </w:pPr>
      <w:r w:rsidRPr="00794EE0">
        <w:rPr>
          <w:rFonts w:ascii="Times New Roman" w:hAnsi="Times New Roman" w:cs="Times New Roman"/>
          <w:b/>
          <w:sz w:val="24"/>
          <w:szCs w:val="24"/>
          <w:u w:val="single"/>
        </w:rPr>
        <w:t>Good to Know:</w:t>
      </w:r>
    </w:p>
    <w:p w:rsidR="00D24F16" w:rsidRPr="00794EE0" w:rsidRDefault="00D24F16" w:rsidP="00D24F16">
      <w:pPr>
        <w:widowControl w:val="0"/>
        <w:numPr>
          <w:ilvl w:val="2"/>
          <w:numId w:val="1"/>
        </w:numPr>
        <w:autoSpaceDE w:val="0"/>
        <w:autoSpaceDN w:val="0"/>
        <w:adjustRightInd w:val="0"/>
        <w:spacing w:after="0" w:line="200" w:lineRule="exact"/>
        <w:rPr>
          <w:rFonts w:ascii="Times New Roman" w:hAnsi="Times New Roman" w:cs="Times New Roman"/>
          <w:sz w:val="24"/>
          <w:szCs w:val="24"/>
        </w:rPr>
      </w:pPr>
      <w:r w:rsidRPr="00794EE0">
        <w:rPr>
          <w:rFonts w:ascii="Times New Roman" w:hAnsi="Times New Roman" w:cs="Times New Roman"/>
          <w:sz w:val="24"/>
          <w:szCs w:val="24"/>
        </w:rPr>
        <w:t>If beginning inventory is overstated (too high), Cost of Goods Sold is also overstated and net income is understated (too low).</w:t>
      </w:r>
    </w:p>
    <w:p w:rsidR="00D24F16" w:rsidRPr="00794EE0" w:rsidRDefault="00D24F16" w:rsidP="00D24F16">
      <w:pPr>
        <w:widowControl w:val="0"/>
        <w:numPr>
          <w:ilvl w:val="2"/>
          <w:numId w:val="1"/>
        </w:numPr>
        <w:autoSpaceDE w:val="0"/>
        <w:autoSpaceDN w:val="0"/>
        <w:adjustRightInd w:val="0"/>
        <w:spacing w:after="0" w:line="200" w:lineRule="exact"/>
        <w:rPr>
          <w:rFonts w:ascii="Times New Roman" w:hAnsi="Times New Roman" w:cs="Times New Roman"/>
          <w:sz w:val="24"/>
          <w:szCs w:val="24"/>
        </w:rPr>
      </w:pPr>
      <w:r w:rsidRPr="00794EE0">
        <w:rPr>
          <w:rFonts w:ascii="Times New Roman" w:hAnsi="Times New Roman" w:cs="Times New Roman"/>
          <w:sz w:val="24"/>
          <w:szCs w:val="24"/>
        </w:rPr>
        <w:t>If ending inventory is overstated (too high), Cost of Goods Sold is understated and net income is overstated (too high).</w:t>
      </w:r>
    </w:p>
    <w:p w:rsidR="00D24F16" w:rsidRPr="00794EE0" w:rsidRDefault="00D24F16" w:rsidP="00D24F16">
      <w:pPr>
        <w:widowControl w:val="0"/>
        <w:numPr>
          <w:ilvl w:val="2"/>
          <w:numId w:val="1"/>
        </w:numPr>
        <w:autoSpaceDE w:val="0"/>
        <w:autoSpaceDN w:val="0"/>
        <w:adjustRightInd w:val="0"/>
        <w:spacing w:after="0" w:line="200" w:lineRule="exact"/>
        <w:rPr>
          <w:rFonts w:ascii="Times New Roman" w:hAnsi="Times New Roman" w:cs="Times New Roman"/>
          <w:sz w:val="24"/>
          <w:szCs w:val="24"/>
        </w:rPr>
      </w:pPr>
      <w:r w:rsidRPr="00794EE0">
        <w:rPr>
          <w:rFonts w:ascii="Times New Roman" w:hAnsi="Times New Roman" w:cs="Times New Roman"/>
          <w:sz w:val="24"/>
          <w:szCs w:val="24"/>
        </w:rPr>
        <w:t>Another way to remember one and two above is to know that beginning inventory has an opposite effect on net income than ending inventory – i.e. if ending inventory is too low, net income is too low. If beginning inventory is too high, net income is too low.</w:t>
      </w:r>
    </w:p>
    <w:p w:rsidR="00D24F16" w:rsidRPr="00794EE0" w:rsidRDefault="00D24F16" w:rsidP="00D24F16">
      <w:pPr>
        <w:widowControl w:val="0"/>
        <w:numPr>
          <w:ilvl w:val="2"/>
          <w:numId w:val="1"/>
        </w:numPr>
        <w:autoSpaceDE w:val="0"/>
        <w:autoSpaceDN w:val="0"/>
        <w:adjustRightInd w:val="0"/>
        <w:spacing w:after="0" w:line="200" w:lineRule="exact"/>
        <w:rPr>
          <w:rFonts w:ascii="Times New Roman" w:hAnsi="Times New Roman" w:cs="Times New Roman"/>
          <w:sz w:val="24"/>
          <w:szCs w:val="24"/>
          <w:lang w:val="en-US" w:eastAsia="zh-CN"/>
        </w:rPr>
      </w:pPr>
      <w:r w:rsidRPr="00794EE0">
        <w:rPr>
          <w:rFonts w:ascii="Times New Roman" w:hAnsi="Times New Roman" w:cs="Times New Roman"/>
          <w:sz w:val="24"/>
          <w:szCs w:val="24"/>
        </w:rPr>
        <w:t>Books open vs. books closed: No matter what, the effects of accounting policy changes or corrections relating to prior periods always flows through as an adjustment to opening RE (Net of tax). You may only flow adjustments to income statement accounts (instead of RE) for the current year only if and only if the books are open, and again, only for the current year. Remember – I/S is for one year only, whereas RE is a balance sheet concept and therefore cumulative!</w:t>
      </w:r>
    </w:p>
    <w:p w:rsidR="00D24F16" w:rsidRPr="00794EE0" w:rsidRDefault="00D24F16" w:rsidP="00D24F16">
      <w:pPr>
        <w:pStyle w:val="Heading1"/>
        <w:rPr>
          <w:rFonts w:ascii="Times New Roman" w:hAnsi="Times New Roman" w:cs="Times New Roman"/>
          <w:sz w:val="24"/>
          <w:szCs w:val="24"/>
          <w:lang w:val="en-US" w:eastAsia="zh-CN"/>
        </w:rPr>
      </w:pPr>
      <w:r w:rsidRPr="00794EE0">
        <w:rPr>
          <w:rFonts w:ascii="Times New Roman" w:hAnsi="Times New Roman" w:cs="Times New Roman"/>
          <w:sz w:val="24"/>
          <w:szCs w:val="24"/>
          <w:lang w:val="en-US" w:eastAsia="zh-CN"/>
        </w:rPr>
        <w:lastRenderedPageBreak/>
        <w:t xml:space="preserve">Economic motives for changing accounting methods  </w:t>
      </w:r>
    </w:p>
    <w:p w:rsidR="00D24F16" w:rsidRPr="00794EE0" w:rsidRDefault="00D24F16" w:rsidP="00D24F16">
      <w:pPr>
        <w:pStyle w:val="Heading1"/>
        <w:rPr>
          <w:rFonts w:ascii="Times New Roman" w:hAnsi="Times New Roman" w:cs="Times New Roman"/>
          <w:b w:val="0"/>
          <w:color w:val="000000"/>
          <w:sz w:val="24"/>
          <w:szCs w:val="24"/>
          <w:lang w:val="en-US" w:eastAsia="zh-CN"/>
        </w:rPr>
      </w:pPr>
      <w:r w:rsidRPr="00794EE0">
        <w:rPr>
          <w:rFonts w:ascii="Times New Roman" w:hAnsi="Times New Roman" w:cs="Times New Roman"/>
          <w:sz w:val="24"/>
          <w:szCs w:val="24"/>
          <w:lang w:val="en-US" w:eastAsia="zh-CN"/>
        </w:rPr>
        <w:t xml:space="preserve">1. </w:t>
      </w:r>
      <w:r w:rsidRPr="00794EE0">
        <w:rPr>
          <w:rFonts w:ascii="Times New Roman" w:hAnsi="Times New Roman" w:cs="Times New Roman"/>
          <w:color w:val="000000"/>
          <w:sz w:val="24"/>
          <w:szCs w:val="24"/>
          <w:lang w:val="en-US" w:eastAsia="zh-CN"/>
        </w:rPr>
        <w:t>Political costs</w:t>
      </w:r>
    </w:p>
    <w:p w:rsidR="00D24F16" w:rsidRPr="00794EE0" w:rsidRDefault="00D24F16" w:rsidP="00D24F16">
      <w:pPr>
        <w:autoSpaceDE w:val="0"/>
        <w:autoSpaceDN w:val="0"/>
        <w:adjustRightInd w:val="0"/>
        <w:rPr>
          <w:rFonts w:ascii="Times New Roman" w:hAnsi="Times New Roman" w:cs="Times New Roman"/>
          <w:color w:val="000000"/>
          <w:sz w:val="24"/>
          <w:szCs w:val="24"/>
          <w:lang w:val="en-US" w:eastAsia="zh-CN"/>
        </w:rPr>
      </w:pPr>
      <w:r w:rsidRPr="00794EE0">
        <w:rPr>
          <w:rFonts w:ascii="Times New Roman" w:hAnsi="Times New Roman" w:cs="Times New Roman"/>
          <w:color w:val="000000"/>
          <w:sz w:val="24"/>
          <w:szCs w:val="24"/>
          <w:lang w:val="en-US" w:eastAsia="zh-CN"/>
        </w:rPr>
        <w:t>When a company becomes larger and therefore politically visible, it may attempt to report income that is low, to avoid the eyes of regulators.</w:t>
      </w:r>
    </w:p>
    <w:p w:rsidR="00D24F16" w:rsidRPr="00794EE0" w:rsidRDefault="00D24F16" w:rsidP="00D24F16">
      <w:pPr>
        <w:autoSpaceDE w:val="0"/>
        <w:autoSpaceDN w:val="0"/>
        <w:adjustRightInd w:val="0"/>
        <w:rPr>
          <w:rFonts w:ascii="Times New Roman" w:hAnsi="Times New Roman" w:cs="Times New Roman"/>
          <w:b/>
          <w:color w:val="000000"/>
          <w:sz w:val="24"/>
          <w:szCs w:val="24"/>
          <w:lang w:val="en-US" w:eastAsia="zh-CN"/>
        </w:rPr>
      </w:pPr>
      <w:r w:rsidRPr="00794EE0">
        <w:rPr>
          <w:rFonts w:ascii="Times New Roman" w:hAnsi="Times New Roman" w:cs="Times New Roman"/>
          <w:b/>
          <w:color w:val="000000"/>
          <w:sz w:val="24"/>
          <w:szCs w:val="24"/>
          <w:lang w:val="en-US" w:eastAsia="zh-CN"/>
        </w:rPr>
        <w:t>2. Capital structure</w:t>
      </w:r>
    </w:p>
    <w:p w:rsidR="00D24F16" w:rsidRPr="00794EE0" w:rsidRDefault="00D24F16" w:rsidP="00D24F16">
      <w:pPr>
        <w:autoSpaceDE w:val="0"/>
        <w:autoSpaceDN w:val="0"/>
        <w:adjustRightInd w:val="0"/>
        <w:rPr>
          <w:rFonts w:ascii="Times New Roman" w:hAnsi="Times New Roman" w:cs="Times New Roman"/>
          <w:color w:val="000000"/>
          <w:sz w:val="24"/>
          <w:szCs w:val="24"/>
          <w:lang w:val="en-US" w:eastAsia="zh-CN"/>
        </w:rPr>
      </w:pPr>
      <w:r w:rsidRPr="00794EE0">
        <w:rPr>
          <w:rFonts w:ascii="Times New Roman" w:hAnsi="Times New Roman" w:cs="Times New Roman"/>
          <w:color w:val="000000"/>
          <w:sz w:val="24"/>
          <w:szCs w:val="24"/>
          <w:lang w:val="en-US" w:eastAsia="zh-CN"/>
        </w:rPr>
        <w:t>Capital structure with a high debt-to-equity ratio is more likely to select accounting methods that will increase net income.</w:t>
      </w:r>
    </w:p>
    <w:p w:rsidR="00D24F16" w:rsidRPr="00794EE0" w:rsidRDefault="00D24F16" w:rsidP="00D24F16">
      <w:pPr>
        <w:autoSpaceDE w:val="0"/>
        <w:autoSpaceDN w:val="0"/>
        <w:adjustRightInd w:val="0"/>
        <w:rPr>
          <w:rFonts w:ascii="Times New Roman" w:hAnsi="Times New Roman" w:cs="Times New Roman"/>
          <w:b/>
          <w:color w:val="000000"/>
          <w:sz w:val="24"/>
          <w:szCs w:val="24"/>
          <w:lang w:val="en-US" w:eastAsia="zh-CN"/>
        </w:rPr>
      </w:pPr>
      <w:r w:rsidRPr="00794EE0">
        <w:rPr>
          <w:rFonts w:ascii="Times New Roman" w:hAnsi="Times New Roman" w:cs="Times New Roman"/>
          <w:b/>
          <w:color w:val="000000"/>
          <w:sz w:val="24"/>
          <w:szCs w:val="24"/>
          <w:lang w:val="en-US" w:eastAsia="zh-CN"/>
        </w:rPr>
        <w:t>3. Bonus payment</w:t>
      </w:r>
    </w:p>
    <w:p w:rsidR="00D24F16" w:rsidRPr="00794EE0" w:rsidRDefault="00D24F16" w:rsidP="00D24F16">
      <w:pPr>
        <w:autoSpaceDE w:val="0"/>
        <w:autoSpaceDN w:val="0"/>
        <w:adjustRightInd w:val="0"/>
        <w:rPr>
          <w:rFonts w:ascii="Times New Roman" w:hAnsi="Times New Roman" w:cs="Times New Roman"/>
          <w:color w:val="000000"/>
          <w:sz w:val="24"/>
          <w:szCs w:val="24"/>
          <w:lang w:val="en-US" w:eastAsia="zh-CN"/>
        </w:rPr>
      </w:pPr>
      <w:r w:rsidRPr="00794EE0">
        <w:rPr>
          <w:rFonts w:ascii="Times New Roman" w:hAnsi="Times New Roman" w:cs="Times New Roman"/>
          <w:color w:val="000000"/>
          <w:sz w:val="24"/>
          <w:szCs w:val="24"/>
          <w:lang w:val="en-US" w:eastAsia="zh-CN"/>
        </w:rPr>
        <w:t>Management might select accounting method</w:t>
      </w:r>
      <w:r w:rsidR="00FA063C">
        <w:rPr>
          <w:rFonts w:ascii="Times New Roman" w:hAnsi="Times New Roman" w:cs="Times New Roman"/>
          <w:color w:val="000000"/>
          <w:sz w:val="24"/>
          <w:szCs w:val="24"/>
          <w:lang w:val="en-US" w:eastAsia="zh-CN"/>
        </w:rPr>
        <w:t>s</w:t>
      </w:r>
      <w:r w:rsidRPr="00794EE0">
        <w:rPr>
          <w:rFonts w:ascii="Times New Roman" w:hAnsi="Times New Roman" w:cs="Times New Roman"/>
          <w:color w:val="000000"/>
          <w:sz w:val="24"/>
          <w:szCs w:val="24"/>
          <w:lang w:val="en-US" w:eastAsia="zh-CN"/>
        </w:rPr>
        <w:t xml:space="preserve"> to maximize bonus payments.</w:t>
      </w:r>
    </w:p>
    <w:p w:rsidR="00D24F16" w:rsidRPr="00794EE0" w:rsidRDefault="00D24F16" w:rsidP="00D24F16">
      <w:pPr>
        <w:autoSpaceDE w:val="0"/>
        <w:autoSpaceDN w:val="0"/>
        <w:adjustRightInd w:val="0"/>
        <w:rPr>
          <w:rFonts w:ascii="Times New Roman" w:hAnsi="Times New Roman" w:cs="Times New Roman"/>
          <w:color w:val="000000"/>
          <w:sz w:val="24"/>
          <w:szCs w:val="24"/>
          <w:lang w:val="en-US" w:eastAsia="zh-CN"/>
        </w:rPr>
      </w:pPr>
      <w:r w:rsidRPr="00794EE0">
        <w:rPr>
          <w:rFonts w:ascii="Times New Roman" w:hAnsi="Times New Roman" w:cs="Times New Roman"/>
          <w:b/>
          <w:color w:val="000000"/>
          <w:sz w:val="24"/>
          <w:szCs w:val="24"/>
          <w:lang w:val="en-US" w:eastAsia="zh-CN"/>
        </w:rPr>
        <w:t>4. Smooth earnings</w:t>
      </w:r>
    </w:p>
    <w:p w:rsidR="00D24F16" w:rsidRPr="00794EE0" w:rsidRDefault="00D24F16" w:rsidP="00D24F16">
      <w:pPr>
        <w:autoSpaceDE w:val="0"/>
        <w:autoSpaceDN w:val="0"/>
        <w:adjustRightInd w:val="0"/>
        <w:rPr>
          <w:rFonts w:ascii="Times New Roman" w:hAnsi="Times New Roman" w:cs="Times New Roman"/>
          <w:color w:val="000000"/>
          <w:sz w:val="24"/>
          <w:szCs w:val="24"/>
          <w:lang w:val="en-US" w:eastAsia="zh-CN"/>
        </w:rPr>
      </w:pPr>
      <w:r w:rsidRPr="00794EE0">
        <w:rPr>
          <w:rFonts w:ascii="Times New Roman" w:hAnsi="Times New Roman" w:cs="Times New Roman"/>
          <w:color w:val="000000"/>
          <w:sz w:val="24"/>
          <w:szCs w:val="24"/>
          <w:lang w:val="en-US" w:eastAsia="zh-CN"/>
        </w:rPr>
        <w:t>Fluctuation in the reported earnings and dividend declaration might make the company be viewed by the market as risky. Management usually would prefer a gradually increasing income report (often referred to as “income smoothers”) to create market confidence.</w:t>
      </w:r>
    </w:p>
    <w:p w:rsidR="00D24F16" w:rsidRPr="00794EE0" w:rsidRDefault="00D24F16" w:rsidP="00D24F16">
      <w:pPr>
        <w:widowControl w:val="0"/>
        <w:autoSpaceDE w:val="0"/>
        <w:autoSpaceDN w:val="0"/>
        <w:adjustRightInd w:val="0"/>
        <w:spacing w:line="200" w:lineRule="exact"/>
        <w:ind w:firstLine="720"/>
        <w:rPr>
          <w:rFonts w:ascii="Times New Roman" w:hAnsi="Times New Roman" w:cs="Times New Roman"/>
          <w:b/>
          <w:sz w:val="24"/>
          <w:szCs w:val="24"/>
        </w:rPr>
      </w:pPr>
      <w:r w:rsidRPr="00794EE0">
        <w:rPr>
          <w:rFonts w:ascii="Times New Roman" w:hAnsi="Times New Roman" w:cs="Times New Roman"/>
          <w:b/>
          <w:sz w:val="24"/>
          <w:szCs w:val="24"/>
        </w:rPr>
        <w:t xml:space="preserve">**IMPORTANT:  </w:t>
      </w:r>
    </w:p>
    <w:p w:rsidR="00D24F16" w:rsidRPr="00794EE0" w:rsidRDefault="00D24F16" w:rsidP="00D24F16">
      <w:pPr>
        <w:widowControl w:val="0"/>
        <w:autoSpaceDE w:val="0"/>
        <w:autoSpaceDN w:val="0"/>
        <w:adjustRightInd w:val="0"/>
        <w:spacing w:line="200" w:lineRule="exact"/>
        <w:ind w:left="720"/>
        <w:rPr>
          <w:rFonts w:ascii="Times New Roman" w:hAnsi="Times New Roman" w:cs="Times New Roman"/>
          <w:sz w:val="24"/>
          <w:szCs w:val="24"/>
        </w:rPr>
      </w:pPr>
      <w:r w:rsidRPr="00794EE0">
        <w:rPr>
          <w:rFonts w:ascii="Times New Roman" w:hAnsi="Times New Roman" w:cs="Times New Roman"/>
          <w:sz w:val="24"/>
          <w:szCs w:val="24"/>
        </w:rPr>
        <w:t xml:space="preserve">You could see an error and an accounting policy change together.  Although only one journal entry is required to fix this for </w:t>
      </w:r>
      <w:r w:rsidRPr="00794EE0">
        <w:rPr>
          <w:rFonts w:ascii="Times New Roman" w:hAnsi="Times New Roman" w:cs="Times New Roman"/>
          <w:b/>
          <w:sz w:val="24"/>
          <w:szCs w:val="24"/>
          <w:u w:val="single"/>
        </w:rPr>
        <w:t>PRESENTATION</w:t>
      </w:r>
      <w:r w:rsidRPr="00794EE0">
        <w:rPr>
          <w:rFonts w:ascii="Times New Roman" w:hAnsi="Times New Roman" w:cs="Times New Roman"/>
          <w:sz w:val="24"/>
          <w:szCs w:val="24"/>
        </w:rPr>
        <w:t xml:space="preserve"> purposes, you have to show the effects of each separately.</w:t>
      </w:r>
    </w:p>
    <w:p w:rsidR="00D24F16" w:rsidRPr="00794EE0" w:rsidRDefault="00D24F16" w:rsidP="00D24F16">
      <w:pPr>
        <w:widowControl w:val="0"/>
        <w:autoSpaceDE w:val="0"/>
        <w:autoSpaceDN w:val="0"/>
        <w:adjustRightInd w:val="0"/>
        <w:spacing w:line="200" w:lineRule="exact"/>
        <w:ind w:left="720"/>
        <w:rPr>
          <w:rFonts w:ascii="Times New Roman" w:hAnsi="Times New Roman" w:cs="Times New Roman"/>
          <w:sz w:val="24"/>
          <w:szCs w:val="24"/>
        </w:rPr>
      </w:pPr>
    </w:p>
    <w:p w:rsidR="00D24F16" w:rsidRPr="00794EE0" w:rsidRDefault="00D24F16" w:rsidP="00D24F16">
      <w:pPr>
        <w:spacing w:before="100" w:beforeAutospacing="1" w:after="100" w:afterAutospacing="1"/>
        <w:ind w:left="1080"/>
        <w:rPr>
          <w:rFonts w:ascii="Times New Roman" w:hAnsi="Times New Roman" w:cs="Times New Roman"/>
          <w:sz w:val="24"/>
          <w:szCs w:val="24"/>
        </w:rPr>
      </w:pPr>
      <w:r w:rsidRPr="00794EE0">
        <w:rPr>
          <w:rFonts w:ascii="Times New Roman" w:hAnsi="Times New Roman" w:cs="Times New Roman"/>
          <w:b/>
          <w:sz w:val="24"/>
          <w:szCs w:val="24"/>
        </w:rPr>
        <w:t>Discussion Question:</w:t>
      </w:r>
      <w:r w:rsidRPr="00794EE0">
        <w:rPr>
          <w:rFonts w:ascii="Times New Roman" w:hAnsi="Times New Roman" w:cs="Times New Roman"/>
          <w:sz w:val="24"/>
          <w:szCs w:val="24"/>
        </w:rPr>
        <w:t xml:space="preserve">  On January 1, Year 1, ABC Inc. purchased an asset with a cost of $10,000.  The asset had a ten year useful life with no salvage value. On January 1, Year 4 the company switched from straight line to double-declining balance. </w:t>
      </w:r>
    </w:p>
    <w:p w:rsidR="00D24F16" w:rsidRDefault="00D24F16" w:rsidP="00D24F16">
      <w:pPr>
        <w:spacing w:before="100" w:beforeAutospacing="1" w:after="100" w:afterAutospacing="1"/>
        <w:ind w:left="1080"/>
        <w:rPr>
          <w:rFonts w:ascii="Times New Roman" w:hAnsi="Times New Roman" w:cs="Times New Roman"/>
          <w:sz w:val="24"/>
          <w:szCs w:val="24"/>
        </w:rPr>
      </w:pPr>
      <w:r w:rsidRPr="00794EE0">
        <w:rPr>
          <w:rFonts w:ascii="Times New Roman" w:hAnsi="Times New Roman" w:cs="Times New Roman"/>
          <w:sz w:val="24"/>
          <w:szCs w:val="24"/>
        </w:rPr>
        <w:t>How would you handle such a change? Which accounts are affected? Ignore income taxes.</w:t>
      </w:r>
    </w:p>
    <w:p w:rsidR="00711FA6" w:rsidRDefault="00711FA6" w:rsidP="00D24F16">
      <w:pPr>
        <w:spacing w:before="100" w:beforeAutospacing="1" w:after="100" w:afterAutospacing="1"/>
        <w:ind w:left="1080"/>
        <w:rPr>
          <w:rFonts w:ascii="Times New Roman" w:hAnsi="Times New Roman" w:cs="Times New Roman"/>
          <w:sz w:val="24"/>
          <w:szCs w:val="24"/>
        </w:rPr>
      </w:pPr>
    </w:p>
    <w:p w:rsidR="00711FA6" w:rsidRDefault="00711FA6" w:rsidP="00D24F16">
      <w:pPr>
        <w:spacing w:before="100" w:beforeAutospacing="1" w:after="100" w:afterAutospacing="1"/>
        <w:ind w:left="1080"/>
        <w:rPr>
          <w:rFonts w:ascii="Times New Roman" w:hAnsi="Times New Roman" w:cs="Times New Roman"/>
          <w:sz w:val="24"/>
          <w:szCs w:val="24"/>
        </w:rPr>
      </w:pPr>
    </w:p>
    <w:p w:rsidR="00711FA6" w:rsidRDefault="00711FA6" w:rsidP="00D24F16">
      <w:pPr>
        <w:spacing w:before="100" w:beforeAutospacing="1" w:after="100" w:afterAutospacing="1"/>
        <w:ind w:left="1080"/>
        <w:rPr>
          <w:rFonts w:ascii="Times New Roman" w:hAnsi="Times New Roman" w:cs="Times New Roman"/>
          <w:sz w:val="24"/>
          <w:szCs w:val="24"/>
        </w:rPr>
      </w:pPr>
    </w:p>
    <w:p w:rsidR="00711FA6" w:rsidRDefault="00711FA6" w:rsidP="00D24F16">
      <w:pPr>
        <w:spacing w:before="100" w:beforeAutospacing="1" w:after="100" w:afterAutospacing="1"/>
        <w:ind w:left="1080"/>
        <w:rPr>
          <w:rFonts w:ascii="Times New Roman" w:hAnsi="Times New Roman" w:cs="Times New Roman"/>
          <w:sz w:val="24"/>
          <w:szCs w:val="24"/>
        </w:rPr>
      </w:pPr>
    </w:p>
    <w:p w:rsidR="00711FA6" w:rsidRDefault="00711FA6" w:rsidP="00D24F16">
      <w:pPr>
        <w:spacing w:before="100" w:beforeAutospacing="1" w:after="100" w:afterAutospacing="1"/>
        <w:ind w:left="1080"/>
        <w:rPr>
          <w:rFonts w:ascii="Times New Roman" w:hAnsi="Times New Roman" w:cs="Times New Roman"/>
          <w:sz w:val="24"/>
          <w:szCs w:val="24"/>
        </w:rPr>
      </w:pPr>
    </w:p>
    <w:p w:rsidR="007F22BE" w:rsidRPr="00711FA6" w:rsidRDefault="007F22BE" w:rsidP="00711FA6">
      <w:pPr>
        <w:ind w:left="1080"/>
        <w:rPr>
          <w:rFonts w:ascii="Times New Roman" w:hAnsi="Times New Roman" w:cs="Times New Roman"/>
          <w:b/>
          <w:sz w:val="24"/>
          <w:szCs w:val="24"/>
        </w:rPr>
      </w:pPr>
      <w:r w:rsidRPr="00711FA6">
        <w:rPr>
          <w:rFonts w:ascii="Times New Roman" w:hAnsi="Times New Roman" w:cs="Times New Roman"/>
          <w:b/>
          <w:sz w:val="24"/>
          <w:szCs w:val="24"/>
        </w:rPr>
        <w:lastRenderedPageBreak/>
        <w:t xml:space="preserve">Required </w:t>
      </w:r>
      <w:r w:rsidR="00711FA6" w:rsidRPr="00711FA6">
        <w:rPr>
          <w:rFonts w:ascii="Times New Roman" w:hAnsi="Times New Roman" w:cs="Times New Roman"/>
          <w:b/>
          <w:sz w:val="24"/>
          <w:szCs w:val="24"/>
        </w:rPr>
        <w:t>Presentation of Retained Earnings on Statement of Changes in Equity (IFRS)/Retained Earnings Statement (ASPE):</w:t>
      </w:r>
    </w:p>
    <w:p w:rsidR="00711FA6" w:rsidRPr="00711FA6" w:rsidRDefault="00711FA6" w:rsidP="00711FA6">
      <w:pPr>
        <w:ind w:left="360" w:firstLine="720"/>
        <w:rPr>
          <w:rFonts w:ascii="Times New Roman" w:hAnsi="Times New Roman" w:cs="Times New Roman"/>
          <w:sz w:val="24"/>
          <w:szCs w:val="24"/>
        </w:rPr>
      </w:pPr>
      <w:r w:rsidRPr="00711FA6">
        <w:rPr>
          <w:rFonts w:ascii="Times New Roman" w:hAnsi="Times New Roman" w:cs="Times New Roman"/>
          <w:sz w:val="24"/>
          <w:szCs w:val="24"/>
        </w:rPr>
        <w:t xml:space="preserve">Beginning Retained Earnings (Unadjusted) </w:t>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t>XX</w:t>
      </w:r>
    </w:p>
    <w:p w:rsidR="00711FA6" w:rsidRPr="00711FA6" w:rsidRDefault="00711FA6" w:rsidP="00711FA6">
      <w:pPr>
        <w:ind w:left="360" w:firstLine="720"/>
        <w:rPr>
          <w:rFonts w:ascii="Times New Roman" w:hAnsi="Times New Roman" w:cs="Times New Roman"/>
          <w:sz w:val="24"/>
          <w:szCs w:val="24"/>
        </w:rPr>
      </w:pPr>
      <w:r w:rsidRPr="00711FA6">
        <w:rPr>
          <w:rFonts w:ascii="Times New Roman" w:hAnsi="Times New Roman" w:cs="Times New Roman"/>
          <w:sz w:val="24"/>
          <w:szCs w:val="24"/>
        </w:rPr>
        <w:t>+/- Cumulative effect of Policy change to start of year– net of tax</w:t>
      </w:r>
      <w:r w:rsidRPr="00711FA6">
        <w:rPr>
          <w:rFonts w:ascii="Times New Roman" w:hAnsi="Times New Roman" w:cs="Times New Roman"/>
          <w:sz w:val="24"/>
          <w:szCs w:val="24"/>
        </w:rPr>
        <w:tab/>
      </w:r>
      <w:r w:rsidRPr="00711FA6">
        <w:rPr>
          <w:rFonts w:ascii="Times New Roman" w:hAnsi="Times New Roman" w:cs="Times New Roman"/>
          <w:sz w:val="24"/>
          <w:szCs w:val="24"/>
        </w:rPr>
        <w:tab/>
        <w:t>YY</w:t>
      </w:r>
    </w:p>
    <w:p w:rsidR="00711FA6" w:rsidRPr="00711FA6" w:rsidRDefault="00711FA6" w:rsidP="00711FA6">
      <w:pPr>
        <w:ind w:left="360" w:firstLine="720"/>
        <w:rPr>
          <w:rFonts w:ascii="Times New Roman" w:hAnsi="Times New Roman" w:cs="Times New Roman"/>
          <w:sz w:val="24"/>
          <w:szCs w:val="24"/>
        </w:rPr>
      </w:pPr>
      <w:r w:rsidRPr="00711FA6">
        <w:rPr>
          <w:rFonts w:ascii="Times New Roman" w:hAnsi="Times New Roman" w:cs="Times New Roman"/>
          <w:sz w:val="24"/>
          <w:szCs w:val="24"/>
        </w:rPr>
        <w:t>+/- Cumulative effect of Error correction to start of year – net of tax</w:t>
      </w:r>
      <w:r w:rsidRPr="00711FA6">
        <w:rPr>
          <w:rFonts w:ascii="Times New Roman" w:hAnsi="Times New Roman" w:cs="Times New Roman"/>
          <w:sz w:val="24"/>
          <w:szCs w:val="24"/>
        </w:rPr>
        <w:tab/>
      </w:r>
      <w:r w:rsidRPr="00711FA6">
        <w:rPr>
          <w:rFonts w:ascii="Times New Roman" w:hAnsi="Times New Roman" w:cs="Times New Roman"/>
          <w:sz w:val="24"/>
          <w:szCs w:val="24"/>
        </w:rPr>
        <w:tab/>
        <w:t>YY</w:t>
      </w:r>
    </w:p>
    <w:p w:rsidR="00711FA6" w:rsidRPr="00711FA6" w:rsidRDefault="00711FA6" w:rsidP="00711FA6">
      <w:pPr>
        <w:ind w:left="360" w:firstLine="720"/>
        <w:rPr>
          <w:rFonts w:ascii="Times New Roman" w:hAnsi="Times New Roman" w:cs="Times New Roman"/>
          <w:b/>
          <w:sz w:val="24"/>
          <w:szCs w:val="24"/>
          <w:u w:val="single"/>
        </w:rPr>
      </w:pPr>
      <w:r w:rsidRPr="00711FA6">
        <w:rPr>
          <w:rFonts w:ascii="Times New Roman" w:hAnsi="Times New Roman" w:cs="Times New Roman"/>
          <w:b/>
          <w:sz w:val="24"/>
          <w:szCs w:val="24"/>
          <w:u w:val="single"/>
        </w:rPr>
        <w:t xml:space="preserve">Beginning Retained Earnings (Adjusted) </w:t>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t>XX</w:t>
      </w:r>
    </w:p>
    <w:p w:rsidR="00711FA6" w:rsidRPr="00711FA6" w:rsidRDefault="00711FA6" w:rsidP="00711FA6">
      <w:pPr>
        <w:ind w:left="360" w:firstLine="720"/>
        <w:rPr>
          <w:rFonts w:ascii="Times New Roman" w:hAnsi="Times New Roman" w:cs="Times New Roman"/>
          <w:b/>
          <w:sz w:val="24"/>
          <w:szCs w:val="24"/>
          <w:u w:val="single"/>
        </w:rPr>
      </w:pPr>
      <w:proofErr w:type="gramStart"/>
      <w:r w:rsidRPr="00711FA6">
        <w:rPr>
          <w:rFonts w:ascii="Times New Roman" w:hAnsi="Times New Roman" w:cs="Times New Roman"/>
          <w:b/>
          <w:sz w:val="24"/>
          <w:szCs w:val="24"/>
          <w:u w:val="single"/>
        </w:rPr>
        <w:t>Add(</w:t>
      </w:r>
      <w:proofErr w:type="gramEnd"/>
      <w:r w:rsidRPr="00711FA6">
        <w:rPr>
          <w:rFonts w:ascii="Times New Roman" w:hAnsi="Times New Roman" w:cs="Times New Roman"/>
          <w:b/>
          <w:sz w:val="24"/>
          <w:szCs w:val="24"/>
          <w:u w:val="single"/>
        </w:rPr>
        <w:t>Deduct): Net Income (Loss)</w:t>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t>XX</w:t>
      </w:r>
    </w:p>
    <w:p w:rsidR="00711FA6" w:rsidRPr="00711FA6" w:rsidRDefault="00711FA6" w:rsidP="00711FA6">
      <w:pPr>
        <w:ind w:left="360" w:firstLine="720"/>
        <w:rPr>
          <w:rFonts w:ascii="Times New Roman" w:hAnsi="Times New Roman" w:cs="Times New Roman"/>
          <w:sz w:val="24"/>
          <w:szCs w:val="24"/>
        </w:rPr>
      </w:pPr>
      <w:r w:rsidRPr="00711FA6">
        <w:rPr>
          <w:rFonts w:ascii="Times New Roman" w:hAnsi="Times New Roman" w:cs="Times New Roman"/>
          <w:sz w:val="24"/>
          <w:szCs w:val="24"/>
        </w:rPr>
        <w:t>Less: Dividends</w:t>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Pr="00711FA6">
        <w:rPr>
          <w:rFonts w:ascii="Times New Roman" w:hAnsi="Times New Roman" w:cs="Times New Roman"/>
          <w:sz w:val="24"/>
          <w:szCs w:val="24"/>
        </w:rPr>
        <w:tab/>
      </w:r>
      <w:r w:rsidR="003C45BC">
        <w:rPr>
          <w:rFonts w:ascii="Times New Roman" w:hAnsi="Times New Roman" w:cs="Times New Roman"/>
          <w:sz w:val="24"/>
          <w:szCs w:val="24"/>
        </w:rPr>
        <w:tab/>
      </w:r>
      <w:r w:rsidRPr="00711FA6">
        <w:rPr>
          <w:rFonts w:ascii="Times New Roman" w:hAnsi="Times New Roman" w:cs="Times New Roman"/>
          <w:sz w:val="24"/>
          <w:szCs w:val="24"/>
        </w:rPr>
        <w:t>(</w:t>
      </w:r>
      <w:r w:rsidR="003C45BC">
        <w:rPr>
          <w:rFonts w:ascii="Times New Roman" w:hAnsi="Times New Roman" w:cs="Times New Roman"/>
          <w:sz w:val="24"/>
          <w:szCs w:val="24"/>
        </w:rPr>
        <w:t>YY</w:t>
      </w:r>
      <w:r w:rsidRPr="00711FA6">
        <w:rPr>
          <w:rFonts w:ascii="Times New Roman" w:hAnsi="Times New Roman" w:cs="Times New Roman"/>
          <w:sz w:val="24"/>
          <w:szCs w:val="24"/>
        </w:rPr>
        <w:t>)</w:t>
      </w:r>
    </w:p>
    <w:p w:rsidR="00711FA6" w:rsidRDefault="00711FA6" w:rsidP="00711FA6">
      <w:pPr>
        <w:ind w:left="360" w:firstLine="720"/>
        <w:rPr>
          <w:rFonts w:ascii="Times New Roman" w:hAnsi="Times New Roman" w:cs="Times New Roman"/>
          <w:b/>
          <w:sz w:val="24"/>
          <w:szCs w:val="24"/>
          <w:u w:val="single"/>
        </w:rPr>
      </w:pPr>
      <w:r w:rsidRPr="00711FA6">
        <w:rPr>
          <w:rFonts w:ascii="Times New Roman" w:hAnsi="Times New Roman" w:cs="Times New Roman"/>
          <w:b/>
          <w:sz w:val="24"/>
          <w:szCs w:val="24"/>
          <w:u w:val="single"/>
        </w:rPr>
        <w:t>Adjusted Retained Earnings</w:t>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r>
      <w:r w:rsidRPr="00711FA6">
        <w:rPr>
          <w:rFonts w:ascii="Times New Roman" w:hAnsi="Times New Roman" w:cs="Times New Roman"/>
          <w:b/>
          <w:sz w:val="24"/>
          <w:szCs w:val="24"/>
          <w:u w:val="single"/>
        </w:rPr>
        <w:tab/>
        <w:t>XX</w:t>
      </w:r>
    </w:p>
    <w:p w:rsidR="00711FA6" w:rsidRDefault="003C45BC" w:rsidP="003C45BC">
      <w:pPr>
        <w:ind w:left="1080"/>
        <w:rPr>
          <w:rFonts w:ascii="Times New Roman" w:hAnsi="Times New Roman" w:cs="Times New Roman"/>
          <w:b/>
          <w:sz w:val="24"/>
          <w:szCs w:val="24"/>
          <w:u w:val="single"/>
        </w:rPr>
      </w:pPr>
      <w:r>
        <w:rPr>
          <w:rFonts w:ascii="Times New Roman" w:hAnsi="Times New Roman" w:cs="Times New Roman"/>
          <w:b/>
          <w:sz w:val="24"/>
          <w:szCs w:val="24"/>
          <w:u w:val="single"/>
        </w:rPr>
        <w:t>In other words, show</w:t>
      </w:r>
      <w:r w:rsidR="00711FA6">
        <w:rPr>
          <w:rFonts w:ascii="Times New Roman" w:hAnsi="Times New Roman" w:cs="Times New Roman"/>
          <w:b/>
          <w:sz w:val="24"/>
          <w:szCs w:val="24"/>
          <w:u w:val="single"/>
        </w:rPr>
        <w:t xml:space="preserve"> the effect of the policy changes and errors </w:t>
      </w:r>
      <w:r>
        <w:rPr>
          <w:rFonts w:ascii="Times New Roman" w:hAnsi="Times New Roman" w:cs="Times New Roman"/>
          <w:b/>
          <w:sz w:val="24"/>
          <w:szCs w:val="24"/>
          <w:u w:val="single"/>
        </w:rPr>
        <w:t xml:space="preserve">separately </w:t>
      </w:r>
      <w:r w:rsidR="00711FA6">
        <w:rPr>
          <w:rFonts w:ascii="Times New Roman" w:hAnsi="Times New Roman" w:cs="Times New Roman"/>
          <w:b/>
          <w:sz w:val="24"/>
          <w:szCs w:val="24"/>
          <w:u w:val="single"/>
        </w:rPr>
        <w:t>as per above.</w:t>
      </w:r>
    </w:p>
    <w:p w:rsidR="003C45BC" w:rsidRDefault="003C45BC" w:rsidP="003C45BC">
      <w:pPr>
        <w:rPr>
          <w:rFonts w:ascii="Times New Roman" w:hAnsi="Times New Roman" w:cs="Times New Roman"/>
          <w:b/>
          <w:sz w:val="24"/>
          <w:szCs w:val="24"/>
          <w:u w:val="single"/>
        </w:rPr>
      </w:pPr>
    </w:p>
    <w:p w:rsidR="003C45BC" w:rsidRDefault="003C45BC" w:rsidP="003C45BC">
      <w:pPr>
        <w:ind w:firstLine="360"/>
        <w:rPr>
          <w:rFonts w:ascii="Times New Roman" w:hAnsi="Times New Roman" w:cs="Times New Roman"/>
          <w:b/>
          <w:sz w:val="24"/>
          <w:szCs w:val="24"/>
          <w:u w:val="single"/>
        </w:rPr>
      </w:pPr>
      <w:r>
        <w:rPr>
          <w:rFonts w:ascii="Times New Roman" w:hAnsi="Times New Roman" w:cs="Times New Roman"/>
          <w:b/>
          <w:sz w:val="24"/>
          <w:szCs w:val="24"/>
          <w:u w:val="single"/>
        </w:rPr>
        <w:t>Summary of IFRS/ASPE Differences:</w:t>
      </w:r>
    </w:p>
    <w:p w:rsidR="003C45BC" w:rsidRPr="00BC55F9" w:rsidRDefault="00BC55F9" w:rsidP="00BC55F9">
      <w:pPr>
        <w:pStyle w:val="ListParagraph"/>
        <w:numPr>
          <w:ilvl w:val="1"/>
          <w:numId w:val="25"/>
        </w:numPr>
        <w:rPr>
          <w:rFonts w:ascii="Times New Roman" w:hAnsi="Times New Roman"/>
          <w:sz w:val="24"/>
          <w:szCs w:val="24"/>
        </w:rPr>
      </w:pPr>
      <w:r w:rsidRPr="00BC55F9">
        <w:rPr>
          <w:rFonts w:ascii="Times New Roman" w:hAnsi="Times New Roman"/>
          <w:sz w:val="24"/>
          <w:szCs w:val="24"/>
        </w:rPr>
        <w:t>ASPE is more liberal with respect to policy changes – voluntary changes are allowed.</w:t>
      </w:r>
    </w:p>
    <w:p w:rsidR="00BC55F9" w:rsidRDefault="00BC55F9" w:rsidP="00BC55F9">
      <w:pPr>
        <w:pStyle w:val="ListParagraph"/>
        <w:numPr>
          <w:ilvl w:val="1"/>
          <w:numId w:val="25"/>
        </w:numPr>
        <w:rPr>
          <w:rFonts w:ascii="Times New Roman" w:hAnsi="Times New Roman"/>
          <w:sz w:val="24"/>
          <w:szCs w:val="24"/>
        </w:rPr>
      </w:pPr>
      <w:r w:rsidRPr="00BC55F9">
        <w:rPr>
          <w:rFonts w:ascii="Times New Roman" w:hAnsi="Times New Roman"/>
          <w:sz w:val="24"/>
          <w:szCs w:val="24"/>
        </w:rPr>
        <w:t>IFRS allows an “out” with respect to restatement due to errors, if the effects of the errors on prior years cannot be determined. ASPE assumes that these are always determinable.</w:t>
      </w:r>
    </w:p>
    <w:p w:rsidR="00BC55F9" w:rsidRDefault="00BC55F9" w:rsidP="00BC55F9">
      <w:pPr>
        <w:pStyle w:val="ListParagraph"/>
        <w:numPr>
          <w:ilvl w:val="1"/>
          <w:numId w:val="25"/>
        </w:numPr>
        <w:rPr>
          <w:rFonts w:ascii="Times New Roman" w:hAnsi="Times New Roman"/>
          <w:sz w:val="24"/>
          <w:szCs w:val="24"/>
        </w:rPr>
      </w:pPr>
      <w:r>
        <w:rPr>
          <w:rFonts w:ascii="Times New Roman" w:hAnsi="Times New Roman"/>
          <w:sz w:val="24"/>
          <w:szCs w:val="24"/>
        </w:rPr>
        <w:t>ASPE does not require an adjusted balance sheet that incorporates effects of errors and policy changes. IFRS does.</w:t>
      </w:r>
    </w:p>
    <w:p w:rsidR="00BC55F9" w:rsidRPr="00BC55F9" w:rsidRDefault="00BC55F9" w:rsidP="00BC55F9">
      <w:pPr>
        <w:pStyle w:val="ListParagraph"/>
        <w:numPr>
          <w:ilvl w:val="1"/>
          <w:numId w:val="25"/>
        </w:numPr>
        <w:rPr>
          <w:rFonts w:ascii="Times New Roman" w:hAnsi="Times New Roman"/>
          <w:sz w:val="24"/>
          <w:szCs w:val="24"/>
        </w:rPr>
      </w:pPr>
      <w:r>
        <w:rPr>
          <w:rFonts w:ascii="Times New Roman" w:hAnsi="Times New Roman"/>
          <w:sz w:val="24"/>
          <w:szCs w:val="24"/>
        </w:rPr>
        <w:t>IFRS requires note disclosures detailing new standards not yet in effect. ASPE does not.</w:t>
      </w:r>
    </w:p>
    <w:p w:rsidR="003C45BC" w:rsidRPr="00711FA6" w:rsidRDefault="003C45BC" w:rsidP="003C45BC">
      <w:pPr>
        <w:ind w:firstLine="360"/>
        <w:rPr>
          <w:rFonts w:ascii="Times New Roman" w:hAnsi="Times New Roman" w:cs="Times New Roman"/>
          <w:b/>
          <w:sz w:val="24"/>
          <w:szCs w:val="24"/>
          <w:u w:val="single"/>
        </w:rPr>
      </w:pPr>
    </w:p>
    <w:sectPr w:rsidR="003C45BC" w:rsidRPr="00711FA6" w:rsidSect="00C03D0C">
      <w:footerReference w:type="default" r:id="rId1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2FF" w:rsidRDefault="004912FF" w:rsidP="00FA063C">
      <w:pPr>
        <w:spacing w:after="0" w:line="240" w:lineRule="auto"/>
      </w:pPr>
      <w:r>
        <w:separator/>
      </w:r>
    </w:p>
  </w:endnote>
  <w:endnote w:type="continuationSeparator" w:id="0">
    <w:p w:rsidR="004912FF" w:rsidRDefault="004912FF" w:rsidP="00FA06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MT">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92648"/>
      <w:docPartObj>
        <w:docPartGallery w:val="Page Numbers (Bottom of Page)"/>
        <w:docPartUnique/>
      </w:docPartObj>
    </w:sdtPr>
    <w:sdtContent>
      <w:p w:rsidR="00FA063C" w:rsidRDefault="00B5469A">
        <w:pPr>
          <w:pStyle w:val="Footer"/>
          <w:jc w:val="center"/>
        </w:pPr>
        <w:fldSimple w:instr=" PAGE   \* MERGEFORMAT ">
          <w:r w:rsidR="00BC55F9">
            <w:rPr>
              <w:noProof/>
            </w:rPr>
            <w:t>1</w:t>
          </w:r>
        </w:fldSimple>
      </w:p>
    </w:sdtContent>
  </w:sdt>
  <w:p w:rsidR="00FA063C" w:rsidRDefault="00FA06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2FF" w:rsidRDefault="004912FF" w:rsidP="00FA063C">
      <w:pPr>
        <w:spacing w:after="0" w:line="240" w:lineRule="auto"/>
      </w:pPr>
      <w:r>
        <w:separator/>
      </w:r>
    </w:p>
  </w:footnote>
  <w:footnote w:type="continuationSeparator" w:id="0">
    <w:p w:rsidR="004912FF" w:rsidRDefault="004912FF" w:rsidP="00FA06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1"/>
      <w:numFmt w:val="lowerRoman"/>
      <w:lvlText w:val="%1."/>
      <w:lvlJc w:val="left"/>
      <w:pPr>
        <w:tabs>
          <w:tab w:val="num" w:pos="1872"/>
        </w:tabs>
        <w:ind w:left="1872" w:hanging="72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1EC7092"/>
    <w:multiLevelType w:val="multilevel"/>
    <w:tmpl w:val="D1EE5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CE1189"/>
    <w:multiLevelType w:val="multilevel"/>
    <w:tmpl w:val="C264F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50058B"/>
    <w:multiLevelType w:val="multilevel"/>
    <w:tmpl w:val="CB0AB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0A035C"/>
    <w:multiLevelType w:val="multilevel"/>
    <w:tmpl w:val="1BEA5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B801DE"/>
    <w:multiLevelType w:val="multilevel"/>
    <w:tmpl w:val="B9E89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BC38DD"/>
    <w:multiLevelType w:val="multilevel"/>
    <w:tmpl w:val="60F8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430F14"/>
    <w:multiLevelType w:val="multilevel"/>
    <w:tmpl w:val="43F43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B412B8"/>
    <w:multiLevelType w:val="multilevel"/>
    <w:tmpl w:val="B65A2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CC7AD2"/>
    <w:multiLevelType w:val="multilevel"/>
    <w:tmpl w:val="08D4EDD8"/>
    <w:lvl w:ilvl="0">
      <w:start w:val="1"/>
      <w:numFmt w:val="decimal"/>
      <w:lvlText w:val="%1."/>
      <w:lvlJc w:val="left"/>
      <w:pPr>
        <w:tabs>
          <w:tab w:val="num" w:pos="720"/>
        </w:tabs>
        <w:ind w:left="720" w:hanging="360"/>
      </w:pPr>
    </w:lvl>
    <w:lvl w:ilvl="1">
      <w:start w:val="1"/>
      <w:numFmt w:val="low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0D26C9"/>
    <w:multiLevelType w:val="multilevel"/>
    <w:tmpl w:val="6BF07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6346B7"/>
    <w:multiLevelType w:val="hybridMultilevel"/>
    <w:tmpl w:val="22A6B664"/>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333F22D5"/>
    <w:multiLevelType w:val="multilevel"/>
    <w:tmpl w:val="04942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597BF4"/>
    <w:multiLevelType w:val="multilevel"/>
    <w:tmpl w:val="4B36D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43C79F1"/>
    <w:multiLevelType w:val="multilevel"/>
    <w:tmpl w:val="ABEE7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FF2C0C"/>
    <w:multiLevelType w:val="multilevel"/>
    <w:tmpl w:val="07BE7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8DB2FB9"/>
    <w:multiLevelType w:val="multilevel"/>
    <w:tmpl w:val="0000000C"/>
    <w:lvl w:ilvl="0">
      <w:start w:val="1"/>
      <w:numFmt w:val="lowerRoman"/>
      <w:lvlText w:val="%1."/>
      <w:lvlJc w:val="left"/>
      <w:pPr>
        <w:tabs>
          <w:tab w:val="num" w:pos="1872"/>
        </w:tabs>
        <w:ind w:left="1872" w:hanging="72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7883421"/>
    <w:multiLevelType w:val="multilevel"/>
    <w:tmpl w:val="10F84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C38290E"/>
    <w:multiLevelType w:val="hybridMultilevel"/>
    <w:tmpl w:val="E8382A88"/>
    <w:lvl w:ilvl="0" w:tplc="258023D0">
      <w:start w:val="1"/>
      <w:numFmt w:val="lowerRoman"/>
      <w:lvlText w:val="%1)"/>
      <w:lvlJc w:val="left"/>
      <w:pPr>
        <w:ind w:left="1260" w:hanging="720"/>
      </w:pPr>
      <w:rPr>
        <w:rFonts w:hint="default"/>
        <w:b/>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19">
    <w:nsid w:val="61AA0F48"/>
    <w:multiLevelType w:val="multilevel"/>
    <w:tmpl w:val="DDE67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C6102F4"/>
    <w:multiLevelType w:val="hybridMultilevel"/>
    <w:tmpl w:val="B984AF4C"/>
    <w:lvl w:ilvl="0" w:tplc="8B5A8B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73735B34"/>
    <w:multiLevelType w:val="hybridMultilevel"/>
    <w:tmpl w:val="DDEC4D14"/>
    <w:lvl w:ilvl="0" w:tplc="39B89BE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AB256A0"/>
    <w:multiLevelType w:val="multilevel"/>
    <w:tmpl w:val="E07EE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B401911"/>
    <w:multiLevelType w:val="hybridMultilevel"/>
    <w:tmpl w:val="0C4AE9C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DDE10C9"/>
    <w:multiLevelType w:val="multilevel"/>
    <w:tmpl w:val="2AD0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24"/>
  </w:num>
  <w:num w:numId="4">
    <w:abstractNumId w:val="3"/>
  </w:num>
  <w:num w:numId="5">
    <w:abstractNumId w:val="5"/>
  </w:num>
  <w:num w:numId="6">
    <w:abstractNumId w:val="8"/>
  </w:num>
  <w:num w:numId="7">
    <w:abstractNumId w:val="7"/>
  </w:num>
  <w:num w:numId="8">
    <w:abstractNumId w:val="19"/>
  </w:num>
  <w:num w:numId="9">
    <w:abstractNumId w:val="14"/>
  </w:num>
  <w:num w:numId="10">
    <w:abstractNumId w:val="1"/>
  </w:num>
  <w:num w:numId="11">
    <w:abstractNumId w:val="15"/>
  </w:num>
  <w:num w:numId="12">
    <w:abstractNumId w:val="10"/>
  </w:num>
  <w:num w:numId="13">
    <w:abstractNumId w:val="6"/>
  </w:num>
  <w:num w:numId="14">
    <w:abstractNumId w:val="17"/>
  </w:num>
  <w:num w:numId="15">
    <w:abstractNumId w:val="4"/>
  </w:num>
  <w:num w:numId="16">
    <w:abstractNumId w:val="22"/>
  </w:num>
  <w:num w:numId="17">
    <w:abstractNumId w:val="12"/>
  </w:num>
  <w:num w:numId="18">
    <w:abstractNumId w:val="13"/>
  </w:num>
  <w:num w:numId="19">
    <w:abstractNumId w:val="9"/>
  </w:num>
  <w:num w:numId="20">
    <w:abstractNumId w:val="23"/>
  </w:num>
  <w:num w:numId="21">
    <w:abstractNumId w:val="21"/>
  </w:num>
  <w:num w:numId="22">
    <w:abstractNumId w:val="18"/>
  </w:num>
  <w:num w:numId="23">
    <w:abstractNumId w:val="11"/>
  </w:num>
  <w:num w:numId="24">
    <w:abstractNumId w:val="20"/>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D24F16"/>
    <w:rsid w:val="00165AEF"/>
    <w:rsid w:val="00194CA5"/>
    <w:rsid w:val="00201D66"/>
    <w:rsid w:val="00237889"/>
    <w:rsid w:val="00347B6E"/>
    <w:rsid w:val="003C45BC"/>
    <w:rsid w:val="004912FF"/>
    <w:rsid w:val="004C441F"/>
    <w:rsid w:val="00687C0A"/>
    <w:rsid w:val="006F01C5"/>
    <w:rsid w:val="00711FA6"/>
    <w:rsid w:val="00794EE0"/>
    <w:rsid w:val="007F22BE"/>
    <w:rsid w:val="008D3FC9"/>
    <w:rsid w:val="00975C0A"/>
    <w:rsid w:val="00B5469A"/>
    <w:rsid w:val="00B73197"/>
    <w:rsid w:val="00BC55F9"/>
    <w:rsid w:val="00BC6A28"/>
    <w:rsid w:val="00C03D0C"/>
    <w:rsid w:val="00C30942"/>
    <w:rsid w:val="00CE0A85"/>
    <w:rsid w:val="00D24F16"/>
    <w:rsid w:val="00DA6035"/>
    <w:rsid w:val="00DD3EE7"/>
    <w:rsid w:val="00F365D0"/>
    <w:rsid w:val="00F801A1"/>
    <w:rsid w:val="00F86FF1"/>
    <w:rsid w:val="00FA063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paragraph" w:styleId="Heading1">
    <w:name w:val="heading 1"/>
    <w:basedOn w:val="Normal"/>
    <w:next w:val="Normal"/>
    <w:link w:val="Heading1Char"/>
    <w:qFormat/>
    <w:rsid w:val="00D24F16"/>
    <w:pPr>
      <w:keepNext/>
      <w:spacing w:before="240" w:after="60" w:line="240" w:lineRule="auto"/>
      <w:outlineLvl w:val="0"/>
    </w:pPr>
    <w:rPr>
      <w:rFonts w:ascii="Arial" w:eastAsia="Times New Roman" w:hAnsi="Arial" w:cs="Arial"/>
      <w:b/>
      <w:bCs/>
      <w:kern w:val="32"/>
      <w:sz w:val="32"/>
      <w:szCs w:val="3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4F16"/>
    <w:rPr>
      <w:rFonts w:ascii="Arial" w:eastAsia="Times New Roman" w:hAnsi="Arial" w:cs="Arial"/>
      <w:b/>
      <w:bCs/>
      <w:kern w:val="32"/>
      <w:sz w:val="32"/>
      <w:szCs w:val="32"/>
      <w:lang w:eastAsia="en-CA"/>
    </w:rPr>
  </w:style>
  <w:style w:type="paragraph" w:styleId="ListParagraph">
    <w:name w:val="List Paragraph"/>
    <w:basedOn w:val="Normal"/>
    <w:uiPriority w:val="34"/>
    <w:qFormat/>
    <w:rsid w:val="00D24F16"/>
    <w:pPr>
      <w:ind w:left="720"/>
      <w:contextualSpacing/>
    </w:pPr>
    <w:rPr>
      <w:rFonts w:ascii="Calibri" w:eastAsia="Calibri" w:hAnsi="Calibri" w:cs="Times New Roman"/>
    </w:rPr>
  </w:style>
  <w:style w:type="paragraph" w:styleId="Header">
    <w:name w:val="header"/>
    <w:basedOn w:val="Normal"/>
    <w:link w:val="HeaderChar"/>
    <w:uiPriority w:val="99"/>
    <w:semiHidden/>
    <w:unhideWhenUsed/>
    <w:rsid w:val="00FA06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063C"/>
  </w:style>
  <w:style w:type="paragraph" w:styleId="Footer">
    <w:name w:val="footer"/>
    <w:basedOn w:val="Normal"/>
    <w:link w:val="FooterChar"/>
    <w:uiPriority w:val="99"/>
    <w:unhideWhenUsed/>
    <w:rsid w:val="00FA06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63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ccounting-financial-tax.com/category/accounting/capitaliza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ccounting-financial-tax.com/category/accounting/journal-entry-accounting/" TargetMode="External"/><Relationship Id="rId12" Type="http://schemas.openxmlformats.org/officeDocument/2006/relationships/hyperlink" Target="http://accounting-financial-tax.com/category/accounting/depreci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ccounting-financial-tax.com/category/accounting/depreci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ccounting-financial-tax.com/category/accounting/miscellaneous/" TargetMode="External"/><Relationship Id="rId4" Type="http://schemas.openxmlformats.org/officeDocument/2006/relationships/webSettings" Target="webSettings.xml"/><Relationship Id="rId9" Type="http://schemas.openxmlformats.org/officeDocument/2006/relationships/hyperlink" Target="http://accounting-financial-tax.com/category/accounting/miscellaneo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14</Pages>
  <Words>3572</Words>
  <Characters>20363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4</cp:revision>
  <dcterms:created xsi:type="dcterms:W3CDTF">2013-09-15T22:47:00Z</dcterms:created>
  <dcterms:modified xsi:type="dcterms:W3CDTF">2013-09-16T00:09:00Z</dcterms:modified>
</cp:coreProperties>
</file>