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E08A96" w14:textId="1DCA2B77" w:rsidR="00932064" w:rsidRPr="00576FB6" w:rsidRDefault="00236FAA" w:rsidP="00576FB6">
      <w:pPr>
        <w:pStyle w:val="NoteLevel1"/>
        <w:numPr>
          <w:ilvl w:val="0"/>
          <w:numId w:val="0"/>
        </w:numPr>
        <w:rPr>
          <w:sz w:val="20"/>
          <w:szCs w:val="20"/>
          <w:u w:val="single"/>
        </w:rPr>
      </w:pPr>
      <w:r w:rsidRPr="00576FB6">
        <w:rPr>
          <w:sz w:val="20"/>
          <w:szCs w:val="20"/>
          <w:u w:val="single"/>
        </w:rPr>
        <w:fldChar w:fldCharType="begin">
          <w:fldData xml:space="preserve">AAAAIGZ0eXBxdCAgIAUDAHF0ICAAAAAAAAAAAAAAAAAAAAAId2lkZQAABS1tZGF0ANBABvcgAAAA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</w:fldData>
        </w:fldChar>
      </w:r>
      <w:r w:rsidRPr="00576FB6">
        <w:rPr>
          <w:sz w:val="20"/>
          <w:szCs w:val="20"/>
          <w:u w:val="single"/>
        </w:rPr>
        <w:instrText xml:space="preserve"> ADDIN AudioData </w:instrText>
      </w:r>
      <w:r w:rsidRPr="00576FB6">
        <w:rPr>
          <w:sz w:val="20"/>
          <w:szCs w:val="20"/>
          <w:u w:val="single"/>
        </w:rPr>
      </w:r>
      <w:r w:rsidRPr="00576FB6">
        <w:rPr>
          <w:sz w:val="20"/>
          <w:szCs w:val="20"/>
          <w:u w:val="single"/>
        </w:rPr>
        <w:fldChar w:fldCharType="end"/>
      </w:r>
      <w:r w:rsidR="00932064" w:rsidRPr="00576FB6">
        <w:rPr>
          <w:sz w:val="20"/>
          <w:szCs w:val="20"/>
          <w:u w:val="single"/>
        </w:rPr>
        <w:t>What is psychology?</w:t>
      </w:r>
    </w:p>
    <w:p w14:paraId="133183AC" w14:textId="77777777" w:rsidR="00932064" w:rsidRPr="00576FB6" w:rsidRDefault="00932064" w:rsidP="00576FB6">
      <w:pPr>
        <w:pStyle w:val="NoteLevel1"/>
        <w:numPr>
          <w:ilvl w:val="0"/>
          <w:numId w:val="0"/>
        </w:numPr>
        <w:rPr>
          <w:sz w:val="20"/>
          <w:szCs w:val="20"/>
        </w:rPr>
      </w:pPr>
      <w:r w:rsidRPr="00576FB6">
        <w:rPr>
          <w:sz w:val="20"/>
          <w:szCs w:val="20"/>
        </w:rPr>
        <w:t>Definition of psychology (mind, brain, behavior)</w:t>
      </w:r>
    </w:p>
    <w:p w14:paraId="6D95159A" w14:textId="77777777" w:rsidR="00932064" w:rsidRPr="00576FB6" w:rsidRDefault="00932064" w:rsidP="00576FB6">
      <w:pPr>
        <w:pStyle w:val="NoteLevel1"/>
        <w:rPr>
          <w:sz w:val="20"/>
          <w:szCs w:val="20"/>
        </w:rPr>
      </w:pPr>
      <w:r w:rsidRPr="00576FB6">
        <w:rPr>
          <w:sz w:val="20"/>
          <w:szCs w:val="20"/>
        </w:rPr>
        <w:t>The science of behavior (what we do) and mental processes (sensations, perceptions, dreams, thoughts, beliefs and feelings) that occur within the brain.</w:t>
      </w:r>
    </w:p>
    <w:p w14:paraId="0B6AB706" w14:textId="77777777" w:rsidR="00932064" w:rsidRPr="00576FB6" w:rsidRDefault="00932064" w:rsidP="00576FB6">
      <w:pPr>
        <w:pStyle w:val="NoteLevel2"/>
        <w:rPr>
          <w:sz w:val="20"/>
          <w:szCs w:val="20"/>
        </w:rPr>
      </w:pPr>
      <w:r w:rsidRPr="00576FB6">
        <w:rPr>
          <w:sz w:val="20"/>
          <w:szCs w:val="20"/>
        </w:rPr>
        <w:t xml:space="preserve">Ultimate Goal =&gt; </w:t>
      </w:r>
      <w:r w:rsidRPr="00576FB6">
        <w:rPr>
          <w:i/>
          <w:sz w:val="20"/>
          <w:szCs w:val="20"/>
        </w:rPr>
        <w:t>Understand human behavior</w:t>
      </w:r>
    </w:p>
    <w:p w14:paraId="17FC213F" w14:textId="77777777" w:rsidR="00932064" w:rsidRPr="00576FB6" w:rsidRDefault="00C14538" w:rsidP="00576FB6">
      <w:pPr>
        <w:pStyle w:val="NoteLevel2"/>
        <w:rPr>
          <w:sz w:val="20"/>
          <w:szCs w:val="20"/>
        </w:rPr>
      </w:pPr>
      <w:r w:rsidRPr="00576FB6">
        <w:rPr>
          <w:sz w:val="20"/>
          <w:szCs w:val="20"/>
        </w:rPr>
        <w:t xml:space="preserve">The mind and the brain is ultimately the same thing. You cannot have the mind without the brain. </w:t>
      </w:r>
      <w:proofErr w:type="gramStart"/>
      <w:r w:rsidRPr="00576FB6">
        <w:rPr>
          <w:sz w:val="20"/>
          <w:szCs w:val="20"/>
        </w:rPr>
        <w:t>The brain is the organ, all the hormones and chemicals</w:t>
      </w:r>
      <w:proofErr w:type="gramEnd"/>
      <w:r w:rsidRPr="00576FB6">
        <w:rPr>
          <w:sz w:val="20"/>
          <w:szCs w:val="20"/>
        </w:rPr>
        <w:t xml:space="preserve">, </w:t>
      </w:r>
      <w:proofErr w:type="gramStart"/>
      <w:r w:rsidRPr="00576FB6">
        <w:rPr>
          <w:sz w:val="20"/>
          <w:szCs w:val="20"/>
        </w:rPr>
        <w:t>it is a structure</w:t>
      </w:r>
      <w:proofErr w:type="gramEnd"/>
      <w:r w:rsidRPr="00576FB6">
        <w:rPr>
          <w:sz w:val="20"/>
          <w:szCs w:val="20"/>
        </w:rPr>
        <w:t>. The psychological awareness of the brain/thinking is the mind. The function is the mind.</w:t>
      </w:r>
    </w:p>
    <w:p w14:paraId="3E942CFA" w14:textId="77777777" w:rsidR="00C14538" w:rsidRPr="00576FB6" w:rsidRDefault="00C14538" w:rsidP="00576FB6">
      <w:pPr>
        <w:pStyle w:val="NoteLevel2"/>
        <w:rPr>
          <w:sz w:val="20"/>
          <w:szCs w:val="20"/>
        </w:rPr>
      </w:pPr>
      <w:r w:rsidRPr="00576FB6">
        <w:rPr>
          <w:i/>
          <w:sz w:val="20"/>
          <w:szCs w:val="20"/>
        </w:rPr>
        <w:t>Why do we do the things we do?</w:t>
      </w:r>
    </w:p>
    <w:p w14:paraId="558E4A69" w14:textId="77777777" w:rsidR="00C14538" w:rsidRPr="00576FB6" w:rsidRDefault="00C14538" w:rsidP="00576FB6">
      <w:pPr>
        <w:pStyle w:val="NoteLevel1"/>
        <w:numPr>
          <w:ilvl w:val="0"/>
          <w:numId w:val="0"/>
        </w:numPr>
        <w:ind w:left="360" w:hanging="360"/>
        <w:rPr>
          <w:sz w:val="20"/>
          <w:szCs w:val="20"/>
        </w:rPr>
      </w:pPr>
    </w:p>
    <w:p w14:paraId="4EC984F2" w14:textId="77777777" w:rsidR="00C14538" w:rsidRPr="00576FB6" w:rsidRDefault="00C14538" w:rsidP="00576FB6">
      <w:pPr>
        <w:pStyle w:val="NoteLevel1"/>
        <w:numPr>
          <w:ilvl w:val="0"/>
          <w:numId w:val="0"/>
        </w:numPr>
        <w:ind w:left="360" w:hanging="360"/>
        <w:rPr>
          <w:sz w:val="20"/>
          <w:szCs w:val="20"/>
          <w:u w:val="single"/>
        </w:rPr>
      </w:pPr>
      <w:r w:rsidRPr="00576FB6">
        <w:rPr>
          <w:sz w:val="20"/>
          <w:szCs w:val="20"/>
          <w:u w:val="single"/>
        </w:rPr>
        <w:t>Past Conceptions of Abnormal Behavior</w:t>
      </w:r>
    </w:p>
    <w:p w14:paraId="23FE19D9" w14:textId="5FC32413" w:rsidR="00C14538" w:rsidRPr="00576FB6" w:rsidRDefault="00C14538" w:rsidP="00576FB6">
      <w:pPr>
        <w:pStyle w:val="NoteLevel1"/>
        <w:numPr>
          <w:ilvl w:val="0"/>
          <w:numId w:val="0"/>
        </w:numPr>
        <w:ind w:left="360" w:hanging="360"/>
        <w:rPr>
          <w:sz w:val="20"/>
          <w:szCs w:val="20"/>
        </w:rPr>
      </w:pPr>
      <w:r w:rsidRPr="00576FB6">
        <w:rPr>
          <w:sz w:val="20"/>
          <w:szCs w:val="20"/>
        </w:rPr>
        <w:t xml:space="preserve">Ancient </w:t>
      </w:r>
      <w:r w:rsidR="008045A3" w:rsidRPr="00576FB6">
        <w:rPr>
          <w:sz w:val="20"/>
          <w:szCs w:val="20"/>
        </w:rPr>
        <w:t>Societies</w:t>
      </w:r>
      <w:r w:rsidRPr="00576FB6">
        <w:rPr>
          <w:sz w:val="20"/>
          <w:szCs w:val="20"/>
        </w:rPr>
        <w:t>: The Stone Age</w:t>
      </w:r>
    </w:p>
    <w:p w14:paraId="66325CD1" w14:textId="64787D26" w:rsidR="00C14538" w:rsidRPr="00576FB6" w:rsidRDefault="008045A3" w:rsidP="00576FB6">
      <w:pPr>
        <w:pStyle w:val="NoteLevel1"/>
        <w:numPr>
          <w:ilvl w:val="0"/>
          <w:numId w:val="0"/>
        </w:numPr>
        <w:rPr>
          <w:sz w:val="20"/>
          <w:szCs w:val="20"/>
        </w:rPr>
      </w:pPr>
      <w:r w:rsidRPr="00576FB6">
        <w:rPr>
          <w:b/>
          <w:sz w:val="20"/>
          <w:szCs w:val="20"/>
        </w:rPr>
        <w:t>Theo</w:t>
      </w:r>
      <w:r w:rsidR="00E87E1C" w:rsidRPr="00576FB6">
        <w:rPr>
          <w:b/>
          <w:sz w:val="20"/>
          <w:szCs w:val="20"/>
        </w:rPr>
        <w:t>ry</w:t>
      </w:r>
    </w:p>
    <w:p w14:paraId="351FA69A" w14:textId="77777777" w:rsidR="00E87E1C" w:rsidRPr="00576FB6" w:rsidRDefault="00E87E1C" w:rsidP="00576FB6">
      <w:pPr>
        <w:pStyle w:val="NoteLevel1"/>
        <w:numPr>
          <w:ilvl w:val="0"/>
          <w:numId w:val="3"/>
        </w:numPr>
        <w:rPr>
          <w:sz w:val="20"/>
          <w:szCs w:val="20"/>
        </w:rPr>
      </w:pPr>
      <w:r w:rsidRPr="00576FB6">
        <w:rPr>
          <w:sz w:val="20"/>
          <w:szCs w:val="20"/>
        </w:rPr>
        <w:t>Deviance and the supernatural (mysticism)</w:t>
      </w:r>
    </w:p>
    <w:p w14:paraId="1A473245" w14:textId="77777777" w:rsidR="00E87E1C" w:rsidRPr="00576FB6" w:rsidRDefault="00E87E1C" w:rsidP="00576FB6">
      <w:pPr>
        <w:pStyle w:val="NoteLevel1"/>
        <w:numPr>
          <w:ilvl w:val="0"/>
          <w:numId w:val="0"/>
        </w:numPr>
        <w:rPr>
          <w:sz w:val="20"/>
          <w:szCs w:val="20"/>
        </w:rPr>
      </w:pPr>
    </w:p>
    <w:p w14:paraId="3860501E" w14:textId="77777777" w:rsidR="00E87E1C" w:rsidRPr="00576FB6" w:rsidRDefault="00E87E1C" w:rsidP="00576FB6">
      <w:pPr>
        <w:pStyle w:val="NoteLevel1"/>
        <w:numPr>
          <w:ilvl w:val="0"/>
          <w:numId w:val="0"/>
        </w:numPr>
        <w:ind w:left="360" w:hanging="360"/>
        <w:rPr>
          <w:sz w:val="20"/>
          <w:szCs w:val="20"/>
        </w:rPr>
      </w:pPr>
      <w:r w:rsidRPr="00576FB6">
        <w:rPr>
          <w:b/>
          <w:sz w:val="20"/>
          <w:szCs w:val="20"/>
        </w:rPr>
        <w:t>Treatment</w:t>
      </w:r>
    </w:p>
    <w:p w14:paraId="61EE5A93" w14:textId="77777777" w:rsidR="00E87E1C" w:rsidRPr="00576FB6" w:rsidRDefault="00E87E1C" w:rsidP="00576FB6">
      <w:pPr>
        <w:pStyle w:val="NoteLevel1"/>
        <w:numPr>
          <w:ilvl w:val="0"/>
          <w:numId w:val="2"/>
        </w:numPr>
        <w:rPr>
          <w:sz w:val="20"/>
          <w:szCs w:val="20"/>
        </w:rPr>
      </w:pPr>
      <w:r w:rsidRPr="00576FB6">
        <w:rPr>
          <w:sz w:val="20"/>
          <w:szCs w:val="20"/>
        </w:rPr>
        <w:t>Exorcism (the attempted expulsion of an “evil” spirit)</w:t>
      </w:r>
    </w:p>
    <w:p w14:paraId="1015A4C7" w14:textId="77777777" w:rsidR="00E87E1C" w:rsidRPr="00576FB6" w:rsidRDefault="00E87E1C" w:rsidP="00576FB6">
      <w:pPr>
        <w:pStyle w:val="NoteLevel1"/>
        <w:numPr>
          <w:ilvl w:val="0"/>
          <w:numId w:val="2"/>
        </w:numPr>
        <w:rPr>
          <w:sz w:val="20"/>
          <w:szCs w:val="20"/>
        </w:rPr>
      </w:pPr>
      <w:r w:rsidRPr="00576FB6">
        <w:rPr>
          <w:sz w:val="20"/>
          <w:szCs w:val="20"/>
        </w:rPr>
        <w:t xml:space="preserve">Trephination (an operation removing a circular section of the bone of the skull) </w:t>
      </w:r>
    </w:p>
    <w:p w14:paraId="295F24EF" w14:textId="77777777" w:rsidR="002760D6" w:rsidRPr="00576FB6" w:rsidRDefault="002760D6" w:rsidP="00576FB6">
      <w:pPr>
        <w:pStyle w:val="NoteLevel2"/>
        <w:numPr>
          <w:ilvl w:val="1"/>
          <w:numId w:val="2"/>
        </w:numPr>
        <w:rPr>
          <w:sz w:val="20"/>
          <w:szCs w:val="20"/>
        </w:rPr>
      </w:pPr>
      <w:proofErr w:type="gramStart"/>
      <w:r w:rsidRPr="00576FB6">
        <w:rPr>
          <w:sz w:val="20"/>
          <w:szCs w:val="20"/>
        </w:rPr>
        <w:t>Various</w:t>
      </w:r>
      <w:proofErr w:type="gramEnd"/>
      <w:r w:rsidRPr="00576FB6">
        <w:rPr>
          <w:sz w:val="20"/>
          <w:szCs w:val="20"/>
        </w:rPr>
        <w:t xml:space="preserve"> of reasons why these procedures happened. Some thought it was to release an evil </w:t>
      </w:r>
      <w:proofErr w:type="gramStart"/>
      <w:r w:rsidRPr="00576FB6">
        <w:rPr>
          <w:sz w:val="20"/>
          <w:szCs w:val="20"/>
        </w:rPr>
        <w:t>spirit,</w:t>
      </w:r>
      <w:proofErr w:type="gramEnd"/>
      <w:r w:rsidRPr="00576FB6">
        <w:rPr>
          <w:sz w:val="20"/>
          <w:szCs w:val="20"/>
        </w:rPr>
        <w:t xml:space="preserve"> others thought it was a real medical surgery. To relieve pressure from migraines or war injuries. </w:t>
      </w:r>
    </w:p>
    <w:p w14:paraId="4218B8F8" w14:textId="77777777" w:rsidR="002760D6" w:rsidRPr="00576FB6" w:rsidRDefault="002760D6" w:rsidP="00576FB6">
      <w:pPr>
        <w:pStyle w:val="NoteLevel1"/>
        <w:numPr>
          <w:ilvl w:val="0"/>
          <w:numId w:val="0"/>
        </w:numPr>
        <w:ind w:left="360" w:hanging="360"/>
        <w:rPr>
          <w:sz w:val="20"/>
          <w:szCs w:val="20"/>
        </w:rPr>
      </w:pPr>
    </w:p>
    <w:p w14:paraId="497CDB42" w14:textId="77777777" w:rsidR="002760D6" w:rsidRPr="00576FB6" w:rsidRDefault="002760D6" w:rsidP="00576FB6">
      <w:pPr>
        <w:pStyle w:val="NoteLevel1"/>
        <w:numPr>
          <w:ilvl w:val="0"/>
          <w:numId w:val="0"/>
        </w:numPr>
        <w:ind w:left="360" w:hanging="360"/>
        <w:rPr>
          <w:sz w:val="20"/>
          <w:szCs w:val="20"/>
          <w:u w:val="single"/>
        </w:rPr>
      </w:pPr>
      <w:r w:rsidRPr="00576FB6">
        <w:rPr>
          <w:sz w:val="20"/>
          <w:szCs w:val="20"/>
          <w:u w:val="single"/>
        </w:rPr>
        <w:t>Ancient Egypt</w:t>
      </w:r>
    </w:p>
    <w:p w14:paraId="55F452A9" w14:textId="77777777" w:rsidR="002760D6" w:rsidRPr="00576FB6" w:rsidRDefault="002760D6" w:rsidP="00576FB6">
      <w:pPr>
        <w:pStyle w:val="NoteLevel1"/>
        <w:numPr>
          <w:ilvl w:val="0"/>
          <w:numId w:val="0"/>
        </w:numPr>
        <w:ind w:left="360" w:hanging="360"/>
        <w:rPr>
          <w:sz w:val="20"/>
          <w:szCs w:val="20"/>
        </w:rPr>
      </w:pPr>
      <w:r w:rsidRPr="00576FB6">
        <w:rPr>
          <w:b/>
          <w:sz w:val="20"/>
          <w:szCs w:val="20"/>
        </w:rPr>
        <w:t>Theory</w:t>
      </w:r>
    </w:p>
    <w:p w14:paraId="1913F583" w14:textId="77777777" w:rsidR="002760D6" w:rsidRPr="00576FB6" w:rsidRDefault="002760D6" w:rsidP="00576FB6">
      <w:pPr>
        <w:pStyle w:val="NoteLevel1"/>
        <w:numPr>
          <w:ilvl w:val="0"/>
          <w:numId w:val="4"/>
        </w:numPr>
        <w:rPr>
          <w:sz w:val="20"/>
          <w:szCs w:val="20"/>
        </w:rPr>
      </w:pPr>
      <w:r w:rsidRPr="00576FB6">
        <w:rPr>
          <w:sz w:val="20"/>
          <w:szCs w:val="20"/>
        </w:rPr>
        <w:t>“Wandering Uterus”. Women becoming very anxious, suffering from paralysis, blindness, deafness. They were suffering because the uterus would become detached, they thought of it like an animal, wandering around her body looking for food. It could attach itself to the woman’s heart.</w:t>
      </w:r>
    </w:p>
    <w:p w14:paraId="2DBE6D72" w14:textId="77777777" w:rsidR="002760D6" w:rsidRPr="00576FB6" w:rsidRDefault="002760D6" w:rsidP="00576FB6">
      <w:pPr>
        <w:pStyle w:val="NoteLevel1"/>
        <w:numPr>
          <w:ilvl w:val="0"/>
          <w:numId w:val="0"/>
        </w:numPr>
        <w:rPr>
          <w:sz w:val="20"/>
          <w:szCs w:val="20"/>
        </w:rPr>
      </w:pPr>
    </w:p>
    <w:p w14:paraId="7D79737F" w14:textId="77777777" w:rsidR="002760D6" w:rsidRPr="00576FB6" w:rsidRDefault="002760D6" w:rsidP="00576FB6">
      <w:pPr>
        <w:pStyle w:val="NoteLevel1"/>
        <w:numPr>
          <w:ilvl w:val="0"/>
          <w:numId w:val="0"/>
        </w:numPr>
        <w:ind w:left="360" w:hanging="360"/>
        <w:rPr>
          <w:sz w:val="20"/>
          <w:szCs w:val="20"/>
        </w:rPr>
      </w:pPr>
      <w:r w:rsidRPr="00576FB6">
        <w:rPr>
          <w:b/>
          <w:sz w:val="20"/>
          <w:szCs w:val="20"/>
        </w:rPr>
        <w:t>Treatment</w:t>
      </w:r>
    </w:p>
    <w:p w14:paraId="3750BB1C" w14:textId="77777777" w:rsidR="002760D6" w:rsidRPr="00576FB6" w:rsidRDefault="002760D6" w:rsidP="00576FB6">
      <w:pPr>
        <w:pStyle w:val="NoteLevel1"/>
        <w:rPr>
          <w:sz w:val="20"/>
          <w:szCs w:val="20"/>
        </w:rPr>
      </w:pPr>
      <w:r w:rsidRPr="00576FB6">
        <w:rPr>
          <w:sz w:val="20"/>
          <w:szCs w:val="20"/>
        </w:rPr>
        <w:t xml:space="preserve">They’d use smelling salts to </w:t>
      </w:r>
      <w:proofErr w:type="spellStart"/>
      <w:r w:rsidRPr="00576FB6">
        <w:rPr>
          <w:sz w:val="20"/>
          <w:szCs w:val="20"/>
        </w:rPr>
        <w:t>looer</w:t>
      </w:r>
      <w:proofErr w:type="spellEnd"/>
      <w:r w:rsidRPr="00576FB6">
        <w:rPr>
          <w:sz w:val="20"/>
          <w:szCs w:val="20"/>
        </w:rPr>
        <w:t xml:space="preserve"> the animal back to </w:t>
      </w:r>
      <w:proofErr w:type="gramStart"/>
      <w:r w:rsidRPr="00576FB6">
        <w:rPr>
          <w:sz w:val="20"/>
          <w:szCs w:val="20"/>
        </w:rPr>
        <w:t>it’s</w:t>
      </w:r>
      <w:proofErr w:type="gramEnd"/>
      <w:r w:rsidRPr="00576FB6">
        <w:rPr>
          <w:sz w:val="20"/>
          <w:szCs w:val="20"/>
        </w:rPr>
        <w:t xml:space="preserve"> proper place. They thought women were “hysterical”. They thought women semen on it’s own was poisonous and would cause hysteria. It occurred mostly in virgins and widows. Afterwards they started advertising vibrators.</w:t>
      </w:r>
    </w:p>
    <w:p w14:paraId="74F18A82" w14:textId="77777777" w:rsidR="00576FB6" w:rsidRDefault="00576FB6" w:rsidP="00576FB6">
      <w:pPr>
        <w:pStyle w:val="NoteLevel1"/>
        <w:numPr>
          <w:ilvl w:val="0"/>
          <w:numId w:val="0"/>
        </w:numPr>
        <w:rPr>
          <w:sz w:val="20"/>
          <w:szCs w:val="20"/>
        </w:rPr>
      </w:pPr>
    </w:p>
    <w:p w14:paraId="0402C494" w14:textId="77777777" w:rsidR="002760D6" w:rsidRPr="00576FB6" w:rsidRDefault="002760D6" w:rsidP="00576FB6">
      <w:pPr>
        <w:pStyle w:val="NoteLevel1"/>
        <w:numPr>
          <w:ilvl w:val="0"/>
          <w:numId w:val="0"/>
        </w:numPr>
        <w:rPr>
          <w:sz w:val="20"/>
          <w:szCs w:val="20"/>
          <w:u w:val="single"/>
        </w:rPr>
      </w:pPr>
      <w:r w:rsidRPr="00576FB6">
        <w:rPr>
          <w:sz w:val="20"/>
          <w:szCs w:val="20"/>
          <w:u w:val="single"/>
        </w:rPr>
        <w:lastRenderedPageBreak/>
        <w:t>Psychology’s Roots</w:t>
      </w:r>
    </w:p>
    <w:p w14:paraId="793C1371" w14:textId="77777777" w:rsidR="002760D6" w:rsidRPr="00576FB6" w:rsidRDefault="00490235" w:rsidP="00576FB6">
      <w:pPr>
        <w:pStyle w:val="NoteLevel1"/>
        <w:numPr>
          <w:ilvl w:val="0"/>
          <w:numId w:val="0"/>
        </w:numPr>
        <w:rPr>
          <w:b/>
          <w:sz w:val="20"/>
          <w:szCs w:val="20"/>
        </w:rPr>
      </w:pPr>
      <w:r w:rsidRPr="00576FB6">
        <w:rPr>
          <w:b/>
          <w:sz w:val="20"/>
          <w:szCs w:val="20"/>
        </w:rPr>
        <w:t>Prescientific Psychology</w:t>
      </w:r>
    </w:p>
    <w:p w14:paraId="10C2C04D" w14:textId="77777777" w:rsidR="00490235" w:rsidRPr="00576FB6" w:rsidRDefault="00490235" w:rsidP="00576FB6">
      <w:pPr>
        <w:pStyle w:val="NoteLevel1"/>
        <w:numPr>
          <w:ilvl w:val="0"/>
          <w:numId w:val="6"/>
        </w:numPr>
        <w:rPr>
          <w:sz w:val="20"/>
          <w:szCs w:val="20"/>
        </w:rPr>
      </w:pPr>
      <w:r w:rsidRPr="00576FB6">
        <w:rPr>
          <w:sz w:val="20"/>
          <w:szCs w:val="20"/>
        </w:rPr>
        <w:t>Is the mind connected to the body or distinct?</w:t>
      </w:r>
    </w:p>
    <w:p w14:paraId="1A581355" w14:textId="77777777" w:rsidR="00490235" w:rsidRPr="00576FB6" w:rsidRDefault="00490235" w:rsidP="00576FB6">
      <w:pPr>
        <w:pStyle w:val="NoteLevel1"/>
        <w:numPr>
          <w:ilvl w:val="0"/>
          <w:numId w:val="6"/>
        </w:numPr>
        <w:rPr>
          <w:sz w:val="20"/>
          <w:szCs w:val="20"/>
        </w:rPr>
      </w:pPr>
      <w:r w:rsidRPr="00576FB6">
        <w:rPr>
          <w:sz w:val="20"/>
          <w:szCs w:val="20"/>
        </w:rPr>
        <w:t>Are ideas inborn or is the mind a blank slate filled by experience?</w:t>
      </w:r>
    </w:p>
    <w:p w14:paraId="3FEA50B0" w14:textId="77777777" w:rsidR="00490235" w:rsidRPr="00576FB6" w:rsidRDefault="00490235" w:rsidP="00576FB6">
      <w:pPr>
        <w:pStyle w:val="NoteLevel1"/>
        <w:numPr>
          <w:ilvl w:val="0"/>
          <w:numId w:val="6"/>
        </w:numPr>
        <w:rPr>
          <w:sz w:val="20"/>
          <w:szCs w:val="20"/>
        </w:rPr>
      </w:pPr>
      <w:r w:rsidRPr="00576FB6">
        <w:rPr>
          <w:sz w:val="20"/>
          <w:szCs w:val="20"/>
        </w:rPr>
        <w:t xml:space="preserve">Nature </w:t>
      </w:r>
      <w:proofErr w:type="spellStart"/>
      <w:r w:rsidRPr="00576FB6">
        <w:rPr>
          <w:sz w:val="20"/>
          <w:szCs w:val="20"/>
        </w:rPr>
        <w:t>vs</w:t>
      </w:r>
      <w:proofErr w:type="spellEnd"/>
      <w:r w:rsidRPr="00576FB6">
        <w:rPr>
          <w:sz w:val="20"/>
          <w:szCs w:val="20"/>
        </w:rPr>
        <w:t xml:space="preserve"> Nurture</w:t>
      </w:r>
    </w:p>
    <w:p w14:paraId="1B263B3E" w14:textId="77777777" w:rsidR="00490235" w:rsidRPr="00576FB6" w:rsidRDefault="00490235" w:rsidP="00576FB6">
      <w:pPr>
        <w:pStyle w:val="NoteLevel1"/>
        <w:numPr>
          <w:ilvl w:val="0"/>
          <w:numId w:val="6"/>
        </w:numPr>
        <w:rPr>
          <w:sz w:val="20"/>
          <w:szCs w:val="20"/>
        </w:rPr>
      </w:pPr>
      <w:r w:rsidRPr="00576FB6">
        <w:rPr>
          <w:sz w:val="20"/>
          <w:szCs w:val="20"/>
        </w:rPr>
        <w:t xml:space="preserve">Nativism </w:t>
      </w:r>
      <w:proofErr w:type="spellStart"/>
      <w:r w:rsidRPr="00576FB6">
        <w:rPr>
          <w:sz w:val="20"/>
          <w:szCs w:val="20"/>
        </w:rPr>
        <w:t>vs</w:t>
      </w:r>
      <w:proofErr w:type="spellEnd"/>
      <w:r w:rsidRPr="00576FB6">
        <w:rPr>
          <w:sz w:val="20"/>
          <w:szCs w:val="20"/>
        </w:rPr>
        <w:t xml:space="preserve"> Empiricism </w:t>
      </w:r>
    </w:p>
    <w:p w14:paraId="24BB820E" w14:textId="77777777" w:rsidR="00490235" w:rsidRPr="00576FB6" w:rsidRDefault="00490235" w:rsidP="00576FB6">
      <w:pPr>
        <w:pStyle w:val="NoteLevel2"/>
        <w:rPr>
          <w:sz w:val="20"/>
          <w:szCs w:val="20"/>
        </w:rPr>
      </w:pPr>
      <w:r w:rsidRPr="00576FB6">
        <w:rPr>
          <w:sz w:val="20"/>
          <w:szCs w:val="20"/>
        </w:rPr>
        <w:t xml:space="preserve">The real question is now is it </w:t>
      </w:r>
      <w:r w:rsidRPr="00576FB6">
        <w:rPr>
          <w:i/>
          <w:sz w:val="20"/>
          <w:szCs w:val="20"/>
        </w:rPr>
        <w:t>more</w:t>
      </w:r>
      <w:r w:rsidRPr="00576FB6">
        <w:rPr>
          <w:sz w:val="20"/>
          <w:szCs w:val="20"/>
        </w:rPr>
        <w:t xml:space="preserve"> nature or nurture?</w:t>
      </w:r>
    </w:p>
    <w:p w14:paraId="48792655" w14:textId="77777777" w:rsidR="003A174A" w:rsidRPr="00576FB6" w:rsidRDefault="003A174A" w:rsidP="00576FB6">
      <w:pPr>
        <w:pStyle w:val="NoteLevel1"/>
        <w:numPr>
          <w:ilvl w:val="0"/>
          <w:numId w:val="0"/>
        </w:numPr>
        <w:ind w:left="360" w:hanging="360"/>
        <w:rPr>
          <w:sz w:val="20"/>
          <w:szCs w:val="20"/>
        </w:rPr>
      </w:pPr>
    </w:p>
    <w:p w14:paraId="6AC05D26" w14:textId="77777777" w:rsidR="003A174A" w:rsidRPr="00576FB6" w:rsidRDefault="003A174A" w:rsidP="00576FB6">
      <w:pPr>
        <w:pStyle w:val="NoteLevel1"/>
        <w:numPr>
          <w:ilvl w:val="0"/>
          <w:numId w:val="0"/>
        </w:numPr>
        <w:rPr>
          <w:sz w:val="20"/>
          <w:szCs w:val="20"/>
          <w:u w:val="single"/>
        </w:rPr>
      </w:pPr>
      <w:r w:rsidRPr="00576FB6">
        <w:rPr>
          <w:sz w:val="20"/>
          <w:szCs w:val="20"/>
          <w:u w:val="single"/>
        </w:rPr>
        <w:t>The Rise of Psychology as a Science</w:t>
      </w:r>
    </w:p>
    <w:p w14:paraId="70C26593" w14:textId="77777777" w:rsidR="003A174A" w:rsidRPr="00576FB6" w:rsidRDefault="003A174A" w:rsidP="00576FB6">
      <w:pPr>
        <w:pStyle w:val="NoteLevel1"/>
        <w:numPr>
          <w:ilvl w:val="0"/>
          <w:numId w:val="0"/>
        </w:numPr>
        <w:rPr>
          <w:b/>
          <w:sz w:val="20"/>
          <w:szCs w:val="20"/>
        </w:rPr>
      </w:pPr>
      <w:r w:rsidRPr="00576FB6">
        <w:rPr>
          <w:b/>
          <w:sz w:val="20"/>
          <w:szCs w:val="20"/>
        </w:rPr>
        <w:t>Philosophical roots of psychology:</w:t>
      </w:r>
    </w:p>
    <w:p w14:paraId="6CBFB262" w14:textId="77777777" w:rsidR="003A174A" w:rsidRPr="00576FB6" w:rsidRDefault="003A174A" w:rsidP="00576FB6">
      <w:pPr>
        <w:pStyle w:val="NoteLevel1"/>
        <w:numPr>
          <w:ilvl w:val="0"/>
          <w:numId w:val="0"/>
        </w:numPr>
        <w:rPr>
          <w:sz w:val="20"/>
          <w:szCs w:val="20"/>
        </w:rPr>
      </w:pPr>
      <w:r w:rsidRPr="00576FB6">
        <w:rPr>
          <w:sz w:val="20"/>
          <w:szCs w:val="20"/>
        </w:rPr>
        <w:t>Descartes (1596-1650): Dualism</w:t>
      </w:r>
    </w:p>
    <w:p w14:paraId="112B4EB8" w14:textId="2581C501" w:rsidR="003A174A" w:rsidRPr="00576FB6" w:rsidRDefault="003A174A" w:rsidP="00576FB6">
      <w:pPr>
        <w:pStyle w:val="NoteLevel2"/>
        <w:rPr>
          <w:i/>
          <w:sz w:val="20"/>
          <w:szCs w:val="20"/>
        </w:rPr>
      </w:pPr>
      <w:r w:rsidRPr="00576FB6">
        <w:rPr>
          <w:sz w:val="20"/>
          <w:szCs w:val="20"/>
        </w:rPr>
        <w:t>You can actually will the body to do something…</w:t>
      </w:r>
    </w:p>
    <w:p w14:paraId="457798B9" w14:textId="77777777" w:rsidR="003A174A" w:rsidRPr="00576FB6" w:rsidRDefault="003A174A" w:rsidP="00576FB6">
      <w:pPr>
        <w:pStyle w:val="NoteLevel1"/>
        <w:numPr>
          <w:ilvl w:val="0"/>
          <w:numId w:val="0"/>
        </w:numPr>
        <w:ind w:left="360" w:hanging="360"/>
        <w:rPr>
          <w:i/>
          <w:sz w:val="20"/>
          <w:szCs w:val="20"/>
        </w:rPr>
      </w:pPr>
      <w:r w:rsidRPr="00576FB6">
        <w:rPr>
          <w:sz w:val="20"/>
          <w:szCs w:val="20"/>
        </w:rPr>
        <w:t>Hobbes (1588-1679): Materialism</w:t>
      </w:r>
    </w:p>
    <w:p w14:paraId="182ACDAC" w14:textId="77777777" w:rsidR="003A174A" w:rsidRPr="00576FB6" w:rsidRDefault="003A174A" w:rsidP="00576FB6">
      <w:pPr>
        <w:pStyle w:val="NoteLevel2"/>
        <w:rPr>
          <w:i/>
          <w:sz w:val="20"/>
          <w:szCs w:val="20"/>
        </w:rPr>
      </w:pPr>
      <w:r w:rsidRPr="00576FB6">
        <w:rPr>
          <w:sz w:val="20"/>
          <w:szCs w:val="20"/>
        </w:rPr>
        <w:t>The mind the body is all based on physical laws. Even consciousness is due to laws of nature.</w:t>
      </w:r>
    </w:p>
    <w:p w14:paraId="3D20F881" w14:textId="77777777" w:rsidR="003A174A" w:rsidRPr="00576FB6" w:rsidRDefault="003A174A" w:rsidP="00576FB6">
      <w:pPr>
        <w:pStyle w:val="NoteLevel1"/>
        <w:numPr>
          <w:ilvl w:val="0"/>
          <w:numId w:val="0"/>
        </w:numPr>
        <w:ind w:left="360" w:hanging="360"/>
        <w:rPr>
          <w:i/>
          <w:sz w:val="20"/>
          <w:szCs w:val="20"/>
        </w:rPr>
      </w:pPr>
      <w:r w:rsidRPr="00576FB6">
        <w:rPr>
          <w:sz w:val="20"/>
          <w:szCs w:val="20"/>
        </w:rPr>
        <w:t>Locke (1632-1704)</w:t>
      </w:r>
      <w:proofErr w:type="gramStart"/>
      <w:r w:rsidRPr="00576FB6">
        <w:rPr>
          <w:sz w:val="20"/>
          <w:szCs w:val="20"/>
        </w:rPr>
        <w:t>:Empiricism</w:t>
      </w:r>
      <w:proofErr w:type="gramEnd"/>
      <w:r w:rsidRPr="00576FB6">
        <w:rPr>
          <w:sz w:val="20"/>
          <w:szCs w:val="20"/>
        </w:rPr>
        <w:t xml:space="preserve"> (tabula Rosa)</w:t>
      </w:r>
    </w:p>
    <w:p w14:paraId="34EA4F78" w14:textId="77777777" w:rsidR="003A174A" w:rsidRPr="00576FB6" w:rsidRDefault="003A174A" w:rsidP="00576FB6">
      <w:pPr>
        <w:pStyle w:val="NoteLevel2"/>
        <w:rPr>
          <w:i/>
          <w:sz w:val="20"/>
          <w:szCs w:val="20"/>
        </w:rPr>
      </w:pPr>
      <w:r w:rsidRPr="00576FB6">
        <w:rPr>
          <w:sz w:val="20"/>
          <w:szCs w:val="20"/>
        </w:rPr>
        <w:t xml:space="preserve">Even knowledge is sensory thoughts. Everything is materialistic. Tabula Rosa means we are born with a blank slate. With the proper nature you could mold a person. </w:t>
      </w:r>
    </w:p>
    <w:p w14:paraId="1BF789EF" w14:textId="77777777" w:rsidR="000D34B4" w:rsidRPr="00576FB6" w:rsidRDefault="000D34B4" w:rsidP="00576FB6">
      <w:pPr>
        <w:pStyle w:val="NoteLevel1"/>
        <w:numPr>
          <w:ilvl w:val="0"/>
          <w:numId w:val="0"/>
        </w:numPr>
        <w:ind w:left="360" w:hanging="360"/>
        <w:rPr>
          <w:i/>
          <w:sz w:val="20"/>
          <w:szCs w:val="20"/>
        </w:rPr>
      </w:pPr>
    </w:p>
    <w:p w14:paraId="0273596A" w14:textId="77777777" w:rsidR="000D34B4" w:rsidRPr="00576FB6" w:rsidRDefault="000D34B4" w:rsidP="00576FB6">
      <w:pPr>
        <w:pStyle w:val="NoteLevel1"/>
        <w:numPr>
          <w:ilvl w:val="0"/>
          <w:numId w:val="0"/>
        </w:numPr>
        <w:rPr>
          <w:i/>
          <w:sz w:val="20"/>
          <w:szCs w:val="20"/>
        </w:rPr>
      </w:pPr>
      <w:r w:rsidRPr="00576FB6">
        <w:rPr>
          <w:b/>
          <w:sz w:val="20"/>
          <w:szCs w:val="20"/>
        </w:rPr>
        <w:t>Biological Roots of Psychology:</w:t>
      </w:r>
    </w:p>
    <w:p w14:paraId="2E0CE1D4" w14:textId="37C24F88" w:rsidR="000D34B4" w:rsidRPr="00576FB6" w:rsidRDefault="000D34B4" w:rsidP="00576FB6">
      <w:pPr>
        <w:pStyle w:val="NoteLevel1"/>
        <w:numPr>
          <w:ilvl w:val="0"/>
          <w:numId w:val="0"/>
        </w:numPr>
        <w:ind w:left="360" w:hanging="360"/>
        <w:rPr>
          <w:i/>
          <w:sz w:val="20"/>
          <w:szCs w:val="20"/>
        </w:rPr>
      </w:pPr>
      <w:r w:rsidRPr="00576FB6">
        <w:rPr>
          <w:sz w:val="20"/>
          <w:szCs w:val="20"/>
        </w:rPr>
        <w:t>Muller (1801-1858): doctrine of specific nerve energies</w:t>
      </w:r>
    </w:p>
    <w:p w14:paraId="3471D512" w14:textId="77777777" w:rsidR="008045A3" w:rsidRPr="00576FB6" w:rsidRDefault="008045A3" w:rsidP="00576FB6">
      <w:pPr>
        <w:pStyle w:val="NoteLevel1"/>
        <w:numPr>
          <w:ilvl w:val="0"/>
          <w:numId w:val="0"/>
        </w:numPr>
        <w:ind w:left="360" w:hanging="360"/>
        <w:rPr>
          <w:i/>
          <w:sz w:val="20"/>
          <w:szCs w:val="20"/>
        </w:rPr>
      </w:pPr>
    </w:p>
    <w:p w14:paraId="3F4044B4" w14:textId="77777777" w:rsidR="000D34B4" w:rsidRPr="00576FB6" w:rsidRDefault="000D34B4" w:rsidP="00576FB6">
      <w:pPr>
        <w:pStyle w:val="NoteLevel1"/>
        <w:numPr>
          <w:ilvl w:val="0"/>
          <w:numId w:val="0"/>
        </w:numPr>
        <w:ind w:left="360" w:hanging="360"/>
        <w:rPr>
          <w:i/>
          <w:sz w:val="20"/>
          <w:szCs w:val="20"/>
        </w:rPr>
      </w:pPr>
      <w:proofErr w:type="spellStart"/>
      <w:r w:rsidRPr="00576FB6">
        <w:rPr>
          <w:sz w:val="20"/>
          <w:szCs w:val="20"/>
        </w:rPr>
        <w:t>Flourens</w:t>
      </w:r>
      <w:proofErr w:type="spellEnd"/>
      <w:r w:rsidRPr="00576FB6">
        <w:rPr>
          <w:sz w:val="20"/>
          <w:szCs w:val="20"/>
        </w:rPr>
        <w:t xml:space="preserve"> (1774-1867): experimental ablation</w:t>
      </w:r>
    </w:p>
    <w:p w14:paraId="1F987A32" w14:textId="77777777" w:rsidR="000D34B4" w:rsidRPr="00576FB6" w:rsidRDefault="000D34B4" w:rsidP="00576FB6">
      <w:pPr>
        <w:pStyle w:val="NoteLevel2"/>
        <w:rPr>
          <w:i/>
          <w:sz w:val="20"/>
          <w:szCs w:val="20"/>
        </w:rPr>
      </w:pPr>
      <w:r w:rsidRPr="00576FB6">
        <w:rPr>
          <w:sz w:val="20"/>
          <w:szCs w:val="20"/>
        </w:rPr>
        <w:t>Taking out parts of the brain (of animals) and seeing what it would destroy. They would take a certain part of the brain out and the animal wouldn’t be able to walk or see or fly, etc.</w:t>
      </w:r>
    </w:p>
    <w:p w14:paraId="37948A9C" w14:textId="77777777" w:rsidR="000D34B4" w:rsidRPr="00576FB6" w:rsidRDefault="000D34B4" w:rsidP="00576FB6">
      <w:pPr>
        <w:pStyle w:val="NoteLevel1"/>
        <w:numPr>
          <w:ilvl w:val="0"/>
          <w:numId w:val="0"/>
        </w:numPr>
        <w:ind w:left="360" w:hanging="360"/>
        <w:rPr>
          <w:i/>
          <w:sz w:val="20"/>
          <w:szCs w:val="20"/>
        </w:rPr>
      </w:pPr>
      <w:proofErr w:type="spellStart"/>
      <w:r w:rsidRPr="00576FB6">
        <w:rPr>
          <w:sz w:val="20"/>
          <w:szCs w:val="20"/>
        </w:rPr>
        <w:t>Broca</w:t>
      </w:r>
      <w:proofErr w:type="spellEnd"/>
      <w:r w:rsidRPr="00576FB6">
        <w:rPr>
          <w:sz w:val="20"/>
          <w:szCs w:val="20"/>
        </w:rPr>
        <w:t xml:space="preserve"> (1824-1880): localization of language</w:t>
      </w:r>
    </w:p>
    <w:p w14:paraId="58965039" w14:textId="77777777" w:rsidR="000D34B4" w:rsidRPr="00576FB6" w:rsidRDefault="000D34B4" w:rsidP="00576FB6">
      <w:pPr>
        <w:pStyle w:val="NoteLevel2"/>
        <w:rPr>
          <w:i/>
          <w:sz w:val="20"/>
          <w:szCs w:val="20"/>
        </w:rPr>
      </w:pPr>
      <w:r w:rsidRPr="00576FB6">
        <w:rPr>
          <w:i/>
          <w:sz w:val="20"/>
          <w:szCs w:val="20"/>
        </w:rPr>
        <w:t xml:space="preserve">The brain is lateralized. </w:t>
      </w:r>
      <w:r w:rsidRPr="00576FB6">
        <w:rPr>
          <w:sz w:val="20"/>
          <w:szCs w:val="20"/>
        </w:rPr>
        <w:t xml:space="preserve">Damage to the left hemisphere will cause damage to the right side of the body. If you had a stroke in the left hemisphere you may not be able to produce speech and be paralyzed on the right hand side. </w:t>
      </w:r>
    </w:p>
    <w:p w14:paraId="19907479" w14:textId="77777777" w:rsidR="000D34B4" w:rsidRPr="00576FB6" w:rsidRDefault="000D34B4" w:rsidP="00576FB6">
      <w:pPr>
        <w:pStyle w:val="NoteLevel1"/>
        <w:numPr>
          <w:ilvl w:val="0"/>
          <w:numId w:val="0"/>
        </w:numPr>
        <w:ind w:left="360" w:hanging="360"/>
        <w:rPr>
          <w:i/>
          <w:sz w:val="20"/>
          <w:szCs w:val="20"/>
        </w:rPr>
      </w:pPr>
      <w:proofErr w:type="gramStart"/>
      <w:r w:rsidRPr="00576FB6">
        <w:rPr>
          <w:sz w:val="20"/>
          <w:szCs w:val="20"/>
        </w:rPr>
        <w:t>Helmholtz(</w:t>
      </w:r>
      <w:proofErr w:type="gramEnd"/>
      <w:r w:rsidRPr="00576FB6">
        <w:rPr>
          <w:sz w:val="20"/>
          <w:szCs w:val="20"/>
        </w:rPr>
        <w:t>1821-1894): located the mind within the brain (RTs)</w:t>
      </w:r>
    </w:p>
    <w:p w14:paraId="60D34C3B" w14:textId="7A3FE163" w:rsidR="00576FB6" w:rsidRPr="00BF0C75" w:rsidRDefault="000D34B4" w:rsidP="00BF0C75">
      <w:pPr>
        <w:pStyle w:val="NoteLevel2"/>
        <w:rPr>
          <w:i/>
          <w:sz w:val="20"/>
          <w:szCs w:val="20"/>
        </w:rPr>
      </w:pPr>
      <w:r w:rsidRPr="00576FB6">
        <w:rPr>
          <w:sz w:val="20"/>
          <w:szCs w:val="20"/>
        </w:rPr>
        <w:t>He studied the reaction times (RT) of the brain. Measure how fast people could calculate something or process complex information.</w:t>
      </w:r>
      <w:r w:rsidR="004B0EE0" w:rsidRPr="00576FB6">
        <w:rPr>
          <w:sz w:val="20"/>
          <w:szCs w:val="20"/>
        </w:rPr>
        <w:t xml:space="preserve"> People can respond to things in different amounts of time. This now means psychology is a </w:t>
      </w:r>
      <w:r w:rsidR="004B0EE0" w:rsidRPr="00576FB6">
        <w:rPr>
          <w:i/>
          <w:sz w:val="20"/>
          <w:szCs w:val="20"/>
        </w:rPr>
        <w:t>science.</w:t>
      </w:r>
    </w:p>
    <w:p w14:paraId="507900E8" w14:textId="77777777" w:rsidR="000D34B4" w:rsidRPr="00576FB6" w:rsidRDefault="000D34B4" w:rsidP="00576FB6">
      <w:pPr>
        <w:pStyle w:val="NoteLevel1"/>
        <w:numPr>
          <w:ilvl w:val="0"/>
          <w:numId w:val="0"/>
        </w:numPr>
        <w:ind w:left="360" w:hanging="360"/>
        <w:rPr>
          <w:i/>
          <w:sz w:val="20"/>
          <w:szCs w:val="20"/>
        </w:rPr>
      </w:pPr>
      <w:proofErr w:type="gramStart"/>
      <w:r w:rsidRPr="00576FB6">
        <w:rPr>
          <w:sz w:val="20"/>
          <w:szCs w:val="20"/>
        </w:rPr>
        <w:lastRenderedPageBreak/>
        <w:t>Weber(</w:t>
      </w:r>
      <w:proofErr w:type="gramEnd"/>
      <w:r w:rsidRPr="00576FB6">
        <w:rPr>
          <w:sz w:val="20"/>
          <w:szCs w:val="20"/>
        </w:rPr>
        <w:t>1795-1878): Psychophysics</w:t>
      </w:r>
    </w:p>
    <w:p w14:paraId="4D249222" w14:textId="77777777" w:rsidR="004B0EE0" w:rsidRPr="00576FB6" w:rsidRDefault="004B0EE0" w:rsidP="00576FB6">
      <w:pPr>
        <w:pStyle w:val="NoteLevel2"/>
        <w:rPr>
          <w:i/>
          <w:sz w:val="20"/>
          <w:szCs w:val="20"/>
        </w:rPr>
      </w:pPr>
      <w:r w:rsidRPr="00576FB6">
        <w:rPr>
          <w:sz w:val="20"/>
          <w:szCs w:val="20"/>
        </w:rPr>
        <w:t xml:space="preserve">Tries to relate physical stimuli and mental phenomena. Full of natural and physical laws. </w:t>
      </w:r>
    </w:p>
    <w:p w14:paraId="0F06F1A1" w14:textId="77777777" w:rsidR="004B0EE0" w:rsidRPr="00576FB6" w:rsidRDefault="004B0EE0" w:rsidP="00576FB6">
      <w:pPr>
        <w:pStyle w:val="NoteLevel1"/>
        <w:numPr>
          <w:ilvl w:val="0"/>
          <w:numId w:val="0"/>
        </w:numPr>
        <w:ind w:left="360" w:hanging="360"/>
        <w:rPr>
          <w:i/>
          <w:sz w:val="20"/>
          <w:szCs w:val="20"/>
        </w:rPr>
      </w:pPr>
    </w:p>
    <w:p w14:paraId="187067B6" w14:textId="77777777" w:rsidR="004B0EE0" w:rsidRPr="00576FB6" w:rsidRDefault="004B0EE0" w:rsidP="00576FB6">
      <w:pPr>
        <w:pStyle w:val="NoteLevel1"/>
        <w:numPr>
          <w:ilvl w:val="0"/>
          <w:numId w:val="0"/>
        </w:numPr>
        <w:ind w:left="360" w:hanging="360"/>
        <w:rPr>
          <w:i/>
          <w:sz w:val="20"/>
          <w:szCs w:val="20"/>
        </w:rPr>
      </w:pPr>
      <w:r w:rsidRPr="00576FB6">
        <w:rPr>
          <w:b/>
          <w:sz w:val="20"/>
          <w:szCs w:val="20"/>
        </w:rPr>
        <w:t>Parts of the Brain</w:t>
      </w:r>
    </w:p>
    <w:p w14:paraId="2B4769C4" w14:textId="77777777" w:rsidR="004B0EE0" w:rsidRPr="00576FB6" w:rsidRDefault="004B0EE0" w:rsidP="00576FB6">
      <w:pPr>
        <w:pStyle w:val="NoteLevel1"/>
        <w:rPr>
          <w:i/>
          <w:sz w:val="20"/>
          <w:szCs w:val="20"/>
        </w:rPr>
      </w:pPr>
      <w:r w:rsidRPr="00576FB6">
        <w:rPr>
          <w:sz w:val="20"/>
          <w:szCs w:val="20"/>
        </w:rPr>
        <w:t>Frontal Lobe</w:t>
      </w:r>
    </w:p>
    <w:p w14:paraId="6DB143F7" w14:textId="77777777" w:rsidR="004B0EE0" w:rsidRPr="00576FB6" w:rsidRDefault="004B0EE0" w:rsidP="00576FB6">
      <w:pPr>
        <w:pStyle w:val="NoteLevel2"/>
        <w:rPr>
          <w:i/>
          <w:sz w:val="20"/>
          <w:szCs w:val="20"/>
        </w:rPr>
      </w:pPr>
      <w:r w:rsidRPr="00576FB6">
        <w:rPr>
          <w:sz w:val="20"/>
          <w:szCs w:val="20"/>
        </w:rPr>
        <w:t xml:space="preserve">Judgment, logic, motor, planning, executive functions; are all things that could be affected if the frontal lobe is damaged. </w:t>
      </w:r>
    </w:p>
    <w:p w14:paraId="620290B5" w14:textId="52CF3882" w:rsidR="004B0EE0" w:rsidRPr="00576FB6" w:rsidRDefault="004B0EE0" w:rsidP="00576FB6">
      <w:pPr>
        <w:pStyle w:val="NoteLevel1"/>
        <w:rPr>
          <w:i/>
          <w:sz w:val="20"/>
          <w:szCs w:val="20"/>
        </w:rPr>
      </w:pPr>
      <w:r w:rsidRPr="00576FB6">
        <w:rPr>
          <w:sz w:val="20"/>
          <w:szCs w:val="20"/>
        </w:rPr>
        <w:t>Parietal Lobe</w:t>
      </w:r>
    </w:p>
    <w:p w14:paraId="72B7AEDC" w14:textId="6D2B7536" w:rsidR="008045A3" w:rsidRPr="00576FB6" w:rsidRDefault="008045A3" w:rsidP="00576FB6">
      <w:pPr>
        <w:pStyle w:val="NoteLevel2"/>
        <w:rPr>
          <w:i/>
          <w:sz w:val="20"/>
          <w:szCs w:val="20"/>
        </w:rPr>
      </w:pPr>
      <w:r w:rsidRPr="00576FB6">
        <w:rPr>
          <w:sz w:val="20"/>
          <w:szCs w:val="20"/>
        </w:rPr>
        <w:t xml:space="preserve">Receives sensory input for touch and body position. </w:t>
      </w:r>
    </w:p>
    <w:p w14:paraId="177662FF" w14:textId="77777777" w:rsidR="004B0EE0" w:rsidRPr="00576FB6" w:rsidRDefault="004B0EE0" w:rsidP="00576FB6">
      <w:pPr>
        <w:pStyle w:val="NoteLevel1"/>
        <w:rPr>
          <w:i/>
          <w:sz w:val="20"/>
          <w:szCs w:val="20"/>
        </w:rPr>
      </w:pPr>
      <w:r w:rsidRPr="00576FB6">
        <w:rPr>
          <w:sz w:val="20"/>
          <w:szCs w:val="20"/>
        </w:rPr>
        <w:t>Occipital Lobe</w:t>
      </w:r>
    </w:p>
    <w:p w14:paraId="33C0920D" w14:textId="373C8FE7" w:rsidR="004B0EE0" w:rsidRPr="00576FB6" w:rsidRDefault="008045A3" w:rsidP="00576FB6">
      <w:pPr>
        <w:pStyle w:val="NoteLevel2"/>
        <w:rPr>
          <w:i/>
          <w:sz w:val="20"/>
          <w:szCs w:val="20"/>
        </w:rPr>
      </w:pPr>
      <w:r w:rsidRPr="00576FB6">
        <w:rPr>
          <w:sz w:val="20"/>
          <w:szCs w:val="20"/>
        </w:rPr>
        <w:t xml:space="preserve">Receives information from the visual fields. </w:t>
      </w:r>
    </w:p>
    <w:p w14:paraId="7DAFC626" w14:textId="77777777" w:rsidR="004B0EE0" w:rsidRPr="00576FB6" w:rsidRDefault="004B0EE0" w:rsidP="00576FB6">
      <w:pPr>
        <w:pStyle w:val="NoteLevel1"/>
        <w:rPr>
          <w:i/>
          <w:sz w:val="20"/>
          <w:szCs w:val="20"/>
        </w:rPr>
      </w:pPr>
      <w:r w:rsidRPr="00576FB6">
        <w:rPr>
          <w:sz w:val="20"/>
          <w:szCs w:val="20"/>
        </w:rPr>
        <w:t>Temporal Lobe</w:t>
      </w:r>
    </w:p>
    <w:p w14:paraId="5B51A04E" w14:textId="77777777" w:rsidR="004B0EE0" w:rsidRPr="00576FB6" w:rsidRDefault="004B0EE0" w:rsidP="00576FB6">
      <w:pPr>
        <w:pStyle w:val="NoteLevel2"/>
        <w:rPr>
          <w:i/>
          <w:sz w:val="20"/>
          <w:szCs w:val="20"/>
        </w:rPr>
      </w:pPr>
      <w:r w:rsidRPr="00576FB6">
        <w:rPr>
          <w:sz w:val="20"/>
          <w:szCs w:val="20"/>
        </w:rPr>
        <w:t xml:space="preserve">The part of the brain that deals with hearing. Addition hearing. If your temporal lobe is damaged you might experience deafness and loss of memory. </w:t>
      </w:r>
    </w:p>
    <w:p w14:paraId="657FBDF4" w14:textId="77777777" w:rsidR="004B0EE0" w:rsidRPr="00576FB6" w:rsidRDefault="004B0EE0" w:rsidP="00576FB6">
      <w:pPr>
        <w:pStyle w:val="NoteLevel1"/>
        <w:numPr>
          <w:ilvl w:val="0"/>
          <w:numId w:val="0"/>
        </w:numPr>
        <w:ind w:left="360" w:hanging="360"/>
        <w:rPr>
          <w:i/>
          <w:sz w:val="20"/>
          <w:szCs w:val="20"/>
        </w:rPr>
      </w:pPr>
    </w:p>
    <w:p w14:paraId="70A72FE0" w14:textId="77777777" w:rsidR="004B0EE0" w:rsidRPr="00576FB6" w:rsidRDefault="004B0EE0" w:rsidP="00576FB6">
      <w:pPr>
        <w:pStyle w:val="NoteLevel1"/>
        <w:numPr>
          <w:ilvl w:val="0"/>
          <w:numId w:val="0"/>
        </w:numPr>
        <w:ind w:left="360" w:hanging="360"/>
        <w:rPr>
          <w:i/>
          <w:sz w:val="20"/>
          <w:szCs w:val="20"/>
        </w:rPr>
      </w:pPr>
      <w:r w:rsidRPr="00576FB6">
        <w:rPr>
          <w:b/>
          <w:sz w:val="20"/>
          <w:szCs w:val="20"/>
        </w:rPr>
        <w:t>Lateralization of Function</w:t>
      </w:r>
    </w:p>
    <w:p w14:paraId="58E49657" w14:textId="77777777" w:rsidR="004B0EE0" w:rsidRPr="00576FB6" w:rsidRDefault="004B0EE0" w:rsidP="00576FB6">
      <w:pPr>
        <w:pStyle w:val="NoteLevel1"/>
        <w:rPr>
          <w:i/>
          <w:sz w:val="20"/>
          <w:szCs w:val="20"/>
        </w:rPr>
      </w:pPr>
      <w:r w:rsidRPr="00576FB6">
        <w:rPr>
          <w:sz w:val="20"/>
          <w:szCs w:val="20"/>
        </w:rPr>
        <w:t>Left</w:t>
      </w:r>
      <w:r w:rsidR="00EB4A80" w:rsidRPr="00576FB6">
        <w:rPr>
          <w:sz w:val="20"/>
          <w:szCs w:val="20"/>
        </w:rPr>
        <w:t xml:space="preserve"> Side</w:t>
      </w:r>
    </w:p>
    <w:p w14:paraId="54686C15" w14:textId="065CFF94" w:rsidR="00EB4A80" w:rsidRPr="00576FB6" w:rsidRDefault="00694D2D" w:rsidP="00576FB6">
      <w:pPr>
        <w:pStyle w:val="NoteLevel1"/>
        <w:rPr>
          <w:i/>
          <w:sz w:val="20"/>
          <w:szCs w:val="20"/>
        </w:rPr>
      </w:pPr>
      <w:r w:rsidRPr="00576FB6">
        <w:rPr>
          <w:sz w:val="20"/>
          <w:szCs w:val="20"/>
        </w:rPr>
        <w:t>Right Side</w:t>
      </w:r>
    </w:p>
    <w:p w14:paraId="450751B9" w14:textId="77777777" w:rsidR="00E01DAE" w:rsidRPr="00576FB6" w:rsidRDefault="00E01DAE" w:rsidP="00576FB6">
      <w:pPr>
        <w:pStyle w:val="NoteLevel1"/>
        <w:numPr>
          <w:ilvl w:val="0"/>
          <w:numId w:val="0"/>
        </w:numPr>
        <w:rPr>
          <w:i/>
          <w:sz w:val="20"/>
          <w:szCs w:val="20"/>
        </w:rPr>
      </w:pPr>
    </w:p>
    <w:p w14:paraId="44D6F5DB" w14:textId="38C5733C" w:rsidR="00E01DAE" w:rsidRPr="00576FB6" w:rsidRDefault="00E01DAE" w:rsidP="00576FB6">
      <w:pPr>
        <w:pStyle w:val="NoteLevel1"/>
        <w:numPr>
          <w:ilvl w:val="0"/>
          <w:numId w:val="0"/>
        </w:numPr>
        <w:rPr>
          <w:sz w:val="20"/>
          <w:szCs w:val="20"/>
          <w:u w:val="single"/>
        </w:rPr>
      </w:pPr>
      <w:r w:rsidRPr="00576FB6">
        <w:rPr>
          <w:sz w:val="20"/>
          <w:szCs w:val="20"/>
          <w:u w:val="single"/>
        </w:rPr>
        <w:t>Current Fields of Psychology</w:t>
      </w:r>
    </w:p>
    <w:p w14:paraId="05A2AFA0" w14:textId="77777777" w:rsidR="00E01DAE" w:rsidRPr="00576FB6" w:rsidRDefault="00E01DAE" w:rsidP="00576FB6">
      <w:pPr>
        <w:pStyle w:val="NoteLevel1"/>
        <w:rPr>
          <w:sz w:val="20"/>
          <w:szCs w:val="20"/>
        </w:rPr>
      </w:pPr>
      <w:r w:rsidRPr="00576FB6">
        <w:rPr>
          <w:sz w:val="20"/>
          <w:szCs w:val="20"/>
        </w:rPr>
        <w:t>Biological</w:t>
      </w:r>
    </w:p>
    <w:p w14:paraId="4D38312A" w14:textId="77777777" w:rsidR="00E01DAE" w:rsidRPr="00576FB6" w:rsidRDefault="00E01DAE" w:rsidP="00576FB6">
      <w:pPr>
        <w:pStyle w:val="NoteLevel2"/>
        <w:rPr>
          <w:sz w:val="20"/>
          <w:szCs w:val="20"/>
        </w:rPr>
      </w:pPr>
      <w:r w:rsidRPr="00576FB6">
        <w:rPr>
          <w:sz w:val="20"/>
          <w:szCs w:val="20"/>
        </w:rPr>
        <w:t>Physiological</w:t>
      </w:r>
    </w:p>
    <w:p w14:paraId="7FC30041" w14:textId="77777777" w:rsidR="00E01DAE" w:rsidRPr="00576FB6" w:rsidRDefault="00E01DAE" w:rsidP="00576FB6">
      <w:pPr>
        <w:pStyle w:val="NoteLevel2"/>
        <w:rPr>
          <w:sz w:val="20"/>
          <w:szCs w:val="20"/>
        </w:rPr>
      </w:pPr>
      <w:r w:rsidRPr="00576FB6">
        <w:rPr>
          <w:sz w:val="20"/>
          <w:szCs w:val="20"/>
        </w:rPr>
        <w:t xml:space="preserve">Psychophysiology </w:t>
      </w:r>
    </w:p>
    <w:p w14:paraId="76EDC24F" w14:textId="77777777" w:rsidR="00E01DAE" w:rsidRPr="00576FB6" w:rsidRDefault="00E01DAE" w:rsidP="00576FB6">
      <w:pPr>
        <w:pStyle w:val="NoteLevel2"/>
        <w:rPr>
          <w:sz w:val="20"/>
          <w:szCs w:val="20"/>
        </w:rPr>
      </w:pPr>
      <w:r w:rsidRPr="00576FB6">
        <w:rPr>
          <w:sz w:val="20"/>
          <w:szCs w:val="20"/>
        </w:rPr>
        <w:t>Behavior genetics</w:t>
      </w:r>
    </w:p>
    <w:p w14:paraId="1A4444EA" w14:textId="77777777" w:rsidR="00E01DAE" w:rsidRPr="00576FB6" w:rsidRDefault="00E01DAE" w:rsidP="00576FB6">
      <w:pPr>
        <w:pStyle w:val="NoteLevel1"/>
        <w:rPr>
          <w:sz w:val="20"/>
          <w:szCs w:val="20"/>
        </w:rPr>
      </w:pPr>
      <w:r w:rsidRPr="00576FB6">
        <w:rPr>
          <w:sz w:val="20"/>
          <w:szCs w:val="20"/>
        </w:rPr>
        <w:t xml:space="preserve">Clinical </w:t>
      </w:r>
    </w:p>
    <w:p w14:paraId="4814945B" w14:textId="77777777" w:rsidR="00E01DAE" w:rsidRPr="00576FB6" w:rsidRDefault="00E01DAE" w:rsidP="00576FB6">
      <w:pPr>
        <w:pStyle w:val="NoteLevel2"/>
        <w:rPr>
          <w:sz w:val="20"/>
          <w:szCs w:val="20"/>
        </w:rPr>
      </w:pPr>
      <w:r w:rsidRPr="00576FB6">
        <w:rPr>
          <w:sz w:val="20"/>
          <w:szCs w:val="20"/>
        </w:rPr>
        <w:t>Behavior analysis</w:t>
      </w:r>
    </w:p>
    <w:p w14:paraId="588C4E9C" w14:textId="77777777" w:rsidR="00E01DAE" w:rsidRPr="00576FB6" w:rsidRDefault="00E01DAE" w:rsidP="00576FB6">
      <w:pPr>
        <w:pStyle w:val="NoteLevel2"/>
        <w:rPr>
          <w:sz w:val="20"/>
          <w:szCs w:val="20"/>
        </w:rPr>
      </w:pPr>
      <w:r w:rsidRPr="00576FB6">
        <w:rPr>
          <w:sz w:val="20"/>
          <w:szCs w:val="20"/>
        </w:rPr>
        <w:t>Personality</w:t>
      </w:r>
    </w:p>
    <w:p w14:paraId="19B09190" w14:textId="77777777" w:rsidR="00E01DAE" w:rsidRPr="00576FB6" w:rsidRDefault="00E01DAE" w:rsidP="00576FB6">
      <w:pPr>
        <w:pStyle w:val="NoteLevel2"/>
        <w:rPr>
          <w:sz w:val="20"/>
          <w:szCs w:val="20"/>
        </w:rPr>
      </w:pPr>
      <w:r w:rsidRPr="00576FB6">
        <w:rPr>
          <w:sz w:val="20"/>
          <w:szCs w:val="20"/>
        </w:rPr>
        <w:t>Neuropsychology</w:t>
      </w:r>
    </w:p>
    <w:p w14:paraId="25CD0174" w14:textId="77777777" w:rsidR="00E01DAE" w:rsidRPr="00576FB6" w:rsidRDefault="00D335F0" w:rsidP="00576FB6">
      <w:pPr>
        <w:pStyle w:val="NoteLevel1"/>
        <w:numPr>
          <w:ilvl w:val="0"/>
          <w:numId w:val="7"/>
        </w:numPr>
        <w:rPr>
          <w:sz w:val="20"/>
          <w:szCs w:val="20"/>
        </w:rPr>
      </w:pPr>
      <w:r w:rsidRPr="00576FB6">
        <w:rPr>
          <w:sz w:val="20"/>
          <w:szCs w:val="20"/>
        </w:rPr>
        <w:t>Cognitive Psy</w:t>
      </w:r>
      <w:r w:rsidR="00E01DAE" w:rsidRPr="00576FB6">
        <w:rPr>
          <w:sz w:val="20"/>
          <w:szCs w:val="20"/>
        </w:rPr>
        <w:t>chology</w:t>
      </w:r>
    </w:p>
    <w:p w14:paraId="09E28D8E" w14:textId="66CB96A4" w:rsidR="00694D2D" w:rsidRPr="00576FB6" w:rsidRDefault="00694D2D" w:rsidP="00576FB6">
      <w:pPr>
        <w:pStyle w:val="NoteLevel2"/>
        <w:numPr>
          <w:ilvl w:val="1"/>
          <w:numId w:val="7"/>
        </w:numPr>
        <w:rPr>
          <w:sz w:val="20"/>
          <w:szCs w:val="20"/>
        </w:rPr>
      </w:pPr>
      <w:r w:rsidRPr="00576FB6">
        <w:rPr>
          <w:sz w:val="20"/>
          <w:szCs w:val="20"/>
        </w:rPr>
        <w:t>Emphasizes internal mental processes</w:t>
      </w:r>
    </w:p>
    <w:p w14:paraId="44BD8533" w14:textId="77777777" w:rsidR="00E01DAE" w:rsidRPr="00576FB6" w:rsidRDefault="00E01DAE" w:rsidP="00576FB6">
      <w:pPr>
        <w:pStyle w:val="NoteLevel1"/>
        <w:numPr>
          <w:ilvl w:val="0"/>
          <w:numId w:val="7"/>
        </w:numPr>
        <w:rPr>
          <w:sz w:val="20"/>
          <w:szCs w:val="20"/>
        </w:rPr>
      </w:pPr>
      <w:r w:rsidRPr="00576FB6">
        <w:rPr>
          <w:sz w:val="20"/>
          <w:szCs w:val="20"/>
        </w:rPr>
        <w:t>Social</w:t>
      </w:r>
    </w:p>
    <w:p w14:paraId="35ABC900" w14:textId="77777777" w:rsidR="00E01DAE" w:rsidRPr="00576FB6" w:rsidRDefault="00E01DAE" w:rsidP="00576FB6">
      <w:pPr>
        <w:pStyle w:val="NoteLevel1"/>
        <w:numPr>
          <w:ilvl w:val="0"/>
          <w:numId w:val="7"/>
        </w:numPr>
        <w:rPr>
          <w:sz w:val="20"/>
          <w:szCs w:val="20"/>
        </w:rPr>
      </w:pPr>
      <w:r w:rsidRPr="00576FB6">
        <w:rPr>
          <w:sz w:val="20"/>
          <w:szCs w:val="20"/>
        </w:rPr>
        <w:t xml:space="preserve">Developmental psychology </w:t>
      </w:r>
    </w:p>
    <w:p w14:paraId="2B5EEF3D" w14:textId="367575DF" w:rsidR="00694D2D" w:rsidRPr="00576FB6" w:rsidRDefault="00694D2D" w:rsidP="00576FB6">
      <w:pPr>
        <w:pStyle w:val="NoteLevel2"/>
        <w:numPr>
          <w:ilvl w:val="1"/>
          <w:numId w:val="7"/>
        </w:numPr>
        <w:rPr>
          <w:sz w:val="20"/>
          <w:szCs w:val="20"/>
        </w:rPr>
      </w:pPr>
      <w:r w:rsidRPr="00576FB6">
        <w:rPr>
          <w:sz w:val="20"/>
          <w:szCs w:val="20"/>
        </w:rPr>
        <w:t>Social/mental development of children</w:t>
      </w:r>
    </w:p>
    <w:p w14:paraId="5337CF4A" w14:textId="100EC1A7" w:rsidR="00694D2D" w:rsidRPr="00576FB6" w:rsidRDefault="00E01DAE" w:rsidP="00576FB6">
      <w:pPr>
        <w:pStyle w:val="NoteLevel1"/>
        <w:numPr>
          <w:ilvl w:val="0"/>
          <w:numId w:val="7"/>
        </w:numPr>
        <w:rPr>
          <w:sz w:val="20"/>
          <w:szCs w:val="20"/>
        </w:rPr>
      </w:pPr>
      <w:r w:rsidRPr="00576FB6">
        <w:rPr>
          <w:sz w:val="20"/>
          <w:szCs w:val="20"/>
        </w:rPr>
        <w:t>Cross-cultural</w:t>
      </w:r>
    </w:p>
    <w:p w14:paraId="41939AF9" w14:textId="77777777" w:rsidR="00E01DAE" w:rsidRPr="00576FB6" w:rsidRDefault="00E01DAE" w:rsidP="00576FB6">
      <w:pPr>
        <w:pStyle w:val="NoteLevel1"/>
        <w:numPr>
          <w:ilvl w:val="0"/>
          <w:numId w:val="7"/>
        </w:numPr>
        <w:rPr>
          <w:sz w:val="20"/>
          <w:szCs w:val="20"/>
        </w:rPr>
      </w:pPr>
      <w:r w:rsidRPr="00576FB6">
        <w:rPr>
          <w:sz w:val="20"/>
          <w:szCs w:val="20"/>
        </w:rPr>
        <w:t>Evolutionary</w:t>
      </w:r>
    </w:p>
    <w:p w14:paraId="2127D4E6" w14:textId="101F3BFF" w:rsidR="00694D2D" w:rsidRDefault="00694D2D" w:rsidP="00576FB6">
      <w:pPr>
        <w:pStyle w:val="NoteLevel2"/>
        <w:numPr>
          <w:ilvl w:val="1"/>
          <w:numId w:val="7"/>
        </w:numPr>
        <w:rPr>
          <w:sz w:val="20"/>
          <w:szCs w:val="20"/>
        </w:rPr>
      </w:pPr>
      <w:r w:rsidRPr="00576FB6">
        <w:rPr>
          <w:sz w:val="20"/>
          <w:szCs w:val="20"/>
        </w:rPr>
        <w:t>The gradual development of something</w:t>
      </w:r>
    </w:p>
    <w:p w14:paraId="3D35D645" w14:textId="77777777" w:rsidR="00B51810" w:rsidRPr="00B51810" w:rsidRDefault="00B51810" w:rsidP="00B51810">
      <w:pPr>
        <w:pStyle w:val="NoteLevel1"/>
        <w:numPr>
          <w:ilvl w:val="0"/>
          <w:numId w:val="0"/>
        </w:numPr>
        <w:ind w:left="360"/>
        <w:rPr>
          <w:sz w:val="20"/>
          <w:szCs w:val="20"/>
        </w:rPr>
      </w:pPr>
    </w:p>
    <w:p w14:paraId="4896F13D" w14:textId="77777777" w:rsidR="00694D2D" w:rsidRPr="00576FB6" w:rsidRDefault="00D335F0" w:rsidP="00576FB6">
      <w:pPr>
        <w:pStyle w:val="NoteLevel1"/>
        <w:numPr>
          <w:ilvl w:val="0"/>
          <w:numId w:val="0"/>
        </w:numPr>
        <w:rPr>
          <w:sz w:val="20"/>
          <w:szCs w:val="20"/>
        </w:rPr>
      </w:pPr>
      <w:r w:rsidRPr="00576FB6">
        <w:rPr>
          <w:sz w:val="20"/>
          <w:szCs w:val="20"/>
        </w:rPr>
        <w:lastRenderedPageBreak/>
        <w:t>What is a “paradigm”?</w:t>
      </w:r>
    </w:p>
    <w:p w14:paraId="7FA3BFFA" w14:textId="61B199D5" w:rsidR="00D335F0" w:rsidRPr="00576FB6" w:rsidRDefault="00D335F0" w:rsidP="00576FB6">
      <w:pPr>
        <w:pStyle w:val="NoteLevel1"/>
        <w:rPr>
          <w:sz w:val="20"/>
          <w:szCs w:val="20"/>
        </w:rPr>
      </w:pPr>
      <w:r w:rsidRPr="00576FB6">
        <w:rPr>
          <w:sz w:val="20"/>
          <w:szCs w:val="20"/>
        </w:rPr>
        <w:t>A cognitive set</w:t>
      </w:r>
    </w:p>
    <w:p w14:paraId="4808DB4C" w14:textId="1F3B2E4E" w:rsidR="00D335F0" w:rsidRPr="00576FB6" w:rsidRDefault="00694D2D" w:rsidP="00576FB6">
      <w:pPr>
        <w:pStyle w:val="NoteLevel2"/>
        <w:rPr>
          <w:sz w:val="20"/>
          <w:szCs w:val="20"/>
        </w:rPr>
      </w:pPr>
      <w:r w:rsidRPr="00576FB6">
        <w:rPr>
          <w:sz w:val="20"/>
          <w:szCs w:val="20"/>
        </w:rPr>
        <w:t>Interpret information</w:t>
      </w:r>
    </w:p>
    <w:p w14:paraId="16D1C7A8" w14:textId="77777777" w:rsidR="00D335F0" w:rsidRPr="00576FB6" w:rsidRDefault="00D335F0" w:rsidP="00576FB6">
      <w:pPr>
        <w:pStyle w:val="NoteLevel1"/>
        <w:rPr>
          <w:sz w:val="20"/>
          <w:szCs w:val="20"/>
        </w:rPr>
      </w:pPr>
      <w:r w:rsidRPr="00576FB6">
        <w:rPr>
          <w:sz w:val="20"/>
          <w:szCs w:val="20"/>
        </w:rPr>
        <w:t>A way of thinking about something</w:t>
      </w:r>
    </w:p>
    <w:p w14:paraId="08E531BB" w14:textId="3C262A8D" w:rsidR="00D335F0" w:rsidRPr="00576FB6" w:rsidRDefault="00694D2D" w:rsidP="00576FB6">
      <w:pPr>
        <w:pStyle w:val="NoteLevel2"/>
        <w:rPr>
          <w:sz w:val="20"/>
          <w:szCs w:val="20"/>
        </w:rPr>
      </w:pPr>
      <w:r w:rsidRPr="00576FB6">
        <w:rPr>
          <w:sz w:val="20"/>
          <w:szCs w:val="20"/>
        </w:rPr>
        <w:t>A worldview underlying the theories and methodology of a particular subject.</w:t>
      </w:r>
    </w:p>
    <w:p w14:paraId="5BB1812A" w14:textId="77777777" w:rsidR="00D335F0" w:rsidRPr="00576FB6" w:rsidRDefault="00D335F0" w:rsidP="00576FB6">
      <w:pPr>
        <w:pStyle w:val="NoteLevel1"/>
        <w:rPr>
          <w:sz w:val="20"/>
          <w:szCs w:val="20"/>
        </w:rPr>
      </w:pPr>
      <w:r w:rsidRPr="00576FB6">
        <w:rPr>
          <w:sz w:val="20"/>
          <w:szCs w:val="20"/>
        </w:rPr>
        <w:t>It determines what evidence you seek and how you interpret it</w:t>
      </w:r>
    </w:p>
    <w:p w14:paraId="43B504DF" w14:textId="77777777" w:rsidR="00D335F0" w:rsidRPr="00576FB6" w:rsidRDefault="00D335F0" w:rsidP="00576FB6">
      <w:pPr>
        <w:pStyle w:val="NoteLevel1"/>
        <w:numPr>
          <w:ilvl w:val="0"/>
          <w:numId w:val="0"/>
        </w:numPr>
        <w:rPr>
          <w:sz w:val="20"/>
          <w:szCs w:val="20"/>
        </w:rPr>
      </w:pPr>
    </w:p>
    <w:p w14:paraId="1288A5F9" w14:textId="77777777" w:rsidR="00D335F0" w:rsidRPr="00576FB6" w:rsidRDefault="00D335F0" w:rsidP="00576FB6">
      <w:pPr>
        <w:pStyle w:val="NoteLevel1"/>
        <w:numPr>
          <w:ilvl w:val="0"/>
          <w:numId w:val="0"/>
        </w:numPr>
        <w:rPr>
          <w:sz w:val="20"/>
          <w:szCs w:val="20"/>
          <w:u w:val="single"/>
        </w:rPr>
      </w:pPr>
      <w:r w:rsidRPr="00576FB6">
        <w:rPr>
          <w:sz w:val="20"/>
          <w:szCs w:val="20"/>
          <w:u w:val="single"/>
        </w:rPr>
        <w:t>Major Paradigms in the Development of Psychology</w:t>
      </w:r>
    </w:p>
    <w:p w14:paraId="1F53F576" w14:textId="77777777" w:rsidR="00D335F0" w:rsidRPr="00576FB6" w:rsidRDefault="0080492F" w:rsidP="00576FB6">
      <w:pPr>
        <w:pStyle w:val="NoteLevel1"/>
        <w:numPr>
          <w:ilvl w:val="0"/>
          <w:numId w:val="0"/>
        </w:numPr>
        <w:rPr>
          <w:sz w:val="20"/>
          <w:szCs w:val="20"/>
        </w:rPr>
      </w:pPr>
      <w:r w:rsidRPr="00576FB6">
        <w:rPr>
          <w:b/>
          <w:sz w:val="20"/>
          <w:szCs w:val="20"/>
        </w:rPr>
        <w:t>Structuralism</w:t>
      </w:r>
      <w:r w:rsidR="00D335F0" w:rsidRPr="00576FB6">
        <w:rPr>
          <w:b/>
          <w:sz w:val="20"/>
          <w:szCs w:val="20"/>
        </w:rPr>
        <w:t>:</w:t>
      </w:r>
      <w:r w:rsidR="00D335F0" w:rsidRPr="00576FB6">
        <w:rPr>
          <w:sz w:val="20"/>
          <w:szCs w:val="20"/>
        </w:rPr>
        <w:t xml:space="preserve"> Wundt, </w:t>
      </w:r>
      <w:proofErr w:type="spellStart"/>
      <w:r w:rsidR="00D335F0" w:rsidRPr="00576FB6">
        <w:rPr>
          <w:sz w:val="20"/>
          <w:szCs w:val="20"/>
        </w:rPr>
        <w:t>Titchner</w:t>
      </w:r>
      <w:proofErr w:type="spellEnd"/>
    </w:p>
    <w:p w14:paraId="72FC6597" w14:textId="77777777" w:rsidR="00D335F0" w:rsidRPr="00576FB6" w:rsidRDefault="00D335F0" w:rsidP="00576FB6">
      <w:pPr>
        <w:pStyle w:val="NoteLevel2"/>
        <w:rPr>
          <w:sz w:val="20"/>
          <w:szCs w:val="20"/>
        </w:rPr>
      </w:pPr>
      <w:r w:rsidRPr="00576FB6">
        <w:rPr>
          <w:sz w:val="20"/>
          <w:szCs w:val="20"/>
        </w:rPr>
        <w:t xml:space="preserve">What is the structure of the mind? Trying to come up with the basics structures of the mind. </w:t>
      </w:r>
    </w:p>
    <w:p w14:paraId="57D234C2" w14:textId="77777777" w:rsidR="0080492F" w:rsidRPr="00576FB6" w:rsidRDefault="0080492F" w:rsidP="00576FB6">
      <w:pPr>
        <w:pStyle w:val="NoteLevel1"/>
        <w:rPr>
          <w:sz w:val="20"/>
          <w:szCs w:val="20"/>
        </w:rPr>
      </w:pPr>
      <w:r w:rsidRPr="00576FB6">
        <w:rPr>
          <w:sz w:val="20"/>
          <w:szCs w:val="20"/>
        </w:rPr>
        <w:t xml:space="preserve">Wilhelm Wundt </w:t>
      </w:r>
    </w:p>
    <w:p w14:paraId="363EEDB0" w14:textId="77777777" w:rsidR="00D335F0" w:rsidRPr="00576FB6" w:rsidRDefault="00D335F0" w:rsidP="00576FB6">
      <w:pPr>
        <w:pStyle w:val="NoteLevel2"/>
        <w:rPr>
          <w:sz w:val="20"/>
          <w:szCs w:val="20"/>
        </w:rPr>
      </w:pPr>
      <w:r w:rsidRPr="00576FB6">
        <w:rPr>
          <w:sz w:val="20"/>
          <w:szCs w:val="20"/>
        </w:rPr>
        <w:t>Added two key elements to make psychology a science</w:t>
      </w:r>
    </w:p>
    <w:p w14:paraId="27315267" w14:textId="77777777" w:rsidR="00D335F0" w:rsidRPr="00576FB6" w:rsidRDefault="00D335F0" w:rsidP="00576FB6">
      <w:pPr>
        <w:pStyle w:val="NoteLevel3"/>
        <w:numPr>
          <w:ilvl w:val="2"/>
          <w:numId w:val="9"/>
        </w:numPr>
        <w:rPr>
          <w:sz w:val="20"/>
          <w:szCs w:val="20"/>
        </w:rPr>
      </w:pPr>
      <w:r w:rsidRPr="00576FB6">
        <w:rPr>
          <w:sz w:val="20"/>
          <w:szCs w:val="20"/>
        </w:rPr>
        <w:t>Carefully measured observations</w:t>
      </w:r>
    </w:p>
    <w:p w14:paraId="2A330E9D" w14:textId="77777777" w:rsidR="00D335F0" w:rsidRPr="00576FB6" w:rsidRDefault="00D335F0" w:rsidP="00576FB6">
      <w:pPr>
        <w:pStyle w:val="NoteLevel3"/>
        <w:numPr>
          <w:ilvl w:val="2"/>
          <w:numId w:val="9"/>
        </w:numPr>
        <w:rPr>
          <w:sz w:val="20"/>
          <w:szCs w:val="20"/>
        </w:rPr>
      </w:pPr>
      <w:r w:rsidRPr="00576FB6">
        <w:rPr>
          <w:sz w:val="20"/>
          <w:szCs w:val="20"/>
        </w:rPr>
        <w:t>Experiments</w:t>
      </w:r>
    </w:p>
    <w:p w14:paraId="03C464AC" w14:textId="77777777" w:rsidR="00D335F0" w:rsidRPr="00576FB6" w:rsidRDefault="00D335F0" w:rsidP="00576FB6">
      <w:pPr>
        <w:pStyle w:val="NoteLevel2"/>
        <w:rPr>
          <w:sz w:val="20"/>
          <w:szCs w:val="20"/>
        </w:rPr>
      </w:pPr>
      <w:r w:rsidRPr="00576FB6">
        <w:rPr>
          <w:sz w:val="20"/>
          <w:szCs w:val="20"/>
        </w:rPr>
        <w:t xml:space="preserve">Opened the first psychology lab at the university of </w:t>
      </w:r>
      <w:proofErr w:type="spellStart"/>
      <w:r w:rsidRPr="00576FB6">
        <w:rPr>
          <w:sz w:val="20"/>
          <w:szCs w:val="20"/>
        </w:rPr>
        <w:t>Liep</w:t>
      </w:r>
      <w:r w:rsidR="0080492F" w:rsidRPr="00576FB6">
        <w:rPr>
          <w:sz w:val="20"/>
          <w:szCs w:val="20"/>
        </w:rPr>
        <w:t>zig</w:t>
      </w:r>
      <w:proofErr w:type="spellEnd"/>
    </w:p>
    <w:p w14:paraId="3B22BF51" w14:textId="77777777" w:rsidR="0080492F" w:rsidRPr="00576FB6" w:rsidRDefault="0080492F" w:rsidP="00576FB6">
      <w:pPr>
        <w:pStyle w:val="NoteLevel1"/>
        <w:rPr>
          <w:sz w:val="20"/>
          <w:szCs w:val="20"/>
        </w:rPr>
      </w:pPr>
      <w:proofErr w:type="spellStart"/>
      <w:r w:rsidRPr="00576FB6">
        <w:rPr>
          <w:sz w:val="20"/>
          <w:szCs w:val="20"/>
        </w:rPr>
        <w:t>Titchener</w:t>
      </w:r>
      <w:proofErr w:type="spellEnd"/>
    </w:p>
    <w:p w14:paraId="3F126CB4" w14:textId="77777777" w:rsidR="0080492F" w:rsidRPr="00576FB6" w:rsidRDefault="0080492F" w:rsidP="00576FB6">
      <w:pPr>
        <w:pStyle w:val="NoteLevel2"/>
        <w:rPr>
          <w:sz w:val="20"/>
          <w:szCs w:val="20"/>
        </w:rPr>
      </w:pPr>
      <w:r w:rsidRPr="00576FB6">
        <w:rPr>
          <w:sz w:val="20"/>
          <w:szCs w:val="20"/>
        </w:rPr>
        <w:t>Aimed to determine the basic elements, or the structure, of conscious mental experience.</w:t>
      </w:r>
    </w:p>
    <w:p w14:paraId="40E10CE8" w14:textId="77777777" w:rsidR="0080492F" w:rsidRPr="00576FB6" w:rsidRDefault="0080492F" w:rsidP="00576FB6">
      <w:pPr>
        <w:pStyle w:val="NoteLevel2"/>
        <w:rPr>
          <w:sz w:val="20"/>
          <w:szCs w:val="20"/>
        </w:rPr>
      </w:pPr>
      <w:r w:rsidRPr="00576FB6">
        <w:rPr>
          <w:sz w:val="20"/>
          <w:szCs w:val="20"/>
        </w:rPr>
        <w:t>Thought that consciousness could be reduced to its basic elements.</w:t>
      </w:r>
    </w:p>
    <w:p w14:paraId="69280766" w14:textId="77777777" w:rsidR="007445F9" w:rsidRPr="00576FB6" w:rsidRDefault="007445F9" w:rsidP="00576FB6">
      <w:pPr>
        <w:pStyle w:val="NoteLevel1"/>
        <w:numPr>
          <w:ilvl w:val="1"/>
          <w:numId w:val="5"/>
        </w:numPr>
        <w:rPr>
          <w:sz w:val="20"/>
          <w:szCs w:val="20"/>
        </w:rPr>
      </w:pPr>
      <w:r w:rsidRPr="00576FB6">
        <w:rPr>
          <w:sz w:val="20"/>
          <w:szCs w:val="20"/>
        </w:rPr>
        <w:t>Introspection</w:t>
      </w:r>
    </w:p>
    <w:p w14:paraId="14B9001E" w14:textId="77777777" w:rsidR="0080492F" w:rsidRPr="00576FB6" w:rsidRDefault="0080492F" w:rsidP="00576FB6">
      <w:pPr>
        <w:pStyle w:val="NoteLevel1"/>
        <w:numPr>
          <w:ilvl w:val="0"/>
          <w:numId w:val="0"/>
        </w:numPr>
        <w:ind w:left="360"/>
        <w:rPr>
          <w:sz w:val="20"/>
          <w:szCs w:val="20"/>
        </w:rPr>
      </w:pPr>
    </w:p>
    <w:p w14:paraId="18463E97" w14:textId="77777777" w:rsidR="00D335F0" w:rsidRPr="00576FB6" w:rsidRDefault="00D335F0" w:rsidP="00576FB6">
      <w:pPr>
        <w:pStyle w:val="NoteLevel1"/>
        <w:numPr>
          <w:ilvl w:val="0"/>
          <w:numId w:val="0"/>
        </w:numPr>
        <w:ind w:left="360" w:hanging="360"/>
        <w:rPr>
          <w:sz w:val="20"/>
          <w:szCs w:val="20"/>
        </w:rPr>
      </w:pPr>
      <w:r w:rsidRPr="00576FB6">
        <w:rPr>
          <w:b/>
          <w:sz w:val="20"/>
          <w:szCs w:val="20"/>
        </w:rPr>
        <w:t>Functionalism:</w:t>
      </w:r>
      <w:r w:rsidRPr="00576FB6">
        <w:rPr>
          <w:sz w:val="20"/>
          <w:szCs w:val="20"/>
        </w:rPr>
        <w:t xml:space="preserve"> Darwin, James</w:t>
      </w:r>
    </w:p>
    <w:p w14:paraId="59DBE977" w14:textId="77777777" w:rsidR="0080492F" w:rsidRPr="00576FB6" w:rsidRDefault="0080492F" w:rsidP="00576FB6">
      <w:pPr>
        <w:pStyle w:val="NoteLevel2"/>
        <w:rPr>
          <w:sz w:val="20"/>
          <w:szCs w:val="20"/>
        </w:rPr>
      </w:pPr>
      <w:r w:rsidRPr="00576FB6">
        <w:rPr>
          <w:sz w:val="20"/>
          <w:szCs w:val="20"/>
        </w:rPr>
        <w:t>Functionalism focused on how behavioral processes function how they enable organism to adapt, survive and flourish</w:t>
      </w:r>
    </w:p>
    <w:p w14:paraId="6498666D" w14:textId="77777777" w:rsidR="0080492F" w:rsidRPr="00576FB6" w:rsidRDefault="0080492F" w:rsidP="00576FB6">
      <w:pPr>
        <w:pStyle w:val="NoteLevel2"/>
        <w:rPr>
          <w:sz w:val="20"/>
          <w:szCs w:val="20"/>
        </w:rPr>
      </w:pPr>
      <w:r w:rsidRPr="00576FB6">
        <w:rPr>
          <w:sz w:val="20"/>
          <w:szCs w:val="20"/>
        </w:rPr>
        <w:t xml:space="preserve">Study of the mind is </w:t>
      </w:r>
      <w:r w:rsidRPr="00576FB6">
        <w:rPr>
          <w:i/>
          <w:sz w:val="20"/>
          <w:szCs w:val="20"/>
        </w:rPr>
        <w:t>function of behavior</w:t>
      </w:r>
      <w:r w:rsidRPr="00576FB6">
        <w:rPr>
          <w:sz w:val="20"/>
          <w:szCs w:val="20"/>
        </w:rPr>
        <w:t>, not the individual parts</w:t>
      </w:r>
    </w:p>
    <w:p w14:paraId="459E4887" w14:textId="77777777" w:rsidR="0080492F" w:rsidRPr="00576FB6" w:rsidRDefault="0080492F" w:rsidP="00576FB6">
      <w:pPr>
        <w:pStyle w:val="NoteLevel1"/>
        <w:numPr>
          <w:ilvl w:val="0"/>
          <w:numId w:val="0"/>
        </w:numPr>
        <w:ind w:left="360" w:hanging="360"/>
        <w:rPr>
          <w:sz w:val="20"/>
          <w:szCs w:val="20"/>
        </w:rPr>
      </w:pPr>
    </w:p>
    <w:p w14:paraId="64513038" w14:textId="77777777" w:rsidR="0080492F" w:rsidRPr="00576FB6" w:rsidRDefault="0080492F" w:rsidP="00576FB6">
      <w:pPr>
        <w:pStyle w:val="NoteLevel1"/>
        <w:numPr>
          <w:ilvl w:val="0"/>
          <w:numId w:val="0"/>
        </w:numPr>
        <w:ind w:left="360" w:hanging="360"/>
        <w:rPr>
          <w:sz w:val="20"/>
          <w:szCs w:val="20"/>
        </w:rPr>
      </w:pPr>
      <w:r w:rsidRPr="00576FB6">
        <w:rPr>
          <w:b/>
          <w:sz w:val="20"/>
          <w:szCs w:val="20"/>
        </w:rPr>
        <w:t>Gestalt Psychology:</w:t>
      </w:r>
      <w:r w:rsidRPr="00576FB6">
        <w:rPr>
          <w:sz w:val="20"/>
          <w:szCs w:val="20"/>
        </w:rPr>
        <w:t xml:space="preserve"> Wertheimer School </w:t>
      </w:r>
    </w:p>
    <w:p w14:paraId="19B3B1A2" w14:textId="77777777" w:rsidR="0080492F" w:rsidRPr="00576FB6" w:rsidRDefault="0080492F" w:rsidP="00576FB6">
      <w:pPr>
        <w:pStyle w:val="NoteLevel2"/>
        <w:rPr>
          <w:sz w:val="20"/>
          <w:szCs w:val="20"/>
        </w:rPr>
      </w:pPr>
      <w:r w:rsidRPr="00576FB6">
        <w:rPr>
          <w:sz w:val="20"/>
          <w:szCs w:val="20"/>
        </w:rPr>
        <w:t>Individuals perceive objects and patterns as whole units, and therefore the whole perceived is more than the sum of its parts</w:t>
      </w:r>
    </w:p>
    <w:p w14:paraId="1DB24CCD" w14:textId="77777777" w:rsidR="0080492F" w:rsidRPr="00576FB6" w:rsidRDefault="0080492F" w:rsidP="00576FB6">
      <w:pPr>
        <w:pStyle w:val="NoteLevel2"/>
        <w:rPr>
          <w:sz w:val="20"/>
          <w:szCs w:val="20"/>
        </w:rPr>
      </w:pPr>
      <w:r w:rsidRPr="00576FB6">
        <w:rPr>
          <w:sz w:val="20"/>
          <w:szCs w:val="20"/>
        </w:rPr>
        <w:t xml:space="preserve">Developed as a direct response to Structuralism </w:t>
      </w:r>
    </w:p>
    <w:p w14:paraId="5C3909BF" w14:textId="77777777" w:rsidR="0080492F" w:rsidRPr="00576FB6" w:rsidRDefault="0080492F" w:rsidP="00576FB6">
      <w:pPr>
        <w:pStyle w:val="NoteLevel2"/>
        <w:rPr>
          <w:sz w:val="20"/>
          <w:szCs w:val="20"/>
        </w:rPr>
      </w:pPr>
      <w:r w:rsidRPr="00576FB6">
        <w:rPr>
          <w:sz w:val="20"/>
          <w:szCs w:val="20"/>
        </w:rPr>
        <w:t xml:space="preserve">Mind is </w:t>
      </w:r>
      <w:r w:rsidRPr="00576FB6">
        <w:rPr>
          <w:i/>
          <w:sz w:val="20"/>
          <w:szCs w:val="20"/>
        </w:rPr>
        <w:t>not</w:t>
      </w:r>
      <w:r w:rsidRPr="00576FB6">
        <w:rPr>
          <w:sz w:val="20"/>
          <w:szCs w:val="20"/>
        </w:rPr>
        <w:t xml:space="preserve"> the sum of its parts, it’s bigger than that</w:t>
      </w:r>
    </w:p>
    <w:p w14:paraId="1337C3D9" w14:textId="77777777" w:rsidR="0080492F" w:rsidRPr="00576FB6" w:rsidRDefault="0080492F" w:rsidP="00576FB6">
      <w:pPr>
        <w:pStyle w:val="NoteLevel2"/>
        <w:rPr>
          <w:sz w:val="20"/>
          <w:szCs w:val="20"/>
        </w:rPr>
      </w:pPr>
      <w:r w:rsidRPr="00576FB6">
        <w:rPr>
          <w:sz w:val="20"/>
          <w:szCs w:val="20"/>
        </w:rPr>
        <w:t>Must look at organized wholes (ex. Song, painting, insight)</w:t>
      </w:r>
    </w:p>
    <w:p w14:paraId="5D611F0B" w14:textId="7D2AC0E3" w:rsidR="0080492F" w:rsidRPr="00576FB6" w:rsidRDefault="0080492F" w:rsidP="00576FB6">
      <w:pPr>
        <w:pStyle w:val="NoteLevel2"/>
        <w:rPr>
          <w:sz w:val="20"/>
          <w:szCs w:val="20"/>
        </w:rPr>
      </w:pPr>
      <w:r w:rsidRPr="00576FB6">
        <w:rPr>
          <w:sz w:val="20"/>
          <w:szCs w:val="20"/>
        </w:rPr>
        <w:t>Gestalt = unified form</w:t>
      </w:r>
      <w:r w:rsidR="007445F9" w:rsidRPr="00576FB6">
        <w:rPr>
          <w:sz w:val="20"/>
          <w:szCs w:val="20"/>
        </w:rPr>
        <w:t xml:space="preserve"> (Holistic)</w:t>
      </w:r>
    </w:p>
    <w:p w14:paraId="12357E2E" w14:textId="77777777" w:rsidR="00576FB6" w:rsidRPr="00576FB6" w:rsidRDefault="00576FB6" w:rsidP="00B51810">
      <w:pPr>
        <w:pStyle w:val="NoteLevel1"/>
        <w:numPr>
          <w:ilvl w:val="0"/>
          <w:numId w:val="0"/>
        </w:numPr>
        <w:rPr>
          <w:sz w:val="20"/>
          <w:szCs w:val="20"/>
        </w:rPr>
      </w:pPr>
    </w:p>
    <w:p w14:paraId="3C0AC1F1" w14:textId="77777777" w:rsidR="0080492F" w:rsidRPr="00576FB6" w:rsidRDefault="0080492F" w:rsidP="00576FB6">
      <w:pPr>
        <w:pStyle w:val="NoteLevel1"/>
        <w:numPr>
          <w:ilvl w:val="0"/>
          <w:numId w:val="0"/>
        </w:numPr>
        <w:ind w:left="360" w:hanging="360"/>
        <w:rPr>
          <w:sz w:val="20"/>
          <w:szCs w:val="20"/>
        </w:rPr>
      </w:pPr>
      <w:r w:rsidRPr="00576FB6">
        <w:rPr>
          <w:b/>
          <w:sz w:val="20"/>
          <w:szCs w:val="20"/>
        </w:rPr>
        <w:lastRenderedPageBreak/>
        <w:t>Behaviorism:</w:t>
      </w:r>
      <w:r w:rsidRPr="00576FB6">
        <w:rPr>
          <w:sz w:val="20"/>
          <w:szCs w:val="20"/>
        </w:rPr>
        <w:t xml:space="preserve"> John B. Watson</w:t>
      </w:r>
    </w:p>
    <w:p w14:paraId="03BF0ACE" w14:textId="77777777" w:rsidR="0080492F" w:rsidRPr="00576FB6" w:rsidRDefault="0080492F" w:rsidP="00576FB6">
      <w:pPr>
        <w:pStyle w:val="NoteLevel2"/>
        <w:rPr>
          <w:sz w:val="20"/>
          <w:szCs w:val="20"/>
        </w:rPr>
      </w:pPr>
      <w:r w:rsidRPr="00576FB6">
        <w:rPr>
          <w:sz w:val="20"/>
          <w:szCs w:val="20"/>
        </w:rPr>
        <w:t>Studied behavior that was observable and measurable and there, objective and scientific</w:t>
      </w:r>
    </w:p>
    <w:p w14:paraId="530E228E" w14:textId="77777777" w:rsidR="0080492F" w:rsidRPr="00576FB6" w:rsidRDefault="0080492F" w:rsidP="00576FB6">
      <w:pPr>
        <w:pStyle w:val="NoteLevel2"/>
        <w:rPr>
          <w:sz w:val="20"/>
          <w:szCs w:val="20"/>
        </w:rPr>
      </w:pPr>
      <w:r w:rsidRPr="00576FB6">
        <w:rPr>
          <w:sz w:val="20"/>
          <w:szCs w:val="20"/>
        </w:rPr>
        <w:t xml:space="preserve">Reward </w:t>
      </w:r>
      <w:proofErr w:type="spellStart"/>
      <w:r w:rsidRPr="00576FB6">
        <w:rPr>
          <w:sz w:val="20"/>
          <w:szCs w:val="20"/>
        </w:rPr>
        <w:t>vs</w:t>
      </w:r>
      <w:proofErr w:type="spellEnd"/>
      <w:r w:rsidRPr="00576FB6">
        <w:rPr>
          <w:sz w:val="20"/>
          <w:szCs w:val="20"/>
        </w:rPr>
        <w:t xml:space="preserve"> punishment</w:t>
      </w:r>
    </w:p>
    <w:p w14:paraId="60507162" w14:textId="77777777" w:rsidR="0080492F" w:rsidRPr="00576FB6" w:rsidRDefault="00011AE8" w:rsidP="00576FB6">
      <w:pPr>
        <w:pStyle w:val="NoteLevel2"/>
        <w:rPr>
          <w:sz w:val="20"/>
          <w:szCs w:val="20"/>
        </w:rPr>
      </w:pPr>
      <w:r w:rsidRPr="00576FB6">
        <w:rPr>
          <w:sz w:val="20"/>
          <w:szCs w:val="20"/>
        </w:rPr>
        <w:t>When you reinforce an action, it’s actually rewarding. When you ignore or withhold rights, you are punishing.</w:t>
      </w:r>
    </w:p>
    <w:p w14:paraId="091AA79A" w14:textId="77777777" w:rsidR="00011AE8" w:rsidRPr="00576FB6" w:rsidRDefault="00011AE8" w:rsidP="00576FB6">
      <w:pPr>
        <w:pStyle w:val="NoteLevel2"/>
        <w:rPr>
          <w:sz w:val="20"/>
          <w:szCs w:val="20"/>
        </w:rPr>
      </w:pPr>
      <w:r w:rsidRPr="00576FB6">
        <w:rPr>
          <w:sz w:val="20"/>
          <w:szCs w:val="20"/>
        </w:rPr>
        <w:t>E.L. Thorndike: Law of Effect</w:t>
      </w:r>
    </w:p>
    <w:p w14:paraId="5E9C811B" w14:textId="77777777" w:rsidR="00011AE8" w:rsidRPr="00576FB6" w:rsidRDefault="00011AE8" w:rsidP="00576FB6">
      <w:pPr>
        <w:pStyle w:val="NoteLevel3"/>
        <w:rPr>
          <w:sz w:val="20"/>
          <w:szCs w:val="20"/>
        </w:rPr>
      </w:pPr>
      <w:r w:rsidRPr="00576FB6">
        <w:rPr>
          <w:sz w:val="20"/>
          <w:szCs w:val="20"/>
        </w:rPr>
        <w:t>Responses that lead to “satisfying” consequences are more likely to be repeated than responses that lead to “unsatisfying” consequences.</w:t>
      </w:r>
    </w:p>
    <w:p w14:paraId="3511D18F" w14:textId="77777777" w:rsidR="00011AE8" w:rsidRPr="00576FB6" w:rsidRDefault="00011AE8" w:rsidP="00576FB6">
      <w:pPr>
        <w:pStyle w:val="NoteLevel2"/>
        <w:rPr>
          <w:sz w:val="20"/>
          <w:szCs w:val="20"/>
        </w:rPr>
      </w:pPr>
      <w:r w:rsidRPr="00576FB6">
        <w:rPr>
          <w:sz w:val="20"/>
          <w:szCs w:val="20"/>
        </w:rPr>
        <w:t>Subject should be behavior, not the mind (S-R psychology)</w:t>
      </w:r>
    </w:p>
    <w:p w14:paraId="07A1323F" w14:textId="77777777" w:rsidR="00011AE8" w:rsidRPr="00576FB6" w:rsidRDefault="00011AE8" w:rsidP="00576FB6">
      <w:pPr>
        <w:pStyle w:val="NoteLevel2"/>
        <w:rPr>
          <w:sz w:val="20"/>
          <w:szCs w:val="20"/>
        </w:rPr>
      </w:pPr>
      <w:r w:rsidRPr="00576FB6">
        <w:rPr>
          <w:sz w:val="20"/>
          <w:szCs w:val="20"/>
        </w:rPr>
        <w:t>Goal is to understand environmental conditions that cause behavior</w:t>
      </w:r>
    </w:p>
    <w:p w14:paraId="4E113F74" w14:textId="77777777" w:rsidR="00011AE8" w:rsidRPr="00576FB6" w:rsidRDefault="00011AE8" w:rsidP="00576FB6">
      <w:pPr>
        <w:pStyle w:val="NoteLevel2"/>
        <w:rPr>
          <w:sz w:val="20"/>
          <w:szCs w:val="20"/>
        </w:rPr>
      </w:pPr>
      <w:r w:rsidRPr="00576FB6">
        <w:rPr>
          <w:sz w:val="20"/>
          <w:szCs w:val="20"/>
        </w:rPr>
        <w:t xml:space="preserve">Unobservable events not of interest (thoughts, feelings, beliefs) </w:t>
      </w:r>
    </w:p>
    <w:p w14:paraId="06BC1132" w14:textId="77777777" w:rsidR="00011AE8" w:rsidRPr="00576FB6" w:rsidRDefault="00011AE8" w:rsidP="00576FB6">
      <w:pPr>
        <w:pStyle w:val="NoteLevel1"/>
        <w:numPr>
          <w:ilvl w:val="0"/>
          <w:numId w:val="0"/>
        </w:numPr>
        <w:ind w:left="360" w:hanging="360"/>
        <w:rPr>
          <w:sz w:val="20"/>
          <w:szCs w:val="20"/>
        </w:rPr>
      </w:pPr>
    </w:p>
    <w:p w14:paraId="77EC6CA6" w14:textId="77777777" w:rsidR="00011AE8" w:rsidRPr="00576FB6" w:rsidRDefault="00011AE8" w:rsidP="00576FB6">
      <w:pPr>
        <w:pStyle w:val="NoteLevel1"/>
        <w:numPr>
          <w:ilvl w:val="0"/>
          <w:numId w:val="0"/>
        </w:numPr>
        <w:ind w:left="360" w:hanging="360"/>
        <w:rPr>
          <w:sz w:val="20"/>
          <w:szCs w:val="20"/>
        </w:rPr>
      </w:pPr>
      <w:r w:rsidRPr="00576FB6">
        <w:rPr>
          <w:b/>
          <w:sz w:val="20"/>
          <w:szCs w:val="20"/>
        </w:rPr>
        <w:t>The Psychodynamic Perspective:</w:t>
      </w:r>
      <w:r w:rsidRPr="00576FB6">
        <w:rPr>
          <w:sz w:val="20"/>
          <w:szCs w:val="20"/>
        </w:rPr>
        <w:t xml:space="preserve"> Freud</w:t>
      </w:r>
    </w:p>
    <w:p w14:paraId="44111311" w14:textId="77777777" w:rsidR="00B64186" w:rsidRPr="00576FB6" w:rsidRDefault="00B64186" w:rsidP="00576FB6">
      <w:pPr>
        <w:pStyle w:val="NoteLevel2"/>
        <w:rPr>
          <w:sz w:val="20"/>
          <w:szCs w:val="20"/>
        </w:rPr>
      </w:pPr>
      <w:r w:rsidRPr="00576FB6">
        <w:rPr>
          <w:sz w:val="20"/>
          <w:szCs w:val="20"/>
        </w:rPr>
        <w:t>A school of thought united by a concern with the dynamics or interaction of forces lying deep within the mind.</w:t>
      </w:r>
    </w:p>
    <w:p w14:paraId="5E154944" w14:textId="77777777" w:rsidR="00011AE8" w:rsidRPr="00576FB6" w:rsidRDefault="00011AE8" w:rsidP="00576FB6">
      <w:pPr>
        <w:pStyle w:val="NoteLevel2"/>
        <w:rPr>
          <w:sz w:val="20"/>
          <w:szCs w:val="20"/>
        </w:rPr>
      </w:pPr>
      <w:r w:rsidRPr="00576FB6">
        <w:rPr>
          <w:sz w:val="20"/>
          <w:szCs w:val="20"/>
        </w:rPr>
        <w:t>The depth Hypothesis:</w:t>
      </w:r>
    </w:p>
    <w:p w14:paraId="71A8AA97" w14:textId="77777777" w:rsidR="00011AE8" w:rsidRPr="00576FB6" w:rsidRDefault="00011AE8" w:rsidP="00576FB6">
      <w:pPr>
        <w:pStyle w:val="NoteLevel3"/>
        <w:rPr>
          <w:sz w:val="20"/>
          <w:szCs w:val="20"/>
        </w:rPr>
      </w:pPr>
      <w:r w:rsidRPr="00576FB6">
        <w:rPr>
          <w:sz w:val="20"/>
          <w:szCs w:val="20"/>
        </w:rPr>
        <w:t xml:space="preserve">Almost all mental activity takes place unconsciously </w:t>
      </w:r>
    </w:p>
    <w:p w14:paraId="6EA54A7B" w14:textId="77777777" w:rsidR="00011AE8" w:rsidRPr="00576FB6" w:rsidRDefault="00011AE8" w:rsidP="00576FB6">
      <w:pPr>
        <w:pStyle w:val="NoteLevel2"/>
        <w:rPr>
          <w:sz w:val="20"/>
          <w:szCs w:val="20"/>
        </w:rPr>
      </w:pPr>
      <w:r w:rsidRPr="00576FB6">
        <w:rPr>
          <w:sz w:val="20"/>
          <w:szCs w:val="20"/>
        </w:rPr>
        <w:t>Interpretation</w:t>
      </w:r>
    </w:p>
    <w:p w14:paraId="5627329D" w14:textId="77777777" w:rsidR="00011AE8" w:rsidRPr="00576FB6" w:rsidRDefault="00011AE8" w:rsidP="00576FB6">
      <w:pPr>
        <w:pStyle w:val="NoteLevel3"/>
        <w:rPr>
          <w:sz w:val="20"/>
          <w:szCs w:val="20"/>
        </w:rPr>
      </w:pPr>
      <w:r w:rsidRPr="00576FB6">
        <w:rPr>
          <w:sz w:val="20"/>
          <w:szCs w:val="20"/>
        </w:rPr>
        <w:t>Revealing the hidden, intrapsychic motives (when something traumatic as a child happened and you can remember it, doesn’t mean that it won’t cause actions</w:t>
      </w:r>
      <w:r w:rsidR="00B64186" w:rsidRPr="00576FB6">
        <w:rPr>
          <w:sz w:val="20"/>
          <w:szCs w:val="20"/>
        </w:rPr>
        <w:t xml:space="preserve"> later on in life</w:t>
      </w:r>
    </w:p>
    <w:p w14:paraId="38CD9A76" w14:textId="77777777" w:rsidR="00B64186" w:rsidRPr="00576FB6" w:rsidRDefault="00B64186" w:rsidP="00576FB6">
      <w:pPr>
        <w:pStyle w:val="NoteLevel2"/>
        <w:rPr>
          <w:sz w:val="20"/>
          <w:szCs w:val="20"/>
        </w:rPr>
      </w:pPr>
      <w:r w:rsidRPr="00576FB6">
        <w:rPr>
          <w:sz w:val="20"/>
          <w:szCs w:val="20"/>
        </w:rPr>
        <w:t>The Id:</w:t>
      </w:r>
    </w:p>
    <w:p w14:paraId="42AB6A26" w14:textId="77777777" w:rsidR="00B64186" w:rsidRPr="00576FB6" w:rsidRDefault="00B64186" w:rsidP="00576FB6">
      <w:pPr>
        <w:pStyle w:val="NoteLevel3"/>
        <w:rPr>
          <w:sz w:val="20"/>
          <w:szCs w:val="20"/>
        </w:rPr>
      </w:pPr>
      <w:r w:rsidRPr="00576FB6">
        <w:rPr>
          <w:sz w:val="20"/>
          <w:szCs w:val="20"/>
        </w:rPr>
        <w:t>Pleasure principle</w:t>
      </w:r>
    </w:p>
    <w:p w14:paraId="45140002" w14:textId="77777777" w:rsidR="00B64186" w:rsidRPr="00576FB6" w:rsidRDefault="00B64186" w:rsidP="00576FB6">
      <w:pPr>
        <w:pStyle w:val="NoteLevel2"/>
        <w:rPr>
          <w:sz w:val="20"/>
          <w:szCs w:val="20"/>
        </w:rPr>
      </w:pPr>
      <w:r w:rsidRPr="00576FB6">
        <w:rPr>
          <w:sz w:val="20"/>
          <w:szCs w:val="20"/>
        </w:rPr>
        <w:t>The Ego:</w:t>
      </w:r>
    </w:p>
    <w:p w14:paraId="2B511C27" w14:textId="77777777" w:rsidR="00B64186" w:rsidRPr="00576FB6" w:rsidRDefault="00B64186" w:rsidP="00576FB6">
      <w:pPr>
        <w:pStyle w:val="NoteLevel3"/>
        <w:rPr>
          <w:sz w:val="20"/>
          <w:szCs w:val="20"/>
        </w:rPr>
      </w:pPr>
      <w:r w:rsidRPr="00576FB6">
        <w:rPr>
          <w:sz w:val="20"/>
          <w:szCs w:val="20"/>
        </w:rPr>
        <w:t xml:space="preserve">Reality Principle </w:t>
      </w:r>
    </w:p>
    <w:p w14:paraId="61B1CC52" w14:textId="77777777" w:rsidR="00B64186" w:rsidRPr="00576FB6" w:rsidRDefault="00B64186" w:rsidP="00576FB6">
      <w:pPr>
        <w:pStyle w:val="NoteLevel2"/>
        <w:rPr>
          <w:sz w:val="20"/>
          <w:szCs w:val="20"/>
        </w:rPr>
      </w:pPr>
      <w:r w:rsidRPr="00576FB6">
        <w:rPr>
          <w:sz w:val="20"/>
          <w:szCs w:val="20"/>
        </w:rPr>
        <w:t>The Superego</w:t>
      </w:r>
    </w:p>
    <w:p w14:paraId="7CF862EA" w14:textId="77777777" w:rsidR="00B64186" w:rsidRPr="00576FB6" w:rsidRDefault="00B64186" w:rsidP="00576FB6">
      <w:pPr>
        <w:pStyle w:val="NoteLevel3"/>
        <w:rPr>
          <w:sz w:val="20"/>
          <w:szCs w:val="20"/>
        </w:rPr>
      </w:pPr>
      <w:r w:rsidRPr="00576FB6">
        <w:rPr>
          <w:sz w:val="20"/>
          <w:szCs w:val="20"/>
        </w:rPr>
        <w:t>The “conscience”</w:t>
      </w:r>
    </w:p>
    <w:p w14:paraId="5FF7B83F" w14:textId="77777777" w:rsidR="00B64186" w:rsidRPr="00576FB6" w:rsidRDefault="00B64186" w:rsidP="00576FB6">
      <w:pPr>
        <w:pStyle w:val="NoteLevel3"/>
        <w:rPr>
          <w:sz w:val="20"/>
          <w:szCs w:val="20"/>
        </w:rPr>
      </w:pPr>
      <w:r w:rsidRPr="00576FB6">
        <w:rPr>
          <w:sz w:val="20"/>
          <w:szCs w:val="20"/>
        </w:rPr>
        <w:t xml:space="preserve">Morality principle </w:t>
      </w:r>
    </w:p>
    <w:p w14:paraId="3D6431DD" w14:textId="77777777" w:rsidR="00B64186" w:rsidRPr="00576FB6" w:rsidRDefault="00B64186" w:rsidP="00576FB6">
      <w:pPr>
        <w:pStyle w:val="NoteLevel3"/>
        <w:rPr>
          <w:sz w:val="20"/>
          <w:szCs w:val="20"/>
        </w:rPr>
      </w:pPr>
      <w:r w:rsidRPr="00576FB6">
        <w:rPr>
          <w:sz w:val="20"/>
          <w:szCs w:val="20"/>
        </w:rPr>
        <w:t xml:space="preserve">Defense mechanisms </w:t>
      </w:r>
    </w:p>
    <w:p w14:paraId="47D9B11E" w14:textId="77777777" w:rsidR="00B64186" w:rsidRPr="00576FB6" w:rsidRDefault="00B64186" w:rsidP="00576FB6">
      <w:pPr>
        <w:pStyle w:val="NoteLevel1"/>
        <w:numPr>
          <w:ilvl w:val="0"/>
          <w:numId w:val="0"/>
        </w:numPr>
        <w:ind w:left="360" w:hanging="360"/>
        <w:rPr>
          <w:sz w:val="20"/>
          <w:szCs w:val="20"/>
        </w:rPr>
      </w:pPr>
    </w:p>
    <w:p w14:paraId="056CB0D5" w14:textId="4EB7951B" w:rsidR="00B64186" w:rsidRPr="00576FB6" w:rsidRDefault="00B64186" w:rsidP="00576FB6">
      <w:pPr>
        <w:pStyle w:val="NoteLevel1"/>
        <w:numPr>
          <w:ilvl w:val="0"/>
          <w:numId w:val="0"/>
        </w:numPr>
        <w:ind w:left="360" w:hanging="360"/>
        <w:rPr>
          <w:sz w:val="20"/>
          <w:szCs w:val="20"/>
        </w:rPr>
      </w:pPr>
      <w:r w:rsidRPr="00576FB6">
        <w:rPr>
          <w:b/>
          <w:sz w:val="20"/>
          <w:szCs w:val="20"/>
        </w:rPr>
        <w:t>Humanism Psychology</w:t>
      </w:r>
      <w:r w:rsidR="00350C29" w:rsidRPr="00576FB6">
        <w:rPr>
          <w:b/>
          <w:sz w:val="20"/>
          <w:szCs w:val="20"/>
        </w:rPr>
        <w:t xml:space="preserve">: </w:t>
      </w:r>
      <w:r w:rsidR="00350C29" w:rsidRPr="00576FB6">
        <w:rPr>
          <w:sz w:val="20"/>
          <w:szCs w:val="20"/>
        </w:rPr>
        <w:t>Abraham Maslow &amp; Carl Rogers</w:t>
      </w:r>
    </w:p>
    <w:p w14:paraId="35C88231" w14:textId="77777777" w:rsidR="00B64186" w:rsidRPr="00576FB6" w:rsidRDefault="00B64186" w:rsidP="00576FB6">
      <w:pPr>
        <w:pStyle w:val="NoteLevel2"/>
        <w:rPr>
          <w:sz w:val="20"/>
          <w:szCs w:val="20"/>
        </w:rPr>
      </w:pPr>
      <w:r w:rsidRPr="00576FB6">
        <w:rPr>
          <w:sz w:val="20"/>
          <w:szCs w:val="20"/>
        </w:rPr>
        <w:t xml:space="preserve">This subfield focuses on the </w:t>
      </w:r>
      <w:r w:rsidRPr="00576FB6">
        <w:rPr>
          <w:i/>
          <w:sz w:val="20"/>
          <w:szCs w:val="20"/>
        </w:rPr>
        <w:t>uniqueness of human beings</w:t>
      </w:r>
      <w:r w:rsidRPr="00576FB6">
        <w:rPr>
          <w:sz w:val="20"/>
          <w:szCs w:val="20"/>
        </w:rPr>
        <w:t xml:space="preserve"> and their capacity for choice, growth, and psychological health.</w:t>
      </w:r>
    </w:p>
    <w:p w14:paraId="68376F16" w14:textId="77777777" w:rsidR="00B64186" w:rsidRPr="00576FB6" w:rsidRDefault="00B64186" w:rsidP="00576FB6">
      <w:pPr>
        <w:pStyle w:val="NoteLevel2"/>
        <w:rPr>
          <w:sz w:val="20"/>
          <w:szCs w:val="20"/>
        </w:rPr>
      </w:pPr>
      <w:r w:rsidRPr="00576FB6">
        <w:rPr>
          <w:sz w:val="20"/>
          <w:szCs w:val="20"/>
        </w:rPr>
        <w:t>The perspective purports that human beings are innately good</w:t>
      </w:r>
    </w:p>
    <w:p w14:paraId="73E01422" w14:textId="767148B2" w:rsidR="00350C29" w:rsidRPr="00576FB6" w:rsidRDefault="00350C29" w:rsidP="00576FB6">
      <w:pPr>
        <w:pStyle w:val="NoteLevel2"/>
        <w:rPr>
          <w:sz w:val="20"/>
          <w:szCs w:val="20"/>
        </w:rPr>
      </w:pPr>
      <w:r w:rsidRPr="00576FB6">
        <w:rPr>
          <w:sz w:val="20"/>
          <w:szCs w:val="20"/>
        </w:rPr>
        <w:t>Humanists developed theories and treatments to help people to feel accepted and to reach their full potential</w:t>
      </w:r>
    </w:p>
    <w:p w14:paraId="31AD7E4D" w14:textId="77777777" w:rsidR="00B64186" w:rsidRPr="00576FB6" w:rsidRDefault="00B64186" w:rsidP="00576FB6">
      <w:pPr>
        <w:pStyle w:val="NoteLevel1"/>
        <w:numPr>
          <w:ilvl w:val="0"/>
          <w:numId w:val="0"/>
        </w:numPr>
        <w:rPr>
          <w:sz w:val="20"/>
          <w:szCs w:val="20"/>
        </w:rPr>
      </w:pPr>
    </w:p>
    <w:p w14:paraId="67D32B9C" w14:textId="77777777" w:rsidR="00B64186" w:rsidRPr="00576FB6" w:rsidRDefault="00B64186" w:rsidP="00576FB6">
      <w:pPr>
        <w:pStyle w:val="NoteLevel1"/>
        <w:numPr>
          <w:ilvl w:val="0"/>
          <w:numId w:val="0"/>
        </w:numPr>
        <w:ind w:left="360" w:hanging="360"/>
        <w:rPr>
          <w:b/>
          <w:sz w:val="20"/>
          <w:szCs w:val="20"/>
        </w:rPr>
      </w:pPr>
      <w:r w:rsidRPr="00576FB6">
        <w:rPr>
          <w:b/>
          <w:sz w:val="20"/>
          <w:szCs w:val="20"/>
        </w:rPr>
        <w:t>Cognitive Psychology</w:t>
      </w:r>
    </w:p>
    <w:p w14:paraId="2B3CDF22" w14:textId="77777777" w:rsidR="00B64186" w:rsidRPr="00576FB6" w:rsidRDefault="00B64186" w:rsidP="00576FB6">
      <w:pPr>
        <w:pStyle w:val="NoteLevel2"/>
        <w:rPr>
          <w:sz w:val="20"/>
          <w:szCs w:val="20"/>
        </w:rPr>
      </w:pPr>
      <w:r w:rsidRPr="00576FB6">
        <w:rPr>
          <w:sz w:val="20"/>
          <w:szCs w:val="20"/>
        </w:rPr>
        <w:t xml:space="preserve">Often uses information-processing approach to </w:t>
      </w:r>
      <w:r w:rsidRPr="00576FB6">
        <w:rPr>
          <w:i/>
          <w:sz w:val="20"/>
          <w:szCs w:val="20"/>
        </w:rPr>
        <w:t>study mental processes</w:t>
      </w:r>
      <w:r w:rsidRPr="00576FB6">
        <w:rPr>
          <w:sz w:val="20"/>
          <w:szCs w:val="20"/>
        </w:rPr>
        <w:t xml:space="preserve"> such as memory, problem solving, reasoning, language and other forms of cognition.</w:t>
      </w:r>
    </w:p>
    <w:p w14:paraId="5948DE90" w14:textId="0D2577E5" w:rsidR="00B64186" w:rsidRPr="00576FB6" w:rsidRDefault="007445F9" w:rsidP="00576FB6">
      <w:pPr>
        <w:pStyle w:val="NoteLevel2"/>
        <w:rPr>
          <w:sz w:val="20"/>
          <w:szCs w:val="20"/>
        </w:rPr>
      </w:pPr>
      <w:r w:rsidRPr="00576FB6">
        <w:rPr>
          <w:sz w:val="20"/>
          <w:szCs w:val="20"/>
        </w:rPr>
        <w:t>It recaptured the field’s early interest in mental processes and made them legitimate topics for scientific study</w:t>
      </w:r>
    </w:p>
    <w:p w14:paraId="03E56F15" w14:textId="13E3340D" w:rsidR="00350C29" w:rsidRPr="00576FB6" w:rsidRDefault="00350C29" w:rsidP="00576FB6">
      <w:pPr>
        <w:pStyle w:val="NoteLevel2"/>
        <w:rPr>
          <w:sz w:val="20"/>
          <w:szCs w:val="20"/>
        </w:rPr>
      </w:pPr>
      <w:r w:rsidRPr="00576FB6">
        <w:rPr>
          <w:sz w:val="20"/>
          <w:szCs w:val="20"/>
        </w:rPr>
        <w:t>Puts the O in S-R</w:t>
      </w:r>
    </w:p>
    <w:p w14:paraId="5B8F1187" w14:textId="77777777" w:rsidR="003372B9" w:rsidRPr="00576FB6" w:rsidRDefault="003372B9" w:rsidP="00576FB6">
      <w:pPr>
        <w:pStyle w:val="NoteLevel1"/>
        <w:numPr>
          <w:ilvl w:val="0"/>
          <w:numId w:val="0"/>
        </w:numPr>
        <w:rPr>
          <w:sz w:val="20"/>
          <w:szCs w:val="20"/>
        </w:rPr>
      </w:pPr>
    </w:p>
    <w:p w14:paraId="1AA0525E" w14:textId="77777777" w:rsidR="003372B9" w:rsidRPr="00576FB6" w:rsidRDefault="003372B9" w:rsidP="00576FB6">
      <w:pPr>
        <w:pStyle w:val="NoteLevel1"/>
        <w:numPr>
          <w:ilvl w:val="0"/>
          <w:numId w:val="0"/>
        </w:numPr>
        <w:ind w:left="360" w:hanging="360"/>
        <w:rPr>
          <w:b/>
          <w:sz w:val="20"/>
          <w:szCs w:val="20"/>
        </w:rPr>
      </w:pPr>
      <w:r w:rsidRPr="00576FB6">
        <w:rPr>
          <w:b/>
          <w:sz w:val="20"/>
          <w:szCs w:val="20"/>
        </w:rPr>
        <w:t>A New Biological Revolution is Energizing Research</w:t>
      </w:r>
    </w:p>
    <w:p w14:paraId="646D2143" w14:textId="22041353" w:rsidR="003372B9" w:rsidRPr="00576FB6" w:rsidRDefault="003372B9" w:rsidP="00576FB6">
      <w:pPr>
        <w:pStyle w:val="NoteLevel2"/>
        <w:rPr>
          <w:sz w:val="20"/>
          <w:szCs w:val="20"/>
        </w:rPr>
      </w:pPr>
      <w:r w:rsidRPr="00576FB6">
        <w:rPr>
          <w:sz w:val="20"/>
          <w:szCs w:val="20"/>
        </w:rPr>
        <w:t>Brain Chemistry</w:t>
      </w:r>
    </w:p>
    <w:p w14:paraId="67251B62" w14:textId="4DFA6FF9" w:rsidR="003372B9" w:rsidRPr="00576FB6" w:rsidRDefault="003372B9" w:rsidP="00576FB6">
      <w:pPr>
        <w:pStyle w:val="NoteLevel2"/>
        <w:rPr>
          <w:sz w:val="20"/>
          <w:szCs w:val="20"/>
        </w:rPr>
      </w:pPr>
      <w:r w:rsidRPr="00576FB6">
        <w:rPr>
          <w:sz w:val="20"/>
          <w:szCs w:val="20"/>
        </w:rPr>
        <w:t>The Human Genome</w:t>
      </w:r>
    </w:p>
    <w:p w14:paraId="15986AA7" w14:textId="77777777" w:rsidR="003372B9" w:rsidRPr="00576FB6" w:rsidRDefault="003372B9" w:rsidP="00576FB6">
      <w:pPr>
        <w:pStyle w:val="NoteLevel2"/>
        <w:rPr>
          <w:sz w:val="20"/>
          <w:szCs w:val="20"/>
        </w:rPr>
      </w:pPr>
      <w:r w:rsidRPr="00576FB6">
        <w:rPr>
          <w:sz w:val="20"/>
          <w:szCs w:val="20"/>
        </w:rPr>
        <w:t>Watch the Working Brain</w:t>
      </w:r>
    </w:p>
    <w:p w14:paraId="1340394D" w14:textId="77777777" w:rsidR="003372B9" w:rsidRPr="00576FB6" w:rsidRDefault="003372B9" w:rsidP="00576FB6">
      <w:pPr>
        <w:pStyle w:val="NoteLevel1"/>
        <w:numPr>
          <w:ilvl w:val="0"/>
          <w:numId w:val="0"/>
        </w:numPr>
        <w:rPr>
          <w:sz w:val="20"/>
          <w:szCs w:val="20"/>
        </w:rPr>
      </w:pPr>
    </w:p>
    <w:p w14:paraId="21E2EE08" w14:textId="77777777" w:rsidR="003372B9" w:rsidRPr="00576FB6" w:rsidRDefault="003372B9" w:rsidP="00576FB6">
      <w:pPr>
        <w:pStyle w:val="NoteLevel1"/>
        <w:numPr>
          <w:ilvl w:val="0"/>
          <w:numId w:val="0"/>
        </w:numPr>
        <w:rPr>
          <w:sz w:val="20"/>
          <w:szCs w:val="20"/>
          <w:u w:val="single"/>
        </w:rPr>
      </w:pPr>
      <w:r w:rsidRPr="00576FB6">
        <w:rPr>
          <w:sz w:val="20"/>
          <w:szCs w:val="20"/>
          <w:u w:val="single"/>
        </w:rPr>
        <w:t>The Neuropsychological perspective</w:t>
      </w:r>
    </w:p>
    <w:p w14:paraId="19D25F15" w14:textId="77777777" w:rsidR="003372B9" w:rsidRPr="00576FB6" w:rsidRDefault="003372B9" w:rsidP="00576FB6">
      <w:pPr>
        <w:pStyle w:val="NoteLevel1"/>
        <w:numPr>
          <w:ilvl w:val="0"/>
          <w:numId w:val="0"/>
        </w:numPr>
        <w:rPr>
          <w:b/>
          <w:sz w:val="20"/>
          <w:szCs w:val="20"/>
        </w:rPr>
      </w:pPr>
      <w:r w:rsidRPr="00576FB6">
        <w:rPr>
          <w:b/>
          <w:sz w:val="20"/>
          <w:szCs w:val="20"/>
        </w:rPr>
        <w:t>The Brain</w:t>
      </w:r>
    </w:p>
    <w:p w14:paraId="3696689E" w14:textId="77777777" w:rsidR="003372B9" w:rsidRPr="00576FB6" w:rsidRDefault="003372B9" w:rsidP="00576FB6">
      <w:pPr>
        <w:pStyle w:val="NoteLevel2"/>
        <w:rPr>
          <w:sz w:val="20"/>
          <w:szCs w:val="20"/>
        </w:rPr>
      </w:pPr>
      <w:r w:rsidRPr="00576FB6">
        <w:rPr>
          <w:sz w:val="20"/>
          <w:szCs w:val="20"/>
        </w:rPr>
        <w:t>Structures, neurochemistry and genes</w:t>
      </w:r>
    </w:p>
    <w:p w14:paraId="433853E2" w14:textId="77777777" w:rsidR="003372B9" w:rsidRPr="00576FB6" w:rsidRDefault="003372B9" w:rsidP="00576FB6">
      <w:pPr>
        <w:pStyle w:val="NoteLevel2"/>
        <w:rPr>
          <w:sz w:val="20"/>
          <w:szCs w:val="20"/>
        </w:rPr>
      </w:pPr>
      <w:r w:rsidRPr="00576FB6">
        <w:rPr>
          <w:sz w:val="20"/>
          <w:szCs w:val="20"/>
        </w:rPr>
        <w:t>Biological reductionism (reduce problems to their smallest parts)</w:t>
      </w:r>
    </w:p>
    <w:p w14:paraId="62F6E0D0" w14:textId="0E508BC6" w:rsidR="003372B9" w:rsidRPr="00576FB6" w:rsidRDefault="003372B9" w:rsidP="00576FB6">
      <w:pPr>
        <w:pStyle w:val="NoteLevel2"/>
        <w:rPr>
          <w:sz w:val="20"/>
          <w:szCs w:val="20"/>
        </w:rPr>
      </w:pPr>
      <w:r w:rsidRPr="00576FB6">
        <w:rPr>
          <w:sz w:val="20"/>
          <w:szCs w:val="20"/>
        </w:rPr>
        <w:t>Very popular no</w:t>
      </w:r>
      <w:r w:rsidR="00350C29" w:rsidRPr="00576FB6">
        <w:rPr>
          <w:sz w:val="20"/>
          <w:szCs w:val="20"/>
        </w:rPr>
        <w:t>w</w:t>
      </w:r>
      <w:r w:rsidRPr="00576FB6">
        <w:rPr>
          <w:sz w:val="20"/>
          <w:szCs w:val="20"/>
        </w:rPr>
        <w:t xml:space="preserve">; high tech (Zeitgeist) </w:t>
      </w:r>
    </w:p>
    <w:p w14:paraId="341B71FE" w14:textId="77777777" w:rsidR="003372B9" w:rsidRPr="00576FB6" w:rsidRDefault="003372B9" w:rsidP="00576FB6">
      <w:pPr>
        <w:pStyle w:val="NoteLevel1"/>
        <w:numPr>
          <w:ilvl w:val="0"/>
          <w:numId w:val="0"/>
        </w:numPr>
        <w:ind w:left="360" w:hanging="360"/>
        <w:rPr>
          <w:sz w:val="20"/>
          <w:szCs w:val="20"/>
        </w:rPr>
      </w:pPr>
    </w:p>
    <w:p w14:paraId="1BF0DC5E" w14:textId="77777777" w:rsidR="003372B9" w:rsidRPr="00576FB6" w:rsidRDefault="003372B9" w:rsidP="00576FB6">
      <w:pPr>
        <w:pStyle w:val="NoteLevel1"/>
        <w:numPr>
          <w:ilvl w:val="0"/>
          <w:numId w:val="0"/>
        </w:numPr>
        <w:ind w:left="360" w:hanging="360"/>
        <w:rPr>
          <w:sz w:val="20"/>
          <w:szCs w:val="20"/>
        </w:rPr>
      </w:pPr>
      <w:r w:rsidRPr="00576FB6">
        <w:rPr>
          <w:sz w:val="20"/>
          <w:szCs w:val="20"/>
        </w:rPr>
        <w:t>The Big Issue in Psych: Nature vs. Nurture</w:t>
      </w:r>
    </w:p>
    <w:p w14:paraId="53E850AD" w14:textId="430EF57C" w:rsidR="000B6B09" w:rsidRDefault="00350C29" w:rsidP="00576FB6">
      <w:pPr>
        <w:pStyle w:val="NoteLevel2"/>
        <w:rPr>
          <w:sz w:val="20"/>
          <w:szCs w:val="20"/>
        </w:rPr>
      </w:pPr>
      <w:r w:rsidRPr="00576FB6">
        <w:rPr>
          <w:sz w:val="20"/>
          <w:szCs w:val="20"/>
        </w:rPr>
        <w:t>To what extent are our traits already in place at birth (nature)? And to what extent do our traits develop in response to our environment/experience (nurture)?</w:t>
      </w:r>
    </w:p>
    <w:p w14:paraId="63EA9F17" w14:textId="77777777" w:rsidR="00576FB6" w:rsidRDefault="00576FB6" w:rsidP="00576FB6">
      <w:pPr>
        <w:pStyle w:val="NoteLevel1"/>
        <w:numPr>
          <w:ilvl w:val="0"/>
          <w:numId w:val="0"/>
        </w:numPr>
        <w:ind w:left="360" w:hanging="360"/>
      </w:pPr>
    </w:p>
    <w:p w14:paraId="23F30DC7" w14:textId="3E6440A4" w:rsidR="00576FB6" w:rsidRPr="00576FB6" w:rsidRDefault="00576FB6" w:rsidP="00576FB6">
      <w:pPr>
        <w:pStyle w:val="NoteLevel1"/>
        <w:numPr>
          <w:ilvl w:val="0"/>
          <w:numId w:val="0"/>
        </w:numPr>
        <w:ind w:left="360" w:hanging="360"/>
        <w:rPr>
          <w:sz w:val="20"/>
          <w:szCs w:val="20"/>
        </w:rPr>
      </w:pPr>
      <w:r>
        <w:rPr>
          <w:sz w:val="20"/>
          <w:szCs w:val="20"/>
        </w:rPr>
        <w:t>Three Levels of Analysis</w:t>
      </w:r>
    </w:p>
    <w:p w14:paraId="47B4BF5F" w14:textId="47BC9DD1" w:rsidR="000B6B09" w:rsidRPr="00576FB6" w:rsidRDefault="00576FB6" w:rsidP="00576FB6">
      <w:pPr>
        <w:pStyle w:val="NoteLevel1"/>
        <w:numPr>
          <w:ilvl w:val="0"/>
          <w:numId w:val="0"/>
        </w:numPr>
        <w:ind w:left="360" w:hanging="360"/>
        <w:rPr>
          <w:sz w:val="20"/>
          <w:szCs w:val="20"/>
        </w:rPr>
      </w:pPr>
      <w:r>
        <w:rPr>
          <w:sz w:val="20"/>
          <w:szCs w:val="20"/>
        </w:rPr>
        <w:t xml:space="preserve"> </w:t>
      </w:r>
      <w:r w:rsidRPr="00576FB6">
        <w:rPr>
          <w:noProof/>
          <w:sz w:val="20"/>
          <w:szCs w:val="20"/>
        </w:rPr>
        <w:drawing>
          <wp:inline distT="0" distB="0" distL="0" distR="0" wp14:anchorId="0187B550" wp14:editId="72214BF6">
            <wp:extent cx="4233554" cy="2533762"/>
            <wp:effectExtent l="0" t="0" r="8255" b="6350"/>
            <wp:docPr id="3584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3"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4264" cy="253418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C1E6E7C" w14:textId="77777777" w:rsidR="000B6B09" w:rsidRPr="00576FB6" w:rsidRDefault="000B6B09" w:rsidP="00576FB6">
      <w:pPr>
        <w:pStyle w:val="NoteLevel1"/>
        <w:numPr>
          <w:ilvl w:val="0"/>
          <w:numId w:val="0"/>
        </w:numPr>
        <w:ind w:left="360" w:hanging="360"/>
        <w:rPr>
          <w:sz w:val="20"/>
          <w:szCs w:val="20"/>
          <w:u w:val="single"/>
        </w:rPr>
      </w:pPr>
      <w:r w:rsidRPr="00576FB6">
        <w:rPr>
          <w:sz w:val="20"/>
          <w:szCs w:val="20"/>
          <w:u w:val="single"/>
        </w:rPr>
        <w:lastRenderedPageBreak/>
        <w:t>Psychiatry:</w:t>
      </w:r>
    </w:p>
    <w:p w14:paraId="3681761F" w14:textId="77777777" w:rsidR="000B6B09" w:rsidRPr="00576FB6" w:rsidRDefault="000B6B09" w:rsidP="00576FB6">
      <w:pPr>
        <w:pStyle w:val="NoteLevel2"/>
        <w:rPr>
          <w:sz w:val="20"/>
          <w:szCs w:val="20"/>
        </w:rPr>
      </w:pPr>
      <w:r w:rsidRPr="00576FB6">
        <w:rPr>
          <w:sz w:val="20"/>
          <w:szCs w:val="20"/>
        </w:rPr>
        <w:t>A branch of medicine dealing with psychological disorders</w:t>
      </w:r>
    </w:p>
    <w:p w14:paraId="1F9D4C78" w14:textId="77777777" w:rsidR="000B6B09" w:rsidRPr="00576FB6" w:rsidRDefault="000B6B09" w:rsidP="00576FB6">
      <w:pPr>
        <w:pStyle w:val="NoteLevel2"/>
        <w:rPr>
          <w:sz w:val="20"/>
          <w:szCs w:val="20"/>
        </w:rPr>
      </w:pPr>
      <w:r w:rsidRPr="00576FB6">
        <w:rPr>
          <w:sz w:val="20"/>
          <w:szCs w:val="20"/>
        </w:rPr>
        <w:t>Practiced by physicians who sometimes use medical (for example, drug) treatments as well as psychotherapy</w:t>
      </w:r>
    </w:p>
    <w:p w14:paraId="708B5CD3" w14:textId="77777777" w:rsidR="005C433B" w:rsidRPr="00576FB6" w:rsidRDefault="005C433B" w:rsidP="00576FB6">
      <w:pPr>
        <w:pStyle w:val="NoteLevel1"/>
        <w:rPr>
          <w:sz w:val="20"/>
          <w:szCs w:val="20"/>
        </w:rPr>
        <w:sectPr w:rsidR="005C433B" w:rsidRPr="00576FB6" w:rsidSect="00576FB6">
          <w:headerReference w:type="first" r:id="rId9"/>
          <w:pgSz w:w="12240" w:h="15840"/>
          <w:pgMar w:top="993" w:right="1440" w:bottom="1440" w:left="1440" w:header="708" w:footer="708" w:gutter="0"/>
          <w:cols w:space="708"/>
          <w:titlePg/>
          <w:docGrid w:type="lines" w:linePitch="360"/>
        </w:sectPr>
      </w:pPr>
    </w:p>
    <w:p w14:paraId="2D750490" w14:textId="77777777" w:rsidR="005C433B" w:rsidRPr="00576FB6" w:rsidRDefault="00C81BEC" w:rsidP="00576FB6">
      <w:pPr>
        <w:pStyle w:val="NoteLevel1"/>
        <w:numPr>
          <w:ilvl w:val="0"/>
          <w:numId w:val="0"/>
        </w:numPr>
        <w:rPr>
          <w:sz w:val="20"/>
          <w:szCs w:val="20"/>
        </w:rPr>
      </w:pPr>
      <w:r w:rsidRPr="00576FB6">
        <w:rPr>
          <w:sz w:val="20"/>
          <w:szCs w:val="20"/>
        </w:rPr>
        <w:lastRenderedPageBreak/>
        <w:t>Outline</w:t>
      </w:r>
    </w:p>
    <w:p w14:paraId="7D3CD02A" w14:textId="77777777" w:rsidR="00C81BEC" w:rsidRPr="00576FB6" w:rsidRDefault="00C81BEC" w:rsidP="00576FB6">
      <w:pPr>
        <w:pStyle w:val="NoteLevel1"/>
        <w:numPr>
          <w:ilvl w:val="0"/>
          <w:numId w:val="10"/>
        </w:numPr>
        <w:rPr>
          <w:sz w:val="20"/>
          <w:szCs w:val="20"/>
        </w:rPr>
      </w:pPr>
      <w:r w:rsidRPr="00576FB6">
        <w:rPr>
          <w:sz w:val="20"/>
          <w:szCs w:val="20"/>
        </w:rPr>
        <w:t>The scientific method in psychology</w:t>
      </w:r>
    </w:p>
    <w:p w14:paraId="210AE2E1" w14:textId="77777777" w:rsidR="00C81BEC" w:rsidRPr="00576FB6" w:rsidRDefault="00C81BEC" w:rsidP="00576FB6">
      <w:pPr>
        <w:pStyle w:val="NoteLevel1"/>
        <w:numPr>
          <w:ilvl w:val="0"/>
          <w:numId w:val="10"/>
        </w:numPr>
        <w:rPr>
          <w:sz w:val="20"/>
          <w:szCs w:val="20"/>
        </w:rPr>
      </w:pPr>
      <w:r w:rsidRPr="00576FB6">
        <w:rPr>
          <w:sz w:val="20"/>
          <w:szCs w:val="20"/>
        </w:rPr>
        <w:t>Ethics</w:t>
      </w:r>
    </w:p>
    <w:p w14:paraId="39AEA2E3" w14:textId="77777777" w:rsidR="00C81BEC" w:rsidRPr="00576FB6" w:rsidRDefault="00C81BEC" w:rsidP="00576FB6">
      <w:pPr>
        <w:pStyle w:val="NoteLevel1"/>
        <w:numPr>
          <w:ilvl w:val="0"/>
          <w:numId w:val="10"/>
        </w:numPr>
        <w:rPr>
          <w:sz w:val="20"/>
          <w:szCs w:val="20"/>
        </w:rPr>
      </w:pPr>
      <w:r w:rsidRPr="00576FB6">
        <w:rPr>
          <w:sz w:val="20"/>
          <w:szCs w:val="20"/>
        </w:rPr>
        <w:t>Understanding research results</w:t>
      </w:r>
    </w:p>
    <w:p w14:paraId="7BABAD70" w14:textId="77777777" w:rsidR="00C81BEC" w:rsidRPr="00576FB6" w:rsidRDefault="00C81BEC" w:rsidP="00576FB6">
      <w:pPr>
        <w:pStyle w:val="NoteLevel1"/>
        <w:numPr>
          <w:ilvl w:val="0"/>
          <w:numId w:val="0"/>
        </w:numPr>
        <w:rPr>
          <w:sz w:val="20"/>
          <w:szCs w:val="20"/>
        </w:rPr>
      </w:pPr>
    </w:p>
    <w:p w14:paraId="04298CC4" w14:textId="77777777" w:rsidR="00C81BEC" w:rsidRPr="00576FB6" w:rsidRDefault="00C81BEC" w:rsidP="00576FB6">
      <w:pPr>
        <w:pStyle w:val="NoteLevel1"/>
        <w:numPr>
          <w:ilvl w:val="0"/>
          <w:numId w:val="0"/>
        </w:numPr>
        <w:rPr>
          <w:sz w:val="20"/>
          <w:szCs w:val="20"/>
          <w:u w:val="single"/>
        </w:rPr>
      </w:pPr>
      <w:r w:rsidRPr="00576FB6">
        <w:rPr>
          <w:sz w:val="20"/>
          <w:szCs w:val="20"/>
          <w:u w:val="single"/>
        </w:rPr>
        <w:t>The Scientific Method In Psychology Main Issues</w:t>
      </w:r>
    </w:p>
    <w:p w14:paraId="4909DE0B" w14:textId="77777777" w:rsidR="00C81BEC" w:rsidRPr="00576FB6" w:rsidRDefault="00C81BEC" w:rsidP="00576FB6">
      <w:pPr>
        <w:pStyle w:val="NoteLevel1"/>
        <w:rPr>
          <w:sz w:val="20"/>
          <w:szCs w:val="20"/>
        </w:rPr>
      </w:pPr>
      <w:r w:rsidRPr="00576FB6">
        <w:rPr>
          <w:sz w:val="20"/>
          <w:szCs w:val="20"/>
        </w:rPr>
        <w:t>Goals</w:t>
      </w:r>
    </w:p>
    <w:p w14:paraId="1A983799" w14:textId="77777777" w:rsidR="00C81BEC" w:rsidRPr="00576FB6" w:rsidRDefault="00C81BEC" w:rsidP="00576FB6">
      <w:pPr>
        <w:pStyle w:val="NoteLevel2"/>
        <w:rPr>
          <w:sz w:val="20"/>
          <w:szCs w:val="20"/>
        </w:rPr>
      </w:pPr>
      <w:r w:rsidRPr="00576FB6">
        <w:rPr>
          <w:sz w:val="20"/>
          <w:szCs w:val="20"/>
        </w:rPr>
        <w:t>Description</w:t>
      </w:r>
    </w:p>
    <w:p w14:paraId="5C9995C3" w14:textId="77777777" w:rsidR="00C81BEC" w:rsidRPr="00576FB6" w:rsidRDefault="00C81BEC" w:rsidP="00576FB6">
      <w:pPr>
        <w:pStyle w:val="NoteLevel2"/>
        <w:rPr>
          <w:sz w:val="20"/>
          <w:szCs w:val="20"/>
        </w:rPr>
      </w:pPr>
      <w:r w:rsidRPr="00576FB6">
        <w:rPr>
          <w:sz w:val="20"/>
          <w:szCs w:val="20"/>
        </w:rPr>
        <w:t>Explanation</w:t>
      </w:r>
    </w:p>
    <w:p w14:paraId="0B1347FD" w14:textId="77777777" w:rsidR="00C81BEC" w:rsidRPr="00576FB6" w:rsidRDefault="00C81BEC" w:rsidP="00576FB6">
      <w:pPr>
        <w:pStyle w:val="NoteLevel2"/>
        <w:rPr>
          <w:sz w:val="20"/>
          <w:szCs w:val="20"/>
        </w:rPr>
      </w:pPr>
      <w:r w:rsidRPr="00576FB6">
        <w:rPr>
          <w:sz w:val="20"/>
          <w:szCs w:val="20"/>
        </w:rPr>
        <w:t>Prediction</w:t>
      </w:r>
    </w:p>
    <w:p w14:paraId="7DBD68D5" w14:textId="77777777" w:rsidR="00C81BEC" w:rsidRPr="00576FB6" w:rsidRDefault="00C81BEC" w:rsidP="00576FB6">
      <w:pPr>
        <w:pStyle w:val="NoteLevel2"/>
        <w:rPr>
          <w:sz w:val="20"/>
          <w:szCs w:val="20"/>
        </w:rPr>
      </w:pPr>
      <w:r w:rsidRPr="00576FB6">
        <w:rPr>
          <w:sz w:val="20"/>
          <w:szCs w:val="20"/>
        </w:rPr>
        <w:t>Control</w:t>
      </w:r>
    </w:p>
    <w:p w14:paraId="666BAEDC" w14:textId="77777777" w:rsidR="00C81BEC" w:rsidRPr="00576FB6" w:rsidRDefault="00C81BEC" w:rsidP="00576FB6">
      <w:pPr>
        <w:pStyle w:val="NoteLevel1"/>
        <w:rPr>
          <w:sz w:val="20"/>
          <w:szCs w:val="20"/>
        </w:rPr>
      </w:pPr>
      <w:r w:rsidRPr="00576FB6">
        <w:rPr>
          <w:sz w:val="20"/>
          <w:szCs w:val="20"/>
        </w:rPr>
        <w:t>Identifying the problem</w:t>
      </w:r>
    </w:p>
    <w:p w14:paraId="4C2014F3" w14:textId="77777777" w:rsidR="00C81BEC" w:rsidRPr="00576FB6" w:rsidRDefault="00C81BEC" w:rsidP="00576FB6">
      <w:pPr>
        <w:pStyle w:val="NoteLevel2"/>
        <w:rPr>
          <w:sz w:val="20"/>
          <w:szCs w:val="20"/>
        </w:rPr>
      </w:pPr>
      <w:r w:rsidRPr="00576FB6">
        <w:rPr>
          <w:sz w:val="20"/>
          <w:szCs w:val="20"/>
        </w:rPr>
        <w:t>What question do you want to pursue?</w:t>
      </w:r>
    </w:p>
    <w:p w14:paraId="05D07EC1" w14:textId="77777777" w:rsidR="00C81BEC" w:rsidRPr="00576FB6" w:rsidRDefault="00C81BEC" w:rsidP="00576FB6">
      <w:pPr>
        <w:pStyle w:val="NoteLevel2"/>
        <w:rPr>
          <w:sz w:val="20"/>
          <w:szCs w:val="20"/>
        </w:rPr>
      </w:pPr>
      <w:r w:rsidRPr="00576FB6">
        <w:rPr>
          <w:sz w:val="20"/>
          <w:szCs w:val="20"/>
        </w:rPr>
        <w:t>Hypotheses vs. Theories</w:t>
      </w:r>
    </w:p>
    <w:p w14:paraId="2A9B68BD" w14:textId="77777777" w:rsidR="00C81BEC" w:rsidRPr="00576FB6" w:rsidRDefault="00C81BEC" w:rsidP="00576FB6">
      <w:pPr>
        <w:pStyle w:val="NoteLevel3"/>
        <w:rPr>
          <w:sz w:val="20"/>
          <w:szCs w:val="20"/>
        </w:rPr>
      </w:pPr>
      <w:proofErr w:type="gramStart"/>
      <w:r w:rsidRPr="00576FB6">
        <w:rPr>
          <w:sz w:val="20"/>
          <w:szCs w:val="20"/>
        </w:rPr>
        <w:t>An</w:t>
      </w:r>
      <w:proofErr w:type="gramEnd"/>
      <w:r w:rsidRPr="00576FB6">
        <w:rPr>
          <w:sz w:val="20"/>
          <w:szCs w:val="20"/>
        </w:rPr>
        <w:t xml:space="preserve"> </w:t>
      </w:r>
      <w:r w:rsidRPr="00576FB6">
        <w:rPr>
          <w:i/>
          <w:sz w:val="20"/>
          <w:szCs w:val="20"/>
        </w:rPr>
        <w:t xml:space="preserve">hypothesis </w:t>
      </w:r>
      <w:r w:rsidRPr="00576FB6">
        <w:rPr>
          <w:sz w:val="20"/>
          <w:szCs w:val="20"/>
        </w:rPr>
        <w:t>is a statement of what you think should happen in your experiment.</w:t>
      </w:r>
    </w:p>
    <w:p w14:paraId="270DDE19" w14:textId="77777777" w:rsidR="00C81BEC" w:rsidRPr="00576FB6" w:rsidRDefault="00C81BEC" w:rsidP="00576FB6">
      <w:pPr>
        <w:pStyle w:val="NoteLevel3"/>
        <w:rPr>
          <w:sz w:val="20"/>
          <w:szCs w:val="20"/>
        </w:rPr>
      </w:pPr>
      <w:r w:rsidRPr="00576FB6">
        <w:rPr>
          <w:sz w:val="20"/>
          <w:szCs w:val="20"/>
        </w:rPr>
        <w:t xml:space="preserve">A </w:t>
      </w:r>
      <w:r w:rsidRPr="00576FB6">
        <w:rPr>
          <w:i/>
          <w:sz w:val="20"/>
          <w:szCs w:val="20"/>
        </w:rPr>
        <w:t>theory</w:t>
      </w:r>
      <w:r w:rsidRPr="00576FB6">
        <w:rPr>
          <w:sz w:val="20"/>
          <w:szCs w:val="20"/>
        </w:rPr>
        <w:t xml:space="preserve"> is a set of integrated statements that organizes/predicts results and is more encompassing than an hypothesis</w:t>
      </w:r>
    </w:p>
    <w:p w14:paraId="5A0E2AD7" w14:textId="77777777" w:rsidR="00C81BEC" w:rsidRPr="00576FB6" w:rsidRDefault="00C81BEC" w:rsidP="00576FB6">
      <w:pPr>
        <w:pStyle w:val="NoteLevel3"/>
        <w:rPr>
          <w:i/>
          <w:sz w:val="20"/>
          <w:szCs w:val="20"/>
        </w:rPr>
      </w:pPr>
      <w:r w:rsidRPr="00576FB6">
        <w:rPr>
          <w:i/>
          <w:sz w:val="20"/>
          <w:szCs w:val="20"/>
        </w:rPr>
        <w:t>Operational definition</w:t>
      </w:r>
    </w:p>
    <w:p w14:paraId="6C8E5810" w14:textId="77777777" w:rsidR="00C81BEC" w:rsidRPr="00576FB6" w:rsidRDefault="00C81BEC" w:rsidP="00576FB6">
      <w:pPr>
        <w:pStyle w:val="NoteLevel1"/>
        <w:rPr>
          <w:sz w:val="20"/>
          <w:szCs w:val="20"/>
        </w:rPr>
      </w:pPr>
      <w:r w:rsidRPr="00576FB6">
        <w:rPr>
          <w:sz w:val="20"/>
          <w:szCs w:val="20"/>
        </w:rPr>
        <w:t>Research methods</w:t>
      </w:r>
    </w:p>
    <w:p w14:paraId="2BD55579" w14:textId="77777777" w:rsidR="00F14FF5" w:rsidRPr="00576FB6" w:rsidRDefault="00A054DB" w:rsidP="00576FB6">
      <w:pPr>
        <w:pStyle w:val="NoteLevel2"/>
        <w:rPr>
          <w:sz w:val="20"/>
          <w:szCs w:val="20"/>
        </w:rPr>
      </w:pPr>
      <w:r w:rsidRPr="00576FB6">
        <w:rPr>
          <w:sz w:val="20"/>
          <w:szCs w:val="20"/>
        </w:rPr>
        <w:t>The Research Process</w:t>
      </w:r>
    </w:p>
    <w:p w14:paraId="323CDFF2" w14:textId="77777777" w:rsidR="00A054DB" w:rsidRPr="00576FB6" w:rsidRDefault="00A054DB" w:rsidP="00576FB6">
      <w:pPr>
        <w:pStyle w:val="NoteLevel2"/>
        <w:rPr>
          <w:sz w:val="20"/>
          <w:szCs w:val="20"/>
        </w:rPr>
      </w:pPr>
      <w:r w:rsidRPr="00576FB6">
        <w:rPr>
          <w:noProof/>
          <w:sz w:val="20"/>
          <w:szCs w:val="20"/>
        </w:rPr>
        <w:drawing>
          <wp:inline distT="0" distB="0" distL="0" distR="0" wp14:anchorId="2360A5C8" wp14:editId="4DC4BE8D">
            <wp:extent cx="3771900" cy="273899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2738993"/>
                    </a:xfrm>
                    <a:prstGeom prst="rect">
                      <a:avLst/>
                    </a:prstGeom>
                  </pic:spPr>
                </pic:pic>
              </a:graphicData>
            </a:graphic>
          </wp:inline>
        </w:drawing>
      </w:r>
    </w:p>
    <w:p w14:paraId="29FF3285" w14:textId="0B71D1C0" w:rsidR="00576FB6" w:rsidRPr="00576FB6" w:rsidRDefault="00A054DB" w:rsidP="00576FB6">
      <w:pPr>
        <w:pStyle w:val="NoteLevel2"/>
        <w:rPr>
          <w:sz w:val="20"/>
          <w:szCs w:val="20"/>
        </w:rPr>
      </w:pPr>
      <w:r w:rsidRPr="00576FB6">
        <w:rPr>
          <w:sz w:val="20"/>
          <w:szCs w:val="20"/>
        </w:rPr>
        <w:t>Descriptive studies</w:t>
      </w:r>
    </w:p>
    <w:p w14:paraId="0661E475" w14:textId="77777777" w:rsidR="00A054DB" w:rsidRPr="00576FB6" w:rsidRDefault="00A054DB" w:rsidP="00576FB6">
      <w:pPr>
        <w:pStyle w:val="NoteLevel3"/>
        <w:rPr>
          <w:sz w:val="20"/>
          <w:szCs w:val="20"/>
        </w:rPr>
      </w:pPr>
      <w:r w:rsidRPr="00576FB6">
        <w:rPr>
          <w:sz w:val="20"/>
          <w:szCs w:val="20"/>
        </w:rPr>
        <w:t>Naturalistic Observation</w:t>
      </w:r>
    </w:p>
    <w:p w14:paraId="74861419" w14:textId="199EB7D7" w:rsidR="00AA3BF4" w:rsidRPr="00576FB6" w:rsidRDefault="00AA3BF4" w:rsidP="00576FB6">
      <w:pPr>
        <w:pStyle w:val="NoteLevel4"/>
        <w:rPr>
          <w:sz w:val="20"/>
          <w:szCs w:val="20"/>
        </w:rPr>
      </w:pPr>
      <w:r w:rsidRPr="00576FB6">
        <w:rPr>
          <w:sz w:val="20"/>
          <w:szCs w:val="20"/>
        </w:rPr>
        <w:lastRenderedPageBreak/>
        <w:t>Observing and recording behavior in naturally occurring situations without trying to manipulate and control the situation</w:t>
      </w:r>
    </w:p>
    <w:p w14:paraId="56BDFABE" w14:textId="77777777" w:rsidR="00A054DB" w:rsidRPr="00576FB6" w:rsidRDefault="00A054DB" w:rsidP="00576FB6">
      <w:pPr>
        <w:pStyle w:val="NoteLevel3"/>
        <w:rPr>
          <w:sz w:val="20"/>
          <w:szCs w:val="20"/>
        </w:rPr>
      </w:pPr>
      <w:r w:rsidRPr="00576FB6">
        <w:rPr>
          <w:sz w:val="20"/>
          <w:szCs w:val="20"/>
        </w:rPr>
        <w:t>Case Study</w:t>
      </w:r>
    </w:p>
    <w:p w14:paraId="51492802" w14:textId="77777777" w:rsidR="00AA3BF4" w:rsidRPr="00576FB6" w:rsidRDefault="00AA3BF4" w:rsidP="00576FB6">
      <w:pPr>
        <w:pStyle w:val="NoteLevel4"/>
        <w:rPr>
          <w:sz w:val="20"/>
          <w:szCs w:val="20"/>
        </w:rPr>
      </w:pPr>
      <w:r w:rsidRPr="00576FB6">
        <w:rPr>
          <w:sz w:val="20"/>
          <w:szCs w:val="20"/>
        </w:rPr>
        <w:t>Psychologists study one or more individuals in great depth in the hope of revealing things true of us all</w:t>
      </w:r>
    </w:p>
    <w:p w14:paraId="7E90BE86" w14:textId="77777777" w:rsidR="00A054DB" w:rsidRPr="00576FB6" w:rsidRDefault="00A054DB" w:rsidP="00576FB6">
      <w:pPr>
        <w:pStyle w:val="NoteLevel3"/>
        <w:rPr>
          <w:sz w:val="20"/>
          <w:szCs w:val="20"/>
        </w:rPr>
      </w:pPr>
      <w:r w:rsidRPr="00576FB6">
        <w:rPr>
          <w:sz w:val="20"/>
          <w:szCs w:val="20"/>
        </w:rPr>
        <w:t>Survey</w:t>
      </w:r>
    </w:p>
    <w:p w14:paraId="5F42FA74" w14:textId="39E6C7B7" w:rsidR="00124989" w:rsidRPr="00576FB6" w:rsidRDefault="00124989" w:rsidP="00576FB6">
      <w:pPr>
        <w:pStyle w:val="NoteLevel4"/>
        <w:rPr>
          <w:sz w:val="20"/>
          <w:szCs w:val="20"/>
        </w:rPr>
      </w:pPr>
      <w:r w:rsidRPr="00576FB6">
        <w:rPr>
          <w:sz w:val="20"/>
          <w:szCs w:val="20"/>
        </w:rPr>
        <w:t>A technique for ascertaining the self-</w:t>
      </w:r>
      <w:r w:rsidR="00C96345" w:rsidRPr="00576FB6">
        <w:rPr>
          <w:sz w:val="20"/>
          <w:szCs w:val="20"/>
        </w:rPr>
        <w:t>reported attitudes or behaviors of a particular group, usually by questioning a representative, random sample of the group.</w:t>
      </w:r>
    </w:p>
    <w:p w14:paraId="5A13C482" w14:textId="75C90F4B" w:rsidR="00A054DB" w:rsidRPr="00576FB6" w:rsidRDefault="00A054DB" w:rsidP="00576FB6">
      <w:pPr>
        <w:pStyle w:val="NoteLevel2"/>
        <w:rPr>
          <w:sz w:val="20"/>
          <w:szCs w:val="20"/>
        </w:rPr>
      </w:pPr>
      <w:r w:rsidRPr="00576FB6">
        <w:rPr>
          <w:sz w:val="20"/>
          <w:szCs w:val="20"/>
        </w:rPr>
        <w:t>Correlation studies</w:t>
      </w:r>
    </w:p>
    <w:p w14:paraId="3D5CB9F7" w14:textId="77777777" w:rsidR="00C96345" w:rsidRPr="00576FB6" w:rsidRDefault="00C96345" w:rsidP="00576FB6">
      <w:pPr>
        <w:pStyle w:val="NoteLevel3"/>
        <w:rPr>
          <w:sz w:val="20"/>
          <w:szCs w:val="20"/>
        </w:rPr>
      </w:pPr>
      <w:r w:rsidRPr="00576FB6">
        <w:rPr>
          <w:sz w:val="20"/>
          <w:szCs w:val="20"/>
        </w:rPr>
        <w:t>A descriptive study that looks for a consistent relation between two phenomena [Variables occur naturally]</w:t>
      </w:r>
    </w:p>
    <w:p w14:paraId="29E62D9D" w14:textId="56397647" w:rsidR="004120D2" w:rsidRPr="00576FB6" w:rsidRDefault="00C96345" w:rsidP="00576FB6">
      <w:pPr>
        <w:pStyle w:val="NoteLevel3"/>
        <w:rPr>
          <w:sz w:val="20"/>
          <w:szCs w:val="20"/>
        </w:rPr>
      </w:pPr>
      <w:r w:rsidRPr="00576FB6">
        <w:rPr>
          <w:sz w:val="20"/>
          <w:szCs w:val="20"/>
        </w:rPr>
        <w:t>Correlation Coefficient</w:t>
      </w:r>
    </w:p>
    <w:p w14:paraId="369D93BC" w14:textId="18298B05" w:rsidR="00C96345" w:rsidRPr="00576FB6" w:rsidRDefault="00C96345" w:rsidP="00576FB6">
      <w:pPr>
        <w:pStyle w:val="NoteLevel4"/>
        <w:rPr>
          <w:sz w:val="20"/>
          <w:szCs w:val="20"/>
        </w:rPr>
      </w:pPr>
      <w:r w:rsidRPr="00576FB6">
        <w:rPr>
          <w:sz w:val="20"/>
          <w:szCs w:val="20"/>
        </w:rPr>
        <w:t>A statistical measure of how strongly two variables are related to one another</w:t>
      </w:r>
    </w:p>
    <w:p w14:paraId="757B599B" w14:textId="7C079EEB" w:rsidR="00C96345" w:rsidRPr="00576FB6" w:rsidRDefault="00C96345" w:rsidP="00576FB6">
      <w:pPr>
        <w:pStyle w:val="NoteLevel4"/>
        <w:rPr>
          <w:sz w:val="20"/>
          <w:szCs w:val="20"/>
        </w:rPr>
      </w:pPr>
      <w:r w:rsidRPr="00576FB6">
        <w:rPr>
          <w:sz w:val="20"/>
          <w:szCs w:val="20"/>
        </w:rPr>
        <w:t>A correlation can range from -1.0 to +</w:t>
      </w:r>
      <w:proofErr w:type="gramStart"/>
      <w:r w:rsidRPr="00576FB6">
        <w:rPr>
          <w:sz w:val="20"/>
          <w:szCs w:val="20"/>
        </w:rPr>
        <w:t>1.0 .</w:t>
      </w:r>
      <w:proofErr w:type="gramEnd"/>
      <w:r w:rsidRPr="00576FB6">
        <w:rPr>
          <w:sz w:val="20"/>
          <w:szCs w:val="20"/>
        </w:rPr>
        <w:t xml:space="preserve"> </w:t>
      </w:r>
      <w:r w:rsidRPr="00576FB6">
        <w:rPr>
          <w:sz w:val="20"/>
          <w:szCs w:val="20"/>
        </w:rPr>
        <w:sym w:font="Wingdings" w:char="F0E0"/>
      </w:r>
      <w:r w:rsidRPr="00576FB6">
        <w:rPr>
          <w:sz w:val="20"/>
          <w:szCs w:val="20"/>
        </w:rPr>
        <w:t xml:space="preserve"> Number indicates strength and sign indicates direction.</w:t>
      </w:r>
    </w:p>
    <w:p w14:paraId="4B68AA89" w14:textId="06B4A38D" w:rsidR="00C96345" w:rsidRPr="00576FB6" w:rsidRDefault="00C96345" w:rsidP="00576FB6">
      <w:pPr>
        <w:pStyle w:val="NoteLevel3"/>
        <w:rPr>
          <w:sz w:val="20"/>
          <w:szCs w:val="20"/>
        </w:rPr>
      </w:pPr>
      <w:r w:rsidRPr="00576FB6">
        <w:rPr>
          <w:sz w:val="20"/>
          <w:szCs w:val="20"/>
        </w:rPr>
        <w:t>Graphing Correlations: The Scatter Plot</w:t>
      </w:r>
    </w:p>
    <w:p w14:paraId="090E5A8E" w14:textId="3776B653" w:rsidR="00C96345" w:rsidRPr="00576FB6" w:rsidRDefault="00C96345" w:rsidP="00576FB6">
      <w:pPr>
        <w:pStyle w:val="NoteLevel4"/>
        <w:rPr>
          <w:sz w:val="20"/>
          <w:szCs w:val="20"/>
        </w:rPr>
      </w:pPr>
      <w:r w:rsidRPr="00576FB6">
        <w:rPr>
          <w:sz w:val="20"/>
          <w:szCs w:val="20"/>
        </w:rPr>
        <w:t>How to construct a scatter plot</w:t>
      </w:r>
    </w:p>
    <w:p w14:paraId="5AF300E8" w14:textId="32C9708A" w:rsidR="00C96345" w:rsidRPr="00576FB6" w:rsidRDefault="00BC2316" w:rsidP="00576FB6">
      <w:pPr>
        <w:pStyle w:val="NoteLevel1"/>
        <w:numPr>
          <w:ilvl w:val="0"/>
          <w:numId w:val="17"/>
        </w:numPr>
        <w:rPr>
          <w:sz w:val="20"/>
          <w:szCs w:val="20"/>
        </w:rPr>
      </w:pPr>
      <w:r w:rsidRPr="00576FB6">
        <w:rPr>
          <w:sz w:val="20"/>
          <w:szCs w:val="20"/>
        </w:rPr>
        <w:drawing>
          <wp:anchor distT="0" distB="0" distL="114300" distR="114300" simplePos="0" relativeHeight="251660288" behindDoc="0" locked="0" layoutInCell="1" allowOverlap="1" wp14:anchorId="47857CE2" wp14:editId="0EDE5727">
            <wp:simplePos x="0" y="0"/>
            <wp:positionH relativeFrom="margin">
              <wp:posOffset>-114300</wp:posOffset>
            </wp:positionH>
            <wp:positionV relativeFrom="margin">
              <wp:posOffset>4800600</wp:posOffset>
            </wp:positionV>
            <wp:extent cx="2391410" cy="1861820"/>
            <wp:effectExtent l="0" t="0" r="0" b="0"/>
            <wp:wrapSquare wrapText="bothSides"/>
            <wp:docPr id="153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1410" cy="1861820"/>
                    </a:xfrm>
                    <a:prstGeom prst="rect">
                      <a:avLst/>
                    </a:prstGeom>
                    <a:noFill/>
                    <a:ln>
                      <a:noFill/>
                    </a:ln>
                    <a:extLst/>
                  </pic:spPr>
                </pic:pic>
              </a:graphicData>
            </a:graphic>
          </wp:anchor>
        </w:drawing>
      </w:r>
      <w:r w:rsidR="00C96345" w:rsidRPr="00576FB6">
        <w:rPr>
          <w:sz w:val="20"/>
          <w:szCs w:val="20"/>
        </w:rPr>
        <w:t>Draw 2 axes and label both variables</w:t>
      </w:r>
    </w:p>
    <w:p w14:paraId="3325D89D" w14:textId="4AA53A9A" w:rsidR="00C96345" w:rsidRPr="00576FB6" w:rsidRDefault="00C96345" w:rsidP="00576FB6">
      <w:pPr>
        <w:pStyle w:val="NoteLevel1"/>
        <w:numPr>
          <w:ilvl w:val="0"/>
          <w:numId w:val="17"/>
        </w:numPr>
        <w:rPr>
          <w:sz w:val="20"/>
          <w:szCs w:val="20"/>
        </w:rPr>
      </w:pPr>
      <w:r w:rsidRPr="00576FB6">
        <w:rPr>
          <w:sz w:val="20"/>
          <w:szCs w:val="20"/>
        </w:rPr>
        <w:t>Mark the axes using the full range of values</w:t>
      </w:r>
    </w:p>
    <w:p w14:paraId="1D330DCD" w14:textId="4AFD25EE" w:rsidR="00C96345" w:rsidRPr="00576FB6" w:rsidRDefault="00C96345" w:rsidP="00576FB6">
      <w:pPr>
        <w:pStyle w:val="NoteLevel1"/>
        <w:numPr>
          <w:ilvl w:val="0"/>
          <w:numId w:val="17"/>
        </w:numPr>
        <w:rPr>
          <w:sz w:val="20"/>
          <w:szCs w:val="20"/>
        </w:rPr>
      </w:pPr>
      <w:r w:rsidRPr="00576FB6">
        <w:rPr>
          <w:sz w:val="20"/>
          <w:szCs w:val="20"/>
        </w:rPr>
        <w:t>Plot by placing a dot that corresponds to each person’s pair of scores</w:t>
      </w:r>
    </w:p>
    <w:p w14:paraId="5E785FB9" w14:textId="65674D7A" w:rsidR="00C96345" w:rsidRPr="00576FB6" w:rsidRDefault="00C96345" w:rsidP="00576FB6">
      <w:pPr>
        <w:pStyle w:val="NoteLevel2"/>
        <w:rPr>
          <w:sz w:val="20"/>
          <w:szCs w:val="20"/>
        </w:rPr>
      </w:pPr>
      <w:r w:rsidRPr="00576FB6">
        <w:rPr>
          <w:sz w:val="20"/>
          <w:szCs w:val="20"/>
        </w:rPr>
        <w:t>*</w:t>
      </w:r>
      <w:proofErr w:type="gramStart"/>
      <w:r w:rsidRPr="00576FB6">
        <w:rPr>
          <w:sz w:val="20"/>
          <w:szCs w:val="20"/>
        </w:rPr>
        <w:t>note</w:t>
      </w:r>
      <w:proofErr w:type="gramEnd"/>
      <w:r w:rsidRPr="00576FB6">
        <w:rPr>
          <w:sz w:val="20"/>
          <w:szCs w:val="20"/>
        </w:rPr>
        <w:t xml:space="preserve"> that the scatterplot allows you to see the relation between X and Y. </w:t>
      </w:r>
      <w:r w:rsidRPr="00576FB6">
        <w:rPr>
          <w:sz w:val="20"/>
          <w:szCs w:val="20"/>
        </w:rPr>
        <w:sym w:font="Wingdings" w:char="F0E0"/>
      </w:r>
      <w:r w:rsidRPr="00576FB6">
        <w:rPr>
          <w:sz w:val="20"/>
          <w:szCs w:val="20"/>
        </w:rPr>
        <w:t xml:space="preserve"> Providing a visual description</w:t>
      </w:r>
    </w:p>
    <w:p w14:paraId="47141BFC" w14:textId="3B7C8364" w:rsidR="00C96345" w:rsidRPr="00576FB6" w:rsidRDefault="00C96345" w:rsidP="00576FB6">
      <w:pPr>
        <w:pStyle w:val="NoteLevel2"/>
        <w:rPr>
          <w:sz w:val="20"/>
          <w:szCs w:val="20"/>
        </w:rPr>
      </w:pPr>
    </w:p>
    <w:p w14:paraId="5C897483" w14:textId="6D91AF6A" w:rsidR="004120D2" w:rsidRPr="00576FB6" w:rsidRDefault="00BC2316" w:rsidP="00576FB6">
      <w:pPr>
        <w:pStyle w:val="NoteLevel1"/>
        <w:numPr>
          <w:ilvl w:val="0"/>
          <w:numId w:val="0"/>
        </w:numPr>
        <w:rPr>
          <w:sz w:val="20"/>
          <w:szCs w:val="20"/>
        </w:rPr>
      </w:pPr>
      <w:r w:rsidRPr="00576FB6">
        <w:rPr>
          <w:sz w:val="20"/>
          <w:szCs w:val="20"/>
        </w:rPr>
        <w:t xml:space="preserve">*Note that the scatterplot allows you to see the relation between X and Y. </w:t>
      </w:r>
      <w:r w:rsidRPr="00576FB6">
        <w:rPr>
          <w:sz w:val="20"/>
          <w:szCs w:val="20"/>
        </w:rPr>
        <w:sym w:font="Wingdings" w:char="F0E0"/>
      </w:r>
      <w:r w:rsidRPr="00576FB6">
        <w:rPr>
          <w:sz w:val="20"/>
          <w:szCs w:val="20"/>
        </w:rPr>
        <w:t xml:space="preserve"> </w:t>
      </w:r>
      <w:proofErr w:type="gramStart"/>
      <w:r w:rsidRPr="00576FB6">
        <w:rPr>
          <w:sz w:val="20"/>
          <w:szCs w:val="20"/>
        </w:rPr>
        <w:t>Providing</w:t>
      </w:r>
      <w:proofErr w:type="gramEnd"/>
      <w:r w:rsidRPr="00576FB6">
        <w:rPr>
          <w:sz w:val="20"/>
          <w:szCs w:val="20"/>
        </w:rPr>
        <w:t xml:space="preserve"> a visual description.</w:t>
      </w:r>
    </w:p>
    <w:p w14:paraId="6091A949" w14:textId="77777777" w:rsidR="00BC2316" w:rsidRPr="00576FB6" w:rsidRDefault="00BC2316" w:rsidP="00576FB6">
      <w:pPr>
        <w:pStyle w:val="NoteLevel1"/>
        <w:numPr>
          <w:ilvl w:val="0"/>
          <w:numId w:val="0"/>
        </w:numPr>
        <w:rPr>
          <w:sz w:val="20"/>
          <w:szCs w:val="20"/>
        </w:rPr>
      </w:pPr>
    </w:p>
    <w:p w14:paraId="11CF82D9" w14:textId="77777777" w:rsidR="00510075" w:rsidRDefault="00510075" w:rsidP="00576FB6">
      <w:pPr>
        <w:pStyle w:val="NoteLevel2"/>
        <w:numPr>
          <w:ilvl w:val="0"/>
          <w:numId w:val="0"/>
        </w:numPr>
        <w:ind w:left="1080"/>
        <w:rPr>
          <w:sz w:val="20"/>
          <w:szCs w:val="20"/>
        </w:rPr>
      </w:pPr>
    </w:p>
    <w:p w14:paraId="60DB705C" w14:textId="77777777" w:rsidR="00510075" w:rsidRDefault="00510075" w:rsidP="00576FB6">
      <w:pPr>
        <w:pStyle w:val="NoteLevel2"/>
        <w:numPr>
          <w:ilvl w:val="0"/>
          <w:numId w:val="0"/>
        </w:numPr>
        <w:ind w:left="1080"/>
        <w:rPr>
          <w:sz w:val="20"/>
          <w:szCs w:val="20"/>
        </w:rPr>
      </w:pPr>
    </w:p>
    <w:p w14:paraId="5D7255BB" w14:textId="77777777" w:rsidR="00510075" w:rsidRDefault="00510075" w:rsidP="00576FB6">
      <w:pPr>
        <w:pStyle w:val="NoteLevel2"/>
        <w:numPr>
          <w:ilvl w:val="0"/>
          <w:numId w:val="0"/>
        </w:numPr>
        <w:ind w:left="1080"/>
        <w:rPr>
          <w:sz w:val="20"/>
          <w:szCs w:val="20"/>
        </w:rPr>
      </w:pPr>
    </w:p>
    <w:p w14:paraId="4F1839C6" w14:textId="02568603" w:rsidR="00BC2316" w:rsidRPr="00576FB6" w:rsidRDefault="00510075" w:rsidP="00576FB6">
      <w:pPr>
        <w:pStyle w:val="NoteLevel2"/>
        <w:numPr>
          <w:ilvl w:val="0"/>
          <w:numId w:val="0"/>
        </w:numPr>
        <w:ind w:left="1080"/>
        <w:rPr>
          <w:sz w:val="20"/>
          <w:szCs w:val="20"/>
        </w:rPr>
      </w:pPr>
      <w:r w:rsidRPr="00576FB6">
        <w:rPr>
          <w:sz w:val="20"/>
          <w:szCs w:val="20"/>
        </w:rPr>
        <w:drawing>
          <wp:anchor distT="0" distB="0" distL="114300" distR="114300" simplePos="0" relativeHeight="251661312" behindDoc="0" locked="0" layoutInCell="1" allowOverlap="1" wp14:anchorId="6A366FEF" wp14:editId="4C5FC9DA">
            <wp:simplePos x="0" y="0"/>
            <wp:positionH relativeFrom="margin">
              <wp:posOffset>3886200</wp:posOffset>
            </wp:positionH>
            <wp:positionV relativeFrom="margin">
              <wp:posOffset>6400800</wp:posOffset>
            </wp:positionV>
            <wp:extent cx="1676400" cy="1562100"/>
            <wp:effectExtent l="0" t="0" r="0" b="12700"/>
            <wp:wrapSquare wrapText="bothSides"/>
            <wp:docPr id="19460" name="Picture 3" descr="KA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3" descr="KA0103"/>
                    <pic:cNvPicPr>
                      <a:picLocks noChangeAspect="1" noChangeArrowheads="1"/>
                    </pic:cNvPicPr>
                  </pic:nvPicPr>
                  <pic:blipFill>
                    <a:blip r:embed="rId12">
                      <a:extLst>
                        <a:ext uri="{28A0092B-C50C-407E-A947-70E740481C1C}">
                          <a14:useLocalDpi xmlns:a14="http://schemas.microsoft.com/office/drawing/2010/main" val="0"/>
                        </a:ext>
                      </a:extLst>
                    </a:blip>
                    <a:srcRect l="14400" r="14400" b="24001"/>
                    <a:stretch>
                      <a:fillRect/>
                    </a:stretch>
                  </pic:blipFill>
                  <pic:spPr bwMode="auto">
                    <a:xfrm>
                      <a:off x="0" y="0"/>
                      <a:ext cx="1676400" cy="1562100"/>
                    </a:xfrm>
                    <a:prstGeom prst="rect">
                      <a:avLst/>
                    </a:prstGeom>
                    <a:noFill/>
                    <a:ln>
                      <a:noFill/>
                    </a:ln>
                    <a:extLst>
                      <a:ext uri="{FAA26D3D-D897-4be2-8F04-BA451C77F1D7}">
                        <ma14:placeholderFlag xmlns:ma14="http://schemas.microsoft.com/office/mac/drawingml/2011/main" val="1"/>
                      </a:ext>
                    </a:extLst>
                  </pic:spPr>
                </pic:pic>
              </a:graphicData>
            </a:graphic>
          </wp:anchor>
        </w:drawing>
      </w:r>
    </w:p>
    <w:p w14:paraId="4ABABDB3" w14:textId="0A5BE46B" w:rsidR="00BC2316" w:rsidRPr="00576FB6" w:rsidRDefault="00576E09" w:rsidP="00576FB6">
      <w:pPr>
        <w:pStyle w:val="NoteLevel3"/>
        <w:rPr>
          <w:sz w:val="20"/>
          <w:szCs w:val="20"/>
        </w:rPr>
      </w:pPr>
      <w:r w:rsidRPr="00576FB6">
        <w:rPr>
          <w:sz w:val="20"/>
          <w:szCs w:val="20"/>
        </w:rPr>
        <w:t>Naturally Occurring</w:t>
      </w:r>
    </w:p>
    <w:p w14:paraId="6F761CE6" w14:textId="0F3ABC59" w:rsidR="00576E09" w:rsidRPr="00576FB6" w:rsidRDefault="00576E09" w:rsidP="00576FB6">
      <w:pPr>
        <w:pStyle w:val="NoteLevel4"/>
        <w:rPr>
          <w:sz w:val="20"/>
          <w:szCs w:val="20"/>
        </w:rPr>
      </w:pPr>
      <w:r w:rsidRPr="00576FB6">
        <w:rPr>
          <w:sz w:val="20"/>
          <w:szCs w:val="20"/>
        </w:rPr>
        <w:t>Start with 2 variables, (X</w:t>
      </w:r>
      <w:proofErr w:type="gramStart"/>
      <w:r w:rsidRPr="00576FB6">
        <w:rPr>
          <w:sz w:val="20"/>
          <w:szCs w:val="20"/>
        </w:rPr>
        <w:t>,Y</w:t>
      </w:r>
      <w:proofErr w:type="gramEnd"/>
      <w:r w:rsidRPr="00576FB6">
        <w:rPr>
          <w:sz w:val="20"/>
          <w:szCs w:val="20"/>
        </w:rPr>
        <w:t>) where X and Y are correlated:</w:t>
      </w:r>
    </w:p>
    <w:p w14:paraId="206627A4" w14:textId="0DE50325" w:rsidR="00576E09" w:rsidRPr="00576FB6" w:rsidRDefault="00576E09" w:rsidP="00576FB6">
      <w:pPr>
        <w:pStyle w:val="NoteLevel4"/>
        <w:numPr>
          <w:ilvl w:val="0"/>
          <w:numId w:val="0"/>
        </w:numPr>
        <w:ind w:left="2520"/>
        <w:rPr>
          <w:sz w:val="20"/>
          <w:szCs w:val="20"/>
        </w:rPr>
      </w:pPr>
      <w:r w:rsidRPr="00576FB6">
        <w:rPr>
          <w:sz w:val="20"/>
          <w:szCs w:val="20"/>
        </w:rPr>
        <w:lastRenderedPageBreak/>
        <w:t>-X may cause Y</w:t>
      </w:r>
    </w:p>
    <w:p w14:paraId="76E954D0" w14:textId="6C7FDA58" w:rsidR="00576E09" w:rsidRPr="00576FB6" w:rsidRDefault="00576E09" w:rsidP="00576FB6">
      <w:pPr>
        <w:pStyle w:val="NoteLevel4"/>
        <w:numPr>
          <w:ilvl w:val="0"/>
          <w:numId w:val="0"/>
        </w:numPr>
        <w:ind w:left="2520"/>
        <w:rPr>
          <w:sz w:val="20"/>
          <w:szCs w:val="20"/>
        </w:rPr>
      </w:pPr>
      <w:r w:rsidRPr="00576FB6">
        <w:rPr>
          <w:sz w:val="20"/>
          <w:szCs w:val="20"/>
        </w:rPr>
        <w:t>-Y may cause X</w:t>
      </w:r>
    </w:p>
    <w:p w14:paraId="51ACC7F5" w14:textId="0C2E5BCF" w:rsidR="00576E09" w:rsidRPr="00576FB6" w:rsidRDefault="00576E09" w:rsidP="00576FB6">
      <w:pPr>
        <w:pStyle w:val="NoteLevel4"/>
        <w:numPr>
          <w:ilvl w:val="0"/>
          <w:numId w:val="0"/>
        </w:numPr>
        <w:ind w:left="2520"/>
        <w:rPr>
          <w:sz w:val="20"/>
          <w:szCs w:val="20"/>
        </w:rPr>
      </w:pPr>
      <w:r w:rsidRPr="00576FB6">
        <w:rPr>
          <w:sz w:val="20"/>
          <w:szCs w:val="20"/>
        </w:rPr>
        <w:t>-Z may cause X and Y</w:t>
      </w:r>
    </w:p>
    <w:p w14:paraId="7FE841B9" w14:textId="79581699" w:rsidR="00576E09" w:rsidRPr="00576FB6" w:rsidRDefault="00576E09" w:rsidP="00576FB6">
      <w:pPr>
        <w:pStyle w:val="NoteLevel4"/>
        <w:rPr>
          <w:sz w:val="20"/>
          <w:szCs w:val="20"/>
        </w:rPr>
      </w:pPr>
      <w:r w:rsidRPr="00576FB6">
        <w:rPr>
          <w:sz w:val="20"/>
          <w:szCs w:val="20"/>
        </w:rPr>
        <w:t>Correlations show relational patterns, not causes</w:t>
      </w:r>
      <w:r w:rsidR="00157377" w:rsidRPr="00576FB6">
        <w:rPr>
          <w:sz w:val="20"/>
          <w:szCs w:val="20"/>
        </w:rPr>
        <w:t>.</w:t>
      </w:r>
    </w:p>
    <w:p w14:paraId="64A97B36" w14:textId="77777777" w:rsidR="00BC2316" w:rsidRPr="00576FB6" w:rsidRDefault="00BC2316" w:rsidP="00576FB6">
      <w:pPr>
        <w:pStyle w:val="NoteLevel1"/>
        <w:numPr>
          <w:ilvl w:val="0"/>
          <w:numId w:val="0"/>
        </w:numPr>
        <w:rPr>
          <w:sz w:val="20"/>
          <w:szCs w:val="20"/>
        </w:rPr>
      </w:pPr>
    </w:p>
    <w:p w14:paraId="01700886" w14:textId="77777777" w:rsidR="00A054DB" w:rsidRPr="00576FB6" w:rsidRDefault="00A054DB" w:rsidP="00576FB6">
      <w:pPr>
        <w:pStyle w:val="NoteLevel2"/>
        <w:numPr>
          <w:ilvl w:val="1"/>
          <w:numId w:val="16"/>
        </w:numPr>
        <w:rPr>
          <w:i/>
          <w:sz w:val="20"/>
          <w:szCs w:val="20"/>
        </w:rPr>
      </w:pPr>
      <w:r w:rsidRPr="00576FB6">
        <w:rPr>
          <w:i/>
          <w:sz w:val="20"/>
          <w:szCs w:val="20"/>
        </w:rPr>
        <w:t>Evaluating the findings</w:t>
      </w:r>
    </w:p>
    <w:p w14:paraId="5C247CA7" w14:textId="715D19A1" w:rsidR="004120D2" w:rsidRPr="00576FB6" w:rsidRDefault="00A054DB" w:rsidP="00576FB6">
      <w:pPr>
        <w:pStyle w:val="NoteLevel2"/>
        <w:numPr>
          <w:ilvl w:val="1"/>
          <w:numId w:val="16"/>
        </w:numPr>
        <w:rPr>
          <w:i/>
          <w:sz w:val="20"/>
          <w:szCs w:val="20"/>
        </w:rPr>
      </w:pPr>
      <w:r w:rsidRPr="00576FB6">
        <w:rPr>
          <w:i/>
          <w:sz w:val="20"/>
          <w:szCs w:val="20"/>
        </w:rPr>
        <w:t>Keeping the enterprise ethical</w:t>
      </w:r>
    </w:p>
    <w:p w14:paraId="2B671EEC" w14:textId="2E1A00CD" w:rsidR="00C96345" w:rsidRPr="00576FB6" w:rsidRDefault="00C96345" w:rsidP="00576FB6">
      <w:pPr>
        <w:pStyle w:val="NoteLevel2"/>
        <w:rPr>
          <w:i/>
          <w:sz w:val="20"/>
          <w:szCs w:val="20"/>
        </w:rPr>
      </w:pPr>
      <w:r w:rsidRPr="00576FB6">
        <w:rPr>
          <w:sz w:val="20"/>
          <w:szCs w:val="20"/>
        </w:rPr>
        <w:t>Experiments</w:t>
      </w:r>
    </w:p>
    <w:p w14:paraId="4D9121D3" w14:textId="53CB6E39" w:rsidR="00AD2930" w:rsidRPr="00576FB6" w:rsidRDefault="00AD2930" w:rsidP="00576FB6">
      <w:pPr>
        <w:pStyle w:val="NoteLevel3"/>
        <w:rPr>
          <w:i/>
          <w:sz w:val="20"/>
          <w:szCs w:val="20"/>
        </w:rPr>
      </w:pPr>
      <w:r w:rsidRPr="00576FB6">
        <w:rPr>
          <w:sz w:val="20"/>
          <w:szCs w:val="20"/>
        </w:rPr>
        <w:t>A research method in which the investigator varies some factors, keep others constant and measures the effects on randomly assigned subjects</w:t>
      </w:r>
    </w:p>
    <w:p w14:paraId="3E5060FE" w14:textId="1BCC4703" w:rsidR="00AD2930" w:rsidRPr="00576FB6" w:rsidRDefault="00AD2930" w:rsidP="00576FB6">
      <w:pPr>
        <w:pStyle w:val="NoteLevel3"/>
        <w:rPr>
          <w:i/>
          <w:sz w:val="20"/>
          <w:szCs w:val="20"/>
        </w:rPr>
      </w:pPr>
      <w:r w:rsidRPr="00576FB6">
        <w:rPr>
          <w:sz w:val="20"/>
          <w:szCs w:val="20"/>
        </w:rPr>
        <w:t>Population</w:t>
      </w:r>
      <w:r w:rsidRPr="00576FB6">
        <w:rPr>
          <w:sz w:val="20"/>
          <w:szCs w:val="20"/>
        </w:rPr>
        <w:sym w:font="Wingdings" w:char="F0E0"/>
      </w:r>
      <w:r w:rsidRPr="00576FB6">
        <w:rPr>
          <w:sz w:val="20"/>
          <w:szCs w:val="20"/>
        </w:rPr>
        <w:t>Sample</w:t>
      </w:r>
      <w:r w:rsidRPr="00576FB6">
        <w:rPr>
          <w:sz w:val="20"/>
          <w:szCs w:val="20"/>
        </w:rPr>
        <w:sym w:font="Wingdings" w:char="F0E0"/>
      </w:r>
      <w:r w:rsidRPr="00576FB6">
        <w:rPr>
          <w:sz w:val="20"/>
          <w:szCs w:val="20"/>
        </w:rPr>
        <w:t>Independent variable</w:t>
      </w:r>
      <w:r w:rsidRPr="00576FB6">
        <w:rPr>
          <w:sz w:val="20"/>
          <w:szCs w:val="20"/>
        </w:rPr>
        <w:sym w:font="Wingdings" w:char="F0E0"/>
      </w:r>
      <w:r w:rsidRPr="00576FB6">
        <w:rPr>
          <w:sz w:val="20"/>
          <w:szCs w:val="20"/>
        </w:rPr>
        <w:t>Dependent Var.</w:t>
      </w:r>
    </w:p>
    <w:p w14:paraId="6F1EC54F" w14:textId="415DC493" w:rsidR="00AD2930" w:rsidRPr="00576FB6" w:rsidRDefault="00AD2930" w:rsidP="00576FB6">
      <w:pPr>
        <w:pStyle w:val="NoteLevel4"/>
        <w:numPr>
          <w:ilvl w:val="0"/>
          <w:numId w:val="0"/>
        </w:numPr>
        <w:ind w:left="2520"/>
        <w:rPr>
          <w:sz w:val="20"/>
          <w:szCs w:val="20"/>
        </w:rPr>
      </w:pPr>
      <w:r w:rsidRPr="00576FB6">
        <w:rPr>
          <w:i/>
          <w:sz w:val="20"/>
          <w:szCs w:val="20"/>
        </w:rPr>
        <w:t xml:space="preserve">               Random assignment   </w:t>
      </w:r>
      <w:r w:rsidRPr="00576FB6">
        <w:rPr>
          <w:sz w:val="20"/>
          <w:szCs w:val="20"/>
        </w:rPr>
        <w:t xml:space="preserve">  </w:t>
      </w:r>
    </w:p>
    <w:p w14:paraId="3F5AD196" w14:textId="335FC222" w:rsidR="00AD2930" w:rsidRPr="00576FB6" w:rsidRDefault="00510075" w:rsidP="00510075">
      <w:pPr>
        <w:pStyle w:val="NoteLevel3"/>
        <w:numPr>
          <w:ilvl w:val="0"/>
          <w:numId w:val="0"/>
        </w:numPr>
        <w:ind w:left="1800"/>
        <w:rPr>
          <w:sz w:val="20"/>
          <w:szCs w:val="20"/>
        </w:rPr>
      </w:pPr>
      <w:r>
        <w:rPr>
          <w:sz w:val="20"/>
          <w:szCs w:val="20"/>
        </w:rPr>
        <w:t xml:space="preserve">                 </w:t>
      </w:r>
      <w:r w:rsidR="00AD2930" w:rsidRPr="00576FB6">
        <w:rPr>
          <w:sz w:val="20"/>
          <w:szCs w:val="20"/>
        </w:rPr>
        <w:t xml:space="preserve">           </w:t>
      </w:r>
      <w:r w:rsidR="00AD2930" w:rsidRPr="00576FB6">
        <w:rPr>
          <w:sz w:val="20"/>
          <w:szCs w:val="20"/>
        </w:rPr>
        <w:sym w:font="Wingdings" w:char="F0E0"/>
      </w:r>
      <w:r w:rsidR="00AD2930" w:rsidRPr="00576FB6">
        <w:rPr>
          <w:sz w:val="20"/>
          <w:szCs w:val="20"/>
        </w:rPr>
        <w:t>Other Ind. Variable</w:t>
      </w:r>
      <w:r w:rsidR="00AD2930" w:rsidRPr="00576FB6">
        <w:rPr>
          <w:sz w:val="20"/>
          <w:szCs w:val="20"/>
        </w:rPr>
        <w:sym w:font="Wingdings" w:char="F0E0"/>
      </w:r>
      <w:r w:rsidR="00AD2930" w:rsidRPr="00576FB6">
        <w:rPr>
          <w:sz w:val="20"/>
          <w:szCs w:val="20"/>
        </w:rPr>
        <w:t>Dependent Variable</w:t>
      </w:r>
    </w:p>
    <w:p w14:paraId="5044B918" w14:textId="2C581630" w:rsidR="00CC7EE8" w:rsidRPr="00576FB6" w:rsidRDefault="00CC7EE8" w:rsidP="00576FB6">
      <w:pPr>
        <w:pStyle w:val="NoteLevel2"/>
        <w:numPr>
          <w:ilvl w:val="0"/>
          <w:numId w:val="0"/>
        </w:numPr>
        <w:ind w:left="1080"/>
        <w:rPr>
          <w:sz w:val="20"/>
          <w:szCs w:val="20"/>
        </w:rPr>
      </w:pPr>
      <w:r w:rsidRPr="00576FB6">
        <w:rPr>
          <w:sz w:val="20"/>
          <w:szCs w:val="20"/>
        </w:rPr>
        <w:t>-Experiment Variables</w:t>
      </w:r>
    </w:p>
    <w:p w14:paraId="777DB365" w14:textId="2E7FB96E" w:rsidR="00CC7EE8" w:rsidRPr="00576FB6" w:rsidRDefault="00CC7EE8" w:rsidP="00576FB6">
      <w:pPr>
        <w:pStyle w:val="NoteLevel3"/>
        <w:rPr>
          <w:sz w:val="20"/>
          <w:szCs w:val="20"/>
        </w:rPr>
      </w:pPr>
      <w:r w:rsidRPr="00576FB6">
        <w:rPr>
          <w:sz w:val="20"/>
          <w:szCs w:val="20"/>
        </w:rPr>
        <w:t>Independent Variable: A variable that an experimenter manipulates</w:t>
      </w:r>
    </w:p>
    <w:p w14:paraId="4A5809E0" w14:textId="0CD59055" w:rsidR="00CC7EE8" w:rsidRPr="00576FB6" w:rsidRDefault="00CC7EE8" w:rsidP="00576FB6">
      <w:pPr>
        <w:pStyle w:val="NoteLevel3"/>
        <w:rPr>
          <w:sz w:val="20"/>
          <w:szCs w:val="20"/>
        </w:rPr>
      </w:pPr>
      <w:r w:rsidRPr="00576FB6">
        <w:rPr>
          <w:sz w:val="20"/>
          <w:szCs w:val="20"/>
        </w:rPr>
        <w:t xml:space="preserve">Dependent Variable: A variable that an experimenter predicts will be affected by manipulations of the </w:t>
      </w:r>
      <w:proofErr w:type="spellStart"/>
      <w:r w:rsidRPr="00576FB6">
        <w:rPr>
          <w:sz w:val="20"/>
          <w:szCs w:val="20"/>
        </w:rPr>
        <w:t>ind.</w:t>
      </w:r>
      <w:proofErr w:type="spellEnd"/>
      <w:r w:rsidRPr="00576FB6">
        <w:rPr>
          <w:sz w:val="20"/>
          <w:szCs w:val="20"/>
        </w:rPr>
        <w:t xml:space="preserve"> variable. </w:t>
      </w:r>
    </w:p>
    <w:p w14:paraId="780ED209" w14:textId="3912E887" w:rsidR="00CC7EE8" w:rsidRPr="00576FB6" w:rsidRDefault="00CC7EE8" w:rsidP="00576FB6">
      <w:pPr>
        <w:pStyle w:val="NoteLevel1"/>
        <w:rPr>
          <w:sz w:val="20"/>
          <w:szCs w:val="20"/>
        </w:rPr>
      </w:pPr>
      <w:r w:rsidRPr="00576FB6">
        <w:rPr>
          <w:sz w:val="20"/>
          <w:szCs w:val="20"/>
        </w:rPr>
        <w:t>Correlational vs. Experimental Studies</w:t>
      </w:r>
    </w:p>
    <w:p w14:paraId="6B9C9635" w14:textId="1A509642" w:rsidR="00CC7EE8" w:rsidRPr="00576FB6" w:rsidRDefault="00CC7EE8" w:rsidP="00576FB6">
      <w:pPr>
        <w:pStyle w:val="NoteLevel2"/>
        <w:numPr>
          <w:ilvl w:val="0"/>
          <w:numId w:val="0"/>
        </w:numPr>
        <w:ind w:left="1080"/>
        <w:rPr>
          <w:sz w:val="20"/>
          <w:szCs w:val="20"/>
        </w:rPr>
      </w:pPr>
      <w:r w:rsidRPr="00576FB6">
        <w:rPr>
          <w:sz w:val="20"/>
          <w:szCs w:val="20"/>
        </w:rPr>
        <w:sym w:font="Wingdings" w:char="F0E0"/>
      </w:r>
      <w:r w:rsidRPr="00576FB6">
        <w:rPr>
          <w:sz w:val="20"/>
          <w:szCs w:val="20"/>
        </w:rPr>
        <w:t>Correlational Studies</w:t>
      </w:r>
    </w:p>
    <w:p w14:paraId="4E89DF83" w14:textId="2284E517" w:rsidR="00CC7EE8" w:rsidRPr="00576FB6" w:rsidRDefault="00CC7EE8" w:rsidP="00576FB6">
      <w:pPr>
        <w:pStyle w:val="NoteLevel3"/>
        <w:rPr>
          <w:sz w:val="20"/>
          <w:szCs w:val="20"/>
        </w:rPr>
      </w:pPr>
      <w:r w:rsidRPr="00576FB6">
        <w:rPr>
          <w:sz w:val="20"/>
          <w:szCs w:val="20"/>
        </w:rPr>
        <w:t>Cannot infer causation</w:t>
      </w:r>
    </w:p>
    <w:p w14:paraId="0F754FD9" w14:textId="44982FE7" w:rsidR="00CC7EE8" w:rsidRPr="00576FB6" w:rsidRDefault="00CC7EE8" w:rsidP="00576FB6">
      <w:pPr>
        <w:pStyle w:val="NoteLevel3"/>
        <w:rPr>
          <w:sz w:val="20"/>
          <w:szCs w:val="20"/>
        </w:rPr>
      </w:pPr>
      <w:r w:rsidRPr="00576FB6">
        <w:rPr>
          <w:sz w:val="20"/>
          <w:szCs w:val="20"/>
        </w:rPr>
        <w:t>Can only state that there is a relation between the variables of interest</w:t>
      </w:r>
    </w:p>
    <w:p w14:paraId="1CBF5FA5" w14:textId="4CAF1283" w:rsidR="00CC7EE8" w:rsidRPr="00576FB6" w:rsidRDefault="00CC7EE8" w:rsidP="00576FB6">
      <w:pPr>
        <w:pStyle w:val="NoteLevel3"/>
        <w:rPr>
          <w:sz w:val="20"/>
          <w:szCs w:val="20"/>
        </w:rPr>
      </w:pPr>
      <w:r w:rsidRPr="00576FB6">
        <w:rPr>
          <w:sz w:val="20"/>
          <w:szCs w:val="20"/>
        </w:rPr>
        <w:t>May be due to a third unknown variable</w:t>
      </w:r>
    </w:p>
    <w:p w14:paraId="6E40F2CA" w14:textId="6C8248AA" w:rsidR="00CC7EE8" w:rsidRPr="00576FB6" w:rsidRDefault="00CC7EE8" w:rsidP="00576FB6">
      <w:pPr>
        <w:pStyle w:val="NoteLevel2"/>
        <w:numPr>
          <w:ilvl w:val="0"/>
          <w:numId w:val="0"/>
        </w:numPr>
        <w:ind w:left="1080"/>
        <w:rPr>
          <w:sz w:val="20"/>
          <w:szCs w:val="20"/>
        </w:rPr>
      </w:pPr>
      <w:r w:rsidRPr="00576FB6">
        <w:rPr>
          <w:sz w:val="20"/>
          <w:szCs w:val="20"/>
        </w:rPr>
        <w:sym w:font="Wingdings" w:char="F0E0"/>
      </w:r>
      <w:r w:rsidRPr="00576FB6">
        <w:rPr>
          <w:sz w:val="20"/>
          <w:szCs w:val="20"/>
        </w:rPr>
        <w:t>Experimental Studies</w:t>
      </w:r>
    </w:p>
    <w:p w14:paraId="7E8C6EC4" w14:textId="73721FC3" w:rsidR="00CC7EE8" w:rsidRPr="00576FB6" w:rsidRDefault="00CC7EE8" w:rsidP="00576FB6">
      <w:pPr>
        <w:pStyle w:val="NoteLevel3"/>
        <w:rPr>
          <w:sz w:val="20"/>
          <w:szCs w:val="20"/>
        </w:rPr>
      </w:pPr>
      <w:r w:rsidRPr="00576FB6">
        <w:rPr>
          <w:sz w:val="20"/>
          <w:szCs w:val="20"/>
        </w:rPr>
        <w:t>Can infer a causal relation between the two variables of interest</w:t>
      </w:r>
    </w:p>
    <w:p w14:paraId="52DC95F8" w14:textId="6FAFDC1E" w:rsidR="00CC7EE8" w:rsidRPr="00576FB6" w:rsidRDefault="00CC7EE8" w:rsidP="00576FB6">
      <w:pPr>
        <w:pStyle w:val="NoteLevel3"/>
        <w:rPr>
          <w:sz w:val="20"/>
          <w:szCs w:val="20"/>
        </w:rPr>
      </w:pPr>
      <w:r w:rsidRPr="00576FB6">
        <w:rPr>
          <w:sz w:val="20"/>
          <w:szCs w:val="20"/>
        </w:rPr>
        <w:t>May be due to a third unknown variable</w:t>
      </w:r>
    </w:p>
    <w:p w14:paraId="489C5BD1" w14:textId="5E035476" w:rsidR="00CC7EE8" w:rsidRPr="00576FB6" w:rsidRDefault="00CC7EE8" w:rsidP="00576FB6">
      <w:pPr>
        <w:pStyle w:val="NoteLevel2"/>
        <w:numPr>
          <w:ilvl w:val="0"/>
          <w:numId w:val="0"/>
        </w:numPr>
        <w:ind w:left="1080"/>
        <w:rPr>
          <w:sz w:val="20"/>
          <w:szCs w:val="20"/>
        </w:rPr>
      </w:pPr>
      <w:r w:rsidRPr="00576FB6">
        <w:rPr>
          <w:sz w:val="20"/>
          <w:szCs w:val="20"/>
        </w:rPr>
        <w:t>-Experimental Method Concerns Overview</w:t>
      </w:r>
    </w:p>
    <w:p w14:paraId="317B3093" w14:textId="727FE5D9" w:rsidR="00CC7EE8" w:rsidRPr="00576FB6" w:rsidRDefault="00CC7EE8" w:rsidP="00576FB6">
      <w:pPr>
        <w:pStyle w:val="NoteLevel3"/>
        <w:rPr>
          <w:sz w:val="20"/>
          <w:szCs w:val="20"/>
        </w:rPr>
      </w:pPr>
      <w:r w:rsidRPr="00576FB6">
        <w:rPr>
          <w:sz w:val="20"/>
          <w:szCs w:val="20"/>
        </w:rPr>
        <w:t>Selection bias</w:t>
      </w:r>
    </w:p>
    <w:p w14:paraId="40CC23A2" w14:textId="6A7DC141" w:rsidR="00CC7EE8" w:rsidRPr="00576FB6" w:rsidRDefault="00CC7EE8" w:rsidP="00576FB6">
      <w:pPr>
        <w:pStyle w:val="NoteLevel3"/>
        <w:rPr>
          <w:sz w:val="20"/>
          <w:szCs w:val="20"/>
        </w:rPr>
      </w:pPr>
      <w:r w:rsidRPr="00576FB6">
        <w:rPr>
          <w:sz w:val="20"/>
          <w:szCs w:val="20"/>
        </w:rPr>
        <w:t>Confounding variables</w:t>
      </w:r>
    </w:p>
    <w:p w14:paraId="2FA1BA88" w14:textId="442107D5" w:rsidR="00CC7EE8" w:rsidRPr="00576FB6" w:rsidRDefault="00CC7EE8" w:rsidP="00576FB6">
      <w:pPr>
        <w:pStyle w:val="NoteLevel3"/>
        <w:rPr>
          <w:sz w:val="20"/>
          <w:szCs w:val="20"/>
        </w:rPr>
      </w:pPr>
      <w:r w:rsidRPr="00576FB6">
        <w:rPr>
          <w:sz w:val="20"/>
          <w:szCs w:val="20"/>
        </w:rPr>
        <w:t>Experimenter/participate bias</w:t>
      </w:r>
    </w:p>
    <w:p w14:paraId="756BD03F" w14:textId="39797CF7" w:rsidR="00CC7EE8" w:rsidRPr="00576FB6" w:rsidRDefault="00CC7EE8" w:rsidP="00576FB6">
      <w:pPr>
        <w:pStyle w:val="NoteLevel3"/>
        <w:rPr>
          <w:sz w:val="20"/>
          <w:szCs w:val="20"/>
        </w:rPr>
      </w:pPr>
      <w:r w:rsidRPr="00576FB6">
        <w:rPr>
          <w:sz w:val="20"/>
          <w:szCs w:val="20"/>
        </w:rPr>
        <w:t>Placebo effect</w:t>
      </w:r>
    </w:p>
    <w:p w14:paraId="42365577" w14:textId="34EE7AE3" w:rsidR="00CC7EE8" w:rsidRPr="00576FB6" w:rsidRDefault="00CC7EE8" w:rsidP="00576FB6">
      <w:pPr>
        <w:pStyle w:val="NoteLevel3"/>
        <w:rPr>
          <w:sz w:val="20"/>
          <w:szCs w:val="20"/>
        </w:rPr>
      </w:pPr>
      <w:r w:rsidRPr="00576FB6">
        <w:rPr>
          <w:sz w:val="20"/>
          <w:szCs w:val="20"/>
        </w:rPr>
        <w:t>Reliability &amp; Validity</w:t>
      </w:r>
    </w:p>
    <w:p w14:paraId="04BBD531" w14:textId="14E684AA" w:rsidR="00CC7EE8" w:rsidRPr="00576FB6" w:rsidRDefault="00CC7EE8" w:rsidP="00576FB6">
      <w:pPr>
        <w:pStyle w:val="NoteLevel1"/>
        <w:rPr>
          <w:sz w:val="20"/>
          <w:szCs w:val="20"/>
        </w:rPr>
      </w:pPr>
      <w:r w:rsidRPr="00576FB6">
        <w:rPr>
          <w:sz w:val="20"/>
          <w:szCs w:val="20"/>
        </w:rPr>
        <w:t>Methods of Control</w:t>
      </w:r>
    </w:p>
    <w:p w14:paraId="1DE5D343" w14:textId="2A44B260" w:rsidR="00CC7EE8" w:rsidRPr="00576FB6" w:rsidRDefault="00CC7EE8" w:rsidP="00576FB6">
      <w:pPr>
        <w:pStyle w:val="NoteLevel2"/>
        <w:rPr>
          <w:sz w:val="20"/>
          <w:szCs w:val="20"/>
        </w:rPr>
      </w:pPr>
      <w:r w:rsidRPr="00576FB6">
        <w:rPr>
          <w:i/>
          <w:sz w:val="20"/>
          <w:szCs w:val="20"/>
        </w:rPr>
        <w:t>Experimental Condition</w:t>
      </w:r>
      <w:r w:rsidRPr="00576FB6">
        <w:rPr>
          <w:sz w:val="20"/>
          <w:szCs w:val="20"/>
        </w:rPr>
        <w:t>: A condition in which the treatment is present</w:t>
      </w:r>
    </w:p>
    <w:p w14:paraId="3183D9BB" w14:textId="0B845B4F" w:rsidR="00CC7EE8" w:rsidRPr="00576FB6" w:rsidRDefault="00CC7EE8" w:rsidP="00576FB6">
      <w:pPr>
        <w:pStyle w:val="NoteLevel2"/>
        <w:rPr>
          <w:sz w:val="20"/>
          <w:szCs w:val="20"/>
        </w:rPr>
      </w:pPr>
      <w:r w:rsidRPr="00576FB6">
        <w:rPr>
          <w:i/>
          <w:sz w:val="20"/>
          <w:szCs w:val="20"/>
        </w:rPr>
        <w:lastRenderedPageBreak/>
        <w:t xml:space="preserve">Control Condition: </w:t>
      </w:r>
      <w:r w:rsidRPr="00576FB6">
        <w:rPr>
          <w:sz w:val="20"/>
          <w:szCs w:val="20"/>
        </w:rPr>
        <w:t>A condition in which the treatment is absent</w:t>
      </w:r>
    </w:p>
    <w:p w14:paraId="7ECCA289" w14:textId="7AE64208" w:rsidR="00CC7EE8" w:rsidRPr="00576FB6" w:rsidRDefault="00CC7EE8" w:rsidP="00576FB6">
      <w:pPr>
        <w:pStyle w:val="NoteLevel2"/>
        <w:rPr>
          <w:sz w:val="20"/>
          <w:szCs w:val="20"/>
        </w:rPr>
      </w:pPr>
      <w:r w:rsidRPr="00576FB6">
        <w:rPr>
          <w:i/>
          <w:sz w:val="20"/>
          <w:szCs w:val="20"/>
        </w:rPr>
        <w:t>Random Assignment:</w:t>
      </w:r>
      <w:r w:rsidRPr="00576FB6">
        <w:rPr>
          <w:sz w:val="20"/>
          <w:szCs w:val="20"/>
        </w:rPr>
        <w:t xml:space="preserve"> Assigning subjects randomly to the different groups in the experiment</w:t>
      </w:r>
    </w:p>
    <w:p w14:paraId="1F9E61D5" w14:textId="77777777" w:rsidR="00C81BEC" w:rsidRPr="00576FB6" w:rsidRDefault="00C81BEC" w:rsidP="00576FB6">
      <w:pPr>
        <w:pStyle w:val="NoteLevel1"/>
        <w:rPr>
          <w:sz w:val="20"/>
          <w:szCs w:val="20"/>
        </w:rPr>
      </w:pPr>
      <w:r w:rsidRPr="00576FB6">
        <w:rPr>
          <w:sz w:val="20"/>
          <w:szCs w:val="20"/>
        </w:rPr>
        <w:t>Designing an experiment</w:t>
      </w:r>
    </w:p>
    <w:p w14:paraId="7798D513" w14:textId="199354F3" w:rsidR="00723856" w:rsidRPr="00576FB6" w:rsidRDefault="00723856" w:rsidP="00576FB6">
      <w:pPr>
        <w:pStyle w:val="NoteLevel1"/>
        <w:numPr>
          <w:ilvl w:val="0"/>
          <w:numId w:val="0"/>
        </w:numPr>
        <w:ind w:left="360"/>
        <w:rPr>
          <w:sz w:val="20"/>
          <w:szCs w:val="20"/>
        </w:rPr>
      </w:pPr>
      <w:r w:rsidRPr="00576FB6">
        <w:rPr>
          <w:sz w:val="20"/>
          <w:szCs w:val="20"/>
        </w:rPr>
        <w:drawing>
          <wp:inline distT="0" distB="0" distL="0" distR="0" wp14:anchorId="442E9E28" wp14:editId="0C4354AC">
            <wp:extent cx="2628900" cy="1130062"/>
            <wp:effectExtent l="0" t="0" r="0" b="0"/>
            <wp:docPr id="25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113006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A1BE42D" w14:textId="77777777" w:rsidR="00C81BEC" w:rsidRPr="00576FB6" w:rsidRDefault="00C81BEC" w:rsidP="00576FB6">
      <w:pPr>
        <w:pStyle w:val="NoteLevel1"/>
        <w:rPr>
          <w:sz w:val="20"/>
          <w:szCs w:val="20"/>
        </w:rPr>
      </w:pPr>
      <w:r w:rsidRPr="00576FB6">
        <w:rPr>
          <w:sz w:val="20"/>
          <w:szCs w:val="20"/>
        </w:rPr>
        <w:t>Conducting an experiment</w:t>
      </w:r>
    </w:p>
    <w:p w14:paraId="0E141471" w14:textId="4B9A6781" w:rsidR="00723856" w:rsidRPr="00576FB6" w:rsidRDefault="00723856" w:rsidP="00576FB6">
      <w:pPr>
        <w:pStyle w:val="NoteLevel1"/>
        <w:numPr>
          <w:ilvl w:val="0"/>
          <w:numId w:val="0"/>
        </w:numPr>
        <w:ind w:left="360"/>
        <w:rPr>
          <w:sz w:val="20"/>
          <w:szCs w:val="20"/>
        </w:rPr>
      </w:pPr>
      <w:r w:rsidRPr="00576FB6">
        <w:rPr>
          <w:sz w:val="20"/>
          <w:szCs w:val="20"/>
        </w:rPr>
        <w:drawing>
          <wp:inline distT="0" distB="0" distL="0" distR="0" wp14:anchorId="7D818F82" wp14:editId="3F05FD57">
            <wp:extent cx="2743200" cy="1282065"/>
            <wp:effectExtent l="0" t="0" r="0" b="0"/>
            <wp:docPr id="26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128206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0AC9DBC8" w14:textId="3479EB30" w:rsidR="007F4426" w:rsidRPr="00576FB6" w:rsidRDefault="007F4426" w:rsidP="00576FB6">
      <w:pPr>
        <w:pStyle w:val="NoteLevel1"/>
        <w:rPr>
          <w:sz w:val="20"/>
          <w:szCs w:val="20"/>
        </w:rPr>
      </w:pPr>
      <w:r w:rsidRPr="00576FB6">
        <w:rPr>
          <w:sz w:val="20"/>
          <w:szCs w:val="20"/>
        </w:rPr>
        <w:t>Random Assignment</w:t>
      </w:r>
    </w:p>
    <w:p w14:paraId="7D014325" w14:textId="29F77656" w:rsidR="007F4426" w:rsidRPr="00576FB6" w:rsidRDefault="007F4426" w:rsidP="00576FB6">
      <w:pPr>
        <w:pStyle w:val="NoteLevel2"/>
        <w:rPr>
          <w:sz w:val="20"/>
          <w:szCs w:val="20"/>
        </w:rPr>
      </w:pPr>
      <w:r w:rsidRPr="00576FB6">
        <w:rPr>
          <w:sz w:val="20"/>
          <w:szCs w:val="20"/>
        </w:rPr>
        <w:t xml:space="preserve">In order for experiments to have experimental and control groups composed of subjects similar in characteristics that may </w:t>
      </w:r>
      <w:proofErr w:type="gramStart"/>
      <w:r w:rsidRPr="00576FB6">
        <w:rPr>
          <w:sz w:val="20"/>
          <w:szCs w:val="20"/>
        </w:rPr>
        <w:t>effect</w:t>
      </w:r>
      <w:proofErr w:type="gramEnd"/>
      <w:r w:rsidRPr="00576FB6">
        <w:rPr>
          <w:sz w:val="20"/>
          <w:szCs w:val="20"/>
        </w:rPr>
        <w:t xml:space="preserve"> their results, random assignment should be used.</w:t>
      </w:r>
    </w:p>
    <w:p w14:paraId="1812F2C0" w14:textId="158378C4" w:rsidR="007F4426" w:rsidRPr="00576FB6" w:rsidRDefault="007F4426" w:rsidP="00576FB6">
      <w:pPr>
        <w:pStyle w:val="NoteLevel2"/>
        <w:rPr>
          <w:sz w:val="20"/>
          <w:szCs w:val="20"/>
        </w:rPr>
      </w:pPr>
      <w:r w:rsidRPr="00576FB6">
        <w:rPr>
          <w:sz w:val="20"/>
          <w:szCs w:val="20"/>
        </w:rPr>
        <w:t>Each individual participating in the study has the same probability as any other of being assigned to a given group.</w:t>
      </w:r>
    </w:p>
    <w:p w14:paraId="6FBCC188" w14:textId="51C98680" w:rsidR="007F4426" w:rsidRPr="00576FB6" w:rsidRDefault="007F4426" w:rsidP="00576FB6">
      <w:pPr>
        <w:pStyle w:val="NoteLevel1"/>
        <w:rPr>
          <w:sz w:val="20"/>
          <w:szCs w:val="20"/>
        </w:rPr>
      </w:pPr>
      <w:r w:rsidRPr="00576FB6">
        <w:rPr>
          <w:sz w:val="20"/>
          <w:szCs w:val="20"/>
        </w:rPr>
        <w:t>Confounding of Variables</w:t>
      </w:r>
    </w:p>
    <w:p w14:paraId="12AEAA57" w14:textId="5B372315" w:rsidR="007F4426" w:rsidRPr="00576FB6" w:rsidRDefault="007F4426" w:rsidP="00576FB6">
      <w:pPr>
        <w:pStyle w:val="NoteLevel2"/>
        <w:rPr>
          <w:sz w:val="20"/>
          <w:szCs w:val="20"/>
        </w:rPr>
      </w:pPr>
      <w:r w:rsidRPr="00576FB6">
        <w:rPr>
          <w:sz w:val="20"/>
          <w:szCs w:val="20"/>
        </w:rPr>
        <w:t xml:space="preserve">We must </w:t>
      </w:r>
      <w:r w:rsidRPr="00576FB6">
        <w:rPr>
          <w:i/>
          <w:sz w:val="20"/>
          <w:szCs w:val="20"/>
        </w:rPr>
        <w:t>control</w:t>
      </w:r>
      <w:r w:rsidRPr="00576FB6">
        <w:rPr>
          <w:sz w:val="20"/>
          <w:szCs w:val="20"/>
        </w:rPr>
        <w:t xml:space="preserve"> our independent variables</w:t>
      </w:r>
    </w:p>
    <w:p w14:paraId="6D49CB5F" w14:textId="3AB0D0AA" w:rsidR="007F4426" w:rsidRPr="00576FB6" w:rsidRDefault="007F4426" w:rsidP="00576FB6">
      <w:pPr>
        <w:pStyle w:val="NoteLevel2"/>
        <w:rPr>
          <w:sz w:val="20"/>
          <w:szCs w:val="20"/>
        </w:rPr>
      </w:pPr>
      <w:r w:rsidRPr="00576FB6">
        <w:rPr>
          <w:sz w:val="20"/>
          <w:szCs w:val="20"/>
        </w:rPr>
        <w:t>Sometimes an unexpected variable is also introduced</w:t>
      </w:r>
    </w:p>
    <w:p w14:paraId="430BE72F" w14:textId="747DB081" w:rsidR="007F4426" w:rsidRPr="00576FB6" w:rsidRDefault="007F4426" w:rsidP="00576FB6">
      <w:pPr>
        <w:pStyle w:val="NoteLevel2"/>
        <w:rPr>
          <w:sz w:val="20"/>
          <w:szCs w:val="20"/>
        </w:rPr>
      </w:pPr>
      <w:r w:rsidRPr="00576FB6">
        <w:rPr>
          <w:sz w:val="20"/>
          <w:szCs w:val="20"/>
        </w:rPr>
        <w:t xml:space="preserve">An inadvertent alteration of more than one variable during an experiment is called </w:t>
      </w:r>
      <w:proofErr w:type="gramStart"/>
      <w:r w:rsidRPr="00576FB6">
        <w:rPr>
          <w:sz w:val="20"/>
          <w:szCs w:val="20"/>
        </w:rPr>
        <w:t xml:space="preserve">a </w:t>
      </w:r>
      <w:r w:rsidRPr="00576FB6">
        <w:rPr>
          <w:b/>
          <w:sz w:val="20"/>
          <w:szCs w:val="20"/>
        </w:rPr>
        <w:t>confound</w:t>
      </w:r>
      <w:proofErr w:type="gramEnd"/>
      <w:r w:rsidRPr="00576FB6">
        <w:rPr>
          <w:b/>
          <w:sz w:val="20"/>
          <w:szCs w:val="20"/>
        </w:rPr>
        <w:t>.</w:t>
      </w:r>
    </w:p>
    <w:p w14:paraId="14E93D33" w14:textId="41D74C80" w:rsidR="007F4426" w:rsidRPr="00576FB6" w:rsidRDefault="007F4426" w:rsidP="00576FB6">
      <w:pPr>
        <w:pStyle w:val="NoteLevel1"/>
        <w:rPr>
          <w:sz w:val="20"/>
          <w:szCs w:val="20"/>
        </w:rPr>
      </w:pPr>
      <w:r w:rsidRPr="00576FB6">
        <w:rPr>
          <w:sz w:val="20"/>
          <w:szCs w:val="20"/>
        </w:rPr>
        <w:t>Experiment Effects Demand Characteristics</w:t>
      </w:r>
    </w:p>
    <w:p w14:paraId="7B9EAA2E" w14:textId="293A1FFE" w:rsidR="007F4426" w:rsidRPr="00576FB6" w:rsidRDefault="007F4426" w:rsidP="00576FB6">
      <w:pPr>
        <w:pStyle w:val="NoteLevel2"/>
        <w:rPr>
          <w:sz w:val="20"/>
          <w:szCs w:val="20"/>
        </w:rPr>
      </w:pPr>
      <w:r w:rsidRPr="00576FB6">
        <w:rPr>
          <w:sz w:val="20"/>
          <w:szCs w:val="20"/>
        </w:rPr>
        <w:t>Unintended changes in subjects behavior due to cues inadvertently given by the experimenter</w:t>
      </w:r>
    </w:p>
    <w:p w14:paraId="445919A8" w14:textId="77BBA368" w:rsidR="007F4426" w:rsidRPr="00576FB6" w:rsidRDefault="007F4426" w:rsidP="00576FB6">
      <w:pPr>
        <w:pStyle w:val="NoteLevel2"/>
        <w:rPr>
          <w:sz w:val="20"/>
          <w:szCs w:val="20"/>
        </w:rPr>
      </w:pPr>
      <w:r w:rsidRPr="00576FB6">
        <w:rPr>
          <w:sz w:val="20"/>
          <w:szCs w:val="20"/>
        </w:rPr>
        <w:t>Social desirability: response set</w:t>
      </w:r>
    </w:p>
    <w:p w14:paraId="532CC62E" w14:textId="0D7E89B2" w:rsidR="007F4426" w:rsidRPr="00576FB6" w:rsidRDefault="007F4426" w:rsidP="00576FB6">
      <w:pPr>
        <w:pStyle w:val="NoteLevel2"/>
        <w:rPr>
          <w:sz w:val="20"/>
          <w:szCs w:val="20"/>
        </w:rPr>
      </w:pPr>
      <w:r w:rsidRPr="00576FB6">
        <w:rPr>
          <w:sz w:val="20"/>
          <w:szCs w:val="20"/>
        </w:rPr>
        <w:t>Strategies for preventing experimenter effects include single and double-blind studies</w:t>
      </w:r>
    </w:p>
    <w:p w14:paraId="4A7525AA" w14:textId="36032F60" w:rsidR="007F4426" w:rsidRPr="00576FB6" w:rsidRDefault="007F4426" w:rsidP="00576FB6">
      <w:pPr>
        <w:pStyle w:val="NoteLevel1"/>
        <w:rPr>
          <w:sz w:val="20"/>
          <w:szCs w:val="20"/>
        </w:rPr>
      </w:pPr>
      <w:r w:rsidRPr="00576FB6">
        <w:rPr>
          <w:sz w:val="20"/>
          <w:szCs w:val="20"/>
        </w:rPr>
        <w:t>Minimizing the Effects of Expectations</w:t>
      </w:r>
    </w:p>
    <w:p w14:paraId="0B32C6D9" w14:textId="50CF00AC" w:rsidR="007F4426" w:rsidRPr="00576FB6" w:rsidRDefault="007F4426" w:rsidP="00576FB6">
      <w:pPr>
        <w:pStyle w:val="NoteLevel2"/>
        <w:rPr>
          <w:sz w:val="20"/>
          <w:szCs w:val="20"/>
        </w:rPr>
      </w:pPr>
      <w:r w:rsidRPr="00576FB6">
        <w:rPr>
          <w:sz w:val="20"/>
          <w:szCs w:val="20"/>
        </w:rPr>
        <w:t>Single-Blind Procedure: The subject is unaware</w:t>
      </w:r>
    </w:p>
    <w:p w14:paraId="333D46B9" w14:textId="78B629D7" w:rsidR="007F4426" w:rsidRPr="00576FB6" w:rsidRDefault="007F4426" w:rsidP="00576FB6">
      <w:pPr>
        <w:pStyle w:val="NoteLevel2"/>
        <w:rPr>
          <w:sz w:val="20"/>
          <w:szCs w:val="20"/>
        </w:rPr>
      </w:pPr>
      <w:r w:rsidRPr="00576FB6">
        <w:rPr>
          <w:sz w:val="20"/>
          <w:szCs w:val="20"/>
        </w:rPr>
        <w:lastRenderedPageBreak/>
        <w:t>Double-Blind Procedure: Both the subject and the experimenter are kept unaware as to which treatment is being administrated</w:t>
      </w:r>
    </w:p>
    <w:p w14:paraId="30599BAE" w14:textId="091BC8BA" w:rsidR="007F4426" w:rsidRPr="00576FB6" w:rsidRDefault="007F4426" w:rsidP="00576FB6">
      <w:pPr>
        <w:pStyle w:val="NoteLevel2"/>
        <w:rPr>
          <w:sz w:val="20"/>
          <w:szCs w:val="20"/>
        </w:rPr>
      </w:pPr>
      <w:r w:rsidRPr="00576FB6">
        <w:rPr>
          <w:sz w:val="20"/>
          <w:szCs w:val="20"/>
        </w:rPr>
        <w:t>Placebo Effect: A substance that looks like a drug or other active substance but is actually on inert or inactive substance</w:t>
      </w:r>
    </w:p>
    <w:p w14:paraId="488250DE" w14:textId="2811136F" w:rsidR="00F06300" w:rsidRPr="00576FB6" w:rsidRDefault="00F06300" w:rsidP="00576FB6">
      <w:pPr>
        <w:pStyle w:val="NoteLevel1"/>
        <w:rPr>
          <w:sz w:val="20"/>
          <w:szCs w:val="20"/>
        </w:rPr>
      </w:pPr>
      <w:r w:rsidRPr="00576FB6">
        <w:rPr>
          <w:sz w:val="20"/>
          <w:szCs w:val="20"/>
        </w:rPr>
        <w:t>Performing an Experiment</w:t>
      </w:r>
    </w:p>
    <w:p w14:paraId="4A65378E" w14:textId="1539F538" w:rsidR="00F06300" w:rsidRPr="00576FB6" w:rsidRDefault="00F06300" w:rsidP="00576FB6">
      <w:pPr>
        <w:pStyle w:val="NoteLevel2"/>
        <w:rPr>
          <w:sz w:val="20"/>
          <w:szCs w:val="20"/>
        </w:rPr>
      </w:pPr>
      <w:r w:rsidRPr="00576FB6">
        <w:rPr>
          <w:sz w:val="20"/>
          <w:szCs w:val="20"/>
        </w:rPr>
        <w:t>Reliability of Measurements: The repeatability of a measurement or will you get the same result twice?</w:t>
      </w:r>
    </w:p>
    <w:p w14:paraId="19776A69" w14:textId="3D6F3584" w:rsidR="00F06300" w:rsidRPr="00576FB6" w:rsidRDefault="00F06300" w:rsidP="00576FB6">
      <w:pPr>
        <w:pStyle w:val="NoteLevel2"/>
        <w:rPr>
          <w:sz w:val="20"/>
          <w:szCs w:val="20"/>
        </w:rPr>
      </w:pPr>
      <w:r w:rsidRPr="00576FB6">
        <w:rPr>
          <w:sz w:val="20"/>
          <w:szCs w:val="20"/>
        </w:rPr>
        <w:t>Validity of Measurements: The extent to which a test measures or predicts what it is supposed to.</w:t>
      </w:r>
    </w:p>
    <w:p w14:paraId="3B0D43E0" w14:textId="77777777" w:rsidR="00C81BEC" w:rsidRPr="00576FB6" w:rsidRDefault="00C81BEC" w:rsidP="00576FB6">
      <w:pPr>
        <w:pStyle w:val="NoteLevel1"/>
        <w:rPr>
          <w:sz w:val="20"/>
          <w:szCs w:val="20"/>
        </w:rPr>
      </w:pPr>
      <w:r w:rsidRPr="00576FB6">
        <w:rPr>
          <w:sz w:val="20"/>
          <w:szCs w:val="20"/>
        </w:rPr>
        <w:t>Generalization</w:t>
      </w:r>
    </w:p>
    <w:p w14:paraId="25613F90" w14:textId="376486BF" w:rsidR="00477A92" w:rsidRPr="00576FB6" w:rsidRDefault="00477A92" w:rsidP="00576FB6">
      <w:pPr>
        <w:pStyle w:val="NoteLevel2"/>
        <w:rPr>
          <w:sz w:val="20"/>
          <w:szCs w:val="20"/>
        </w:rPr>
      </w:pPr>
      <w:r w:rsidRPr="00576FB6">
        <w:rPr>
          <w:sz w:val="20"/>
          <w:szCs w:val="20"/>
        </w:rPr>
        <w:t xml:space="preserve">Can you apply your results to the population from which you took your </w:t>
      </w:r>
      <w:proofErr w:type="gramStart"/>
      <w:r w:rsidRPr="00576FB6">
        <w:rPr>
          <w:sz w:val="20"/>
          <w:szCs w:val="20"/>
        </w:rPr>
        <w:t>sample from?</w:t>
      </w:r>
      <w:proofErr w:type="gramEnd"/>
    </w:p>
    <w:p w14:paraId="1ED047F0" w14:textId="6C09C910" w:rsidR="00477A92" w:rsidRPr="00576FB6" w:rsidRDefault="00477A92" w:rsidP="00576FB6">
      <w:pPr>
        <w:pStyle w:val="NoteLevel2"/>
        <w:rPr>
          <w:sz w:val="20"/>
          <w:szCs w:val="20"/>
        </w:rPr>
      </w:pPr>
      <w:r w:rsidRPr="00576FB6">
        <w:rPr>
          <w:sz w:val="20"/>
          <w:szCs w:val="20"/>
        </w:rPr>
        <w:t>What does your experiment mean in the real world?</w:t>
      </w:r>
    </w:p>
    <w:p w14:paraId="6E64CC16" w14:textId="25982877" w:rsidR="00F06300" w:rsidRPr="00576FB6" w:rsidRDefault="00F06300" w:rsidP="00576FB6">
      <w:pPr>
        <w:pStyle w:val="NoteLevel1"/>
        <w:rPr>
          <w:sz w:val="20"/>
          <w:szCs w:val="20"/>
        </w:rPr>
      </w:pPr>
      <w:r w:rsidRPr="00576FB6">
        <w:rPr>
          <w:sz w:val="20"/>
          <w:szCs w:val="20"/>
        </w:rPr>
        <w:t>Ethics</w:t>
      </w:r>
    </w:p>
    <w:p w14:paraId="2BF65E9B" w14:textId="34B8A484" w:rsidR="00F06300" w:rsidRPr="00576FB6" w:rsidRDefault="00F06300" w:rsidP="00576FB6">
      <w:pPr>
        <w:pStyle w:val="NoteLevel2"/>
        <w:rPr>
          <w:sz w:val="20"/>
          <w:szCs w:val="20"/>
        </w:rPr>
      </w:pPr>
      <w:r w:rsidRPr="00576FB6">
        <w:rPr>
          <w:sz w:val="20"/>
          <w:szCs w:val="20"/>
        </w:rPr>
        <w:t>Research with Human Participants</w:t>
      </w:r>
    </w:p>
    <w:p w14:paraId="595533FF" w14:textId="5C7A86A3" w:rsidR="00F06300" w:rsidRPr="00576FB6" w:rsidRDefault="00F06300" w:rsidP="00576FB6">
      <w:pPr>
        <w:pStyle w:val="NoteLevel3"/>
        <w:rPr>
          <w:sz w:val="20"/>
          <w:szCs w:val="20"/>
        </w:rPr>
      </w:pPr>
      <w:r w:rsidRPr="00576FB6">
        <w:rPr>
          <w:sz w:val="20"/>
          <w:szCs w:val="20"/>
        </w:rPr>
        <w:t>Requires compliance with the following principles:</w:t>
      </w:r>
    </w:p>
    <w:p w14:paraId="2A8C1E7E" w14:textId="547F28F9" w:rsidR="00F06300" w:rsidRPr="00576FB6" w:rsidRDefault="00F06300" w:rsidP="00576FB6">
      <w:pPr>
        <w:pStyle w:val="NoteLevel3"/>
        <w:numPr>
          <w:ilvl w:val="2"/>
          <w:numId w:val="19"/>
        </w:numPr>
        <w:rPr>
          <w:sz w:val="20"/>
          <w:szCs w:val="20"/>
        </w:rPr>
      </w:pPr>
      <w:r w:rsidRPr="00576FB6">
        <w:rPr>
          <w:sz w:val="20"/>
          <w:szCs w:val="20"/>
        </w:rPr>
        <w:t>Informed consent</w:t>
      </w:r>
    </w:p>
    <w:p w14:paraId="6F7C2DB0" w14:textId="1858976A" w:rsidR="00F06300" w:rsidRPr="00576FB6" w:rsidRDefault="00F06300"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an</w:t>
      </w:r>
      <w:proofErr w:type="gramEnd"/>
      <w:r w:rsidRPr="00576FB6">
        <w:rPr>
          <w:sz w:val="20"/>
          <w:szCs w:val="20"/>
        </w:rPr>
        <w:t xml:space="preserve"> ethical principle that research participants be told enough to enable them to choose whether they wish to participate</w:t>
      </w:r>
    </w:p>
    <w:p w14:paraId="6F7AC908" w14:textId="49152B05" w:rsidR="00F06300" w:rsidRPr="00576FB6" w:rsidRDefault="00F06300" w:rsidP="00576FB6">
      <w:pPr>
        <w:pStyle w:val="NoteLevel3"/>
        <w:numPr>
          <w:ilvl w:val="2"/>
          <w:numId w:val="19"/>
        </w:numPr>
        <w:rPr>
          <w:sz w:val="20"/>
          <w:szCs w:val="20"/>
        </w:rPr>
      </w:pPr>
      <w:r w:rsidRPr="00576FB6">
        <w:rPr>
          <w:sz w:val="20"/>
          <w:szCs w:val="20"/>
        </w:rPr>
        <w:t>Confidentiality</w:t>
      </w:r>
    </w:p>
    <w:p w14:paraId="19B56D9D" w14:textId="46CE90CB" w:rsidR="00F06300" w:rsidRPr="00576FB6" w:rsidRDefault="00F06300"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to</w:t>
      </w:r>
      <w:proofErr w:type="gramEnd"/>
      <w:r w:rsidRPr="00576FB6">
        <w:rPr>
          <w:sz w:val="20"/>
          <w:szCs w:val="20"/>
        </w:rPr>
        <w:t xml:space="preserve"> keep their information private</w:t>
      </w:r>
    </w:p>
    <w:p w14:paraId="7D95A0E5" w14:textId="34F85452" w:rsidR="00F06300" w:rsidRPr="00576FB6" w:rsidRDefault="00F06300" w:rsidP="00576FB6">
      <w:pPr>
        <w:pStyle w:val="NoteLevel3"/>
        <w:numPr>
          <w:ilvl w:val="2"/>
          <w:numId w:val="19"/>
        </w:numPr>
        <w:rPr>
          <w:sz w:val="20"/>
          <w:szCs w:val="20"/>
        </w:rPr>
      </w:pPr>
      <w:r w:rsidRPr="00576FB6">
        <w:rPr>
          <w:sz w:val="20"/>
          <w:szCs w:val="20"/>
        </w:rPr>
        <w:t>Minimal Risk</w:t>
      </w:r>
    </w:p>
    <w:p w14:paraId="35C7AB6A" w14:textId="49388D09" w:rsidR="003776AD" w:rsidRPr="00576FB6" w:rsidRDefault="003776AD"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to</w:t>
      </w:r>
      <w:proofErr w:type="gramEnd"/>
      <w:r w:rsidRPr="00576FB6">
        <w:rPr>
          <w:sz w:val="20"/>
          <w:szCs w:val="20"/>
        </w:rPr>
        <w:t xml:space="preserve"> protect them from harm/discomfort</w:t>
      </w:r>
    </w:p>
    <w:p w14:paraId="43A25514" w14:textId="29526311" w:rsidR="00F06300" w:rsidRPr="00576FB6" w:rsidRDefault="00F06300" w:rsidP="00576FB6">
      <w:pPr>
        <w:pStyle w:val="NoteLevel3"/>
        <w:numPr>
          <w:ilvl w:val="2"/>
          <w:numId w:val="19"/>
        </w:numPr>
        <w:rPr>
          <w:sz w:val="20"/>
          <w:szCs w:val="20"/>
        </w:rPr>
      </w:pPr>
      <w:r w:rsidRPr="00576FB6">
        <w:rPr>
          <w:sz w:val="20"/>
          <w:szCs w:val="20"/>
        </w:rPr>
        <w:t>Debriefing</w:t>
      </w:r>
    </w:p>
    <w:p w14:paraId="198763A5" w14:textId="2F6F96B5" w:rsidR="003776AD" w:rsidRPr="00576FB6" w:rsidRDefault="003776AD"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w:t>
      </w:r>
      <w:proofErr w:type="gramStart"/>
      <w:r w:rsidRPr="00576FB6">
        <w:rPr>
          <w:sz w:val="20"/>
          <w:szCs w:val="20"/>
        </w:rPr>
        <w:t>the</w:t>
      </w:r>
      <w:proofErr w:type="gramEnd"/>
      <w:r w:rsidRPr="00576FB6">
        <w:rPr>
          <w:sz w:val="20"/>
          <w:szCs w:val="20"/>
        </w:rPr>
        <w:t xml:space="preserve"> </w:t>
      </w:r>
      <w:r w:rsidR="00576FB6" w:rsidRPr="00576FB6">
        <w:rPr>
          <w:sz w:val="20"/>
          <w:szCs w:val="20"/>
        </w:rPr>
        <w:t>post experimental</w:t>
      </w:r>
      <w:r w:rsidRPr="00576FB6">
        <w:rPr>
          <w:sz w:val="20"/>
          <w:szCs w:val="20"/>
        </w:rPr>
        <w:t xml:space="preserve"> explanation of a study, including its purpose and any deceptions, to its participants.</w:t>
      </w:r>
    </w:p>
    <w:p w14:paraId="1BFF826B" w14:textId="5936D5E5" w:rsidR="003776AD" w:rsidRPr="00576FB6" w:rsidRDefault="003776AD" w:rsidP="00576FB6">
      <w:pPr>
        <w:pStyle w:val="NoteLevel2"/>
        <w:rPr>
          <w:sz w:val="20"/>
          <w:szCs w:val="20"/>
        </w:rPr>
      </w:pPr>
      <w:r w:rsidRPr="00576FB6">
        <w:rPr>
          <w:sz w:val="20"/>
          <w:szCs w:val="20"/>
        </w:rPr>
        <w:t>Research with Animals</w:t>
      </w:r>
    </w:p>
    <w:p w14:paraId="343B1239" w14:textId="42F29AAC" w:rsidR="003776AD" w:rsidRPr="00576FB6" w:rsidRDefault="003776AD" w:rsidP="00576FB6">
      <w:pPr>
        <w:pStyle w:val="NoteLevel2"/>
        <w:numPr>
          <w:ilvl w:val="0"/>
          <w:numId w:val="0"/>
        </w:numPr>
        <w:ind w:left="1080"/>
        <w:rPr>
          <w:sz w:val="20"/>
          <w:szCs w:val="20"/>
          <w:u w:val="single"/>
        </w:rPr>
      </w:pPr>
      <w:r w:rsidRPr="00576FB6">
        <w:rPr>
          <w:sz w:val="20"/>
          <w:szCs w:val="20"/>
        </w:rPr>
        <w:t xml:space="preserve">-As animals cannot give informed consent, we </w:t>
      </w:r>
      <w:r w:rsidRPr="00576FB6">
        <w:rPr>
          <w:sz w:val="20"/>
          <w:szCs w:val="20"/>
          <w:u w:val="single"/>
        </w:rPr>
        <w:t>must comply with the following principles</w:t>
      </w:r>
    </w:p>
    <w:p w14:paraId="6EEE319F" w14:textId="7EBD5BF1" w:rsidR="003776AD" w:rsidRPr="00576FB6" w:rsidRDefault="003776AD" w:rsidP="00576FB6">
      <w:pPr>
        <w:pStyle w:val="NoteLevel2"/>
        <w:numPr>
          <w:ilvl w:val="2"/>
          <w:numId w:val="20"/>
        </w:numPr>
        <w:rPr>
          <w:sz w:val="20"/>
          <w:szCs w:val="20"/>
        </w:rPr>
      </w:pPr>
      <w:r w:rsidRPr="00576FB6">
        <w:rPr>
          <w:sz w:val="20"/>
          <w:szCs w:val="20"/>
        </w:rPr>
        <w:t>Is this an important research topic?</w:t>
      </w:r>
    </w:p>
    <w:p w14:paraId="293559A8" w14:textId="79FCBBED" w:rsidR="003776AD" w:rsidRPr="00576FB6" w:rsidRDefault="003776AD" w:rsidP="00576FB6">
      <w:pPr>
        <w:pStyle w:val="NoteLevel2"/>
        <w:numPr>
          <w:ilvl w:val="2"/>
          <w:numId w:val="20"/>
        </w:numPr>
        <w:rPr>
          <w:sz w:val="20"/>
          <w:szCs w:val="20"/>
        </w:rPr>
      </w:pPr>
      <w:r w:rsidRPr="00576FB6">
        <w:rPr>
          <w:sz w:val="20"/>
          <w:szCs w:val="20"/>
        </w:rPr>
        <w:t>Have we minimized harm to the animal?</w:t>
      </w:r>
    </w:p>
    <w:p w14:paraId="417D2B8E" w14:textId="112A4A2B" w:rsidR="003776AD" w:rsidRPr="00576FB6" w:rsidRDefault="003776AD" w:rsidP="00576FB6">
      <w:pPr>
        <w:pStyle w:val="NoteLevel2"/>
        <w:numPr>
          <w:ilvl w:val="2"/>
          <w:numId w:val="20"/>
        </w:numPr>
        <w:rPr>
          <w:sz w:val="20"/>
          <w:szCs w:val="20"/>
        </w:rPr>
      </w:pPr>
      <w:r w:rsidRPr="00576FB6">
        <w:rPr>
          <w:sz w:val="20"/>
          <w:szCs w:val="20"/>
        </w:rPr>
        <w:t>Are the animals receiving the best possible care?</w:t>
      </w:r>
    </w:p>
    <w:p w14:paraId="6C0EF79C" w14:textId="35B4B496" w:rsidR="009A5FA0" w:rsidRPr="00576FB6" w:rsidRDefault="003776AD" w:rsidP="00576FB6">
      <w:pPr>
        <w:pStyle w:val="NoteLevel2"/>
        <w:numPr>
          <w:ilvl w:val="2"/>
          <w:numId w:val="20"/>
        </w:numPr>
        <w:rPr>
          <w:sz w:val="20"/>
          <w:szCs w:val="20"/>
        </w:rPr>
      </w:pPr>
      <w:r w:rsidRPr="00576FB6">
        <w:rPr>
          <w:sz w:val="20"/>
          <w:szCs w:val="20"/>
        </w:rPr>
        <w:t>Are the animals being treated humanely?</w:t>
      </w:r>
    </w:p>
    <w:p w14:paraId="1CDE0793" w14:textId="77777777" w:rsidR="003776AD" w:rsidRPr="00576FB6" w:rsidRDefault="003776AD" w:rsidP="00576FB6">
      <w:pPr>
        <w:pStyle w:val="NoteLevel1"/>
        <w:numPr>
          <w:ilvl w:val="0"/>
          <w:numId w:val="0"/>
        </w:numPr>
        <w:ind w:left="360" w:hanging="360"/>
        <w:rPr>
          <w:sz w:val="20"/>
          <w:szCs w:val="20"/>
        </w:rPr>
      </w:pPr>
    </w:p>
    <w:p w14:paraId="7080AA04" w14:textId="13075F41" w:rsidR="003776AD" w:rsidRPr="00576FB6" w:rsidRDefault="003776AD" w:rsidP="00576FB6">
      <w:pPr>
        <w:pStyle w:val="NoteLevel1"/>
        <w:rPr>
          <w:sz w:val="20"/>
          <w:szCs w:val="20"/>
        </w:rPr>
      </w:pPr>
      <w:r w:rsidRPr="00576FB6">
        <w:rPr>
          <w:sz w:val="20"/>
          <w:szCs w:val="20"/>
        </w:rPr>
        <w:t>Understanding Research Results</w:t>
      </w:r>
    </w:p>
    <w:p w14:paraId="0CD54668" w14:textId="2CE9AC0B" w:rsidR="003776AD" w:rsidRPr="00576FB6" w:rsidRDefault="003776AD" w:rsidP="00576FB6">
      <w:pPr>
        <w:pStyle w:val="NoteLevel2"/>
        <w:numPr>
          <w:ilvl w:val="1"/>
          <w:numId w:val="21"/>
        </w:numPr>
        <w:rPr>
          <w:sz w:val="20"/>
          <w:szCs w:val="20"/>
        </w:rPr>
      </w:pPr>
      <w:r w:rsidRPr="00576FB6">
        <w:rPr>
          <w:sz w:val="20"/>
          <w:szCs w:val="20"/>
        </w:rPr>
        <w:t>Descriptive Statistics</w:t>
      </w:r>
    </w:p>
    <w:p w14:paraId="5EC8019B" w14:textId="39F27A4A" w:rsidR="003776AD" w:rsidRPr="00576FB6" w:rsidRDefault="003776AD" w:rsidP="00576FB6">
      <w:pPr>
        <w:pStyle w:val="NoteLevel2"/>
        <w:numPr>
          <w:ilvl w:val="0"/>
          <w:numId w:val="0"/>
        </w:numPr>
        <w:ind w:left="1080"/>
        <w:rPr>
          <w:sz w:val="20"/>
          <w:szCs w:val="20"/>
        </w:rPr>
      </w:pPr>
      <w:r w:rsidRPr="00576FB6">
        <w:rPr>
          <w:sz w:val="20"/>
          <w:szCs w:val="20"/>
        </w:rPr>
        <w:lastRenderedPageBreak/>
        <w:t>What are the results?</w:t>
      </w:r>
    </w:p>
    <w:p w14:paraId="70A3FD10" w14:textId="09A0E860" w:rsidR="003776AD" w:rsidRPr="00576FB6" w:rsidRDefault="003776AD" w:rsidP="00576FB6">
      <w:pPr>
        <w:pStyle w:val="NoteLevel2"/>
        <w:rPr>
          <w:sz w:val="20"/>
          <w:szCs w:val="20"/>
        </w:rPr>
      </w:pPr>
      <w:r w:rsidRPr="00576FB6">
        <w:rPr>
          <w:sz w:val="20"/>
          <w:szCs w:val="20"/>
        </w:rPr>
        <w:t>Measures of Central tendency</w:t>
      </w:r>
    </w:p>
    <w:p w14:paraId="264A40B3" w14:textId="2D7BFB08" w:rsidR="003776AD" w:rsidRPr="00576FB6" w:rsidRDefault="003776AD" w:rsidP="00576FB6">
      <w:pPr>
        <w:pStyle w:val="NoteLevel3"/>
        <w:rPr>
          <w:sz w:val="20"/>
          <w:szCs w:val="20"/>
        </w:rPr>
      </w:pPr>
      <w:r w:rsidRPr="00576FB6">
        <w:rPr>
          <w:sz w:val="20"/>
          <w:szCs w:val="20"/>
        </w:rPr>
        <w:t>Mean</w:t>
      </w:r>
      <w:r w:rsidR="00C54510">
        <w:rPr>
          <w:sz w:val="20"/>
          <w:szCs w:val="20"/>
        </w:rPr>
        <w:t>: the arithmetic average of a distribution, obtained by adding the scores and then dividing by the number of scores</w:t>
      </w:r>
    </w:p>
    <w:p w14:paraId="7CFF5A14" w14:textId="60A82E26" w:rsidR="003776AD" w:rsidRPr="00576FB6" w:rsidRDefault="00C54510" w:rsidP="00576FB6">
      <w:pPr>
        <w:pStyle w:val="NoteLevel3"/>
        <w:rPr>
          <w:sz w:val="20"/>
          <w:szCs w:val="20"/>
        </w:rPr>
      </w:pPr>
      <w:r>
        <w:rPr>
          <w:sz w:val="20"/>
          <w:szCs w:val="20"/>
        </w:rPr>
        <w:t>Median:</w:t>
      </w:r>
      <w:r w:rsidR="008A100F">
        <w:rPr>
          <w:sz w:val="20"/>
          <w:szCs w:val="20"/>
        </w:rPr>
        <w:t xml:space="preserve"> the middle score in a distribution; half the scores are above it and half are below it.</w:t>
      </w:r>
    </w:p>
    <w:p w14:paraId="1C767FD9" w14:textId="7BB9D8D4" w:rsidR="003776AD" w:rsidRPr="00576FB6" w:rsidRDefault="003776AD" w:rsidP="00576FB6">
      <w:pPr>
        <w:pStyle w:val="NoteLevel3"/>
        <w:rPr>
          <w:sz w:val="20"/>
          <w:szCs w:val="20"/>
        </w:rPr>
      </w:pPr>
      <w:r w:rsidRPr="00576FB6">
        <w:rPr>
          <w:sz w:val="20"/>
          <w:szCs w:val="20"/>
        </w:rPr>
        <w:t>Mode</w:t>
      </w:r>
      <w:r w:rsidR="008A100F">
        <w:rPr>
          <w:sz w:val="20"/>
          <w:szCs w:val="20"/>
        </w:rPr>
        <w:t xml:space="preserve">: </w:t>
      </w:r>
      <w:r w:rsidR="008A100F" w:rsidRPr="008A100F">
        <w:rPr>
          <w:sz w:val="20"/>
          <w:szCs w:val="20"/>
        </w:rPr>
        <w:t>the most frequently occurring score(s) in a distribution</w:t>
      </w:r>
    </w:p>
    <w:p w14:paraId="7F06562E" w14:textId="6D0A3AC0" w:rsidR="003776AD" w:rsidRPr="00576FB6" w:rsidRDefault="003776AD" w:rsidP="00576FB6">
      <w:pPr>
        <w:pStyle w:val="NoteLevel2"/>
        <w:rPr>
          <w:sz w:val="20"/>
          <w:szCs w:val="20"/>
        </w:rPr>
      </w:pPr>
      <w:r w:rsidRPr="00576FB6">
        <w:rPr>
          <w:sz w:val="20"/>
          <w:szCs w:val="20"/>
        </w:rPr>
        <w:t>Measures of Variability</w:t>
      </w:r>
    </w:p>
    <w:p w14:paraId="3C7CBDCE" w14:textId="0C5CA35B" w:rsidR="003776AD" w:rsidRPr="00576FB6" w:rsidRDefault="003776AD" w:rsidP="00576FB6">
      <w:pPr>
        <w:pStyle w:val="NoteLevel3"/>
        <w:rPr>
          <w:sz w:val="20"/>
          <w:szCs w:val="20"/>
        </w:rPr>
      </w:pPr>
      <w:r w:rsidRPr="00576FB6">
        <w:rPr>
          <w:sz w:val="20"/>
          <w:szCs w:val="20"/>
        </w:rPr>
        <w:t>Variance</w:t>
      </w:r>
    </w:p>
    <w:p w14:paraId="188A4A9A" w14:textId="2EFF56C6" w:rsidR="003776AD" w:rsidRPr="00576FB6" w:rsidRDefault="003776AD" w:rsidP="00576FB6">
      <w:pPr>
        <w:pStyle w:val="NoteLevel3"/>
        <w:rPr>
          <w:sz w:val="20"/>
          <w:szCs w:val="20"/>
        </w:rPr>
      </w:pPr>
      <w:r w:rsidRPr="00576FB6">
        <w:rPr>
          <w:sz w:val="20"/>
          <w:szCs w:val="20"/>
        </w:rPr>
        <w:t>Standard deviation</w:t>
      </w:r>
      <w:r w:rsidR="008A100F">
        <w:rPr>
          <w:sz w:val="20"/>
          <w:szCs w:val="20"/>
        </w:rPr>
        <w:t xml:space="preserve">: a computed measure of how </w:t>
      </w:r>
      <w:proofErr w:type="gramStart"/>
      <w:r w:rsidR="008A100F">
        <w:rPr>
          <w:sz w:val="20"/>
          <w:szCs w:val="20"/>
        </w:rPr>
        <w:t>much scores</w:t>
      </w:r>
      <w:proofErr w:type="gramEnd"/>
      <w:r w:rsidR="008A100F">
        <w:rPr>
          <w:sz w:val="20"/>
          <w:szCs w:val="20"/>
        </w:rPr>
        <w:t xml:space="preserve"> vary around the mean score.</w:t>
      </w:r>
    </w:p>
    <w:p w14:paraId="75E7BD23" w14:textId="7A63B948" w:rsidR="003776AD" w:rsidRPr="00576FB6" w:rsidRDefault="003776AD" w:rsidP="00576FB6">
      <w:pPr>
        <w:pStyle w:val="NoteLevel2"/>
        <w:numPr>
          <w:ilvl w:val="1"/>
          <w:numId w:val="21"/>
        </w:numPr>
        <w:rPr>
          <w:sz w:val="20"/>
          <w:szCs w:val="20"/>
        </w:rPr>
      </w:pPr>
      <w:r w:rsidRPr="00576FB6">
        <w:rPr>
          <w:sz w:val="20"/>
          <w:szCs w:val="20"/>
        </w:rPr>
        <w:t>Inferential Statistics</w:t>
      </w:r>
    </w:p>
    <w:p w14:paraId="4E128748" w14:textId="2AA9523D" w:rsidR="00C0069C" w:rsidRPr="00576FB6" w:rsidRDefault="00C0069C" w:rsidP="00576FB6">
      <w:pPr>
        <w:pStyle w:val="NoteLevel3"/>
        <w:rPr>
          <w:sz w:val="20"/>
          <w:szCs w:val="20"/>
        </w:rPr>
      </w:pPr>
      <w:r w:rsidRPr="00576FB6">
        <w:rPr>
          <w:sz w:val="20"/>
          <w:szCs w:val="20"/>
        </w:rPr>
        <w:t>Statistical procedures that allow researchers to draw inferences about the statistical meaning of a study’s results</w:t>
      </w:r>
    </w:p>
    <w:p w14:paraId="7D7C7534" w14:textId="6267CE9F" w:rsidR="00C0069C" w:rsidRPr="00576FB6" w:rsidRDefault="00C0069C" w:rsidP="00576FB6">
      <w:pPr>
        <w:pStyle w:val="NoteLevel3"/>
        <w:rPr>
          <w:sz w:val="20"/>
          <w:szCs w:val="20"/>
        </w:rPr>
      </w:pPr>
      <w:r w:rsidRPr="00576FB6">
        <w:rPr>
          <w:sz w:val="20"/>
          <w:szCs w:val="20"/>
        </w:rPr>
        <w:t>The most commonly used inferential statistics are significance tests</w:t>
      </w:r>
    </w:p>
    <w:p w14:paraId="76D7C38E" w14:textId="7BBFC00F" w:rsidR="003776AD" w:rsidRPr="00576FB6" w:rsidRDefault="003776AD" w:rsidP="00576FB6">
      <w:pPr>
        <w:pStyle w:val="NoteLevel2"/>
        <w:rPr>
          <w:sz w:val="20"/>
          <w:szCs w:val="20"/>
        </w:rPr>
      </w:pPr>
      <w:r w:rsidRPr="00576FB6">
        <w:rPr>
          <w:sz w:val="20"/>
          <w:szCs w:val="20"/>
        </w:rPr>
        <w:t>Are the results significant?</w:t>
      </w:r>
    </w:p>
    <w:p w14:paraId="436E9296" w14:textId="37AB4CEC" w:rsidR="00C0069C" w:rsidRPr="00576FB6" w:rsidRDefault="00C0069C" w:rsidP="00576FB6">
      <w:pPr>
        <w:pStyle w:val="NoteLevel3"/>
        <w:rPr>
          <w:sz w:val="20"/>
          <w:szCs w:val="20"/>
        </w:rPr>
      </w:pPr>
      <w:r w:rsidRPr="00576FB6">
        <w:rPr>
          <w:i/>
          <w:sz w:val="20"/>
          <w:szCs w:val="20"/>
        </w:rPr>
        <w:t xml:space="preserve">Statistical analyses: </w:t>
      </w:r>
      <w:r w:rsidRPr="00576FB6">
        <w:rPr>
          <w:sz w:val="20"/>
          <w:szCs w:val="20"/>
        </w:rPr>
        <w:t>the way in which we determine statistical significance</w:t>
      </w:r>
    </w:p>
    <w:p w14:paraId="6294A661" w14:textId="08257824" w:rsidR="003776AD" w:rsidRPr="00576FB6" w:rsidRDefault="003776AD" w:rsidP="00576FB6">
      <w:pPr>
        <w:pStyle w:val="NoteLevel3"/>
        <w:rPr>
          <w:i/>
          <w:sz w:val="20"/>
          <w:szCs w:val="20"/>
        </w:rPr>
      </w:pPr>
      <w:r w:rsidRPr="00576FB6">
        <w:rPr>
          <w:i/>
          <w:sz w:val="20"/>
          <w:szCs w:val="20"/>
        </w:rPr>
        <w:t>Statistical significa</w:t>
      </w:r>
      <w:r w:rsidR="00C0069C" w:rsidRPr="00576FB6">
        <w:rPr>
          <w:i/>
          <w:sz w:val="20"/>
          <w:szCs w:val="20"/>
        </w:rPr>
        <w:t xml:space="preserve">nce: </w:t>
      </w:r>
      <w:r w:rsidR="00C0069C" w:rsidRPr="00576FB6">
        <w:rPr>
          <w:sz w:val="20"/>
          <w:szCs w:val="20"/>
        </w:rPr>
        <w:t xml:space="preserve">the probability that an observed relation or difference between 2 or more variables is </w:t>
      </w:r>
      <w:r w:rsidR="00C0069C" w:rsidRPr="00576FB6">
        <w:rPr>
          <w:sz w:val="20"/>
          <w:szCs w:val="20"/>
          <w:u w:val="single"/>
        </w:rPr>
        <w:t>not due to chance.</w:t>
      </w:r>
      <w:r w:rsidR="00C0069C" w:rsidRPr="00576FB6">
        <w:rPr>
          <w:sz w:val="20"/>
          <w:szCs w:val="20"/>
        </w:rPr>
        <w:t xml:space="preserve"> </w:t>
      </w:r>
    </w:p>
    <w:p w14:paraId="17DCAEAA" w14:textId="207EC264" w:rsidR="00C0069C" w:rsidRPr="00576FB6" w:rsidRDefault="00C0069C" w:rsidP="00576FB6">
      <w:pPr>
        <w:pStyle w:val="NoteLevel3"/>
        <w:numPr>
          <w:ilvl w:val="0"/>
          <w:numId w:val="0"/>
        </w:numPr>
        <w:ind w:left="1800"/>
        <w:rPr>
          <w:sz w:val="20"/>
          <w:szCs w:val="20"/>
        </w:rPr>
      </w:pPr>
      <w:r w:rsidRPr="00576FB6">
        <w:rPr>
          <w:sz w:val="20"/>
          <w:szCs w:val="20"/>
        </w:rPr>
        <w:t>(Alpha levels 5% -- p&lt; .05 or p&gt; .05)</w:t>
      </w:r>
    </w:p>
    <w:p w14:paraId="04136563" w14:textId="77777777" w:rsidR="005C433B" w:rsidRPr="00576FB6" w:rsidRDefault="005C433B" w:rsidP="00576FB6">
      <w:pPr>
        <w:pStyle w:val="NoteLevel1"/>
        <w:rPr>
          <w:sz w:val="20"/>
          <w:szCs w:val="20"/>
        </w:rPr>
        <w:sectPr w:rsidR="005C433B" w:rsidRPr="00576FB6" w:rsidSect="005C433B">
          <w:headerReference w:type="first" r:id="rId15"/>
          <w:pgSz w:w="12240" w:h="15840"/>
          <w:pgMar w:top="1440" w:right="1440" w:bottom="1440" w:left="1440" w:header="708" w:footer="708" w:gutter="0"/>
          <w:cols w:space="708"/>
          <w:titlePg/>
          <w:docGrid w:type="lines" w:linePitch="360"/>
        </w:sectPr>
      </w:pPr>
    </w:p>
    <w:p w14:paraId="77254B72" w14:textId="3838C9E6" w:rsidR="006A414C" w:rsidRPr="00576FB6" w:rsidRDefault="002969F2" w:rsidP="00576FB6">
      <w:pPr>
        <w:pStyle w:val="NoteLevel1"/>
        <w:numPr>
          <w:ilvl w:val="0"/>
          <w:numId w:val="0"/>
        </w:numPr>
        <w:rPr>
          <w:sz w:val="20"/>
          <w:szCs w:val="20"/>
          <w:u w:val="single"/>
        </w:rPr>
      </w:pPr>
      <w:r w:rsidRPr="00576FB6">
        <w:rPr>
          <w:sz w:val="20"/>
          <w:szCs w:val="20"/>
          <w:u w:val="single"/>
        </w:rPr>
        <w:lastRenderedPageBreak/>
        <w:t>Main Points</w:t>
      </w:r>
    </w:p>
    <w:p w14:paraId="0EF3C0D1" w14:textId="272E67BF"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The Nervous System</w:t>
      </w:r>
    </w:p>
    <w:p w14:paraId="349DDCDA" w14:textId="48DD1290"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Neurotransmission</w:t>
      </w:r>
    </w:p>
    <w:p w14:paraId="2794EA20" w14:textId="6DA5F7C0"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Study of the Brain (Methods)</w:t>
      </w:r>
    </w:p>
    <w:p w14:paraId="641DFDFE" w14:textId="4AB55288"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Major structures of the brain</w:t>
      </w:r>
    </w:p>
    <w:p w14:paraId="5457E33C" w14:textId="1A28242C" w:rsidR="002969F2" w:rsidRPr="00576FB6" w:rsidRDefault="002969F2" w:rsidP="00576FB6">
      <w:pPr>
        <w:pStyle w:val="NoteLevel2"/>
        <w:rPr>
          <w:sz w:val="20"/>
          <w:szCs w:val="20"/>
        </w:rPr>
      </w:pPr>
      <w:r w:rsidRPr="00576FB6">
        <w:rPr>
          <w:sz w:val="20"/>
          <w:szCs w:val="20"/>
        </w:rPr>
        <w:t>Subcortical Structures and Function</w:t>
      </w:r>
    </w:p>
    <w:p w14:paraId="292C0E2A" w14:textId="5788D5F5" w:rsidR="002969F2" w:rsidRPr="00576FB6" w:rsidRDefault="002969F2" w:rsidP="00576FB6">
      <w:pPr>
        <w:pStyle w:val="NoteLevel2"/>
        <w:rPr>
          <w:sz w:val="20"/>
          <w:szCs w:val="20"/>
        </w:rPr>
      </w:pPr>
      <w:r w:rsidRPr="00576FB6">
        <w:rPr>
          <w:sz w:val="20"/>
          <w:szCs w:val="20"/>
        </w:rPr>
        <w:t>Organization of the Cortex</w:t>
      </w:r>
    </w:p>
    <w:p w14:paraId="11006755" w14:textId="77777777" w:rsidR="002969F2" w:rsidRPr="00576FB6" w:rsidRDefault="002969F2" w:rsidP="00576FB6">
      <w:pPr>
        <w:pStyle w:val="NoteLevel1"/>
        <w:numPr>
          <w:ilvl w:val="0"/>
          <w:numId w:val="0"/>
        </w:numPr>
        <w:ind w:left="360" w:hanging="360"/>
        <w:rPr>
          <w:sz w:val="20"/>
          <w:szCs w:val="20"/>
        </w:rPr>
      </w:pPr>
    </w:p>
    <w:p w14:paraId="37850D0B" w14:textId="3E3D0AFD" w:rsidR="002969F2" w:rsidRPr="00576FB6" w:rsidRDefault="005219C2" w:rsidP="00576FB6">
      <w:pPr>
        <w:pStyle w:val="NoteLevel1"/>
        <w:numPr>
          <w:ilvl w:val="0"/>
          <w:numId w:val="0"/>
        </w:numPr>
        <w:ind w:left="360" w:hanging="360"/>
        <w:rPr>
          <w:sz w:val="20"/>
          <w:szCs w:val="20"/>
          <w:u w:val="single"/>
        </w:rPr>
      </w:pPr>
      <w:r w:rsidRPr="00576FB6">
        <w:rPr>
          <w:sz w:val="20"/>
          <w:szCs w:val="20"/>
          <w:u w:val="single"/>
        </w:rPr>
        <w:t>The Nervous System</w:t>
      </w:r>
    </w:p>
    <w:p w14:paraId="6AF46E6C" w14:textId="531F9649" w:rsidR="005219C2" w:rsidRPr="00576FB6" w:rsidRDefault="00DA67F7" w:rsidP="00576FB6">
      <w:pPr>
        <w:pStyle w:val="NoteLevel1"/>
        <w:rPr>
          <w:sz w:val="20"/>
          <w:szCs w:val="20"/>
        </w:rPr>
      </w:pPr>
      <w:r w:rsidRPr="00576FB6">
        <w:rPr>
          <w:sz w:val="20"/>
          <w:szCs w:val="20"/>
        </w:rPr>
        <w:t xml:space="preserve">The Central Nervous </w:t>
      </w:r>
      <w:proofErr w:type="gramStart"/>
      <w:r w:rsidRPr="00576FB6">
        <w:rPr>
          <w:sz w:val="20"/>
          <w:szCs w:val="20"/>
        </w:rPr>
        <w:t>System(</w:t>
      </w:r>
      <w:proofErr w:type="gramEnd"/>
      <w:r w:rsidRPr="00576FB6">
        <w:rPr>
          <w:sz w:val="20"/>
          <w:szCs w:val="20"/>
        </w:rPr>
        <w:t>CNS) is the brain and the spinal cord. The CNS makes decisions for the body.</w:t>
      </w:r>
    </w:p>
    <w:p w14:paraId="3E40B2FE" w14:textId="12B9B852" w:rsidR="00DA67F7" w:rsidRPr="00576FB6" w:rsidRDefault="00DA67F7" w:rsidP="00576FB6">
      <w:pPr>
        <w:pStyle w:val="NoteLevel1"/>
        <w:rPr>
          <w:sz w:val="20"/>
          <w:szCs w:val="20"/>
        </w:rPr>
      </w:pPr>
      <w:r w:rsidRPr="00576FB6">
        <w:rPr>
          <w:sz w:val="20"/>
          <w:szCs w:val="20"/>
        </w:rPr>
        <w:t>The Peripheral Nervous System (PNS) is “the rest” of the nervous system. It gathers and sends info to and from the rest of the body.</w:t>
      </w:r>
    </w:p>
    <w:p w14:paraId="3623FB69" w14:textId="03E28D82" w:rsidR="00DA67F7" w:rsidRPr="00576FB6" w:rsidRDefault="00DA67F7" w:rsidP="00576FB6">
      <w:pPr>
        <w:pStyle w:val="NoteLevel2"/>
        <w:rPr>
          <w:sz w:val="20"/>
          <w:szCs w:val="20"/>
        </w:rPr>
      </w:pPr>
      <w:r w:rsidRPr="00576FB6">
        <w:rPr>
          <w:sz w:val="20"/>
          <w:szCs w:val="20"/>
        </w:rPr>
        <w:t xml:space="preserve">Peripheral nervous system has two different types. </w:t>
      </w:r>
    </w:p>
    <w:p w14:paraId="081FA1CB" w14:textId="77777777" w:rsidR="00DA67F7" w:rsidRPr="00576FB6" w:rsidRDefault="00DA67F7" w:rsidP="00576FB6">
      <w:pPr>
        <w:pStyle w:val="NoteLevel2"/>
        <w:numPr>
          <w:ilvl w:val="0"/>
          <w:numId w:val="0"/>
        </w:numPr>
        <w:ind w:left="1080"/>
        <w:rPr>
          <w:sz w:val="20"/>
          <w:szCs w:val="20"/>
        </w:rPr>
      </w:pPr>
      <w:proofErr w:type="gramStart"/>
      <w:r w:rsidRPr="00576FB6">
        <w:rPr>
          <w:i/>
          <w:sz w:val="20"/>
          <w:szCs w:val="20"/>
        </w:rPr>
        <w:t xml:space="preserve">Automatic </w:t>
      </w:r>
      <w:r w:rsidRPr="00576FB6">
        <w:rPr>
          <w:sz w:val="20"/>
          <w:szCs w:val="20"/>
        </w:rPr>
        <w:t>(controls self-regulated action of internal organs and glands).</w:t>
      </w:r>
      <w:proofErr w:type="gramEnd"/>
      <w:r w:rsidRPr="00576FB6">
        <w:rPr>
          <w:sz w:val="20"/>
          <w:szCs w:val="20"/>
        </w:rPr>
        <w:t xml:space="preserve"> </w:t>
      </w:r>
    </w:p>
    <w:p w14:paraId="3C566DFF" w14:textId="79686781" w:rsidR="00DA67F7" w:rsidRPr="00576FB6" w:rsidRDefault="00DA67F7" w:rsidP="00576FB6">
      <w:pPr>
        <w:pStyle w:val="NoteLevel3"/>
        <w:rPr>
          <w:sz w:val="20"/>
          <w:szCs w:val="20"/>
        </w:rPr>
      </w:pPr>
      <w:r w:rsidRPr="00576FB6">
        <w:rPr>
          <w:i/>
          <w:sz w:val="20"/>
          <w:szCs w:val="20"/>
        </w:rPr>
        <w:t xml:space="preserve">Sympathetic </w:t>
      </w:r>
      <w:r w:rsidRPr="00576FB6">
        <w:rPr>
          <w:sz w:val="20"/>
          <w:szCs w:val="20"/>
        </w:rPr>
        <w:t>(arousing)</w:t>
      </w:r>
    </w:p>
    <w:p w14:paraId="12CDBA15" w14:textId="58F00ED0" w:rsidR="00DA67F7" w:rsidRPr="00576FB6" w:rsidRDefault="00DA67F7" w:rsidP="00576FB6">
      <w:pPr>
        <w:pStyle w:val="NoteLevel3"/>
        <w:rPr>
          <w:sz w:val="20"/>
          <w:szCs w:val="20"/>
        </w:rPr>
      </w:pPr>
      <w:r w:rsidRPr="00576FB6">
        <w:rPr>
          <w:i/>
          <w:sz w:val="20"/>
          <w:szCs w:val="20"/>
        </w:rPr>
        <w:t>Parasympathetic</w:t>
      </w:r>
      <w:r w:rsidRPr="00576FB6">
        <w:rPr>
          <w:sz w:val="20"/>
          <w:szCs w:val="20"/>
        </w:rPr>
        <w:t xml:space="preserve"> (calming)</w:t>
      </w:r>
    </w:p>
    <w:p w14:paraId="4190A335" w14:textId="408EAB82" w:rsidR="00DA67F7" w:rsidRPr="00576FB6" w:rsidRDefault="00DA67F7" w:rsidP="00576FB6">
      <w:pPr>
        <w:pStyle w:val="NoteLevel2"/>
        <w:numPr>
          <w:ilvl w:val="0"/>
          <w:numId w:val="0"/>
        </w:numPr>
        <w:ind w:left="1080"/>
        <w:rPr>
          <w:sz w:val="20"/>
          <w:szCs w:val="20"/>
        </w:rPr>
      </w:pPr>
      <w:proofErr w:type="gramStart"/>
      <w:r w:rsidRPr="00576FB6">
        <w:rPr>
          <w:i/>
          <w:sz w:val="20"/>
          <w:szCs w:val="20"/>
        </w:rPr>
        <w:t>Somatic</w:t>
      </w:r>
      <w:r w:rsidRPr="00576FB6">
        <w:rPr>
          <w:sz w:val="20"/>
          <w:szCs w:val="20"/>
        </w:rPr>
        <w:t xml:space="preserve"> (controls voluntary movements of skeletal muscles).</w:t>
      </w:r>
      <w:proofErr w:type="gramEnd"/>
      <w:r w:rsidRPr="00576FB6">
        <w:rPr>
          <w:sz w:val="20"/>
          <w:szCs w:val="20"/>
        </w:rPr>
        <w:t xml:space="preserve"> </w:t>
      </w:r>
    </w:p>
    <w:p w14:paraId="79E0DC28" w14:textId="77777777" w:rsidR="00DA67F7" w:rsidRPr="00576FB6" w:rsidRDefault="00DA67F7" w:rsidP="00576FB6">
      <w:pPr>
        <w:pStyle w:val="NoteLevel1"/>
        <w:numPr>
          <w:ilvl w:val="0"/>
          <w:numId w:val="0"/>
        </w:numPr>
        <w:ind w:left="360" w:hanging="360"/>
        <w:rPr>
          <w:sz w:val="20"/>
          <w:szCs w:val="20"/>
        </w:rPr>
      </w:pPr>
    </w:p>
    <w:p w14:paraId="426AD77A" w14:textId="04AD1854" w:rsidR="00DA67F7" w:rsidRPr="00576FB6" w:rsidRDefault="00DA67F7" w:rsidP="00576FB6">
      <w:pPr>
        <w:pStyle w:val="NoteLevel1"/>
        <w:numPr>
          <w:ilvl w:val="0"/>
          <w:numId w:val="0"/>
        </w:numPr>
        <w:ind w:left="360" w:hanging="360"/>
        <w:rPr>
          <w:sz w:val="20"/>
          <w:szCs w:val="20"/>
          <w:u w:val="single"/>
        </w:rPr>
      </w:pPr>
      <w:r w:rsidRPr="00576FB6">
        <w:rPr>
          <w:sz w:val="20"/>
          <w:szCs w:val="20"/>
          <w:u w:val="single"/>
        </w:rPr>
        <w:t>Neurons and Neuronal Communication:</w:t>
      </w:r>
    </w:p>
    <w:p w14:paraId="7F8B00F0" w14:textId="0519D8D7" w:rsidR="00DA67F7" w:rsidRPr="00576FB6" w:rsidRDefault="00DA67F7" w:rsidP="00576FB6">
      <w:pPr>
        <w:pStyle w:val="NoteLevel1"/>
        <w:numPr>
          <w:ilvl w:val="0"/>
          <w:numId w:val="0"/>
        </w:numPr>
        <w:ind w:left="360" w:hanging="360"/>
        <w:rPr>
          <w:b/>
          <w:sz w:val="20"/>
          <w:szCs w:val="20"/>
        </w:rPr>
      </w:pPr>
      <w:r w:rsidRPr="00576FB6">
        <w:rPr>
          <w:b/>
          <w:sz w:val="20"/>
          <w:szCs w:val="20"/>
        </w:rPr>
        <w:t>The Structure of a Neuron</w:t>
      </w:r>
    </w:p>
    <w:p w14:paraId="12B000C2" w14:textId="2A91EF0C" w:rsidR="00DA67F7" w:rsidRPr="00576FB6" w:rsidRDefault="00DA67F7" w:rsidP="00576FB6">
      <w:pPr>
        <w:pStyle w:val="NoteLevel1"/>
        <w:numPr>
          <w:ilvl w:val="0"/>
          <w:numId w:val="0"/>
        </w:numPr>
        <w:ind w:left="360" w:hanging="360"/>
        <w:rPr>
          <w:sz w:val="20"/>
          <w:szCs w:val="20"/>
        </w:rPr>
      </w:pPr>
      <w:r w:rsidRPr="00576FB6">
        <w:rPr>
          <w:noProof/>
          <w:sz w:val="20"/>
          <w:szCs w:val="20"/>
        </w:rPr>
        <w:drawing>
          <wp:inline distT="0" distB="0" distL="0" distR="0" wp14:anchorId="3B8C57EE" wp14:editId="7D42330A">
            <wp:extent cx="4229100" cy="2148813"/>
            <wp:effectExtent l="0" t="0" r="0" b="10795"/>
            <wp:docPr id="34819" name="Picture 3" descr="MyPEL2e_fig_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3" descr="MyPEL2e_fig_2_01.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9100" cy="2148813"/>
                    </a:xfrm>
                    <a:prstGeom prst="rect">
                      <a:avLst/>
                    </a:prstGeom>
                    <a:noFill/>
                    <a:ln>
                      <a:noFill/>
                    </a:ln>
                    <a:extLst/>
                  </pic:spPr>
                </pic:pic>
              </a:graphicData>
            </a:graphic>
          </wp:inline>
        </w:drawing>
      </w:r>
    </w:p>
    <w:p w14:paraId="63827E4D" w14:textId="3A3D3E8B" w:rsidR="001E2F36" w:rsidRPr="00576FB6" w:rsidRDefault="00917312" w:rsidP="00576FB6">
      <w:pPr>
        <w:pStyle w:val="NoteLevel1"/>
        <w:numPr>
          <w:ilvl w:val="0"/>
          <w:numId w:val="0"/>
        </w:numPr>
        <w:ind w:left="360" w:hanging="360"/>
        <w:rPr>
          <w:sz w:val="20"/>
          <w:szCs w:val="20"/>
        </w:rPr>
      </w:pPr>
      <w:r w:rsidRPr="00576FB6">
        <w:rPr>
          <w:sz w:val="20"/>
          <w:szCs w:val="20"/>
        </w:rPr>
        <w:t xml:space="preserve">*Dendrites </w:t>
      </w:r>
      <w:r w:rsidRPr="00576FB6">
        <w:rPr>
          <w:i/>
          <w:sz w:val="20"/>
          <w:szCs w:val="20"/>
        </w:rPr>
        <w:t xml:space="preserve">listen, </w:t>
      </w:r>
      <w:r w:rsidRPr="00576FB6">
        <w:rPr>
          <w:sz w:val="20"/>
          <w:szCs w:val="20"/>
        </w:rPr>
        <w:t xml:space="preserve">axons </w:t>
      </w:r>
      <w:r w:rsidRPr="00576FB6">
        <w:rPr>
          <w:i/>
          <w:sz w:val="20"/>
          <w:szCs w:val="20"/>
        </w:rPr>
        <w:t>speak</w:t>
      </w:r>
      <w:r w:rsidRPr="00576FB6">
        <w:rPr>
          <w:sz w:val="20"/>
          <w:szCs w:val="20"/>
        </w:rPr>
        <w:t xml:space="preserve">. </w:t>
      </w:r>
    </w:p>
    <w:p w14:paraId="6FE5E993" w14:textId="42BA7D09" w:rsidR="00DA28B8" w:rsidRPr="00576FB6" w:rsidRDefault="00917312" w:rsidP="00576FB6">
      <w:pPr>
        <w:pStyle w:val="NoteLevel1"/>
        <w:numPr>
          <w:ilvl w:val="0"/>
          <w:numId w:val="0"/>
        </w:numPr>
        <w:ind w:left="360" w:hanging="360"/>
        <w:rPr>
          <w:sz w:val="20"/>
          <w:szCs w:val="20"/>
        </w:rPr>
      </w:pPr>
      <w:r w:rsidRPr="00576FB6">
        <w:rPr>
          <w:sz w:val="20"/>
          <w:szCs w:val="20"/>
        </w:rPr>
        <w:t>*There are billions of neurons throughout the body.</w:t>
      </w:r>
    </w:p>
    <w:p w14:paraId="623EAC27" w14:textId="77777777" w:rsidR="00DA28B8" w:rsidRPr="00576FB6" w:rsidRDefault="00DA28B8" w:rsidP="00576FB6">
      <w:pPr>
        <w:pStyle w:val="NoteLevel1"/>
        <w:numPr>
          <w:ilvl w:val="0"/>
          <w:numId w:val="0"/>
        </w:numPr>
        <w:ind w:left="360" w:hanging="360"/>
        <w:rPr>
          <w:sz w:val="20"/>
          <w:szCs w:val="20"/>
        </w:rPr>
      </w:pPr>
    </w:p>
    <w:p w14:paraId="1CDB2DF1" w14:textId="77777777" w:rsidR="00DA28B8" w:rsidRPr="00576FB6" w:rsidRDefault="00DA28B8" w:rsidP="00576FB6">
      <w:pPr>
        <w:pStyle w:val="NoteLevel1"/>
        <w:numPr>
          <w:ilvl w:val="0"/>
          <w:numId w:val="0"/>
        </w:numPr>
        <w:ind w:left="360" w:hanging="360"/>
        <w:rPr>
          <w:sz w:val="20"/>
          <w:szCs w:val="20"/>
        </w:rPr>
      </w:pPr>
    </w:p>
    <w:p w14:paraId="630C6393" w14:textId="77777777" w:rsidR="00DA28B8" w:rsidRPr="00576FB6" w:rsidRDefault="001E2F36" w:rsidP="00576FB6">
      <w:pPr>
        <w:pStyle w:val="NoteLevel1"/>
        <w:numPr>
          <w:ilvl w:val="0"/>
          <w:numId w:val="0"/>
        </w:numPr>
        <w:ind w:left="360" w:hanging="360"/>
        <w:rPr>
          <w:b/>
          <w:sz w:val="20"/>
          <w:szCs w:val="20"/>
        </w:rPr>
      </w:pPr>
      <w:r w:rsidRPr="00576FB6">
        <w:rPr>
          <w:b/>
          <w:sz w:val="20"/>
          <w:szCs w:val="20"/>
        </w:rPr>
        <w:t xml:space="preserve">Major Neurons </w:t>
      </w:r>
    </w:p>
    <w:p w14:paraId="20344217" w14:textId="6D54F53C" w:rsidR="001E2F36" w:rsidRPr="00576FB6" w:rsidRDefault="00DA28B8" w:rsidP="00576FB6">
      <w:pPr>
        <w:pStyle w:val="NoteLevel1"/>
        <w:numPr>
          <w:ilvl w:val="0"/>
          <w:numId w:val="0"/>
        </w:numPr>
        <w:ind w:left="360" w:hanging="360"/>
        <w:rPr>
          <w:b/>
          <w:i/>
          <w:sz w:val="20"/>
          <w:szCs w:val="20"/>
        </w:rPr>
      </w:pPr>
      <w:r w:rsidRPr="00576FB6">
        <w:rPr>
          <w:i/>
          <w:sz w:val="20"/>
          <w:szCs w:val="20"/>
        </w:rPr>
        <w:lastRenderedPageBreak/>
        <w:t>[</w:t>
      </w:r>
      <w:proofErr w:type="gramStart"/>
      <w:r w:rsidRPr="00576FB6">
        <w:rPr>
          <w:i/>
          <w:sz w:val="20"/>
          <w:szCs w:val="20"/>
        </w:rPr>
        <w:t>when</w:t>
      </w:r>
      <w:proofErr w:type="gramEnd"/>
      <w:r w:rsidRPr="00576FB6">
        <w:rPr>
          <w:i/>
          <w:sz w:val="20"/>
          <w:szCs w:val="20"/>
        </w:rPr>
        <w:t xml:space="preserve"> leaving the CNS</w:t>
      </w:r>
      <w:r w:rsidR="001E2F36" w:rsidRPr="00576FB6">
        <w:rPr>
          <w:i/>
          <w:sz w:val="20"/>
          <w:szCs w:val="20"/>
        </w:rPr>
        <w:t xml:space="preserve">: </w:t>
      </w:r>
      <w:r w:rsidRPr="00576FB6">
        <w:rPr>
          <w:i/>
          <w:sz w:val="20"/>
          <w:szCs w:val="20"/>
        </w:rPr>
        <w:t>Efferent vs. Afferent coming into the CNS</w:t>
      </w:r>
      <w:r w:rsidR="001E2F36" w:rsidRPr="00576FB6">
        <w:rPr>
          <w:i/>
          <w:sz w:val="20"/>
          <w:szCs w:val="20"/>
        </w:rPr>
        <w:t>]</w:t>
      </w:r>
    </w:p>
    <w:p w14:paraId="0FD83856" w14:textId="59281841" w:rsidR="001E2F36" w:rsidRPr="00576FB6" w:rsidRDefault="001E2F36" w:rsidP="00576FB6">
      <w:pPr>
        <w:pStyle w:val="NoteLevel1"/>
        <w:numPr>
          <w:ilvl w:val="0"/>
          <w:numId w:val="11"/>
        </w:numPr>
        <w:rPr>
          <w:sz w:val="20"/>
          <w:szCs w:val="20"/>
        </w:rPr>
      </w:pPr>
      <w:r w:rsidRPr="00576FB6">
        <w:rPr>
          <w:i/>
          <w:sz w:val="20"/>
          <w:szCs w:val="20"/>
        </w:rPr>
        <w:t>Sensory Neurons:</w:t>
      </w:r>
      <w:r w:rsidRPr="00576FB6">
        <w:rPr>
          <w:sz w:val="20"/>
          <w:szCs w:val="20"/>
        </w:rPr>
        <w:t xml:space="preserve"> Being information to the central nervous system</w:t>
      </w:r>
    </w:p>
    <w:p w14:paraId="1AE20E5D" w14:textId="44DD4BCE" w:rsidR="001E2F36" w:rsidRPr="00576FB6" w:rsidRDefault="001E2F36" w:rsidP="00576FB6">
      <w:pPr>
        <w:pStyle w:val="NoteLevel1"/>
        <w:numPr>
          <w:ilvl w:val="0"/>
          <w:numId w:val="11"/>
        </w:numPr>
        <w:rPr>
          <w:sz w:val="20"/>
          <w:szCs w:val="20"/>
        </w:rPr>
      </w:pPr>
      <w:r w:rsidRPr="00576FB6">
        <w:rPr>
          <w:i/>
          <w:sz w:val="20"/>
          <w:szCs w:val="20"/>
        </w:rPr>
        <w:t>Interneurons</w:t>
      </w:r>
      <w:r w:rsidRPr="00576FB6">
        <w:rPr>
          <w:sz w:val="20"/>
          <w:szCs w:val="20"/>
        </w:rPr>
        <w:t>: Associate sensory and motor activity in the central nervous system</w:t>
      </w:r>
    </w:p>
    <w:p w14:paraId="70CEB406" w14:textId="2DF36D20" w:rsidR="001E2F36" w:rsidRPr="00576FB6" w:rsidRDefault="001E2F36" w:rsidP="00576FB6">
      <w:pPr>
        <w:pStyle w:val="NoteLevel1"/>
        <w:numPr>
          <w:ilvl w:val="0"/>
          <w:numId w:val="11"/>
        </w:numPr>
        <w:rPr>
          <w:sz w:val="20"/>
          <w:szCs w:val="20"/>
        </w:rPr>
      </w:pPr>
      <w:r w:rsidRPr="00576FB6">
        <w:rPr>
          <w:i/>
          <w:sz w:val="20"/>
          <w:szCs w:val="20"/>
        </w:rPr>
        <w:t>Motor Neurons</w:t>
      </w:r>
      <w:r w:rsidRPr="00576FB6">
        <w:rPr>
          <w:sz w:val="20"/>
          <w:szCs w:val="20"/>
        </w:rPr>
        <w:t>: Send signals from the brain and spinal cord to muscles</w:t>
      </w:r>
    </w:p>
    <w:p w14:paraId="6F510225" w14:textId="532DCC99" w:rsidR="00DA28B8" w:rsidRPr="00576FB6" w:rsidRDefault="00DA28B8" w:rsidP="00576FB6">
      <w:pPr>
        <w:pStyle w:val="NoteLevel1"/>
        <w:numPr>
          <w:ilvl w:val="0"/>
          <w:numId w:val="0"/>
        </w:numPr>
        <w:ind w:left="360" w:hanging="360"/>
        <w:rPr>
          <w:sz w:val="20"/>
          <w:szCs w:val="20"/>
        </w:rPr>
      </w:pPr>
    </w:p>
    <w:p w14:paraId="11CC2F51" w14:textId="5DBAE95D" w:rsidR="00DA28B8" w:rsidRPr="00576FB6" w:rsidRDefault="00DA28B8" w:rsidP="00576FB6">
      <w:pPr>
        <w:pStyle w:val="NoteLevel1"/>
        <w:numPr>
          <w:ilvl w:val="0"/>
          <w:numId w:val="0"/>
        </w:numPr>
        <w:ind w:left="360" w:hanging="360"/>
        <w:rPr>
          <w:sz w:val="20"/>
          <w:szCs w:val="20"/>
        </w:rPr>
      </w:pPr>
      <w:r w:rsidRPr="00576FB6">
        <w:rPr>
          <w:noProof/>
          <w:sz w:val="20"/>
          <w:szCs w:val="20"/>
        </w:rPr>
        <w:drawing>
          <wp:anchor distT="0" distB="0" distL="114300" distR="114300" simplePos="0" relativeHeight="251658240" behindDoc="0" locked="0" layoutInCell="1" allowOverlap="1" wp14:anchorId="6B6210EE" wp14:editId="1B065A17">
            <wp:simplePos x="0" y="0"/>
            <wp:positionH relativeFrom="margin">
              <wp:posOffset>1600200</wp:posOffset>
            </wp:positionH>
            <wp:positionV relativeFrom="margin">
              <wp:posOffset>1600200</wp:posOffset>
            </wp:positionV>
            <wp:extent cx="5028565" cy="2834640"/>
            <wp:effectExtent l="0" t="0" r="635" b="10160"/>
            <wp:wrapSquare wrapText="bothSides"/>
            <wp:docPr id="36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3"/>
                    <pic:cNvPicPr>
                      <a:picLocks noChangeAspect="1"/>
                    </pic:cNvPicPr>
                  </pic:nvPicPr>
                  <pic:blipFill>
                    <a:blip r:embed="rId17">
                      <a:extLst>
                        <a:ext uri="{28A0092B-C50C-407E-A947-70E740481C1C}">
                          <a14:useLocalDpi xmlns:a14="http://schemas.microsoft.com/office/drawing/2010/main" val="0"/>
                        </a:ext>
                      </a:extLst>
                    </a:blip>
                    <a:srcRect t="2087" b="17883"/>
                    <a:stretch>
                      <a:fillRect/>
                    </a:stretch>
                  </pic:blipFill>
                  <pic:spPr bwMode="auto">
                    <a:xfrm>
                      <a:off x="0" y="0"/>
                      <a:ext cx="5028565" cy="283464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576FB6">
        <w:rPr>
          <w:sz w:val="20"/>
          <w:szCs w:val="20"/>
        </w:rPr>
        <w:t>Your spines interneurons trigger your hand to pull away from a fire before you can say “</w:t>
      </w:r>
      <w:r w:rsidRPr="00576FB6">
        <w:rPr>
          <w:i/>
          <w:sz w:val="20"/>
          <w:szCs w:val="20"/>
        </w:rPr>
        <w:t xml:space="preserve">OUCH!” </w:t>
      </w:r>
      <w:r w:rsidRPr="00576FB6">
        <w:rPr>
          <w:sz w:val="20"/>
          <w:szCs w:val="20"/>
        </w:rPr>
        <w:t xml:space="preserve">– This is an example of a </w:t>
      </w:r>
      <w:r w:rsidRPr="00576FB6">
        <w:rPr>
          <w:i/>
          <w:sz w:val="20"/>
          <w:szCs w:val="20"/>
        </w:rPr>
        <w:t xml:space="preserve">reflex </w:t>
      </w:r>
      <w:r w:rsidRPr="00576FB6">
        <w:rPr>
          <w:sz w:val="20"/>
          <w:szCs w:val="20"/>
        </w:rPr>
        <w:t xml:space="preserve">action. </w:t>
      </w:r>
    </w:p>
    <w:p w14:paraId="07C22A36" w14:textId="77777777" w:rsidR="00DA28B8" w:rsidRPr="00576FB6" w:rsidRDefault="00DA28B8" w:rsidP="00576FB6">
      <w:pPr>
        <w:pStyle w:val="NoteLevel1"/>
        <w:numPr>
          <w:ilvl w:val="0"/>
          <w:numId w:val="0"/>
        </w:numPr>
        <w:ind w:left="360" w:hanging="360"/>
        <w:rPr>
          <w:sz w:val="20"/>
          <w:szCs w:val="20"/>
        </w:rPr>
      </w:pPr>
    </w:p>
    <w:p w14:paraId="4F15594D" w14:textId="77777777" w:rsidR="00DA28B8" w:rsidRPr="00576FB6" w:rsidRDefault="00DA28B8" w:rsidP="00576FB6">
      <w:pPr>
        <w:pStyle w:val="NoteLevel1"/>
        <w:numPr>
          <w:ilvl w:val="0"/>
          <w:numId w:val="0"/>
        </w:numPr>
        <w:ind w:left="360" w:hanging="360"/>
        <w:rPr>
          <w:sz w:val="20"/>
          <w:szCs w:val="20"/>
        </w:rPr>
      </w:pPr>
    </w:p>
    <w:p w14:paraId="669779C9" w14:textId="010FD032" w:rsidR="00DA28B8" w:rsidRDefault="00DA28B8" w:rsidP="00576FB6">
      <w:pPr>
        <w:pStyle w:val="NoteLevel1"/>
        <w:numPr>
          <w:ilvl w:val="0"/>
          <w:numId w:val="0"/>
        </w:numPr>
        <w:ind w:left="360" w:hanging="360"/>
        <w:rPr>
          <w:sz w:val="20"/>
          <w:szCs w:val="20"/>
        </w:rPr>
      </w:pPr>
    </w:p>
    <w:p w14:paraId="66F56588" w14:textId="77777777" w:rsidR="00576FB6" w:rsidRDefault="00576FB6" w:rsidP="00576FB6">
      <w:pPr>
        <w:pStyle w:val="NoteLevel1"/>
        <w:numPr>
          <w:ilvl w:val="0"/>
          <w:numId w:val="0"/>
        </w:numPr>
        <w:ind w:left="360" w:hanging="360"/>
        <w:rPr>
          <w:sz w:val="20"/>
          <w:szCs w:val="20"/>
        </w:rPr>
      </w:pPr>
    </w:p>
    <w:p w14:paraId="6F45130E" w14:textId="77777777" w:rsidR="00576FB6" w:rsidRDefault="00576FB6" w:rsidP="00576FB6">
      <w:pPr>
        <w:pStyle w:val="NoteLevel1"/>
        <w:numPr>
          <w:ilvl w:val="0"/>
          <w:numId w:val="0"/>
        </w:numPr>
        <w:ind w:left="360" w:hanging="360"/>
        <w:rPr>
          <w:sz w:val="20"/>
          <w:szCs w:val="20"/>
        </w:rPr>
      </w:pPr>
    </w:p>
    <w:p w14:paraId="47F8FB91" w14:textId="77777777" w:rsidR="00576FB6" w:rsidRDefault="00576FB6" w:rsidP="00576FB6">
      <w:pPr>
        <w:pStyle w:val="NoteLevel1"/>
        <w:numPr>
          <w:ilvl w:val="0"/>
          <w:numId w:val="0"/>
        </w:numPr>
        <w:ind w:left="360" w:hanging="360"/>
        <w:rPr>
          <w:sz w:val="20"/>
          <w:szCs w:val="20"/>
        </w:rPr>
      </w:pPr>
    </w:p>
    <w:p w14:paraId="35D7D0B4" w14:textId="77777777" w:rsidR="00576FB6" w:rsidRDefault="00576FB6" w:rsidP="00576FB6">
      <w:pPr>
        <w:pStyle w:val="NoteLevel1"/>
        <w:numPr>
          <w:ilvl w:val="0"/>
          <w:numId w:val="0"/>
        </w:numPr>
        <w:ind w:left="360" w:hanging="360"/>
        <w:rPr>
          <w:sz w:val="20"/>
          <w:szCs w:val="20"/>
        </w:rPr>
      </w:pPr>
    </w:p>
    <w:p w14:paraId="336E59DD" w14:textId="77777777" w:rsidR="00576FB6" w:rsidRDefault="00576FB6" w:rsidP="00576FB6">
      <w:pPr>
        <w:pStyle w:val="NoteLevel1"/>
        <w:numPr>
          <w:ilvl w:val="0"/>
          <w:numId w:val="0"/>
        </w:numPr>
        <w:ind w:left="360" w:hanging="360"/>
        <w:rPr>
          <w:sz w:val="20"/>
          <w:szCs w:val="20"/>
        </w:rPr>
      </w:pPr>
    </w:p>
    <w:p w14:paraId="2B7A5046" w14:textId="77777777" w:rsidR="00576FB6" w:rsidRDefault="00576FB6" w:rsidP="00576FB6">
      <w:pPr>
        <w:pStyle w:val="NoteLevel1"/>
        <w:numPr>
          <w:ilvl w:val="0"/>
          <w:numId w:val="0"/>
        </w:numPr>
        <w:ind w:left="360" w:hanging="360"/>
        <w:rPr>
          <w:sz w:val="20"/>
          <w:szCs w:val="20"/>
        </w:rPr>
      </w:pPr>
    </w:p>
    <w:p w14:paraId="0E6650DE" w14:textId="77777777" w:rsidR="00576FB6" w:rsidRDefault="00576FB6" w:rsidP="00576FB6">
      <w:pPr>
        <w:pStyle w:val="NoteLevel1"/>
        <w:numPr>
          <w:ilvl w:val="0"/>
          <w:numId w:val="0"/>
        </w:numPr>
        <w:ind w:left="360" w:hanging="360"/>
        <w:rPr>
          <w:sz w:val="20"/>
          <w:szCs w:val="20"/>
        </w:rPr>
      </w:pPr>
    </w:p>
    <w:p w14:paraId="06391A69" w14:textId="77777777" w:rsidR="00576FB6" w:rsidRDefault="00576FB6" w:rsidP="00576FB6">
      <w:pPr>
        <w:pStyle w:val="NoteLevel1"/>
        <w:numPr>
          <w:ilvl w:val="0"/>
          <w:numId w:val="0"/>
        </w:numPr>
        <w:ind w:left="360" w:hanging="360"/>
        <w:rPr>
          <w:sz w:val="20"/>
          <w:szCs w:val="20"/>
        </w:rPr>
      </w:pPr>
    </w:p>
    <w:p w14:paraId="57B6E5BD" w14:textId="77777777" w:rsidR="00576FB6" w:rsidRDefault="00576FB6" w:rsidP="00576FB6">
      <w:pPr>
        <w:pStyle w:val="NoteLevel1"/>
        <w:numPr>
          <w:ilvl w:val="0"/>
          <w:numId w:val="0"/>
        </w:numPr>
        <w:ind w:left="360" w:hanging="360"/>
        <w:rPr>
          <w:sz w:val="20"/>
          <w:szCs w:val="20"/>
        </w:rPr>
      </w:pPr>
    </w:p>
    <w:p w14:paraId="1E987B53" w14:textId="77777777" w:rsidR="00576FB6" w:rsidRPr="00576FB6" w:rsidRDefault="00576FB6" w:rsidP="00576FB6">
      <w:pPr>
        <w:pStyle w:val="NoteLevel1"/>
        <w:numPr>
          <w:ilvl w:val="0"/>
          <w:numId w:val="0"/>
        </w:numPr>
        <w:ind w:left="360" w:hanging="360"/>
        <w:rPr>
          <w:sz w:val="20"/>
          <w:szCs w:val="20"/>
        </w:rPr>
      </w:pPr>
    </w:p>
    <w:p w14:paraId="054BF222" w14:textId="25A1DA21" w:rsidR="00DA28B8" w:rsidRPr="00576FB6" w:rsidRDefault="00DA28B8" w:rsidP="00576FB6">
      <w:pPr>
        <w:pStyle w:val="NoteLevel1"/>
        <w:numPr>
          <w:ilvl w:val="0"/>
          <w:numId w:val="0"/>
        </w:numPr>
        <w:tabs>
          <w:tab w:val="left" w:pos="1880"/>
        </w:tabs>
        <w:ind w:left="360" w:hanging="360"/>
        <w:rPr>
          <w:sz w:val="20"/>
          <w:szCs w:val="20"/>
          <w:u w:val="single"/>
        </w:rPr>
      </w:pPr>
      <w:r w:rsidRPr="00576FB6">
        <w:rPr>
          <w:sz w:val="20"/>
          <w:szCs w:val="20"/>
          <w:u w:val="single"/>
        </w:rPr>
        <w:t>Neural Transmission (Synapse)</w:t>
      </w:r>
    </w:p>
    <w:p w14:paraId="5DE7EDFD" w14:textId="19701DCF" w:rsidR="00DA28B8" w:rsidRPr="00576FB6" w:rsidRDefault="00DA28B8" w:rsidP="00576FB6">
      <w:pPr>
        <w:pStyle w:val="NoteLevel1"/>
        <w:numPr>
          <w:ilvl w:val="0"/>
          <w:numId w:val="0"/>
        </w:numPr>
        <w:tabs>
          <w:tab w:val="left" w:pos="1880"/>
        </w:tabs>
        <w:ind w:left="360" w:hanging="360"/>
        <w:rPr>
          <w:sz w:val="20"/>
          <w:szCs w:val="20"/>
        </w:rPr>
      </w:pPr>
      <w:r w:rsidRPr="00576FB6">
        <w:rPr>
          <w:noProof/>
          <w:sz w:val="20"/>
          <w:szCs w:val="20"/>
        </w:rPr>
        <w:drawing>
          <wp:inline distT="0" distB="0" distL="0" distR="0" wp14:anchorId="4031E4FF" wp14:editId="013D8A21">
            <wp:extent cx="2791286" cy="2285365"/>
            <wp:effectExtent l="0" t="0" r="3175" b="635"/>
            <wp:docPr id="37892" name="Picture 4" descr="figure-0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4" descr="figure-03-03-1"/>
                    <pic:cNvPicPr>
                      <a:picLocks noChangeAspect="1" noChangeArrowheads="1"/>
                    </pic:cNvPicPr>
                  </pic:nvPicPr>
                  <pic:blipFill>
                    <a:blip r:embed="rId18">
                      <a:extLst>
                        <a:ext uri="{28A0092B-C50C-407E-A947-70E740481C1C}">
                          <a14:useLocalDpi xmlns:a14="http://schemas.microsoft.com/office/drawing/2010/main" val="0"/>
                        </a:ext>
                      </a:extLst>
                    </a:blip>
                    <a:srcRect b="1675"/>
                    <a:stretch>
                      <a:fillRect/>
                    </a:stretch>
                  </pic:blipFill>
                  <pic:spPr bwMode="auto">
                    <a:xfrm>
                      <a:off x="0" y="0"/>
                      <a:ext cx="2792134" cy="2286060"/>
                    </a:xfrm>
                    <a:prstGeom prst="rect">
                      <a:avLst/>
                    </a:prstGeom>
                    <a:noFill/>
                    <a:ln w="9525">
                      <a:noFill/>
                      <a:miter lim="800000"/>
                      <a:headEnd/>
                      <a:tailEnd/>
                    </a:ln>
                    <a:effectLst/>
                    <a:extLst/>
                  </pic:spPr>
                </pic:pic>
              </a:graphicData>
            </a:graphic>
          </wp:inline>
        </w:drawing>
      </w:r>
      <w:r w:rsidRPr="00576FB6">
        <w:rPr>
          <w:sz w:val="20"/>
          <w:szCs w:val="20"/>
        </w:rPr>
        <w:t xml:space="preserve">           </w:t>
      </w:r>
      <w:r w:rsidRPr="00576FB6">
        <w:rPr>
          <w:noProof/>
          <w:sz w:val="20"/>
          <w:szCs w:val="20"/>
        </w:rPr>
        <w:drawing>
          <wp:inline distT="0" distB="0" distL="0" distR="0" wp14:anchorId="04FDFEB8" wp14:editId="461A3742">
            <wp:extent cx="2501900" cy="2501900"/>
            <wp:effectExtent l="0" t="0" r="12700" b="12700"/>
            <wp:docPr id="37893" name="Picture 5" descr="figure-0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 name="Picture 5" descr="figure-03-05-1"/>
                    <pic:cNvPicPr>
                      <a:picLocks noChangeAspect="1" noChangeArrowheads="1"/>
                    </pic:cNvPicPr>
                  </pic:nvPicPr>
                  <pic:blipFill>
                    <a:blip r:embed="rId19">
                      <a:extLst>
                        <a:ext uri="{28A0092B-C50C-407E-A947-70E740481C1C}">
                          <a14:useLocalDpi xmlns:a14="http://schemas.microsoft.com/office/drawing/2010/main" val="0"/>
                        </a:ext>
                      </a:extLst>
                    </a:blip>
                    <a:srcRect b="25581"/>
                    <a:stretch>
                      <a:fillRect/>
                    </a:stretch>
                  </pic:blipFill>
                  <pic:spPr bwMode="auto">
                    <a:xfrm>
                      <a:off x="0" y="0"/>
                      <a:ext cx="2501900" cy="2501900"/>
                    </a:xfrm>
                    <a:prstGeom prst="rect">
                      <a:avLst/>
                    </a:prstGeom>
                    <a:noFill/>
                    <a:ln w="9525">
                      <a:noFill/>
                      <a:miter lim="800000"/>
                      <a:headEnd/>
                      <a:tailEnd/>
                    </a:ln>
                    <a:effectLst/>
                    <a:extLst/>
                  </pic:spPr>
                </pic:pic>
              </a:graphicData>
            </a:graphic>
          </wp:inline>
        </w:drawing>
      </w:r>
    </w:p>
    <w:p w14:paraId="7D343B3A" w14:textId="77777777" w:rsidR="00DA28B8" w:rsidRPr="00576FB6" w:rsidRDefault="00DA28B8" w:rsidP="00576FB6">
      <w:pPr>
        <w:pStyle w:val="NoteLevel1"/>
        <w:numPr>
          <w:ilvl w:val="0"/>
          <w:numId w:val="0"/>
        </w:numPr>
        <w:tabs>
          <w:tab w:val="left" w:pos="1880"/>
        </w:tabs>
        <w:ind w:left="360" w:hanging="360"/>
        <w:rPr>
          <w:sz w:val="20"/>
          <w:szCs w:val="20"/>
        </w:rPr>
      </w:pPr>
    </w:p>
    <w:p w14:paraId="68822E33" w14:textId="7D3274DA" w:rsidR="00C43D75" w:rsidRPr="00576FB6" w:rsidRDefault="00C43D75" w:rsidP="00576FB6">
      <w:pPr>
        <w:pStyle w:val="NoteLevel1"/>
        <w:numPr>
          <w:ilvl w:val="0"/>
          <w:numId w:val="0"/>
        </w:numPr>
        <w:tabs>
          <w:tab w:val="left" w:pos="1880"/>
        </w:tabs>
        <w:ind w:left="360" w:hanging="360"/>
        <w:rPr>
          <w:sz w:val="20"/>
          <w:szCs w:val="20"/>
          <w:u w:val="single"/>
        </w:rPr>
      </w:pPr>
      <w:r w:rsidRPr="00576FB6">
        <w:rPr>
          <w:sz w:val="20"/>
          <w:szCs w:val="20"/>
          <w:u w:val="single"/>
        </w:rPr>
        <w:t>The Firing of a Neuron</w:t>
      </w:r>
    </w:p>
    <w:p w14:paraId="65335435" w14:textId="13B9DC37" w:rsidR="00C43D75" w:rsidRPr="00576FB6" w:rsidRDefault="00C43D75" w:rsidP="00576FB6">
      <w:pPr>
        <w:pStyle w:val="NoteLevel1"/>
        <w:rPr>
          <w:sz w:val="20"/>
          <w:szCs w:val="20"/>
          <w:u w:val="single"/>
        </w:rPr>
      </w:pPr>
      <w:r w:rsidRPr="00576FB6">
        <w:rPr>
          <w:sz w:val="20"/>
          <w:szCs w:val="20"/>
        </w:rPr>
        <w:t>Resting Potential</w:t>
      </w:r>
    </w:p>
    <w:p w14:paraId="5C41D7C3" w14:textId="5B943E2C" w:rsidR="00C43D75" w:rsidRPr="00576FB6" w:rsidRDefault="00C43D75" w:rsidP="00576FB6">
      <w:pPr>
        <w:pStyle w:val="NoteLevel2"/>
        <w:rPr>
          <w:sz w:val="20"/>
          <w:szCs w:val="20"/>
        </w:rPr>
      </w:pPr>
      <w:r w:rsidRPr="00576FB6">
        <w:rPr>
          <w:sz w:val="20"/>
          <w:szCs w:val="20"/>
        </w:rPr>
        <w:lastRenderedPageBreak/>
        <w:t xml:space="preserve">This is the cell at rest (-70 millivolts) </w:t>
      </w:r>
    </w:p>
    <w:p w14:paraId="6D871CD8" w14:textId="736A8A5E" w:rsidR="00C43D75" w:rsidRPr="00576FB6" w:rsidRDefault="00C43D75" w:rsidP="00576FB6">
      <w:pPr>
        <w:pStyle w:val="NoteLevel2"/>
        <w:rPr>
          <w:sz w:val="20"/>
          <w:szCs w:val="20"/>
        </w:rPr>
      </w:pPr>
      <w:r w:rsidRPr="00576FB6">
        <w:rPr>
          <w:sz w:val="20"/>
          <w:szCs w:val="20"/>
        </w:rPr>
        <w:t>Depolarization occurs and it goes from -70 to a positive state</w:t>
      </w:r>
    </w:p>
    <w:p w14:paraId="6122096E" w14:textId="7FF66CB2" w:rsidR="00C43D75" w:rsidRPr="00576FB6" w:rsidRDefault="00C43D75" w:rsidP="00576FB6">
      <w:pPr>
        <w:pStyle w:val="NoteLevel1"/>
        <w:rPr>
          <w:sz w:val="20"/>
          <w:szCs w:val="20"/>
        </w:rPr>
      </w:pPr>
      <w:r w:rsidRPr="00576FB6">
        <w:rPr>
          <w:sz w:val="20"/>
          <w:szCs w:val="20"/>
        </w:rPr>
        <w:t xml:space="preserve">Action Potential </w:t>
      </w:r>
      <w:r w:rsidRPr="00576FB6">
        <w:rPr>
          <w:noProof/>
          <w:sz w:val="20"/>
          <w:szCs w:val="20"/>
        </w:rPr>
        <w:drawing>
          <wp:inline distT="0" distB="0" distL="0" distR="0" wp14:anchorId="2BB4F0E3" wp14:editId="7ED3A4F2">
            <wp:extent cx="4572000" cy="2743200"/>
            <wp:effectExtent l="0" t="0" r="0" b="0"/>
            <wp:docPr id="3891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17" name="Picture 4"/>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a:extLst/>
                  </pic:spPr>
                </pic:pic>
              </a:graphicData>
            </a:graphic>
          </wp:inline>
        </w:drawing>
      </w:r>
    </w:p>
    <w:p w14:paraId="1DD4650C" w14:textId="78353657" w:rsidR="00C8323D" w:rsidRPr="00576FB6" w:rsidRDefault="00C8323D" w:rsidP="00576FB6">
      <w:pPr>
        <w:pStyle w:val="NoteLevel1"/>
        <w:rPr>
          <w:sz w:val="20"/>
          <w:szCs w:val="20"/>
        </w:rPr>
      </w:pPr>
      <w:r w:rsidRPr="00576FB6">
        <w:rPr>
          <w:sz w:val="20"/>
          <w:szCs w:val="20"/>
        </w:rPr>
        <w:t>Ion channels (open/close) and ion transporters regulate (pump) the number of ions inside and outside the axon.</w:t>
      </w:r>
    </w:p>
    <w:p w14:paraId="186BCE01" w14:textId="0154F85C" w:rsidR="00C43D75" w:rsidRPr="00576FB6" w:rsidRDefault="00917312" w:rsidP="00576FB6">
      <w:pPr>
        <w:pStyle w:val="NoteLevel1"/>
        <w:rPr>
          <w:sz w:val="20"/>
          <w:szCs w:val="20"/>
        </w:rPr>
      </w:pPr>
      <w:r w:rsidRPr="00576FB6">
        <w:rPr>
          <w:sz w:val="20"/>
          <w:szCs w:val="20"/>
        </w:rPr>
        <w:t>Myelin Sheath: The fatty tissue layer that surrounds the axons of some neurons, it enables greater transmission speed</w:t>
      </w:r>
    </w:p>
    <w:p w14:paraId="33ADB619" w14:textId="77777777" w:rsidR="00C43D75" w:rsidRPr="00576FB6" w:rsidRDefault="00C43D75" w:rsidP="00576FB6">
      <w:pPr>
        <w:pStyle w:val="NoteLevel1"/>
        <w:numPr>
          <w:ilvl w:val="0"/>
          <w:numId w:val="0"/>
        </w:numPr>
        <w:rPr>
          <w:sz w:val="20"/>
          <w:szCs w:val="20"/>
        </w:rPr>
      </w:pPr>
    </w:p>
    <w:p w14:paraId="2A2FA670" w14:textId="00E8683B" w:rsidR="00C43D75" w:rsidRPr="00576FB6" w:rsidRDefault="00C43D75" w:rsidP="00576FB6">
      <w:pPr>
        <w:pStyle w:val="NoteLevel1"/>
        <w:numPr>
          <w:ilvl w:val="0"/>
          <w:numId w:val="0"/>
        </w:numPr>
        <w:rPr>
          <w:b/>
          <w:sz w:val="20"/>
          <w:szCs w:val="20"/>
        </w:rPr>
      </w:pPr>
      <w:r w:rsidRPr="00576FB6">
        <w:rPr>
          <w:b/>
          <w:sz w:val="20"/>
          <w:szCs w:val="20"/>
        </w:rPr>
        <w:t>Reuptake</w:t>
      </w:r>
    </w:p>
    <w:p w14:paraId="0110E9DD" w14:textId="7CC8B751" w:rsidR="00C43D75" w:rsidRPr="00576FB6" w:rsidRDefault="00C43D75" w:rsidP="00576FB6">
      <w:pPr>
        <w:pStyle w:val="NoteLevel1"/>
        <w:rPr>
          <w:sz w:val="20"/>
          <w:szCs w:val="20"/>
        </w:rPr>
      </w:pPr>
      <w:r w:rsidRPr="00576FB6">
        <w:rPr>
          <w:sz w:val="20"/>
          <w:szCs w:val="20"/>
        </w:rPr>
        <w:t xml:space="preserve">Neurotransmitters in the synapse are reabsorbed into the sending neurons through the process of reuptake. This process applies the brakes on neurotransmitter action. </w:t>
      </w:r>
    </w:p>
    <w:p w14:paraId="5671A9EF" w14:textId="42928043" w:rsidR="002D6030" w:rsidRPr="00576FB6" w:rsidRDefault="00C8323D" w:rsidP="00576FB6">
      <w:pPr>
        <w:pStyle w:val="NoteLevel1"/>
        <w:numPr>
          <w:ilvl w:val="0"/>
          <w:numId w:val="0"/>
        </w:numPr>
        <w:rPr>
          <w:sz w:val="20"/>
          <w:szCs w:val="20"/>
        </w:rPr>
      </w:pPr>
      <w:r w:rsidRPr="00576FB6">
        <w:rPr>
          <w:sz w:val="20"/>
          <w:szCs w:val="20"/>
        </w:rPr>
        <w:drawing>
          <wp:inline distT="0" distB="0" distL="0" distR="0" wp14:anchorId="094F653B" wp14:editId="2FD52759">
            <wp:extent cx="3429001" cy="2463800"/>
            <wp:effectExtent l="0" t="0" r="0" b="0"/>
            <wp:docPr id="44036"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10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9332" cy="2464038"/>
                    </a:xfrm>
                    <a:prstGeom prst="rect">
                      <a:avLst/>
                    </a:prstGeom>
                    <a:noFill/>
                    <a:ln>
                      <a:noFill/>
                    </a:ln>
                    <a:extLst/>
                  </pic:spPr>
                </pic:pic>
              </a:graphicData>
            </a:graphic>
          </wp:inline>
        </w:drawing>
      </w:r>
    </w:p>
    <w:p w14:paraId="1F535E52" w14:textId="71F7FDD3" w:rsidR="00651C96" w:rsidRPr="00576FB6" w:rsidRDefault="00651C96" w:rsidP="00576FB6">
      <w:pPr>
        <w:pStyle w:val="NoteLevel2"/>
        <w:rPr>
          <w:sz w:val="20"/>
          <w:szCs w:val="20"/>
        </w:rPr>
      </w:pPr>
      <w:r w:rsidRPr="00576FB6">
        <w:rPr>
          <w:sz w:val="20"/>
          <w:szCs w:val="20"/>
        </w:rPr>
        <w:t>Serotonin pathways</w:t>
      </w:r>
    </w:p>
    <w:p w14:paraId="5C563339" w14:textId="6EF3C744" w:rsidR="00651C96" w:rsidRPr="00576FB6" w:rsidRDefault="00651C96" w:rsidP="00576FB6">
      <w:pPr>
        <w:pStyle w:val="NoteLevel3"/>
        <w:rPr>
          <w:sz w:val="20"/>
          <w:szCs w:val="20"/>
        </w:rPr>
      </w:pPr>
      <w:r w:rsidRPr="00576FB6">
        <w:rPr>
          <w:sz w:val="20"/>
          <w:szCs w:val="20"/>
        </w:rPr>
        <w:t>Networks of neurons that communicate with serotonin help regulate mood</w:t>
      </w:r>
    </w:p>
    <w:p w14:paraId="1E19FAEF" w14:textId="68853D84" w:rsidR="00651C96" w:rsidRPr="00576FB6" w:rsidRDefault="00651C96" w:rsidP="00576FB6">
      <w:pPr>
        <w:pStyle w:val="NoteLevel2"/>
        <w:rPr>
          <w:sz w:val="20"/>
          <w:szCs w:val="20"/>
        </w:rPr>
      </w:pPr>
      <w:r w:rsidRPr="00576FB6">
        <w:rPr>
          <w:sz w:val="20"/>
          <w:szCs w:val="20"/>
        </w:rPr>
        <w:lastRenderedPageBreak/>
        <w:t>Dopamine pathways</w:t>
      </w:r>
    </w:p>
    <w:p w14:paraId="1930668E" w14:textId="5A95F0C8" w:rsidR="00651C96" w:rsidRPr="00576FB6" w:rsidRDefault="00651C96" w:rsidP="00576FB6">
      <w:pPr>
        <w:pStyle w:val="NoteLevel3"/>
        <w:rPr>
          <w:sz w:val="20"/>
          <w:szCs w:val="20"/>
        </w:rPr>
      </w:pPr>
      <w:r w:rsidRPr="00576FB6">
        <w:rPr>
          <w:sz w:val="20"/>
          <w:szCs w:val="20"/>
        </w:rPr>
        <w:t>Networks of neurons that communicate with dopamine are involved in focusing attention and controlling movement</w:t>
      </w:r>
    </w:p>
    <w:p w14:paraId="6191270A" w14:textId="2EED50B7" w:rsidR="002D6030" w:rsidRPr="00576FB6" w:rsidRDefault="00AC6175" w:rsidP="00576FB6">
      <w:pPr>
        <w:pStyle w:val="NoteLevel1"/>
        <w:numPr>
          <w:ilvl w:val="0"/>
          <w:numId w:val="0"/>
        </w:numPr>
        <w:rPr>
          <w:sz w:val="20"/>
          <w:szCs w:val="20"/>
          <w:u w:val="single"/>
        </w:rPr>
      </w:pPr>
      <w:r w:rsidRPr="00576FB6">
        <w:rPr>
          <w:sz w:val="20"/>
          <w:szCs w:val="20"/>
          <w:u w:val="single"/>
        </w:rPr>
        <w:t>Neurotransmitters &amp; Drugs</w:t>
      </w:r>
    </w:p>
    <w:p w14:paraId="7E015BAF" w14:textId="08CC4348" w:rsidR="00AC6175" w:rsidRPr="00576FB6" w:rsidRDefault="00AC6175" w:rsidP="00576FB6">
      <w:pPr>
        <w:pStyle w:val="NoteLevel1"/>
        <w:rPr>
          <w:sz w:val="20"/>
          <w:szCs w:val="20"/>
        </w:rPr>
      </w:pPr>
      <w:r w:rsidRPr="00576FB6">
        <w:rPr>
          <w:sz w:val="20"/>
          <w:szCs w:val="20"/>
        </w:rPr>
        <w:t>Specific neurotransmitters work at specific synapses – Lock and Key mechanism</w:t>
      </w:r>
    </w:p>
    <w:p w14:paraId="551459F7" w14:textId="45CDBAB0" w:rsidR="00AC6175" w:rsidRPr="00576FB6" w:rsidRDefault="00AC6175" w:rsidP="00576FB6">
      <w:pPr>
        <w:pStyle w:val="NoteLevel1"/>
        <w:rPr>
          <w:sz w:val="20"/>
          <w:szCs w:val="20"/>
        </w:rPr>
      </w:pPr>
      <w:r w:rsidRPr="00576FB6">
        <w:rPr>
          <w:i/>
          <w:sz w:val="20"/>
          <w:szCs w:val="20"/>
        </w:rPr>
        <w:t>Agonist</w:t>
      </w:r>
      <w:r w:rsidRPr="00576FB6">
        <w:rPr>
          <w:sz w:val="20"/>
          <w:szCs w:val="20"/>
        </w:rPr>
        <w:t xml:space="preserve"> – mimics neurotransmitter action</w:t>
      </w:r>
    </w:p>
    <w:p w14:paraId="1A63A33C" w14:textId="4542FDDA" w:rsidR="00AC6175" w:rsidRPr="00576FB6" w:rsidRDefault="00AC6175" w:rsidP="00576FB6">
      <w:pPr>
        <w:pStyle w:val="NoteLevel2"/>
        <w:rPr>
          <w:sz w:val="20"/>
          <w:szCs w:val="20"/>
        </w:rPr>
      </w:pPr>
      <w:r w:rsidRPr="00576FB6">
        <w:rPr>
          <w:sz w:val="20"/>
          <w:szCs w:val="20"/>
        </w:rPr>
        <w:t>This agonist molecule excites. It is similar enough in structure to the neuro</w:t>
      </w:r>
      <w:r w:rsidR="00651C96" w:rsidRPr="00576FB6">
        <w:rPr>
          <w:sz w:val="20"/>
          <w:szCs w:val="20"/>
        </w:rPr>
        <w:t>transmitter</w:t>
      </w:r>
    </w:p>
    <w:p w14:paraId="5D53DE9F" w14:textId="75906415" w:rsidR="00651C96" w:rsidRPr="00576FB6" w:rsidRDefault="00651C96" w:rsidP="00576FB6">
      <w:pPr>
        <w:pStyle w:val="NoteLevel2"/>
        <w:rPr>
          <w:sz w:val="20"/>
          <w:szCs w:val="20"/>
        </w:rPr>
      </w:pPr>
      <w:r w:rsidRPr="00576FB6">
        <w:rPr>
          <w:sz w:val="20"/>
          <w:szCs w:val="20"/>
        </w:rPr>
        <w:t>Fills the receptor site and activates it, acting like the neurotransmitter</w:t>
      </w:r>
    </w:p>
    <w:p w14:paraId="1EE8B198" w14:textId="6AC3EF79" w:rsidR="00651C96" w:rsidRPr="00576FB6" w:rsidRDefault="00AC6175" w:rsidP="00576FB6">
      <w:pPr>
        <w:pStyle w:val="NoteLevel1"/>
        <w:rPr>
          <w:sz w:val="20"/>
          <w:szCs w:val="20"/>
        </w:rPr>
      </w:pPr>
      <w:r w:rsidRPr="00576FB6">
        <w:rPr>
          <w:i/>
          <w:sz w:val="20"/>
          <w:szCs w:val="20"/>
        </w:rPr>
        <w:t xml:space="preserve">Antagonist </w:t>
      </w:r>
      <w:r w:rsidRPr="00576FB6">
        <w:rPr>
          <w:sz w:val="20"/>
          <w:szCs w:val="20"/>
        </w:rPr>
        <w:t>– opposes action of a neurotransmitter</w:t>
      </w:r>
    </w:p>
    <w:p w14:paraId="3F5C702A" w14:textId="2E4FBB22" w:rsidR="00651C96" w:rsidRPr="00576FB6" w:rsidRDefault="00651C96" w:rsidP="00576FB6">
      <w:pPr>
        <w:pStyle w:val="NoteLevel2"/>
        <w:rPr>
          <w:sz w:val="20"/>
          <w:szCs w:val="20"/>
        </w:rPr>
      </w:pPr>
      <w:r w:rsidRPr="00576FB6">
        <w:rPr>
          <w:sz w:val="20"/>
          <w:szCs w:val="20"/>
        </w:rPr>
        <w:t>Fills the lock so that the neurotransmitter cannot get in and activate the receptor site</w:t>
      </w:r>
    </w:p>
    <w:p w14:paraId="79C6DE87" w14:textId="77777777" w:rsidR="00651C96" w:rsidRPr="00576FB6" w:rsidRDefault="00651C96" w:rsidP="00576FB6">
      <w:pPr>
        <w:pStyle w:val="NoteLevel1"/>
        <w:numPr>
          <w:ilvl w:val="0"/>
          <w:numId w:val="0"/>
        </w:numPr>
        <w:rPr>
          <w:sz w:val="20"/>
          <w:szCs w:val="20"/>
        </w:rPr>
      </w:pPr>
    </w:p>
    <w:p w14:paraId="40614E79" w14:textId="43D55C51" w:rsidR="0053661D" w:rsidRPr="00576FB6" w:rsidRDefault="0053661D" w:rsidP="00576FB6">
      <w:pPr>
        <w:pStyle w:val="NoteLevel1"/>
        <w:numPr>
          <w:ilvl w:val="0"/>
          <w:numId w:val="0"/>
        </w:numPr>
        <w:rPr>
          <w:sz w:val="20"/>
          <w:szCs w:val="20"/>
          <w:u w:val="single"/>
        </w:rPr>
      </w:pPr>
      <w:r w:rsidRPr="00576FB6">
        <w:rPr>
          <w:sz w:val="20"/>
          <w:szCs w:val="20"/>
          <w:u w:val="single"/>
        </w:rPr>
        <w:t>Methods of Studying the Brain</w:t>
      </w:r>
    </w:p>
    <w:p w14:paraId="43CAC9D0" w14:textId="7B78056A" w:rsidR="00651C96" w:rsidRPr="00576FB6" w:rsidRDefault="00651C96" w:rsidP="00576FB6">
      <w:pPr>
        <w:pStyle w:val="NoteLevel1"/>
        <w:numPr>
          <w:ilvl w:val="0"/>
          <w:numId w:val="0"/>
        </w:numPr>
        <w:rPr>
          <w:sz w:val="20"/>
          <w:szCs w:val="20"/>
        </w:rPr>
      </w:pPr>
      <w:r w:rsidRPr="00576FB6">
        <w:rPr>
          <w:sz w:val="20"/>
          <w:szCs w:val="20"/>
        </w:rPr>
        <w:t xml:space="preserve">EEG (electroencephalogram) </w:t>
      </w:r>
    </w:p>
    <w:p w14:paraId="2AC5A5D7" w14:textId="73C2AC8D" w:rsidR="00651C96" w:rsidRPr="00576FB6" w:rsidRDefault="00651C96" w:rsidP="00576FB6">
      <w:pPr>
        <w:pStyle w:val="NoteLevel2"/>
        <w:rPr>
          <w:sz w:val="20"/>
          <w:szCs w:val="20"/>
        </w:rPr>
      </w:pPr>
      <w:r w:rsidRPr="00576FB6">
        <w:rPr>
          <w:sz w:val="20"/>
          <w:szCs w:val="20"/>
        </w:rPr>
        <w:t xml:space="preserve">Is an amplified read-out of the waves of electrical activity that sweep across the brain’s </w:t>
      </w:r>
      <w:proofErr w:type="gramStart"/>
      <w:r w:rsidRPr="00576FB6">
        <w:rPr>
          <w:sz w:val="20"/>
          <w:szCs w:val="20"/>
        </w:rPr>
        <w:t>surface.</w:t>
      </w:r>
      <w:proofErr w:type="gramEnd"/>
      <w:r w:rsidRPr="00576FB6">
        <w:rPr>
          <w:sz w:val="20"/>
          <w:szCs w:val="20"/>
        </w:rPr>
        <w:t xml:space="preserve"> These waves are measured by electrodes places on the scalp.</w:t>
      </w:r>
    </w:p>
    <w:p w14:paraId="700C57DD" w14:textId="2C9E74E1" w:rsidR="0053661D" w:rsidRPr="00576FB6" w:rsidRDefault="0053661D" w:rsidP="00576FB6">
      <w:pPr>
        <w:pStyle w:val="NoteLevel1"/>
        <w:numPr>
          <w:ilvl w:val="0"/>
          <w:numId w:val="0"/>
        </w:numPr>
        <w:rPr>
          <w:sz w:val="20"/>
          <w:szCs w:val="20"/>
        </w:rPr>
      </w:pPr>
      <w:r w:rsidRPr="00576FB6">
        <w:rPr>
          <w:sz w:val="20"/>
          <w:szCs w:val="20"/>
        </w:rPr>
        <w:t>CT (computed tomography) Scan</w:t>
      </w:r>
    </w:p>
    <w:p w14:paraId="4F5FE344" w14:textId="67347C28" w:rsidR="0053661D" w:rsidRPr="00576FB6" w:rsidRDefault="0053661D" w:rsidP="00576FB6">
      <w:pPr>
        <w:pStyle w:val="NoteLevel2"/>
        <w:rPr>
          <w:sz w:val="20"/>
          <w:szCs w:val="20"/>
        </w:rPr>
      </w:pPr>
      <w:r w:rsidRPr="00576FB6">
        <w:rPr>
          <w:sz w:val="20"/>
          <w:szCs w:val="20"/>
        </w:rPr>
        <w:t>A series of x-ray photographs taken from different angles and combined by computer into a composite representation of a slice through the body; also called CAT scan</w:t>
      </w:r>
    </w:p>
    <w:p w14:paraId="638C0496" w14:textId="3E6BDB73" w:rsidR="0053661D" w:rsidRPr="00576FB6" w:rsidRDefault="0053661D" w:rsidP="00576FB6">
      <w:pPr>
        <w:pStyle w:val="NoteLevel1"/>
        <w:numPr>
          <w:ilvl w:val="0"/>
          <w:numId w:val="0"/>
        </w:numPr>
        <w:ind w:left="360" w:hanging="360"/>
        <w:rPr>
          <w:sz w:val="20"/>
          <w:szCs w:val="20"/>
        </w:rPr>
      </w:pPr>
      <w:r w:rsidRPr="00576FB6">
        <w:rPr>
          <w:sz w:val="20"/>
          <w:szCs w:val="20"/>
        </w:rPr>
        <w:t>PET (positron emission tomography) Scan</w:t>
      </w:r>
    </w:p>
    <w:p w14:paraId="0D98EA94" w14:textId="243F47F1" w:rsidR="0053661D" w:rsidRPr="00576FB6" w:rsidRDefault="0053661D" w:rsidP="00576FB6">
      <w:pPr>
        <w:pStyle w:val="NoteLevel2"/>
        <w:rPr>
          <w:sz w:val="20"/>
          <w:szCs w:val="20"/>
        </w:rPr>
      </w:pPr>
      <w:r w:rsidRPr="00576FB6">
        <w:rPr>
          <w:sz w:val="20"/>
          <w:szCs w:val="20"/>
        </w:rPr>
        <w:t>A visual display of brain activity that detects where a radioactive form of glucose goes while the brain performs a given task</w:t>
      </w:r>
    </w:p>
    <w:p w14:paraId="2AB7AF23" w14:textId="528BB37D" w:rsidR="0053661D" w:rsidRPr="00576FB6" w:rsidRDefault="0053661D" w:rsidP="00576FB6">
      <w:pPr>
        <w:pStyle w:val="NoteLevel1"/>
        <w:numPr>
          <w:ilvl w:val="0"/>
          <w:numId w:val="0"/>
        </w:numPr>
        <w:ind w:left="360" w:hanging="360"/>
        <w:rPr>
          <w:sz w:val="20"/>
          <w:szCs w:val="20"/>
        </w:rPr>
      </w:pPr>
      <w:r w:rsidRPr="00576FB6">
        <w:rPr>
          <w:sz w:val="20"/>
          <w:szCs w:val="20"/>
        </w:rPr>
        <w:t>MRI (magnetic resonance imaging)</w:t>
      </w:r>
    </w:p>
    <w:p w14:paraId="63C6893C" w14:textId="5471A371" w:rsidR="0053661D" w:rsidRPr="00576FB6" w:rsidRDefault="0053661D" w:rsidP="00576FB6">
      <w:pPr>
        <w:pStyle w:val="NoteLevel2"/>
        <w:rPr>
          <w:sz w:val="20"/>
          <w:szCs w:val="20"/>
        </w:rPr>
      </w:pPr>
      <w:r w:rsidRPr="00576FB6">
        <w:rPr>
          <w:sz w:val="20"/>
          <w:szCs w:val="20"/>
        </w:rPr>
        <w:t>A technique that uses magnetic fields and radio waves to produce computer-generated images that distinguish among different types of soft tissue; allows us to see structures within the brain</w:t>
      </w:r>
    </w:p>
    <w:p w14:paraId="5C605704" w14:textId="77777777" w:rsidR="00421321" w:rsidRPr="00576FB6" w:rsidRDefault="00421321" w:rsidP="00576FB6">
      <w:pPr>
        <w:pStyle w:val="NoteLevel1"/>
        <w:numPr>
          <w:ilvl w:val="0"/>
          <w:numId w:val="0"/>
        </w:numPr>
        <w:ind w:left="360" w:hanging="360"/>
        <w:rPr>
          <w:sz w:val="20"/>
          <w:szCs w:val="20"/>
          <w:u w:val="single"/>
        </w:rPr>
      </w:pPr>
    </w:p>
    <w:p w14:paraId="18AD54D8" w14:textId="45F3BE96" w:rsidR="0062772C" w:rsidRPr="00576FB6" w:rsidRDefault="0062772C" w:rsidP="00576FB6">
      <w:pPr>
        <w:pStyle w:val="NoteLevel1"/>
        <w:numPr>
          <w:ilvl w:val="0"/>
          <w:numId w:val="0"/>
        </w:numPr>
        <w:ind w:left="360" w:hanging="360"/>
        <w:rPr>
          <w:sz w:val="20"/>
          <w:szCs w:val="20"/>
          <w:u w:val="single"/>
        </w:rPr>
      </w:pPr>
      <w:r w:rsidRPr="00576FB6">
        <w:rPr>
          <w:sz w:val="20"/>
          <w:szCs w:val="20"/>
          <w:u w:val="single"/>
        </w:rPr>
        <w:t>Controls of Behavior</w:t>
      </w:r>
    </w:p>
    <w:p w14:paraId="32E349A0" w14:textId="3CDF1EF7" w:rsidR="0062772C" w:rsidRPr="00576FB6" w:rsidRDefault="0062772C" w:rsidP="00576FB6">
      <w:pPr>
        <w:pStyle w:val="NoteLevel1"/>
        <w:rPr>
          <w:sz w:val="20"/>
          <w:szCs w:val="20"/>
          <w:u w:val="single"/>
        </w:rPr>
      </w:pPr>
      <w:r w:rsidRPr="00576FB6">
        <w:rPr>
          <w:sz w:val="20"/>
          <w:szCs w:val="20"/>
        </w:rPr>
        <w:t>The Cerebral Cortex</w:t>
      </w:r>
    </w:p>
    <w:p w14:paraId="144F2F88" w14:textId="240BAF4C" w:rsidR="0062772C" w:rsidRPr="00576FB6" w:rsidRDefault="0062772C" w:rsidP="00576FB6">
      <w:pPr>
        <w:pStyle w:val="NoteLevel2"/>
        <w:rPr>
          <w:sz w:val="20"/>
          <w:szCs w:val="20"/>
          <w:u w:val="single"/>
        </w:rPr>
      </w:pPr>
      <w:r w:rsidRPr="00576FB6">
        <w:rPr>
          <w:sz w:val="20"/>
          <w:szCs w:val="20"/>
        </w:rPr>
        <w:t xml:space="preserve">The intricate fabric of interconnected neural cells that cover the cerebral hemispheres. It is the body’s ultimate control and information processing center. </w:t>
      </w:r>
    </w:p>
    <w:p w14:paraId="6872775B" w14:textId="21B32819" w:rsidR="00CA7442" w:rsidRPr="00576FB6" w:rsidRDefault="00CA7442" w:rsidP="00576FB6">
      <w:pPr>
        <w:pStyle w:val="NoteLevel1"/>
        <w:numPr>
          <w:ilvl w:val="0"/>
          <w:numId w:val="0"/>
        </w:numPr>
        <w:ind w:left="360"/>
        <w:rPr>
          <w:sz w:val="20"/>
          <w:szCs w:val="20"/>
          <w:u w:val="single"/>
        </w:rPr>
      </w:pPr>
      <w:r w:rsidRPr="00576FB6">
        <w:rPr>
          <w:sz w:val="20"/>
          <w:szCs w:val="20"/>
        </w:rPr>
        <w:lastRenderedPageBreak/>
        <w:drawing>
          <wp:inline distT="0" distB="0" distL="0" distR="0" wp14:anchorId="7115F982" wp14:editId="17AAED49">
            <wp:extent cx="4572000" cy="2605617"/>
            <wp:effectExtent l="0" t="0" r="0" b="10795"/>
            <wp:docPr id="56324" name="Picture 5" descr="MyersPEL1e_fig_0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5" descr="MyersPEL1e_fig_02_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531" cy="2605920"/>
                    </a:xfrm>
                    <a:prstGeom prst="rect">
                      <a:avLst/>
                    </a:prstGeom>
                    <a:noFill/>
                    <a:ln>
                      <a:noFill/>
                    </a:ln>
                    <a:extLst/>
                  </pic:spPr>
                </pic:pic>
              </a:graphicData>
            </a:graphic>
          </wp:inline>
        </w:drawing>
      </w:r>
    </w:p>
    <w:p w14:paraId="135DC790" w14:textId="78FF86AB" w:rsidR="00CA7442" w:rsidRPr="00576FB6" w:rsidRDefault="00CA7442" w:rsidP="00576FB6">
      <w:pPr>
        <w:pStyle w:val="NoteLevel1"/>
        <w:rPr>
          <w:sz w:val="20"/>
          <w:szCs w:val="20"/>
          <w:u w:val="single"/>
        </w:rPr>
      </w:pPr>
      <w:r w:rsidRPr="00576FB6">
        <w:rPr>
          <w:sz w:val="20"/>
          <w:szCs w:val="20"/>
        </w:rPr>
        <w:t>The Limbic System</w:t>
      </w:r>
    </w:p>
    <w:p w14:paraId="56BBCCB0" w14:textId="349B38A5" w:rsidR="00DC3696" w:rsidRPr="00576FB6" w:rsidRDefault="00DC3696" w:rsidP="00576FB6">
      <w:pPr>
        <w:pStyle w:val="NoteLevel1"/>
        <w:numPr>
          <w:ilvl w:val="0"/>
          <w:numId w:val="0"/>
        </w:numPr>
        <w:ind w:left="360"/>
        <w:rPr>
          <w:sz w:val="20"/>
          <w:szCs w:val="20"/>
        </w:rPr>
      </w:pPr>
      <w:r w:rsidRPr="00576FB6">
        <w:rPr>
          <w:sz w:val="20"/>
          <w:szCs w:val="20"/>
        </w:rPr>
        <w:t>This neural system sits between the brain’s older parts and its cerebral hemispheres. The limbic system’s hypothalamus controls the nearby pituitary gland.</w:t>
      </w:r>
    </w:p>
    <w:p w14:paraId="77472603" w14:textId="77777777" w:rsidR="00DC3696" w:rsidRPr="00576FB6" w:rsidRDefault="00DC3696" w:rsidP="00576FB6">
      <w:pPr>
        <w:pStyle w:val="NoteLevel2"/>
        <w:rPr>
          <w:i/>
          <w:sz w:val="20"/>
          <w:szCs w:val="20"/>
          <w:u w:val="single"/>
        </w:rPr>
      </w:pPr>
      <w:r w:rsidRPr="00576FB6">
        <w:rPr>
          <w:i/>
          <w:sz w:val="20"/>
          <w:szCs w:val="20"/>
        </w:rPr>
        <w:t>Hypothalamus:</w:t>
      </w:r>
    </w:p>
    <w:p w14:paraId="0FBDA214" w14:textId="7F8A3719" w:rsidR="00CA7442" w:rsidRPr="00576FB6" w:rsidRDefault="00DC3696" w:rsidP="00576FB6">
      <w:pPr>
        <w:pStyle w:val="NoteLevel3"/>
        <w:rPr>
          <w:i/>
          <w:sz w:val="20"/>
          <w:szCs w:val="20"/>
          <w:u w:val="single"/>
        </w:rPr>
      </w:pPr>
      <w:r w:rsidRPr="00576FB6">
        <w:rPr>
          <w:i/>
          <w:sz w:val="20"/>
          <w:szCs w:val="20"/>
        </w:rPr>
        <w:t xml:space="preserve"> </w:t>
      </w:r>
      <w:r w:rsidRPr="00576FB6">
        <w:rPr>
          <w:sz w:val="20"/>
          <w:szCs w:val="20"/>
        </w:rPr>
        <w:t>This small but important structure helps keep the body’s internal environment in a steady state.</w:t>
      </w:r>
    </w:p>
    <w:p w14:paraId="46E9FAC7" w14:textId="1627A8C7" w:rsidR="00DC3696" w:rsidRPr="00576FB6" w:rsidRDefault="00DC3696" w:rsidP="00576FB6">
      <w:pPr>
        <w:pStyle w:val="NoteLevel3"/>
        <w:rPr>
          <w:sz w:val="20"/>
          <w:szCs w:val="20"/>
        </w:rPr>
      </w:pPr>
      <w:r w:rsidRPr="00576FB6">
        <w:rPr>
          <w:sz w:val="20"/>
          <w:szCs w:val="20"/>
        </w:rPr>
        <w:t xml:space="preserve">An important </w:t>
      </w:r>
      <w:proofErr w:type="gramStart"/>
      <w:r w:rsidRPr="00576FB6">
        <w:rPr>
          <w:sz w:val="20"/>
          <w:szCs w:val="20"/>
        </w:rPr>
        <w:t>link</w:t>
      </w:r>
      <w:proofErr w:type="gramEnd"/>
      <w:r w:rsidRPr="00576FB6">
        <w:rPr>
          <w:sz w:val="20"/>
          <w:szCs w:val="20"/>
        </w:rPr>
        <w:t xml:space="preserve"> the command chain governing bodily maintenance.</w:t>
      </w:r>
    </w:p>
    <w:p w14:paraId="51F477D5" w14:textId="6CAE56DC" w:rsidR="00DC3696" w:rsidRPr="00576FB6" w:rsidRDefault="00DC3696" w:rsidP="00576FB6">
      <w:pPr>
        <w:pStyle w:val="NoteLevel3"/>
        <w:rPr>
          <w:sz w:val="20"/>
          <w:szCs w:val="20"/>
        </w:rPr>
      </w:pPr>
      <w:r w:rsidRPr="00576FB6">
        <w:rPr>
          <w:sz w:val="20"/>
          <w:szCs w:val="20"/>
        </w:rPr>
        <w:t xml:space="preserve">Influencing hunger, thirst, body temperature, </w:t>
      </w:r>
      <w:proofErr w:type="gramStart"/>
      <w:r w:rsidRPr="00576FB6">
        <w:rPr>
          <w:sz w:val="20"/>
          <w:szCs w:val="20"/>
        </w:rPr>
        <w:t>sexual</w:t>
      </w:r>
      <w:proofErr w:type="gramEnd"/>
      <w:r w:rsidRPr="00576FB6">
        <w:rPr>
          <w:sz w:val="20"/>
          <w:szCs w:val="20"/>
        </w:rPr>
        <w:t xml:space="preserve"> behavior.</w:t>
      </w:r>
    </w:p>
    <w:p w14:paraId="5E8C5D80" w14:textId="2B7F1F8C" w:rsidR="00DC3696" w:rsidRPr="00576FB6" w:rsidRDefault="00DC3696" w:rsidP="00576FB6">
      <w:pPr>
        <w:pStyle w:val="NoteLevel2"/>
        <w:rPr>
          <w:i/>
          <w:sz w:val="20"/>
          <w:szCs w:val="20"/>
          <w:u w:val="single"/>
        </w:rPr>
      </w:pPr>
      <w:r w:rsidRPr="00576FB6">
        <w:rPr>
          <w:i/>
          <w:sz w:val="20"/>
          <w:szCs w:val="20"/>
        </w:rPr>
        <w:t>Amygdala:</w:t>
      </w:r>
      <w:r w:rsidRPr="00576FB6">
        <w:rPr>
          <w:sz w:val="20"/>
          <w:szCs w:val="20"/>
        </w:rPr>
        <w:t xml:space="preserve"> two lima-bean-sized neural clusters in the limbic system</w:t>
      </w:r>
      <w:proofErr w:type="gramStart"/>
      <w:r w:rsidRPr="00576FB6">
        <w:rPr>
          <w:sz w:val="20"/>
          <w:szCs w:val="20"/>
        </w:rPr>
        <w:t>;</w:t>
      </w:r>
      <w:proofErr w:type="gramEnd"/>
      <w:r w:rsidRPr="00576FB6">
        <w:rPr>
          <w:sz w:val="20"/>
          <w:szCs w:val="20"/>
        </w:rPr>
        <w:t xml:space="preserve"> linked to emotion. </w:t>
      </w:r>
    </w:p>
    <w:p w14:paraId="7470BD94" w14:textId="569A7084" w:rsidR="00DC3696" w:rsidRPr="00576FB6" w:rsidRDefault="00DC3696" w:rsidP="00576FB6">
      <w:pPr>
        <w:pStyle w:val="NoteLevel3"/>
        <w:rPr>
          <w:i/>
          <w:sz w:val="20"/>
          <w:szCs w:val="20"/>
          <w:u w:val="single"/>
        </w:rPr>
      </w:pPr>
      <w:r w:rsidRPr="00576FB6">
        <w:rPr>
          <w:sz w:val="20"/>
          <w:szCs w:val="20"/>
        </w:rPr>
        <w:t>Linked to aggression and fear</w:t>
      </w:r>
    </w:p>
    <w:p w14:paraId="3058B813" w14:textId="6316FC52" w:rsidR="00DC3696" w:rsidRPr="00576FB6" w:rsidRDefault="00DC3696" w:rsidP="00576FB6">
      <w:pPr>
        <w:pStyle w:val="NoteLevel2"/>
        <w:rPr>
          <w:i/>
          <w:sz w:val="20"/>
          <w:szCs w:val="20"/>
          <w:u w:val="single"/>
        </w:rPr>
      </w:pPr>
      <w:r w:rsidRPr="00576FB6">
        <w:rPr>
          <w:i/>
          <w:sz w:val="20"/>
          <w:szCs w:val="20"/>
        </w:rPr>
        <w:t>Hippocampus</w:t>
      </w:r>
    </w:p>
    <w:p w14:paraId="7DDB59F5" w14:textId="00056110" w:rsidR="00DC3696" w:rsidRPr="00576FB6" w:rsidRDefault="00DC3696" w:rsidP="00576FB6">
      <w:pPr>
        <w:pStyle w:val="NoteLevel3"/>
        <w:rPr>
          <w:i/>
          <w:sz w:val="20"/>
          <w:szCs w:val="20"/>
          <w:u w:val="single"/>
        </w:rPr>
      </w:pPr>
      <w:r w:rsidRPr="00576FB6">
        <w:rPr>
          <w:sz w:val="20"/>
          <w:szCs w:val="20"/>
        </w:rPr>
        <w:t>Processes conscious memories.</w:t>
      </w:r>
    </w:p>
    <w:p w14:paraId="047E656B" w14:textId="69695636" w:rsidR="00DC3696" w:rsidRPr="00576FB6" w:rsidRDefault="00DC3696" w:rsidP="00576FB6">
      <w:pPr>
        <w:pStyle w:val="NoteLevel3"/>
        <w:rPr>
          <w:i/>
          <w:sz w:val="20"/>
          <w:szCs w:val="20"/>
          <w:u w:val="single"/>
        </w:rPr>
      </w:pPr>
      <w:r w:rsidRPr="00576FB6">
        <w:rPr>
          <w:sz w:val="20"/>
          <w:szCs w:val="20"/>
        </w:rPr>
        <w:t xml:space="preserve">Loss or damage to the hippocampus can cause loss of the ability to form new memories of facts/events. </w:t>
      </w:r>
    </w:p>
    <w:p w14:paraId="548C3D64" w14:textId="77777777" w:rsidR="0062772C" w:rsidRPr="00576FB6" w:rsidRDefault="0062772C" w:rsidP="00576FB6">
      <w:pPr>
        <w:pStyle w:val="NoteLevel1"/>
        <w:numPr>
          <w:ilvl w:val="0"/>
          <w:numId w:val="0"/>
        </w:numPr>
        <w:ind w:left="360" w:hanging="360"/>
        <w:rPr>
          <w:sz w:val="20"/>
          <w:szCs w:val="20"/>
          <w:u w:val="single"/>
        </w:rPr>
      </w:pPr>
    </w:p>
    <w:p w14:paraId="5F8C76A6" w14:textId="594AE21E" w:rsidR="00421321" w:rsidRPr="00576FB6" w:rsidRDefault="001D432D" w:rsidP="00576FB6">
      <w:pPr>
        <w:pStyle w:val="NoteLevel1"/>
        <w:rPr>
          <w:sz w:val="20"/>
          <w:szCs w:val="20"/>
        </w:rPr>
      </w:pPr>
      <w:r w:rsidRPr="00576FB6">
        <w:rPr>
          <w:sz w:val="20"/>
          <w:szCs w:val="20"/>
          <w:u w:val="single"/>
        </w:rPr>
        <w:t>Lobes of the Brain</w:t>
      </w:r>
    </w:p>
    <w:p w14:paraId="198D3585" w14:textId="28D17895" w:rsidR="001D432D" w:rsidRPr="00576FB6" w:rsidRDefault="001D432D" w:rsidP="00576FB6">
      <w:pPr>
        <w:pStyle w:val="NoteLevel1"/>
        <w:numPr>
          <w:ilvl w:val="0"/>
          <w:numId w:val="0"/>
        </w:numPr>
        <w:ind w:left="360"/>
        <w:rPr>
          <w:i/>
          <w:sz w:val="20"/>
          <w:szCs w:val="20"/>
        </w:rPr>
      </w:pPr>
      <w:r w:rsidRPr="00576FB6">
        <w:rPr>
          <w:i/>
          <w:sz w:val="20"/>
          <w:szCs w:val="20"/>
        </w:rPr>
        <w:t>Frontal Lobe</w:t>
      </w:r>
    </w:p>
    <w:p w14:paraId="1DD4AEF5" w14:textId="3E87173B" w:rsidR="00902EFF" w:rsidRPr="00576FB6" w:rsidRDefault="006E6DDF" w:rsidP="00576FB6">
      <w:pPr>
        <w:pStyle w:val="NoteLevel2"/>
        <w:rPr>
          <w:sz w:val="20"/>
          <w:szCs w:val="20"/>
        </w:rPr>
      </w:pPr>
      <w:r w:rsidRPr="00576FB6">
        <w:rPr>
          <w:sz w:val="20"/>
          <w:szCs w:val="20"/>
        </w:rPr>
        <w:t>Speaking</w:t>
      </w:r>
    </w:p>
    <w:p w14:paraId="54018264" w14:textId="62CBA23D" w:rsidR="006E6DDF" w:rsidRPr="00576FB6" w:rsidRDefault="006E6DDF" w:rsidP="00576FB6">
      <w:pPr>
        <w:pStyle w:val="NoteLevel2"/>
        <w:rPr>
          <w:sz w:val="20"/>
          <w:szCs w:val="20"/>
        </w:rPr>
      </w:pPr>
      <w:r w:rsidRPr="00576FB6">
        <w:rPr>
          <w:sz w:val="20"/>
          <w:szCs w:val="20"/>
        </w:rPr>
        <w:t>Muscle movements</w:t>
      </w:r>
    </w:p>
    <w:p w14:paraId="66EB0FD7" w14:textId="15DAEC7D" w:rsidR="006E6DDF" w:rsidRPr="00576FB6" w:rsidRDefault="006E6DDF" w:rsidP="00576FB6">
      <w:pPr>
        <w:pStyle w:val="NoteLevel2"/>
        <w:rPr>
          <w:sz w:val="20"/>
          <w:szCs w:val="20"/>
        </w:rPr>
      </w:pPr>
      <w:r w:rsidRPr="00576FB6">
        <w:rPr>
          <w:sz w:val="20"/>
          <w:szCs w:val="20"/>
        </w:rPr>
        <w:t>Making plans/judgments</w:t>
      </w:r>
    </w:p>
    <w:p w14:paraId="4443B0FF" w14:textId="73E9F10A" w:rsidR="006E6DDF" w:rsidRPr="00576FB6" w:rsidRDefault="006E6DDF" w:rsidP="00576FB6">
      <w:pPr>
        <w:pStyle w:val="NoteLevel2"/>
        <w:rPr>
          <w:sz w:val="20"/>
          <w:szCs w:val="20"/>
        </w:rPr>
      </w:pPr>
      <w:r w:rsidRPr="00576FB6">
        <w:rPr>
          <w:sz w:val="20"/>
          <w:szCs w:val="20"/>
        </w:rPr>
        <w:t>Motor skills</w:t>
      </w:r>
    </w:p>
    <w:p w14:paraId="4D11345F" w14:textId="7FF84D54" w:rsidR="00421321" w:rsidRPr="00576FB6" w:rsidRDefault="00421321" w:rsidP="00576FB6">
      <w:pPr>
        <w:pStyle w:val="NoteLevel1"/>
        <w:numPr>
          <w:ilvl w:val="0"/>
          <w:numId w:val="0"/>
        </w:numPr>
        <w:ind w:left="360"/>
        <w:rPr>
          <w:sz w:val="20"/>
          <w:szCs w:val="20"/>
        </w:rPr>
      </w:pPr>
      <w:r w:rsidRPr="00576FB6">
        <w:rPr>
          <w:i/>
          <w:sz w:val="20"/>
          <w:szCs w:val="20"/>
        </w:rPr>
        <w:t>Occipital Lobe</w:t>
      </w:r>
      <w:r w:rsidR="00902EFF" w:rsidRPr="00576FB6">
        <w:rPr>
          <w:sz w:val="20"/>
          <w:szCs w:val="20"/>
        </w:rPr>
        <w:t xml:space="preserve"> </w:t>
      </w:r>
    </w:p>
    <w:p w14:paraId="2CE8F47E" w14:textId="23897655" w:rsidR="00902EFF" w:rsidRPr="00576FB6" w:rsidRDefault="006E6DDF" w:rsidP="00576FB6">
      <w:pPr>
        <w:pStyle w:val="NoteLevel2"/>
        <w:rPr>
          <w:sz w:val="20"/>
          <w:szCs w:val="20"/>
        </w:rPr>
      </w:pPr>
      <w:r w:rsidRPr="00576FB6">
        <w:rPr>
          <w:sz w:val="20"/>
          <w:szCs w:val="20"/>
        </w:rPr>
        <w:t>Receives visual information</w:t>
      </w:r>
    </w:p>
    <w:p w14:paraId="2812ECA4" w14:textId="3D36E61D" w:rsidR="00421321" w:rsidRPr="00576FB6" w:rsidRDefault="00902EFF" w:rsidP="00576FB6">
      <w:pPr>
        <w:pStyle w:val="NoteLevel1"/>
        <w:numPr>
          <w:ilvl w:val="0"/>
          <w:numId w:val="0"/>
        </w:numPr>
        <w:ind w:left="360"/>
        <w:rPr>
          <w:sz w:val="20"/>
          <w:szCs w:val="20"/>
        </w:rPr>
      </w:pPr>
      <w:r w:rsidRPr="00576FB6">
        <w:rPr>
          <w:i/>
          <w:sz w:val="20"/>
          <w:szCs w:val="20"/>
        </w:rPr>
        <w:lastRenderedPageBreak/>
        <w:t>Parietal Lob</w:t>
      </w:r>
      <w:r w:rsidR="00421321" w:rsidRPr="00576FB6">
        <w:rPr>
          <w:i/>
          <w:sz w:val="20"/>
          <w:szCs w:val="20"/>
        </w:rPr>
        <w:t>e</w:t>
      </w:r>
      <w:r w:rsidRPr="00576FB6">
        <w:rPr>
          <w:sz w:val="20"/>
          <w:szCs w:val="20"/>
        </w:rPr>
        <w:t xml:space="preserve">  </w:t>
      </w:r>
    </w:p>
    <w:p w14:paraId="73BB7B42" w14:textId="1025781A" w:rsidR="00902EFF" w:rsidRPr="00576FB6" w:rsidRDefault="006E6DDF" w:rsidP="00576FB6">
      <w:pPr>
        <w:pStyle w:val="NoteLevel2"/>
        <w:rPr>
          <w:sz w:val="20"/>
          <w:szCs w:val="20"/>
        </w:rPr>
      </w:pPr>
      <w:r w:rsidRPr="00576FB6">
        <w:rPr>
          <w:sz w:val="20"/>
          <w:szCs w:val="20"/>
        </w:rPr>
        <w:t>Receives sensory for touch and body position</w:t>
      </w:r>
    </w:p>
    <w:p w14:paraId="7A749AF8" w14:textId="5F440449" w:rsidR="00902EFF" w:rsidRPr="00576FB6" w:rsidRDefault="006E6DDF" w:rsidP="00576FB6">
      <w:pPr>
        <w:pStyle w:val="NoteLevel1"/>
        <w:numPr>
          <w:ilvl w:val="0"/>
          <w:numId w:val="0"/>
        </w:numPr>
        <w:ind w:left="360"/>
        <w:rPr>
          <w:sz w:val="20"/>
          <w:szCs w:val="20"/>
        </w:rPr>
      </w:pPr>
      <w:r w:rsidRPr="00576FB6">
        <w:rPr>
          <w:i/>
          <w:sz w:val="20"/>
          <w:szCs w:val="20"/>
        </w:rPr>
        <w:t>Temporal</w:t>
      </w:r>
      <w:r w:rsidR="00421321" w:rsidRPr="00576FB6">
        <w:rPr>
          <w:i/>
          <w:sz w:val="20"/>
          <w:szCs w:val="20"/>
        </w:rPr>
        <w:t xml:space="preserve"> </w:t>
      </w:r>
      <w:r w:rsidR="00902EFF" w:rsidRPr="00576FB6">
        <w:rPr>
          <w:i/>
          <w:sz w:val="20"/>
          <w:szCs w:val="20"/>
        </w:rPr>
        <w:t>Lobe</w:t>
      </w:r>
    </w:p>
    <w:p w14:paraId="25D8B364" w14:textId="44451846" w:rsidR="00421321" w:rsidRPr="00576FB6" w:rsidRDefault="00421321" w:rsidP="00576FB6">
      <w:pPr>
        <w:pStyle w:val="NoteLevel2"/>
        <w:rPr>
          <w:sz w:val="20"/>
          <w:szCs w:val="20"/>
        </w:rPr>
      </w:pPr>
      <w:r w:rsidRPr="00576FB6">
        <w:rPr>
          <w:sz w:val="20"/>
          <w:szCs w:val="20"/>
        </w:rPr>
        <w:t xml:space="preserve"> </w:t>
      </w:r>
      <w:r w:rsidR="00647E3F" w:rsidRPr="00576FB6">
        <w:rPr>
          <w:sz w:val="20"/>
          <w:szCs w:val="20"/>
        </w:rPr>
        <w:t>Auditory/hearing</w:t>
      </w:r>
    </w:p>
    <w:p w14:paraId="629D369D" w14:textId="3815E389" w:rsidR="00647E3F" w:rsidRPr="00576FB6" w:rsidRDefault="00647E3F" w:rsidP="00576FB6">
      <w:pPr>
        <w:pStyle w:val="NoteLevel2"/>
        <w:rPr>
          <w:sz w:val="20"/>
          <w:szCs w:val="20"/>
        </w:rPr>
      </w:pPr>
      <w:proofErr w:type="gramStart"/>
      <w:r w:rsidRPr="00576FB6">
        <w:rPr>
          <w:sz w:val="20"/>
          <w:szCs w:val="20"/>
        </w:rPr>
        <w:t>each</w:t>
      </w:r>
      <w:proofErr w:type="gramEnd"/>
      <w:r w:rsidRPr="00576FB6">
        <w:rPr>
          <w:sz w:val="20"/>
          <w:szCs w:val="20"/>
        </w:rPr>
        <w:t xml:space="preserve"> receiving information primarily from the opposite ear </w:t>
      </w:r>
    </w:p>
    <w:p w14:paraId="67705814" w14:textId="77777777" w:rsidR="00421321" w:rsidRPr="00576FB6" w:rsidRDefault="00421321" w:rsidP="00576FB6">
      <w:pPr>
        <w:pStyle w:val="NoteLevel1"/>
        <w:numPr>
          <w:ilvl w:val="0"/>
          <w:numId w:val="0"/>
        </w:numPr>
        <w:ind w:left="360" w:hanging="360"/>
        <w:rPr>
          <w:sz w:val="20"/>
          <w:szCs w:val="20"/>
        </w:rPr>
      </w:pPr>
    </w:p>
    <w:p w14:paraId="4725F214" w14:textId="366A0369" w:rsidR="0061021A" w:rsidRPr="00576FB6" w:rsidRDefault="0061021A" w:rsidP="00576FB6">
      <w:pPr>
        <w:pStyle w:val="NoteLevel1"/>
        <w:numPr>
          <w:ilvl w:val="0"/>
          <w:numId w:val="0"/>
        </w:numPr>
        <w:ind w:left="360" w:hanging="360"/>
        <w:rPr>
          <w:sz w:val="20"/>
          <w:szCs w:val="20"/>
          <w:u w:val="single"/>
        </w:rPr>
      </w:pPr>
      <w:r w:rsidRPr="00576FB6">
        <w:rPr>
          <w:sz w:val="20"/>
          <w:szCs w:val="20"/>
          <w:u w:val="single"/>
        </w:rPr>
        <w:t>Specialization &amp; Integration</w:t>
      </w:r>
    </w:p>
    <w:p w14:paraId="15C4B540" w14:textId="59053E62" w:rsidR="0061021A" w:rsidRPr="00576FB6" w:rsidRDefault="00647E3F" w:rsidP="00576FB6">
      <w:pPr>
        <w:pStyle w:val="NoteLevel1"/>
        <w:numPr>
          <w:ilvl w:val="0"/>
          <w:numId w:val="24"/>
        </w:numPr>
        <w:rPr>
          <w:sz w:val="20"/>
          <w:szCs w:val="20"/>
        </w:rPr>
      </w:pPr>
      <w:r w:rsidRPr="00576FB6">
        <w:rPr>
          <w:sz w:val="20"/>
          <w:szCs w:val="20"/>
        </w:rPr>
        <w:t>Hearing words – auditory cortex and Wernicke’s area</w:t>
      </w:r>
    </w:p>
    <w:p w14:paraId="115A2AB2" w14:textId="2AA54C3C" w:rsidR="00647E3F" w:rsidRPr="00576FB6" w:rsidRDefault="00647E3F" w:rsidP="00576FB6">
      <w:pPr>
        <w:pStyle w:val="NoteLevel1"/>
        <w:numPr>
          <w:ilvl w:val="0"/>
          <w:numId w:val="24"/>
        </w:numPr>
        <w:rPr>
          <w:sz w:val="20"/>
          <w:szCs w:val="20"/>
        </w:rPr>
      </w:pPr>
      <w:r w:rsidRPr="00576FB6">
        <w:rPr>
          <w:sz w:val="20"/>
          <w:szCs w:val="20"/>
        </w:rPr>
        <w:t>Seeing words – visual cortex and angular gyrus</w:t>
      </w:r>
    </w:p>
    <w:p w14:paraId="6833EA02" w14:textId="00D417EE" w:rsidR="00647E3F" w:rsidRPr="00576FB6" w:rsidRDefault="00647E3F" w:rsidP="00576FB6">
      <w:pPr>
        <w:pStyle w:val="NoteLevel1"/>
        <w:numPr>
          <w:ilvl w:val="0"/>
          <w:numId w:val="24"/>
        </w:numPr>
        <w:rPr>
          <w:sz w:val="20"/>
          <w:szCs w:val="20"/>
        </w:rPr>
      </w:pPr>
      <w:r w:rsidRPr="00576FB6">
        <w:rPr>
          <w:sz w:val="20"/>
          <w:szCs w:val="20"/>
        </w:rPr>
        <w:t>Speaking words – Broca’s area and motor cortex</w:t>
      </w:r>
    </w:p>
    <w:p w14:paraId="39C89891" w14:textId="77777777" w:rsidR="00421321" w:rsidRPr="00576FB6" w:rsidRDefault="00421321" w:rsidP="00576FB6">
      <w:pPr>
        <w:pStyle w:val="NoteLevel1"/>
        <w:numPr>
          <w:ilvl w:val="0"/>
          <w:numId w:val="0"/>
        </w:numPr>
        <w:rPr>
          <w:sz w:val="20"/>
          <w:szCs w:val="20"/>
        </w:rPr>
      </w:pPr>
    </w:p>
    <w:p w14:paraId="5F91C4B8" w14:textId="612C8FE2" w:rsidR="00421321" w:rsidRPr="00576FB6" w:rsidRDefault="00421321" w:rsidP="00576FB6">
      <w:pPr>
        <w:pStyle w:val="NoteLevel1"/>
        <w:numPr>
          <w:ilvl w:val="0"/>
          <w:numId w:val="0"/>
        </w:numPr>
        <w:ind w:left="360" w:hanging="360"/>
        <w:rPr>
          <w:b/>
          <w:sz w:val="20"/>
          <w:szCs w:val="20"/>
        </w:rPr>
      </w:pPr>
      <w:r w:rsidRPr="00576FB6">
        <w:rPr>
          <w:b/>
          <w:sz w:val="20"/>
          <w:szCs w:val="20"/>
        </w:rPr>
        <w:t>Hemispheric Asymmetry</w:t>
      </w:r>
    </w:p>
    <w:p w14:paraId="7634C312" w14:textId="0C73568E" w:rsidR="00421321" w:rsidRPr="00576FB6" w:rsidRDefault="009850D0" w:rsidP="00576FB6">
      <w:pPr>
        <w:pStyle w:val="NoteLevel1"/>
        <w:numPr>
          <w:ilvl w:val="0"/>
          <w:numId w:val="0"/>
        </w:numPr>
        <w:ind w:left="360" w:hanging="360"/>
        <w:rPr>
          <w:i/>
          <w:sz w:val="20"/>
          <w:szCs w:val="20"/>
        </w:rPr>
      </w:pPr>
      <w:r w:rsidRPr="00576FB6">
        <w:rPr>
          <w:i/>
          <w:sz w:val="20"/>
          <w:szCs w:val="20"/>
        </w:rPr>
        <w:t>Left hemisphere</w:t>
      </w:r>
      <w:r w:rsidR="00647E3F" w:rsidRPr="00576FB6">
        <w:rPr>
          <w:i/>
          <w:sz w:val="20"/>
          <w:szCs w:val="20"/>
        </w:rPr>
        <w:t xml:space="preserve">                                       Right hemisphere</w:t>
      </w:r>
    </w:p>
    <w:p w14:paraId="339FFFBA" w14:textId="4A54E25C" w:rsidR="0061021A" w:rsidRPr="00576FB6" w:rsidRDefault="009850D0"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w:t>
      </w:r>
      <w:r w:rsidR="00647E3F" w:rsidRPr="00576FB6">
        <w:rPr>
          <w:sz w:val="20"/>
          <w:szCs w:val="20"/>
        </w:rPr>
        <w:t xml:space="preserve">Thoughts and </w:t>
      </w:r>
      <w:proofErr w:type="gramStart"/>
      <w:r w:rsidR="00647E3F" w:rsidRPr="00576FB6">
        <w:rPr>
          <w:sz w:val="20"/>
          <w:szCs w:val="20"/>
        </w:rPr>
        <w:t xml:space="preserve">logic                                </w:t>
      </w:r>
      <w:proofErr w:type="gramEnd"/>
      <w:r w:rsidR="00647E3F" w:rsidRPr="00576FB6">
        <w:rPr>
          <w:sz w:val="20"/>
          <w:szCs w:val="20"/>
        </w:rPr>
        <w:sym w:font="Wingdings" w:char="F0E0"/>
      </w:r>
      <w:r w:rsidR="00647E3F" w:rsidRPr="00576FB6">
        <w:rPr>
          <w:sz w:val="20"/>
          <w:szCs w:val="20"/>
        </w:rPr>
        <w:t xml:space="preserve"> Feelings and intuition</w:t>
      </w:r>
    </w:p>
    <w:p w14:paraId="3184793D" w14:textId="791DD4CF"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Details – “trees</w:t>
      </w:r>
      <w:proofErr w:type="gramStart"/>
      <w:r w:rsidRPr="00576FB6">
        <w:rPr>
          <w:sz w:val="20"/>
          <w:szCs w:val="20"/>
        </w:rPr>
        <w:t xml:space="preserve">”                                    </w:t>
      </w:r>
      <w:proofErr w:type="gramEnd"/>
      <w:r w:rsidRPr="00576FB6">
        <w:rPr>
          <w:sz w:val="20"/>
          <w:szCs w:val="20"/>
        </w:rPr>
        <w:sym w:font="Wingdings" w:char="F0E0"/>
      </w:r>
      <w:r w:rsidRPr="00576FB6">
        <w:rPr>
          <w:sz w:val="20"/>
          <w:szCs w:val="20"/>
        </w:rPr>
        <w:t xml:space="preserve"> Big picture – “forest”</w:t>
      </w:r>
    </w:p>
    <w:p w14:paraId="31125FAD" w14:textId="19D47058"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Language: words and </w:t>
      </w:r>
      <w:proofErr w:type="gramStart"/>
      <w:r w:rsidRPr="00576FB6">
        <w:rPr>
          <w:sz w:val="20"/>
          <w:szCs w:val="20"/>
        </w:rPr>
        <w:t xml:space="preserve">definitions             </w:t>
      </w:r>
      <w:proofErr w:type="gramEnd"/>
      <w:r w:rsidRPr="00576FB6">
        <w:rPr>
          <w:sz w:val="20"/>
          <w:szCs w:val="20"/>
        </w:rPr>
        <w:sym w:font="Wingdings" w:char="F0E0"/>
      </w:r>
      <w:r w:rsidRPr="00576FB6">
        <w:rPr>
          <w:sz w:val="20"/>
          <w:szCs w:val="20"/>
        </w:rPr>
        <w:t xml:space="preserve"> Language: tone, inflection,</w:t>
      </w:r>
    </w:p>
    <w:p w14:paraId="3E3785D1" w14:textId="169F448B"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Linear and literal                                       context</w:t>
      </w:r>
    </w:p>
    <w:p w14:paraId="13AAF82F" w14:textId="3A27DA47"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Calculation                                            </w:t>
      </w:r>
      <w:r w:rsidRPr="00576FB6">
        <w:rPr>
          <w:sz w:val="20"/>
          <w:szCs w:val="20"/>
        </w:rPr>
        <w:sym w:font="Wingdings" w:char="F0E0"/>
      </w:r>
      <w:r w:rsidRPr="00576FB6">
        <w:rPr>
          <w:sz w:val="20"/>
          <w:szCs w:val="20"/>
        </w:rPr>
        <w:t xml:space="preserve"> Inferences and associations</w:t>
      </w:r>
    </w:p>
    <w:p w14:paraId="3F9F1FDA" w14:textId="29EAD1DD"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Pieces and </w:t>
      </w:r>
      <w:proofErr w:type="gramStart"/>
      <w:r w:rsidRPr="00576FB6">
        <w:rPr>
          <w:sz w:val="20"/>
          <w:szCs w:val="20"/>
        </w:rPr>
        <w:t xml:space="preserve">details                                  </w:t>
      </w:r>
      <w:proofErr w:type="gramEnd"/>
      <w:r w:rsidRPr="00576FB6">
        <w:rPr>
          <w:sz w:val="20"/>
          <w:szCs w:val="20"/>
        </w:rPr>
        <w:sym w:font="Wingdings" w:char="F0E0"/>
      </w:r>
      <w:r w:rsidRPr="00576FB6">
        <w:rPr>
          <w:sz w:val="20"/>
          <w:szCs w:val="20"/>
        </w:rPr>
        <w:t xml:space="preserve"> Perception</w:t>
      </w:r>
    </w:p>
    <w:p w14:paraId="5AD9ADA9" w14:textId="60A17305" w:rsidR="00647E3F" w:rsidRPr="00576FB6" w:rsidRDefault="00647E3F" w:rsidP="00576FB6">
      <w:pPr>
        <w:pStyle w:val="NoteLevel2"/>
        <w:numPr>
          <w:ilvl w:val="0"/>
          <w:numId w:val="0"/>
        </w:numPr>
        <w:ind w:left="1080"/>
        <w:rPr>
          <w:sz w:val="20"/>
          <w:szCs w:val="20"/>
        </w:rPr>
      </w:pPr>
      <w:r w:rsidRPr="00576FB6">
        <w:rPr>
          <w:sz w:val="20"/>
          <w:szCs w:val="20"/>
        </w:rPr>
        <w:t xml:space="preserve">                                                   </w:t>
      </w:r>
      <w:r w:rsidRPr="00576FB6">
        <w:rPr>
          <w:sz w:val="20"/>
          <w:szCs w:val="20"/>
        </w:rPr>
        <w:sym w:font="Wingdings" w:char="F0E0"/>
      </w:r>
      <w:r w:rsidRPr="00576FB6">
        <w:rPr>
          <w:sz w:val="20"/>
          <w:szCs w:val="20"/>
        </w:rPr>
        <w:t xml:space="preserve"> Wholes, including the self      </w:t>
      </w:r>
    </w:p>
    <w:p w14:paraId="28C1DF7B" w14:textId="77777777" w:rsidR="0061021A" w:rsidRPr="00576FB6" w:rsidRDefault="0061021A" w:rsidP="00576FB6">
      <w:pPr>
        <w:pStyle w:val="NoteLevel1"/>
        <w:numPr>
          <w:ilvl w:val="0"/>
          <w:numId w:val="0"/>
        </w:numPr>
        <w:rPr>
          <w:sz w:val="20"/>
          <w:szCs w:val="20"/>
        </w:rPr>
      </w:pPr>
    </w:p>
    <w:p w14:paraId="30A72815" w14:textId="77777777" w:rsidR="0061021A" w:rsidRPr="00576FB6" w:rsidRDefault="0061021A" w:rsidP="00576FB6">
      <w:pPr>
        <w:pStyle w:val="NoteLevel1"/>
        <w:numPr>
          <w:ilvl w:val="0"/>
          <w:numId w:val="0"/>
        </w:numPr>
        <w:ind w:left="360" w:hanging="360"/>
        <w:rPr>
          <w:sz w:val="20"/>
          <w:szCs w:val="20"/>
          <w:u w:val="single"/>
        </w:rPr>
      </w:pPr>
      <w:r w:rsidRPr="00576FB6">
        <w:rPr>
          <w:sz w:val="20"/>
          <w:szCs w:val="20"/>
          <w:u w:val="single"/>
        </w:rPr>
        <w:t>Split-Brain Patients</w:t>
      </w:r>
    </w:p>
    <w:p w14:paraId="38663FBC" w14:textId="77777777" w:rsidR="0061021A" w:rsidRPr="00576FB6" w:rsidRDefault="0061021A" w:rsidP="00576FB6">
      <w:pPr>
        <w:pStyle w:val="NoteLevel1"/>
        <w:rPr>
          <w:sz w:val="20"/>
          <w:szCs w:val="20"/>
        </w:rPr>
      </w:pPr>
      <w:r w:rsidRPr="00576FB6">
        <w:rPr>
          <w:sz w:val="20"/>
          <w:szCs w:val="20"/>
        </w:rPr>
        <w:t>“Split” = surgery in which the connection between the brain hemispheres (corpus callosum) is cut in order to end sever full-brain seizures.</w:t>
      </w:r>
    </w:p>
    <w:p w14:paraId="53FB68A8" w14:textId="77777777" w:rsidR="0061021A" w:rsidRPr="00576FB6" w:rsidRDefault="0061021A" w:rsidP="00576FB6">
      <w:pPr>
        <w:pStyle w:val="NoteLevel1"/>
        <w:numPr>
          <w:ilvl w:val="0"/>
          <w:numId w:val="0"/>
        </w:numPr>
        <w:rPr>
          <w:sz w:val="20"/>
          <w:szCs w:val="20"/>
        </w:rPr>
      </w:pPr>
    </w:p>
    <w:p w14:paraId="3506CF8B" w14:textId="77777777" w:rsidR="0061021A" w:rsidRPr="00576FB6" w:rsidRDefault="0061021A" w:rsidP="00576FB6">
      <w:pPr>
        <w:pStyle w:val="NoteLevel1"/>
        <w:numPr>
          <w:ilvl w:val="0"/>
          <w:numId w:val="0"/>
        </w:numPr>
        <w:rPr>
          <w:sz w:val="20"/>
          <w:szCs w:val="20"/>
        </w:rPr>
      </w:pPr>
      <w:r w:rsidRPr="00576FB6">
        <w:rPr>
          <w:sz w:val="20"/>
          <w:szCs w:val="20"/>
          <w:u w:val="single"/>
        </w:rPr>
        <w:t xml:space="preserve">Divided Consciousness </w:t>
      </w:r>
    </w:p>
    <w:p w14:paraId="58DB117E" w14:textId="29E23098" w:rsidR="00B14EAE" w:rsidRPr="00576FB6" w:rsidRDefault="0061021A" w:rsidP="00576FB6">
      <w:pPr>
        <w:pStyle w:val="NoteLevel1"/>
        <w:rPr>
          <w:sz w:val="20"/>
          <w:szCs w:val="20"/>
        </w:rPr>
        <w:sectPr w:rsidR="00B14EAE" w:rsidRPr="00576FB6" w:rsidSect="005C433B">
          <w:headerReference w:type="first" r:id="rId23"/>
          <w:pgSz w:w="12240" w:h="15840"/>
          <w:pgMar w:top="1440" w:right="1440" w:bottom="1440" w:left="1440" w:header="708" w:footer="708" w:gutter="0"/>
          <w:cols w:space="708"/>
          <w:titlePg/>
          <w:docGrid w:type="lines" w:linePitch="360"/>
        </w:sectPr>
      </w:pPr>
      <w:r w:rsidRPr="00576FB6">
        <w:rPr>
          <w:sz w:val="20"/>
          <w:szCs w:val="20"/>
        </w:rPr>
        <w:t>When looking at a word (for example) and the word is separated by a dot and then the word disappears (the word HE-ART) you see the word “art” and you can say “art” and you can point with your left hand to the word “he”.</w:t>
      </w:r>
      <w:r w:rsidR="00B14EAE" w:rsidRPr="00576FB6">
        <w:rPr>
          <w:sz w:val="20"/>
          <w:szCs w:val="20"/>
        </w:rPr>
        <w:cr/>
      </w:r>
    </w:p>
    <w:p w14:paraId="54D2A75E" w14:textId="705405A9" w:rsidR="00B14EAE" w:rsidRPr="00576FB6" w:rsidRDefault="00B14EAE" w:rsidP="00576FB6">
      <w:pPr>
        <w:pStyle w:val="NoteLevel1"/>
        <w:numPr>
          <w:ilvl w:val="0"/>
          <w:numId w:val="0"/>
        </w:numPr>
        <w:rPr>
          <w:sz w:val="20"/>
          <w:szCs w:val="20"/>
        </w:rPr>
      </w:pPr>
      <w:r w:rsidRPr="00576FB6">
        <w:rPr>
          <w:sz w:val="20"/>
          <w:szCs w:val="20"/>
          <w:u w:val="single"/>
        </w:rPr>
        <w:lastRenderedPageBreak/>
        <w:fldChar w:fldCharType="begin"/>
      </w:r>
      <w:r w:rsidRPr="00576FB6">
        <w:rPr>
          <w:sz w:val="20"/>
          <w:szCs w:val="20"/>
          <w:u w:val="single"/>
        </w:rPr>
        <w:instrText xml:space="preserve"> ADDIN AudioMarker 189 </w:instrText>
      </w:r>
      <w:r w:rsidRPr="00576FB6">
        <w:rPr>
          <w:sz w:val="20"/>
          <w:szCs w:val="20"/>
          <w:u w:val="single"/>
        </w:rPr>
        <w:fldChar w:fldCharType="end"/>
      </w:r>
      <w:r w:rsidRPr="00576FB6">
        <w:rPr>
          <w:sz w:val="20"/>
          <w:szCs w:val="20"/>
          <w:u w:val="single"/>
        </w:rPr>
        <w:t>Sensory Processing</w:t>
      </w:r>
    </w:p>
    <w:p w14:paraId="14D3FB6C" w14:textId="48D816D4" w:rsidR="00B14EAE" w:rsidRPr="00576FB6" w:rsidRDefault="00B14EAE" w:rsidP="00576FB6">
      <w:pPr>
        <w:pStyle w:val="NoteLevel1"/>
        <w:numPr>
          <w:ilvl w:val="0"/>
          <w:numId w:val="12"/>
        </w:numPr>
        <w:rPr>
          <w:sz w:val="20"/>
          <w:szCs w:val="20"/>
        </w:rPr>
      </w:pPr>
      <w:r w:rsidRPr="00576FB6">
        <w:rPr>
          <w:sz w:val="20"/>
          <w:szCs w:val="20"/>
        </w:rPr>
        <w:fldChar w:fldCharType="begin"/>
      </w:r>
      <w:r w:rsidRPr="00576FB6">
        <w:rPr>
          <w:sz w:val="20"/>
          <w:szCs w:val="20"/>
        </w:rPr>
        <w:instrText xml:space="preserve"> ADDIN AudioMarker 218 </w:instrText>
      </w:r>
      <w:r w:rsidRPr="00576FB6">
        <w:rPr>
          <w:sz w:val="20"/>
          <w:szCs w:val="20"/>
        </w:rPr>
        <w:fldChar w:fldCharType="end"/>
      </w:r>
      <w:r w:rsidRPr="00576FB6">
        <w:rPr>
          <w:sz w:val="20"/>
          <w:szCs w:val="20"/>
        </w:rPr>
        <w:t xml:space="preserve">Vision </w:t>
      </w:r>
    </w:p>
    <w:p w14:paraId="2345D3B9" w14:textId="6030839F" w:rsidR="00B14EAE" w:rsidRPr="00576FB6" w:rsidRDefault="00B14EAE" w:rsidP="00576FB6">
      <w:pPr>
        <w:pStyle w:val="NoteLevel1"/>
        <w:numPr>
          <w:ilvl w:val="0"/>
          <w:numId w:val="12"/>
        </w:numPr>
        <w:rPr>
          <w:sz w:val="20"/>
          <w:szCs w:val="20"/>
        </w:rPr>
      </w:pPr>
      <w:r w:rsidRPr="00576FB6">
        <w:rPr>
          <w:sz w:val="20"/>
          <w:szCs w:val="20"/>
        </w:rPr>
        <w:fldChar w:fldCharType="begin"/>
      </w:r>
      <w:r w:rsidRPr="00576FB6">
        <w:rPr>
          <w:sz w:val="20"/>
          <w:szCs w:val="20"/>
        </w:rPr>
        <w:instrText xml:space="preserve"> ADDIN AudioMarker 235 </w:instrText>
      </w:r>
      <w:r w:rsidRPr="00576FB6">
        <w:rPr>
          <w:sz w:val="20"/>
          <w:szCs w:val="20"/>
        </w:rPr>
        <w:fldChar w:fldCharType="end"/>
      </w:r>
      <w:r w:rsidRPr="00576FB6">
        <w:rPr>
          <w:sz w:val="20"/>
          <w:szCs w:val="20"/>
        </w:rPr>
        <w:t>Audition</w:t>
      </w:r>
    </w:p>
    <w:p w14:paraId="40365815" w14:textId="77777777" w:rsidR="00B14EAE" w:rsidRPr="00576FB6" w:rsidRDefault="00B14EAE" w:rsidP="00576FB6">
      <w:pPr>
        <w:pStyle w:val="NoteLevel1"/>
        <w:numPr>
          <w:ilvl w:val="0"/>
          <w:numId w:val="12"/>
        </w:numPr>
        <w:rPr>
          <w:sz w:val="20"/>
          <w:szCs w:val="20"/>
        </w:rPr>
      </w:pPr>
      <w:r w:rsidRPr="00576FB6">
        <w:rPr>
          <w:sz w:val="20"/>
          <w:szCs w:val="20"/>
        </w:rPr>
        <w:t>Gustation</w:t>
      </w:r>
    </w:p>
    <w:p w14:paraId="36589970" w14:textId="77777777" w:rsidR="00B14EAE" w:rsidRPr="00576FB6" w:rsidRDefault="00B14EAE" w:rsidP="00576FB6">
      <w:pPr>
        <w:pStyle w:val="NoteLevel1"/>
        <w:numPr>
          <w:ilvl w:val="0"/>
          <w:numId w:val="12"/>
        </w:numPr>
        <w:rPr>
          <w:sz w:val="20"/>
          <w:szCs w:val="20"/>
        </w:rPr>
      </w:pPr>
      <w:r w:rsidRPr="00576FB6">
        <w:rPr>
          <w:sz w:val="20"/>
          <w:szCs w:val="20"/>
        </w:rPr>
        <w:fldChar w:fldCharType="begin"/>
      </w:r>
      <w:r w:rsidRPr="00576FB6">
        <w:rPr>
          <w:sz w:val="20"/>
          <w:szCs w:val="20"/>
        </w:rPr>
        <w:instrText xml:space="preserve"> ADDIN AudioMarker 252 </w:instrText>
      </w:r>
      <w:r w:rsidRPr="00576FB6">
        <w:rPr>
          <w:sz w:val="20"/>
          <w:szCs w:val="20"/>
        </w:rPr>
        <w:fldChar w:fldCharType="end"/>
      </w:r>
      <w:r w:rsidRPr="00576FB6">
        <w:rPr>
          <w:sz w:val="20"/>
          <w:szCs w:val="20"/>
        </w:rPr>
        <w:t>Olfaction</w:t>
      </w:r>
    </w:p>
    <w:p w14:paraId="3D3BDE49" w14:textId="77777777" w:rsidR="00B14EAE" w:rsidRPr="00576FB6" w:rsidRDefault="00B14EAE" w:rsidP="00576FB6">
      <w:pPr>
        <w:pStyle w:val="NoteLevel1"/>
        <w:numPr>
          <w:ilvl w:val="0"/>
          <w:numId w:val="12"/>
        </w:numPr>
        <w:rPr>
          <w:sz w:val="20"/>
          <w:szCs w:val="20"/>
        </w:rPr>
      </w:pPr>
      <w:r w:rsidRPr="00576FB6">
        <w:rPr>
          <w:sz w:val="20"/>
          <w:szCs w:val="20"/>
        </w:rPr>
        <w:fldChar w:fldCharType="begin"/>
      </w:r>
      <w:r w:rsidRPr="00576FB6">
        <w:rPr>
          <w:sz w:val="20"/>
          <w:szCs w:val="20"/>
        </w:rPr>
        <w:instrText xml:space="preserve"> ADDIN AudioMarker 261 </w:instrText>
      </w:r>
      <w:r w:rsidRPr="00576FB6">
        <w:rPr>
          <w:sz w:val="20"/>
          <w:szCs w:val="20"/>
        </w:rPr>
        <w:fldChar w:fldCharType="end"/>
      </w:r>
      <w:r w:rsidRPr="00576FB6">
        <w:rPr>
          <w:sz w:val="20"/>
          <w:szCs w:val="20"/>
        </w:rPr>
        <w:t xml:space="preserve">The </w:t>
      </w:r>
      <w:proofErr w:type="spellStart"/>
      <w:r w:rsidRPr="00576FB6">
        <w:rPr>
          <w:sz w:val="20"/>
          <w:szCs w:val="20"/>
        </w:rPr>
        <w:t>Somatosenses</w:t>
      </w:r>
      <w:proofErr w:type="spellEnd"/>
      <w:r w:rsidRPr="00576FB6">
        <w:rPr>
          <w:sz w:val="20"/>
          <w:szCs w:val="20"/>
        </w:rPr>
        <w:t xml:space="preserve"> </w:t>
      </w:r>
    </w:p>
    <w:p w14:paraId="383DAAD3" w14:textId="203030DC" w:rsidR="00B14EAE" w:rsidRPr="00576FB6" w:rsidRDefault="00B14EAE" w:rsidP="00576FB6">
      <w:pPr>
        <w:pStyle w:val="NoteLevel1"/>
        <w:numPr>
          <w:ilvl w:val="0"/>
          <w:numId w:val="0"/>
        </w:numPr>
        <w:ind w:left="360"/>
        <w:rPr>
          <w:sz w:val="20"/>
          <w:szCs w:val="20"/>
        </w:rPr>
      </w:pPr>
      <w:r w:rsidRPr="00576FB6">
        <w:rPr>
          <w:sz w:val="20"/>
          <w:szCs w:val="20"/>
        </w:rPr>
        <w:fldChar w:fldCharType="begin"/>
      </w:r>
      <w:r w:rsidRPr="00576FB6">
        <w:rPr>
          <w:sz w:val="20"/>
          <w:szCs w:val="20"/>
        </w:rPr>
        <w:instrText xml:space="preserve"> ADDIN AudioMarker 240 </w:instrText>
      </w:r>
      <w:r w:rsidRPr="00576FB6">
        <w:rPr>
          <w:sz w:val="20"/>
          <w:szCs w:val="20"/>
        </w:rPr>
        <w:fldChar w:fldCharType="end"/>
      </w:r>
    </w:p>
    <w:p w14:paraId="41C783E7" w14:textId="26EB4BD9" w:rsidR="00B14EAE" w:rsidRPr="00576FB6" w:rsidRDefault="00B14EAE" w:rsidP="00576FB6">
      <w:pPr>
        <w:pStyle w:val="NoteLevel1"/>
        <w:rPr>
          <w:sz w:val="20"/>
          <w:szCs w:val="20"/>
        </w:rPr>
      </w:pPr>
      <w:r w:rsidRPr="00576FB6">
        <w:rPr>
          <w:sz w:val="20"/>
          <w:szCs w:val="20"/>
        </w:rPr>
        <w:fldChar w:fldCharType="begin"/>
      </w:r>
      <w:r w:rsidRPr="00576FB6">
        <w:rPr>
          <w:sz w:val="20"/>
          <w:szCs w:val="20"/>
        </w:rPr>
        <w:instrText xml:space="preserve"> ADDIN AudioMarker 9 </w:instrText>
      </w:r>
      <w:r w:rsidRPr="00576FB6">
        <w:rPr>
          <w:sz w:val="20"/>
          <w:szCs w:val="20"/>
        </w:rPr>
        <w:fldChar w:fldCharType="end"/>
      </w:r>
      <w:r w:rsidRPr="00576FB6">
        <w:rPr>
          <w:b/>
          <w:sz w:val="20"/>
          <w:szCs w:val="20"/>
        </w:rPr>
        <w:t xml:space="preserve">Transduction: </w:t>
      </w:r>
      <w:r w:rsidRPr="00576FB6">
        <w:rPr>
          <w:b/>
          <w:sz w:val="20"/>
          <w:szCs w:val="20"/>
        </w:rPr>
        <w:fldChar w:fldCharType="begin"/>
      </w:r>
      <w:r w:rsidRPr="00576FB6">
        <w:rPr>
          <w:b/>
          <w:sz w:val="20"/>
          <w:szCs w:val="20"/>
        </w:rPr>
        <w:instrText xml:space="preserve"> ADDIN AudioMarker 45 </w:instrText>
      </w:r>
      <w:r w:rsidRPr="00576FB6">
        <w:rPr>
          <w:b/>
          <w:sz w:val="20"/>
          <w:szCs w:val="20"/>
        </w:rPr>
        <w:fldChar w:fldCharType="end"/>
      </w:r>
      <w:r w:rsidRPr="00576FB6">
        <w:rPr>
          <w:sz w:val="20"/>
          <w:szCs w:val="20"/>
        </w:rPr>
        <w:t>Process by which sensory receptors convert energy into neural impulses</w:t>
      </w:r>
    </w:p>
    <w:p w14:paraId="3E9CC861" w14:textId="10BF462D" w:rsidR="00B14EAE" w:rsidRPr="00576FB6" w:rsidRDefault="00B14EAE" w:rsidP="00576FB6">
      <w:pPr>
        <w:pStyle w:val="NoteLevel1"/>
        <w:rPr>
          <w:sz w:val="20"/>
          <w:szCs w:val="20"/>
        </w:rPr>
      </w:pPr>
      <w:r w:rsidRPr="00576FB6">
        <w:rPr>
          <w:sz w:val="20"/>
          <w:szCs w:val="20"/>
        </w:rPr>
        <w:fldChar w:fldCharType="begin"/>
      </w:r>
      <w:r w:rsidRPr="00576FB6">
        <w:rPr>
          <w:sz w:val="20"/>
          <w:szCs w:val="20"/>
        </w:rPr>
        <w:instrText xml:space="preserve"> ADDIN AudioMarker 46 </w:instrText>
      </w:r>
      <w:r w:rsidRPr="00576FB6">
        <w:rPr>
          <w:sz w:val="20"/>
          <w:szCs w:val="20"/>
        </w:rPr>
        <w:fldChar w:fldCharType="end"/>
      </w:r>
      <w:r w:rsidRPr="00576FB6">
        <w:rPr>
          <w:sz w:val="20"/>
          <w:szCs w:val="20"/>
        </w:rPr>
        <w:t>Sensory receptors detect and respond to various stimuli (modality specific)</w:t>
      </w:r>
    </w:p>
    <w:p w14:paraId="7391F84F" w14:textId="12A40555" w:rsidR="00B14EAE" w:rsidRPr="00576FB6" w:rsidRDefault="00B14EAE" w:rsidP="00576FB6">
      <w:pPr>
        <w:pStyle w:val="NoteLevel1"/>
        <w:rPr>
          <w:b/>
          <w:sz w:val="20"/>
          <w:szCs w:val="20"/>
        </w:rPr>
      </w:pPr>
      <w:r w:rsidRPr="00576FB6">
        <w:rPr>
          <w:sz w:val="20"/>
          <w:szCs w:val="20"/>
        </w:rPr>
        <w:fldChar w:fldCharType="begin"/>
      </w:r>
      <w:r w:rsidRPr="00576FB6">
        <w:rPr>
          <w:sz w:val="20"/>
          <w:szCs w:val="20"/>
        </w:rPr>
        <w:instrText xml:space="preserve"> ADDIN AudioMarker 91 </w:instrText>
      </w:r>
      <w:r w:rsidRPr="00576FB6">
        <w:rPr>
          <w:sz w:val="20"/>
          <w:szCs w:val="20"/>
        </w:rPr>
        <w:fldChar w:fldCharType="end"/>
      </w:r>
      <w:r w:rsidRPr="00576FB6">
        <w:rPr>
          <w:b/>
          <w:sz w:val="20"/>
          <w:szCs w:val="20"/>
        </w:rPr>
        <w:t xml:space="preserve">Anatomical &amp; Temporal Coding </w:t>
      </w:r>
    </w:p>
    <w:p w14:paraId="641C2747" w14:textId="388687B2" w:rsidR="00B14EAE" w:rsidRPr="00576FB6" w:rsidRDefault="00B14EAE"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506 </w:instrText>
      </w:r>
      <w:r w:rsidRPr="00576FB6">
        <w:rPr>
          <w:b/>
          <w:sz w:val="20"/>
          <w:szCs w:val="20"/>
        </w:rPr>
        <w:fldChar w:fldCharType="end"/>
      </w:r>
    </w:p>
    <w:p w14:paraId="1C10915B" w14:textId="178B3B5D" w:rsidR="00B14EAE" w:rsidRPr="00576FB6" w:rsidRDefault="00B14EAE" w:rsidP="00576FB6">
      <w:pPr>
        <w:pStyle w:val="NoteLevel1"/>
        <w:numPr>
          <w:ilvl w:val="0"/>
          <w:numId w:val="0"/>
        </w:numPr>
        <w:rPr>
          <w:sz w:val="20"/>
          <w:szCs w:val="20"/>
          <w:u w:val="single"/>
        </w:rPr>
      </w:pPr>
      <w:r w:rsidRPr="00576FB6">
        <w:rPr>
          <w:sz w:val="20"/>
          <w:szCs w:val="20"/>
          <w:u w:val="single"/>
        </w:rPr>
        <w:fldChar w:fldCharType="begin"/>
      </w:r>
      <w:r w:rsidRPr="00576FB6">
        <w:rPr>
          <w:sz w:val="20"/>
          <w:szCs w:val="20"/>
          <w:u w:val="single"/>
        </w:rPr>
        <w:instrText xml:space="preserve"> ADDIN AudioMarker 506 </w:instrText>
      </w:r>
      <w:r w:rsidRPr="00576FB6">
        <w:rPr>
          <w:sz w:val="20"/>
          <w:szCs w:val="20"/>
          <w:u w:val="single"/>
        </w:rPr>
        <w:fldChar w:fldCharType="end"/>
      </w:r>
      <w:r w:rsidRPr="00576FB6">
        <w:rPr>
          <w:sz w:val="20"/>
          <w:szCs w:val="20"/>
          <w:u w:val="single"/>
        </w:rPr>
        <w:t>Psychophysics: Measuring Sensation</w:t>
      </w:r>
    </w:p>
    <w:p w14:paraId="26EB3EDF" w14:textId="77777777" w:rsidR="00B14EAE" w:rsidRPr="00576FB6" w:rsidRDefault="00B14EAE" w:rsidP="00576FB6">
      <w:pPr>
        <w:pStyle w:val="NoteLevel1"/>
        <w:numPr>
          <w:ilvl w:val="0"/>
          <w:numId w:val="0"/>
        </w:numPr>
        <w:rPr>
          <w:b/>
          <w:sz w:val="20"/>
          <w:szCs w:val="20"/>
        </w:rPr>
      </w:pPr>
      <w:r w:rsidRPr="00576FB6">
        <w:rPr>
          <w:b/>
          <w:sz w:val="20"/>
          <w:szCs w:val="20"/>
        </w:rPr>
        <w:t>Absolute Threshold</w:t>
      </w:r>
    </w:p>
    <w:p w14:paraId="636009FB" w14:textId="77777777" w:rsidR="00B14EAE" w:rsidRPr="00576FB6" w:rsidRDefault="00B14EAE" w:rsidP="00576FB6">
      <w:pPr>
        <w:pStyle w:val="NoteLevel1"/>
        <w:rPr>
          <w:b/>
          <w:sz w:val="20"/>
          <w:szCs w:val="20"/>
        </w:rPr>
      </w:pPr>
      <w:r w:rsidRPr="00576FB6">
        <w:rPr>
          <w:sz w:val="20"/>
          <w:szCs w:val="20"/>
        </w:rPr>
        <w:t>The different between not being able to perceive a stimulus and being able to just barely perceive it.</w:t>
      </w:r>
    </w:p>
    <w:p w14:paraId="270AF21D" w14:textId="77777777" w:rsidR="004A0CA7" w:rsidRPr="00576FB6" w:rsidRDefault="00B14EAE" w:rsidP="00576FB6">
      <w:pPr>
        <w:pStyle w:val="NoteLevel1"/>
        <w:rPr>
          <w:b/>
          <w:sz w:val="20"/>
          <w:szCs w:val="20"/>
        </w:rPr>
      </w:pPr>
      <w:r w:rsidRPr="00576FB6">
        <w:rPr>
          <w:sz w:val="20"/>
          <w:szCs w:val="20"/>
        </w:rPr>
        <w:fldChar w:fldCharType="begin"/>
      </w:r>
      <w:r w:rsidRPr="00576FB6">
        <w:rPr>
          <w:sz w:val="20"/>
          <w:szCs w:val="20"/>
        </w:rPr>
        <w:instrText xml:space="preserve"> ADDIN AudioMarker 581 </w:instrText>
      </w:r>
      <w:r w:rsidRPr="00576FB6">
        <w:rPr>
          <w:sz w:val="20"/>
          <w:szCs w:val="20"/>
        </w:rPr>
        <w:fldChar w:fldCharType="end"/>
      </w:r>
      <w:r w:rsidRPr="00576FB6">
        <w:rPr>
          <w:sz w:val="20"/>
          <w:szCs w:val="20"/>
        </w:rPr>
        <w:t>The minimum amount of sensory stimulation that can be detected 50% of the time.</w:t>
      </w:r>
    </w:p>
    <w:p w14:paraId="2D078B8C" w14:textId="77777777" w:rsidR="004A0CA7" w:rsidRPr="00576FB6" w:rsidRDefault="004A0CA7" w:rsidP="00576FB6">
      <w:pPr>
        <w:pStyle w:val="NoteLevel1"/>
        <w:numPr>
          <w:ilvl w:val="0"/>
          <w:numId w:val="0"/>
        </w:numPr>
        <w:rPr>
          <w:b/>
          <w:sz w:val="20"/>
          <w:szCs w:val="20"/>
        </w:rPr>
      </w:pPr>
    </w:p>
    <w:p w14:paraId="5C69D8A2" w14:textId="77777777" w:rsidR="004A0CA7" w:rsidRPr="00576FB6" w:rsidRDefault="004A0CA7" w:rsidP="00576FB6">
      <w:pPr>
        <w:pStyle w:val="NoteLevel1"/>
        <w:numPr>
          <w:ilvl w:val="0"/>
          <w:numId w:val="13"/>
        </w:numPr>
        <w:rPr>
          <w:b/>
          <w:sz w:val="20"/>
          <w:szCs w:val="20"/>
        </w:rPr>
      </w:pPr>
      <w:r w:rsidRPr="00576FB6">
        <w:rPr>
          <w:i/>
          <w:sz w:val="20"/>
          <w:szCs w:val="20"/>
        </w:rPr>
        <w:fldChar w:fldCharType="begin"/>
      </w:r>
      <w:r w:rsidRPr="00576FB6">
        <w:rPr>
          <w:i/>
          <w:sz w:val="20"/>
          <w:szCs w:val="20"/>
        </w:rPr>
        <w:instrText xml:space="preserve"> ADDIN AudioMarker 851 </w:instrText>
      </w:r>
      <w:r w:rsidRPr="00576FB6">
        <w:rPr>
          <w:i/>
          <w:sz w:val="20"/>
          <w:szCs w:val="20"/>
        </w:rPr>
        <w:fldChar w:fldCharType="end"/>
      </w:r>
      <w:r w:rsidRPr="00576FB6">
        <w:rPr>
          <w:i/>
          <w:sz w:val="20"/>
          <w:szCs w:val="20"/>
        </w:rPr>
        <w:t>Sensory:</w:t>
      </w:r>
      <w:r w:rsidRPr="00576FB6">
        <w:rPr>
          <w:b/>
          <w:sz w:val="20"/>
          <w:szCs w:val="20"/>
        </w:rPr>
        <w:t xml:space="preserve"> </w:t>
      </w:r>
      <w:r w:rsidRPr="00576FB6">
        <w:rPr>
          <w:sz w:val="20"/>
          <w:szCs w:val="20"/>
        </w:rPr>
        <w:t>A single candle flame from 30 miles on a dark, clear night</w:t>
      </w:r>
    </w:p>
    <w:p w14:paraId="1E718EB7" w14:textId="77777777" w:rsidR="004A0CA7" w:rsidRPr="00576FB6" w:rsidRDefault="004A0CA7" w:rsidP="00576FB6">
      <w:pPr>
        <w:pStyle w:val="NoteLevel1"/>
        <w:numPr>
          <w:ilvl w:val="0"/>
          <w:numId w:val="13"/>
        </w:numPr>
        <w:rPr>
          <w:b/>
          <w:sz w:val="20"/>
          <w:szCs w:val="20"/>
        </w:rPr>
      </w:pPr>
      <w:r w:rsidRPr="00576FB6">
        <w:rPr>
          <w:i/>
          <w:sz w:val="20"/>
          <w:szCs w:val="20"/>
        </w:rPr>
        <w:fldChar w:fldCharType="begin"/>
      </w:r>
      <w:r w:rsidRPr="00576FB6">
        <w:rPr>
          <w:i/>
          <w:sz w:val="20"/>
          <w:szCs w:val="20"/>
        </w:rPr>
        <w:instrText xml:space="preserve"> ADDIN AudioMarker 887 </w:instrText>
      </w:r>
      <w:r w:rsidRPr="00576FB6">
        <w:rPr>
          <w:i/>
          <w:sz w:val="20"/>
          <w:szCs w:val="20"/>
        </w:rPr>
        <w:fldChar w:fldCharType="end"/>
      </w:r>
      <w:r w:rsidRPr="00576FB6">
        <w:rPr>
          <w:i/>
          <w:sz w:val="20"/>
          <w:szCs w:val="20"/>
        </w:rPr>
        <w:t>Hearing:</w:t>
      </w:r>
      <w:r w:rsidRPr="00576FB6">
        <w:rPr>
          <w:b/>
          <w:sz w:val="20"/>
          <w:szCs w:val="20"/>
        </w:rPr>
        <w:t xml:space="preserve"> </w:t>
      </w:r>
      <w:r w:rsidRPr="00576FB6">
        <w:rPr>
          <w:sz w:val="20"/>
          <w:szCs w:val="20"/>
        </w:rPr>
        <w:t>The tick of a watch from 20 feet in total quiet</w:t>
      </w:r>
    </w:p>
    <w:p w14:paraId="39EC7296" w14:textId="77777777" w:rsidR="004A0CA7" w:rsidRPr="00576FB6" w:rsidRDefault="004A0CA7" w:rsidP="00576FB6">
      <w:pPr>
        <w:pStyle w:val="NoteLevel1"/>
        <w:numPr>
          <w:ilvl w:val="0"/>
          <w:numId w:val="13"/>
        </w:numPr>
        <w:rPr>
          <w:b/>
          <w:sz w:val="20"/>
          <w:szCs w:val="20"/>
        </w:rPr>
      </w:pPr>
      <w:r w:rsidRPr="00576FB6">
        <w:rPr>
          <w:i/>
          <w:sz w:val="20"/>
          <w:szCs w:val="20"/>
        </w:rPr>
        <w:fldChar w:fldCharType="begin"/>
      </w:r>
      <w:r w:rsidRPr="00576FB6">
        <w:rPr>
          <w:i/>
          <w:sz w:val="20"/>
          <w:szCs w:val="20"/>
        </w:rPr>
        <w:instrText xml:space="preserve"> ADDIN AudioMarker 904 </w:instrText>
      </w:r>
      <w:r w:rsidRPr="00576FB6">
        <w:rPr>
          <w:i/>
          <w:sz w:val="20"/>
          <w:szCs w:val="20"/>
        </w:rPr>
        <w:fldChar w:fldCharType="end"/>
      </w:r>
      <w:r w:rsidRPr="00576FB6">
        <w:rPr>
          <w:i/>
          <w:sz w:val="20"/>
          <w:szCs w:val="20"/>
        </w:rPr>
        <w:t>Smell:</w:t>
      </w:r>
      <w:r w:rsidRPr="00576FB6">
        <w:rPr>
          <w:b/>
          <w:sz w:val="20"/>
          <w:szCs w:val="20"/>
        </w:rPr>
        <w:t xml:space="preserve"> </w:t>
      </w:r>
      <w:r w:rsidRPr="00576FB6">
        <w:rPr>
          <w:sz w:val="20"/>
          <w:szCs w:val="20"/>
        </w:rPr>
        <w:t>1 drop of perfume in a 6-room apartment</w:t>
      </w:r>
    </w:p>
    <w:p w14:paraId="026904CF" w14:textId="77777777" w:rsidR="004A0CA7" w:rsidRPr="00576FB6" w:rsidRDefault="004A0CA7" w:rsidP="00576FB6">
      <w:pPr>
        <w:pStyle w:val="NoteLevel1"/>
        <w:numPr>
          <w:ilvl w:val="0"/>
          <w:numId w:val="13"/>
        </w:numPr>
        <w:rPr>
          <w:b/>
          <w:sz w:val="20"/>
          <w:szCs w:val="20"/>
        </w:rPr>
      </w:pPr>
      <w:r w:rsidRPr="00576FB6">
        <w:rPr>
          <w:sz w:val="20"/>
          <w:szCs w:val="20"/>
        </w:rPr>
        <w:fldChar w:fldCharType="begin"/>
      </w:r>
      <w:r w:rsidRPr="00576FB6">
        <w:rPr>
          <w:sz w:val="20"/>
          <w:szCs w:val="20"/>
        </w:rPr>
        <w:instrText xml:space="preserve"> ADDIN AudioMarker 924 </w:instrText>
      </w:r>
      <w:r w:rsidRPr="00576FB6">
        <w:rPr>
          <w:sz w:val="20"/>
          <w:szCs w:val="20"/>
        </w:rPr>
        <w:fldChar w:fldCharType="end"/>
      </w:r>
      <w:r w:rsidRPr="00576FB6">
        <w:rPr>
          <w:i/>
          <w:sz w:val="20"/>
          <w:szCs w:val="20"/>
        </w:rPr>
        <w:t xml:space="preserve">Touch: </w:t>
      </w:r>
      <w:r w:rsidRPr="00576FB6">
        <w:rPr>
          <w:sz w:val="20"/>
          <w:szCs w:val="20"/>
        </w:rPr>
        <w:t>The wing of a bee on your check, dropped from 1cm</w:t>
      </w:r>
    </w:p>
    <w:p w14:paraId="7AA014CA" w14:textId="58E4BDF0" w:rsidR="004A0CA7" w:rsidRPr="00576FB6" w:rsidRDefault="004A0CA7" w:rsidP="00576FB6">
      <w:pPr>
        <w:pStyle w:val="NoteLevel1"/>
        <w:numPr>
          <w:ilvl w:val="0"/>
          <w:numId w:val="13"/>
        </w:numPr>
        <w:rPr>
          <w:b/>
          <w:sz w:val="20"/>
          <w:szCs w:val="20"/>
        </w:rPr>
      </w:pPr>
      <w:r w:rsidRPr="00576FB6">
        <w:rPr>
          <w:sz w:val="20"/>
          <w:szCs w:val="20"/>
        </w:rPr>
        <w:fldChar w:fldCharType="begin"/>
      </w:r>
      <w:r w:rsidRPr="00576FB6">
        <w:rPr>
          <w:sz w:val="20"/>
          <w:szCs w:val="20"/>
        </w:rPr>
        <w:instrText xml:space="preserve"> ADDIN AudioMarker 964 </w:instrText>
      </w:r>
      <w:r w:rsidRPr="00576FB6">
        <w:rPr>
          <w:sz w:val="20"/>
          <w:szCs w:val="20"/>
        </w:rPr>
        <w:fldChar w:fldCharType="end"/>
      </w:r>
      <w:r w:rsidRPr="00576FB6">
        <w:rPr>
          <w:i/>
          <w:sz w:val="20"/>
          <w:szCs w:val="20"/>
        </w:rPr>
        <w:t xml:space="preserve">Taste: </w:t>
      </w:r>
      <w:r w:rsidRPr="00576FB6">
        <w:rPr>
          <w:sz w:val="20"/>
          <w:szCs w:val="20"/>
        </w:rPr>
        <w:t>1 tsp. of sugar in 2 gallons of water</w:t>
      </w:r>
    </w:p>
    <w:p w14:paraId="5A578C88" w14:textId="3A7272F9" w:rsidR="004A0CA7" w:rsidRPr="00576FB6" w:rsidRDefault="004A0CA7" w:rsidP="00576FB6">
      <w:pPr>
        <w:pStyle w:val="NoteLevel1"/>
        <w:numPr>
          <w:ilvl w:val="0"/>
          <w:numId w:val="0"/>
        </w:numPr>
        <w:rPr>
          <w:b/>
          <w:sz w:val="20"/>
          <w:szCs w:val="20"/>
        </w:rPr>
      </w:pPr>
    </w:p>
    <w:p w14:paraId="14F3DC74" w14:textId="77777777" w:rsidR="004A0CA7" w:rsidRPr="00576FB6" w:rsidRDefault="004A0CA7"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1035 </w:instrText>
      </w:r>
      <w:r w:rsidRPr="00576FB6">
        <w:rPr>
          <w:b/>
          <w:sz w:val="20"/>
          <w:szCs w:val="20"/>
        </w:rPr>
        <w:fldChar w:fldCharType="end"/>
      </w:r>
      <w:r w:rsidRPr="00576FB6">
        <w:rPr>
          <w:b/>
          <w:sz w:val="20"/>
          <w:szCs w:val="20"/>
        </w:rPr>
        <w:t>*</w:t>
      </w:r>
      <w:proofErr w:type="gramStart"/>
      <w:r w:rsidRPr="00576FB6">
        <w:rPr>
          <w:b/>
          <w:sz w:val="20"/>
          <w:szCs w:val="20"/>
        </w:rPr>
        <w:t>anything</w:t>
      </w:r>
      <w:proofErr w:type="gramEnd"/>
      <w:r w:rsidRPr="00576FB6">
        <w:rPr>
          <w:b/>
          <w:sz w:val="20"/>
          <w:szCs w:val="20"/>
        </w:rPr>
        <w:t xml:space="preserve"> subliminal is below the level of threshold</w:t>
      </w:r>
    </w:p>
    <w:p w14:paraId="56C2412C" w14:textId="77777777" w:rsidR="004A0CA7" w:rsidRPr="00576FB6" w:rsidRDefault="004A0CA7"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1273 </w:instrText>
      </w:r>
      <w:r w:rsidRPr="00576FB6">
        <w:rPr>
          <w:b/>
          <w:sz w:val="20"/>
          <w:szCs w:val="20"/>
        </w:rPr>
        <w:fldChar w:fldCharType="end"/>
      </w:r>
    </w:p>
    <w:p w14:paraId="322B3CC3" w14:textId="77777777" w:rsidR="004A0CA7" w:rsidRPr="00576FB6" w:rsidRDefault="004A0CA7" w:rsidP="00576FB6">
      <w:pPr>
        <w:pStyle w:val="NoteLevel1"/>
        <w:numPr>
          <w:ilvl w:val="0"/>
          <w:numId w:val="0"/>
        </w:numPr>
        <w:rPr>
          <w:sz w:val="20"/>
          <w:szCs w:val="20"/>
          <w:u w:val="single"/>
        </w:rPr>
      </w:pPr>
      <w:r w:rsidRPr="00576FB6">
        <w:rPr>
          <w:b/>
          <w:sz w:val="20"/>
          <w:szCs w:val="20"/>
        </w:rPr>
        <w:fldChar w:fldCharType="begin"/>
      </w:r>
      <w:r w:rsidRPr="00576FB6">
        <w:rPr>
          <w:b/>
          <w:sz w:val="20"/>
          <w:szCs w:val="20"/>
        </w:rPr>
        <w:instrText xml:space="preserve"> ADDIN AudioMarker 1274 </w:instrText>
      </w:r>
      <w:r w:rsidRPr="00576FB6">
        <w:rPr>
          <w:b/>
          <w:sz w:val="20"/>
          <w:szCs w:val="20"/>
        </w:rPr>
        <w:fldChar w:fldCharType="end"/>
      </w:r>
      <w:r w:rsidRPr="00576FB6">
        <w:rPr>
          <w:sz w:val="20"/>
          <w:szCs w:val="20"/>
          <w:u w:val="single"/>
        </w:rPr>
        <w:t>Signal Detection Theory</w:t>
      </w:r>
    </w:p>
    <w:p w14:paraId="5DB41922" w14:textId="77777777" w:rsidR="008630F0" w:rsidRPr="00576FB6" w:rsidRDefault="004A0CA7" w:rsidP="00576FB6">
      <w:pPr>
        <w:pStyle w:val="NoteLevel2"/>
        <w:rPr>
          <w:b/>
          <w:sz w:val="20"/>
          <w:szCs w:val="20"/>
        </w:rPr>
      </w:pPr>
      <w:r w:rsidRPr="00576FB6">
        <w:rPr>
          <w:sz w:val="20"/>
          <w:szCs w:val="20"/>
        </w:rPr>
        <w:t>A psycho</w:t>
      </w:r>
      <w:r w:rsidR="008630F0" w:rsidRPr="00576FB6">
        <w:rPr>
          <w:sz w:val="20"/>
          <w:szCs w:val="20"/>
        </w:rPr>
        <w:t>physical theory that divides the detection of a sensory signal into a sensory process and a decision process.</w:t>
      </w:r>
    </w:p>
    <w:p w14:paraId="0216DC09" w14:textId="77777777" w:rsidR="008630F0" w:rsidRPr="00576FB6" w:rsidRDefault="008630F0" w:rsidP="00576FB6">
      <w:pPr>
        <w:pStyle w:val="NoteLevel1"/>
        <w:numPr>
          <w:ilvl w:val="0"/>
          <w:numId w:val="0"/>
        </w:numPr>
        <w:ind w:left="360" w:hanging="360"/>
        <w:rPr>
          <w:sz w:val="20"/>
          <w:szCs w:val="20"/>
          <w:u w:val="single"/>
        </w:rPr>
      </w:pPr>
    </w:p>
    <w:p w14:paraId="5C576DB6" w14:textId="77777777" w:rsidR="008630F0" w:rsidRPr="00576FB6" w:rsidRDefault="008630F0" w:rsidP="00576FB6">
      <w:pPr>
        <w:pStyle w:val="NoteLevel1"/>
        <w:numPr>
          <w:ilvl w:val="0"/>
          <w:numId w:val="0"/>
        </w:numPr>
        <w:ind w:left="360" w:hanging="360"/>
        <w:rPr>
          <w:b/>
          <w:sz w:val="20"/>
          <w:szCs w:val="20"/>
        </w:rPr>
      </w:pPr>
      <w:r w:rsidRPr="00576FB6">
        <w:rPr>
          <w:sz w:val="20"/>
          <w:szCs w:val="20"/>
          <w:u w:val="single"/>
        </w:rPr>
        <w:fldChar w:fldCharType="begin"/>
      </w:r>
      <w:r w:rsidRPr="00576FB6">
        <w:rPr>
          <w:sz w:val="20"/>
          <w:szCs w:val="20"/>
          <w:u w:val="single"/>
        </w:rPr>
        <w:instrText xml:space="preserve"> ADDIN AudioMarker 1523 </w:instrText>
      </w:r>
      <w:r w:rsidRPr="00576FB6">
        <w:rPr>
          <w:sz w:val="20"/>
          <w:szCs w:val="20"/>
          <w:u w:val="single"/>
        </w:rPr>
        <w:fldChar w:fldCharType="end"/>
      </w:r>
      <w:r w:rsidRPr="00576FB6">
        <w:rPr>
          <w:b/>
          <w:sz w:val="20"/>
          <w:szCs w:val="20"/>
        </w:rPr>
        <w:t>Difference Threshold</w:t>
      </w:r>
    </w:p>
    <w:p w14:paraId="7093E6C8" w14:textId="77777777" w:rsidR="008630F0" w:rsidRPr="00576FB6" w:rsidRDefault="008630F0" w:rsidP="00576FB6">
      <w:pPr>
        <w:pStyle w:val="NoteLevel1"/>
        <w:rPr>
          <w:b/>
          <w:sz w:val="20"/>
          <w:szCs w:val="20"/>
        </w:rPr>
      </w:pPr>
      <w:r w:rsidRPr="00576FB6">
        <w:rPr>
          <w:sz w:val="20"/>
          <w:szCs w:val="20"/>
        </w:rPr>
        <w:t xml:space="preserve">The ability to detect the smallest increase or decrease in a physical stimulus that is required to produce the </w:t>
      </w:r>
      <w:r w:rsidRPr="00576FB6">
        <w:rPr>
          <w:sz w:val="20"/>
          <w:szCs w:val="20"/>
          <w:highlight w:val="yellow"/>
        </w:rPr>
        <w:t>“just noticeable difference” (JND)</w:t>
      </w:r>
      <w:r w:rsidRPr="00576FB6">
        <w:rPr>
          <w:sz w:val="20"/>
          <w:szCs w:val="20"/>
        </w:rPr>
        <w:t xml:space="preserve"> in sensation that is detectable 50% of the time.</w:t>
      </w:r>
    </w:p>
    <w:p w14:paraId="3043A1A2" w14:textId="77777777" w:rsidR="008630F0" w:rsidRPr="00576FB6" w:rsidRDefault="008630F0" w:rsidP="00576FB6">
      <w:pPr>
        <w:pStyle w:val="NoteLevel1"/>
        <w:rPr>
          <w:b/>
          <w:sz w:val="20"/>
          <w:szCs w:val="20"/>
        </w:rPr>
      </w:pPr>
      <w:r w:rsidRPr="00576FB6">
        <w:rPr>
          <w:sz w:val="20"/>
          <w:szCs w:val="20"/>
        </w:rPr>
        <w:fldChar w:fldCharType="begin"/>
      </w:r>
      <w:r w:rsidRPr="00576FB6">
        <w:rPr>
          <w:sz w:val="20"/>
          <w:szCs w:val="20"/>
        </w:rPr>
        <w:instrText xml:space="preserve"> ADDIN AudioMarker 1642 </w:instrText>
      </w:r>
      <w:r w:rsidRPr="00576FB6">
        <w:rPr>
          <w:sz w:val="20"/>
          <w:szCs w:val="20"/>
        </w:rPr>
        <w:fldChar w:fldCharType="end"/>
      </w:r>
      <w:r w:rsidRPr="00576FB6">
        <w:rPr>
          <w:i/>
          <w:sz w:val="20"/>
          <w:szCs w:val="20"/>
        </w:rPr>
        <w:t xml:space="preserve">Weber’s Law: </w:t>
      </w:r>
      <w:r w:rsidRPr="00576FB6">
        <w:rPr>
          <w:sz w:val="20"/>
          <w:szCs w:val="20"/>
        </w:rPr>
        <w:t>to perceive as different, two stimuli must differ by a constant minimum percentage</w:t>
      </w:r>
    </w:p>
    <w:p w14:paraId="31220D1C" w14:textId="77777777" w:rsidR="008630F0" w:rsidRPr="00576FB6" w:rsidRDefault="008630F0" w:rsidP="00576FB6">
      <w:pPr>
        <w:pStyle w:val="NoteLevel2"/>
        <w:rPr>
          <w:b/>
          <w:sz w:val="20"/>
          <w:szCs w:val="20"/>
        </w:rPr>
      </w:pPr>
      <w:proofErr w:type="gramStart"/>
      <w:r w:rsidRPr="00576FB6">
        <w:rPr>
          <w:sz w:val="20"/>
          <w:szCs w:val="20"/>
        </w:rPr>
        <w:t>light</w:t>
      </w:r>
      <w:proofErr w:type="gramEnd"/>
      <w:r w:rsidRPr="00576FB6">
        <w:rPr>
          <w:sz w:val="20"/>
          <w:szCs w:val="20"/>
        </w:rPr>
        <w:t xml:space="preserve"> intensity – 8%</w:t>
      </w:r>
    </w:p>
    <w:p w14:paraId="2303ACCC" w14:textId="211CAC5E" w:rsidR="008630F0" w:rsidRPr="00576FB6" w:rsidRDefault="008630F0" w:rsidP="00576FB6">
      <w:pPr>
        <w:pStyle w:val="NoteLevel2"/>
        <w:rPr>
          <w:b/>
          <w:sz w:val="20"/>
          <w:szCs w:val="20"/>
        </w:rPr>
      </w:pPr>
      <w:r w:rsidRPr="00576FB6">
        <w:rPr>
          <w:sz w:val="20"/>
          <w:szCs w:val="20"/>
        </w:rPr>
        <w:lastRenderedPageBreak/>
        <w:fldChar w:fldCharType="begin"/>
      </w:r>
      <w:r w:rsidRPr="00576FB6">
        <w:rPr>
          <w:sz w:val="20"/>
          <w:szCs w:val="20"/>
        </w:rPr>
        <w:instrText xml:space="preserve"> ADDIN AudioMarker 1686 </w:instrText>
      </w:r>
      <w:r w:rsidRPr="00576FB6">
        <w:rPr>
          <w:sz w:val="20"/>
          <w:szCs w:val="20"/>
        </w:rPr>
        <w:fldChar w:fldCharType="end"/>
      </w:r>
      <w:proofErr w:type="gramStart"/>
      <w:r w:rsidRPr="00576FB6">
        <w:rPr>
          <w:sz w:val="20"/>
          <w:szCs w:val="20"/>
        </w:rPr>
        <w:t>weight</w:t>
      </w:r>
      <w:proofErr w:type="gramEnd"/>
      <w:r w:rsidRPr="00576FB6">
        <w:rPr>
          <w:sz w:val="20"/>
          <w:szCs w:val="20"/>
        </w:rPr>
        <w:t xml:space="preserve"> – 2%</w:t>
      </w:r>
    </w:p>
    <w:p w14:paraId="5FDDDBEE" w14:textId="77777777" w:rsidR="008630F0" w:rsidRPr="00576FB6" w:rsidRDefault="008630F0" w:rsidP="00576FB6">
      <w:pPr>
        <w:pStyle w:val="NoteLevel2"/>
        <w:rPr>
          <w:b/>
          <w:sz w:val="20"/>
          <w:szCs w:val="20"/>
        </w:rPr>
      </w:pPr>
      <w:proofErr w:type="gramStart"/>
      <w:r w:rsidRPr="00576FB6">
        <w:rPr>
          <w:sz w:val="20"/>
          <w:szCs w:val="20"/>
        </w:rPr>
        <w:t>tone</w:t>
      </w:r>
      <w:proofErr w:type="gramEnd"/>
      <w:r w:rsidRPr="00576FB6">
        <w:rPr>
          <w:sz w:val="20"/>
          <w:szCs w:val="20"/>
        </w:rPr>
        <w:t xml:space="preserve"> frequency – 0.3%</w:t>
      </w:r>
    </w:p>
    <w:p w14:paraId="4C4C0A5C" w14:textId="77777777" w:rsidR="008630F0" w:rsidRPr="00576FB6" w:rsidRDefault="008630F0" w:rsidP="00576FB6">
      <w:pPr>
        <w:pStyle w:val="NoteLevel1"/>
        <w:rPr>
          <w:b/>
          <w:sz w:val="20"/>
          <w:szCs w:val="20"/>
        </w:rPr>
      </w:pPr>
      <w:r w:rsidRPr="00576FB6">
        <w:rPr>
          <w:i/>
          <w:sz w:val="20"/>
          <w:szCs w:val="20"/>
        </w:rPr>
        <w:t xml:space="preserve">Sensory adaption: </w:t>
      </w:r>
      <w:r w:rsidRPr="00576FB6">
        <w:rPr>
          <w:sz w:val="20"/>
          <w:szCs w:val="20"/>
        </w:rPr>
        <w:t xml:space="preserve">diminished sensitivity as a consequence of constant stimulation </w:t>
      </w:r>
    </w:p>
    <w:p w14:paraId="6A93144C" w14:textId="77777777" w:rsidR="008630F0" w:rsidRPr="00576FB6" w:rsidRDefault="008630F0" w:rsidP="00576FB6">
      <w:pPr>
        <w:pStyle w:val="NoteLevel1"/>
        <w:numPr>
          <w:ilvl w:val="0"/>
          <w:numId w:val="0"/>
        </w:numPr>
        <w:rPr>
          <w:i/>
          <w:sz w:val="20"/>
          <w:szCs w:val="20"/>
        </w:rPr>
      </w:pPr>
    </w:p>
    <w:p w14:paraId="7633D893" w14:textId="77777777" w:rsidR="00FD3FCC" w:rsidRPr="00576FB6" w:rsidRDefault="008630F0" w:rsidP="00576FB6">
      <w:pPr>
        <w:pStyle w:val="NoteLevel1"/>
        <w:numPr>
          <w:ilvl w:val="0"/>
          <w:numId w:val="0"/>
        </w:numPr>
        <w:rPr>
          <w:sz w:val="20"/>
          <w:szCs w:val="20"/>
          <w:u w:val="single"/>
        </w:rPr>
      </w:pPr>
      <w:r w:rsidRPr="00576FB6">
        <w:rPr>
          <w:i/>
          <w:sz w:val="20"/>
          <w:szCs w:val="20"/>
        </w:rPr>
        <w:fldChar w:fldCharType="begin"/>
      </w:r>
      <w:r w:rsidRPr="00576FB6">
        <w:rPr>
          <w:i/>
          <w:sz w:val="20"/>
          <w:szCs w:val="20"/>
        </w:rPr>
        <w:instrText xml:space="preserve"> ADDIN AudioMarker 1849 </w:instrText>
      </w:r>
      <w:r w:rsidRPr="00576FB6">
        <w:rPr>
          <w:i/>
          <w:sz w:val="20"/>
          <w:szCs w:val="20"/>
        </w:rPr>
        <w:fldChar w:fldCharType="end"/>
      </w:r>
      <w:r w:rsidR="00FD3FCC" w:rsidRPr="00576FB6">
        <w:rPr>
          <w:sz w:val="20"/>
          <w:szCs w:val="20"/>
          <w:u w:val="single"/>
        </w:rPr>
        <w:t>Vision</w:t>
      </w:r>
    </w:p>
    <w:p w14:paraId="752E2B6B" w14:textId="77777777" w:rsidR="00FD3FCC" w:rsidRPr="00576FB6" w:rsidRDefault="00FD3FCC" w:rsidP="00576FB6">
      <w:pPr>
        <w:pStyle w:val="NoteLevel1"/>
        <w:numPr>
          <w:ilvl w:val="0"/>
          <w:numId w:val="0"/>
        </w:numPr>
        <w:rPr>
          <w:b/>
          <w:sz w:val="20"/>
          <w:szCs w:val="20"/>
        </w:rPr>
      </w:pPr>
      <w:r w:rsidRPr="00576FB6">
        <w:rPr>
          <w:b/>
          <w:sz w:val="20"/>
          <w:szCs w:val="20"/>
        </w:rPr>
        <w:t>Electromagnetic Energy</w:t>
      </w:r>
    </w:p>
    <w:p w14:paraId="483B9977" w14:textId="77777777" w:rsidR="00FD3FCC" w:rsidRPr="00576FB6" w:rsidRDefault="00FD3FCC" w:rsidP="00576FB6">
      <w:pPr>
        <w:pStyle w:val="NoteLevel2"/>
        <w:rPr>
          <w:sz w:val="20"/>
          <w:szCs w:val="20"/>
          <w:u w:val="single"/>
        </w:rPr>
      </w:pPr>
      <w:r w:rsidRPr="00576FB6">
        <w:rPr>
          <w:sz w:val="20"/>
          <w:szCs w:val="20"/>
        </w:rPr>
        <w:t xml:space="preserve">When you look at something with colour, what hits your eyes are not particles of colour but pulses of electromagnetic energy that your visual system perceives as a certain colour. </w:t>
      </w:r>
    </w:p>
    <w:p w14:paraId="66BDB9BB" w14:textId="79ACB64C" w:rsidR="00B14EAE" w:rsidRPr="00576FB6" w:rsidRDefault="00FD3FCC" w:rsidP="00576FB6">
      <w:pPr>
        <w:pStyle w:val="NoteLevel2"/>
        <w:rPr>
          <w:sz w:val="20"/>
          <w:szCs w:val="20"/>
          <w:u w:val="single"/>
        </w:rPr>
      </w:pPr>
      <w:r w:rsidRPr="00576FB6">
        <w:rPr>
          <w:sz w:val="20"/>
          <w:szCs w:val="20"/>
        </w:rPr>
        <w:fldChar w:fldCharType="begin"/>
      </w:r>
      <w:r w:rsidRPr="00576FB6">
        <w:rPr>
          <w:sz w:val="20"/>
          <w:szCs w:val="20"/>
        </w:rPr>
        <w:instrText xml:space="preserve"> ADDIN AudioMarker 2319 </w:instrText>
      </w:r>
      <w:r w:rsidRPr="00576FB6">
        <w:rPr>
          <w:sz w:val="20"/>
          <w:szCs w:val="20"/>
        </w:rPr>
        <w:fldChar w:fldCharType="end"/>
      </w:r>
      <w:r w:rsidRPr="00576FB6">
        <w:rPr>
          <w:sz w:val="20"/>
          <w:szCs w:val="20"/>
        </w:rPr>
        <w:t>What we see as visible light is but a thin slice of the whole spectrum of electromagnetic energy, ranging from imperceptibly short gamma waves to the long waves of radio transmission</w:t>
      </w:r>
      <w:r w:rsidRPr="00576FB6">
        <w:rPr>
          <w:b/>
          <w:sz w:val="20"/>
          <w:szCs w:val="20"/>
        </w:rPr>
        <w:fldChar w:fldCharType="begin"/>
      </w:r>
      <w:r w:rsidRPr="00576FB6">
        <w:rPr>
          <w:b/>
          <w:sz w:val="20"/>
          <w:szCs w:val="20"/>
        </w:rPr>
        <w:instrText xml:space="preserve"> ADDIN AudioMarker 1973 </w:instrText>
      </w:r>
      <w:r w:rsidRPr="00576FB6">
        <w:rPr>
          <w:b/>
          <w:sz w:val="20"/>
          <w:szCs w:val="20"/>
        </w:rPr>
        <w:fldChar w:fldCharType="end"/>
      </w:r>
      <w:r w:rsidRPr="00576FB6">
        <w:rPr>
          <w:sz w:val="20"/>
          <w:szCs w:val="20"/>
          <w:u w:val="single"/>
        </w:rPr>
        <w:fldChar w:fldCharType="begin"/>
      </w:r>
      <w:r w:rsidRPr="00576FB6">
        <w:rPr>
          <w:sz w:val="20"/>
          <w:szCs w:val="20"/>
          <w:u w:val="single"/>
        </w:rPr>
        <w:instrText xml:space="preserve"> ADDIN AudioMarker 1917 </w:instrText>
      </w:r>
      <w:r w:rsidRPr="00576FB6">
        <w:rPr>
          <w:sz w:val="20"/>
          <w:szCs w:val="20"/>
          <w:u w:val="single"/>
        </w:rPr>
        <w:fldChar w:fldCharType="end"/>
      </w:r>
      <w:r w:rsidR="008630F0" w:rsidRPr="00576FB6">
        <w:rPr>
          <w:sz w:val="20"/>
          <w:szCs w:val="20"/>
        </w:rPr>
        <w:fldChar w:fldCharType="begin"/>
      </w:r>
      <w:r w:rsidR="008630F0" w:rsidRPr="00576FB6">
        <w:rPr>
          <w:sz w:val="20"/>
          <w:szCs w:val="20"/>
        </w:rPr>
        <w:instrText xml:space="preserve"> ADDIN AudioMarker 1691 </w:instrText>
      </w:r>
      <w:r w:rsidR="008630F0" w:rsidRPr="00576FB6">
        <w:rPr>
          <w:sz w:val="20"/>
          <w:szCs w:val="20"/>
        </w:rPr>
        <w:fldChar w:fldCharType="end"/>
      </w:r>
      <w:r w:rsidR="008630F0" w:rsidRPr="00576FB6">
        <w:rPr>
          <w:sz w:val="20"/>
          <w:szCs w:val="20"/>
        </w:rPr>
        <w:fldChar w:fldCharType="begin"/>
      </w:r>
      <w:r w:rsidR="008630F0" w:rsidRPr="00576FB6">
        <w:rPr>
          <w:sz w:val="20"/>
          <w:szCs w:val="20"/>
        </w:rPr>
        <w:instrText xml:space="preserve"> ADDIN AudioMarker 1678 </w:instrText>
      </w:r>
      <w:r w:rsidR="008630F0" w:rsidRPr="00576FB6">
        <w:rPr>
          <w:sz w:val="20"/>
          <w:szCs w:val="20"/>
        </w:rPr>
        <w:fldChar w:fldCharType="end"/>
      </w:r>
      <w:r w:rsidR="008630F0" w:rsidRPr="00576FB6">
        <w:rPr>
          <w:b/>
          <w:sz w:val="20"/>
          <w:szCs w:val="20"/>
        </w:rPr>
        <w:fldChar w:fldCharType="begin"/>
      </w:r>
      <w:r w:rsidR="008630F0" w:rsidRPr="00576FB6">
        <w:rPr>
          <w:b/>
          <w:sz w:val="20"/>
          <w:szCs w:val="20"/>
        </w:rPr>
        <w:instrText xml:space="preserve"> ADDIN AudioMarker 1537 </w:instrText>
      </w:r>
      <w:r w:rsidR="008630F0" w:rsidRPr="00576FB6">
        <w:rPr>
          <w:b/>
          <w:sz w:val="20"/>
          <w:szCs w:val="20"/>
        </w:rPr>
        <w:fldChar w:fldCharType="end"/>
      </w:r>
      <w:r w:rsidR="004A0CA7" w:rsidRPr="00576FB6">
        <w:rPr>
          <w:sz w:val="20"/>
          <w:szCs w:val="20"/>
          <w:u w:val="single"/>
        </w:rPr>
        <w:fldChar w:fldCharType="begin"/>
      </w:r>
      <w:r w:rsidR="004A0CA7" w:rsidRPr="00576FB6">
        <w:rPr>
          <w:sz w:val="20"/>
          <w:szCs w:val="20"/>
          <w:u w:val="single"/>
        </w:rPr>
        <w:instrText xml:space="preserve"> ADDIN AudioMarker 1290 </w:instrText>
      </w:r>
      <w:r w:rsidR="004A0CA7" w:rsidRPr="00576FB6">
        <w:rPr>
          <w:sz w:val="20"/>
          <w:szCs w:val="20"/>
          <w:u w:val="single"/>
        </w:rPr>
        <w:fldChar w:fldCharType="end"/>
      </w:r>
      <w:r w:rsidR="00B14EAE" w:rsidRPr="00576FB6">
        <w:rPr>
          <w:b/>
          <w:sz w:val="20"/>
          <w:szCs w:val="20"/>
        </w:rPr>
        <w:fldChar w:fldCharType="begin"/>
      </w:r>
      <w:r w:rsidR="00B14EAE" w:rsidRPr="00576FB6">
        <w:rPr>
          <w:b/>
          <w:sz w:val="20"/>
          <w:szCs w:val="20"/>
        </w:rPr>
        <w:instrText xml:space="preserve"> ADDIN AudioMarker 546 </w:instrText>
      </w:r>
      <w:r w:rsidR="00B14EAE" w:rsidRPr="00576FB6">
        <w:rPr>
          <w:b/>
          <w:sz w:val="20"/>
          <w:szCs w:val="20"/>
        </w:rPr>
        <w:fldChar w:fldCharType="end"/>
      </w:r>
      <w:r w:rsidR="00B14EAE" w:rsidRPr="00576FB6">
        <w:rPr>
          <w:b/>
          <w:sz w:val="20"/>
          <w:szCs w:val="20"/>
        </w:rPr>
        <w:fldChar w:fldCharType="begin"/>
      </w:r>
      <w:r w:rsidR="00B14EAE" w:rsidRPr="00576FB6">
        <w:rPr>
          <w:b/>
          <w:sz w:val="20"/>
          <w:szCs w:val="20"/>
        </w:rPr>
        <w:instrText xml:space="preserve"> ADDIN AudioMarker 526 </w:instrText>
      </w:r>
      <w:r w:rsidR="00B14EAE" w:rsidRPr="00576FB6">
        <w:rPr>
          <w:b/>
          <w:sz w:val="20"/>
          <w:szCs w:val="20"/>
        </w:rPr>
        <w:fldChar w:fldCharType="end"/>
      </w:r>
    </w:p>
    <w:p w14:paraId="71DA84E2" w14:textId="77777777" w:rsidR="00FD3FCC" w:rsidRPr="00576FB6" w:rsidRDefault="00FD3FCC" w:rsidP="00576FB6">
      <w:pPr>
        <w:pStyle w:val="NoteLevel1"/>
        <w:numPr>
          <w:ilvl w:val="0"/>
          <w:numId w:val="0"/>
        </w:numPr>
        <w:ind w:left="360" w:hanging="360"/>
        <w:rPr>
          <w:sz w:val="20"/>
          <w:szCs w:val="20"/>
        </w:rPr>
      </w:pPr>
    </w:p>
    <w:p w14:paraId="2FC11F99" w14:textId="77777777" w:rsidR="00601FEB" w:rsidRPr="00576FB6" w:rsidRDefault="00FD3FCC" w:rsidP="00576FB6">
      <w:pPr>
        <w:pStyle w:val="NoteLevel1"/>
        <w:numPr>
          <w:ilvl w:val="0"/>
          <w:numId w:val="0"/>
        </w:numPr>
        <w:ind w:left="360" w:hanging="360"/>
        <w:rPr>
          <w:sz w:val="20"/>
          <w:szCs w:val="20"/>
        </w:rPr>
      </w:pPr>
      <w:r w:rsidRPr="00576FB6">
        <w:rPr>
          <w:noProof/>
          <w:sz w:val="20"/>
          <w:szCs w:val="20"/>
        </w:rPr>
        <w:drawing>
          <wp:inline distT="0" distB="0" distL="0" distR="0" wp14:anchorId="4BD25493" wp14:editId="4EDE2A47">
            <wp:extent cx="4114800" cy="1820334"/>
            <wp:effectExtent l="0" t="0" r="0" b="8890"/>
            <wp:docPr id="40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15625" cy="1820699"/>
                    </a:xfrm>
                    <a:prstGeom prst="rect">
                      <a:avLst/>
                    </a:prstGeom>
                    <a:noFill/>
                    <a:ln>
                      <a:noFill/>
                    </a:ln>
                    <a:extLst/>
                  </pic:spPr>
                </pic:pic>
              </a:graphicData>
            </a:graphic>
          </wp:inline>
        </w:drawing>
      </w:r>
    </w:p>
    <w:p w14:paraId="294938F4" w14:textId="77777777" w:rsidR="00601FEB" w:rsidRPr="00576FB6" w:rsidRDefault="00601FEB" w:rsidP="00576FB6">
      <w:pPr>
        <w:pStyle w:val="NoteLevel2"/>
        <w:rPr>
          <w:sz w:val="20"/>
          <w:szCs w:val="20"/>
        </w:rPr>
      </w:pPr>
      <w:r w:rsidRPr="00576FB6">
        <w:rPr>
          <w:sz w:val="20"/>
          <w:szCs w:val="20"/>
        </w:rPr>
        <w:t xml:space="preserve">Two physical characteristics of light help to determine our sensory experience of them. Light’s </w:t>
      </w:r>
      <w:r w:rsidRPr="00576FB6">
        <w:rPr>
          <w:b/>
          <w:sz w:val="20"/>
          <w:szCs w:val="20"/>
        </w:rPr>
        <w:t xml:space="preserve">wavelength </w:t>
      </w:r>
      <w:r w:rsidRPr="00576FB6">
        <w:rPr>
          <w:sz w:val="20"/>
          <w:szCs w:val="20"/>
        </w:rPr>
        <w:t xml:space="preserve">– the distance from the peak of one wave of light to the peak of the next – determines its </w:t>
      </w:r>
      <w:r w:rsidRPr="00576FB6">
        <w:rPr>
          <w:b/>
          <w:sz w:val="20"/>
          <w:szCs w:val="20"/>
        </w:rPr>
        <w:t>hue</w:t>
      </w:r>
      <w:r w:rsidRPr="00576FB6">
        <w:rPr>
          <w:sz w:val="20"/>
          <w:szCs w:val="20"/>
        </w:rPr>
        <w:t xml:space="preserve"> (the colour we experience, such as the tulip’s red petals or green leaves). </w:t>
      </w:r>
      <w:r w:rsidRPr="00576FB6">
        <w:rPr>
          <w:b/>
          <w:sz w:val="20"/>
          <w:szCs w:val="20"/>
        </w:rPr>
        <w:t xml:space="preserve">Intensity, </w:t>
      </w:r>
      <w:r w:rsidRPr="00576FB6">
        <w:rPr>
          <w:sz w:val="20"/>
          <w:szCs w:val="20"/>
        </w:rPr>
        <w:t xml:space="preserve">the amount of energy in light waves (determined by a wave’s </w:t>
      </w:r>
      <w:r w:rsidRPr="00576FB6">
        <w:rPr>
          <w:i/>
          <w:sz w:val="20"/>
          <w:szCs w:val="20"/>
        </w:rPr>
        <w:t xml:space="preserve">amplitude, </w:t>
      </w:r>
      <w:r w:rsidRPr="00576FB6">
        <w:rPr>
          <w:sz w:val="20"/>
          <w:szCs w:val="20"/>
        </w:rPr>
        <w:t xml:space="preserve">or height), influences brightness. </w:t>
      </w:r>
    </w:p>
    <w:p w14:paraId="256A44D4" w14:textId="77777777" w:rsidR="00601FEB" w:rsidRPr="00576FB6" w:rsidRDefault="00601FEB" w:rsidP="00576FB6">
      <w:pPr>
        <w:pStyle w:val="NoteLevel1"/>
        <w:numPr>
          <w:ilvl w:val="0"/>
          <w:numId w:val="0"/>
        </w:numPr>
        <w:ind w:left="360" w:hanging="360"/>
        <w:rPr>
          <w:sz w:val="20"/>
          <w:szCs w:val="20"/>
        </w:rPr>
      </w:pPr>
    </w:p>
    <w:p w14:paraId="2C42E443" w14:textId="77777777" w:rsidR="00601FEB" w:rsidRPr="00576FB6" w:rsidRDefault="00601FEB" w:rsidP="00576FB6">
      <w:pPr>
        <w:pStyle w:val="NoteLevel1"/>
        <w:numPr>
          <w:ilvl w:val="0"/>
          <w:numId w:val="0"/>
        </w:numPr>
        <w:ind w:left="360" w:hanging="360"/>
        <w:rPr>
          <w:b/>
          <w:sz w:val="20"/>
          <w:szCs w:val="20"/>
        </w:rPr>
      </w:pPr>
      <w:r w:rsidRPr="00576FB6">
        <w:rPr>
          <w:sz w:val="20"/>
          <w:szCs w:val="20"/>
        </w:rPr>
        <w:fldChar w:fldCharType="begin"/>
      </w:r>
      <w:r w:rsidRPr="00576FB6">
        <w:rPr>
          <w:sz w:val="20"/>
          <w:szCs w:val="20"/>
        </w:rPr>
        <w:instrText xml:space="preserve"> ADDIN AudioMarker 2824 </w:instrText>
      </w:r>
      <w:r w:rsidRPr="00576FB6">
        <w:rPr>
          <w:sz w:val="20"/>
          <w:szCs w:val="20"/>
        </w:rPr>
        <w:fldChar w:fldCharType="end"/>
      </w:r>
      <w:r w:rsidRPr="00576FB6">
        <w:rPr>
          <w:b/>
          <w:sz w:val="20"/>
          <w:szCs w:val="20"/>
        </w:rPr>
        <w:t>The Eye and its Function</w:t>
      </w:r>
    </w:p>
    <w:p w14:paraId="63DE3809" w14:textId="412A4A66" w:rsidR="006D592C" w:rsidRPr="00576FB6" w:rsidRDefault="00601FEB" w:rsidP="00576FB6">
      <w:pPr>
        <w:pStyle w:val="NoteLevel1"/>
        <w:numPr>
          <w:ilvl w:val="0"/>
          <w:numId w:val="0"/>
        </w:numPr>
        <w:ind w:left="360" w:hanging="360"/>
        <w:rPr>
          <w:sz w:val="20"/>
          <w:szCs w:val="20"/>
        </w:rPr>
      </w:pPr>
      <w:r w:rsidRPr="00576FB6">
        <w:rPr>
          <w:b/>
          <w:noProof/>
          <w:sz w:val="20"/>
          <w:szCs w:val="20"/>
        </w:rPr>
        <w:drawing>
          <wp:anchor distT="0" distB="0" distL="114300" distR="114300" simplePos="0" relativeHeight="251659264" behindDoc="1" locked="0" layoutInCell="1" allowOverlap="1" wp14:anchorId="0E4830DB" wp14:editId="02250351">
            <wp:simplePos x="0" y="0"/>
            <wp:positionH relativeFrom="margin">
              <wp:posOffset>2514600</wp:posOffset>
            </wp:positionH>
            <wp:positionV relativeFrom="margin">
              <wp:posOffset>0</wp:posOffset>
            </wp:positionV>
            <wp:extent cx="3657600" cy="2807335"/>
            <wp:effectExtent l="0" t="0" r="0" b="12065"/>
            <wp:wrapSquare wrapText="bothSides"/>
            <wp:docPr id="43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7600" cy="28073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76FB6">
        <w:rPr>
          <w:sz w:val="20"/>
          <w:szCs w:val="20"/>
        </w:rPr>
        <w:t>Light</w:t>
      </w:r>
      <w:r w:rsidR="007102BB" w:rsidRPr="00576FB6">
        <w:rPr>
          <w:sz w:val="20"/>
          <w:szCs w:val="20"/>
        </w:rPr>
        <w:t xml:space="preserve"> rays (from a candle)</w:t>
      </w:r>
      <w:r w:rsidRPr="00576FB6">
        <w:rPr>
          <w:sz w:val="20"/>
          <w:szCs w:val="20"/>
        </w:rPr>
        <w:t xml:space="preserve"> </w:t>
      </w:r>
      <w:proofErr w:type="gramStart"/>
      <w:r w:rsidRPr="00576FB6">
        <w:rPr>
          <w:sz w:val="20"/>
          <w:szCs w:val="20"/>
        </w:rPr>
        <w:t>enters</w:t>
      </w:r>
      <w:proofErr w:type="gramEnd"/>
      <w:r w:rsidRPr="00576FB6">
        <w:rPr>
          <w:sz w:val="20"/>
          <w:szCs w:val="20"/>
        </w:rPr>
        <w:t xml:space="preserve"> the eye through the </w:t>
      </w:r>
      <w:r w:rsidR="007102BB" w:rsidRPr="00576FB6">
        <w:rPr>
          <w:i/>
          <w:sz w:val="20"/>
          <w:szCs w:val="20"/>
        </w:rPr>
        <w:t xml:space="preserve">cornea </w:t>
      </w:r>
      <w:r w:rsidR="007102BB" w:rsidRPr="00576FB6">
        <w:rPr>
          <w:sz w:val="20"/>
          <w:szCs w:val="20"/>
        </w:rPr>
        <w:t xml:space="preserve">then passes through the </w:t>
      </w:r>
      <w:r w:rsidR="007102BB" w:rsidRPr="00576FB6">
        <w:rPr>
          <w:i/>
          <w:sz w:val="20"/>
          <w:szCs w:val="20"/>
        </w:rPr>
        <w:t xml:space="preserve">pupil </w:t>
      </w:r>
      <w:r w:rsidR="007102BB" w:rsidRPr="00576FB6">
        <w:rPr>
          <w:sz w:val="20"/>
          <w:szCs w:val="20"/>
        </w:rPr>
        <w:t xml:space="preserve">and </w:t>
      </w:r>
      <w:r w:rsidR="007102BB" w:rsidRPr="00576FB6">
        <w:rPr>
          <w:i/>
          <w:sz w:val="20"/>
          <w:szCs w:val="20"/>
        </w:rPr>
        <w:t>lens.</w:t>
      </w:r>
      <w:r w:rsidR="007102BB" w:rsidRPr="00576FB6">
        <w:rPr>
          <w:sz w:val="20"/>
          <w:szCs w:val="20"/>
        </w:rPr>
        <w:t xml:space="preserve"> The curvature and thickness of the lens change to bring nearby or distant objects into focus on the retina. Rays from the top of the candle strike the bottom of the </w:t>
      </w:r>
      <w:r w:rsidR="007102BB" w:rsidRPr="00576FB6">
        <w:rPr>
          <w:sz w:val="20"/>
          <w:szCs w:val="20"/>
        </w:rPr>
        <w:lastRenderedPageBreak/>
        <w:t>retina and those from the left side of the candle strike the right side of the retina. The candle’s image on the retina thus appears upside-down and reversed.</w:t>
      </w:r>
      <w:r w:rsidR="006D592C" w:rsidRPr="00576FB6">
        <w:rPr>
          <w:i/>
          <w:sz w:val="20"/>
          <w:szCs w:val="20"/>
        </w:rPr>
        <w:fldChar w:fldCharType="begin"/>
      </w:r>
      <w:r w:rsidR="006D592C" w:rsidRPr="00576FB6">
        <w:rPr>
          <w:i/>
          <w:sz w:val="20"/>
          <w:szCs w:val="20"/>
        </w:rPr>
        <w:instrText xml:space="preserve"> ADDIN AudioMarker 3125 </w:instrText>
      </w:r>
      <w:r w:rsidR="006D592C" w:rsidRPr="00576FB6">
        <w:rPr>
          <w:i/>
          <w:sz w:val="20"/>
          <w:szCs w:val="20"/>
        </w:rPr>
        <w:fldChar w:fldCharType="end"/>
      </w:r>
    </w:p>
    <w:p w14:paraId="21F0855B" w14:textId="51008A0B" w:rsidR="006D592C" w:rsidRPr="00576FB6" w:rsidRDefault="006D592C" w:rsidP="00576FB6">
      <w:pPr>
        <w:pStyle w:val="NoteLevel1"/>
        <w:numPr>
          <w:ilvl w:val="0"/>
          <w:numId w:val="0"/>
        </w:numPr>
        <w:ind w:left="360" w:hanging="360"/>
        <w:rPr>
          <w:i/>
          <w:sz w:val="20"/>
          <w:szCs w:val="20"/>
        </w:rPr>
      </w:pPr>
      <w:r w:rsidRPr="00576FB6">
        <w:rPr>
          <w:i/>
          <w:sz w:val="20"/>
          <w:szCs w:val="20"/>
        </w:rPr>
        <w:fldChar w:fldCharType="begin"/>
      </w:r>
      <w:r w:rsidRPr="00576FB6">
        <w:rPr>
          <w:i/>
          <w:sz w:val="20"/>
          <w:szCs w:val="20"/>
        </w:rPr>
        <w:instrText xml:space="preserve"> ADDIN AudioMarker 3126 </w:instrText>
      </w:r>
      <w:r w:rsidRPr="00576FB6">
        <w:rPr>
          <w:i/>
          <w:sz w:val="20"/>
          <w:szCs w:val="20"/>
        </w:rPr>
        <w:fldChar w:fldCharType="end"/>
      </w:r>
    </w:p>
    <w:p w14:paraId="114BD3ED" w14:textId="4F0B8223" w:rsidR="006D592C" w:rsidRPr="00576FB6" w:rsidRDefault="006D592C" w:rsidP="00576FB6">
      <w:pPr>
        <w:pStyle w:val="NoteLevel1"/>
        <w:numPr>
          <w:ilvl w:val="0"/>
          <w:numId w:val="0"/>
        </w:numPr>
        <w:ind w:left="360" w:hanging="360"/>
        <w:rPr>
          <w:b/>
          <w:sz w:val="20"/>
          <w:szCs w:val="20"/>
        </w:rPr>
      </w:pPr>
      <w:r w:rsidRPr="00576FB6">
        <w:rPr>
          <w:i/>
          <w:sz w:val="20"/>
          <w:szCs w:val="20"/>
        </w:rPr>
        <w:fldChar w:fldCharType="begin"/>
      </w:r>
      <w:r w:rsidRPr="00576FB6">
        <w:rPr>
          <w:i/>
          <w:sz w:val="20"/>
          <w:szCs w:val="20"/>
        </w:rPr>
        <w:instrText xml:space="preserve"> ADDIN AudioMarker 3127 </w:instrText>
      </w:r>
      <w:r w:rsidRPr="00576FB6">
        <w:rPr>
          <w:i/>
          <w:sz w:val="20"/>
          <w:szCs w:val="20"/>
        </w:rPr>
        <w:fldChar w:fldCharType="end"/>
      </w:r>
      <w:r w:rsidRPr="00576FB6">
        <w:rPr>
          <w:b/>
          <w:sz w:val="20"/>
          <w:szCs w:val="20"/>
        </w:rPr>
        <w:t>An Eye on the World</w:t>
      </w:r>
    </w:p>
    <w:p w14:paraId="29E2452C" w14:textId="77777777" w:rsidR="006D592C" w:rsidRPr="00576FB6" w:rsidRDefault="006D592C" w:rsidP="00576FB6">
      <w:pPr>
        <w:pStyle w:val="NoteLevel1"/>
        <w:rPr>
          <w:b/>
          <w:sz w:val="20"/>
          <w:szCs w:val="20"/>
        </w:rPr>
      </w:pPr>
      <w:r w:rsidRPr="00576FB6">
        <w:rPr>
          <w:sz w:val="20"/>
          <w:szCs w:val="20"/>
        </w:rPr>
        <w:t>Retina</w:t>
      </w:r>
    </w:p>
    <w:p w14:paraId="0472691C" w14:textId="77777777" w:rsidR="006D592C" w:rsidRPr="00576FB6" w:rsidRDefault="006D592C" w:rsidP="00576FB6">
      <w:pPr>
        <w:pStyle w:val="NoteLevel2"/>
        <w:rPr>
          <w:b/>
          <w:sz w:val="20"/>
          <w:szCs w:val="20"/>
        </w:rPr>
      </w:pPr>
      <w:r w:rsidRPr="00576FB6">
        <w:rPr>
          <w:sz w:val="20"/>
          <w:szCs w:val="20"/>
        </w:rPr>
        <w:t>Neural tissue lining the back of the eyeball’s interior, which contains the receptors for vision</w:t>
      </w:r>
    </w:p>
    <w:p w14:paraId="064A6BAF" w14:textId="77777777" w:rsidR="006D592C" w:rsidRPr="00576FB6" w:rsidRDefault="006D592C" w:rsidP="00576FB6">
      <w:pPr>
        <w:pStyle w:val="NoteLevel1"/>
        <w:rPr>
          <w:b/>
          <w:sz w:val="20"/>
          <w:szCs w:val="20"/>
        </w:rPr>
      </w:pPr>
      <w:r w:rsidRPr="00576FB6">
        <w:rPr>
          <w:sz w:val="20"/>
          <w:szCs w:val="20"/>
        </w:rPr>
        <w:t>Rods</w:t>
      </w:r>
    </w:p>
    <w:p w14:paraId="14043CB2" w14:textId="77777777" w:rsidR="006D592C" w:rsidRPr="00576FB6" w:rsidRDefault="006D592C" w:rsidP="00576FB6">
      <w:pPr>
        <w:pStyle w:val="NoteLevel2"/>
        <w:rPr>
          <w:b/>
          <w:sz w:val="20"/>
          <w:szCs w:val="20"/>
        </w:rPr>
      </w:pPr>
      <w:r w:rsidRPr="00576FB6">
        <w:rPr>
          <w:sz w:val="20"/>
          <w:szCs w:val="20"/>
        </w:rPr>
        <w:t>Visual receptors that respond to B&amp;W; dim light</w:t>
      </w:r>
    </w:p>
    <w:p w14:paraId="71530741" w14:textId="77777777" w:rsidR="006D592C" w:rsidRPr="00576FB6" w:rsidRDefault="006D592C" w:rsidP="00576FB6">
      <w:pPr>
        <w:pStyle w:val="NoteLevel1"/>
        <w:rPr>
          <w:b/>
          <w:sz w:val="20"/>
          <w:szCs w:val="20"/>
        </w:rPr>
      </w:pPr>
      <w:r w:rsidRPr="00576FB6">
        <w:rPr>
          <w:sz w:val="20"/>
          <w:szCs w:val="20"/>
        </w:rPr>
        <w:t>Cones</w:t>
      </w:r>
    </w:p>
    <w:p w14:paraId="6E63CB16" w14:textId="77777777" w:rsidR="006D592C" w:rsidRPr="00576FB6" w:rsidRDefault="006D592C" w:rsidP="00576FB6">
      <w:pPr>
        <w:pStyle w:val="NoteLevel2"/>
        <w:rPr>
          <w:b/>
          <w:sz w:val="20"/>
          <w:szCs w:val="20"/>
        </w:rPr>
      </w:pPr>
      <w:r w:rsidRPr="00576FB6">
        <w:rPr>
          <w:sz w:val="20"/>
          <w:szCs w:val="20"/>
        </w:rPr>
        <w:t>Visual receptors involved in colour vision. Most humans have three types of cones (red, blue, green)</w:t>
      </w:r>
    </w:p>
    <w:p w14:paraId="1709B927" w14:textId="77777777" w:rsidR="006D592C" w:rsidRPr="00576FB6" w:rsidRDefault="006D592C" w:rsidP="00576FB6">
      <w:pPr>
        <w:pStyle w:val="NoteLevel1"/>
        <w:numPr>
          <w:ilvl w:val="0"/>
          <w:numId w:val="0"/>
        </w:numPr>
        <w:ind w:left="360" w:hanging="360"/>
        <w:rPr>
          <w:sz w:val="20"/>
          <w:szCs w:val="20"/>
        </w:rPr>
      </w:pPr>
    </w:p>
    <w:p w14:paraId="4D95F534" w14:textId="405C7CC1" w:rsidR="006D592C" w:rsidRPr="00576FB6" w:rsidRDefault="006D592C" w:rsidP="00576FB6">
      <w:pPr>
        <w:pStyle w:val="NoteLevel1"/>
        <w:numPr>
          <w:ilvl w:val="0"/>
          <w:numId w:val="0"/>
        </w:numPr>
        <w:ind w:left="360" w:hanging="360"/>
        <w:rPr>
          <w:b/>
          <w:sz w:val="20"/>
          <w:szCs w:val="20"/>
        </w:rPr>
      </w:pPr>
      <w:r w:rsidRPr="00576FB6">
        <w:rPr>
          <w:sz w:val="20"/>
          <w:szCs w:val="20"/>
        </w:rPr>
        <w:fldChar w:fldCharType="begin"/>
      </w:r>
      <w:r w:rsidRPr="00576FB6">
        <w:rPr>
          <w:sz w:val="20"/>
          <w:szCs w:val="20"/>
        </w:rPr>
        <w:instrText xml:space="preserve"> ADDIN AudioMarker 3260 </w:instrText>
      </w:r>
      <w:r w:rsidRPr="00576FB6">
        <w:rPr>
          <w:sz w:val="20"/>
          <w:szCs w:val="20"/>
        </w:rPr>
        <w:fldChar w:fldCharType="end"/>
      </w:r>
      <w:r w:rsidR="00743946" w:rsidRPr="00576FB6">
        <w:rPr>
          <w:b/>
          <w:sz w:val="20"/>
          <w:szCs w:val="20"/>
        </w:rPr>
        <w:t>R</w:t>
      </w:r>
      <w:r w:rsidRPr="00576FB6">
        <w:rPr>
          <w:b/>
          <w:sz w:val="20"/>
          <w:szCs w:val="20"/>
        </w:rPr>
        <w:t>eceptors</w:t>
      </w:r>
      <w:r w:rsidR="00743946" w:rsidRPr="00576FB6">
        <w:rPr>
          <w:b/>
          <w:sz w:val="20"/>
          <w:szCs w:val="20"/>
        </w:rPr>
        <w:t xml:space="preserve"> in the Human Eye</w:t>
      </w:r>
    </w:p>
    <w:p w14:paraId="7CD2DC5B" w14:textId="77777777" w:rsidR="00743946" w:rsidRPr="00576FB6" w:rsidRDefault="00743946" w:rsidP="00576FB6">
      <w:pPr>
        <w:pStyle w:val="NoteLevel1"/>
        <w:numPr>
          <w:ilvl w:val="0"/>
          <w:numId w:val="0"/>
        </w:numPr>
        <w:ind w:left="360" w:hanging="360"/>
        <w:rPr>
          <w:b/>
          <w:sz w:val="20"/>
          <w:szCs w:val="20"/>
        </w:rPr>
      </w:pPr>
    </w:p>
    <w:tbl>
      <w:tblPr>
        <w:tblStyle w:val="TableGrid"/>
        <w:tblW w:w="0" w:type="auto"/>
        <w:tblInd w:w="360" w:type="dxa"/>
        <w:tblLook w:val="04A0" w:firstRow="1" w:lastRow="0" w:firstColumn="1" w:lastColumn="0" w:noHBand="0" w:noVBand="1"/>
      </w:tblPr>
      <w:tblGrid>
        <w:gridCol w:w="3086"/>
        <w:gridCol w:w="3057"/>
        <w:gridCol w:w="3073"/>
      </w:tblGrid>
      <w:tr w:rsidR="00743946" w:rsidRPr="00576FB6" w14:paraId="2CF9F561" w14:textId="77777777" w:rsidTr="00743946">
        <w:tc>
          <w:tcPr>
            <w:tcW w:w="3192" w:type="dxa"/>
          </w:tcPr>
          <w:p w14:paraId="3401E32C" w14:textId="77777777" w:rsidR="00743946" w:rsidRPr="00576FB6" w:rsidRDefault="00743946" w:rsidP="00576FB6">
            <w:pPr>
              <w:pStyle w:val="NoteLevel1"/>
              <w:numPr>
                <w:ilvl w:val="0"/>
                <w:numId w:val="0"/>
              </w:numPr>
              <w:rPr>
                <w:b/>
                <w:sz w:val="20"/>
                <w:szCs w:val="20"/>
              </w:rPr>
            </w:pPr>
          </w:p>
        </w:tc>
        <w:tc>
          <w:tcPr>
            <w:tcW w:w="3192" w:type="dxa"/>
          </w:tcPr>
          <w:p w14:paraId="4774D87D" w14:textId="1484C20E" w:rsidR="00743946" w:rsidRPr="00576FB6" w:rsidRDefault="00743946" w:rsidP="00576FB6">
            <w:pPr>
              <w:pStyle w:val="NoteLevel1"/>
              <w:numPr>
                <w:ilvl w:val="0"/>
                <w:numId w:val="0"/>
              </w:numPr>
              <w:rPr>
                <w:b/>
                <w:sz w:val="20"/>
                <w:szCs w:val="20"/>
              </w:rPr>
            </w:pPr>
            <w:r w:rsidRPr="00576FB6">
              <w:rPr>
                <w:b/>
                <w:sz w:val="20"/>
                <w:szCs w:val="20"/>
              </w:rPr>
              <w:t>Cones</w:t>
            </w:r>
          </w:p>
        </w:tc>
        <w:tc>
          <w:tcPr>
            <w:tcW w:w="3192" w:type="dxa"/>
          </w:tcPr>
          <w:p w14:paraId="68A21484" w14:textId="44153DCC" w:rsidR="00743946" w:rsidRPr="00576FB6" w:rsidRDefault="00743946" w:rsidP="00576FB6">
            <w:pPr>
              <w:pStyle w:val="NoteLevel1"/>
              <w:numPr>
                <w:ilvl w:val="0"/>
                <w:numId w:val="0"/>
              </w:numPr>
              <w:rPr>
                <w:b/>
                <w:sz w:val="20"/>
                <w:szCs w:val="20"/>
              </w:rPr>
            </w:pPr>
            <w:r w:rsidRPr="00576FB6">
              <w:rPr>
                <w:b/>
                <w:sz w:val="20"/>
                <w:szCs w:val="20"/>
              </w:rPr>
              <w:t>Rods</w:t>
            </w:r>
          </w:p>
        </w:tc>
      </w:tr>
      <w:tr w:rsidR="00743946" w:rsidRPr="00576FB6" w14:paraId="6D5C932D" w14:textId="77777777" w:rsidTr="00743946">
        <w:tc>
          <w:tcPr>
            <w:tcW w:w="3192" w:type="dxa"/>
          </w:tcPr>
          <w:p w14:paraId="0C475386" w14:textId="7DF0831D" w:rsidR="00743946" w:rsidRPr="00576FB6" w:rsidRDefault="00743946" w:rsidP="00576FB6">
            <w:pPr>
              <w:pStyle w:val="NoteLevel1"/>
              <w:numPr>
                <w:ilvl w:val="0"/>
                <w:numId w:val="0"/>
              </w:numPr>
              <w:rPr>
                <w:b/>
                <w:sz w:val="20"/>
                <w:szCs w:val="20"/>
              </w:rPr>
            </w:pPr>
            <w:r w:rsidRPr="00576FB6">
              <w:rPr>
                <w:b/>
                <w:sz w:val="20"/>
                <w:szCs w:val="20"/>
              </w:rPr>
              <w:t>Number</w:t>
            </w:r>
          </w:p>
        </w:tc>
        <w:tc>
          <w:tcPr>
            <w:tcW w:w="3192" w:type="dxa"/>
          </w:tcPr>
          <w:p w14:paraId="275BE185" w14:textId="43901A3D" w:rsidR="00743946" w:rsidRPr="00576FB6" w:rsidRDefault="00743946" w:rsidP="00576FB6">
            <w:pPr>
              <w:pStyle w:val="NoteLevel1"/>
              <w:numPr>
                <w:ilvl w:val="0"/>
                <w:numId w:val="0"/>
              </w:numPr>
              <w:rPr>
                <w:sz w:val="20"/>
                <w:szCs w:val="20"/>
              </w:rPr>
            </w:pPr>
            <w:r w:rsidRPr="00576FB6">
              <w:rPr>
                <w:sz w:val="20"/>
                <w:szCs w:val="20"/>
              </w:rPr>
              <w:t>6 million</w:t>
            </w:r>
          </w:p>
        </w:tc>
        <w:tc>
          <w:tcPr>
            <w:tcW w:w="3192" w:type="dxa"/>
          </w:tcPr>
          <w:p w14:paraId="0AE77ABE" w14:textId="0A4B5F38" w:rsidR="00743946" w:rsidRPr="00576FB6" w:rsidRDefault="00743946" w:rsidP="00576FB6">
            <w:pPr>
              <w:pStyle w:val="NoteLevel1"/>
              <w:numPr>
                <w:ilvl w:val="0"/>
                <w:numId w:val="0"/>
              </w:numPr>
              <w:rPr>
                <w:sz w:val="20"/>
                <w:szCs w:val="20"/>
              </w:rPr>
            </w:pPr>
            <w:r w:rsidRPr="00576FB6">
              <w:rPr>
                <w:sz w:val="20"/>
                <w:szCs w:val="20"/>
              </w:rPr>
              <w:t>120 million</w:t>
            </w:r>
          </w:p>
        </w:tc>
      </w:tr>
      <w:tr w:rsidR="00743946" w:rsidRPr="00576FB6" w14:paraId="31B21AD3" w14:textId="77777777" w:rsidTr="00743946">
        <w:tc>
          <w:tcPr>
            <w:tcW w:w="3192" w:type="dxa"/>
          </w:tcPr>
          <w:p w14:paraId="1387227B" w14:textId="0EE2DEBB" w:rsidR="00743946" w:rsidRPr="00576FB6" w:rsidRDefault="00743946" w:rsidP="00576FB6">
            <w:pPr>
              <w:pStyle w:val="NoteLevel1"/>
              <w:numPr>
                <w:ilvl w:val="0"/>
                <w:numId w:val="0"/>
              </w:numPr>
              <w:rPr>
                <w:b/>
                <w:sz w:val="20"/>
                <w:szCs w:val="20"/>
              </w:rPr>
            </w:pPr>
            <w:r w:rsidRPr="00576FB6">
              <w:rPr>
                <w:b/>
                <w:sz w:val="20"/>
                <w:szCs w:val="20"/>
              </w:rPr>
              <w:t>Location in Retina</w:t>
            </w:r>
          </w:p>
        </w:tc>
        <w:tc>
          <w:tcPr>
            <w:tcW w:w="3192" w:type="dxa"/>
          </w:tcPr>
          <w:p w14:paraId="42428959" w14:textId="08909EA5" w:rsidR="00743946" w:rsidRPr="00576FB6" w:rsidRDefault="00743946" w:rsidP="00576FB6">
            <w:pPr>
              <w:pStyle w:val="NoteLevel1"/>
              <w:numPr>
                <w:ilvl w:val="0"/>
                <w:numId w:val="0"/>
              </w:numPr>
              <w:rPr>
                <w:sz w:val="20"/>
                <w:szCs w:val="20"/>
              </w:rPr>
            </w:pPr>
            <w:r w:rsidRPr="00576FB6">
              <w:rPr>
                <w:sz w:val="20"/>
                <w:szCs w:val="20"/>
              </w:rPr>
              <w:t>Center</w:t>
            </w:r>
          </w:p>
        </w:tc>
        <w:tc>
          <w:tcPr>
            <w:tcW w:w="3192" w:type="dxa"/>
          </w:tcPr>
          <w:p w14:paraId="0D9BEBCF" w14:textId="2F22D55E" w:rsidR="00743946" w:rsidRPr="00576FB6" w:rsidRDefault="00743946" w:rsidP="00576FB6">
            <w:pPr>
              <w:pStyle w:val="NoteLevel1"/>
              <w:numPr>
                <w:ilvl w:val="0"/>
                <w:numId w:val="0"/>
              </w:numPr>
              <w:rPr>
                <w:sz w:val="20"/>
                <w:szCs w:val="20"/>
              </w:rPr>
            </w:pPr>
            <w:r w:rsidRPr="00576FB6">
              <w:rPr>
                <w:sz w:val="20"/>
                <w:szCs w:val="20"/>
              </w:rPr>
              <w:t>Periphery</w:t>
            </w:r>
          </w:p>
        </w:tc>
      </w:tr>
      <w:tr w:rsidR="00743946" w:rsidRPr="00576FB6" w14:paraId="74C39395" w14:textId="77777777" w:rsidTr="00743946">
        <w:tc>
          <w:tcPr>
            <w:tcW w:w="3192" w:type="dxa"/>
          </w:tcPr>
          <w:p w14:paraId="18BBD417" w14:textId="308774B1" w:rsidR="00743946" w:rsidRPr="00576FB6" w:rsidRDefault="00743946" w:rsidP="00576FB6">
            <w:pPr>
              <w:pStyle w:val="NoteLevel1"/>
              <w:numPr>
                <w:ilvl w:val="0"/>
                <w:numId w:val="0"/>
              </w:numPr>
              <w:rPr>
                <w:b/>
                <w:sz w:val="20"/>
                <w:szCs w:val="20"/>
              </w:rPr>
            </w:pPr>
            <w:r w:rsidRPr="00576FB6">
              <w:rPr>
                <w:b/>
                <w:sz w:val="20"/>
                <w:szCs w:val="20"/>
              </w:rPr>
              <w:t>Sensitivity in dim light</w:t>
            </w:r>
          </w:p>
        </w:tc>
        <w:tc>
          <w:tcPr>
            <w:tcW w:w="3192" w:type="dxa"/>
          </w:tcPr>
          <w:p w14:paraId="78C43C1C" w14:textId="66603E2E" w:rsidR="00743946" w:rsidRPr="00576FB6" w:rsidRDefault="00743946" w:rsidP="00576FB6">
            <w:pPr>
              <w:pStyle w:val="NoteLevel1"/>
              <w:numPr>
                <w:ilvl w:val="0"/>
                <w:numId w:val="0"/>
              </w:numPr>
              <w:rPr>
                <w:sz w:val="20"/>
                <w:szCs w:val="20"/>
              </w:rPr>
            </w:pPr>
            <w:r w:rsidRPr="00576FB6">
              <w:rPr>
                <w:sz w:val="20"/>
                <w:szCs w:val="20"/>
              </w:rPr>
              <w:t>Low</w:t>
            </w:r>
          </w:p>
        </w:tc>
        <w:tc>
          <w:tcPr>
            <w:tcW w:w="3192" w:type="dxa"/>
          </w:tcPr>
          <w:p w14:paraId="1B43027F" w14:textId="153E4C0C" w:rsidR="00743946" w:rsidRPr="00576FB6" w:rsidRDefault="00743946" w:rsidP="00576FB6">
            <w:pPr>
              <w:pStyle w:val="NoteLevel1"/>
              <w:numPr>
                <w:ilvl w:val="0"/>
                <w:numId w:val="0"/>
              </w:numPr>
              <w:rPr>
                <w:sz w:val="20"/>
                <w:szCs w:val="20"/>
              </w:rPr>
            </w:pPr>
            <w:r w:rsidRPr="00576FB6">
              <w:rPr>
                <w:sz w:val="20"/>
                <w:szCs w:val="20"/>
              </w:rPr>
              <w:t>High</w:t>
            </w:r>
          </w:p>
        </w:tc>
      </w:tr>
      <w:tr w:rsidR="00743946" w:rsidRPr="00576FB6" w14:paraId="0A36D668" w14:textId="77777777" w:rsidTr="00743946">
        <w:tc>
          <w:tcPr>
            <w:tcW w:w="3192" w:type="dxa"/>
          </w:tcPr>
          <w:p w14:paraId="0E01A5FB" w14:textId="57946C16" w:rsidR="00743946" w:rsidRPr="00576FB6" w:rsidRDefault="00743946" w:rsidP="00576FB6">
            <w:pPr>
              <w:pStyle w:val="NoteLevel1"/>
              <w:numPr>
                <w:ilvl w:val="0"/>
                <w:numId w:val="0"/>
              </w:numPr>
              <w:rPr>
                <w:b/>
                <w:sz w:val="20"/>
                <w:szCs w:val="20"/>
              </w:rPr>
            </w:pPr>
            <w:r w:rsidRPr="00576FB6">
              <w:rPr>
                <w:b/>
                <w:sz w:val="20"/>
                <w:szCs w:val="20"/>
              </w:rPr>
              <w:t>Color sensitive</w:t>
            </w:r>
          </w:p>
        </w:tc>
        <w:tc>
          <w:tcPr>
            <w:tcW w:w="3192" w:type="dxa"/>
          </w:tcPr>
          <w:p w14:paraId="7049428E" w14:textId="11F819F7" w:rsidR="00743946" w:rsidRPr="00576FB6" w:rsidRDefault="00743946" w:rsidP="00576FB6">
            <w:pPr>
              <w:pStyle w:val="NoteLevel1"/>
              <w:numPr>
                <w:ilvl w:val="0"/>
                <w:numId w:val="0"/>
              </w:numPr>
              <w:rPr>
                <w:sz w:val="20"/>
                <w:szCs w:val="20"/>
              </w:rPr>
            </w:pPr>
            <w:r w:rsidRPr="00576FB6">
              <w:rPr>
                <w:sz w:val="20"/>
                <w:szCs w:val="20"/>
              </w:rPr>
              <w:t>Yes</w:t>
            </w:r>
          </w:p>
        </w:tc>
        <w:tc>
          <w:tcPr>
            <w:tcW w:w="3192" w:type="dxa"/>
          </w:tcPr>
          <w:p w14:paraId="458B4084" w14:textId="7608D5A5" w:rsidR="00743946" w:rsidRPr="00576FB6" w:rsidRDefault="00743946" w:rsidP="00576FB6">
            <w:pPr>
              <w:pStyle w:val="NoteLevel1"/>
              <w:numPr>
                <w:ilvl w:val="0"/>
                <w:numId w:val="0"/>
              </w:numPr>
              <w:rPr>
                <w:sz w:val="20"/>
                <w:szCs w:val="20"/>
              </w:rPr>
            </w:pPr>
            <w:r w:rsidRPr="00576FB6">
              <w:rPr>
                <w:sz w:val="20"/>
                <w:szCs w:val="20"/>
              </w:rPr>
              <w:t>No</w:t>
            </w:r>
          </w:p>
        </w:tc>
      </w:tr>
      <w:tr w:rsidR="00743946" w:rsidRPr="00576FB6" w14:paraId="435E5236" w14:textId="77777777" w:rsidTr="00743946">
        <w:tc>
          <w:tcPr>
            <w:tcW w:w="3192" w:type="dxa"/>
          </w:tcPr>
          <w:p w14:paraId="74CC0E13" w14:textId="74037443" w:rsidR="00743946" w:rsidRPr="00576FB6" w:rsidRDefault="00743946" w:rsidP="00576FB6">
            <w:pPr>
              <w:pStyle w:val="NoteLevel1"/>
              <w:numPr>
                <w:ilvl w:val="0"/>
                <w:numId w:val="0"/>
              </w:numPr>
              <w:rPr>
                <w:b/>
                <w:sz w:val="20"/>
                <w:szCs w:val="20"/>
              </w:rPr>
            </w:pPr>
            <w:r w:rsidRPr="00576FB6">
              <w:rPr>
                <w:b/>
                <w:sz w:val="20"/>
                <w:szCs w:val="20"/>
              </w:rPr>
              <w:t>Detail sensitive</w:t>
            </w:r>
          </w:p>
        </w:tc>
        <w:tc>
          <w:tcPr>
            <w:tcW w:w="3192" w:type="dxa"/>
          </w:tcPr>
          <w:p w14:paraId="5344D4E1" w14:textId="4BF90EA1" w:rsidR="00743946" w:rsidRPr="00576FB6" w:rsidRDefault="00743946" w:rsidP="00576FB6">
            <w:pPr>
              <w:pStyle w:val="NoteLevel1"/>
              <w:numPr>
                <w:ilvl w:val="0"/>
                <w:numId w:val="0"/>
              </w:numPr>
              <w:rPr>
                <w:sz w:val="20"/>
                <w:szCs w:val="20"/>
              </w:rPr>
            </w:pPr>
            <w:r w:rsidRPr="00576FB6">
              <w:rPr>
                <w:sz w:val="20"/>
                <w:szCs w:val="20"/>
              </w:rPr>
              <w:t xml:space="preserve">Yes </w:t>
            </w:r>
          </w:p>
        </w:tc>
        <w:tc>
          <w:tcPr>
            <w:tcW w:w="3192" w:type="dxa"/>
          </w:tcPr>
          <w:p w14:paraId="12A79DD3" w14:textId="2CB321B6" w:rsidR="00743946" w:rsidRPr="00576FB6" w:rsidRDefault="00743946" w:rsidP="00576FB6">
            <w:pPr>
              <w:pStyle w:val="NoteLevel1"/>
              <w:numPr>
                <w:ilvl w:val="0"/>
                <w:numId w:val="0"/>
              </w:numPr>
              <w:rPr>
                <w:sz w:val="20"/>
                <w:szCs w:val="20"/>
              </w:rPr>
            </w:pPr>
            <w:r w:rsidRPr="00576FB6">
              <w:rPr>
                <w:sz w:val="20"/>
                <w:szCs w:val="20"/>
              </w:rPr>
              <w:t>No</w:t>
            </w:r>
          </w:p>
        </w:tc>
      </w:tr>
    </w:tbl>
    <w:p w14:paraId="659C0856" w14:textId="77777777" w:rsidR="006D592C" w:rsidRPr="00576FB6" w:rsidRDefault="006D592C"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3607 </w:instrText>
      </w:r>
      <w:r w:rsidRPr="00576FB6">
        <w:rPr>
          <w:b/>
          <w:sz w:val="20"/>
          <w:szCs w:val="20"/>
        </w:rPr>
        <w:fldChar w:fldCharType="end"/>
      </w:r>
    </w:p>
    <w:p w14:paraId="03A6548B" w14:textId="77777777" w:rsidR="006D592C" w:rsidRPr="00576FB6" w:rsidRDefault="006D592C"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3607 </w:instrText>
      </w:r>
      <w:r w:rsidRPr="00576FB6">
        <w:rPr>
          <w:b/>
          <w:sz w:val="20"/>
          <w:szCs w:val="20"/>
        </w:rPr>
        <w:fldChar w:fldCharType="end"/>
      </w:r>
      <w:r w:rsidRPr="00576FB6">
        <w:rPr>
          <w:b/>
          <w:sz w:val="20"/>
          <w:szCs w:val="20"/>
        </w:rPr>
        <w:t>The Retina</w:t>
      </w:r>
    </w:p>
    <w:p w14:paraId="7091FF7A" w14:textId="77777777" w:rsidR="00743946" w:rsidRPr="00576FB6" w:rsidRDefault="00743946" w:rsidP="00576FB6">
      <w:pPr>
        <w:pStyle w:val="NoteLevel1"/>
        <w:rPr>
          <w:sz w:val="20"/>
          <w:szCs w:val="20"/>
        </w:rPr>
      </w:pPr>
      <w:r w:rsidRPr="00576FB6">
        <w:rPr>
          <w:sz w:val="20"/>
          <w:szCs w:val="20"/>
        </w:rPr>
        <w:t>Light sensitive inner surface of the eye, containing the receptor rods and cones plus layers of neurons that begin the processing of visual information</w:t>
      </w:r>
    </w:p>
    <w:p w14:paraId="45B1C7DC" w14:textId="77777777" w:rsidR="00312007" w:rsidRPr="00576FB6" w:rsidRDefault="00312007" w:rsidP="00576FB6">
      <w:pPr>
        <w:pStyle w:val="NoteLevel2"/>
        <w:numPr>
          <w:ilvl w:val="1"/>
          <w:numId w:val="25"/>
        </w:numPr>
        <w:rPr>
          <w:sz w:val="20"/>
          <w:szCs w:val="20"/>
        </w:rPr>
      </w:pPr>
      <w:r w:rsidRPr="00576FB6">
        <w:rPr>
          <w:sz w:val="20"/>
          <w:szCs w:val="20"/>
        </w:rPr>
        <w:t>Light entering the eye triggers photochemical reaction in rods and cones at back of retina.</w:t>
      </w:r>
    </w:p>
    <w:p w14:paraId="3BD079EE" w14:textId="77777777" w:rsidR="00312007" w:rsidRPr="00576FB6" w:rsidRDefault="00312007" w:rsidP="00576FB6">
      <w:pPr>
        <w:pStyle w:val="NoteLevel2"/>
        <w:numPr>
          <w:ilvl w:val="1"/>
          <w:numId w:val="25"/>
        </w:numPr>
        <w:rPr>
          <w:sz w:val="20"/>
          <w:szCs w:val="20"/>
        </w:rPr>
      </w:pPr>
      <w:r w:rsidRPr="00576FB6">
        <w:rPr>
          <w:sz w:val="20"/>
          <w:szCs w:val="20"/>
        </w:rPr>
        <w:t>Chemical reaction in turn activates bipolar cells.</w:t>
      </w:r>
    </w:p>
    <w:p w14:paraId="5B39ACF4" w14:textId="77777777" w:rsidR="00312007" w:rsidRPr="00576FB6" w:rsidRDefault="00312007" w:rsidP="00576FB6">
      <w:pPr>
        <w:pStyle w:val="NoteLevel2"/>
        <w:numPr>
          <w:ilvl w:val="1"/>
          <w:numId w:val="25"/>
        </w:numPr>
        <w:rPr>
          <w:sz w:val="20"/>
          <w:szCs w:val="20"/>
        </w:rPr>
      </w:pPr>
      <w:r w:rsidRPr="00576FB6">
        <w:rPr>
          <w:sz w:val="20"/>
          <w:szCs w:val="20"/>
        </w:rPr>
        <w:t>Bipolar cells then activate the ganglion cells, the axons of which converge to form the optic nerve. The nerve transmits information to the visual cortex in the brain’s occipital lobe.</w:t>
      </w:r>
    </w:p>
    <w:p w14:paraId="6EF74A65" w14:textId="4EAD062C" w:rsidR="00417E4D" w:rsidRPr="00576FB6" w:rsidRDefault="00417E4D" w:rsidP="00576FB6">
      <w:pPr>
        <w:pStyle w:val="NoteLevel1"/>
        <w:numPr>
          <w:ilvl w:val="0"/>
          <w:numId w:val="0"/>
        </w:numPr>
        <w:ind w:left="360" w:hanging="360"/>
        <w:rPr>
          <w:sz w:val="20"/>
          <w:szCs w:val="20"/>
        </w:rPr>
      </w:pPr>
      <w:r w:rsidRPr="00576FB6">
        <w:rPr>
          <w:sz w:val="20"/>
          <w:szCs w:val="20"/>
        </w:rPr>
        <w:fldChar w:fldCharType="begin"/>
      </w:r>
      <w:r w:rsidRPr="00576FB6">
        <w:rPr>
          <w:sz w:val="20"/>
          <w:szCs w:val="20"/>
        </w:rPr>
        <w:instrText xml:space="preserve"> ADDIN AudioMarker 4016 </w:instrText>
      </w:r>
      <w:r w:rsidRPr="00576FB6">
        <w:rPr>
          <w:sz w:val="20"/>
          <w:szCs w:val="20"/>
        </w:rPr>
        <w:fldChar w:fldCharType="end"/>
      </w:r>
    </w:p>
    <w:p w14:paraId="25176054" w14:textId="77777777" w:rsidR="00417E4D" w:rsidRPr="00576FB6" w:rsidRDefault="00417E4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4020 </w:instrText>
      </w:r>
      <w:r w:rsidRPr="00576FB6">
        <w:rPr>
          <w:sz w:val="20"/>
          <w:szCs w:val="20"/>
        </w:rPr>
        <w:fldChar w:fldCharType="end"/>
      </w:r>
      <w:r w:rsidRPr="00576FB6">
        <w:rPr>
          <w:b/>
          <w:sz w:val="20"/>
          <w:szCs w:val="20"/>
        </w:rPr>
        <w:t>Trichromatic Theory</w:t>
      </w:r>
    </w:p>
    <w:p w14:paraId="430A328F" w14:textId="3D288707" w:rsidR="00417E4D" w:rsidRPr="00576FB6" w:rsidRDefault="00417E4D" w:rsidP="00576FB6">
      <w:pPr>
        <w:pStyle w:val="NoteLevel1"/>
        <w:numPr>
          <w:ilvl w:val="0"/>
          <w:numId w:val="0"/>
        </w:numPr>
        <w:rPr>
          <w:sz w:val="20"/>
          <w:szCs w:val="20"/>
        </w:rPr>
      </w:pPr>
      <w:r w:rsidRPr="00576FB6">
        <w:rPr>
          <w:b/>
          <w:sz w:val="20"/>
          <w:szCs w:val="20"/>
        </w:rPr>
        <w:fldChar w:fldCharType="begin"/>
      </w:r>
      <w:r w:rsidRPr="00576FB6">
        <w:rPr>
          <w:b/>
          <w:sz w:val="20"/>
          <w:szCs w:val="20"/>
        </w:rPr>
        <w:instrText xml:space="preserve"> ADDIN AudioMarker 4027 </w:instrText>
      </w:r>
      <w:r w:rsidRPr="00576FB6">
        <w:rPr>
          <w:b/>
          <w:sz w:val="20"/>
          <w:szCs w:val="20"/>
        </w:rPr>
        <w:fldChar w:fldCharType="end"/>
      </w:r>
      <w:r w:rsidRPr="00576FB6">
        <w:rPr>
          <w:sz w:val="20"/>
          <w:szCs w:val="20"/>
        </w:rPr>
        <w:t xml:space="preserve">-Young (1802) &amp; Von Helmholtz (1852) both proposed that the eye </w:t>
      </w:r>
      <w:proofErr w:type="gramStart"/>
      <w:r w:rsidRPr="00576FB6">
        <w:rPr>
          <w:sz w:val="20"/>
          <w:szCs w:val="20"/>
        </w:rPr>
        <w:t>detects  three</w:t>
      </w:r>
      <w:proofErr w:type="gramEnd"/>
      <w:r w:rsidRPr="00576FB6">
        <w:rPr>
          <w:sz w:val="20"/>
          <w:szCs w:val="20"/>
        </w:rPr>
        <w:t xml:space="preserve"> primary colours only. (</w:t>
      </w:r>
      <w:proofErr w:type="gramStart"/>
      <w:r w:rsidRPr="00576FB6">
        <w:rPr>
          <w:sz w:val="20"/>
          <w:szCs w:val="20"/>
        </w:rPr>
        <w:t>red</w:t>
      </w:r>
      <w:proofErr w:type="gramEnd"/>
      <w:r w:rsidRPr="00576FB6">
        <w:rPr>
          <w:sz w:val="20"/>
          <w:szCs w:val="20"/>
        </w:rPr>
        <w:t>, blue, green)</w:t>
      </w:r>
    </w:p>
    <w:p w14:paraId="596C3BF8" w14:textId="77777777" w:rsidR="00417E4D" w:rsidRPr="00576FB6" w:rsidRDefault="00417E4D" w:rsidP="00576FB6">
      <w:pPr>
        <w:pStyle w:val="NoteLevel1"/>
        <w:numPr>
          <w:ilvl w:val="0"/>
          <w:numId w:val="0"/>
        </w:numPr>
        <w:rPr>
          <w:sz w:val="20"/>
          <w:szCs w:val="20"/>
        </w:rPr>
      </w:pPr>
      <w:r w:rsidRPr="00576FB6">
        <w:rPr>
          <w:sz w:val="20"/>
          <w:szCs w:val="20"/>
        </w:rPr>
        <w:lastRenderedPageBreak/>
        <w:fldChar w:fldCharType="begin"/>
      </w:r>
      <w:r w:rsidRPr="00576FB6">
        <w:rPr>
          <w:sz w:val="20"/>
          <w:szCs w:val="20"/>
        </w:rPr>
        <w:instrText xml:space="preserve"> ADDIN AudioMarker 4085 </w:instrText>
      </w:r>
      <w:r w:rsidRPr="00576FB6">
        <w:rPr>
          <w:sz w:val="20"/>
          <w:szCs w:val="20"/>
        </w:rPr>
        <w:fldChar w:fldCharType="end"/>
      </w:r>
      <w:r w:rsidRPr="00576FB6">
        <w:rPr>
          <w:sz w:val="20"/>
          <w:szCs w:val="20"/>
        </w:rPr>
        <w:t>-All other colour are made by combining these three colours</w:t>
      </w:r>
    </w:p>
    <w:p w14:paraId="7CB78B1F" w14:textId="77777777" w:rsidR="00417E4D" w:rsidRPr="00576FB6" w:rsidRDefault="00417E4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4149 </w:instrText>
      </w:r>
      <w:r w:rsidRPr="00576FB6">
        <w:rPr>
          <w:sz w:val="20"/>
          <w:szCs w:val="20"/>
        </w:rPr>
        <w:fldChar w:fldCharType="end"/>
      </w:r>
    </w:p>
    <w:p w14:paraId="4AFBE7E5" w14:textId="1DF87F8C" w:rsidR="00417E4D" w:rsidRPr="00576FB6" w:rsidRDefault="00417E4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4149 </w:instrText>
      </w:r>
      <w:r w:rsidRPr="00576FB6">
        <w:rPr>
          <w:sz w:val="20"/>
          <w:szCs w:val="20"/>
        </w:rPr>
        <w:fldChar w:fldCharType="end"/>
      </w:r>
      <w:r w:rsidRPr="00576FB6">
        <w:rPr>
          <w:b/>
          <w:sz w:val="20"/>
          <w:szCs w:val="20"/>
        </w:rPr>
        <w:t>Opponent Process Theory</w:t>
      </w:r>
    </w:p>
    <w:p w14:paraId="7078772A" w14:textId="77777777" w:rsidR="00110B77" w:rsidRPr="00576FB6" w:rsidRDefault="00417E4D" w:rsidP="00576FB6">
      <w:pPr>
        <w:pStyle w:val="NoteLevel1"/>
        <w:rPr>
          <w:sz w:val="20"/>
          <w:szCs w:val="20"/>
        </w:rPr>
      </w:pPr>
      <w:r w:rsidRPr="00576FB6">
        <w:rPr>
          <w:sz w:val="20"/>
          <w:szCs w:val="20"/>
        </w:rPr>
        <w:t xml:space="preserve">A theory of colour vision which holds that pairs of colours are opposing </w:t>
      </w:r>
      <w:r w:rsidR="00110B77" w:rsidRPr="00576FB6">
        <w:rPr>
          <w:sz w:val="20"/>
          <w:szCs w:val="20"/>
        </w:rPr>
        <w:t xml:space="preserve">or antagonistic </w:t>
      </w:r>
    </w:p>
    <w:p w14:paraId="63FE7488" w14:textId="77777777" w:rsidR="00110B77"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4375 </w:instrText>
      </w:r>
      <w:r w:rsidRPr="00576FB6">
        <w:rPr>
          <w:sz w:val="20"/>
          <w:szCs w:val="20"/>
        </w:rPr>
        <w:fldChar w:fldCharType="end"/>
      </w:r>
      <w:r w:rsidRPr="00576FB6">
        <w:rPr>
          <w:sz w:val="20"/>
          <w:szCs w:val="20"/>
        </w:rPr>
        <w:t xml:space="preserve">Certain ganglion cells increase firing rate to signal one colour, and decrease to signal the opposing colour </w:t>
      </w:r>
    </w:p>
    <w:p w14:paraId="40414E8A" w14:textId="77777777" w:rsidR="00110B77"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4485 </w:instrText>
      </w:r>
      <w:r w:rsidRPr="00576FB6">
        <w:rPr>
          <w:sz w:val="20"/>
          <w:szCs w:val="20"/>
        </w:rPr>
        <w:fldChar w:fldCharType="end"/>
      </w:r>
      <w:r w:rsidRPr="00576FB6">
        <w:rPr>
          <w:sz w:val="20"/>
          <w:szCs w:val="20"/>
        </w:rPr>
        <w:t>So colour based on neural excitation – inhibition</w:t>
      </w:r>
    </w:p>
    <w:p w14:paraId="25996A4D" w14:textId="77777777" w:rsidR="00110B77" w:rsidRPr="00576FB6" w:rsidRDefault="00110B77" w:rsidP="00576FB6">
      <w:pPr>
        <w:pStyle w:val="NoteLevel2"/>
        <w:rPr>
          <w:sz w:val="20"/>
          <w:szCs w:val="20"/>
        </w:rPr>
      </w:pPr>
      <w:r w:rsidRPr="00576FB6">
        <w:rPr>
          <w:sz w:val="20"/>
          <w:szCs w:val="20"/>
        </w:rPr>
        <w:t xml:space="preserve">Red—Green </w:t>
      </w:r>
    </w:p>
    <w:p w14:paraId="4E00D023" w14:textId="77777777" w:rsidR="00110B77" w:rsidRPr="00576FB6" w:rsidRDefault="00110B77" w:rsidP="00576FB6">
      <w:pPr>
        <w:pStyle w:val="NoteLevel3"/>
        <w:rPr>
          <w:sz w:val="20"/>
          <w:szCs w:val="20"/>
        </w:rPr>
      </w:pPr>
      <w:r w:rsidRPr="00576FB6">
        <w:rPr>
          <w:sz w:val="20"/>
          <w:szCs w:val="20"/>
        </w:rPr>
        <w:t>Red: red-green ganglion cell is excited</w:t>
      </w:r>
    </w:p>
    <w:p w14:paraId="3CFF0509" w14:textId="77777777" w:rsidR="00110B77" w:rsidRPr="00576FB6" w:rsidRDefault="00110B77" w:rsidP="00576FB6">
      <w:pPr>
        <w:pStyle w:val="NoteLevel3"/>
        <w:rPr>
          <w:sz w:val="20"/>
          <w:szCs w:val="20"/>
        </w:rPr>
      </w:pPr>
      <w:r w:rsidRPr="00576FB6">
        <w:rPr>
          <w:sz w:val="20"/>
          <w:szCs w:val="20"/>
        </w:rPr>
        <w:fldChar w:fldCharType="begin"/>
      </w:r>
      <w:r w:rsidRPr="00576FB6">
        <w:rPr>
          <w:sz w:val="20"/>
          <w:szCs w:val="20"/>
        </w:rPr>
        <w:instrText xml:space="preserve"> ADDIN AudioMarker 4628 </w:instrText>
      </w:r>
      <w:r w:rsidRPr="00576FB6">
        <w:rPr>
          <w:sz w:val="20"/>
          <w:szCs w:val="20"/>
        </w:rPr>
        <w:fldChar w:fldCharType="end"/>
      </w:r>
      <w:r w:rsidRPr="00576FB6">
        <w:rPr>
          <w:sz w:val="20"/>
          <w:szCs w:val="20"/>
        </w:rPr>
        <w:t>Green: red-green ganglion cell is inhibited</w:t>
      </w:r>
    </w:p>
    <w:p w14:paraId="23A0B1F3" w14:textId="77777777" w:rsidR="00110B77" w:rsidRPr="00576FB6" w:rsidRDefault="00110B77" w:rsidP="00576FB6">
      <w:pPr>
        <w:pStyle w:val="NoteLevel2"/>
        <w:rPr>
          <w:sz w:val="20"/>
          <w:szCs w:val="20"/>
        </w:rPr>
      </w:pPr>
      <w:r w:rsidRPr="00576FB6">
        <w:rPr>
          <w:sz w:val="20"/>
          <w:szCs w:val="20"/>
        </w:rPr>
        <w:t xml:space="preserve">Yellow—Blue </w:t>
      </w:r>
    </w:p>
    <w:p w14:paraId="7C5505E2" w14:textId="0BC257AD" w:rsidR="00110B77" w:rsidRPr="00576FB6" w:rsidRDefault="00110B77" w:rsidP="00576FB6">
      <w:pPr>
        <w:pStyle w:val="NoteLevel3"/>
        <w:rPr>
          <w:sz w:val="20"/>
          <w:szCs w:val="20"/>
        </w:rPr>
      </w:pPr>
      <w:r w:rsidRPr="00576FB6">
        <w:rPr>
          <w:sz w:val="20"/>
          <w:szCs w:val="20"/>
        </w:rPr>
        <w:t>Yellow: yellow-blue ganglion cell is excited</w:t>
      </w:r>
    </w:p>
    <w:p w14:paraId="50684B35" w14:textId="77777777" w:rsidR="00110B77" w:rsidRPr="00576FB6" w:rsidRDefault="00110B77" w:rsidP="00576FB6">
      <w:pPr>
        <w:pStyle w:val="NoteLevel3"/>
        <w:rPr>
          <w:sz w:val="20"/>
          <w:szCs w:val="20"/>
        </w:rPr>
      </w:pPr>
      <w:r w:rsidRPr="00576FB6">
        <w:rPr>
          <w:sz w:val="20"/>
          <w:szCs w:val="20"/>
        </w:rPr>
        <w:t>Blue: yellow-blue ganglion cell is inhibited</w:t>
      </w:r>
    </w:p>
    <w:p w14:paraId="5CB535B8" w14:textId="77777777" w:rsidR="00110B77" w:rsidRPr="00576FB6" w:rsidRDefault="00110B77" w:rsidP="00576FB6">
      <w:pPr>
        <w:pStyle w:val="NoteLevel1"/>
        <w:rPr>
          <w:sz w:val="20"/>
          <w:szCs w:val="20"/>
        </w:rPr>
      </w:pPr>
      <w:r w:rsidRPr="00576FB6">
        <w:rPr>
          <w:sz w:val="20"/>
          <w:szCs w:val="20"/>
        </w:rPr>
        <w:t>Because certain cells are inhibited by a colour, they have a burst of activity when it is removed.</w:t>
      </w:r>
    </w:p>
    <w:p w14:paraId="453AF0EB" w14:textId="77777777" w:rsidR="00126E0D"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4727 </w:instrText>
      </w:r>
      <w:r w:rsidRPr="00576FB6">
        <w:rPr>
          <w:sz w:val="20"/>
          <w:szCs w:val="20"/>
        </w:rPr>
        <w:fldChar w:fldCharType="end"/>
      </w:r>
      <w:r w:rsidRPr="00576FB6">
        <w:rPr>
          <w:sz w:val="20"/>
          <w:szCs w:val="20"/>
        </w:rPr>
        <w:t xml:space="preserve">Visual phenomenon called an </w:t>
      </w:r>
      <w:r w:rsidRPr="00576FB6">
        <w:rPr>
          <w:i/>
          <w:sz w:val="20"/>
          <w:szCs w:val="20"/>
        </w:rPr>
        <w:t xml:space="preserve">afterimage </w:t>
      </w:r>
    </w:p>
    <w:p w14:paraId="54DC4A33" w14:textId="77777777" w:rsidR="00312007" w:rsidRPr="00576FB6" w:rsidRDefault="00312007" w:rsidP="00576FB6">
      <w:pPr>
        <w:pStyle w:val="NoteLevel1"/>
        <w:numPr>
          <w:ilvl w:val="0"/>
          <w:numId w:val="0"/>
        </w:numPr>
        <w:rPr>
          <w:sz w:val="20"/>
          <w:szCs w:val="20"/>
        </w:rPr>
      </w:pPr>
    </w:p>
    <w:p w14:paraId="00C89E28" w14:textId="52D57D41" w:rsidR="00312007" w:rsidRPr="00576FB6" w:rsidRDefault="00312007" w:rsidP="00576FB6">
      <w:pPr>
        <w:pStyle w:val="NoteLevel1"/>
        <w:numPr>
          <w:ilvl w:val="0"/>
          <w:numId w:val="0"/>
        </w:numPr>
        <w:rPr>
          <w:b/>
          <w:sz w:val="20"/>
          <w:szCs w:val="20"/>
        </w:rPr>
      </w:pPr>
      <w:r w:rsidRPr="00576FB6">
        <w:rPr>
          <w:b/>
          <w:sz w:val="20"/>
          <w:szCs w:val="20"/>
        </w:rPr>
        <w:t>Defects in Colour Vision</w:t>
      </w:r>
    </w:p>
    <w:p w14:paraId="2B68140A" w14:textId="41A3B813" w:rsidR="00312007" w:rsidRPr="00576FB6" w:rsidRDefault="00312007" w:rsidP="00576FB6">
      <w:pPr>
        <w:pStyle w:val="NoteLevel1"/>
        <w:rPr>
          <w:i/>
          <w:sz w:val="20"/>
          <w:szCs w:val="20"/>
        </w:rPr>
      </w:pPr>
      <w:r w:rsidRPr="00576FB6">
        <w:rPr>
          <w:i/>
          <w:sz w:val="20"/>
          <w:szCs w:val="20"/>
        </w:rPr>
        <w:t xml:space="preserve">Protanopia: </w:t>
      </w:r>
      <w:r w:rsidRPr="00576FB6">
        <w:rPr>
          <w:sz w:val="20"/>
          <w:szCs w:val="20"/>
        </w:rPr>
        <w:t>Red cones filled with green photo-pigment</w:t>
      </w:r>
    </w:p>
    <w:p w14:paraId="3689E501" w14:textId="6086E29E" w:rsidR="00312007" w:rsidRPr="00576FB6" w:rsidRDefault="00312007" w:rsidP="00576FB6">
      <w:pPr>
        <w:pStyle w:val="NoteLevel1"/>
        <w:rPr>
          <w:i/>
          <w:sz w:val="20"/>
          <w:szCs w:val="20"/>
        </w:rPr>
      </w:pPr>
      <w:r w:rsidRPr="00576FB6">
        <w:rPr>
          <w:i/>
          <w:sz w:val="20"/>
          <w:szCs w:val="20"/>
        </w:rPr>
        <w:t xml:space="preserve">Deuteranopia: </w:t>
      </w:r>
      <w:r w:rsidRPr="00576FB6">
        <w:rPr>
          <w:sz w:val="20"/>
          <w:szCs w:val="20"/>
        </w:rPr>
        <w:t>Green cones filled with red photo-pigment</w:t>
      </w:r>
    </w:p>
    <w:p w14:paraId="756FE3E6" w14:textId="5D391E6E" w:rsidR="00312007" w:rsidRPr="00576FB6" w:rsidRDefault="00312007" w:rsidP="00576FB6">
      <w:pPr>
        <w:pStyle w:val="NoteLevel1"/>
        <w:rPr>
          <w:i/>
          <w:sz w:val="20"/>
          <w:szCs w:val="20"/>
        </w:rPr>
      </w:pPr>
      <w:r w:rsidRPr="00576FB6">
        <w:rPr>
          <w:i/>
          <w:sz w:val="20"/>
          <w:szCs w:val="20"/>
        </w:rPr>
        <w:t xml:space="preserve">Tritanopia: </w:t>
      </w:r>
      <w:r w:rsidRPr="00576FB6">
        <w:rPr>
          <w:sz w:val="20"/>
          <w:szCs w:val="20"/>
        </w:rPr>
        <w:t xml:space="preserve">Lack of blue cones </w:t>
      </w:r>
    </w:p>
    <w:p w14:paraId="198CFA32" w14:textId="77777777" w:rsidR="00126E0D" w:rsidRPr="00576FB6" w:rsidRDefault="00126E0D" w:rsidP="00576FB6">
      <w:pPr>
        <w:pStyle w:val="NoteLevel1"/>
        <w:numPr>
          <w:ilvl w:val="0"/>
          <w:numId w:val="0"/>
        </w:numPr>
        <w:rPr>
          <w:sz w:val="20"/>
          <w:szCs w:val="20"/>
        </w:rPr>
      </w:pPr>
    </w:p>
    <w:p w14:paraId="3C3D062E" w14:textId="77777777" w:rsidR="00456CF7" w:rsidRPr="00576FB6" w:rsidRDefault="00126E0D"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5980 </w:instrText>
      </w:r>
      <w:r w:rsidRPr="00576FB6">
        <w:rPr>
          <w:sz w:val="20"/>
          <w:szCs w:val="20"/>
        </w:rPr>
        <w:fldChar w:fldCharType="end"/>
      </w:r>
      <w:r w:rsidRPr="00576FB6">
        <w:rPr>
          <w:sz w:val="20"/>
          <w:szCs w:val="20"/>
          <w:u w:val="single"/>
        </w:rPr>
        <w:t>Audition</w:t>
      </w:r>
    </w:p>
    <w:p w14:paraId="34170B91" w14:textId="4B5D1906" w:rsidR="00F21D3D" w:rsidRPr="00576FB6" w:rsidRDefault="00126E0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5989 </w:instrText>
      </w:r>
      <w:r w:rsidRPr="00576FB6">
        <w:rPr>
          <w:sz w:val="20"/>
          <w:szCs w:val="20"/>
        </w:rPr>
        <w:fldChar w:fldCharType="end"/>
      </w:r>
      <w:r w:rsidR="00F21D3D" w:rsidRPr="00576FB6">
        <w:rPr>
          <w:b/>
          <w:sz w:val="20"/>
          <w:szCs w:val="20"/>
        </w:rPr>
        <w:fldChar w:fldCharType="begin"/>
      </w:r>
      <w:r w:rsidR="00F21D3D" w:rsidRPr="00576FB6">
        <w:rPr>
          <w:b/>
          <w:sz w:val="20"/>
          <w:szCs w:val="20"/>
        </w:rPr>
        <w:instrText xml:space="preserve"> ADDIN AudioMarker 6760 </w:instrText>
      </w:r>
      <w:r w:rsidR="00F21D3D" w:rsidRPr="00576FB6">
        <w:rPr>
          <w:b/>
          <w:sz w:val="20"/>
          <w:szCs w:val="20"/>
        </w:rPr>
        <w:fldChar w:fldCharType="end"/>
      </w:r>
    </w:p>
    <w:p w14:paraId="3C320CB8" w14:textId="595E3AED" w:rsidR="00456CF7" w:rsidRPr="00576FB6" w:rsidRDefault="00456CF7" w:rsidP="00576FB6">
      <w:pPr>
        <w:pStyle w:val="NoteLevel1"/>
        <w:numPr>
          <w:ilvl w:val="0"/>
          <w:numId w:val="0"/>
        </w:numPr>
        <w:rPr>
          <w:sz w:val="20"/>
          <w:szCs w:val="20"/>
        </w:rPr>
      </w:pPr>
      <w:r w:rsidRPr="00576FB6">
        <w:rPr>
          <w:b/>
          <w:sz w:val="20"/>
          <w:szCs w:val="20"/>
        </w:rPr>
        <w:t xml:space="preserve">Cochlea: </w:t>
      </w:r>
      <w:r w:rsidRPr="00576FB6">
        <w:rPr>
          <w:sz w:val="20"/>
          <w:szCs w:val="20"/>
        </w:rPr>
        <w:t>a coiled, bony, fluid-filled tube in the inner ear; sound waves traveling through the cochlear fluid trigger nerve impulses.</w:t>
      </w:r>
    </w:p>
    <w:p w14:paraId="7099DEF1" w14:textId="77777777" w:rsidR="00456CF7" w:rsidRPr="00576FB6" w:rsidRDefault="00456CF7" w:rsidP="00576FB6">
      <w:pPr>
        <w:pStyle w:val="NoteLevel1"/>
        <w:numPr>
          <w:ilvl w:val="0"/>
          <w:numId w:val="0"/>
        </w:numPr>
        <w:rPr>
          <w:i/>
          <w:sz w:val="20"/>
          <w:szCs w:val="20"/>
        </w:rPr>
      </w:pPr>
    </w:p>
    <w:p w14:paraId="5A0AB5F7" w14:textId="77777777" w:rsidR="00456CF7" w:rsidRPr="00576FB6" w:rsidRDefault="00456CF7" w:rsidP="00576FB6">
      <w:pPr>
        <w:pStyle w:val="NoteLevel1"/>
        <w:numPr>
          <w:ilvl w:val="0"/>
          <w:numId w:val="0"/>
        </w:numPr>
        <w:rPr>
          <w:i/>
          <w:sz w:val="20"/>
          <w:szCs w:val="20"/>
        </w:rPr>
      </w:pPr>
    </w:p>
    <w:p w14:paraId="73514F81" w14:textId="4D95DAF0" w:rsidR="00312007" w:rsidRPr="00576FB6" w:rsidRDefault="00456CF7" w:rsidP="00576FB6">
      <w:pPr>
        <w:pStyle w:val="NoteLevel1"/>
        <w:numPr>
          <w:ilvl w:val="0"/>
          <w:numId w:val="0"/>
        </w:numPr>
        <w:rPr>
          <w:i/>
          <w:sz w:val="20"/>
          <w:szCs w:val="20"/>
        </w:rPr>
      </w:pPr>
      <w:r w:rsidRPr="00576FB6">
        <w:rPr>
          <w:sz w:val="20"/>
          <w:szCs w:val="20"/>
        </w:rPr>
        <w:drawing>
          <wp:anchor distT="0" distB="0" distL="114300" distR="114300" simplePos="0" relativeHeight="251662336" behindDoc="0" locked="0" layoutInCell="1" allowOverlap="1" wp14:anchorId="5EC2CF0D" wp14:editId="6E332C29">
            <wp:simplePos x="0" y="0"/>
            <wp:positionH relativeFrom="margin">
              <wp:posOffset>-114300</wp:posOffset>
            </wp:positionH>
            <wp:positionV relativeFrom="margin">
              <wp:posOffset>685800</wp:posOffset>
            </wp:positionV>
            <wp:extent cx="3352800" cy="1320800"/>
            <wp:effectExtent l="0" t="0" r="0" b="0"/>
            <wp:wrapSquare wrapText="bothSides"/>
            <wp:docPr id="1986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7" name="Picture 3"/>
                    <pic:cNvPicPr>
                      <a:picLocks noChangeAspect="1"/>
                    </pic:cNvPicPr>
                  </pic:nvPicPr>
                  <pic:blipFill>
                    <a:blip r:embed="rId26">
                      <a:extLst>
                        <a:ext uri="{28A0092B-C50C-407E-A947-70E740481C1C}">
                          <a14:useLocalDpi xmlns:a14="http://schemas.microsoft.com/office/drawing/2010/main" val="0"/>
                        </a:ext>
                      </a:extLst>
                    </a:blip>
                    <a:srcRect b="31343"/>
                    <a:stretch>
                      <a:fillRect/>
                    </a:stretch>
                  </pic:blipFill>
                  <pic:spPr bwMode="auto">
                    <a:xfrm>
                      <a:off x="0" y="0"/>
                      <a:ext cx="3352800" cy="1320800"/>
                    </a:xfrm>
                    <a:prstGeom prst="rect">
                      <a:avLst/>
                    </a:prstGeom>
                    <a:noFill/>
                    <a:ln>
                      <a:noFill/>
                    </a:ln>
                    <a:extLst/>
                  </pic:spPr>
                </pic:pic>
              </a:graphicData>
            </a:graphic>
          </wp:anchor>
        </w:drawing>
      </w:r>
      <w:r w:rsidR="00312007" w:rsidRPr="00576FB6">
        <w:rPr>
          <w:i/>
          <w:sz w:val="20"/>
          <w:szCs w:val="20"/>
        </w:rPr>
        <w:t>The Middle &amp; Inner Ear</w:t>
      </w:r>
    </w:p>
    <w:p w14:paraId="56DBD3CD" w14:textId="7AE43C8B" w:rsidR="00312007" w:rsidRPr="00576FB6" w:rsidRDefault="00312007" w:rsidP="00576FB6">
      <w:pPr>
        <w:pStyle w:val="NoteLevel1"/>
        <w:rPr>
          <w:sz w:val="20"/>
          <w:szCs w:val="20"/>
        </w:rPr>
      </w:pPr>
      <w:r w:rsidRPr="00576FB6">
        <w:rPr>
          <w:i/>
          <w:sz w:val="20"/>
          <w:szCs w:val="20"/>
        </w:rPr>
        <w:t xml:space="preserve">Conduction Hearing Loss: </w:t>
      </w:r>
      <w:r w:rsidRPr="00576FB6">
        <w:rPr>
          <w:sz w:val="20"/>
          <w:szCs w:val="20"/>
        </w:rPr>
        <w:t>when the middle ear isn’t conducting sound well to the cochlea</w:t>
      </w:r>
    </w:p>
    <w:p w14:paraId="6F646E31" w14:textId="2A7060FD" w:rsidR="00312007" w:rsidRPr="00576FB6" w:rsidRDefault="00312007" w:rsidP="00576FB6">
      <w:pPr>
        <w:pStyle w:val="NoteLevel1"/>
        <w:rPr>
          <w:sz w:val="20"/>
          <w:szCs w:val="20"/>
        </w:rPr>
      </w:pPr>
      <w:r w:rsidRPr="00576FB6">
        <w:rPr>
          <w:i/>
          <w:sz w:val="20"/>
          <w:szCs w:val="20"/>
        </w:rPr>
        <w:t xml:space="preserve">Sensorineural Hearing Loss: </w:t>
      </w:r>
      <w:r w:rsidRPr="00576FB6">
        <w:rPr>
          <w:sz w:val="20"/>
          <w:szCs w:val="20"/>
        </w:rPr>
        <w:t>when the receptor cells aren’t sending messages through the auditory nerves</w:t>
      </w:r>
    </w:p>
    <w:p w14:paraId="68807E4E" w14:textId="08A103A1" w:rsidR="00456CF7" w:rsidRPr="00576FB6" w:rsidRDefault="00456CF7" w:rsidP="00576FB6">
      <w:pPr>
        <w:pStyle w:val="NoteLevel1"/>
        <w:numPr>
          <w:ilvl w:val="0"/>
          <w:numId w:val="0"/>
        </w:numPr>
        <w:rPr>
          <w:i/>
          <w:sz w:val="20"/>
          <w:szCs w:val="20"/>
        </w:rPr>
      </w:pPr>
      <w:r w:rsidRPr="00576FB6">
        <w:rPr>
          <w:i/>
          <w:sz w:val="20"/>
          <w:szCs w:val="20"/>
        </w:rPr>
        <w:t>Preventing Hearing Loss</w:t>
      </w:r>
    </w:p>
    <w:p w14:paraId="247A732B" w14:textId="5081432C" w:rsidR="00456CF7" w:rsidRPr="00576FB6" w:rsidRDefault="00456CF7" w:rsidP="00576FB6">
      <w:pPr>
        <w:pStyle w:val="NoteLevel2"/>
        <w:rPr>
          <w:sz w:val="20"/>
          <w:szCs w:val="20"/>
        </w:rPr>
      </w:pPr>
      <w:r w:rsidRPr="00576FB6">
        <w:rPr>
          <w:sz w:val="20"/>
          <w:szCs w:val="20"/>
        </w:rPr>
        <w:lastRenderedPageBreak/>
        <w:t>Exposure to sounds that are too loud to talk over can cause damage to the inner ear, especially the hair cells</w:t>
      </w:r>
    </w:p>
    <w:p w14:paraId="2414E426" w14:textId="739B47F8" w:rsidR="00456CF7" w:rsidRPr="00576FB6" w:rsidRDefault="00456CF7" w:rsidP="00576FB6">
      <w:pPr>
        <w:pStyle w:val="NoteLevel2"/>
        <w:rPr>
          <w:sz w:val="20"/>
          <w:szCs w:val="20"/>
        </w:rPr>
      </w:pPr>
      <w:r w:rsidRPr="00576FB6">
        <w:rPr>
          <w:sz w:val="20"/>
          <w:szCs w:val="20"/>
        </w:rPr>
        <w:t>Structures of the middle and inner ear can also be damaged by disease</w:t>
      </w:r>
    </w:p>
    <w:p w14:paraId="09FABFC3" w14:textId="354C422A" w:rsidR="00456CF7" w:rsidRPr="00576FB6" w:rsidRDefault="00456CF7" w:rsidP="00576FB6">
      <w:pPr>
        <w:pStyle w:val="NoteLevel2"/>
        <w:rPr>
          <w:sz w:val="20"/>
          <w:szCs w:val="20"/>
        </w:rPr>
      </w:pPr>
      <w:r w:rsidRPr="00576FB6">
        <w:rPr>
          <w:sz w:val="20"/>
          <w:szCs w:val="20"/>
        </w:rPr>
        <w:t>Prevention methods include limiting exposure to noises over 85 decibels and treating ear infections</w:t>
      </w:r>
    </w:p>
    <w:bookmarkStart w:id="6" w:name="_GoBack"/>
    <w:bookmarkEnd w:id="6"/>
    <w:p w14:paraId="4E25D3B8" w14:textId="77777777" w:rsidR="00F21D3D" w:rsidRPr="00576FB6" w:rsidRDefault="00F21D3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6782 </w:instrText>
      </w:r>
      <w:r w:rsidRPr="00576FB6">
        <w:rPr>
          <w:sz w:val="20"/>
          <w:szCs w:val="20"/>
        </w:rPr>
        <w:fldChar w:fldCharType="end"/>
      </w:r>
    </w:p>
    <w:p w14:paraId="398E0007" w14:textId="77777777" w:rsidR="00F21D3D" w:rsidRPr="00576FB6" w:rsidRDefault="00F21D3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7116 </w:instrText>
      </w:r>
      <w:r w:rsidRPr="00576FB6">
        <w:rPr>
          <w:sz w:val="20"/>
          <w:szCs w:val="20"/>
        </w:rPr>
        <w:fldChar w:fldCharType="end"/>
      </w:r>
      <w:r w:rsidRPr="00576FB6">
        <w:rPr>
          <w:b/>
          <w:sz w:val="20"/>
          <w:szCs w:val="20"/>
        </w:rPr>
        <w:t>Theories of Hearing</w:t>
      </w:r>
    </w:p>
    <w:p w14:paraId="4C8F5C4F" w14:textId="77777777" w:rsidR="006C39D7" w:rsidRPr="00576FB6" w:rsidRDefault="00F21D3D" w:rsidP="00576FB6">
      <w:pPr>
        <w:pStyle w:val="NoteLevel1"/>
        <w:numPr>
          <w:ilvl w:val="0"/>
          <w:numId w:val="0"/>
        </w:numPr>
        <w:rPr>
          <w:sz w:val="20"/>
          <w:szCs w:val="20"/>
        </w:rPr>
      </w:pPr>
      <w:r w:rsidRPr="00576FB6">
        <w:rPr>
          <w:b/>
          <w:sz w:val="20"/>
          <w:szCs w:val="20"/>
        </w:rPr>
        <w:fldChar w:fldCharType="begin"/>
      </w:r>
      <w:r w:rsidRPr="00576FB6">
        <w:rPr>
          <w:b/>
          <w:sz w:val="20"/>
          <w:szCs w:val="20"/>
        </w:rPr>
        <w:instrText xml:space="preserve"> ADDIN AudioMarker 7132 </w:instrText>
      </w:r>
      <w:r w:rsidRPr="00576FB6">
        <w:rPr>
          <w:b/>
          <w:sz w:val="20"/>
          <w:szCs w:val="20"/>
        </w:rPr>
        <w:fldChar w:fldCharType="end"/>
      </w:r>
      <w:r w:rsidRPr="00576FB6">
        <w:rPr>
          <w:i/>
          <w:sz w:val="20"/>
          <w:szCs w:val="20"/>
        </w:rPr>
        <w:t xml:space="preserve">Place Theory: </w:t>
      </w:r>
      <w:r w:rsidRPr="00576FB6">
        <w:rPr>
          <w:sz w:val="20"/>
          <w:szCs w:val="20"/>
        </w:rPr>
        <w:t>Each individual pitch is determined by the particular place along the basilar membrane that vibrates the most (Middle-High Freq.)</w:t>
      </w:r>
    </w:p>
    <w:p w14:paraId="0123B7B6" w14:textId="77777777" w:rsidR="006C39D7" w:rsidRPr="00576FB6" w:rsidRDefault="00F21D3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7203 </w:instrText>
      </w:r>
      <w:r w:rsidRPr="00576FB6">
        <w:rPr>
          <w:sz w:val="20"/>
          <w:szCs w:val="20"/>
        </w:rPr>
        <w:fldChar w:fldCharType="end"/>
      </w:r>
      <w:r w:rsidRPr="00576FB6">
        <w:rPr>
          <w:i/>
          <w:sz w:val="20"/>
          <w:szCs w:val="20"/>
        </w:rPr>
        <w:t xml:space="preserve">Frequency Theory: </w:t>
      </w:r>
      <w:r w:rsidRPr="00576FB6">
        <w:rPr>
          <w:sz w:val="20"/>
          <w:szCs w:val="20"/>
        </w:rPr>
        <w:t>The hair cell receptors vibrate the same number of times per second as the sounds that reach them (Lo Freq.)</w:t>
      </w:r>
    </w:p>
    <w:p w14:paraId="2C608A74" w14:textId="77777777" w:rsidR="006C39D7" w:rsidRPr="00576FB6" w:rsidRDefault="006C39D7"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7313 </w:instrText>
      </w:r>
      <w:r w:rsidRPr="00576FB6">
        <w:rPr>
          <w:sz w:val="20"/>
          <w:szCs w:val="20"/>
        </w:rPr>
        <w:fldChar w:fldCharType="end"/>
      </w:r>
    </w:p>
    <w:p w14:paraId="5D1C2063" w14:textId="77777777" w:rsidR="006C39D7" w:rsidRPr="00576FB6" w:rsidRDefault="006C39D7"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7315 </w:instrText>
      </w:r>
      <w:r w:rsidRPr="00576FB6">
        <w:rPr>
          <w:sz w:val="20"/>
          <w:szCs w:val="20"/>
        </w:rPr>
        <w:fldChar w:fldCharType="end"/>
      </w:r>
      <w:r w:rsidRPr="00576FB6">
        <w:rPr>
          <w:b/>
          <w:sz w:val="20"/>
          <w:szCs w:val="20"/>
        </w:rPr>
        <w:t>Auditory Localization</w:t>
      </w:r>
    </w:p>
    <w:p w14:paraId="253F0F52" w14:textId="77777777" w:rsidR="006C39D7" w:rsidRPr="00576FB6" w:rsidRDefault="006C39D7" w:rsidP="00576FB6">
      <w:pPr>
        <w:pStyle w:val="NoteLevel1"/>
        <w:rPr>
          <w:b/>
          <w:sz w:val="20"/>
          <w:szCs w:val="20"/>
        </w:rPr>
      </w:pPr>
      <w:r w:rsidRPr="00576FB6">
        <w:rPr>
          <w:sz w:val="20"/>
          <w:szCs w:val="20"/>
        </w:rPr>
        <w:t>Sounds from different directions are not identical as they arrive at left and right ears</w:t>
      </w:r>
    </w:p>
    <w:p w14:paraId="2DC1FCFB" w14:textId="77777777" w:rsidR="006C39D7" w:rsidRPr="00576FB6" w:rsidRDefault="006C39D7" w:rsidP="00576FB6">
      <w:pPr>
        <w:pStyle w:val="NoteLevel2"/>
        <w:rPr>
          <w:b/>
          <w:sz w:val="20"/>
          <w:szCs w:val="20"/>
        </w:rPr>
      </w:pPr>
      <w:r w:rsidRPr="00576FB6">
        <w:rPr>
          <w:sz w:val="20"/>
          <w:szCs w:val="20"/>
        </w:rPr>
        <w:t>Loudness</w:t>
      </w:r>
    </w:p>
    <w:p w14:paraId="76434065" w14:textId="77777777" w:rsidR="006C39D7" w:rsidRPr="00576FB6" w:rsidRDefault="006C39D7" w:rsidP="00576FB6">
      <w:pPr>
        <w:pStyle w:val="NoteLevel2"/>
        <w:rPr>
          <w:b/>
          <w:sz w:val="20"/>
          <w:szCs w:val="20"/>
        </w:rPr>
      </w:pPr>
      <w:r w:rsidRPr="00576FB6">
        <w:rPr>
          <w:sz w:val="20"/>
          <w:szCs w:val="20"/>
        </w:rPr>
        <w:fldChar w:fldCharType="begin"/>
      </w:r>
      <w:r w:rsidRPr="00576FB6">
        <w:rPr>
          <w:sz w:val="20"/>
          <w:szCs w:val="20"/>
        </w:rPr>
        <w:instrText xml:space="preserve"> ADDIN AudioMarker 7348 </w:instrText>
      </w:r>
      <w:r w:rsidRPr="00576FB6">
        <w:rPr>
          <w:sz w:val="20"/>
          <w:szCs w:val="20"/>
        </w:rPr>
        <w:fldChar w:fldCharType="end"/>
      </w:r>
      <w:r w:rsidRPr="00576FB6">
        <w:rPr>
          <w:sz w:val="20"/>
          <w:szCs w:val="20"/>
        </w:rPr>
        <w:t>Timing</w:t>
      </w:r>
    </w:p>
    <w:p w14:paraId="733DEC09" w14:textId="77777777" w:rsidR="006C39D7" w:rsidRPr="00576FB6" w:rsidRDefault="006C39D7" w:rsidP="00576FB6">
      <w:pPr>
        <w:pStyle w:val="NoteLevel2"/>
        <w:rPr>
          <w:b/>
          <w:sz w:val="20"/>
          <w:szCs w:val="20"/>
        </w:rPr>
      </w:pPr>
      <w:r w:rsidRPr="00576FB6">
        <w:rPr>
          <w:sz w:val="20"/>
          <w:szCs w:val="20"/>
        </w:rPr>
        <w:fldChar w:fldCharType="begin"/>
      </w:r>
      <w:r w:rsidRPr="00576FB6">
        <w:rPr>
          <w:sz w:val="20"/>
          <w:szCs w:val="20"/>
        </w:rPr>
        <w:instrText xml:space="preserve"> ADDIN AudioMarker 7349 </w:instrText>
      </w:r>
      <w:r w:rsidRPr="00576FB6">
        <w:rPr>
          <w:sz w:val="20"/>
          <w:szCs w:val="20"/>
        </w:rPr>
        <w:fldChar w:fldCharType="end"/>
      </w:r>
      <w:r w:rsidRPr="00576FB6">
        <w:rPr>
          <w:sz w:val="20"/>
          <w:szCs w:val="20"/>
        </w:rPr>
        <w:t>Wave Phase</w:t>
      </w:r>
    </w:p>
    <w:p w14:paraId="0EAB99D1" w14:textId="77777777" w:rsidR="006C39D7" w:rsidRPr="00576FB6" w:rsidRDefault="006C39D7" w:rsidP="00576FB6">
      <w:pPr>
        <w:pStyle w:val="NoteLevel1"/>
        <w:rPr>
          <w:b/>
          <w:sz w:val="20"/>
          <w:szCs w:val="20"/>
        </w:rPr>
      </w:pPr>
      <w:r w:rsidRPr="00576FB6">
        <w:rPr>
          <w:sz w:val="20"/>
          <w:szCs w:val="20"/>
        </w:rPr>
        <w:t>The brain calculates a sound’s location by using these differences.</w:t>
      </w:r>
    </w:p>
    <w:p w14:paraId="2471A3F0" w14:textId="77777777" w:rsidR="006C39D7" w:rsidRPr="00576FB6" w:rsidRDefault="006C39D7" w:rsidP="00576FB6">
      <w:pPr>
        <w:pStyle w:val="NoteLevel1"/>
        <w:numPr>
          <w:ilvl w:val="0"/>
          <w:numId w:val="0"/>
        </w:numPr>
        <w:rPr>
          <w:sz w:val="20"/>
          <w:szCs w:val="20"/>
        </w:rPr>
      </w:pPr>
    </w:p>
    <w:p w14:paraId="0002714E" w14:textId="77777777" w:rsidR="006C39D7" w:rsidRPr="00576FB6" w:rsidRDefault="006C39D7"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7478 </w:instrText>
      </w:r>
      <w:r w:rsidRPr="00576FB6">
        <w:rPr>
          <w:sz w:val="20"/>
          <w:szCs w:val="20"/>
        </w:rPr>
        <w:fldChar w:fldCharType="end"/>
      </w:r>
      <w:r w:rsidRPr="00576FB6">
        <w:rPr>
          <w:b/>
          <w:sz w:val="20"/>
          <w:szCs w:val="20"/>
        </w:rPr>
        <w:t>Detecting and Localizing Sounds:</w:t>
      </w:r>
    </w:p>
    <w:p w14:paraId="1D5B6CA1" w14:textId="77777777" w:rsidR="006C39D7" w:rsidRPr="00576FB6" w:rsidRDefault="006C39D7" w:rsidP="00576FB6">
      <w:pPr>
        <w:pStyle w:val="NoteLevel1"/>
        <w:numPr>
          <w:ilvl w:val="0"/>
          <w:numId w:val="0"/>
        </w:numPr>
        <w:rPr>
          <w:i/>
          <w:sz w:val="20"/>
          <w:szCs w:val="20"/>
        </w:rPr>
      </w:pPr>
      <w:r w:rsidRPr="00576FB6">
        <w:rPr>
          <w:b/>
          <w:sz w:val="20"/>
          <w:szCs w:val="20"/>
        </w:rPr>
        <w:fldChar w:fldCharType="begin"/>
      </w:r>
      <w:r w:rsidRPr="00576FB6">
        <w:rPr>
          <w:b/>
          <w:sz w:val="20"/>
          <w:szCs w:val="20"/>
        </w:rPr>
        <w:instrText xml:space="preserve"> ADDIN AudioMarker 7492 </w:instrText>
      </w:r>
      <w:r w:rsidRPr="00576FB6">
        <w:rPr>
          <w:b/>
          <w:sz w:val="20"/>
          <w:szCs w:val="20"/>
        </w:rPr>
        <w:fldChar w:fldCharType="end"/>
      </w:r>
      <w:r w:rsidRPr="00576FB6">
        <w:rPr>
          <w:i/>
          <w:sz w:val="20"/>
          <w:szCs w:val="20"/>
        </w:rPr>
        <w:t>Relative Loudness:</w:t>
      </w:r>
    </w:p>
    <w:p w14:paraId="0E8D495D" w14:textId="77777777" w:rsidR="006C39D7" w:rsidRPr="00576FB6" w:rsidRDefault="006C39D7" w:rsidP="00576FB6">
      <w:pPr>
        <w:pStyle w:val="NoteLevel1"/>
        <w:numPr>
          <w:ilvl w:val="0"/>
          <w:numId w:val="0"/>
        </w:numPr>
        <w:rPr>
          <w:sz w:val="20"/>
          <w:szCs w:val="20"/>
        </w:rPr>
      </w:pPr>
      <w:r w:rsidRPr="00576FB6">
        <w:rPr>
          <w:i/>
          <w:sz w:val="20"/>
          <w:szCs w:val="20"/>
        </w:rPr>
        <w:fldChar w:fldCharType="begin"/>
      </w:r>
      <w:r w:rsidRPr="00576FB6">
        <w:rPr>
          <w:i/>
          <w:sz w:val="20"/>
          <w:szCs w:val="20"/>
        </w:rPr>
        <w:instrText xml:space="preserve"> ADDIN AudioMarker 7511 </w:instrText>
      </w:r>
      <w:r w:rsidRPr="00576FB6">
        <w:rPr>
          <w:i/>
          <w:sz w:val="20"/>
          <w:szCs w:val="20"/>
        </w:rPr>
        <w:fldChar w:fldCharType="end"/>
      </w:r>
      <w:r w:rsidRPr="00576FB6">
        <w:rPr>
          <w:sz w:val="20"/>
          <w:szCs w:val="20"/>
        </w:rPr>
        <w:t xml:space="preserve">High frequency won't vibrate as much as low frequency </w:t>
      </w:r>
    </w:p>
    <w:p w14:paraId="05F92E5C" w14:textId="77777777" w:rsidR="006C39D7" w:rsidRPr="00576FB6" w:rsidRDefault="006C39D7"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7615 </w:instrText>
      </w:r>
      <w:r w:rsidRPr="00576FB6">
        <w:rPr>
          <w:sz w:val="20"/>
          <w:szCs w:val="20"/>
        </w:rPr>
        <w:fldChar w:fldCharType="end"/>
      </w:r>
    </w:p>
    <w:p w14:paraId="3494FE5D" w14:textId="77777777" w:rsidR="006C39D7" w:rsidRPr="00576FB6" w:rsidRDefault="006C39D7"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7616 </w:instrText>
      </w:r>
      <w:r w:rsidRPr="00576FB6">
        <w:rPr>
          <w:sz w:val="20"/>
          <w:szCs w:val="20"/>
        </w:rPr>
        <w:fldChar w:fldCharType="end"/>
      </w:r>
      <w:r w:rsidRPr="00576FB6">
        <w:rPr>
          <w:sz w:val="20"/>
          <w:szCs w:val="20"/>
          <w:u w:val="single"/>
        </w:rPr>
        <w:t>Gustation &amp; Olfaction</w:t>
      </w:r>
    </w:p>
    <w:p w14:paraId="34D8C663" w14:textId="77777777" w:rsidR="006C39D7" w:rsidRPr="00576FB6" w:rsidRDefault="006C39D7" w:rsidP="00576FB6">
      <w:pPr>
        <w:pStyle w:val="NoteLevel1"/>
        <w:numPr>
          <w:ilvl w:val="0"/>
          <w:numId w:val="0"/>
        </w:numPr>
        <w:rPr>
          <w:b/>
          <w:sz w:val="20"/>
          <w:szCs w:val="20"/>
        </w:rPr>
      </w:pPr>
      <w:r w:rsidRPr="00576FB6">
        <w:rPr>
          <w:b/>
          <w:sz w:val="20"/>
          <w:szCs w:val="20"/>
          <w:u w:val="single"/>
        </w:rPr>
        <w:fldChar w:fldCharType="begin"/>
      </w:r>
      <w:r w:rsidRPr="00576FB6">
        <w:rPr>
          <w:b/>
          <w:sz w:val="20"/>
          <w:szCs w:val="20"/>
          <w:u w:val="single"/>
        </w:rPr>
        <w:instrText xml:space="preserve"> ADDIN AudioMarker 7625 </w:instrText>
      </w:r>
      <w:r w:rsidRPr="00576FB6">
        <w:rPr>
          <w:b/>
          <w:sz w:val="20"/>
          <w:szCs w:val="20"/>
          <w:u w:val="single"/>
        </w:rPr>
        <w:fldChar w:fldCharType="end"/>
      </w:r>
    </w:p>
    <w:p w14:paraId="2D714B12" w14:textId="77777777" w:rsidR="006C39D7" w:rsidRPr="00576FB6" w:rsidRDefault="006C39D7" w:rsidP="00576FB6">
      <w:pPr>
        <w:pStyle w:val="NoteLevel1"/>
        <w:numPr>
          <w:ilvl w:val="0"/>
          <w:numId w:val="0"/>
        </w:numPr>
        <w:ind w:left="360" w:hanging="360"/>
        <w:rPr>
          <w:b/>
          <w:sz w:val="20"/>
          <w:szCs w:val="20"/>
        </w:rPr>
      </w:pPr>
      <w:r w:rsidRPr="00576FB6">
        <w:rPr>
          <w:b/>
          <w:sz w:val="20"/>
          <w:szCs w:val="20"/>
        </w:rPr>
        <w:fldChar w:fldCharType="begin"/>
      </w:r>
      <w:r w:rsidRPr="00576FB6">
        <w:rPr>
          <w:b/>
          <w:sz w:val="20"/>
          <w:szCs w:val="20"/>
        </w:rPr>
        <w:instrText xml:space="preserve"> ADDIN AudioMarker 7630 </w:instrText>
      </w:r>
      <w:r w:rsidRPr="00576FB6">
        <w:rPr>
          <w:b/>
          <w:sz w:val="20"/>
          <w:szCs w:val="20"/>
        </w:rPr>
        <w:fldChar w:fldCharType="end"/>
      </w:r>
      <w:r w:rsidRPr="00576FB6">
        <w:rPr>
          <w:b/>
          <w:sz w:val="20"/>
          <w:szCs w:val="20"/>
        </w:rPr>
        <w:t>Five Qualities of Taste</w:t>
      </w:r>
    </w:p>
    <w:p w14:paraId="469F661D" w14:textId="77777777" w:rsidR="006C39D7" w:rsidRPr="00576FB6" w:rsidRDefault="006C39D7" w:rsidP="00576FB6">
      <w:pPr>
        <w:pStyle w:val="NoteLevel1"/>
        <w:rPr>
          <w:b/>
          <w:sz w:val="20"/>
          <w:szCs w:val="20"/>
        </w:rPr>
      </w:pPr>
      <w:r w:rsidRPr="00576FB6">
        <w:rPr>
          <w:i/>
          <w:sz w:val="20"/>
          <w:szCs w:val="20"/>
        </w:rPr>
        <w:t xml:space="preserve">Sweet: </w:t>
      </w:r>
      <w:r w:rsidRPr="00576FB6">
        <w:rPr>
          <w:sz w:val="20"/>
          <w:szCs w:val="20"/>
        </w:rPr>
        <w:t>energy source</w:t>
      </w:r>
    </w:p>
    <w:p w14:paraId="33779D8D" w14:textId="77777777" w:rsidR="00873A8C" w:rsidRPr="00576FB6" w:rsidRDefault="006C39D7" w:rsidP="00576FB6">
      <w:pPr>
        <w:pStyle w:val="NoteLevel1"/>
        <w:rPr>
          <w:b/>
          <w:sz w:val="20"/>
          <w:szCs w:val="20"/>
        </w:rPr>
      </w:pPr>
      <w:r w:rsidRPr="00576FB6">
        <w:rPr>
          <w:sz w:val="20"/>
          <w:szCs w:val="20"/>
        </w:rPr>
        <w:fldChar w:fldCharType="begin"/>
      </w:r>
      <w:r w:rsidRPr="00576FB6">
        <w:rPr>
          <w:sz w:val="20"/>
          <w:szCs w:val="20"/>
        </w:rPr>
        <w:instrText xml:space="preserve"> ADDIN AudioMarker 7910 </w:instrText>
      </w:r>
      <w:r w:rsidRPr="00576FB6">
        <w:rPr>
          <w:sz w:val="20"/>
          <w:szCs w:val="20"/>
        </w:rPr>
        <w:fldChar w:fldCharType="end"/>
      </w:r>
      <w:r w:rsidR="00873A8C" w:rsidRPr="00576FB6">
        <w:rPr>
          <w:i/>
          <w:sz w:val="20"/>
          <w:szCs w:val="20"/>
        </w:rPr>
        <w:t>Sour:</w:t>
      </w:r>
      <w:r w:rsidR="00873A8C" w:rsidRPr="00576FB6">
        <w:rPr>
          <w:b/>
          <w:sz w:val="20"/>
          <w:szCs w:val="20"/>
        </w:rPr>
        <w:t xml:space="preserve"> </w:t>
      </w:r>
      <w:r w:rsidR="00873A8C" w:rsidRPr="00576FB6">
        <w:rPr>
          <w:sz w:val="20"/>
          <w:szCs w:val="20"/>
        </w:rPr>
        <w:t>potential toxic acid</w:t>
      </w:r>
    </w:p>
    <w:p w14:paraId="5EA6D664"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7928 </w:instrText>
      </w:r>
      <w:r w:rsidRPr="00576FB6">
        <w:rPr>
          <w:sz w:val="20"/>
          <w:szCs w:val="20"/>
        </w:rPr>
        <w:fldChar w:fldCharType="end"/>
      </w:r>
      <w:r w:rsidRPr="00576FB6">
        <w:rPr>
          <w:i/>
          <w:sz w:val="20"/>
          <w:szCs w:val="20"/>
        </w:rPr>
        <w:t xml:space="preserve">Umami: </w:t>
      </w:r>
      <w:r w:rsidRPr="00576FB6">
        <w:rPr>
          <w:sz w:val="20"/>
          <w:szCs w:val="20"/>
        </w:rPr>
        <w:t>(</w:t>
      </w:r>
      <w:proofErr w:type="spellStart"/>
      <w:r w:rsidRPr="00576FB6">
        <w:rPr>
          <w:sz w:val="20"/>
          <w:szCs w:val="20"/>
        </w:rPr>
        <w:t>savoriness</w:t>
      </w:r>
      <w:proofErr w:type="spellEnd"/>
      <w:r w:rsidRPr="00576FB6">
        <w:rPr>
          <w:sz w:val="20"/>
          <w:szCs w:val="20"/>
        </w:rPr>
        <w:t>) proteins to grow and repair tissue</w:t>
      </w:r>
    </w:p>
    <w:p w14:paraId="614CFC75"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7964 </w:instrText>
      </w:r>
      <w:r w:rsidRPr="00576FB6">
        <w:rPr>
          <w:sz w:val="20"/>
          <w:szCs w:val="20"/>
        </w:rPr>
        <w:fldChar w:fldCharType="end"/>
      </w:r>
      <w:r w:rsidRPr="00576FB6">
        <w:rPr>
          <w:i/>
          <w:sz w:val="20"/>
          <w:szCs w:val="20"/>
        </w:rPr>
        <w:t xml:space="preserve">Bitter: </w:t>
      </w:r>
      <w:r w:rsidRPr="00576FB6">
        <w:rPr>
          <w:sz w:val="20"/>
          <w:szCs w:val="20"/>
        </w:rPr>
        <w:t>potential poisons</w:t>
      </w:r>
    </w:p>
    <w:p w14:paraId="64220637"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7980 </w:instrText>
      </w:r>
      <w:r w:rsidRPr="00576FB6">
        <w:rPr>
          <w:sz w:val="20"/>
          <w:szCs w:val="20"/>
        </w:rPr>
        <w:fldChar w:fldCharType="end"/>
      </w:r>
      <w:r w:rsidRPr="00576FB6">
        <w:rPr>
          <w:i/>
          <w:sz w:val="20"/>
          <w:szCs w:val="20"/>
        </w:rPr>
        <w:t xml:space="preserve">Salty: </w:t>
      </w:r>
      <w:r w:rsidRPr="00576FB6">
        <w:rPr>
          <w:sz w:val="20"/>
          <w:szCs w:val="20"/>
        </w:rPr>
        <w:t xml:space="preserve">sodium essential to physiological processes </w:t>
      </w:r>
    </w:p>
    <w:p w14:paraId="6936D0B5" w14:textId="77777777" w:rsidR="00873A8C" w:rsidRPr="00576FB6" w:rsidRDefault="00873A8C" w:rsidP="00576FB6">
      <w:pPr>
        <w:pStyle w:val="NoteLevel1"/>
        <w:numPr>
          <w:ilvl w:val="0"/>
          <w:numId w:val="0"/>
        </w:numPr>
        <w:rPr>
          <w:sz w:val="20"/>
          <w:szCs w:val="20"/>
        </w:rPr>
      </w:pPr>
    </w:p>
    <w:p w14:paraId="2F84D2C6" w14:textId="77777777" w:rsidR="00873A8C" w:rsidRPr="00576FB6" w:rsidRDefault="00873A8C" w:rsidP="00576FB6">
      <w:pPr>
        <w:pStyle w:val="NoteLevel1"/>
        <w:numPr>
          <w:ilvl w:val="0"/>
          <w:numId w:val="0"/>
        </w:numPr>
        <w:ind w:left="360" w:hanging="360"/>
        <w:rPr>
          <w:b/>
          <w:sz w:val="20"/>
          <w:szCs w:val="20"/>
        </w:rPr>
      </w:pPr>
      <w:r w:rsidRPr="00576FB6">
        <w:rPr>
          <w:b/>
          <w:sz w:val="20"/>
          <w:szCs w:val="20"/>
        </w:rPr>
        <w:t>Receptors and the Sensory Pathway</w:t>
      </w:r>
    </w:p>
    <w:p w14:paraId="31762337" w14:textId="77777777" w:rsidR="00873A8C" w:rsidRPr="00576FB6" w:rsidRDefault="00873A8C" w:rsidP="00576FB6">
      <w:pPr>
        <w:pStyle w:val="NoteLevel1"/>
        <w:rPr>
          <w:b/>
          <w:sz w:val="20"/>
          <w:szCs w:val="20"/>
        </w:rPr>
      </w:pPr>
      <w:r w:rsidRPr="00576FB6">
        <w:rPr>
          <w:sz w:val="20"/>
          <w:szCs w:val="20"/>
        </w:rPr>
        <w:t xml:space="preserve">Smell and taste work together for a person to taste “flavor” </w:t>
      </w:r>
    </w:p>
    <w:p w14:paraId="248D0CF6" w14:textId="77777777" w:rsidR="00873A8C" w:rsidRDefault="00873A8C" w:rsidP="00576FB6">
      <w:pPr>
        <w:pStyle w:val="NoteLevel1"/>
        <w:numPr>
          <w:ilvl w:val="0"/>
          <w:numId w:val="0"/>
        </w:numPr>
        <w:rPr>
          <w:sz w:val="20"/>
          <w:szCs w:val="20"/>
        </w:rPr>
      </w:pPr>
    </w:p>
    <w:p w14:paraId="41698480" w14:textId="77777777" w:rsidR="00576FB6" w:rsidRPr="00576FB6" w:rsidRDefault="00576FB6" w:rsidP="00576FB6">
      <w:pPr>
        <w:pStyle w:val="NoteLevel1"/>
        <w:numPr>
          <w:ilvl w:val="0"/>
          <w:numId w:val="0"/>
        </w:numPr>
        <w:rPr>
          <w:sz w:val="20"/>
          <w:szCs w:val="20"/>
        </w:rPr>
      </w:pPr>
    </w:p>
    <w:p w14:paraId="59313548" w14:textId="77777777" w:rsidR="00873A8C" w:rsidRPr="00576FB6" w:rsidRDefault="00873A8C" w:rsidP="00576FB6">
      <w:pPr>
        <w:pStyle w:val="NoteLevel1"/>
        <w:numPr>
          <w:ilvl w:val="0"/>
          <w:numId w:val="0"/>
        </w:numPr>
        <w:rPr>
          <w:b/>
          <w:sz w:val="20"/>
          <w:szCs w:val="20"/>
        </w:rPr>
      </w:pPr>
      <w:r w:rsidRPr="00576FB6">
        <w:rPr>
          <w:sz w:val="20"/>
          <w:szCs w:val="20"/>
        </w:rPr>
        <w:lastRenderedPageBreak/>
        <w:fldChar w:fldCharType="begin"/>
      </w:r>
      <w:r w:rsidRPr="00576FB6">
        <w:rPr>
          <w:sz w:val="20"/>
          <w:szCs w:val="20"/>
        </w:rPr>
        <w:instrText xml:space="preserve"> ADDIN AudioMarker 8141 </w:instrText>
      </w:r>
      <w:r w:rsidRPr="00576FB6">
        <w:rPr>
          <w:sz w:val="20"/>
          <w:szCs w:val="20"/>
        </w:rPr>
        <w:fldChar w:fldCharType="end"/>
      </w:r>
      <w:r w:rsidRPr="00576FB6">
        <w:rPr>
          <w:b/>
          <w:sz w:val="20"/>
          <w:szCs w:val="20"/>
        </w:rPr>
        <w:t>Olfaction: The Sense of Scents</w:t>
      </w:r>
    </w:p>
    <w:p w14:paraId="1093D00E" w14:textId="77777777" w:rsidR="00873A8C" w:rsidRPr="00576FB6" w:rsidRDefault="00873A8C" w:rsidP="00576FB6">
      <w:pPr>
        <w:pStyle w:val="NoteLevel1"/>
        <w:rPr>
          <w:b/>
          <w:sz w:val="20"/>
          <w:szCs w:val="20"/>
        </w:rPr>
      </w:pPr>
      <w:r w:rsidRPr="00576FB6">
        <w:rPr>
          <w:sz w:val="20"/>
          <w:szCs w:val="20"/>
        </w:rPr>
        <w:t>Airborne chemical molecules enter the nose and circulate through the nasal cavity.</w:t>
      </w:r>
    </w:p>
    <w:p w14:paraId="46396321" w14:textId="77777777" w:rsidR="00873A8C" w:rsidRPr="00576FB6" w:rsidRDefault="00873A8C" w:rsidP="00576FB6">
      <w:pPr>
        <w:pStyle w:val="NoteLevel2"/>
        <w:rPr>
          <w:b/>
          <w:sz w:val="20"/>
          <w:szCs w:val="20"/>
        </w:rPr>
      </w:pPr>
      <w:r w:rsidRPr="00576FB6">
        <w:rPr>
          <w:sz w:val="20"/>
          <w:szCs w:val="20"/>
        </w:rPr>
        <w:t xml:space="preserve">Vapors can also enter through the mouth and pass into nasal cavity. </w:t>
      </w:r>
    </w:p>
    <w:p w14:paraId="2C020A52" w14:textId="77777777" w:rsidR="00C71256" w:rsidRPr="00576FB6" w:rsidRDefault="00873A8C" w:rsidP="00576FB6">
      <w:pPr>
        <w:pStyle w:val="NoteLevel1"/>
        <w:rPr>
          <w:b/>
          <w:sz w:val="20"/>
          <w:szCs w:val="20"/>
        </w:rPr>
      </w:pPr>
      <w:r w:rsidRPr="00576FB6">
        <w:rPr>
          <w:sz w:val="20"/>
          <w:szCs w:val="20"/>
        </w:rPr>
        <w:t>5 million receptors on the roof of the nasal cavity detect these molecules.</w:t>
      </w:r>
    </w:p>
    <w:p w14:paraId="01BD5AA3" w14:textId="77777777" w:rsidR="00C71256" w:rsidRPr="00576FB6" w:rsidRDefault="00C71256" w:rsidP="00576FB6">
      <w:pPr>
        <w:pStyle w:val="NoteLevel1"/>
        <w:numPr>
          <w:ilvl w:val="0"/>
          <w:numId w:val="0"/>
        </w:numPr>
        <w:rPr>
          <w:sz w:val="20"/>
          <w:szCs w:val="20"/>
        </w:rPr>
      </w:pPr>
    </w:p>
    <w:p w14:paraId="45AA5076" w14:textId="77777777" w:rsidR="00C71256" w:rsidRPr="00576FB6" w:rsidRDefault="00C71256"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8588 </w:instrText>
      </w:r>
      <w:r w:rsidRPr="00576FB6">
        <w:rPr>
          <w:sz w:val="20"/>
          <w:szCs w:val="20"/>
        </w:rPr>
        <w:fldChar w:fldCharType="end"/>
      </w:r>
      <w:r w:rsidRPr="00576FB6">
        <w:rPr>
          <w:b/>
          <w:sz w:val="20"/>
          <w:szCs w:val="20"/>
        </w:rPr>
        <w:t>Smell and Memories</w:t>
      </w:r>
    </w:p>
    <w:p w14:paraId="498E887C" w14:textId="77777777" w:rsidR="00C71256" w:rsidRPr="00576FB6" w:rsidRDefault="00C71256" w:rsidP="00576FB6">
      <w:pPr>
        <w:pStyle w:val="NoteLevel1"/>
        <w:rPr>
          <w:b/>
          <w:sz w:val="20"/>
          <w:szCs w:val="20"/>
        </w:rPr>
      </w:pPr>
      <w:r w:rsidRPr="00576FB6">
        <w:rPr>
          <w:sz w:val="20"/>
          <w:szCs w:val="20"/>
        </w:rPr>
        <w:t xml:space="preserve">The brain region for smell (in red) is closely connected with the brain regions involved with memory (limbic system). That is why strong memories are made through the sense of smell. </w:t>
      </w:r>
    </w:p>
    <w:p w14:paraId="41D4392D" w14:textId="77777777" w:rsidR="00C71256" w:rsidRPr="00576FB6" w:rsidRDefault="00C71256" w:rsidP="00576FB6">
      <w:pPr>
        <w:pStyle w:val="NoteLevel1"/>
        <w:numPr>
          <w:ilvl w:val="0"/>
          <w:numId w:val="0"/>
        </w:numPr>
        <w:rPr>
          <w:sz w:val="20"/>
          <w:szCs w:val="20"/>
        </w:rPr>
      </w:pPr>
    </w:p>
    <w:p w14:paraId="101782A3" w14:textId="00C72C1A" w:rsidR="00C71256" w:rsidRPr="00576FB6" w:rsidRDefault="00C71256"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9013 </w:instrText>
      </w:r>
      <w:r w:rsidRPr="00576FB6">
        <w:rPr>
          <w:sz w:val="20"/>
          <w:szCs w:val="20"/>
        </w:rPr>
        <w:fldChar w:fldCharType="end"/>
      </w:r>
      <w:r w:rsidRPr="00576FB6">
        <w:rPr>
          <w:sz w:val="20"/>
          <w:szCs w:val="20"/>
          <w:u w:val="single"/>
        </w:rPr>
        <w:t xml:space="preserve">The </w:t>
      </w:r>
      <w:proofErr w:type="spellStart"/>
      <w:r w:rsidRPr="00576FB6">
        <w:rPr>
          <w:sz w:val="20"/>
          <w:szCs w:val="20"/>
          <w:u w:val="single"/>
        </w:rPr>
        <w:t>Somatosenses</w:t>
      </w:r>
      <w:proofErr w:type="spellEnd"/>
      <w:r w:rsidRPr="00576FB6">
        <w:rPr>
          <w:sz w:val="20"/>
          <w:szCs w:val="20"/>
          <w:u w:val="single"/>
        </w:rPr>
        <w:fldChar w:fldCharType="begin"/>
      </w:r>
      <w:r w:rsidRPr="00576FB6">
        <w:rPr>
          <w:sz w:val="20"/>
          <w:szCs w:val="20"/>
          <w:u w:val="single"/>
        </w:rPr>
        <w:instrText xml:space="preserve"> ADDIN AudioMarker 9027 </w:instrText>
      </w:r>
      <w:r w:rsidRPr="00576FB6">
        <w:rPr>
          <w:sz w:val="20"/>
          <w:szCs w:val="20"/>
          <w:u w:val="single"/>
        </w:rPr>
        <w:fldChar w:fldCharType="end"/>
      </w:r>
    </w:p>
    <w:p w14:paraId="1E18C37E" w14:textId="77777777" w:rsidR="00C71256" w:rsidRPr="00576FB6" w:rsidRDefault="00C71256"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9030 </w:instrText>
      </w:r>
      <w:r w:rsidRPr="00576FB6">
        <w:rPr>
          <w:sz w:val="20"/>
          <w:szCs w:val="20"/>
        </w:rPr>
        <w:fldChar w:fldCharType="end"/>
      </w:r>
      <w:r w:rsidRPr="00576FB6">
        <w:rPr>
          <w:b/>
          <w:sz w:val="20"/>
          <w:szCs w:val="20"/>
        </w:rPr>
        <w:t>The Skin Senses</w:t>
      </w:r>
    </w:p>
    <w:p w14:paraId="1B856A51" w14:textId="2A8FD4C2" w:rsidR="00690D79" w:rsidRPr="00576FB6" w:rsidRDefault="00343DAF" w:rsidP="00576FB6">
      <w:pPr>
        <w:pStyle w:val="NoteLevel1"/>
        <w:rPr>
          <w:b/>
          <w:sz w:val="20"/>
          <w:szCs w:val="20"/>
        </w:rPr>
      </w:pPr>
      <w:r w:rsidRPr="00576FB6">
        <w:rPr>
          <w:sz w:val="20"/>
          <w:szCs w:val="20"/>
        </w:rPr>
        <w:t>Pressure</w:t>
      </w:r>
    </w:p>
    <w:p w14:paraId="266C86FE" w14:textId="4C47A68C" w:rsidR="00343DAF" w:rsidRPr="00576FB6" w:rsidRDefault="00343DAF" w:rsidP="00576FB6">
      <w:pPr>
        <w:pStyle w:val="NoteLevel2"/>
        <w:rPr>
          <w:b/>
          <w:sz w:val="20"/>
          <w:szCs w:val="20"/>
        </w:rPr>
      </w:pPr>
      <w:r w:rsidRPr="00576FB6">
        <w:rPr>
          <w:sz w:val="20"/>
          <w:szCs w:val="20"/>
        </w:rPr>
        <w:t>Stroking adjacent pressure spots creates a tickle</w:t>
      </w:r>
    </w:p>
    <w:p w14:paraId="2C83830F" w14:textId="73CD295D" w:rsidR="00343DAF" w:rsidRPr="00576FB6" w:rsidRDefault="00343DAF" w:rsidP="00576FB6">
      <w:pPr>
        <w:pStyle w:val="NoteLevel2"/>
        <w:rPr>
          <w:b/>
          <w:sz w:val="20"/>
          <w:szCs w:val="20"/>
        </w:rPr>
      </w:pPr>
      <w:r w:rsidRPr="00576FB6">
        <w:rPr>
          <w:sz w:val="20"/>
          <w:szCs w:val="20"/>
        </w:rPr>
        <w:t>Repeated gentle stroking of a pain spot creates an itchy sensation</w:t>
      </w:r>
    </w:p>
    <w:p w14:paraId="467FA954" w14:textId="74F8F132" w:rsidR="00343DAF" w:rsidRPr="00576FB6" w:rsidRDefault="00343DAF" w:rsidP="00576FB6">
      <w:pPr>
        <w:pStyle w:val="NoteLevel1"/>
        <w:rPr>
          <w:b/>
          <w:sz w:val="20"/>
          <w:szCs w:val="20"/>
        </w:rPr>
      </w:pPr>
      <w:r w:rsidRPr="00576FB6">
        <w:rPr>
          <w:sz w:val="20"/>
          <w:szCs w:val="20"/>
        </w:rPr>
        <w:t>Warmth</w:t>
      </w:r>
    </w:p>
    <w:p w14:paraId="0EB01E72" w14:textId="43185AF2" w:rsidR="00343DAF" w:rsidRPr="00576FB6" w:rsidRDefault="00343DAF" w:rsidP="00576FB6">
      <w:pPr>
        <w:pStyle w:val="NoteLevel2"/>
        <w:rPr>
          <w:sz w:val="20"/>
          <w:szCs w:val="20"/>
        </w:rPr>
      </w:pPr>
      <w:r w:rsidRPr="00576FB6">
        <w:rPr>
          <w:sz w:val="20"/>
          <w:szCs w:val="20"/>
        </w:rPr>
        <w:t>Stimulating nearby cold and warm spots produces the sensations of hot [</w:t>
      </w:r>
      <w:proofErr w:type="spellStart"/>
      <w:r w:rsidRPr="00576FB6">
        <w:rPr>
          <w:sz w:val="20"/>
          <w:szCs w:val="20"/>
        </w:rPr>
        <w:t>warmth+cold</w:t>
      </w:r>
      <w:proofErr w:type="spellEnd"/>
      <w:r w:rsidRPr="00576FB6">
        <w:rPr>
          <w:sz w:val="20"/>
          <w:szCs w:val="20"/>
        </w:rPr>
        <w:t xml:space="preserve"> = HOT]</w:t>
      </w:r>
    </w:p>
    <w:p w14:paraId="6AE1D6C3" w14:textId="7F5E8302" w:rsidR="00343DAF" w:rsidRPr="00576FB6" w:rsidRDefault="00343DAF" w:rsidP="00576FB6">
      <w:pPr>
        <w:pStyle w:val="NoteLevel1"/>
        <w:rPr>
          <w:b/>
          <w:sz w:val="20"/>
          <w:szCs w:val="20"/>
        </w:rPr>
      </w:pPr>
      <w:r w:rsidRPr="00576FB6">
        <w:rPr>
          <w:sz w:val="20"/>
          <w:szCs w:val="20"/>
        </w:rPr>
        <w:t>Cold</w:t>
      </w:r>
    </w:p>
    <w:p w14:paraId="6D8AC2C2" w14:textId="33057FAD" w:rsidR="00343DAF" w:rsidRPr="00576FB6" w:rsidRDefault="00343DAF" w:rsidP="00576FB6">
      <w:pPr>
        <w:pStyle w:val="NoteLevel2"/>
        <w:rPr>
          <w:b/>
          <w:sz w:val="20"/>
          <w:szCs w:val="20"/>
        </w:rPr>
      </w:pPr>
      <w:r w:rsidRPr="00576FB6">
        <w:rPr>
          <w:sz w:val="20"/>
          <w:szCs w:val="20"/>
        </w:rPr>
        <w:t>Touching adjacent cold and pressure spots triggers a sense of wetness, which you can experience by touching dry, cold metal. [</w:t>
      </w:r>
      <w:proofErr w:type="spellStart"/>
      <w:proofErr w:type="gramStart"/>
      <w:r w:rsidRPr="00576FB6">
        <w:rPr>
          <w:sz w:val="20"/>
          <w:szCs w:val="20"/>
        </w:rPr>
        <w:t>warmth</w:t>
      </w:r>
      <w:proofErr w:type="gramEnd"/>
      <w:r w:rsidRPr="00576FB6">
        <w:rPr>
          <w:sz w:val="20"/>
          <w:szCs w:val="20"/>
        </w:rPr>
        <w:t>+cold</w:t>
      </w:r>
      <w:proofErr w:type="spellEnd"/>
      <w:r w:rsidRPr="00576FB6">
        <w:rPr>
          <w:sz w:val="20"/>
          <w:szCs w:val="20"/>
        </w:rPr>
        <w:t xml:space="preserve"> = HOT]</w:t>
      </w:r>
    </w:p>
    <w:p w14:paraId="0D49FCD5" w14:textId="2F2480C3" w:rsidR="00343DAF" w:rsidRPr="00576FB6" w:rsidRDefault="00343DAF" w:rsidP="00576FB6">
      <w:pPr>
        <w:pStyle w:val="NoteLevel1"/>
        <w:rPr>
          <w:b/>
          <w:sz w:val="20"/>
          <w:szCs w:val="20"/>
        </w:rPr>
      </w:pPr>
      <w:r w:rsidRPr="00576FB6">
        <w:rPr>
          <w:sz w:val="20"/>
          <w:szCs w:val="20"/>
        </w:rPr>
        <w:t>Pain</w:t>
      </w:r>
    </w:p>
    <w:p w14:paraId="38D875A5" w14:textId="2788C421" w:rsidR="00343DAF" w:rsidRPr="00576FB6" w:rsidRDefault="00343DAF" w:rsidP="00576FB6">
      <w:pPr>
        <w:pStyle w:val="NoteLevel2"/>
        <w:rPr>
          <w:b/>
          <w:sz w:val="20"/>
          <w:szCs w:val="20"/>
        </w:rPr>
      </w:pPr>
      <w:r w:rsidRPr="00576FB6">
        <w:rPr>
          <w:sz w:val="20"/>
          <w:szCs w:val="20"/>
        </w:rPr>
        <w:t>Pain is your body’s way of telling you something is wrong</w:t>
      </w:r>
    </w:p>
    <w:p w14:paraId="636EAA51" w14:textId="789F044F" w:rsidR="00343DAF" w:rsidRPr="00576FB6" w:rsidRDefault="00343DAF" w:rsidP="00576FB6">
      <w:pPr>
        <w:pStyle w:val="NoteLevel2"/>
        <w:rPr>
          <w:b/>
          <w:sz w:val="20"/>
          <w:szCs w:val="20"/>
        </w:rPr>
      </w:pPr>
      <w:r w:rsidRPr="00576FB6">
        <w:rPr>
          <w:sz w:val="20"/>
          <w:szCs w:val="20"/>
        </w:rPr>
        <w:t>The rare people born without the ability to feel pain may e</w:t>
      </w:r>
      <w:r w:rsidR="00EE3332" w:rsidRPr="00576FB6">
        <w:rPr>
          <w:sz w:val="20"/>
          <w:szCs w:val="20"/>
        </w:rPr>
        <w:t>xperience severe injury or even die before early adulthood</w:t>
      </w:r>
    </w:p>
    <w:p w14:paraId="27A4CED2" w14:textId="77777777" w:rsidR="00EE3332" w:rsidRPr="00576FB6" w:rsidRDefault="00EE3332" w:rsidP="00576FB6">
      <w:pPr>
        <w:pStyle w:val="NoteLevel1"/>
        <w:numPr>
          <w:ilvl w:val="0"/>
          <w:numId w:val="0"/>
        </w:numPr>
        <w:ind w:left="360"/>
        <w:rPr>
          <w:b/>
          <w:sz w:val="20"/>
          <w:szCs w:val="20"/>
        </w:rPr>
      </w:pPr>
    </w:p>
    <w:p w14:paraId="7E3B8FEC" w14:textId="77777777" w:rsidR="00690D79" w:rsidRPr="00576FB6" w:rsidRDefault="00690D79" w:rsidP="00576FB6">
      <w:pPr>
        <w:pStyle w:val="NoteLevel1"/>
        <w:numPr>
          <w:ilvl w:val="0"/>
          <w:numId w:val="0"/>
        </w:numPr>
        <w:ind w:left="360" w:hanging="360"/>
        <w:rPr>
          <w:b/>
          <w:sz w:val="20"/>
          <w:szCs w:val="20"/>
        </w:rPr>
      </w:pPr>
      <w:r w:rsidRPr="00576FB6">
        <w:rPr>
          <w:b/>
          <w:sz w:val="20"/>
          <w:szCs w:val="20"/>
        </w:rPr>
        <w:t>The Vestibular Sense</w:t>
      </w:r>
    </w:p>
    <w:p w14:paraId="684C55E7" w14:textId="77777777" w:rsidR="00690D79" w:rsidRPr="00576FB6" w:rsidRDefault="00690D79" w:rsidP="00576FB6">
      <w:pPr>
        <w:pStyle w:val="NoteLevel1"/>
        <w:rPr>
          <w:b/>
          <w:sz w:val="20"/>
          <w:szCs w:val="20"/>
        </w:rPr>
      </w:pPr>
      <w:r w:rsidRPr="00576FB6">
        <w:rPr>
          <w:sz w:val="20"/>
          <w:szCs w:val="20"/>
        </w:rPr>
        <w:t>The sense of the body movement, position, including the sense of balance.</w:t>
      </w:r>
    </w:p>
    <w:p w14:paraId="4F8DAD0C" w14:textId="77777777" w:rsidR="00690D79" w:rsidRPr="00576FB6" w:rsidRDefault="00690D79" w:rsidP="00576FB6">
      <w:pPr>
        <w:pStyle w:val="NoteLevel1"/>
        <w:numPr>
          <w:ilvl w:val="0"/>
          <w:numId w:val="0"/>
        </w:numPr>
        <w:rPr>
          <w:b/>
          <w:sz w:val="20"/>
          <w:szCs w:val="20"/>
        </w:rPr>
      </w:pPr>
    </w:p>
    <w:p w14:paraId="284E7DFB" w14:textId="77777777" w:rsidR="00343DAF" w:rsidRPr="00576FB6" w:rsidRDefault="00343DAF" w:rsidP="00576FB6">
      <w:pPr>
        <w:pStyle w:val="NoteLevel1"/>
        <w:numPr>
          <w:ilvl w:val="0"/>
          <w:numId w:val="0"/>
        </w:numPr>
        <w:rPr>
          <w:b/>
          <w:sz w:val="20"/>
          <w:szCs w:val="20"/>
        </w:rPr>
      </w:pPr>
      <w:r w:rsidRPr="00576FB6">
        <w:rPr>
          <w:b/>
          <w:sz w:val="20"/>
          <w:szCs w:val="20"/>
        </w:rPr>
        <w:t>Biological Factors in Pain Perception</w:t>
      </w:r>
    </w:p>
    <w:p w14:paraId="51A61E00" w14:textId="77777777" w:rsidR="00343DAF" w:rsidRPr="00576FB6" w:rsidRDefault="00343DAF" w:rsidP="00576FB6">
      <w:pPr>
        <w:pStyle w:val="NoteLevel1"/>
        <w:numPr>
          <w:ilvl w:val="0"/>
          <w:numId w:val="0"/>
        </w:numPr>
        <w:rPr>
          <w:i/>
          <w:sz w:val="20"/>
          <w:szCs w:val="20"/>
        </w:rPr>
      </w:pPr>
      <w:r w:rsidRPr="00576FB6">
        <w:rPr>
          <w:i/>
          <w:sz w:val="20"/>
          <w:szCs w:val="20"/>
        </w:rPr>
        <w:t>Gate-Control Theory</w:t>
      </w:r>
    </w:p>
    <w:p w14:paraId="100D9DB9" w14:textId="77777777" w:rsidR="00343DAF" w:rsidRPr="00576FB6" w:rsidRDefault="00343DAF" w:rsidP="00576FB6">
      <w:pPr>
        <w:pStyle w:val="NoteLevel1"/>
        <w:rPr>
          <w:b/>
          <w:sz w:val="20"/>
          <w:szCs w:val="20"/>
        </w:rPr>
      </w:pPr>
      <w:r w:rsidRPr="00576FB6">
        <w:rPr>
          <w:sz w:val="20"/>
          <w:szCs w:val="20"/>
        </w:rPr>
        <w:t xml:space="preserve">This theory hypothesizes that the spinal cord contains a neurological “gate” that blocks pain signals or allows them to pass on to the brain. </w:t>
      </w:r>
    </w:p>
    <w:p w14:paraId="08AC2402" w14:textId="756889E9" w:rsidR="00343DAF" w:rsidRPr="00576FB6" w:rsidRDefault="00343DAF" w:rsidP="00576FB6">
      <w:pPr>
        <w:pStyle w:val="NoteLevel1"/>
        <w:numPr>
          <w:ilvl w:val="0"/>
          <w:numId w:val="0"/>
        </w:numPr>
        <w:ind w:left="360"/>
        <w:rPr>
          <w:b/>
          <w:sz w:val="20"/>
          <w:szCs w:val="20"/>
        </w:rPr>
      </w:pPr>
      <w:r w:rsidRPr="00576FB6">
        <w:rPr>
          <w:sz w:val="20"/>
          <w:szCs w:val="20"/>
        </w:rPr>
        <w:t xml:space="preserve">The “gate” is opened by the activity of pain signals travelling up the small nerve fibers and is closed by activity in larger fibers or by information coming from the brain. </w:t>
      </w:r>
      <w:r w:rsidRPr="00576FB6">
        <w:rPr>
          <w:sz w:val="20"/>
          <w:szCs w:val="20"/>
        </w:rPr>
        <w:lastRenderedPageBreak/>
        <w:t>Stimulating large nerve fibers in the spinal cord through acupuncture, massage or electrical stimulation seems to close that gate.</w:t>
      </w:r>
    </w:p>
    <w:p w14:paraId="21725F12" w14:textId="77777777" w:rsidR="00343DAF" w:rsidRPr="00576FB6" w:rsidRDefault="00343DAF" w:rsidP="00576FB6">
      <w:pPr>
        <w:pStyle w:val="NoteLevel1"/>
        <w:numPr>
          <w:ilvl w:val="0"/>
          <w:numId w:val="0"/>
        </w:numPr>
        <w:rPr>
          <w:i/>
          <w:sz w:val="20"/>
          <w:szCs w:val="20"/>
        </w:rPr>
      </w:pPr>
      <w:r w:rsidRPr="00576FB6">
        <w:rPr>
          <w:i/>
          <w:sz w:val="20"/>
          <w:szCs w:val="20"/>
        </w:rPr>
        <w:t>Endorphins</w:t>
      </w:r>
    </w:p>
    <w:p w14:paraId="2A435EA4" w14:textId="2957BFCE" w:rsidR="00CA05CB" w:rsidRPr="00576FB6" w:rsidRDefault="00343DAF" w:rsidP="00576FB6">
      <w:pPr>
        <w:pStyle w:val="NoteLevel1"/>
        <w:rPr>
          <w:b/>
          <w:sz w:val="20"/>
          <w:szCs w:val="20"/>
        </w:rPr>
        <w:sectPr w:rsidR="00CA05CB" w:rsidRPr="00576FB6" w:rsidSect="00B14EAE">
          <w:headerReference w:type="first" r:id="rId27"/>
          <w:pgSz w:w="12240" w:h="15840"/>
          <w:pgMar w:top="1440" w:right="1440" w:bottom="1440" w:left="1440" w:header="708" w:footer="708" w:gutter="0"/>
          <w:cols w:space="708"/>
          <w:titlePg/>
          <w:docGrid w:type="lines" w:linePitch="360"/>
        </w:sectPr>
      </w:pPr>
      <w:proofErr w:type="gramStart"/>
      <w:r w:rsidRPr="00576FB6">
        <w:rPr>
          <w:sz w:val="20"/>
          <w:szCs w:val="20"/>
        </w:rPr>
        <w:t>These hormones can be released by the</w:t>
      </w:r>
      <w:r w:rsidR="00576FB6" w:rsidRPr="00576FB6">
        <w:rPr>
          <w:sz w:val="20"/>
          <w:szCs w:val="20"/>
        </w:rPr>
        <w:t xml:space="preserve"> body</w:t>
      </w:r>
      <w:r w:rsidR="00576FB6">
        <w:rPr>
          <w:sz w:val="20"/>
          <w:szCs w:val="20"/>
        </w:rPr>
        <w:t>,</w:t>
      </w:r>
      <w:r w:rsidR="00576FB6" w:rsidRPr="00576FB6">
        <w:rPr>
          <w:sz w:val="20"/>
          <w:szCs w:val="20"/>
        </w:rPr>
        <w:t xml:space="preserve"> to reduce pain perception</w:t>
      </w:r>
      <w:proofErr w:type="gramEnd"/>
      <w:r w:rsidR="00576FB6" w:rsidRPr="00576FB6">
        <w:rPr>
          <w:sz w:val="20"/>
          <w:szCs w:val="20"/>
        </w:rPr>
        <w:t xml:space="preserve">. </w:t>
      </w:r>
      <w:r w:rsidR="00BF0C75">
        <w:rPr>
          <w:sz w:val="20"/>
          <w:szCs w:val="20"/>
        </w:rPr>
        <w:cr/>
      </w:r>
    </w:p>
    <w:p w14:paraId="3C155C7C" w14:textId="5D5F40BC" w:rsidR="009850D0" w:rsidRPr="00576FB6" w:rsidRDefault="009850D0" w:rsidP="00576FB6">
      <w:pPr>
        <w:pStyle w:val="NoteLevel1"/>
        <w:numPr>
          <w:ilvl w:val="0"/>
          <w:numId w:val="0"/>
        </w:numPr>
        <w:rPr>
          <w:b/>
          <w:sz w:val="20"/>
          <w:szCs w:val="20"/>
        </w:rPr>
      </w:pPr>
    </w:p>
    <w:sectPr w:rsidR="009850D0" w:rsidRPr="00576FB6" w:rsidSect="00CA05CB">
      <w:headerReference w:type="first" r:id="rId2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0AF5C1" w14:textId="77777777" w:rsidR="008A100F" w:rsidRDefault="008A100F" w:rsidP="005C433B">
      <w:r>
        <w:separator/>
      </w:r>
    </w:p>
  </w:endnote>
  <w:endnote w:type="continuationSeparator" w:id="0">
    <w:p w14:paraId="2FDDD2E6" w14:textId="77777777" w:rsidR="008A100F" w:rsidRDefault="008A100F" w:rsidP="005C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CEF959" w14:textId="77777777" w:rsidR="008A100F" w:rsidRDefault="008A100F" w:rsidP="005C433B">
      <w:r>
        <w:separator/>
      </w:r>
    </w:p>
  </w:footnote>
  <w:footnote w:type="continuationSeparator" w:id="0">
    <w:p w14:paraId="4FC097B3" w14:textId="77777777" w:rsidR="008A100F" w:rsidRDefault="008A100F" w:rsidP="005C43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F7A50" w14:textId="77777777" w:rsidR="008A100F" w:rsidRDefault="008A100F" w:rsidP="005C433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Psych - Prologue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41AC5" w14:textId="77777777" w:rsidR="008A100F" w:rsidRDefault="008A100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 Ways and Means of Psychology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648F6" w14:textId="33E90F11" w:rsidR="008A100F" w:rsidRDefault="008A100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Biology of the Mind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7E272" w14:textId="1BB7A297" w:rsidR="008A100F" w:rsidRDefault="008A100F">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Sensation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C6496" w14:textId="035BF055" w:rsidR="008A100F" w:rsidRDefault="008A100F">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7857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320280"/>
    <w:multiLevelType w:val="multilevel"/>
    <w:tmpl w:val="3AA89FF8"/>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2">
    <w:nsid w:val="05DF65D5"/>
    <w:multiLevelType w:val="hybridMultilevel"/>
    <w:tmpl w:val="345C1390"/>
    <w:lvl w:ilvl="0" w:tplc="0409000F">
      <w:start w:val="1"/>
      <w:numFmt w:val="decimal"/>
      <w:lvlText w:val="%1."/>
      <w:lvlJc w:val="left"/>
      <w:pPr>
        <w:ind w:left="360" w:hanging="360"/>
      </w:pPr>
    </w:lvl>
    <w:lvl w:ilvl="1" w:tplc="04090019">
      <w:start w:val="1"/>
      <w:numFmt w:val="bullet"/>
      <w:lvlText w:val=""/>
      <w:lvlJc w:val="left"/>
      <w:pPr>
        <w:ind w:left="1080" w:hanging="360"/>
      </w:pPr>
      <w:rPr>
        <w:rFonts w:ascii="Wingdings" w:hAnsi="Wingdings"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CEC5C1B"/>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8191C9B"/>
    <w:multiLevelType w:val="multilevel"/>
    <w:tmpl w:val="49BE88FE"/>
    <w:lvl w:ilvl="0">
      <w:start w:val="1"/>
      <w:numFmt w:val="bullet"/>
      <w:pStyle w:val="NoteLevel1"/>
      <w:lvlText w:val=""/>
      <w:lvlJc w:val="left"/>
      <w:pPr>
        <w:tabs>
          <w:tab w:val="num" w:pos="360"/>
        </w:tabs>
        <w:ind w:left="360" w:hanging="36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
      <w:lvlJc w:val="left"/>
      <w:pPr>
        <w:tabs>
          <w:tab w:val="num" w:pos="1440"/>
        </w:tabs>
        <w:ind w:left="1800" w:hanging="360"/>
      </w:pPr>
      <w:rPr>
        <w:rFonts w:ascii="Symbol" w:hAnsi="Symbol"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5">
    <w:nsid w:val="183558D0"/>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A913E8C"/>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C9F0876"/>
    <w:multiLevelType w:val="hybridMultilevel"/>
    <w:tmpl w:val="7108D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160600C"/>
    <w:multiLevelType w:val="hybridMultilevel"/>
    <w:tmpl w:val="EA72C7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4F85BFD"/>
    <w:multiLevelType w:val="hybridMultilevel"/>
    <w:tmpl w:val="6336A2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9361490"/>
    <w:multiLevelType w:val="hybridMultilevel"/>
    <w:tmpl w:val="F0B29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F568A7"/>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BAE1936"/>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52387343"/>
    <w:multiLevelType w:val="hybridMultilevel"/>
    <w:tmpl w:val="4F6C334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53704650"/>
    <w:multiLevelType w:val="hybridMultilevel"/>
    <w:tmpl w:val="7108D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547C7359"/>
    <w:multiLevelType w:val="multilevel"/>
    <w:tmpl w:val="4F6C334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16">
    <w:nsid w:val="58020BB0"/>
    <w:multiLevelType w:val="hybridMultilevel"/>
    <w:tmpl w:val="345C139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5CB9766A"/>
    <w:multiLevelType w:val="hybridMultilevel"/>
    <w:tmpl w:val="345C1390"/>
    <w:lvl w:ilvl="0" w:tplc="0409000F">
      <w:start w:val="1"/>
      <w:numFmt w:val="decimal"/>
      <w:lvlText w:val="%1."/>
      <w:lvlJc w:val="left"/>
      <w:pPr>
        <w:ind w:left="360" w:hanging="360"/>
      </w:pPr>
    </w:lvl>
    <w:lvl w:ilvl="1" w:tplc="04090019">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62824EBA"/>
    <w:multiLevelType w:val="hybridMultilevel"/>
    <w:tmpl w:val="0B80AD8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628F640D"/>
    <w:multiLevelType w:val="hybridMultilevel"/>
    <w:tmpl w:val="3AA89FF8"/>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638B0D8C"/>
    <w:multiLevelType w:val="hybridMultilevel"/>
    <w:tmpl w:val="BFD4BED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6CF969AA"/>
    <w:multiLevelType w:val="hybridMultilevel"/>
    <w:tmpl w:val="758CF580"/>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9">
      <w:start w:val="1"/>
      <w:numFmt w:val="bullet"/>
      <w:lvlText w:val=""/>
      <w:lvlJc w:val="left"/>
      <w:pPr>
        <w:ind w:left="360" w:hanging="36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6EEC3423"/>
    <w:multiLevelType w:val="hybridMultilevel"/>
    <w:tmpl w:val="0F7A1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023435B"/>
    <w:multiLevelType w:val="hybridMultilevel"/>
    <w:tmpl w:val="96F600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72364EFA"/>
    <w:multiLevelType w:val="hybridMultilevel"/>
    <w:tmpl w:val="E93EAA12"/>
    <w:lvl w:ilvl="0" w:tplc="4006AB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6"/>
  </w:num>
  <w:num w:numId="5">
    <w:abstractNumId w:val="4"/>
  </w:num>
  <w:num w:numId="6">
    <w:abstractNumId w:val="11"/>
  </w:num>
  <w:num w:numId="7">
    <w:abstractNumId w:val="12"/>
  </w:num>
  <w:num w:numId="8">
    <w:abstractNumId w:val="7"/>
  </w:num>
  <w:num w:numId="9">
    <w:abstractNumId w:val="14"/>
  </w:num>
  <w:num w:numId="10">
    <w:abstractNumId w:val="9"/>
  </w:num>
  <w:num w:numId="11">
    <w:abstractNumId w:val="24"/>
  </w:num>
  <w:num w:numId="12">
    <w:abstractNumId w:val="22"/>
  </w:num>
  <w:num w:numId="13">
    <w:abstractNumId w:val="8"/>
  </w:num>
  <w:num w:numId="14">
    <w:abstractNumId w:val="16"/>
  </w:num>
  <w:num w:numId="15">
    <w:abstractNumId w:val="17"/>
  </w:num>
  <w:num w:numId="16">
    <w:abstractNumId w:val="2"/>
  </w:num>
  <w:num w:numId="17">
    <w:abstractNumId w:val="19"/>
  </w:num>
  <w:num w:numId="18">
    <w:abstractNumId w:val="1"/>
  </w:num>
  <w:num w:numId="19">
    <w:abstractNumId w:val="20"/>
  </w:num>
  <w:num w:numId="20">
    <w:abstractNumId w:val="23"/>
  </w:num>
  <w:num w:numId="21">
    <w:abstractNumId w:val="21"/>
  </w:num>
  <w:num w:numId="22">
    <w:abstractNumId w:val="13"/>
  </w:num>
  <w:num w:numId="23">
    <w:abstractNumId w:val="15"/>
  </w:num>
  <w:num w:numId="24">
    <w:abstractNumId w:val="1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0"/>
    <w:docVar w:name="_WNSectionTitle" w:val="9/13 Prologue"/>
    <w:docVar w:name="_WNSectionTitle_2" w:val="9/20 Ch. 1"/>
    <w:docVar w:name="_WNSectionTitle_3" w:val="9/27 Ch. 2"/>
    <w:docVar w:name="_WNSectionTitle_4" w:val="10/4 Ch. 6"/>
    <w:docVar w:name="_WNSectionTitle_5" w:val="10/25 Ch. 6"/>
    <w:docVar w:name="_WNTabType_0" w:val="0"/>
    <w:docVar w:name="_WNTabType_1" w:val="1"/>
    <w:docVar w:name="_WNTabType_2" w:val="6"/>
    <w:docVar w:name="_WNTabType_3" w:val="3"/>
    <w:docVar w:name="_WNTabType_4" w:val="2"/>
    <w:docVar w:name="EnableWordNotes" w:val="0"/>
  </w:docVars>
  <w:rsids>
    <w:rsidRoot w:val="005C433B"/>
    <w:rsid w:val="00011AE8"/>
    <w:rsid w:val="000457CC"/>
    <w:rsid w:val="000B6B09"/>
    <w:rsid w:val="000D34B4"/>
    <w:rsid w:val="00110B77"/>
    <w:rsid w:val="00124989"/>
    <w:rsid w:val="00126E0D"/>
    <w:rsid w:val="00157377"/>
    <w:rsid w:val="001D432D"/>
    <w:rsid w:val="001E2F36"/>
    <w:rsid w:val="00236FAA"/>
    <w:rsid w:val="002760D6"/>
    <w:rsid w:val="002969F2"/>
    <w:rsid w:val="002D6030"/>
    <w:rsid w:val="00312007"/>
    <w:rsid w:val="003372B9"/>
    <w:rsid w:val="00343DAF"/>
    <w:rsid w:val="00350C29"/>
    <w:rsid w:val="003776AD"/>
    <w:rsid w:val="003A174A"/>
    <w:rsid w:val="004120D2"/>
    <w:rsid w:val="00417E4D"/>
    <w:rsid w:val="00421321"/>
    <w:rsid w:val="00456CF7"/>
    <w:rsid w:val="00477A92"/>
    <w:rsid w:val="00490235"/>
    <w:rsid w:val="004A0CA7"/>
    <w:rsid w:val="004B0EE0"/>
    <w:rsid w:val="00510075"/>
    <w:rsid w:val="005219C2"/>
    <w:rsid w:val="0053661D"/>
    <w:rsid w:val="00576E09"/>
    <w:rsid w:val="00576FB6"/>
    <w:rsid w:val="005C2FC0"/>
    <w:rsid w:val="005C433B"/>
    <w:rsid w:val="00601FEB"/>
    <w:rsid w:val="0061021A"/>
    <w:rsid w:val="0062772C"/>
    <w:rsid w:val="00647E3F"/>
    <w:rsid w:val="00651C96"/>
    <w:rsid w:val="00690D79"/>
    <w:rsid w:val="00694D2D"/>
    <w:rsid w:val="006A414C"/>
    <w:rsid w:val="006C39D7"/>
    <w:rsid w:val="006D592C"/>
    <w:rsid w:val="006E6DDF"/>
    <w:rsid w:val="007102BB"/>
    <w:rsid w:val="00723856"/>
    <w:rsid w:val="007332EF"/>
    <w:rsid w:val="00743946"/>
    <w:rsid w:val="007445F9"/>
    <w:rsid w:val="007F4426"/>
    <w:rsid w:val="008045A3"/>
    <w:rsid w:val="0080492F"/>
    <w:rsid w:val="008630F0"/>
    <w:rsid w:val="00873A8C"/>
    <w:rsid w:val="008A100F"/>
    <w:rsid w:val="008B05B6"/>
    <w:rsid w:val="00902EFF"/>
    <w:rsid w:val="00917312"/>
    <w:rsid w:val="00932064"/>
    <w:rsid w:val="00967881"/>
    <w:rsid w:val="009850D0"/>
    <w:rsid w:val="009A5FA0"/>
    <w:rsid w:val="00A054DB"/>
    <w:rsid w:val="00AA3BF4"/>
    <w:rsid w:val="00AC6175"/>
    <w:rsid w:val="00AD2930"/>
    <w:rsid w:val="00B05C60"/>
    <w:rsid w:val="00B14EAE"/>
    <w:rsid w:val="00B51810"/>
    <w:rsid w:val="00B64186"/>
    <w:rsid w:val="00BC2316"/>
    <w:rsid w:val="00BF0C75"/>
    <w:rsid w:val="00C0069C"/>
    <w:rsid w:val="00C14538"/>
    <w:rsid w:val="00C43D75"/>
    <w:rsid w:val="00C54510"/>
    <w:rsid w:val="00C71256"/>
    <w:rsid w:val="00C81BEC"/>
    <w:rsid w:val="00C8323D"/>
    <w:rsid w:val="00C96345"/>
    <w:rsid w:val="00CA05CB"/>
    <w:rsid w:val="00CA7442"/>
    <w:rsid w:val="00CC7EE8"/>
    <w:rsid w:val="00D335F0"/>
    <w:rsid w:val="00DA28B8"/>
    <w:rsid w:val="00DA67F7"/>
    <w:rsid w:val="00DC3696"/>
    <w:rsid w:val="00E01DAE"/>
    <w:rsid w:val="00E87E1C"/>
    <w:rsid w:val="00EB4A80"/>
    <w:rsid w:val="00EE3332"/>
    <w:rsid w:val="00F06300"/>
    <w:rsid w:val="00F14FF5"/>
    <w:rsid w:val="00F21D3D"/>
    <w:rsid w:val="00FD3FCC"/>
    <w:rsid w:val="00FF48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74D490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433B"/>
    <w:pPr>
      <w:keepNext/>
      <w:numPr>
        <w:numId w:val="5"/>
      </w:numPr>
      <w:contextualSpacing/>
      <w:outlineLvl w:val="0"/>
    </w:pPr>
    <w:rPr>
      <w:rFonts w:ascii="Verdana" w:hAnsi="Verdana"/>
    </w:rPr>
  </w:style>
  <w:style w:type="paragraph" w:styleId="NoteLevel2">
    <w:name w:val="Note Level 2"/>
    <w:basedOn w:val="Normal"/>
    <w:uiPriority w:val="99"/>
    <w:unhideWhenUsed/>
    <w:rsid w:val="005C433B"/>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5C433B"/>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5C433B"/>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5C433B"/>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C433B"/>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C433B"/>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C433B"/>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C433B"/>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C433B"/>
    <w:pPr>
      <w:tabs>
        <w:tab w:val="center" w:pos="4320"/>
        <w:tab w:val="right" w:pos="8640"/>
      </w:tabs>
    </w:pPr>
  </w:style>
  <w:style w:type="character" w:customStyle="1" w:styleId="HeaderChar">
    <w:name w:val="Header Char"/>
    <w:basedOn w:val="DefaultParagraphFont"/>
    <w:link w:val="Header"/>
    <w:uiPriority w:val="99"/>
    <w:rsid w:val="005C433B"/>
  </w:style>
  <w:style w:type="table" w:styleId="TableGrid">
    <w:name w:val="Table Grid"/>
    <w:basedOn w:val="TableNormal"/>
    <w:uiPriority w:val="59"/>
    <w:rsid w:val="006D59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6F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FB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433B"/>
    <w:pPr>
      <w:keepNext/>
      <w:numPr>
        <w:numId w:val="5"/>
      </w:numPr>
      <w:contextualSpacing/>
      <w:outlineLvl w:val="0"/>
    </w:pPr>
    <w:rPr>
      <w:rFonts w:ascii="Verdana" w:hAnsi="Verdana"/>
    </w:rPr>
  </w:style>
  <w:style w:type="paragraph" w:styleId="NoteLevel2">
    <w:name w:val="Note Level 2"/>
    <w:basedOn w:val="Normal"/>
    <w:uiPriority w:val="99"/>
    <w:unhideWhenUsed/>
    <w:rsid w:val="005C433B"/>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5C433B"/>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5C433B"/>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5C433B"/>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C433B"/>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C433B"/>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C433B"/>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C433B"/>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C433B"/>
    <w:pPr>
      <w:tabs>
        <w:tab w:val="center" w:pos="4320"/>
        <w:tab w:val="right" w:pos="8640"/>
      </w:tabs>
    </w:pPr>
  </w:style>
  <w:style w:type="character" w:customStyle="1" w:styleId="HeaderChar">
    <w:name w:val="Header Char"/>
    <w:basedOn w:val="DefaultParagraphFont"/>
    <w:link w:val="Header"/>
    <w:uiPriority w:val="99"/>
    <w:rsid w:val="005C433B"/>
  </w:style>
  <w:style w:type="table" w:styleId="TableGrid">
    <w:name w:val="Table Grid"/>
    <w:basedOn w:val="TableNormal"/>
    <w:uiPriority w:val="59"/>
    <w:rsid w:val="006D59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6F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FB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11.wmf"/><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header" Target="header3.xml"/><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header" Target="header4.xml"/><Relationship Id="rId28" Type="http://schemas.openxmlformats.org/officeDocument/2006/relationships/header" Target="header5.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eader" Target="header2.xml"/><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621</TotalTime>
  <Pages>6</Pages>
  <Words>4519</Words>
  <Characters>25759</Characters>
  <Application>Microsoft Macintosh Word</Application>
  <DocSecurity>0</DocSecurity>
  <Lines>214</Lines>
  <Paragraphs>60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What is psychology?</vt:lpstr>
      <vt:lpstr>Definition of psychology (mind, brain, behavior)</vt:lpstr>
      <vt:lpstr>The science of behavior (what we do) and mental processes (sensations, perceptio</vt:lpstr>
      <vt:lpstr>    Ultimate Goal =&gt; Understand human behavior</vt:lpstr>
      <vt:lpstr>    The mind and the brain is ultimately the same thing. You cannot have the mind wi</vt:lpstr>
      <vt:lpstr>    Why do we do the things we do?</vt:lpstr>
      <vt:lpstr/>
      <vt:lpstr>Past Conceptions of Abnormal Behavior</vt:lpstr>
      <vt:lpstr>Ancient Societies: The Stone Age</vt:lpstr>
      <vt:lpstr>Theory</vt:lpstr>
      <vt:lpstr>Deviance and the supernatural (mysticism)</vt:lpstr>
      <vt:lpstr/>
      <vt:lpstr>Treatment</vt:lpstr>
      <vt:lpstr>Exorcism (the attempted expulsion of an “evil” spirit)</vt:lpstr>
      <vt:lpstr>Trephination (an operation removing a circular section of the bone of the skull)</vt:lpstr>
      <vt:lpstr>    Various of reasons why these procedures happened. Some thought it was to release</vt:lpstr>
      <vt:lpstr/>
      <vt:lpstr>Ancient Egypt</vt:lpstr>
      <vt:lpstr>Theory</vt:lpstr>
      <vt:lpstr>“Wandering Uterus”. Women becoming very anxious, suffering from paralysis, blind</vt:lpstr>
      <vt:lpstr/>
      <vt:lpstr>Treatment</vt:lpstr>
      <vt:lpstr>They’d use smelling salts to looer the animal back to it’s proper place. They th</vt:lpstr>
      <vt:lpstr/>
      <vt:lpstr>Psychology’s Roots</vt:lpstr>
      <vt:lpstr>Prescientific Psychology</vt:lpstr>
      <vt:lpstr>Is the mind connected to the body or distinct?</vt:lpstr>
      <vt:lpstr>Are ideas inborn or is the mind a blank slate filled by experience?</vt:lpstr>
      <vt:lpstr>Nature vs Nurture</vt:lpstr>
      <vt:lpstr>Nativism vs Empiricism </vt:lpstr>
      <vt:lpstr>    The real question is now is it more nature or nurture?</vt:lpstr>
      <vt:lpstr/>
      <vt:lpstr>The Rise of Psychology as a Science</vt:lpstr>
      <vt:lpstr>Philosophical roots of psychology:</vt:lpstr>
      <vt:lpstr>Descartes (1596-1650): Dualism</vt:lpstr>
      <vt:lpstr>    You can actually will the body to do something….</vt:lpstr>
      <vt:lpstr>Hobbes (1588-1679): Materialism</vt:lpstr>
      <vt:lpstr>    The mind the body is all based on physical laws. Even consciousness is due to la</vt:lpstr>
      <vt:lpstr>Locke (1632-1704):Empiricism (tabula Rosa)</vt:lpstr>
      <vt:lpstr>    Even knowledge is sensory thoughts. Everything is materialistic. Tabula Rosa mea</vt:lpstr>
      <vt:lpstr/>
      <vt:lpstr>Biological Roots of Psychology:</vt:lpstr>
      <vt:lpstr>Muller (1801-1858): doctrine of specific nerve energies</vt:lpstr>
      <vt:lpstr/>
      <vt:lpstr>Flourens (1774-1867): experimental ablation</vt:lpstr>
      <vt:lpstr>    Taking out parts of the brain (of animals) and seeing what it would destroy. The</vt:lpstr>
      <vt:lpstr>Broca (1824-1880): localization of language</vt:lpstr>
      <vt:lpstr>    The brain is lateralized. Damage to the left hemisphere will cause damage to the</vt:lpstr>
      <vt:lpstr>Helmholtz(1821-1894): located the mind within the brain (RTs)</vt:lpstr>
      <vt:lpstr>    He studied the reaction times (RT) of the brain. Measure how fast people could c</vt:lpstr>
      <vt:lpstr>Weber(1795-1878): Psychophysics</vt:lpstr>
      <vt:lpstr>    Tries to relate physical stimuli and mental phenomena. Full of natural and physi</vt:lpstr>
      <vt:lpstr/>
      <vt:lpstr>Parts of the Brain</vt:lpstr>
      <vt:lpstr>Frontal Lobe</vt:lpstr>
      <vt:lpstr>    Judgment, logic, motor, planning, executive functions; are all things that could</vt:lpstr>
      <vt:lpstr>Parietal Lobe</vt:lpstr>
      <vt:lpstr>    Receives sensory input for touch and body position. </vt:lpstr>
      <vt:lpstr>Occipital Lobe</vt:lpstr>
      <vt:lpstr>    Receives information from the visual fields. </vt:lpstr>
      <vt:lpstr>Temporal Lobe</vt:lpstr>
      <vt:lpstr>    The part of the brain that deals with hearing. Addition hearing. If your tempora</vt:lpstr>
      <vt:lpstr/>
      <vt:lpstr>Lateralization of Function</vt:lpstr>
      <vt:lpstr>Left Side</vt:lpstr>
      <vt:lpstr>Right Side</vt:lpstr>
      <vt:lpstr/>
      <vt:lpstr>Current Fields of Psychology</vt:lpstr>
      <vt:lpstr>Biological</vt:lpstr>
      <vt:lpstr>    Physiological</vt:lpstr>
      <vt:lpstr>    Psychophysiology </vt:lpstr>
      <vt:lpstr>    Behavior genetics</vt:lpstr>
      <vt:lpstr>Clinical </vt:lpstr>
      <vt:lpstr>    Behavior analysis</vt:lpstr>
      <vt:lpstr>    Personality</vt:lpstr>
      <vt:lpstr>    Neuropsychology</vt:lpstr>
      <vt:lpstr>Cognitive Psychology</vt:lpstr>
      <vt:lpstr>    Emphasizes internal mental processes</vt:lpstr>
      <vt:lpstr>Social</vt:lpstr>
      <vt:lpstr>Developmental psychology </vt:lpstr>
      <vt:lpstr>    Social/mental development of children</vt:lpstr>
      <vt:lpstr>Cross-cultural</vt:lpstr>
      <vt:lpstr>Evolutionary</vt:lpstr>
      <vt:lpstr>    The gradual development of something</vt:lpstr>
      <vt:lpstr/>
      <vt:lpstr>What is a “paradigm”?</vt:lpstr>
      <vt:lpstr>A cognitive set</vt:lpstr>
      <vt:lpstr>    Interpret information</vt:lpstr>
      <vt:lpstr>A way of thinking about something</vt:lpstr>
      <vt:lpstr>    A worldview underlying the theories and methodology of a particular subject.</vt:lpstr>
      <vt:lpstr>It determines what evidence you seek and how you interpret it</vt:lpstr>
      <vt:lpstr/>
      <vt:lpstr>Major Paradigms in the Development of Psychology</vt:lpstr>
      <vt:lpstr>Structuralism: Wundt, Titchner</vt:lpstr>
      <vt:lpstr>    What is the structure of the mind? Trying to come up with the basics structures </vt:lpstr>
      <vt:lpstr>Wilhelm Wundt </vt:lpstr>
      <vt:lpstr>    Added two key elements to make psychology a science</vt:lpstr>
      <vt:lpstr>        Carefully measured observations</vt:lpstr>
      <vt:lpstr>        Experiments</vt:lpstr>
      <vt:lpstr>    Opened the first psychology lab at the university of Liepzig</vt:lpstr>
    </vt:vector>
  </TitlesOfParts>
  <Company/>
  <LinksUpToDate>false</LinksUpToDate>
  <CharactersWithSpaces>30218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Angelika Saikaley</dc:creator>
  <cp:keywords/>
  <dc:description/>
  <cp:lastModifiedBy>Angelika Saikaley</cp:lastModifiedBy>
  <cp:revision>13</cp:revision>
  <cp:lastPrinted>2013-10-11T01:23:00Z</cp:lastPrinted>
  <dcterms:created xsi:type="dcterms:W3CDTF">2013-09-11T15:38:00Z</dcterms:created>
  <dcterms:modified xsi:type="dcterms:W3CDTF">2013-10-11T19:34:00Z</dcterms:modified>
</cp:coreProperties>
</file>