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47F" w:rsidRPr="002030BD" w:rsidRDefault="002030BD" w:rsidP="002030BD">
      <w:pPr>
        <w:jc w:val="right"/>
        <w:rPr>
          <w:b/>
        </w:rPr>
      </w:pPr>
      <w:r w:rsidRPr="002030BD">
        <w:rPr>
          <w:b/>
        </w:rPr>
        <w:t>24 Septembre 2013</w:t>
      </w:r>
    </w:p>
    <w:p w:rsidR="002030BD" w:rsidRPr="002030BD" w:rsidRDefault="002030BD" w:rsidP="002030BD">
      <w:pPr>
        <w:rPr>
          <w:b/>
        </w:rPr>
      </w:pPr>
      <w:r w:rsidRPr="002030BD">
        <w:rPr>
          <w:b/>
        </w:rPr>
        <w:t>PHI1501 Semaine 4</w:t>
      </w:r>
    </w:p>
    <w:p w:rsidR="002030BD" w:rsidRPr="002030BD" w:rsidRDefault="002030BD" w:rsidP="002030BD">
      <w:r w:rsidRPr="002030BD">
        <w:t>Domaines et spécialités</w:t>
      </w:r>
    </w:p>
    <w:p w:rsidR="002030BD" w:rsidRDefault="00E9621E" w:rsidP="002030BD">
      <w:r>
        <w:t xml:space="preserve">Éthique : Il faudra que tes croyances </w:t>
      </w:r>
      <w:r w:rsidR="00732485">
        <w:t>soient</w:t>
      </w:r>
      <w:r>
        <w:t xml:space="preserve"> </w:t>
      </w:r>
      <w:proofErr w:type="gramStart"/>
      <w:r>
        <w:t>justifiés</w:t>
      </w:r>
      <w:proofErr w:type="gramEnd"/>
      <w:r>
        <w:t xml:space="preserve"> et valide.</w:t>
      </w:r>
    </w:p>
    <w:p w:rsidR="00E9621E" w:rsidRDefault="00732485" w:rsidP="002030BD">
      <w:r>
        <w:t xml:space="preserve">Catégories des droits : Naturels, Sociaux, Nature, le Droit de ne rien faire. </w:t>
      </w:r>
    </w:p>
    <w:p w:rsidR="00732485" w:rsidRDefault="00732485" w:rsidP="002030BD">
      <w:r>
        <w:t>Sources du droit :</w:t>
      </w:r>
    </w:p>
    <w:p w:rsidR="00732485" w:rsidRDefault="00732485" w:rsidP="00732485">
      <w:pPr>
        <w:pStyle w:val="Paragraphedeliste"/>
        <w:numPr>
          <w:ilvl w:val="0"/>
          <w:numId w:val="1"/>
        </w:numPr>
      </w:pPr>
      <w:r>
        <w:t>La provenance du droit; ce qui nous incite à créer des droits;</w:t>
      </w:r>
    </w:p>
    <w:p w:rsidR="00732485" w:rsidRDefault="00732485" w:rsidP="00732485">
      <w:pPr>
        <w:pStyle w:val="Paragraphedeliste"/>
        <w:numPr>
          <w:ilvl w:val="1"/>
          <w:numId w:val="1"/>
        </w:numPr>
      </w:pPr>
      <w:r>
        <w:t>La religion</w:t>
      </w:r>
    </w:p>
    <w:p w:rsidR="00732485" w:rsidRDefault="00732485" w:rsidP="00732485">
      <w:pPr>
        <w:pStyle w:val="Paragraphedeliste"/>
        <w:numPr>
          <w:ilvl w:val="1"/>
          <w:numId w:val="1"/>
        </w:numPr>
      </w:pPr>
      <w:r>
        <w:t>La volonté de régler des problèmes</w:t>
      </w:r>
    </w:p>
    <w:p w:rsidR="00732485" w:rsidRDefault="00732485" w:rsidP="00732485">
      <w:pPr>
        <w:pStyle w:val="Paragraphedeliste"/>
        <w:numPr>
          <w:ilvl w:val="1"/>
          <w:numId w:val="1"/>
        </w:numPr>
      </w:pPr>
      <w:r>
        <w:t>Problèmes de criminalité</w:t>
      </w:r>
    </w:p>
    <w:p w:rsidR="00732485" w:rsidRDefault="00732485" w:rsidP="00732485">
      <w:pPr>
        <w:pStyle w:val="Paragraphedeliste"/>
        <w:numPr>
          <w:ilvl w:val="1"/>
          <w:numId w:val="1"/>
        </w:numPr>
      </w:pPr>
      <w:r>
        <w:t>Volonté générale</w:t>
      </w:r>
    </w:p>
    <w:p w:rsidR="00732485" w:rsidRDefault="009A3FB6" w:rsidP="00732485">
      <w:pPr>
        <w:pStyle w:val="Paragraphedeliste"/>
        <w:numPr>
          <w:ilvl w:val="1"/>
          <w:numId w:val="1"/>
        </w:numPr>
      </w:pPr>
      <w:r>
        <w:t>Sur qui s’applique le droit? Est-ce que le droit est appliqué sur tout le monde de façon égale, ou est-ce que certaines institutions ou personnes en sont exemptes.</w:t>
      </w:r>
    </w:p>
    <w:p w:rsidR="009A3FB6" w:rsidRDefault="009A3FB6" w:rsidP="00732485">
      <w:pPr>
        <w:pStyle w:val="Paragraphedeliste"/>
        <w:numPr>
          <w:ilvl w:val="1"/>
          <w:numId w:val="1"/>
        </w:numPr>
      </w:pPr>
      <w:r>
        <w:t>Droits différents selon la race/sexe/origine.</w:t>
      </w:r>
    </w:p>
    <w:p w:rsidR="009A3FB6" w:rsidRDefault="009A3FB6" w:rsidP="00732485">
      <w:pPr>
        <w:pStyle w:val="Paragraphedeliste"/>
        <w:numPr>
          <w:ilvl w:val="1"/>
          <w:numId w:val="1"/>
        </w:numPr>
      </w:pPr>
      <w:r>
        <w:t xml:space="preserve">Droits humains; peuvent exister mais ne pas être reconnus </w:t>
      </w:r>
    </w:p>
    <w:p w:rsidR="009A3FB6" w:rsidRDefault="009A3FB6" w:rsidP="00732485">
      <w:pPr>
        <w:pStyle w:val="Paragraphedeliste"/>
        <w:numPr>
          <w:ilvl w:val="1"/>
          <w:numId w:val="1"/>
        </w:numPr>
      </w:pPr>
      <w:r>
        <w:t>L’accès à la pratique des droits; j’ai le droit à un avocat, mais je n’ai pas nécessairement les moyens.</w:t>
      </w:r>
    </w:p>
    <w:p w:rsidR="009A3FB6" w:rsidRDefault="009A3FB6" w:rsidP="009A3FB6">
      <w:pPr>
        <w:pStyle w:val="Paragraphedeliste"/>
        <w:numPr>
          <w:ilvl w:val="0"/>
          <w:numId w:val="1"/>
        </w:numPr>
      </w:pPr>
      <w:r>
        <w:t>L’anarchie : L’absence de droits</w:t>
      </w:r>
    </w:p>
    <w:p w:rsidR="009A3FB6" w:rsidRDefault="009A3FB6" w:rsidP="009A3FB6">
      <w:r>
        <w:t>Dans certains cas, la morale et le droit sont en conflit.</w:t>
      </w:r>
    </w:p>
    <w:p w:rsidR="00D46BDA" w:rsidRDefault="00D46BDA" w:rsidP="009A3FB6">
      <w:r>
        <w:t xml:space="preserve">Philosophie Morale : Domaine de la théorisation, de la systématisation sur le domaine de l’éthique ou de la philosophie politique. </w:t>
      </w:r>
      <w:r w:rsidR="00AA496C">
        <w:t>Domaine de la production du savoir sur les différentes façons de penser avant d’agir.</w:t>
      </w:r>
    </w:p>
    <w:p w:rsidR="00AA496C" w:rsidRDefault="00AA496C" w:rsidP="009A3FB6">
      <w:proofErr w:type="spellStart"/>
      <w:r>
        <w:t>Conséquentialisme</w:t>
      </w:r>
      <w:proofErr w:type="spellEnd"/>
    </w:p>
    <w:p w:rsidR="00AA496C" w:rsidRDefault="00AA496C" w:rsidP="009A3FB6">
      <w:r>
        <w:t>Naturalisme</w:t>
      </w:r>
    </w:p>
    <w:p w:rsidR="00AA496C" w:rsidRDefault="00AA496C" w:rsidP="009A3FB6">
      <w:proofErr w:type="spellStart"/>
      <w:r>
        <w:t>Déotologisme</w:t>
      </w:r>
      <w:proofErr w:type="spellEnd"/>
    </w:p>
    <w:p w:rsidR="00AA496C" w:rsidRDefault="00AA496C" w:rsidP="009A3FB6">
      <w:r>
        <w:t>Philosophie sociale : Réflexion générale sur toutes les questions importantes. Toutes les questions qui semblent importantes dans l’ensemble de la société tombent dans ces catégories.</w:t>
      </w:r>
    </w:p>
    <w:p w:rsidR="00B259ED" w:rsidRDefault="00B259ED" w:rsidP="009A3FB6">
      <w:r>
        <w:t xml:space="preserve">Méta-étique : Réflexion sur le domaine de l’éthique. </w:t>
      </w:r>
    </w:p>
    <w:p w:rsidR="00B259ED" w:rsidRDefault="00B259ED" w:rsidP="009A3FB6">
      <w:r>
        <w:t>Philosophie de l’éducation; le questionnement sur notre éducation et ce qui devrait être enseigné.</w:t>
      </w:r>
    </w:p>
    <w:p w:rsidR="00B259ED" w:rsidRDefault="00B259ED" w:rsidP="009A3FB6">
      <w:r>
        <w:t>Philosophie de l’art; À quoi ça sert, fonction sociale.</w:t>
      </w:r>
    </w:p>
    <w:p w:rsidR="00B259ED" w:rsidRDefault="00B259ED" w:rsidP="009A3FB6">
      <w:r>
        <w:lastRenderedPageBreak/>
        <w:t xml:space="preserve">Philosophie Ancienne, Philosophie Médiévale, Philosophie de l’histoire : Est-ce que l’histoire ce </w:t>
      </w:r>
      <w:proofErr w:type="spellStart"/>
      <w:r>
        <w:t>répete</w:t>
      </w:r>
      <w:proofErr w:type="spellEnd"/>
      <w:r>
        <w:t xml:space="preserve">, est-ce linéaire, à quoi ça sert, </w:t>
      </w:r>
      <w:proofErr w:type="spellStart"/>
      <w:r>
        <w:t>ect</w:t>
      </w:r>
      <w:proofErr w:type="spellEnd"/>
      <w:r>
        <w:t xml:space="preserve">. </w:t>
      </w:r>
    </w:p>
    <w:p w:rsidR="00B259ED" w:rsidRDefault="00B259ED" w:rsidP="009A3FB6">
      <w:r>
        <w:t xml:space="preserve">Critique des idéologies; Vise </w:t>
      </w:r>
      <w:proofErr w:type="gramStart"/>
      <w:r>
        <w:t>a</w:t>
      </w:r>
      <w:proofErr w:type="gramEnd"/>
      <w:r>
        <w:t xml:space="preserve"> assurer qu’il n’y a pas d’idéologie.</w:t>
      </w:r>
    </w:p>
    <w:p w:rsidR="00B259ED" w:rsidRDefault="00B259ED" w:rsidP="009A3FB6">
      <w:r>
        <w:t>Philosophie de l’Esprit; Comment fonctionne notre esprit?</w:t>
      </w:r>
    </w:p>
    <w:p w:rsidR="00B259ED" w:rsidRDefault="00B259ED" w:rsidP="009A3FB6">
      <w:r>
        <w:t xml:space="preserve">Métaphysique : Questions de la vie, de la mort, de l’au delà, </w:t>
      </w:r>
      <w:proofErr w:type="spellStart"/>
      <w:r>
        <w:t>ect</w:t>
      </w:r>
      <w:proofErr w:type="spellEnd"/>
      <w:r>
        <w:t>. Des questions du monde non physique qui ne sont pas compatibles avec la philosophie moderne dût a sont association avec la science moderne.</w:t>
      </w:r>
    </w:p>
    <w:p w:rsidR="00B3610D" w:rsidRDefault="00522363" w:rsidP="009A3FB6">
      <w:r>
        <w:t>Ontologie; Questions existentielles</w:t>
      </w:r>
    </w:p>
    <w:p w:rsidR="00522363" w:rsidRDefault="00522363" w:rsidP="009A3FB6">
      <w:r>
        <w:t xml:space="preserve">Philosophique de la religion; La place de la religion dans notre vie, son importance, </w:t>
      </w:r>
      <w:proofErr w:type="spellStart"/>
      <w:r>
        <w:t>ect</w:t>
      </w:r>
      <w:proofErr w:type="spellEnd"/>
      <w:r>
        <w:t xml:space="preserve">. </w:t>
      </w:r>
    </w:p>
    <w:p w:rsidR="00A76312" w:rsidRDefault="00A76312" w:rsidP="009A3FB6">
      <w:r>
        <w:t xml:space="preserve">Philosophie analytique : Domaine de la logique et de la philosophie du </w:t>
      </w:r>
      <w:proofErr w:type="spellStart"/>
      <w:r>
        <w:t>language</w:t>
      </w:r>
      <w:proofErr w:type="spellEnd"/>
      <w:r>
        <w:t xml:space="preserve">. </w:t>
      </w:r>
    </w:p>
    <w:p w:rsidR="00AA496C" w:rsidRDefault="00EA7C8A" w:rsidP="009A3FB6">
      <w:r>
        <w:t>Philosophie de la technique : Fonction sociale de la technique, dépendance</w:t>
      </w:r>
      <w:r w:rsidR="00FA0475">
        <w:t xml:space="preserve"> de la technique, son histoire, nécessité de celle-ci.</w:t>
      </w:r>
    </w:p>
    <w:p w:rsidR="00101DD9" w:rsidRDefault="00101DD9" w:rsidP="009A3FB6">
      <w:r>
        <w:t>Philosophie de la communication </w:t>
      </w:r>
    </w:p>
    <w:p w:rsidR="00101DD9" w:rsidRDefault="00101DD9" w:rsidP="009A3FB6">
      <w:r>
        <w:t xml:space="preserve">Philosophie de la sexualité; fonction sociale, conformité a la nature. </w:t>
      </w:r>
    </w:p>
    <w:p w:rsidR="00FF6A60" w:rsidRDefault="00FF6A60" w:rsidP="009A3FB6">
      <w:r>
        <w:t>Philosophie orientale</w:t>
      </w:r>
      <w:r w:rsidR="00814D42">
        <w:t>/Occidentale</w:t>
      </w:r>
      <w:r w:rsidR="004F31CA">
        <w:t>; Philosophie qu’on enseigne et que l’</w:t>
      </w:r>
      <w:r w:rsidR="00814D42">
        <w:t xml:space="preserve">on pratique. Tient compte des différentes philosophies dans le monde/d’autre façons de vivre. </w:t>
      </w:r>
    </w:p>
    <w:p w:rsidR="00871C3B" w:rsidRDefault="00871C3B" w:rsidP="009A3FB6">
      <w:r>
        <w:t xml:space="preserve">Philosophie de la </w:t>
      </w:r>
      <w:proofErr w:type="gramStart"/>
      <w:r>
        <w:t>logique </w:t>
      </w:r>
      <w:r w:rsidR="00892240">
        <w:t>,</w:t>
      </w:r>
      <w:proofErr w:type="gramEnd"/>
      <w:r w:rsidR="00892240">
        <w:t xml:space="preserve"> </w:t>
      </w:r>
      <w:proofErr w:type="spellStart"/>
      <w:r w:rsidR="00892240">
        <w:t>méta-logique</w:t>
      </w:r>
      <w:proofErr w:type="spellEnd"/>
      <w:r w:rsidR="00892240">
        <w:t xml:space="preserve">; Bon raisonnement. </w:t>
      </w:r>
    </w:p>
    <w:p w:rsidR="007871E6" w:rsidRDefault="001A161C" w:rsidP="009A3FB6">
      <w:r>
        <w:t xml:space="preserve">Anthropologie philosophique : Domaine de réflexion sur l’être humain (théorie de l’homme), de façon philosophique. </w:t>
      </w:r>
    </w:p>
    <w:p w:rsidR="00DF239B" w:rsidRDefault="007871E6" w:rsidP="009A3FB6">
      <w:r>
        <w:t xml:space="preserve">Philosophie des modèles de gestion : Philosophie derrière une compagnie ou entreprise. </w:t>
      </w:r>
    </w:p>
    <w:p w:rsidR="005015B3" w:rsidRDefault="005015B3" w:rsidP="009A3FB6">
      <w:pPr>
        <w:rPr>
          <w:b/>
        </w:rPr>
      </w:pPr>
      <w:r w:rsidRPr="005015B3">
        <w:rPr>
          <w:b/>
        </w:rPr>
        <w:t xml:space="preserve">Philosophie des sciences : </w:t>
      </w:r>
    </w:p>
    <w:p w:rsidR="005015B3" w:rsidRDefault="005015B3" w:rsidP="005015B3">
      <w:pPr>
        <w:pStyle w:val="Paragraphedeliste"/>
        <w:numPr>
          <w:ilvl w:val="0"/>
          <w:numId w:val="1"/>
        </w:numPr>
      </w:pPr>
      <w:r w:rsidRPr="005015B3">
        <w:t>Conditions de validité des connaissances scientifiques</w:t>
      </w:r>
    </w:p>
    <w:p w:rsidR="005015B3" w:rsidRDefault="005015B3" w:rsidP="005015B3">
      <w:pPr>
        <w:pStyle w:val="Paragraphedeliste"/>
        <w:numPr>
          <w:ilvl w:val="1"/>
          <w:numId w:val="1"/>
        </w:numPr>
      </w:pPr>
      <w:r>
        <w:t>Quand elle est objective</w:t>
      </w:r>
    </w:p>
    <w:p w:rsidR="005015B3" w:rsidRDefault="005015B3" w:rsidP="005015B3">
      <w:pPr>
        <w:pStyle w:val="Paragraphedeliste"/>
        <w:numPr>
          <w:ilvl w:val="0"/>
          <w:numId w:val="1"/>
        </w:numPr>
      </w:pPr>
      <w:r>
        <w:t>Conditions de production d’un tel savoir</w:t>
      </w:r>
    </w:p>
    <w:p w:rsidR="005015B3" w:rsidRDefault="005015B3" w:rsidP="005015B3">
      <w:pPr>
        <w:pStyle w:val="Paragraphedeliste"/>
        <w:numPr>
          <w:ilvl w:val="0"/>
          <w:numId w:val="1"/>
        </w:numPr>
      </w:pPr>
      <w:r>
        <w:t>Méthodes utilisées dans divers domaines du savoir scientifique</w:t>
      </w:r>
    </w:p>
    <w:p w:rsidR="005015B3" w:rsidRDefault="005015B3" w:rsidP="005015B3">
      <w:pPr>
        <w:pStyle w:val="Paragraphedeliste"/>
        <w:numPr>
          <w:ilvl w:val="0"/>
          <w:numId w:val="1"/>
        </w:numPr>
      </w:pPr>
      <w:r>
        <w:t>Les limites, les objectifs, la valeur d’une telle entreprise</w:t>
      </w:r>
    </w:p>
    <w:p w:rsidR="005015B3" w:rsidRDefault="005015B3" w:rsidP="002B6D51">
      <w:pPr>
        <w:pStyle w:val="Paragraphedeliste"/>
        <w:numPr>
          <w:ilvl w:val="0"/>
          <w:numId w:val="1"/>
        </w:numPr>
      </w:pPr>
      <w:r>
        <w:t xml:space="preserve">Question du </w:t>
      </w:r>
      <w:proofErr w:type="spellStart"/>
      <w:r>
        <w:t>language</w:t>
      </w:r>
      <w:proofErr w:type="spellEnd"/>
    </w:p>
    <w:p w:rsidR="002B6D51" w:rsidRDefault="002B6D51" w:rsidP="002B6D51">
      <w:pPr>
        <w:pStyle w:val="Paragraphedeliste"/>
        <w:numPr>
          <w:ilvl w:val="1"/>
          <w:numId w:val="1"/>
        </w:numPr>
      </w:pPr>
      <w:r>
        <w:t>Entités mathématiques</w:t>
      </w:r>
    </w:p>
    <w:p w:rsidR="002B6D51" w:rsidRDefault="002B6D51" w:rsidP="002D39BC"/>
    <w:p w:rsidR="002D39BC" w:rsidRDefault="002D39BC" w:rsidP="002D39BC"/>
    <w:p w:rsidR="002D39BC" w:rsidRDefault="002D39BC" w:rsidP="002D39BC">
      <w:pPr>
        <w:jc w:val="right"/>
        <w:rPr>
          <w:b/>
        </w:rPr>
      </w:pPr>
      <w:r>
        <w:rPr>
          <w:b/>
        </w:rPr>
        <w:lastRenderedPageBreak/>
        <w:t>27 Septembre 2013</w:t>
      </w:r>
    </w:p>
    <w:p w:rsidR="002D39BC" w:rsidRDefault="002D39BC" w:rsidP="002D39BC">
      <w:r>
        <w:t>La logique</w:t>
      </w:r>
    </w:p>
    <w:p w:rsidR="002D39BC" w:rsidRDefault="002D39BC" w:rsidP="002D39BC">
      <w:pPr>
        <w:pStyle w:val="Paragraphedeliste"/>
        <w:numPr>
          <w:ilvl w:val="0"/>
          <w:numId w:val="1"/>
        </w:numPr>
      </w:pPr>
      <w:r>
        <w:t>L’importance de l’analyse des discours</w:t>
      </w:r>
    </w:p>
    <w:p w:rsidR="002D39BC" w:rsidRDefault="002D39BC" w:rsidP="002D39BC">
      <w:pPr>
        <w:pStyle w:val="Paragraphedeliste"/>
        <w:numPr>
          <w:ilvl w:val="1"/>
          <w:numId w:val="1"/>
        </w:numPr>
      </w:pPr>
      <w:r>
        <w:t>Prend en compte de discours afin de bien le critiquer</w:t>
      </w:r>
    </w:p>
    <w:p w:rsidR="002D39BC" w:rsidRDefault="002D39BC" w:rsidP="002D39BC">
      <w:pPr>
        <w:pStyle w:val="Paragraphedeliste"/>
        <w:numPr>
          <w:ilvl w:val="0"/>
          <w:numId w:val="1"/>
        </w:numPr>
      </w:pPr>
      <w:r>
        <w:t>L’importance des mots.</w:t>
      </w:r>
    </w:p>
    <w:p w:rsidR="002D39BC" w:rsidRDefault="002D39BC" w:rsidP="002D39BC">
      <w:pPr>
        <w:pStyle w:val="Paragraphedeliste"/>
        <w:numPr>
          <w:ilvl w:val="0"/>
          <w:numId w:val="1"/>
        </w:numPr>
      </w:pPr>
      <w:r>
        <w:t>Le discours est formé de plusieurs raisonnements qui visent à tirer une conclusion</w:t>
      </w:r>
    </w:p>
    <w:p w:rsidR="002D39BC" w:rsidRDefault="002D39BC" w:rsidP="002D39BC">
      <w:pPr>
        <w:pStyle w:val="Paragraphedeliste"/>
        <w:numPr>
          <w:ilvl w:val="0"/>
          <w:numId w:val="1"/>
        </w:numPr>
      </w:pPr>
      <w:r>
        <w:t xml:space="preserve">Au moins 2 propositions : -Contenu signifiant </w:t>
      </w:r>
    </w:p>
    <w:p w:rsidR="002D39BC" w:rsidRDefault="002D39BC" w:rsidP="002D39BC">
      <w:pPr>
        <w:pStyle w:val="Paragraphedeliste"/>
        <w:numPr>
          <w:ilvl w:val="1"/>
          <w:numId w:val="1"/>
        </w:numPr>
      </w:pPr>
      <w:r>
        <w:t xml:space="preserve">Contenu </w:t>
      </w:r>
      <w:proofErr w:type="spellStart"/>
      <w:r>
        <w:t>signifant</w:t>
      </w:r>
      <w:proofErr w:type="spellEnd"/>
      <w:r>
        <w:t xml:space="preserve"> qui peut être vrais ou faux</w:t>
      </w:r>
    </w:p>
    <w:p w:rsidR="002D39BC" w:rsidRDefault="002D39BC" w:rsidP="002D39BC">
      <w:pPr>
        <w:pStyle w:val="Paragraphedeliste"/>
        <w:numPr>
          <w:ilvl w:val="1"/>
          <w:numId w:val="1"/>
        </w:numPr>
      </w:pPr>
      <w:r>
        <w:t>Entité linguistique</w:t>
      </w:r>
    </w:p>
    <w:p w:rsidR="002D39BC" w:rsidRDefault="002D39BC" w:rsidP="002D39BC">
      <w:pPr>
        <w:pStyle w:val="Paragraphedeliste"/>
        <w:numPr>
          <w:ilvl w:val="2"/>
          <w:numId w:val="1"/>
        </w:numPr>
      </w:pPr>
      <w:r>
        <w:t>Vrai ou faux</w:t>
      </w:r>
    </w:p>
    <w:p w:rsidR="002D39BC" w:rsidRDefault="002D39BC" w:rsidP="002D39BC">
      <w:pPr>
        <w:pStyle w:val="Paragraphedeliste"/>
        <w:numPr>
          <w:ilvl w:val="3"/>
          <w:numId w:val="1"/>
        </w:numPr>
      </w:pPr>
      <w:r>
        <w:t xml:space="preserve">Analyse </w:t>
      </w:r>
      <w:proofErr w:type="spellStart"/>
      <w:r>
        <w:t>fragmatique</w:t>
      </w:r>
      <w:proofErr w:type="spellEnd"/>
    </w:p>
    <w:p w:rsidR="002D39BC" w:rsidRDefault="002D39BC" w:rsidP="002D39BC">
      <w:pPr>
        <w:pStyle w:val="Paragraphedeliste"/>
        <w:numPr>
          <w:ilvl w:val="1"/>
          <w:numId w:val="1"/>
        </w:numPr>
      </w:pPr>
      <w:r>
        <w:t>Au moins 2 termes et une copule</w:t>
      </w:r>
    </w:p>
    <w:p w:rsidR="002D39BC" w:rsidRDefault="002D39BC" w:rsidP="002D39BC">
      <w:pPr>
        <w:pStyle w:val="Paragraphedeliste"/>
        <w:numPr>
          <w:ilvl w:val="2"/>
          <w:numId w:val="1"/>
        </w:numPr>
      </w:pPr>
      <w:r>
        <w:t>Sujet et prédicat</w:t>
      </w:r>
    </w:p>
    <w:p w:rsidR="002D39BC" w:rsidRDefault="002D39BC" w:rsidP="002D39BC">
      <w:pPr>
        <w:pStyle w:val="Paragraphedeliste"/>
        <w:numPr>
          <w:ilvl w:val="0"/>
          <w:numId w:val="1"/>
        </w:numPr>
      </w:pPr>
      <w:r>
        <w:t>Les Termes d’une proposition</w:t>
      </w:r>
    </w:p>
    <w:p w:rsidR="002D39BC" w:rsidRDefault="002D39BC" w:rsidP="002D39BC">
      <w:pPr>
        <w:pStyle w:val="Paragraphedeliste"/>
        <w:numPr>
          <w:ilvl w:val="0"/>
          <w:numId w:val="1"/>
        </w:numPr>
      </w:pPr>
      <w:r>
        <w:t>Un raisonnement est un ensemble de proposition ayant des liens logiques et des liens sémantiques</w:t>
      </w:r>
    </w:p>
    <w:p w:rsidR="0022022F" w:rsidRDefault="0022022F" w:rsidP="0022022F">
      <w:r>
        <w:t xml:space="preserve">Il existe plusieurs sortes de </w:t>
      </w:r>
      <w:proofErr w:type="spellStart"/>
      <w:r>
        <w:t>raisonements</w:t>
      </w:r>
      <w:proofErr w:type="spellEnd"/>
      <w:r>
        <w:t> :</w:t>
      </w:r>
    </w:p>
    <w:p w:rsidR="0022022F" w:rsidRDefault="0022022F" w:rsidP="0022022F">
      <w:pPr>
        <w:pStyle w:val="Paragraphedeliste"/>
        <w:numPr>
          <w:ilvl w:val="0"/>
          <w:numId w:val="1"/>
        </w:numPr>
      </w:pPr>
      <w:r>
        <w:t xml:space="preserve">Inductif </w:t>
      </w:r>
      <w:r>
        <w:sym w:font="Wingdings" w:char="F0E0"/>
      </w:r>
      <w:r>
        <w:t xml:space="preserve"> Part de constatation et d’observations particulières vers une généralisation</w:t>
      </w:r>
    </w:p>
    <w:p w:rsidR="0022022F" w:rsidRDefault="00880D87" w:rsidP="0022022F">
      <w:pPr>
        <w:pStyle w:val="Paragraphedeliste"/>
        <w:numPr>
          <w:ilvl w:val="0"/>
          <w:numId w:val="1"/>
        </w:numPr>
      </w:pPr>
      <w:r>
        <w:t xml:space="preserve">Déduction </w:t>
      </w:r>
      <w:r>
        <w:sym w:font="Wingdings" w:char="F0E0"/>
      </w:r>
      <w:r>
        <w:t xml:space="preserve"> Beaucoup plus fiable. Nous permet d’arriver à des conclusions de façon certaines du moment qu’on est capable d’admettre la vérité de l’hypothèse. </w:t>
      </w:r>
    </w:p>
    <w:p w:rsidR="007E4BCD" w:rsidRDefault="007E4BCD" w:rsidP="0022022F">
      <w:pPr>
        <w:pStyle w:val="Paragraphedeliste"/>
        <w:numPr>
          <w:ilvl w:val="0"/>
          <w:numId w:val="1"/>
        </w:numPr>
      </w:pPr>
      <w:r>
        <w:t xml:space="preserve">Dialectique </w:t>
      </w:r>
      <w:r>
        <w:sym w:font="Wingdings" w:char="F0E0"/>
      </w:r>
      <w:r>
        <w:t>fondé sur l’opposition des contraires et la recherche d’une synthèse à partir de cette opposition.</w:t>
      </w:r>
      <w:r w:rsidR="006D06B2">
        <w:t xml:space="preserve"> Retrouvé dans des domaines </w:t>
      </w:r>
      <w:proofErr w:type="spellStart"/>
      <w:r w:rsidR="006D06B2">
        <w:t>socials</w:t>
      </w:r>
      <w:proofErr w:type="spellEnd"/>
      <w:r w:rsidR="006D06B2">
        <w:t xml:space="preserve"> afin d’arriver à un consensus. </w:t>
      </w:r>
    </w:p>
    <w:p w:rsidR="006D06B2" w:rsidRDefault="006D06B2" w:rsidP="006D06B2">
      <w:pPr>
        <w:pStyle w:val="Paragraphedeliste"/>
        <w:numPr>
          <w:ilvl w:val="1"/>
          <w:numId w:val="1"/>
        </w:numPr>
      </w:pPr>
      <w:r>
        <w:t xml:space="preserve">La pertinence, la sincérité, </w:t>
      </w:r>
    </w:p>
    <w:p w:rsidR="006D06B2" w:rsidRDefault="007500C9" w:rsidP="006D06B2">
      <w:pPr>
        <w:pStyle w:val="Paragraphedeliste"/>
        <w:numPr>
          <w:ilvl w:val="0"/>
          <w:numId w:val="1"/>
        </w:numPr>
      </w:pPr>
      <w:r>
        <w:t>Les Raisonnements simples :</w:t>
      </w:r>
    </w:p>
    <w:p w:rsidR="007500C9" w:rsidRDefault="007500C9" w:rsidP="007500C9">
      <w:pPr>
        <w:pStyle w:val="Paragraphedeliste"/>
        <w:numPr>
          <w:ilvl w:val="1"/>
          <w:numId w:val="1"/>
        </w:numPr>
      </w:pPr>
      <w:r>
        <w:t>Les raisonnements immédiats</w:t>
      </w:r>
    </w:p>
    <w:p w:rsidR="007500C9" w:rsidRDefault="007500C9" w:rsidP="007500C9">
      <w:pPr>
        <w:pStyle w:val="Paragraphedeliste"/>
        <w:numPr>
          <w:ilvl w:val="2"/>
          <w:numId w:val="1"/>
        </w:numPr>
      </w:pPr>
      <w:proofErr w:type="spellStart"/>
      <w:r>
        <w:t>Nécéssité</w:t>
      </w:r>
      <w:proofErr w:type="spellEnd"/>
      <w:r>
        <w:t xml:space="preserve"> des tirer une conclusion à partir d’un jugement</w:t>
      </w:r>
    </w:p>
    <w:p w:rsidR="007500C9" w:rsidRDefault="007500C9" w:rsidP="007500C9">
      <w:pPr>
        <w:pStyle w:val="Paragraphedeliste"/>
        <w:numPr>
          <w:ilvl w:val="1"/>
          <w:numId w:val="1"/>
        </w:numPr>
      </w:pPr>
      <w:r>
        <w:t>Les raisonnements à proposition multiples</w:t>
      </w:r>
    </w:p>
    <w:p w:rsidR="007500C9" w:rsidRDefault="007500C9" w:rsidP="007500C9">
      <w:pPr>
        <w:pStyle w:val="Paragraphedeliste"/>
        <w:numPr>
          <w:ilvl w:val="2"/>
          <w:numId w:val="1"/>
        </w:numPr>
      </w:pPr>
      <w:r>
        <w:t xml:space="preserve">Syllogisme / Polysyllogisme ou d’un raisonnement à partir de propositions </w:t>
      </w:r>
      <w:proofErr w:type="spellStart"/>
      <w:r>
        <w:t>convergentent</w:t>
      </w:r>
      <w:proofErr w:type="spellEnd"/>
      <w:r>
        <w:t xml:space="preserve"> </w:t>
      </w:r>
    </w:p>
    <w:p w:rsidR="007500C9" w:rsidRDefault="007500C9" w:rsidP="007500C9">
      <w:pPr>
        <w:pStyle w:val="Paragraphedeliste"/>
        <w:numPr>
          <w:ilvl w:val="0"/>
          <w:numId w:val="1"/>
        </w:numPr>
      </w:pPr>
      <w:r>
        <w:t>Les raisonnements complexes :</w:t>
      </w:r>
    </w:p>
    <w:p w:rsidR="007500C9" w:rsidRDefault="007500C9" w:rsidP="007500C9">
      <w:pPr>
        <w:pStyle w:val="Paragraphedeliste"/>
        <w:numPr>
          <w:ilvl w:val="1"/>
          <w:numId w:val="1"/>
        </w:numPr>
      </w:pPr>
      <w:r>
        <w:t>Le raisonnement conditionnel</w:t>
      </w:r>
    </w:p>
    <w:p w:rsidR="007500C9" w:rsidRDefault="007500C9" w:rsidP="007500C9">
      <w:pPr>
        <w:pStyle w:val="Paragraphedeliste"/>
        <w:numPr>
          <w:ilvl w:val="1"/>
          <w:numId w:val="1"/>
        </w:numPr>
      </w:pPr>
      <w:r>
        <w:t>Le raisonnement biconditionnel</w:t>
      </w:r>
    </w:p>
    <w:p w:rsidR="007500C9" w:rsidRPr="000B2C07" w:rsidRDefault="000B2C07" w:rsidP="007500C9">
      <w:pPr>
        <w:pStyle w:val="Paragraphedeliste"/>
        <w:numPr>
          <w:ilvl w:val="0"/>
          <w:numId w:val="1"/>
        </w:numPr>
      </w:pPr>
      <w:r>
        <w:rPr>
          <w:b/>
        </w:rPr>
        <w:t>La proposition :</w:t>
      </w:r>
    </w:p>
    <w:p w:rsidR="000B2C07" w:rsidRPr="000B2C07" w:rsidRDefault="000B2C07" w:rsidP="000B2C07">
      <w:pPr>
        <w:pStyle w:val="Paragraphedeliste"/>
        <w:numPr>
          <w:ilvl w:val="1"/>
          <w:numId w:val="1"/>
        </w:numPr>
      </w:pPr>
      <w:r>
        <w:rPr>
          <w:b/>
        </w:rPr>
        <w:t>À le potentiel d’être la vérité</w:t>
      </w:r>
    </w:p>
    <w:p w:rsidR="000B2C07" w:rsidRPr="000B2C07" w:rsidRDefault="000B2C07" w:rsidP="000B2C07">
      <w:pPr>
        <w:pStyle w:val="Paragraphedeliste"/>
        <w:numPr>
          <w:ilvl w:val="1"/>
          <w:numId w:val="1"/>
        </w:numPr>
      </w:pPr>
      <w:r>
        <w:rPr>
          <w:b/>
        </w:rPr>
        <w:t>Peut être soit :</w:t>
      </w:r>
    </w:p>
    <w:p w:rsidR="000B2C07" w:rsidRPr="000B2C07" w:rsidRDefault="000B2C07" w:rsidP="000B2C07">
      <w:pPr>
        <w:pStyle w:val="Paragraphedeliste"/>
        <w:numPr>
          <w:ilvl w:val="2"/>
          <w:numId w:val="1"/>
        </w:numPr>
      </w:pPr>
      <w:r>
        <w:rPr>
          <w:b/>
        </w:rPr>
        <w:t>Un jugement de fait</w:t>
      </w:r>
    </w:p>
    <w:p w:rsidR="000B2C07" w:rsidRPr="000B2C07" w:rsidRDefault="000B2C07" w:rsidP="000B2C07">
      <w:pPr>
        <w:pStyle w:val="Paragraphedeliste"/>
        <w:numPr>
          <w:ilvl w:val="2"/>
          <w:numId w:val="1"/>
        </w:numPr>
      </w:pPr>
      <w:r>
        <w:rPr>
          <w:b/>
        </w:rPr>
        <w:t>Un jugement de valeur</w:t>
      </w:r>
    </w:p>
    <w:p w:rsidR="000B2C07" w:rsidRDefault="000B2C07" w:rsidP="000B2C07">
      <w:pPr>
        <w:pStyle w:val="Paragraphedeliste"/>
        <w:numPr>
          <w:ilvl w:val="1"/>
          <w:numId w:val="1"/>
        </w:numPr>
      </w:pPr>
      <w:r>
        <w:t>Types de propositions :</w:t>
      </w:r>
    </w:p>
    <w:p w:rsidR="000B2C07" w:rsidRDefault="000B2C07" w:rsidP="000B2C07">
      <w:pPr>
        <w:pStyle w:val="Paragraphedeliste"/>
        <w:numPr>
          <w:ilvl w:val="2"/>
          <w:numId w:val="1"/>
        </w:numPr>
      </w:pPr>
      <w:r>
        <w:t>Universelle affirmative</w:t>
      </w:r>
      <w:r w:rsidR="00741DB7">
        <w:t xml:space="preserve"> (a)</w:t>
      </w:r>
    </w:p>
    <w:p w:rsidR="000B2C07" w:rsidRDefault="000B2C07" w:rsidP="000B2C07">
      <w:pPr>
        <w:pStyle w:val="Paragraphedeliste"/>
        <w:numPr>
          <w:ilvl w:val="2"/>
          <w:numId w:val="1"/>
        </w:numPr>
      </w:pPr>
      <w:r>
        <w:lastRenderedPageBreak/>
        <w:t>Universelle négative</w:t>
      </w:r>
      <w:r w:rsidR="00741DB7">
        <w:t xml:space="preserve"> (e)</w:t>
      </w:r>
    </w:p>
    <w:p w:rsidR="000B2C07" w:rsidRDefault="000B2C07" w:rsidP="000B2C07">
      <w:pPr>
        <w:pStyle w:val="Paragraphedeliste"/>
        <w:numPr>
          <w:ilvl w:val="2"/>
          <w:numId w:val="1"/>
        </w:numPr>
      </w:pPr>
      <w:r>
        <w:t>Particulaire affirmative</w:t>
      </w:r>
      <w:r w:rsidR="00741DB7">
        <w:t xml:space="preserve"> (i)</w:t>
      </w:r>
    </w:p>
    <w:p w:rsidR="000B2C07" w:rsidRDefault="000B2C07" w:rsidP="000B2C07">
      <w:pPr>
        <w:pStyle w:val="Paragraphedeliste"/>
        <w:numPr>
          <w:ilvl w:val="2"/>
          <w:numId w:val="1"/>
        </w:numPr>
      </w:pPr>
      <w:r>
        <w:t>Particulaire négative</w:t>
      </w:r>
      <w:r w:rsidR="00741DB7">
        <w:t xml:space="preserve"> (o)</w:t>
      </w:r>
    </w:p>
    <w:p w:rsidR="000B2C07" w:rsidRDefault="00741DB7" w:rsidP="000B2C07">
      <w:pPr>
        <w:pStyle w:val="Paragraphedeliste"/>
        <w:numPr>
          <w:ilvl w:val="1"/>
          <w:numId w:val="1"/>
        </w:numPr>
      </w:pPr>
      <w:r>
        <w:t>L’ordre qui respecte leurs forces ^</w:t>
      </w:r>
    </w:p>
    <w:p w:rsidR="00741DB7" w:rsidRPr="002D39BC" w:rsidRDefault="00741DB7" w:rsidP="000B2C07">
      <w:pPr>
        <w:pStyle w:val="Paragraphedeliste"/>
        <w:numPr>
          <w:ilvl w:val="1"/>
          <w:numId w:val="1"/>
        </w:numPr>
      </w:pPr>
    </w:p>
    <w:sectPr w:rsidR="00741DB7" w:rsidRPr="002D39BC" w:rsidSect="0063647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DC49A6"/>
    <w:multiLevelType w:val="hybridMultilevel"/>
    <w:tmpl w:val="6A14130E"/>
    <w:lvl w:ilvl="0" w:tplc="DEA637F0">
      <w:start w:val="24"/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C0C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C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C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C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C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C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030BD"/>
    <w:rsid w:val="000B2C07"/>
    <w:rsid w:val="00101DD9"/>
    <w:rsid w:val="001A161C"/>
    <w:rsid w:val="002030BD"/>
    <w:rsid w:val="0022022F"/>
    <w:rsid w:val="002B6D51"/>
    <w:rsid w:val="002D39BC"/>
    <w:rsid w:val="003B5C94"/>
    <w:rsid w:val="004F31CA"/>
    <w:rsid w:val="005015B3"/>
    <w:rsid w:val="00522363"/>
    <w:rsid w:val="0063647F"/>
    <w:rsid w:val="006D06B2"/>
    <w:rsid w:val="00732485"/>
    <w:rsid w:val="00741DB7"/>
    <w:rsid w:val="007500C9"/>
    <w:rsid w:val="007871E6"/>
    <w:rsid w:val="007E4BCD"/>
    <w:rsid w:val="00814D42"/>
    <w:rsid w:val="00871C3B"/>
    <w:rsid w:val="00880D87"/>
    <w:rsid w:val="00892240"/>
    <w:rsid w:val="009A3FB6"/>
    <w:rsid w:val="00A76312"/>
    <w:rsid w:val="00AA496C"/>
    <w:rsid w:val="00B259ED"/>
    <w:rsid w:val="00B3610D"/>
    <w:rsid w:val="00D46BDA"/>
    <w:rsid w:val="00DF239B"/>
    <w:rsid w:val="00E9621E"/>
    <w:rsid w:val="00EA7C8A"/>
    <w:rsid w:val="00FA0475"/>
    <w:rsid w:val="00FF6A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647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324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4</Pages>
  <Words>742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</dc:creator>
  <cp:lastModifiedBy>Nik</cp:lastModifiedBy>
  <cp:revision>22</cp:revision>
  <dcterms:created xsi:type="dcterms:W3CDTF">2013-09-24T12:26:00Z</dcterms:created>
  <dcterms:modified xsi:type="dcterms:W3CDTF">2013-09-27T15:12:00Z</dcterms:modified>
</cp:coreProperties>
</file>