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7820B0" w14:textId="77777777" w:rsidR="004822B3" w:rsidRDefault="00B93E11" w:rsidP="00E52F79">
      <w:pPr>
        <w:spacing w:after="0"/>
        <w:jc w:val="both"/>
        <w:rPr>
          <w:rFonts w:ascii="Times New Roman" w:hAnsi="Times New Roman"/>
        </w:rPr>
      </w:pPr>
      <w:r>
        <w:rPr>
          <w:rFonts w:ascii="Times New Roman" w:hAnsi="Times New Roman"/>
        </w:rPr>
        <w:t>Date:        September 31</w:t>
      </w:r>
      <w:r w:rsidR="008E321E">
        <w:rPr>
          <w:rFonts w:ascii="Times New Roman" w:hAnsi="Times New Roman"/>
        </w:rPr>
        <w:t>, 2013</w:t>
      </w:r>
      <w:r w:rsidR="00EB4766">
        <w:rPr>
          <w:rFonts w:ascii="Times New Roman" w:hAnsi="Times New Roman"/>
        </w:rPr>
        <w:t xml:space="preserve"> </w:t>
      </w:r>
    </w:p>
    <w:p w14:paraId="1F8AE624" w14:textId="77777777" w:rsidR="008E321E" w:rsidRPr="004E4E3B" w:rsidRDefault="008E321E" w:rsidP="00E52F79">
      <w:pPr>
        <w:spacing w:after="0"/>
        <w:jc w:val="both"/>
        <w:rPr>
          <w:rFonts w:ascii="Times New Roman" w:hAnsi="Times New Roman"/>
        </w:rPr>
      </w:pPr>
    </w:p>
    <w:p w14:paraId="2EABC3A1" w14:textId="77777777" w:rsidR="00C94963" w:rsidRPr="004E4E3B" w:rsidRDefault="004822B3" w:rsidP="00096DCC">
      <w:pPr>
        <w:spacing w:after="0"/>
        <w:ind w:left="993" w:hanging="993"/>
        <w:jc w:val="both"/>
        <w:rPr>
          <w:rFonts w:ascii="Times New Roman" w:hAnsi="Times New Roman"/>
        </w:rPr>
      </w:pPr>
      <w:r w:rsidRPr="004E4E3B">
        <w:rPr>
          <w:rFonts w:ascii="Times New Roman" w:hAnsi="Times New Roman"/>
        </w:rPr>
        <w:t>To:</w:t>
      </w:r>
      <w:r w:rsidR="00C94963" w:rsidRPr="004E4E3B">
        <w:rPr>
          <w:rFonts w:ascii="Times New Roman" w:hAnsi="Times New Roman"/>
        </w:rPr>
        <w:tab/>
      </w:r>
      <w:r w:rsidR="008E321E">
        <w:rPr>
          <w:rFonts w:ascii="Times New Roman" w:hAnsi="Times New Roman"/>
        </w:rPr>
        <w:t xml:space="preserve">Galen Weston </w:t>
      </w:r>
      <w:proofErr w:type="spellStart"/>
      <w:r w:rsidR="008E321E">
        <w:rPr>
          <w:rFonts w:ascii="Times New Roman" w:hAnsi="Times New Roman"/>
        </w:rPr>
        <w:t>jr.</w:t>
      </w:r>
      <w:proofErr w:type="spellEnd"/>
      <w:r w:rsidR="00E436BC">
        <w:rPr>
          <w:rFonts w:ascii="Times New Roman" w:hAnsi="Times New Roman"/>
        </w:rPr>
        <w:t xml:space="preserve">, </w:t>
      </w:r>
      <w:r w:rsidR="00FB3F26">
        <w:rPr>
          <w:rFonts w:ascii="Times New Roman" w:hAnsi="Times New Roman"/>
        </w:rPr>
        <w:t>CEO</w:t>
      </w:r>
      <w:r w:rsidR="009D0B61">
        <w:rPr>
          <w:rFonts w:ascii="Times New Roman" w:hAnsi="Times New Roman"/>
        </w:rPr>
        <w:t>,</w:t>
      </w:r>
      <w:r w:rsidR="00E436BC">
        <w:rPr>
          <w:rFonts w:ascii="Times New Roman" w:hAnsi="Times New Roman"/>
        </w:rPr>
        <w:t xml:space="preserve"> </w:t>
      </w:r>
      <w:proofErr w:type="gramStart"/>
      <w:r w:rsidR="00824B1E" w:rsidRPr="00435CE4">
        <w:rPr>
          <w:rFonts w:ascii="Times New Roman" w:hAnsi="Times New Roman"/>
        </w:rPr>
        <w:t>Loblaw</w:t>
      </w:r>
      <w:proofErr w:type="gramEnd"/>
      <w:r w:rsidR="00FA5077" w:rsidRPr="004E4E3B">
        <w:rPr>
          <w:rFonts w:ascii="Times New Roman" w:hAnsi="Times New Roman"/>
        </w:rPr>
        <w:t xml:space="preserve"> </w:t>
      </w:r>
    </w:p>
    <w:p w14:paraId="0E7CB515" w14:textId="77777777" w:rsidR="00C94963" w:rsidRPr="004E4E3B" w:rsidRDefault="00C94963" w:rsidP="00096DCC">
      <w:pPr>
        <w:spacing w:after="0"/>
        <w:ind w:left="993" w:hanging="993"/>
        <w:jc w:val="both"/>
        <w:rPr>
          <w:rFonts w:ascii="Times New Roman" w:hAnsi="Times New Roman"/>
        </w:rPr>
      </w:pPr>
    </w:p>
    <w:p w14:paraId="613BA5F1" w14:textId="77777777" w:rsidR="00C94963" w:rsidRPr="004E4E3B" w:rsidRDefault="00ED1134" w:rsidP="00096DCC">
      <w:pPr>
        <w:spacing w:after="0"/>
        <w:ind w:left="993" w:hanging="993"/>
        <w:jc w:val="both"/>
        <w:rPr>
          <w:rFonts w:ascii="Times New Roman" w:hAnsi="Times New Roman"/>
        </w:rPr>
      </w:pPr>
      <w:r>
        <w:rPr>
          <w:rFonts w:ascii="Times New Roman" w:hAnsi="Times New Roman"/>
        </w:rPr>
        <w:t>From:</w:t>
      </w:r>
      <w:r>
        <w:rPr>
          <w:rFonts w:ascii="Times New Roman" w:hAnsi="Times New Roman"/>
        </w:rPr>
        <w:tab/>
      </w:r>
      <w:r w:rsidR="008E321E">
        <w:rPr>
          <w:rFonts w:ascii="Times New Roman" w:hAnsi="Times New Roman"/>
        </w:rPr>
        <w:t>Megan Li</w:t>
      </w:r>
      <w:r w:rsidR="00724389" w:rsidRPr="004E4E3B">
        <w:rPr>
          <w:rFonts w:ascii="Times New Roman" w:hAnsi="Times New Roman"/>
        </w:rPr>
        <w:t xml:space="preserve">, </w:t>
      </w:r>
      <w:r w:rsidR="00EB654E">
        <w:rPr>
          <w:rFonts w:ascii="Times New Roman" w:hAnsi="Times New Roman"/>
        </w:rPr>
        <w:t xml:space="preserve">Vice-President of </w:t>
      </w:r>
      <w:r w:rsidR="008E321E">
        <w:rPr>
          <w:rFonts w:ascii="Times New Roman" w:hAnsi="Times New Roman"/>
        </w:rPr>
        <w:t>International Business Development</w:t>
      </w:r>
      <w:r w:rsidR="009D0B61">
        <w:rPr>
          <w:rFonts w:ascii="Times New Roman" w:hAnsi="Times New Roman"/>
        </w:rPr>
        <w:t xml:space="preserve">, </w:t>
      </w:r>
      <w:r w:rsidR="00824B1E">
        <w:rPr>
          <w:rFonts w:ascii="Times New Roman" w:hAnsi="Times New Roman"/>
        </w:rPr>
        <w:t>Loblaw</w:t>
      </w:r>
    </w:p>
    <w:p w14:paraId="4859FB0C" w14:textId="77777777" w:rsidR="00C94963" w:rsidRPr="004E4E3B" w:rsidRDefault="00C94963" w:rsidP="00096DCC">
      <w:pPr>
        <w:spacing w:after="0"/>
        <w:ind w:left="993" w:hanging="993"/>
        <w:jc w:val="both"/>
        <w:rPr>
          <w:rFonts w:ascii="Times New Roman" w:hAnsi="Times New Roman"/>
        </w:rPr>
      </w:pPr>
    </w:p>
    <w:p w14:paraId="3F00D5CC" w14:textId="77777777" w:rsidR="00C94963" w:rsidRPr="004E4E3B" w:rsidRDefault="00C94963" w:rsidP="00096DCC">
      <w:pPr>
        <w:spacing w:after="0"/>
        <w:ind w:left="993" w:hanging="993"/>
        <w:jc w:val="both"/>
        <w:rPr>
          <w:rFonts w:ascii="Times New Roman" w:hAnsi="Times New Roman"/>
        </w:rPr>
      </w:pPr>
      <w:r w:rsidRPr="004E4E3B">
        <w:rPr>
          <w:rFonts w:ascii="Times New Roman" w:hAnsi="Times New Roman"/>
        </w:rPr>
        <w:t>Subject:</w:t>
      </w:r>
      <w:r w:rsidRPr="004E4E3B">
        <w:rPr>
          <w:rFonts w:ascii="Times New Roman" w:hAnsi="Times New Roman"/>
        </w:rPr>
        <w:tab/>
      </w:r>
      <w:r w:rsidR="00EC39E0">
        <w:rPr>
          <w:rFonts w:ascii="Times New Roman" w:hAnsi="Times New Roman"/>
        </w:rPr>
        <w:t>The Benefit of E</w:t>
      </w:r>
      <w:r w:rsidR="00824B1E">
        <w:rPr>
          <w:rFonts w:ascii="Times New Roman" w:hAnsi="Times New Roman"/>
        </w:rPr>
        <w:t>xpanding Loblaw</w:t>
      </w:r>
      <w:r w:rsidR="008E321E">
        <w:rPr>
          <w:rFonts w:ascii="Times New Roman" w:hAnsi="Times New Roman"/>
        </w:rPr>
        <w:t xml:space="preserve"> into </w:t>
      </w:r>
      <w:r w:rsidR="00926ED3">
        <w:rPr>
          <w:rFonts w:ascii="Times New Roman" w:hAnsi="Times New Roman"/>
        </w:rPr>
        <w:t xml:space="preserve">the </w:t>
      </w:r>
      <w:r w:rsidR="008E321E">
        <w:rPr>
          <w:rFonts w:ascii="Times New Roman" w:hAnsi="Times New Roman"/>
        </w:rPr>
        <w:t>America</w:t>
      </w:r>
      <w:r w:rsidR="00B93E11">
        <w:rPr>
          <w:rFonts w:ascii="Times New Roman" w:hAnsi="Times New Roman"/>
        </w:rPr>
        <w:t>n</w:t>
      </w:r>
      <w:r w:rsidR="00926ED3">
        <w:rPr>
          <w:rFonts w:ascii="Times New Roman" w:hAnsi="Times New Roman"/>
        </w:rPr>
        <w:t xml:space="preserve"> Market</w:t>
      </w:r>
    </w:p>
    <w:p w14:paraId="1E16D62B" w14:textId="77777777" w:rsidR="00C94963" w:rsidRPr="004E4E3B" w:rsidRDefault="00C94963" w:rsidP="00E52F79">
      <w:pPr>
        <w:spacing w:after="0"/>
        <w:ind w:left="1134" w:hanging="1134"/>
        <w:jc w:val="both"/>
        <w:rPr>
          <w:rFonts w:ascii="Times New Roman" w:hAnsi="Times New Roman"/>
        </w:rPr>
      </w:pPr>
    </w:p>
    <w:p w14:paraId="6D22E80A" w14:textId="4E679E38" w:rsidR="00ED0E66" w:rsidRPr="005D02E2" w:rsidRDefault="00824B1E" w:rsidP="00E52F79">
      <w:pPr>
        <w:spacing w:after="0"/>
        <w:jc w:val="both"/>
        <w:rPr>
          <w:rFonts w:ascii="Times New Roman" w:hAnsi="Times New Roman"/>
          <w:highlight w:val="yellow"/>
        </w:rPr>
      </w:pPr>
      <w:r>
        <w:rPr>
          <w:rFonts w:ascii="Times New Roman" w:hAnsi="Times New Roman"/>
        </w:rPr>
        <w:t xml:space="preserve">Since 1919, when the first </w:t>
      </w:r>
      <w:r w:rsidRPr="005D02E2">
        <w:rPr>
          <w:rFonts w:ascii="Times New Roman" w:hAnsi="Times New Roman"/>
        </w:rPr>
        <w:t>Loblaw</w:t>
      </w:r>
      <w:r>
        <w:rPr>
          <w:rFonts w:ascii="Times New Roman" w:hAnsi="Times New Roman"/>
        </w:rPr>
        <w:t xml:space="preserve"> </w:t>
      </w:r>
      <w:proofErr w:type="spellStart"/>
      <w:r w:rsidR="005D02E2">
        <w:rPr>
          <w:rFonts w:ascii="Times New Roman" w:hAnsi="Times New Roman"/>
        </w:rPr>
        <w:t>Groceterias</w:t>
      </w:r>
      <w:proofErr w:type="spellEnd"/>
      <w:r w:rsidR="005D02E2">
        <w:rPr>
          <w:rFonts w:ascii="Times New Roman" w:hAnsi="Times New Roman"/>
        </w:rPr>
        <w:t xml:space="preserve"> </w:t>
      </w:r>
      <w:r>
        <w:rPr>
          <w:rFonts w:ascii="Times New Roman" w:hAnsi="Times New Roman"/>
        </w:rPr>
        <w:t xml:space="preserve">opened in Toronto, </w:t>
      </w:r>
      <w:r w:rsidR="005D02E2">
        <w:rPr>
          <w:rFonts w:ascii="Times New Roman" w:hAnsi="Times New Roman"/>
        </w:rPr>
        <w:t>our</w:t>
      </w:r>
      <w:r>
        <w:rPr>
          <w:rFonts w:ascii="Times New Roman" w:hAnsi="Times New Roman"/>
        </w:rPr>
        <w:t xml:space="preserve"> company has set some deep roots into Canada</w:t>
      </w:r>
      <w:r w:rsidR="00D4159A">
        <w:rPr>
          <w:rFonts w:ascii="Times New Roman" w:hAnsi="Times New Roman"/>
        </w:rPr>
        <w:t xml:space="preserve">. </w:t>
      </w:r>
      <w:r w:rsidR="005D02E2">
        <w:rPr>
          <w:rFonts w:ascii="Times New Roman" w:hAnsi="Times New Roman"/>
        </w:rPr>
        <w:t xml:space="preserve">Considering </w:t>
      </w:r>
      <w:r w:rsidR="00B93E11">
        <w:rPr>
          <w:rFonts w:ascii="Times New Roman" w:hAnsi="Times New Roman"/>
        </w:rPr>
        <w:t>our</w:t>
      </w:r>
      <w:r w:rsidR="003B766A">
        <w:rPr>
          <w:rFonts w:ascii="Times New Roman" w:hAnsi="Times New Roman"/>
        </w:rPr>
        <w:t xml:space="preserve"> success and rapid growth in Canada, it is evident that</w:t>
      </w:r>
      <w:r>
        <w:rPr>
          <w:rFonts w:ascii="Times New Roman" w:hAnsi="Times New Roman"/>
        </w:rPr>
        <w:t xml:space="preserve"> </w:t>
      </w:r>
      <w:r w:rsidR="003B766A">
        <w:rPr>
          <w:rFonts w:ascii="Times New Roman" w:hAnsi="Times New Roman"/>
        </w:rPr>
        <w:t>Loblaw</w:t>
      </w:r>
      <w:r w:rsidR="005D02E2">
        <w:rPr>
          <w:rFonts w:ascii="Times New Roman" w:hAnsi="Times New Roman"/>
        </w:rPr>
        <w:t xml:space="preserve"> </w:t>
      </w:r>
      <w:r w:rsidR="003B766A">
        <w:rPr>
          <w:rFonts w:ascii="Times New Roman" w:hAnsi="Times New Roman"/>
        </w:rPr>
        <w:t>is ready to branch out past the Canadian border into the United States</w:t>
      </w:r>
      <w:r w:rsidR="00EC39E0">
        <w:rPr>
          <w:rFonts w:ascii="Times New Roman" w:hAnsi="Times New Roman"/>
        </w:rPr>
        <w:t xml:space="preserve">. </w:t>
      </w:r>
      <w:r w:rsidR="00416AA0">
        <w:rPr>
          <w:rFonts w:ascii="Times New Roman" w:hAnsi="Times New Roman"/>
        </w:rPr>
        <w:t xml:space="preserve"> </w:t>
      </w:r>
      <w:r w:rsidR="005D02E2" w:rsidRPr="005D02E2">
        <w:rPr>
          <w:rFonts w:ascii="Times New Roman" w:hAnsi="Times New Roman"/>
        </w:rPr>
        <w:t xml:space="preserve">This memo </w:t>
      </w:r>
      <w:r w:rsidR="005D02E2">
        <w:rPr>
          <w:rFonts w:ascii="Times New Roman" w:hAnsi="Times New Roman"/>
        </w:rPr>
        <w:t xml:space="preserve">will </w:t>
      </w:r>
      <w:r w:rsidR="00E818B7">
        <w:rPr>
          <w:rFonts w:ascii="Times New Roman" w:hAnsi="Times New Roman"/>
        </w:rPr>
        <w:t>explain</w:t>
      </w:r>
      <w:r w:rsidR="00BE373F">
        <w:rPr>
          <w:rFonts w:ascii="Times New Roman" w:hAnsi="Times New Roman"/>
        </w:rPr>
        <w:t xml:space="preserve"> why </w:t>
      </w:r>
      <w:r w:rsidR="00EC39E0">
        <w:rPr>
          <w:rFonts w:ascii="Times New Roman" w:hAnsi="Times New Roman"/>
        </w:rPr>
        <w:t>expanding into the States is t</w:t>
      </w:r>
      <w:r w:rsidR="00E818B7">
        <w:rPr>
          <w:rFonts w:ascii="Times New Roman" w:hAnsi="Times New Roman"/>
        </w:rPr>
        <w:t>he right choice</w:t>
      </w:r>
      <w:r w:rsidR="005D02E2">
        <w:rPr>
          <w:rFonts w:ascii="Times New Roman" w:hAnsi="Times New Roman"/>
        </w:rPr>
        <w:t>, and</w:t>
      </w:r>
      <w:r w:rsidR="00EC39E0">
        <w:rPr>
          <w:rFonts w:ascii="Times New Roman" w:hAnsi="Times New Roman"/>
        </w:rPr>
        <w:t xml:space="preserve"> will include </w:t>
      </w:r>
      <w:r w:rsidR="00E818B7">
        <w:rPr>
          <w:rFonts w:ascii="Times New Roman" w:hAnsi="Times New Roman"/>
        </w:rPr>
        <w:t xml:space="preserve">the emerging market that Loblaw can penetrate in the United States, the benefits of expanding into </w:t>
      </w:r>
      <w:r w:rsidR="005D02E2">
        <w:rPr>
          <w:rFonts w:ascii="Times New Roman" w:hAnsi="Times New Roman"/>
        </w:rPr>
        <w:t>America,</w:t>
      </w:r>
      <w:r w:rsidR="00E818B7">
        <w:rPr>
          <w:rFonts w:ascii="Times New Roman" w:hAnsi="Times New Roman"/>
        </w:rPr>
        <w:t xml:space="preserve"> and </w:t>
      </w:r>
      <w:r w:rsidR="004A2CE3">
        <w:rPr>
          <w:rFonts w:ascii="Times New Roman" w:hAnsi="Times New Roman"/>
        </w:rPr>
        <w:t>the strategy we would use to enter this market.</w:t>
      </w:r>
    </w:p>
    <w:p w14:paraId="6F2CBF37" w14:textId="77777777" w:rsidR="004A2CE3" w:rsidRDefault="004A2CE3" w:rsidP="00E52F79">
      <w:pPr>
        <w:spacing w:after="0"/>
        <w:jc w:val="both"/>
        <w:rPr>
          <w:rFonts w:ascii="Times New Roman" w:hAnsi="Times New Roman"/>
        </w:rPr>
      </w:pPr>
    </w:p>
    <w:p w14:paraId="22B09D4A" w14:textId="77777777" w:rsidR="001E60C7" w:rsidRPr="004E4E3B" w:rsidRDefault="001E60C7" w:rsidP="00E52F79">
      <w:pPr>
        <w:spacing w:after="0"/>
        <w:jc w:val="both"/>
        <w:rPr>
          <w:rFonts w:ascii="Times New Roman" w:hAnsi="Times New Roman"/>
        </w:rPr>
      </w:pPr>
    </w:p>
    <w:p w14:paraId="6C8EE08B" w14:textId="77777777" w:rsidR="001804D5" w:rsidRPr="00C107AA" w:rsidRDefault="004A2CE3" w:rsidP="00E52F79">
      <w:pPr>
        <w:spacing w:after="0"/>
        <w:jc w:val="both"/>
        <w:rPr>
          <w:rFonts w:ascii="Times New Roman" w:hAnsi="Times New Roman"/>
          <w:b/>
        </w:rPr>
      </w:pPr>
      <w:r>
        <w:rPr>
          <w:rFonts w:ascii="Times New Roman" w:hAnsi="Times New Roman"/>
          <w:b/>
        </w:rPr>
        <w:t>The Target Market</w:t>
      </w:r>
    </w:p>
    <w:p w14:paraId="40492B55" w14:textId="77777777" w:rsidR="001E60C7" w:rsidRPr="004E4E3B" w:rsidRDefault="001E60C7" w:rsidP="00E52F79">
      <w:pPr>
        <w:spacing w:after="0"/>
        <w:jc w:val="both"/>
        <w:rPr>
          <w:rFonts w:ascii="Times New Roman" w:hAnsi="Times New Roman"/>
          <w:b/>
        </w:rPr>
      </w:pPr>
    </w:p>
    <w:p w14:paraId="52103904" w14:textId="29EEC2E5" w:rsidR="00EC53FD" w:rsidRDefault="004A2CE3" w:rsidP="00E52F79">
      <w:pPr>
        <w:spacing w:after="0"/>
        <w:jc w:val="both"/>
        <w:rPr>
          <w:rFonts w:ascii="Times New Roman" w:hAnsi="Times New Roman"/>
        </w:rPr>
      </w:pPr>
      <w:r>
        <w:rPr>
          <w:rFonts w:ascii="Times New Roman" w:hAnsi="Times New Roman"/>
        </w:rPr>
        <w:t>The target market, much like the Canadian one</w:t>
      </w:r>
      <w:r w:rsidR="00EC53FD">
        <w:rPr>
          <w:rFonts w:ascii="Times New Roman" w:hAnsi="Times New Roman"/>
        </w:rPr>
        <w:t>,</w:t>
      </w:r>
      <w:r>
        <w:rPr>
          <w:rFonts w:ascii="Times New Roman" w:hAnsi="Times New Roman"/>
        </w:rPr>
        <w:t xml:space="preserve"> will be middle</w:t>
      </w:r>
      <w:r w:rsidR="005D02E2">
        <w:rPr>
          <w:rFonts w:ascii="Times New Roman" w:hAnsi="Times New Roman"/>
        </w:rPr>
        <w:t xml:space="preserve"> to lower-</w:t>
      </w:r>
      <w:r w:rsidR="00EC53FD">
        <w:rPr>
          <w:rFonts w:ascii="Times New Roman" w:hAnsi="Times New Roman"/>
        </w:rPr>
        <w:t>middle</w:t>
      </w:r>
      <w:r>
        <w:rPr>
          <w:rFonts w:ascii="Times New Roman" w:hAnsi="Times New Roman"/>
        </w:rPr>
        <w:t xml:space="preserve"> class</w:t>
      </w:r>
      <w:r w:rsidR="00D57E90">
        <w:rPr>
          <w:rFonts w:ascii="Times New Roman" w:hAnsi="Times New Roman"/>
        </w:rPr>
        <w:t xml:space="preserve"> Americans</w:t>
      </w:r>
      <w:r w:rsidR="00236ADD">
        <w:rPr>
          <w:rFonts w:ascii="Times New Roman" w:hAnsi="Times New Roman"/>
        </w:rPr>
        <w:t>.</w:t>
      </w:r>
      <w:r w:rsidR="00EC53FD">
        <w:rPr>
          <w:rFonts w:ascii="Times New Roman" w:hAnsi="Times New Roman"/>
        </w:rPr>
        <w:t xml:space="preserve">  Loblaw recognized</w:t>
      </w:r>
      <w:r w:rsidR="005D02E2">
        <w:rPr>
          <w:rFonts w:ascii="Times New Roman" w:hAnsi="Times New Roman"/>
        </w:rPr>
        <w:t>,</w:t>
      </w:r>
      <w:r w:rsidR="00EC53FD">
        <w:rPr>
          <w:rFonts w:ascii="Times New Roman" w:hAnsi="Times New Roman"/>
        </w:rPr>
        <w:t xml:space="preserve"> a very long time ago</w:t>
      </w:r>
      <w:r w:rsidR="005D02E2">
        <w:rPr>
          <w:rFonts w:ascii="Times New Roman" w:hAnsi="Times New Roman"/>
        </w:rPr>
        <w:t>,</w:t>
      </w:r>
      <w:r w:rsidR="00EC53FD">
        <w:rPr>
          <w:rFonts w:ascii="Times New Roman" w:hAnsi="Times New Roman"/>
        </w:rPr>
        <w:t xml:space="preserve"> that families in this market love </w:t>
      </w:r>
      <w:r w:rsidR="005D02E2">
        <w:rPr>
          <w:rFonts w:ascii="Times New Roman" w:hAnsi="Times New Roman"/>
        </w:rPr>
        <w:t xml:space="preserve">the concept of </w:t>
      </w:r>
      <w:r w:rsidR="00EC53FD">
        <w:rPr>
          <w:rFonts w:ascii="Times New Roman" w:hAnsi="Times New Roman"/>
        </w:rPr>
        <w:t>value.  This is why</w:t>
      </w:r>
      <w:r w:rsidR="005D02E2">
        <w:rPr>
          <w:rFonts w:ascii="Times New Roman" w:hAnsi="Times New Roman"/>
        </w:rPr>
        <w:t>,</w:t>
      </w:r>
      <w:r w:rsidR="00EC53FD">
        <w:rPr>
          <w:rFonts w:ascii="Times New Roman" w:hAnsi="Times New Roman"/>
        </w:rPr>
        <w:t xml:space="preserve"> in 1978</w:t>
      </w:r>
      <w:r w:rsidR="005D02E2">
        <w:rPr>
          <w:rFonts w:ascii="Times New Roman" w:hAnsi="Times New Roman"/>
        </w:rPr>
        <w:t>,</w:t>
      </w:r>
      <w:r w:rsidR="00EC53FD">
        <w:rPr>
          <w:rFonts w:ascii="Times New Roman" w:hAnsi="Times New Roman"/>
        </w:rPr>
        <w:t xml:space="preserve"> </w:t>
      </w:r>
      <w:r w:rsidR="00D57E90">
        <w:rPr>
          <w:rFonts w:ascii="Times New Roman" w:hAnsi="Times New Roman"/>
        </w:rPr>
        <w:t>the Loblaw Corporation</w:t>
      </w:r>
      <w:r w:rsidR="00C67FA3">
        <w:rPr>
          <w:rFonts w:ascii="Times New Roman" w:hAnsi="Times New Roman"/>
        </w:rPr>
        <w:t xml:space="preserve"> created a chain of deep </w:t>
      </w:r>
      <w:r w:rsidR="00EC53FD">
        <w:rPr>
          <w:rFonts w:ascii="Times New Roman" w:hAnsi="Times New Roman"/>
        </w:rPr>
        <w:t xml:space="preserve">discount </w:t>
      </w:r>
      <w:r w:rsidR="00C67FA3">
        <w:rPr>
          <w:rFonts w:ascii="Times New Roman" w:hAnsi="Times New Roman"/>
        </w:rPr>
        <w:t xml:space="preserve">grocery stores called No Frills. </w:t>
      </w:r>
      <w:r w:rsidR="00EC53FD">
        <w:rPr>
          <w:rFonts w:ascii="Times New Roman" w:hAnsi="Times New Roman"/>
        </w:rPr>
        <w:t>With the creation of No Fril</w:t>
      </w:r>
      <w:r w:rsidR="00D57E90">
        <w:rPr>
          <w:rFonts w:ascii="Times New Roman" w:hAnsi="Times New Roman"/>
        </w:rPr>
        <w:t>ls</w:t>
      </w:r>
      <w:r w:rsidR="00C67FA3">
        <w:rPr>
          <w:rFonts w:ascii="Times New Roman" w:hAnsi="Times New Roman"/>
        </w:rPr>
        <w:t>,</w:t>
      </w:r>
      <w:r w:rsidR="00D57E90">
        <w:rPr>
          <w:rFonts w:ascii="Times New Roman" w:hAnsi="Times New Roman"/>
        </w:rPr>
        <w:t xml:space="preserve"> </w:t>
      </w:r>
      <w:r w:rsidR="00C67FA3">
        <w:rPr>
          <w:rFonts w:ascii="Times New Roman" w:hAnsi="Times New Roman"/>
        </w:rPr>
        <w:t xml:space="preserve">we continued the trend by creating </w:t>
      </w:r>
      <w:r w:rsidR="00D57E90">
        <w:rPr>
          <w:rFonts w:ascii="Times New Roman" w:hAnsi="Times New Roman"/>
        </w:rPr>
        <w:t>ou</w:t>
      </w:r>
      <w:r w:rsidR="00C67FA3">
        <w:rPr>
          <w:rFonts w:ascii="Times New Roman" w:hAnsi="Times New Roman"/>
        </w:rPr>
        <w:t>r new line of products, No Name, a brand</w:t>
      </w:r>
      <w:r w:rsidR="00D57E90">
        <w:rPr>
          <w:rFonts w:ascii="Times New Roman" w:hAnsi="Times New Roman"/>
        </w:rPr>
        <w:t xml:space="preserve"> </w:t>
      </w:r>
      <w:r w:rsidR="00EC53FD">
        <w:rPr>
          <w:rFonts w:ascii="Times New Roman" w:hAnsi="Times New Roman"/>
        </w:rPr>
        <w:t>that focuses more on wha</w:t>
      </w:r>
      <w:r w:rsidR="00C67FA3">
        <w:rPr>
          <w:rFonts w:ascii="Times New Roman" w:hAnsi="Times New Roman"/>
        </w:rPr>
        <w:t>t is in the box than on the box. With this,</w:t>
      </w:r>
      <w:r w:rsidR="00EC53FD">
        <w:rPr>
          <w:rFonts w:ascii="Times New Roman" w:hAnsi="Times New Roman"/>
        </w:rPr>
        <w:t xml:space="preserve"> we became Canada’s middle class’ </w:t>
      </w:r>
      <w:r w:rsidR="00C67FA3">
        <w:rPr>
          <w:rFonts w:ascii="Times New Roman" w:hAnsi="Times New Roman"/>
        </w:rPr>
        <w:t>grocery store</w:t>
      </w:r>
      <w:r w:rsidR="00D57E90">
        <w:rPr>
          <w:rFonts w:ascii="Times New Roman" w:hAnsi="Times New Roman"/>
        </w:rPr>
        <w:t xml:space="preserve"> </w:t>
      </w:r>
      <w:r w:rsidR="00C67FA3">
        <w:rPr>
          <w:rFonts w:ascii="Times New Roman" w:hAnsi="Times New Roman"/>
        </w:rPr>
        <w:t xml:space="preserve">chain </w:t>
      </w:r>
      <w:r w:rsidR="00D57E90">
        <w:rPr>
          <w:rFonts w:ascii="Times New Roman" w:hAnsi="Times New Roman"/>
        </w:rPr>
        <w:t>of choice (Loblaw, 2013).</w:t>
      </w:r>
    </w:p>
    <w:p w14:paraId="53681FD3" w14:textId="77777777" w:rsidR="00EC53FD" w:rsidRDefault="00EC53FD" w:rsidP="00E52F79">
      <w:pPr>
        <w:spacing w:after="0"/>
        <w:jc w:val="both"/>
        <w:rPr>
          <w:rFonts w:ascii="Times New Roman" w:hAnsi="Times New Roman"/>
        </w:rPr>
      </w:pPr>
    </w:p>
    <w:p w14:paraId="5C99C588" w14:textId="41F7EA6B" w:rsidR="00796556" w:rsidRDefault="007B2FB2" w:rsidP="00E52F79">
      <w:pPr>
        <w:spacing w:after="0"/>
        <w:jc w:val="both"/>
        <w:rPr>
          <w:rFonts w:ascii="Times New Roman" w:hAnsi="Times New Roman"/>
        </w:rPr>
      </w:pPr>
      <w:r>
        <w:rPr>
          <w:rFonts w:ascii="Times New Roman" w:hAnsi="Times New Roman"/>
        </w:rPr>
        <w:t>While f</w:t>
      </w:r>
      <w:r w:rsidR="003E2D19">
        <w:rPr>
          <w:rFonts w:ascii="Times New Roman" w:hAnsi="Times New Roman"/>
        </w:rPr>
        <w:t>ocusing on families with a budget, Loblaw will be competing with othe</w:t>
      </w:r>
      <w:r>
        <w:rPr>
          <w:rFonts w:ascii="Times New Roman" w:hAnsi="Times New Roman"/>
        </w:rPr>
        <w:t>r big grocery chains</w:t>
      </w:r>
      <w:r w:rsidR="00C67FA3">
        <w:rPr>
          <w:rFonts w:ascii="Times New Roman" w:hAnsi="Times New Roman"/>
        </w:rPr>
        <w:t>,</w:t>
      </w:r>
      <w:r>
        <w:rPr>
          <w:rFonts w:ascii="Times New Roman" w:hAnsi="Times New Roman"/>
        </w:rPr>
        <w:t xml:space="preserve"> like the Kroger, Target</w:t>
      </w:r>
      <w:r w:rsidR="00C67FA3">
        <w:rPr>
          <w:rFonts w:ascii="Times New Roman" w:hAnsi="Times New Roman"/>
        </w:rPr>
        <w:t>,</w:t>
      </w:r>
      <w:r>
        <w:rPr>
          <w:rFonts w:ascii="Times New Roman" w:hAnsi="Times New Roman"/>
        </w:rPr>
        <w:t xml:space="preserve"> and </w:t>
      </w:r>
      <w:proofErr w:type="spellStart"/>
      <w:r>
        <w:rPr>
          <w:rFonts w:ascii="Times New Roman" w:hAnsi="Times New Roman"/>
        </w:rPr>
        <w:t>Walmart</w:t>
      </w:r>
      <w:proofErr w:type="spellEnd"/>
      <w:r w:rsidR="00C67FA3">
        <w:rPr>
          <w:rFonts w:ascii="Times New Roman" w:hAnsi="Times New Roman"/>
        </w:rPr>
        <w:t>,</w:t>
      </w:r>
      <w:r w:rsidR="00D57E90">
        <w:rPr>
          <w:rFonts w:ascii="Times New Roman" w:hAnsi="Times New Roman"/>
        </w:rPr>
        <w:t xml:space="preserve"> in the American market</w:t>
      </w:r>
      <w:r w:rsidR="00236ADD">
        <w:rPr>
          <w:rFonts w:ascii="Times New Roman" w:hAnsi="Times New Roman"/>
        </w:rPr>
        <w:t xml:space="preserve">. </w:t>
      </w:r>
      <w:r>
        <w:rPr>
          <w:rFonts w:ascii="Times New Roman" w:hAnsi="Times New Roman"/>
        </w:rPr>
        <w:t xml:space="preserve">Like these other chain grocery stores, particularly </w:t>
      </w:r>
      <w:proofErr w:type="spellStart"/>
      <w:r>
        <w:rPr>
          <w:rFonts w:ascii="Times New Roman" w:hAnsi="Times New Roman"/>
        </w:rPr>
        <w:t>Walmart</w:t>
      </w:r>
      <w:proofErr w:type="spellEnd"/>
      <w:r>
        <w:rPr>
          <w:rFonts w:ascii="Times New Roman" w:hAnsi="Times New Roman"/>
        </w:rPr>
        <w:t>, Loblaw has more</w:t>
      </w:r>
      <w:r w:rsidR="00C67FA3">
        <w:rPr>
          <w:rFonts w:ascii="Times New Roman" w:hAnsi="Times New Roman"/>
        </w:rPr>
        <w:t xml:space="preserve"> to offer than just groceries. </w:t>
      </w:r>
      <w:r>
        <w:rPr>
          <w:rFonts w:ascii="Times New Roman" w:hAnsi="Times New Roman"/>
        </w:rPr>
        <w:t>With acqu</w:t>
      </w:r>
      <w:r w:rsidR="00C67FA3">
        <w:rPr>
          <w:rFonts w:ascii="Times New Roman" w:hAnsi="Times New Roman"/>
        </w:rPr>
        <w:t xml:space="preserve">iring the clothing line </w:t>
      </w:r>
      <w:r>
        <w:rPr>
          <w:rFonts w:ascii="Times New Roman" w:hAnsi="Times New Roman"/>
        </w:rPr>
        <w:t>Joe Fr</w:t>
      </w:r>
      <w:r w:rsidR="00C67FA3">
        <w:rPr>
          <w:rFonts w:ascii="Times New Roman" w:hAnsi="Times New Roman"/>
        </w:rPr>
        <w:t>esh</w:t>
      </w:r>
      <w:r w:rsidR="00D57E90">
        <w:rPr>
          <w:rFonts w:ascii="Times New Roman" w:hAnsi="Times New Roman"/>
        </w:rPr>
        <w:t>, Loblaw now sells high</w:t>
      </w:r>
      <w:r w:rsidR="00C67FA3">
        <w:rPr>
          <w:rFonts w:ascii="Times New Roman" w:hAnsi="Times New Roman"/>
        </w:rPr>
        <w:t>-</w:t>
      </w:r>
      <w:r w:rsidR="00D57E90">
        <w:rPr>
          <w:rFonts w:ascii="Times New Roman" w:hAnsi="Times New Roman"/>
        </w:rPr>
        <w:t xml:space="preserve">end </w:t>
      </w:r>
      <w:r w:rsidR="00C67FA3">
        <w:rPr>
          <w:rFonts w:ascii="Times New Roman" w:hAnsi="Times New Roman"/>
        </w:rPr>
        <w:t>clothing for a low-</w:t>
      </w:r>
      <w:r>
        <w:rPr>
          <w:rFonts w:ascii="Times New Roman" w:hAnsi="Times New Roman"/>
        </w:rPr>
        <w:t>end price</w:t>
      </w:r>
      <w:r w:rsidR="00D57E90">
        <w:rPr>
          <w:rFonts w:ascii="Times New Roman" w:hAnsi="Times New Roman"/>
        </w:rPr>
        <w:t xml:space="preserve"> (Loblaw 2013)</w:t>
      </w:r>
      <w:r>
        <w:rPr>
          <w:rFonts w:ascii="Times New Roman" w:hAnsi="Times New Roman"/>
        </w:rPr>
        <w:t xml:space="preserve">. </w:t>
      </w:r>
      <w:r w:rsidR="00D57E90">
        <w:rPr>
          <w:rFonts w:ascii="Times New Roman" w:hAnsi="Times New Roman"/>
        </w:rPr>
        <w:t xml:space="preserve"> In addition to clothing, the purchase of Shopper’s Drug Mart</w:t>
      </w:r>
      <w:r w:rsidR="00C67FA3">
        <w:rPr>
          <w:rFonts w:ascii="Times New Roman" w:hAnsi="Times New Roman"/>
        </w:rPr>
        <w:t>,</w:t>
      </w:r>
      <w:r w:rsidR="00D57E90">
        <w:rPr>
          <w:rFonts w:ascii="Times New Roman" w:hAnsi="Times New Roman"/>
        </w:rPr>
        <w:t xml:space="preserve"> and </w:t>
      </w:r>
      <w:r w:rsidR="00C67FA3">
        <w:rPr>
          <w:rFonts w:ascii="Times New Roman" w:hAnsi="Times New Roman"/>
        </w:rPr>
        <w:t xml:space="preserve">its </w:t>
      </w:r>
      <w:r w:rsidR="00D57E90">
        <w:rPr>
          <w:rFonts w:ascii="Times New Roman" w:hAnsi="Times New Roman"/>
        </w:rPr>
        <w:t>introduc</w:t>
      </w:r>
      <w:r w:rsidR="00C67FA3">
        <w:rPr>
          <w:rFonts w:ascii="Times New Roman" w:hAnsi="Times New Roman"/>
        </w:rPr>
        <w:t>tion</w:t>
      </w:r>
      <w:r w:rsidR="00D57E90">
        <w:rPr>
          <w:rFonts w:ascii="Times New Roman" w:hAnsi="Times New Roman"/>
        </w:rPr>
        <w:t xml:space="preserve"> into our grocery stores</w:t>
      </w:r>
      <w:r w:rsidR="00C67FA3">
        <w:rPr>
          <w:rFonts w:ascii="Times New Roman" w:hAnsi="Times New Roman"/>
        </w:rPr>
        <w:t>,</w:t>
      </w:r>
      <w:r w:rsidR="00D57E90">
        <w:rPr>
          <w:rFonts w:ascii="Times New Roman" w:hAnsi="Times New Roman"/>
        </w:rPr>
        <w:t xml:space="preserve"> will only provide more incentives for customers to choose Loblaw.  Offering th</w:t>
      </w:r>
      <w:r w:rsidR="00C67FA3">
        <w:rPr>
          <w:rFonts w:ascii="Times New Roman" w:hAnsi="Times New Roman"/>
        </w:rPr>
        <w:t>ese convenient every day items along with</w:t>
      </w:r>
      <w:r w:rsidR="00D57E90">
        <w:rPr>
          <w:rFonts w:ascii="Times New Roman" w:hAnsi="Times New Roman"/>
        </w:rPr>
        <w:t xml:space="preserve"> the list of inventory available at the Loblaw chains allows the shopper to complete all of their everyday tasks in one convenient location.</w:t>
      </w:r>
    </w:p>
    <w:p w14:paraId="123BD11E" w14:textId="77777777" w:rsidR="00B70EDE" w:rsidRDefault="00B70EDE" w:rsidP="00E52F79">
      <w:pPr>
        <w:spacing w:after="0"/>
        <w:jc w:val="both"/>
        <w:rPr>
          <w:rFonts w:ascii="Times New Roman" w:hAnsi="Times New Roman"/>
          <w:b/>
        </w:rPr>
      </w:pPr>
    </w:p>
    <w:p w14:paraId="1BD23628" w14:textId="7A4F98C7" w:rsidR="00323BE6" w:rsidRDefault="00323BE6" w:rsidP="00323BE6">
      <w:pPr>
        <w:spacing w:after="0"/>
        <w:jc w:val="both"/>
        <w:rPr>
          <w:rFonts w:ascii="Times New Roman" w:hAnsi="Times New Roman"/>
        </w:rPr>
      </w:pPr>
      <w:r>
        <w:rPr>
          <w:rFonts w:ascii="Times New Roman" w:hAnsi="Times New Roman"/>
        </w:rPr>
        <w:t xml:space="preserve">In addition to </w:t>
      </w:r>
      <w:r w:rsidR="00C67FA3">
        <w:rPr>
          <w:rFonts w:ascii="Times New Roman" w:hAnsi="Times New Roman"/>
        </w:rPr>
        <w:t>the</w:t>
      </w:r>
      <w:r>
        <w:rPr>
          <w:rFonts w:ascii="Times New Roman" w:hAnsi="Times New Roman"/>
        </w:rPr>
        <w:t xml:space="preserve"> variety and convenience that the American culture has become accustomed to, with the Canadian and American social culture being relatively similar, integrating Loblaw into American culture would not prove to be as difficult as </w:t>
      </w:r>
      <w:r w:rsidR="00C67FA3">
        <w:rPr>
          <w:rFonts w:ascii="Times New Roman" w:hAnsi="Times New Roman"/>
        </w:rPr>
        <w:t>would its integration into a</w:t>
      </w:r>
      <w:r>
        <w:rPr>
          <w:rFonts w:ascii="Times New Roman" w:hAnsi="Times New Roman"/>
        </w:rPr>
        <w:t xml:space="preserve"> different nation with a completely different cultur</w:t>
      </w:r>
      <w:r w:rsidR="00C67FA3">
        <w:rPr>
          <w:rFonts w:ascii="Times New Roman" w:hAnsi="Times New Roman"/>
        </w:rPr>
        <w:t xml:space="preserve">e. </w:t>
      </w:r>
      <w:r>
        <w:rPr>
          <w:rFonts w:ascii="Times New Roman" w:hAnsi="Times New Roman"/>
        </w:rPr>
        <w:t>For instance</w:t>
      </w:r>
      <w:r w:rsidR="00C67FA3">
        <w:rPr>
          <w:rFonts w:ascii="Times New Roman" w:hAnsi="Times New Roman"/>
        </w:rPr>
        <w:t>,</w:t>
      </w:r>
      <w:r>
        <w:rPr>
          <w:rFonts w:ascii="Times New Roman" w:hAnsi="Times New Roman"/>
        </w:rPr>
        <w:t xml:space="preserve"> integrating Loblaw into Greece would be very difficult </w:t>
      </w:r>
      <w:r w:rsidR="002A52D9">
        <w:rPr>
          <w:rFonts w:ascii="Times New Roman" w:hAnsi="Times New Roman"/>
        </w:rPr>
        <w:t>as</w:t>
      </w:r>
      <w:r>
        <w:rPr>
          <w:rFonts w:ascii="Times New Roman" w:hAnsi="Times New Roman"/>
        </w:rPr>
        <w:t xml:space="preserve"> everyone would be used to going to the fresh farm</w:t>
      </w:r>
      <w:r w:rsidR="002A52D9">
        <w:rPr>
          <w:rFonts w:ascii="Times New Roman" w:hAnsi="Times New Roman"/>
        </w:rPr>
        <w:t xml:space="preserve">er’s market for </w:t>
      </w:r>
      <w:proofErr w:type="gramStart"/>
      <w:r w:rsidR="002A52D9">
        <w:rPr>
          <w:rFonts w:ascii="Times New Roman" w:hAnsi="Times New Roman"/>
        </w:rPr>
        <w:t>their</w:t>
      </w:r>
      <w:proofErr w:type="gramEnd"/>
      <w:r w:rsidR="002A52D9">
        <w:rPr>
          <w:rFonts w:ascii="Times New Roman" w:hAnsi="Times New Roman"/>
        </w:rPr>
        <w:t xml:space="preserve"> produce. </w:t>
      </w:r>
      <w:r>
        <w:rPr>
          <w:rFonts w:ascii="Times New Roman" w:hAnsi="Times New Roman"/>
        </w:rPr>
        <w:t>In addition to the type of layout a grocery chain would provide, the products sold would be very different to a different culture than it would be to a North American grocery store. The introduction of Loblaw to America is more cost effective as the products would all remain the same and the market for grocery stores in America is one of the largest in the world.</w:t>
      </w:r>
    </w:p>
    <w:p w14:paraId="7655F9EC" w14:textId="77777777" w:rsidR="00840B2F" w:rsidRDefault="00840B2F" w:rsidP="00E52F79">
      <w:pPr>
        <w:spacing w:after="0"/>
        <w:jc w:val="both"/>
        <w:rPr>
          <w:rFonts w:ascii="Times New Roman" w:hAnsi="Times New Roman"/>
          <w:b/>
        </w:rPr>
      </w:pPr>
    </w:p>
    <w:p w14:paraId="5B61DB41" w14:textId="77777777" w:rsidR="00840B2F" w:rsidRDefault="00840B2F" w:rsidP="00E52F79">
      <w:pPr>
        <w:spacing w:after="0"/>
        <w:jc w:val="both"/>
        <w:rPr>
          <w:rFonts w:ascii="Times New Roman" w:hAnsi="Times New Roman"/>
          <w:b/>
        </w:rPr>
      </w:pPr>
    </w:p>
    <w:p w14:paraId="542524A7" w14:textId="77777777" w:rsidR="00840B2F" w:rsidRDefault="00840B2F" w:rsidP="00E52F79">
      <w:pPr>
        <w:spacing w:after="0"/>
        <w:jc w:val="both"/>
        <w:rPr>
          <w:rFonts w:ascii="Times New Roman" w:hAnsi="Times New Roman"/>
          <w:b/>
        </w:rPr>
      </w:pPr>
    </w:p>
    <w:p w14:paraId="508A161E" w14:textId="77777777" w:rsidR="007818E0" w:rsidRPr="004E4E3B" w:rsidRDefault="008D76E8" w:rsidP="00E52F79">
      <w:pPr>
        <w:spacing w:after="0"/>
        <w:jc w:val="both"/>
        <w:rPr>
          <w:rFonts w:ascii="Times New Roman" w:hAnsi="Times New Roman"/>
          <w:b/>
        </w:rPr>
      </w:pPr>
      <w:r>
        <w:rPr>
          <w:rFonts w:ascii="Times New Roman" w:hAnsi="Times New Roman"/>
          <w:b/>
        </w:rPr>
        <w:t>The Benefits of Expanding into the United States</w:t>
      </w:r>
    </w:p>
    <w:p w14:paraId="5C7F4C3F" w14:textId="77777777" w:rsidR="0094040D" w:rsidRDefault="0094040D" w:rsidP="00243605">
      <w:pPr>
        <w:spacing w:after="0"/>
        <w:jc w:val="both"/>
        <w:rPr>
          <w:rFonts w:ascii="Times New Roman" w:hAnsi="Times New Roman"/>
        </w:rPr>
      </w:pPr>
    </w:p>
    <w:p w14:paraId="1A9CF471" w14:textId="5AA51223" w:rsidR="0022363E" w:rsidRDefault="008D76E8" w:rsidP="00243605">
      <w:pPr>
        <w:spacing w:after="0"/>
        <w:jc w:val="both"/>
        <w:rPr>
          <w:rFonts w:ascii="Times New Roman" w:hAnsi="Times New Roman"/>
        </w:rPr>
      </w:pPr>
      <w:r>
        <w:rPr>
          <w:rFonts w:ascii="Times New Roman" w:hAnsi="Times New Roman"/>
        </w:rPr>
        <w:t xml:space="preserve">Through expanding past the borders of Canada, there will be a significant financial benefit with expected increase in sales and revenue. With a population almost 10 times larger than that of Canada’s, the United States offers a unique platform to increase sales exponentially.  </w:t>
      </w:r>
      <w:r w:rsidR="0022363E">
        <w:rPr>
          <w:rFonts w:ascii="Times New Roman" w:hAnsi="Times New Roman"/>
        </w:rPr>
        <w:t>With a successful plan of implementation, Loblaw could find a growth in the United States that Canada would not be able to offer.</w:t>
      </w:r>
    </w:p>
    <w:p w14:paraId="125A4794" w14:textId="77777777" w:rsidR="0022363E" w:rsidRDefault="0022363E" w:rsidP="00243605">
      <w:pPr>
        <w:spacing w:after="0"/>
        <w:jc w:val="both"/>
        <w:rPr>
          <w:rFonts w:ascii="Times New Roman" w:hAnsi="Times New Roman"/>
        </w:rPr>
      </w:pPr>
    </w:p>
    <w:p w14:paraId="2C78B8E8" w14:textId="318AE123" w:rsidR="00D85957" w:rsidRDefault="00323BE6" w:rsidP="00243605">
      <w:pPr>
        <w:spacing w:after="0"/>
        <w:jc w:val="both"/>
        <w:rPr>
          <w:rFonts w:ascii="Times New Roman" w:hAnsi="Times New Roman"/>
        </w:rPr>
      </w:pPr>
      <w:r>
        <w:rPr>
          <w:rFonts w:ascii="Times New Roman" w:hAnsi="Times New Roman"/>
        </w:rPr>
        <w:t xml:space="preserve">Not only would there be financial gain to expanding into the States, but this would provide a platform into expanding </w:t>
      </w:r>
      <w:r w:rsidR="002A52D9">
        <w:rPr>
          <w:rFonts w:ascii="Times New Roman" w:hAnsi="Times New Roman"/>
        </w:rPr>
        <w:t>into the global market</w:t>
      </w:r>
      <w:r>
        <w:rPr>
          <w:rFonts w:ascii="Times New Roman" w:hAnsi="Times New Roman"/>
        </w:rPr>
        <w:t>.  The United States is the perfect country to start with</w:t>
      </w:r>
      <w:r w:rsidR="002A52D9">
        <w:rPr>
          <w:rFonts w:ascii="Times New Roman" w:hAnsi="Times New Roman"/>
        </w:rPr>
        <w:t>,</w:t>
      </w:r>
      <w:r>
        <w:rPr>
          <w:rFonts w:ascii="Times New Roman" w:hAnsi="Times New Roman"/>
        </w:rPr>
        <w:t xml:space="preserve"> being so close</w:t>
      </w:r>
      <w:r w:rsidR="002A52D9">
        <w:rPr>
          <w:rFonts w:ascii="Times New Roman" w:hAnsi="Times New Roman"/>
        </w:rPr>
        <w:t>,</w:t>
      </w:r>
      <w:r>
        <w:rPr>
          <w:rFonts w:ascii="Times New Roman" w:hAnsi="Times New Roman"/>
        </w:rPr>
        <w:t xml:space="preserve"> geographically and culturally</w:t>
      </w:r>
      <w:r w:rsidR="002A52D9">
        <w:rPr>
          <w:rFonts w:ascii="Times New Roman" w:hAnsi="Times New Roman"/>
        </w:rPr>
        <w:t>,</w:t>
      </w:r>
      <w:r>
        <w:rPr>
          <w:rFonts w:ascii="Times New Roman" w:hAnsi="Times New Roman"/>
        </w:rPr>
        <w:t xml:space="preserve"> to Canada.  It is the perfect segue to becoming a</w:t>
      </w:r>
      <w:r w:rsidR="002A52D9">
        <w:rPr>
          <w:rFonts w:ascii="Times New Roman" w:hAnsi="Times New Roman"/>
        </w:rPr>
        <w:t>n international</w:t>
      </w:r>
      <w:r>
        <w:rPr>
          <w:rFonts w:ascii="Times New Roman" w:hAnsi="Times New Roman"/>
        </w:rPr>
        <w:t xml:space="preserve"> company.   </w:t>
      </w:r>
    </w:p>
    <w:p w14:paraId="2E5A6257" w14:textId="77777777" w:rsidR="00D85957" w:rsidRDefault="00D85957" w:rsidP="00243605">
      <w:pPr>
        <w:spacing w:after="0"/>
        <w:jc w:val="both"/>
        <w:rPr>
          <w:rFonts w:ascii="Times New Roman" w:hAnsi="Times New Roman"/>
        </w:rPr>
      </w:pPr>
    </w:p>
    <w:p w14:paraId="5C7B7713" w14:textId="77777777" w:rsidR="00C12FB1" w:rsidRDefault="00C12FB1" w:rsidP="00E52F79">
      <w:pPr>
        <w:spacing w:after="0"/>
        <w:jc w:val="both"/>
        <w:rPr>
          <w:rFonts w:ascii="Times New Roman" w:hAnsi="Times New Roman"/>
        </w:rPr>
      </w:pPr>
    </w:p>
    <w:p w14:paraId="0793FB15" w14:textId="77777777" w:rsidR="00C12FB1" w:rsidRPr="00C12FB1" w:rsidRDefault="00FF7E16" w:rsidP="00E52F79">
      <w:pPr>
        <w:spacing w:after="0"/>
        <w:jc w:val="both"/>
        <w:rPr>
          <w:rFonts w:ascii="Times New Roman" w:hAnsi="Times New Roman"/>
          <w:b/>
        </w:rPr>
      </w:pPr>
      <w:r>
        <w:rPr>
          <w:rFonts w:ascii="Times New Roman" w:hAnsi="Times New Roman"/>
          <w:b/>
        </w:rPr>
        <w:t>Implementing the Strategy</w:t>
      </w:r>
    </w:p>
    <w:p w14:paraId="53140CAD" w14:textId="77777777" w:rsidR="00C12FB1" w:rsidRDefault="00C12FB1" w:rsidP="00E52F79">
      <w:pPr>
        <w:spacing w:after="0"/>
        <w:jc w:val="both"/>
        <w:rPr>
          <w:rFonts w:ascii="Times New Roman" w:hAnsi="Times New Roman"/>
        </w:rPr>
      </w:pPr>
    </w:p>
    <w:p w14:paraId="43371D97" w14:textId="78BE7F1D" w:rsidR="00C12FB1" w:rsidRDefault="00FF7E16" w:rsidP="00C12FB1">
      <w:pPr>
        <w:spacing w:after="0"/>
        <w:jc w:val="both"/>
        <w:rPr>
          <w:rFonts w:ascii="Times New Roman" w:hAnsi="Times New Roman"/>
        </w:rPr>
      </w:pPr>
      <w:r>
        <w:rPr>
          <w:rFonts w:ascii="Times New Roman" w:hAnsi="Times New Roman"/>
        </w:rPr>
        <w:t xml:space="preserve">As stated under The Target Market, </w:t>
      </w:r>
      <w:r w:rsidR="00787749">
        <w:rPr>
          <w:rFonts w:ascii="Times New Roman" w:hAnsi="Times New Roman"/>
        </w:rPr>
        <w:t>there are a number of competitors who offer an abundance of different items ranging from cleaning supplies to cosmetics</w:t>
      </w:r>
      <w:r w:rsidR="002A52D9">
        <w:rPr>
          <w:rFonts w:ascii="Times New Roman" w:hAnsi="Times New Roman"/>
        </w:rPr>
        <w:t>.</w:t>
      </w:r>
      <w:r w:rsidR="00BC0D6E">
        <w:rPr>
          <w:rFonts w:ascii="Times New Roman" w:hAnsi="Times New Roman"/>
        </w:rPr>
        <w:t xml:space="preserve"> </w:t>
      </w:r>
      <w:r w:rsidR="002A52D9">
        <w:rPr>
          <w:rFonts w:ascii="Times New Roman" w:hAnsi="Times New Roman"/>
        </w:rPr>
        <w:t>S</w:t>
      </w:r>
      <w:r w:rsidR="00787749">
        <w:rPr>
          <w:rFonts w:ascii="Times New Roman" w:hAnsi="Times New Roman"/>
        </w:rPr>
        <w:t xml:space="preserve">o the question </w:t>
      </w:r>
      <w:r w:rsidR="002A52D9">
        <w:rPr>
          <w:rFonts w:ascii="Times New Roman" w:hAnsi="Times New Roman"/>
        </w:rPr>
        <w:t xml:space="preserve">now </w:t>
      </w:r>
      <w:r w:rsidR="00787749">
        <w:rPr>
          <w:rFonts w:ascii="Times New Roman" w:hAnsi="Times New Roman"/>
        </w:rPr>
        <w:t>is</w:t>
      </w:r>
      <w:r w:rsidR="002A52D9">
        <w:rPr>
          <w:rFonts w:ascii="Times New Roman" w:hAnsi="Times New Roman"/>
        </w:rPr>
        <w:t>:</w:t>
      </w:r>
      <w:r w:rsidR="00787749">
        <w:rPr>
          <w:rFonts w:ascii="Times New Roman" w:hAnsi="Times New Roman"/>
        </w:rPr>
        <w:t xml:space="preserve"> how can Loblaw compete?  The answer is through something we already provide, a loyalty card.</w:t>
      </w:r>
    </w:p>
    <w:p w14:paraId="34771468" w14:textId="77777777" w:rsidR="00C12FB1" w:rsidRDefault="00C12FB1" w:rsidP="00C12FB1">
      <w:pPr>
        <w:spacing w:after="0"/>
        <w:jc w:val="both"/>
        <w:rPr>
          <w:rFonts w:ascii="Times New Roman" w:hAnsi="Times New Roman"/>
        </w:rPr>
      </w:pPr>
    </w:p>
    <w:p w14:paraId="5756987F" w14:textId="24D03AE2" w:rsidR="004137C2" w:rsidRDefault="00787749" w:rsidP="00E52F79">
      <w:pPr>
        <w:spacing w:after="0"/>
        <w:jc w:val="both"/>
        <w:rPr>
          <w:rFonts w:ascii="Times New Roman" w:hAnsi="Times New Roman"/>
        </w:rPr>
      </w:pPr>
      <w:r>
        <w:rPr>
          <w:rFonts w:ascii="Times New Roman" w:hAnsi="Times New Roman"/>
        </w:rPr>
        <w:t xml:space="preserve">Many grocery stores now have access to </w:t>
      </w:r>
      <w:r w:rsidR="002A52D9">
        <w:rPr>
          <w:rFonts w:ascii="Times New Roman" w:hAnsi="Times New Roman"/>
        </w:rPr>
        <w:t xml:space="preserve">collecting </w:t>
      </w:r>
      <w:r>
        <w:rPr>
          <w:rFonts w:ascii="Times New Roman" w:hAnsi="Times New Roman"/>
        </w:rPr>
        <w:t xml:space="preserve">points through credit card </w:t>
      </w:r>
      <w:r w:rsidR="002A52D9">
        <w:rPr>
          <w:rFonts w:ascii="Times New Roman" w:hAnsi="Times New Roman"/>
        </w:rPr>
        <w:t xml:space="preserve">purchases, </w:t>
      </w:r>
      <w:r>
        <w:rPr>
          <w:rFonts w:ascii="Times New Roman" w:hAnsi="Times New Roman"/>
        </w:rPr>
        <w:t xml:space="preserve">like the </w:t>
      </w:r>
      <w:proofErr w:type="spellStart"/>
      <w:r>
        <w:rPr>
          <w:rFonts w:ascii="Times New Roman" w:hAnsi="Times New Roman"/>
        </w:rPr>
        <w:t>Walmart</w:t>
      </w:r>
      <w:proofErr w:type="spellEnd"/>
      <w:r>
        <w:rPr>
          <w:rFonts w:ascii="Times New Roman" w:hAnsi="Times New Roman"/>
        </w:rPr>
        <w:t xml:space="preserve"> </w:t>
      </w:r>
      <w:proofErr w:type="spellStart"/>
      <w:r>
        <w:rPr>
          <w:rFonts w:ascii="Times New Roman" w:hAnsi="Times New Roman"/>
        </w:rPr>
        <w:t>Mastercard</w:t>
      </w:r>
      <w:proofErr w:type="spellEnd"/>
      <w:r w:rsidR="002A52D9">
        <w:rPr>
          <w:rFonts w:ascii="Times New Roman" w:hAnsi="Times New Roman"/>
        </w:rPr>
        <w:t>;</w:t>
      </w:r>
      <w:r>
        <w:rPr>
          <w:rFonts w:ascii="Times New Roman" w:hAnsi="Times New Roman"/>
        </w:rPr>
        <w:t xml:space="preserve"> however</w:t>
      </w:r>
      <w:r w:rsidR="002A52D9">
        <w:rPr>
          <w:rFonts w:ascii="Times New Roman" w:hAnsi="Times New Roman"/>
        </w:rPr>
        <w:t>,</w:t>
      </w:r>
      <w:r>
        <w:rPr>
          <w:rFonts w:ascii="Times New Roman" w:hAnsi="Times New Roman"/>
        </w:rPr>
        <w:t xml:space="preserve"> only Loblaw offers PC Points</w:t>
      </w:r>
      <w:r w:rsidR="002F1666">
        <w:rPr>
          <w:rFonts w:ascii="Times New Roman" w:hAnsi="Times New Roman"/>
        </w:rPr>
        <w:t>.</w:t>
      </w:r>
      <w:r>
        <w:rPr>
          <w:rFonts w:ascii="Times New Roman" w:hAnsi="Times New Roman"/>
        </w:rPr>
        <w:t xml:space="preserve">  PC</w:t>
      </w:r>
      <w:r w:rsidR="002A52D9">
        <w:rPr>
          <w:rFonts w:ascii="Times New Roman" w:hAnsi="Times New Roman"/>
        </w:rPr>
        <w:t xml:space="preserve"> Points is a loyalty card that</w:t>
      </w:r>
      <w:r>
        <w:rPr>
          <w:rFonts w:ascii="Times New Roman" w:hAnsi="Times New Roman"/>
        </w:rPr>
        <w:t xml:space="preserve"> </w:t>
      </w:r>
      <w:r w:rsidR="002A52D9">
        <w:rPr>
          <w:rFonts w:ascii="Times New Roman" w:hAnsi="Times New Roman"/>
        </w:rPr>
        <w:t>accumulate points after every purchase,</w:t>
      </w:r>
      <w:r>
        <w:rPr>
          <w:rFonts w:ascii="Times New Roman" w:hAnsi="Times New Roman"/>
        </w:rPr>
        <w:t xml:space="preserve"> which can later be redeemed for free groceries.  </w:t>
      </w:r>
    </w:p>
    <w:p w14:paraId="30251B40" w14:textId="77777777" w:rsidR="00787749" w:rsidRDefault="00787749" w:rsidP="00E52F79">
      <w:pPr>
        <w:spacing w:after="0"/>
        <w:jc w:val="both"/>
        <w:rPr>
          <w:rFonts w:ascii="Times New Roman" w:hAnsi="Times New Roman"/>
        </w:rPr>
      </w:pPr>
    </w:p>
    <w:p w14:paraId="1A933B4C" w14:textId="6CE2A8B0" w:rsidR="00787749" w:rsidRPr="00E4240C" w:rsidRDefault="00787749" w:rsidP="00E52F79">
      <w:pPr>
        <w:spacing w:after="0"/>
        <w:jc w:val="both"/>
        <w:rPr>
          <w:rFonts w:ascii="Times New Roman" w:hAnsi="Times New Roman"/>
        </w:rPr>
      </w:pPr>
      <w:r>
        <w:rPr>
          <w:rFonts w:ascii="Times New Roman" w:hAnsi="Times New Roman"/>
        </w:rPr>
        <w:t>Studies show that loyalty cards do provide incentive for consumers to continue to shop at a certain store</w:t>
      </w:r>
      <w:r w:rsidR="002A52D9">
        <w:rPr>
          <w:rFonts w:ascii="Times New Roman" w:hAnsi="Times New Roman"/>
        </w:rPr>
        <w:t>; h</w:t>
      </w:r>
      <w:r>
        <w:rPr>
          <w:rFonts w:ascii="Times New Roman" w:hAnsi="Times New Roman"/>
        </w:rPr>
        <w:t>owever</w:t>
      </w:r>
      <w:r w:rsidR="002A52D9">
        <w:rPr>
          <w:rFonts w:ascii="Times New Roman" w:hAnsi="Times New Roman"/>
        </w:rPr>
        <w:t>,</w:t>
      </w:r>
      <w:r>
        <w:rPr>
          <w:rFonts w:ascii="Times New Roman" w:hAnsi="Times New Roman"/>
        </w:rPr>
        <w:t xml:space="preserve"> only if they deem the </w:t>
      </w:r>
      <w:r w:rsidR="004A31F0">
        <w:rPr>
          <w:rFonts w:ascii="Times New Roman" w:hAnsi="Times New Roman"/>
        </w:rPr>
        <w:t>rewards useful or valuable.  With so many loyalty cards on the market, Loblaw’s loyalty point system has really differentiated themselves by offering a good that everyo</w:t>
      </w:r>
      <w:r w:rsidR="002A52D9">
        <w:rPr>
          <w:rFonts w:ascii="Times New Roman" w:hAnsi="Times New Roman"/>
        </w:rPr>
        <w:t>ne needs,</w:t>
      </w:r>
      <w:r w:rsidR="004A31F0">
        <w:rPr>
          <w:rFonts w:ascii="Times New Roman" w:hAnsi="Times New Roman"/>
        </w:rPr>
        <w:t xml:space="preserve"> groceries (Rowley, 2000).  Another study has proven that with useful rewards, the loyalty card will increase the consumer expenditure in the store </w:t>
      </w:r>
      <w:r w:rsidR="002A52D9">
        <w:rPr>
          <w:rFonts w:ascii="Times New Roman" w:hAnsi="Times New Roman"/>
        </w:rPr>
        <w:t>and</w:t>
      </w:r>
      <w:r w:rsidR="004A31F0">
        <w:rPr>
          <w:rFonts w:ascii="Times New Roman" w:hAnsi="Times New Roman"/>
        </w:rPr>
        <w:t xml:space="preserve"> the customer to business lifetime relationship (</w:t>
      </w:r>
      <w:r w:rsidR="004A31F0">
        <w:rPr>
          <w:rFonts w:ascii="Times New Roman" w:hAnsi="Times New Roman" w:cs="Times New Roman"/>
          <w:color w:val="1A1A1A"/>
        </w:rPr>
        <w:t>Meyer-</w:t>
      </w:r>
      <w:proofErr w:type="spellStart"/>
      <w:r w:rsidR="004A31F0">
        <w:rPr>
          <w:rFonts w:ascii="Times New Roman" w:hAnsi="Times New Roman" w:cs="Times New Roman"/>
          <w:color w:val="1A1A1A"/>
        </w:rPr>
        <w:t>Waarden</w:t>
      </w:r>
      <w:proofErr w:type="spellEnd"/>
      <w:r w:rsidR="004A31F0">
        <w:rPr>
          <w:rFonts w:ascii="Times New Roman" w:hAnsi="Times New Roman" w:cs="Times New Roman"/>
          <w:color w:val="1A1A1A"/>
        </w:rPr>
        <w:t xml:space="preserve">, L., 2007). </w:t>
      </w:r>
    </w:p>
    <w:p w14:paraId="1D568C4E" w14:textId="77777777" w:rsidR="002F73DC" w:rsidRDefault="002F73DC" w:rsidP="00E52F79">
      <w:pPr>
        <w:spacing w:after="0"/>
        <w:jc w:val="both"/>
        <w:rPr>
          <w:rFonts w:ascii="Times New Roman" w:hAnsi="Times New Roman"/>
        </w:rPr>
      </w:pPr>
    </w:p>
    <w:p w14:paraId="1C5160EF" w14:textId="164FE67E" w:rsidR="007818E0" w:rsidRDefault="00F15607" w:rsidP="00E52F79">
      <w:pPr>
        <w:spacing w:after="0"/>
        <w:jc w:val="both"/>
        <w:rPr>
          <w:rFonts w:ascii="Times New Roman" w:hAnsi="Times New Roman"/>
        </w:rPr>
      </w:pPr>
      <w:r>
        <w:rPr>
          <w:rFonts w:ascii="Times New Roman" w:hAnsi="Times New Roman"/>
        </w:rPr>
        <w:t xml:space="preserve">Thank you for considering how </w:t>
      </w:r>
      <w:r w:rsidR="004A31F0">
        <w:rPr>
          <w:rFonts w:ascii="Times New Roman" w:hAnsi="Times New Roman"/>
        </w:rPr>
        <w:t xml:space="preserve">and why Loblaw should expand into the </w:t>
      </w:r>
      <w:r w:rsidR="0008216C">
        <w:rPr>
          <w:rFonts w:ascii="Times New Roman" w:hAnsi="Times New Roman"/>
        </w:rPr>
        <w:t xml:space="preserve">United </w:t>
      </w:r>
      <w:r w:rsidR="004A31F0">
        <w:rPr>
          <w:rFonts w:ascii="Times New Roman" w:hAnsi="Times New Roman"/>
        </w:rPr>
        <w:t>States</w:t>
      </w:r>
      <w:r w:rsidR="00EA7D19">
        <w:rPr>
          <w:rFonts w:ascii="Times New Roman" w:hAnsi="Times New Roman"/>
        </w:rPr>
        <w:t xml:space="preserve">. </w:t>
      </w:r>
      <w:r>
        <w:rPr>
          <w:rFonts w:ascii="Times New Roman" w:hAnsi="Times New Roman"/>
        </w:rPr>
        <w:t>If you have any questions</w:t>
      </w:r>
      <w:r w:rsidR="00ED1134">
        <w:rPr>
          <w:rFonts w:ascii="Times New Roman" w:hAnsi="Times New Roman"/>
        </w:rPr>
        <w:t>, please feel free to e</w:t>
      </w:r>
      <w:r w:rsidR="0008216C">
        <w:rPr>
          <w:rFonts w:ascii="Times New Roman" w:hAnsi="Times New Roman"/>
        </w:rPr>
        <w:t>-mail me</w:t>
      </w:r>
      <w:r w:rsidR="00ED1134">
        <w:rPr>
          <w:rFonts w:ascii="Times New Roman" w:hAnsi="Times New Roman"/>
        </w:rPr>
        <w:t xml:space="preserve"> at </w:t>
      </w:r>
      <w:r w:rsidR="004A31F0">
        <w:rPr>
          <w:rFonts w:ascii="Times New Roman" w:hAnsi="Times New Roman"/>
        </w:rPr>
        <w:t>Megan.li</w:t>
      </w:r>
      <w:r w:rsidR="00ED1134">
        <w:rPr>
          <w:rFonts w:ascii="Times New Roman" w:hAnsi="Times New Roman"/>
        </w:rPr>
        <w:t>@</w:t>
      </w:r>
      <w:r w:rsidR="004A31F0">
        <w:rPr>
          <w:rFonts w:ascii="Times New Roman" w:hAnsi="Times New Roman"/>
        </w:rPr>
        <w:t>loblaw.ca or call me at (416) 212-2212 ext. 12</w:t>
      </w:r>
      <w:r w:rsidR="00ED1134">
        <w:rPr>
          <w:rFonts w:ascii="Times New Roman" w:hAnsi="Times New Roman"/>
        </w:rPr>
        <w:t xml:space="preserve">12. I look forward to </w:t>
      </w:r>
      <w:r w:rsidR="00794BCF">
        <w:rPr>
          <w:rFonts w:ascii="Times New Roman" w:hAnsi="Times New Roman"/>
        </w:rPr>
        <w:t xml:space="preserve">discussing with you </w:t>
      </w:r>
      <w:r w:rsidR="00EA7D19">
        <w:rPr>
          <w:rFonts w:ascii="Times New Roman" w:hAnsi="Times New Roman"/>
        </w:rPr>
        <w:t xml:space="preserve">the details </w:t>
      </w:r>
      <w:r w:rsidR="00067AD5">
        <w:rPr>
          <w:rFonts w:ascii="Times New Roman" w:hAnsi="Times New Roman"/>
        </w:rPr>
        <w:t xml:space="preserve">of how we can </w:t>
      </w:r>
      <w:r w:rsidR="004A31F0">
        <w:rPr>
          <w:rFonts w:ascii="Times New Roman" w:hAnsi="Times New Roman"/>
        </w:rPr>
        <w:t>penetrate this American market</w:t>
      </w:r>
      <w:r w:rsidR="00EA7D19">
        <w:rPr>
          <w:rFonts w:ascii="Times New Roman" w:hAnsi="Times New Roman"/>
        </w:rPr>
        <w:t xml:space="preserve">. </w:t>
      </w:r>
    </w:p>
    <w:p w14:paraId="79006712" w14:textId="77777777" w:rsidR="008D76E8" w:rsidRDefault="008D76E8" w:rsidP="00E52F79">
      <w:pPr>
        <w:spacing w:after="0"/>
        <w:jc w:val="both"/>
        <w:rPr>
          <w:rFonts w:ascii="Times New Roman" w:hAnsi="Times New Roman"/>
        </w:rPr>
      </w:pPr>
    </w:p>
    <w:p w14:paraId="1F7F0ADD" w14:textId="77777777" w:rsidR="008D76E8" w:rsidRDefault="008D76E8" w:rsidP="00E52F79">
      <w:pPr>
        <w:spacing w:after="0"/>
        <w:jc w:val="both"/>
        <w:rPr>
          <w:rFonts w:ascii="Times New Roman" w:hAnsi="Times New Roman"/>
        </w:rPr>
      </w:pPr>
    </w:p>
    <w:p w14:paraId="67D0745C" w14:textId="77777777" w:rsidR="008D76E8" w:rsidRDefault="008D76E8" w:rsidP="00E52F79">
      <w:pPr>
        <w:spacing w:after="0"/>
        <w:jc w:val="both"/>
        <w:rPr>
          <w:rFonts w:ascii="Times New Roman" w:hAnsi="Times New Roman"/>
        </w:rPr>
      </w:pPr>
    </w:p>
    <w:p w14:paraId="430CD07A" w14:textId="77777777" w:rsidR="008D76E8" w:rsidRDefault="008D76E8" w:rsidP="00E52F79">
      <w:pPr>
        <w:spacing w:after="0"/>
        <w:jc w:val="both"/>
        <w:rPr>
          <w:rFonts w:ascii="Times New Roman" w:hAnsi="Times New Roman"/>
        </w:rPr>
      </w:pPr>
    </w:p>
    <w:p w14:paraId="5DA6B71A" w14:textId="77777777" w:rsidR="008D76E8" w:rsidRDefault="008D76E8" w:rsidP="00E52F79">
      <w:pPr>
        <w:spacing w:after="0"/>
        <w:jc w:val="both"/>
        <w:rPr>
          <w:rFonts w:ascii="Times New Roman" w:hAnsi="Times New Roman"/>
        </w:rPr>
      </w:pPr>
    </w:p>
    <w:p w14:paraId="5FCB5807" w14:textId="77777777" w:rsidR="008D76E8" w:rsidRDefault="008D76E8" w:rsidP="00E52F79">
      <w:pPr>
        <w:spacing w:after="0"/>
        <w:jc w:val="both"/>
        <w:rPr>
          <w:rFonts w:ascii="Times New Roman" w:hAnsi="Times New Roman"/>
        </w:rPr>
      </w:pPr>
    </w:p>
    <w:p w14:paraId="16FD00DA" w14:textId="77777777" w:rsidR="00787749" w:rsidRDefault="00787749" w:rsidP="00E52F79">
      <w:pPr>
        <w:spacing w:after="0"/>
        <w:jc w:val="both"/>
        <w:rPr>
          <w:rFonts w:ascii="Times New Roman" w:hAnsi="Times New Roman"/>
        </w:rPr>
      </w:pPr>
    </w:p>
    <w:p w14:paraId="03166BCA" w14:textId="77777777" w:rsidR="00787749" w:rsidRDefault="00787749" w:rsidP="00E52F79">
      <w:pPr>
        <w:spacing w:after="0"/>
        <w:jc w:val="both"/>
        <w:rPr>
          <w:rFonts w:ascii="Times New Roman" w:hAnsi="Times New Roman"/>
        </w:rPr>
      </w:pPr>
    </w:p>
    <w:p w14:paraId="0E31C787" w14:textId="77777777" w:rsidR="00787749" w:rsidRDefault="00787749" w:rsidP="00E52F79">
      <w:pPr>
        <w:spacing w:after="0"/>
        <w:jc w:val="both"/>
        <w:rPr>
          <w:rFonts w:ascii="Times New Roman" w:hAnsi="Times New Roman"/>
        </w:rPr>
      </w:pPr>
    </w:p>
    <w:p w14:paraId="2DC30B0A" w14:textId="77777777" w:rsidR="00840B2F" w:rsidRDefault="00840B2F" w:rsidP="00E52F79">
      <w:pPr>
        <w:spacing w:after="0"/>
        <w:jc w:val="both"/>
        <w:rPr>
          <w:rFonts w:ascii="Times New Roman" w:hAnsi="Times New Roman"/>
          <w:b/>
        </w:rPr>
      </w:pPr>
      <w:bookmarkStart w:id="0" w:name="_GoBack"/>
      <w:bookmarkEnd w:id="0"/>
    </w:p>
    <w:p w14:paraId="7C947EFD" w14:textId="77777777" w:rsidR="00353B01" w:rsidRPr="004E4E3B" w:rsidRDefault="0095022F" w:rsidP="00E52F79">
      <w:pPr>
        <w:spacing w:after="0"/>
        <w:jc w:val="both"/>
        <w:rPr>
          <w:rFonts w:ascii="Times New Roman" w:hAnsi="Times New Roman"/>
          <w:b/>
        </w:rPr>
      </w:pPr>
      <w:r w:rsidRPr="004E4E3B">
        <w:rPr>
          <w:rFonts w:ascii="Times New Roman" w:hAnsi="Times New Roman"/>
          <w:b/>
        </w:rPr>
        <w:lastRenderedPageBreak/>
        <w:t>References</w:t>
      </w:r>
    </w:p>
    <w:p w14:paraId="67D8A34C" w14:textId="77777777" w:rsidR="00324254" w:rsidRPr="004E4E3B" w:rsidRDefault="00324254" w:rsidP="00E52F79">
      <w:pPr>
        <w:spacing w:after="0"/>
        <w:jc w:val="both"/>
        <w:rPr>
          <w:rFonts w:ascii="Times New Roman" w:hAnsi="Times New Roman" w:cs="Times New Roman"/>
          <w:szCs w:val="32"/>
        </w:rPr>
      </w:pPr>
    </w:p>
    <w:p w14:paraId="7CFD9051" w14:textId="77777777" w:rsidR="004822B3" w:rsidRPr="00FF7E16" w:rsidRDefault="00D57E90" w:rsidP="00091356">
      <w:pPr>
        <w:ind w:left="426" w:hanging="426"/>
        <w:rPr>
          <w:rFonts w:ascii="Times New Roman" w:hAnsi="Times New Roman" w:cs="Times New Roman"/>
        </w:rPr>
      </w:pPr>
      <w:r>
        <w:rPr>
          <w:rFonts w:ascii="Times New Roman" w:hAnsi="Times New Roman" w:cs="Times New Roman"/>
          <w:szCs w:val="32"/>
        </w:rPr>
        <w:t>Loblaw</w:t>
      </w:r>
      <w:r w:rsidR="00BC0D6E" w:rsidRPr="00BC0D6E">
        <w:rPr>
          <w:rFonts w:ascii="Times New Roman" w:hAnsi="Times New Roman" w:cs="Times New Roman"/>
          <w:szCs w:val="32"/>
        </w:rPr>
        <w:t xml:space="preserve">. </w:t>
      </w:r>
      <w:r>
        <w:rPr>
          <w:rFonts w:ascii="Times New Roman" w:hAnsi="Times New Roman" w:cs="Times New Roman"/>
          <w:szCs w:val="32"/>
        </w:rPr>
        <w:t>Loblaw, (2013</w:t>
      </w:r>
      <w:r w:rsidR="00BC0D6E" w:rsidRPr="00BC0D6E">
        <w:rPr>
          <w:rFonts w:ascii="Times New Roman" w:hAnsi="Times New Roman" w:cs="Times New Roman"/>
          <w:szCs w:val="32"/>
        </w:rPr>
        <w:t xml:space="preserve">). </w:t>
      </w:r>
      <w:proofErr w:type="gramStart"/>
      <w:r>
        <w:rPr>
          <w:rFonts w:ascii="Times New Roman" w:hAnsi="Times New Roman" w:cs="Times New Roman"/>
          <w:i/>
          <w:iCs/>
          <w:szCs w:val="32"/>
        </w:rPr>
        <w:t>Who We Are</w:t>
      </w:r>
      <w:r w:rsidR="00BC0D6E" w:rsidRPr="00BC0D6E">
        <w:rPr>
          <w:rFonts w:ascii="Times New Roman" w:hAnsi="Times New Roman" w:cs="Times New Roman"/>
          <w:szCs w:val="32"/>
        </w:rPr>
        <w:t>.</w:t>
      </w:r>
      <w:proofErr w:type="gramEnd"/>
      <w:r w:rsidR="00BC0D6E" w:rsidRPr="00BC0D6E">
        <w:rPr>
          <w:rFonts w:ascii="Times New Roman" w:hAnsi="Times New Roman" w:cs="Times New Roman"/>
          <w:szCs w:val="32"/>
        </w:rPr>
        <w:t xml:space="preserve"> Retrieved from website: </w:t>
      </w:r>
      <w:r w:rsidRPr="00FF7E16">
        <w:rPr>
          <w:rFonts w:ascii="Times New Roman" w:hAnsi="Times New Roman" w:cs="Times New Roman"/>
        </w:rPr>
        <w:t>http://www.loblaws.ca/en_CA/community/who-we-are.html</w:t>
      </w:r>
    </w:p>
    <w:p w14:paraId="26968158" w14:textId="77777777" w:rsidR="00FF7E16" w:rsidRDefault="00FF7E16" w:rsidP="00091356">
      <w:pPr>
        <w:ind w:left="426" w:hanging="426"/>
        <w:rPr>
          <w:rFonts w:ascii="Times New Roman" w:hAnsi="Times New Roman" w:cs="Times New Roman"/>
          <w:color w:val="1A1A1A"/>
        </w:rPr>
      </w:pPr>
      <w:proofErr w:type="gramStart"/>
      <w:r w:rsidRPr="00FF7E16">
        <w:rPr>
          <w:rFonts w:ascii="Times New Roman" w:hAnsi="Times New Roman" w:cs="Times New Roman"/>
          <w:color w:val="1A1A1A"/>
        </w:rPr>
        <w:t>Meyer-</w:t>
      </w:r>
      <w:proofErr w:type="spellStart"/>
      <w:r w:rsidRPr="00FF7E16">
        <w:rPr>
          <w:rFonts w:ascii="Times New Roman" w:hAnsi="Times New Roman" w:cs="Times New Roman"/>
          <w:color w:val="1A1A1A"/>
        </w:rPr>
        <w:t>Waarden</w:t>
      </w:r>
      <w:proofErr w:type="spellEnd"/>
      <w:r w:rsidRPr="00FF7E16">
        <w:rPr>
          <w:rFonts w:ascii="Times New Roman" w:hAnsi="Times New Roman" w:cs="Times New Roman"/>
          <w:color w:val="1A1A1A"/>
        </w:rPr>
        <w:t>, L. (2007).</w:t>
      </w:r>
      <w:proofErr w:type="gramEnd"/>
      <w:r w:rsidRPr="00FF7E16">
        <w:rPr>
          <w:rFonts w:ascii="Times New Roman" w:hAnsi="Times New Roman" w:cs="Times New Roman"/>
          <w:color w:val="1A1A1A"/>
        </w:rPr>
        <w:t xml:space="preserve"> </w:t>
      </w:r>
      <w:proofErr w:type="gramStart"/>
      <w:r w:rsidRPr="00FF7E16">
        <w:rPr>
          <w:rFonts w:ascii="Times New Roman" w:hAnsi="Times New Roman" w:cs="Times New Roman"/>
          <w:color w:val="1A1A1A"/>
        </w:rPr>
        <w:t>The effects of loyalty programs on customer lifetime duration and share of wallet.</w:t>
      </w:r>
      <w:proofErr w:type="gramEnd"/>
      <w:r w:rsidRPr="00FF7E16">
        <w:rPr>
          <w:rFonts w:ascii="Times New Roman" w:hAnsi="Times New Roman" w:cs="Times New Roman"/>
          <w:color w:val="1A1A1A"/>
        </w:rPr>
        <w:t xml:space="preserve"> </w:t>
      </w:r>
      <w:proofErr w:type="gramStart"/>
      <w:r w:rsidRPr="00FF7E16">
        <w:rPr>
          <w:rFonts w:ascii="Times New Roman" w:hAnsi="Times New Roman" w:cs="Times New Roman"/>
          <w:i/>
          <w:iCs/>
          <w:color w:val="1A1A1A"/>
        </w:rPr>
        <w:t>Journal of Retailing</w:t>
      </w:r>
      <w:r w:rsidRPr="00FF7E16">
        <w:rPr>
          <w:rFonts w:ascii="Times New Roman" w:hAnsi="Times New Roman" w:cs="Times New Roman"/>
          <w:color w:val="1A1A1A"/>
        </w:rPr>
        <w:t xml:space="preserve">, </w:t>
      </w:r>
      <w:r w:rsidRPr="00FF7E16">
        <w:rPr>
          <w:rFonts w:ascii="Times New Roman" w:hAnsi="Times New Roman" w:cs="Times New Roman"/>
          <w:i/>
          <w:iCs/>
          <w:color w:val="1A1A1A"/>
        </w:rPr>
        <w:t>83</w:t>
      </w:r>
      <w:r w:rsidRPr="00FF7E16">
        <w:rPr>
          <w:rFonts w:ascii="Times New Roman" w:hAnsi="Times New Roman" w:cs="Times New Roman"/>
          <w:color w:val="1A1A1A"/>
        </w:rPr>
        <w:t>(2), 223-236.</w:t>
      </w:r>
      <w:proofErr w:type="gramEnd"/>
    </w:p>
    <w:p w14:paraId="76ECC1A4" w14:textId="77777777" w:rsidR="00FF7E16" w:rsidRPr="00FF7E16" w:rsidRDefault="00FF7E16" w:rsidP="00091356">
      <w:pPr>
        <w:ind w:left="426" w:hanging="426"/>
        <w:rPr>
          <w:rFonts w:ascii="Times New Roman" w:hAnsi="Times New Roman" w:cs="Times New Roman"/>
        </w:rPr>
      </w:pPr>
      <w:r w:rsidRPr="00FF7E16">
        <w:rPr>
          <w:rFonts w:ascii="Times New Roman" w:hAnsi="Times New Roman" w:cs="Times New Roman"/>
          <w:color w:val="1A1A1A"/>
        </w:rPr>
        <w:t xml:space="preserve">Rowley, J. (2000). Loyalty kiosks: making loyalty cards work. </w:t>
      </w:r>
      <w:proofErr w:type="gramStart"/>
      <w:r w:rsidRPr="00FF7E16">
        <w:rPr>
          <w:rFonts w:ascii="Times New Roman" w:hAnsi="Times New Roman" w:cs="Times New Roman"/>
          <w:i/>
          <w:iCs/>
          <w:color w:val="1A1A1A"/>
        </w:rPr>
        <w:t>British Food Journal</w:t>
      </w:r>
      <w:r w:rsidRPr="00FF7E16">
        <w:rPr>
          <w:rFonts w:ascii="Times New Roman" w:hAnsi="Times New Roman" w:cs="Times New Roman"/>
          <w:color w:val="1A1A1A"/>
        </w:rPr>
        <w:t xml:space="preserve">, </w:t>
      </w:r>
      <w:r w:rsidRPr="00FF7E16">
        <w:rPr>
          <w:rFonts w:ascii="Times New Roman" w:hAnsi="Times New Roman" w:cs="Times New Roman"/>
          <w:i/>
          <w:iCs/>
          <w:color w:val="1A1A1A"/>
        </w:rPr>
        <w:t>102</w:t>
      </w:r>
      <w:r w:rsidRPr="00FF7E16">
        <w:rPr>
          <w:rFonts w:ascii="Times New Roman" w:hAnsi="Times New Roman" w:cs="Times New Roman"/>
          <w:color w:val="1A1A1A"/>
        </w:rPr>
        <w:t>(5/6), 390-398.</w:t>
      </w:r>
      <w:proofErr w:type="gramEnd"/>
    </w:p>
    <w:sectPr w:rsidR="00FF7E16" w:rsidRPr="00FF7E16" w:rsidSect="00F15607">
      <w:headerReference w:type="even" r:id="rId9"/>
      <w:pgSz w:w="12240" w:h="15840"/>
      <w:pgMar w:top="1440" w:right="1440" w:bottom="1440" w:left="1440" w:header="709" w:footer="709"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9D0F59" w14:textId="77777777" w:rsidR="00840B2F" w:rsidRDefault="00840B2F">
      <w:pPr>
        <w:spacing w:after="0"/>
      </w:pPr>
      <w:r>
        <w:separator/>
      </w:r>
    </w:p>
  </w:endnote>
  <w:endnote w:type="continuationSeparator" w:id="0">
    <w:p w14:paraId="6E2750B5" w14:textId="77777777" w:rsidR="00840B2F" w:rsidRDefault="00840B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CDA504" w14:textId="77777777" w:rsidR="00840B2F" w:rsidRDefault="00840B2F">
      <w:pPr>
        <w:spacing w:after="0"/>
      </w:pPr>
      <w:r>
        <w:separator/>
      </w:r>
    </w:p>
  </w:footnote>
  <w:footnote w:type="continuationSeparator" w:id="0">
    <w:p w14:paraId="49E6D0E3" w14:textId="77777777" w:rsidR="00840B2F" w:rsidRDefault="00840B2F">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2DE19" w14:textId="77777777" w:rsidR="00840B2F" w:rsidRPr="00305B7E" w:rsidRDefault="00840B2F" w:rsidP="0005259E">
    <w:pPr>
      <w:pStyle w:val="Header"/>
      <w:tabs>
        <w:tab w:val="clear" w:pos="4320"/>
        <w:tab w:val="clear" w:pos="8640"/>
        <w:tab w:val="center" w:pos="4962"/>
        <w:tab w:val="right" w:pos="9356"/>
      </w:tabs>
      <w:rPr>
        <w:rFonts w:ascii="Times New Roman" w:hAnsi="Times New Roman"/>
      </w:rPr>
    </w:pPr>
    <w:r>
      <w:rPr>
        <w:rFonts w:ascii="Times New Roman" w:hAnsi="Times New Roman"/>
      </w:rPr>
      <w:t xml:space="preserve">Galen Weston </w:t>
    </w:r>
    <w:proofErr w:type="spellStart"/>
    <w:r>
      <w:rPr>
        <w:rFonts w:ascii="Times New Roman" w:hAnsi="Times New Roman"/>
      </w:rPr>
      <w:t>jr.</w:t>
    </w:r>
    <w:proofErr w:type="spellEnd"/>
    <w:r>
      <w:rPr>
        <w:rFonts w:ascii="Times New Roman" w:hAnsi="Times New Roman"/>
      </w:rPr>
      <w:t>, CEO</w:t>
    </w:r>
    <w:r>
      <w:rPr>
        <w:rFonts w:ascii="Times New Roman" w:hAnsi="Times New Roman"/>
      </w:rPr>
      <w:tab/>
      <w:t>Page 2</w:t>
    </w:r>
    <w:r>
      <w:rPr>
        <w:rFonts w:ascii="Times New Roman" w:hAnsi="Times New Roman"/>
      </w:rPr>
      <w:tab/>
      <w:t xml:space="preserve">September 31, 2013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058C4"/>
    <w:multiLevelType w:val="hybridMultilevel"/>
    <w:tmpl w:val="4F2A58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6E62E2"/>
    <w:multiLevelType w:val="hybridMultilevel"/>
    <w:tmpl w:val="61A090B8"/>
    <w:lvl w:ilvl="0" w:tplc="F0662424">
      <w:start w:val="1"/>
      <w:numFmt w:val="decimal"/>
      <w:lvlText w:val="Stage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DA0CDE"/>
    <w:multiLevelType w:val="hybridMultilevel"/>
    <w:tmpl w:val="B05C6B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DD30E1"/>
    <w:multiLevelType w:val="hybridMultilevel"/>
    <w:tmpl w:val="E0B0669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5136B6"/>
    <w:multiLevelType w:val="multilevel"/>
    <w:tmpl w:val="8698DC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evenAndOddHeaders/>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2B3"/>
    <w:rsid w:val="0000448F"/>
    <w:rsid w:val="000420C1"/>
    <w:rsid w:val="0005259E"/>
    <w:rsid w:val="00056C99"/>
    <w:rsid w:val="00067AD5"/>
    <w:rsid w:val="00072CD2"/>
    <w:rsid w:val="0008216C"/>
    <w:rsid w:val="00091356"/>
    <w:rsid w:val="00096DCC"/>
    <w:rsid w:val="000A1F7D"/>
    <w:rsid w:val="000C559A"/>
    <w:rsid w:val="000D378A"/>
    <w:rsid w:val="000D47DC"/>
    <w:rsid w:val="000F725A"/>
    <w:rsid w:val="00105F5D"/>
    <w:rsid w:val="00155855"/>
    <w:rsid w:val="00177966"/>
    <w:rsid w:val="00177BF5"/>
    <w:rsid w:val="001804D5"/>
    <w:rsid w:val="001966A4"/>
    <w:rsid w:val="0019767B"/>
    <w:rsid w:val="001B6592"/>
    <w:rsid w:val="001D634F"/>
    <w:rsid w:val="001E60C7"/>
    <w:rsid w:val="00222F5C"/>
    <w:rsid w:val="0022363E"/>
    <w:rsid w:val="00236ADD"/>
    <w:rsid w:val="00243605"/>
    <w:rsid w:val="00285038"/>
    <w:rsid w:val="002A52D9"/>
    <w:rsid w:val="002B0AC7"/>
    <w:rsid w:val="002F1276"/>
    <w:rsid w:val="002F1666"/>
    <w:rsid w:val="002F5AEA"/>
    <w:rsid w:val="002F619D"/>
    <w:rsid w:val="002F73DC"/>
    <w:rsid w:val="0030256B"/>
    <w:rsid w:val="00305B7E"/>
    <w:rsid w:val="00323BE6"/>
    <w:rsid w:val="00324254"/>
    <w:rsid w:val="003246EC"/>
    <w:rsid w:val="00343988"/>
    <w:rsid w:val="00353B01"/>
    <w:rsid w:val="003613A6"/>
    <w:rsid w:val="00370C84"/>
    <w:rsid w:val="003732C7"/>
    <w:rsid w:val="00382140"/>
    <w:rsid w:val="003852F8"/>
    <w:rsid w:val="003B31CA"/>
    <w:rsid w:val="003B458E"/>
    <w:rsid w:val="003B766A"/>
    <w:rsid w:val="003E2D19"/>
    <w:rsid w:val="003F39C2"/>
    <w:rsid w:val="003F6B90"/>
    <w:rsid w:val="003F79D8"/>
    <w:rsid w:val="004137C2"/>
    <w:rsid w:val="00416AA0"/>
    <w:rsid w:val="00433C35"/>
    <w:rsid w:val="00435CE4"/>
    <w:rsid w:val="00436A8D"/>
    <w:rsid w:val="00445C09"/>
    <w:rsid w:val="004822B3"/>
    <w:rsid w:val="004A2CE3"/>
    <w:rsid w:val="004A31F0"/>
    <w:rsid w:val="004A59A4"/>
    <w:rsid w:val="004E21E9"/>
    <w:rsid w:val="004E4E3B"/>
    <w:rsid w:val="005059C4"/>
    <w:rsid w:val="00564021"/>
    <w:rsid w:val="00582373"/>
    <w:rsid w:val="00587EA5"/>
    <w:rsid w:val="00594A2E"/>
    <w:rsid w:val="005A41EF"/>
    <w:rsid w:val="005C5695"/>
    <w:rsid w:val="005C5F80"/>
    <w:rsid w:val="005D02E2"/>
    <w:rsid w:val="005E4CEA"/>
    <w:rsid w:val="005F686C"/>
    <w:rsid w:val="00637440"/>
    <w:rsid w:val="006750CB"/>
    <w:rsid w:val="0068215F"/>
    <w:rsid w:val="006861E7"/>
    <w:rsid w:val="00697B1E"/>
    <w:rsid w:val="006A4332"/>
    <w:rsid w:val="006D3C73"/>
    <w:rsid w:val="00702B69"/>
    <w:rsid w:val="00705161"/>
    <w:rsid w:val="00706328"/>
    <w:rsid w:val="00724389"/>
    <w:rsid w:val="00725509"/>
    <w:rsid w:val="00741A28"/>
    <w:rsid w:val="007453E1"/>
    <w:rsid w:val="00747E57"/>
    <w:rsid w:val="00751AFB"/>
    <w:rsid w:val="00773507"/>
    <w:rsid w:val="007818E0"/>
    <w:rsid w:val="00783BA6"/>
    <w:rsid w:val="00787749"/>
    <w:rsid w:val="00794BCF"/>
    <w:rsid w:val="00796556"/>
    <w:rsid w:val="007B2FB2"/>
    <w:rsid w:val="007B3F95"/>
    <w:rsid w:val="007E08DD"/>
    <w:rsid w:val="008065DD"/>
    <w:rsid w:val="0081281D"/>
    <w:rsid w:val="008230C0"/>
    <w:rsid w:val="00824B1E"/>
    <w:rsid w:val="008353CA"/>
    <w:rsid w:val="00840B2F"/>
    <w:rsid w:val="008D76E8"/>
    <w:rsid w:val="008E08B9"/>
    <w:rsid w:val="008E1CC1"/>
    <w:rsid w:val="008E321E"/>
    <w:rsid w:val="008E5A5D"/>
    <w:rsid w:val="008F610B"/>
    <w:rsid w:val="00913F3F"/>
    <w:rsid w:val="009174D5"/>
    <w:rsid w:val="00926ED3"/>
    <w:rsid w:val="0094040D"/>
    <w:rsid w:val="0095022F"/>
    <w:rsid w:val="0096237C"/>
    <w:rsid w:val="00962867"/>
    <w:rsid w:val="00983FEF"/>
    <w:rsid w:val="009A6CFD"/>
    <w:rsid w:val="009A7F2F"/>
    <w:rsid w:val="009B35BA"/>
    <w:rsid w:val="009B7E31"/>
    <w:rsid w:val="009C228C"/>
    <w:rsid w:val="009D0B61"/>
    <w:rsid w:val="009D3E24"/>
    <w:rsid w:val="009E625D"/>
    <w:rsid w:val="009E67BA"/>
    <w:rsid w:val="00A46EC9"/>
    <w:rsid w:val="00AB7ED4"/>
    <w:rsid w:val="00AC299D"/>
    <w:rsid w:val="00AE5300"/>
    <w:rsid w:val="00B012A8"/>
    <w:rsid w:val="00B22B49"/>
    <w:rsid w:val="00B3220F"/>
    <w:rsid w:val="00B508B0"/>
    <w:rsid w:val="00B53921"/>
    <w:rsid w:val="00B562EF"/>
    <w:rsid w:val="00B57B26"/>
    <w:rsid w:val="00B62708"/>
    <w:rsid w:val="00B70EDE"/>
    <w:rsid w:val="00B93E11"/>
    <w:rsid w:val="00BA182A"/>
    <w:rsid w:val="00BC0D6E"/>
    <w:rsid w:val="00BC41BD"/>
    <w:rsid w:val="00BE373F"/>
    <w:rsid w:val="00C04997"/>
    <w:rsid w:val="00C107AA"/>
    <w:rsid w:val="00C12FB1"/>
    <w:rsid w:val="00C21597"/>
    <w:rsid w:val="00C615A1"/>
    <w:rsid w:val="00C67FA3"/>
    <w:rsid w:val="00C80682"/>
    <w:rsid w:val="00C8120D"/>
    <w:rsid w:val="00C86A87"/>
    <w:rsid w:val="00C94963"/>
    <w:rsid w:val="00CC15CB"/>
    <w:rsid w:val="00CC23BE"/>
    <w:rsid w:val="00D15DC1"/>
    <w:rsid w:val="00D4159A"/>
    <w:rsid w:val="00D54BC7"/>
    <w:rsid w:val="00D55B8B"/>
    <w:rsid w:val="00D57E90"/>
    <w:rsid w:val="00D61B6C"/>
    <w:rsid w:val="00D65C77"/>
    <w:rsid w:val="00D72885"/>
    <w:rsid w:val="00D85957"/>
    <w:rsid w:val="00DB06DC"/>
    <w:rsid w:val="00DC5647"/>
    <w:rsid w:val="00DD3E62"/>
    <w:rsid w:val="00DF2C10"/>
    <w:rsid w:val="00DF2DF6"/>
    <w:rsid w:val="00E0403C"/>
    <w:rsid w:val="00E26644"/>
    <w:rsid w:val="00E40197"/>
    <w:rsid w:val="00E4240C"/>
    <w:rsid w:val="00E436BC"/>
    <w:rsid w:val="00E4640A"/>
    <w:rsid w:val="00E52F79"/>
    <w:rsid w:val="00E818B7"/>
    <w:rsid w:val="00E82A7D"/>
    <w:rsid w:val="00EA04E5"/>
    <w:rsid w:val="00EA7D19"/>
    <w:rsid w:val="00EB4766"/>
    <w:rsid w:val="00EB654E"/>
    <w:rsid w:val="00EC39E0"/>
    <w:rsid w:val="00EC53FD"/>
    <w:rsid w:val="00ED0E66"/>
    <w:rsid w:val="00ED0EBB"/>
    <w:rsid w:val="00ED1134"/>
    <w:rsid w:val="00ED4F26"/>
    <w:rsid w:val="00ED5771"/>
    <w:rsid w:val="00EE32A2"/>
    <w:rsid w:val="00F00D6A"/>
    <w:rsid w:val="00F15607"/>
    <w:rsid w:val="00F52880"/>
    <w:rsid w:val="00F716A9"/>
    <w:rsid w:val="00F848E8"/>
    <w:rsid w:val="00F9385F"/>
    <w:rsid w:val="00F93EBB"/>
    <w:rsid w:val="00FA5077"/>
    <w:rsid w:val="00FB36A1"/>
    <w:rsid w:val="00FB3F26"/>
    <w:rsid w:val="00FB7D74"/>
    <w:rsid w:val="00FC6BBD"/>
    <w:rsid w:val="00FD3A09"/>
    <w:rsid w:val="00FE639D"/>
    <w:rsid w:val="00FF1834"/>
    <w:rsid w:val="00FF7E1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8090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ED2E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8E0"/>
    <w:pPr>
      <w:ind w:left="720"/>
      <w:contextualSpacing/>
    </w:pPr>
  </w:style>
  <w:style w:type="character" w:styleId="Hyperlink">
    <w:name w:val="Hyperlink"/>
    <w:basedOn w:val="DefaultParagraphFont"/>
    <w:uiPriority w:val="99"/>
    <w:unhideWhenUsed/>
    <w:rsid w:val="00637440"/>
    <w:rPr>
      <w:color w:val="0000FF" w:themeColor="hyperlink"/>
      <w:u w:val="single"/>
    </w:rPr>
  </w:style>
  <w:style w:type="character" w:styleId="FollowedHyperlink">
    <w:name w:val="FollowedHyperlink"/>
    <w:basedOn w:val="DefaultParagraphFont"/>
    <w:uiPriority w:val="99"/>
    <w:semiHidden/>
    <w:unhideWhenUsed/>
    <w:rsid w:val="001966A4"/>
    <w:rPr>
      <w:color w:val="800080" w:themeColor="followedHyperlink"/>
      <w:u w:val="single"/>
    </w:rPr>
  </w:style>
  <w:style w:type="paragraph" w:styleId="NormalWeb">
    <w:name w:val="Normal (Web)"/>
    <w:basedOn w:val="Normal"/>
    <w:uiPriority w:val="99"/>
    <w:rsid w:val="00324254"/>
    <w:pPr>
      <w:spacing w:beforeLines="1" w:afterLines="1"/>
    </w:pPr>
    <w:rPr>
      <w:rFonts w:ascii="Times" w:hAnsi="Times" w:cs="Times New Roman"/>
      <w:sz w:val="20"/>
      <w:szCs w:val="20"/>
    </w:rPr>
  </w:style>
  <w:style w:type="paragraph" w:styleId="Header">
    <w:name w:val="header"/>
    <w:basedOn w:val="Normal"/>
    <w:link w:val="HeaderChar"/>
    <w:uiPriority w:val="99"/>
    <w:unhideWhenUsed/>
    <w:rsid w:val="00324254"/>
    <w:pPr>
      <w:tabs>
        <w:tab w:val="center" w:pos="4320"/>
        <w:tab w:val="right" w:pos="8640"/>
      </w:tabs>
      <w:spacing w:after="0"/>
    </w:pPr>
  </w:style>
  <w:style w:type="character" w:customStyle="1" w:styleId="HeaderChar">
    <w:name w:val="Header Char"/>
    <w:basedOn w:val="DefaultParagraphFont"/>
    <w:link w:val="Header"/>
    <w:uiPriority w:val="99"/>
    <w:rsid w:val="00324254"/>
  </w:style>
  <w:style w:type="paragraph" w:styleId="Footer">
    <w:name w:val="footer"/>
    <w:basedOn w:val="Normal"/>
    <w:link w:val="FooterChar"/>
    <w:uiPriority w:val="99"/>
    <w:unhideWhenUsed/>
    <w:rsid w:val="00324254"/>
    <w:pPr>
      <w:tabs>
        <w:tab w:val="center" w:pos="4320"/>
        <w:tab w:val="right" w:pos="8640"/>
      </w:tabs>
      <w:spacing w:after="0"/>
    </w:pPr>
  </w:style>
  <w:style w:type="character" w:customStyle="1" w:styleId="FooterChar">
    <w:name w:val="Footer Char"/>
    <w:basedOn w:val="DefaultParagraphFont"/>
    <w:link w:val="Footer"/>
    <w:uiPriority w:val="99"/>
    <w:rsid w:val="00324254"/>
  </w:style>
  <w:style w:type="table" w:styleId="LightShading-Accent1">
    <w:name w:val="Light Shading Accent 1"/>
    <w:basedOn w:val="TableNormal"/>
    <w:uiPriority w:val="60"/>
    <w:rsid w:val="00324254"/>
    <w:pPr>
      <w:spacing w:after="0"/>
    </w:pPr>
    <w:rPr>
      <w:rFonts w:eastAsiaTheme="minorEastAsia"/>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ED2E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8E0"/>
    <w:pPr>
      <w:ind w:left="720"/>
      <w:contextualSpacing/>
    </w:pPr>
  </w:style>
  <w:style w:type="character" w:styleId="Hyperlink">
    <w:name w:val="Hyperlink"/>
    <w:basedOn w:val="DefaultParagraphFont"/>
    <w:uiPriority w:val="99"/>
    <w:unhideWhenUsed/>
    <w:rsid w:val="00637440"/>
    <w:rPr>
      <w:color w:val="0000FF" w:themeColor="hyperlink"/>
      <w:u w:val="single"/>
    </w:rPr>
  </w:style>
  <w:style w:type="character" w:styleId="FollowedHyperlink">
    <w:name w:val="FollowedHyperlink"/>
    <w:basedOn w:val="DefaultParagraphFont"/>
    <w:uiPriority w:val="99"/>
    <w:semiHidden/>
    <w:unhideWhenUsed/>
    <w:rsid w:val="001966A4"/>
    <w:rPr>
      <w:color w:val="800080" w:themeColor="followedHyperlink"/>
      <w:u w:val="single"/>
    </w:rPr>
  </w:style>
  <w:style w:type="paragraph" w:styleId="NormalWeb">
    <w:name w:val="Normal (Web)"/>
    <w:basedOn w:val="Normal"/>
    <w:uiPriority w:val="99"/>
    <w:rsid w:val="00324254"/>
    <w:pPr>
      <w:spacing w:beforeLines="1" w:afterLines="1"/>
    </w:pPr>
    <w:rPr>
      <w:rFonts w:ascii="Times" w:hAnsi="Times" w:cs="Times New Roman"/>
      <w:sz w:val="20"/>
      <w:szCs w:val="20"/>
    </w:rPr>
  </w:style>
  <w:style w:type="paragraph" w:styleId="Header">
    <w:name w:val="header"/>
    <w:basedOn w:val="Normal"/>
    <w:link w:val="HeaderChar"/>
    <w:uiPriority w:val="99"/>
    <w:unhideWhenUsed/>
    <w:rsid w:val="00324254"/>
    <w:pPr>
      <w:tabs>
        <w:tab w:val="center" w:pos="4320"/>
        <w:tab w:val="right" w:pos="8640"/>
      </w:tabs>
      <w:spacing w:after="0"/>
    </w:pPr>
  </w:style>
  <w:style w:type="character" w:customStyle="1" w:styleId="HeaderChar">
    <w:name w:val="Header Char"/>
    <w:basedOn w:val="DefaultParagraphFont"/>
    <w:link w:val="Header"/>
    <w:uiPriority w:val="99"/>
    <w:rsid w:val="00324254"/>
  </w:style>
  <w:style w:type="paragraph" w:styleId="Footer">
    <w:name w:val="footer"/>
    <w:basedOn w:val="Normal"/>
    <w:link w:val="FooterChar"/>
    <w:uiPriority w:val="99"/>
    <w:unhideWhenUsed/>
    <w:rsid w:val="00324254"/>
    <w:pPr>
      <w:tabs>
        <w:tab w:val="center" w:pos="4320"/>
        <w:tab w:val="right" w:pos="8640"/>
      </w:tabs>
      <w:spacing w:after="0"/>
    </w:pPr>
  </w:style>
  <w:style w:type="character" w:customStyle="1" w:styleId="FooterChar">
    <w:name w:val="Footer Char"/>
    <w:basedOn w:val="DefaultParagraphFont"/>
    <w:link w:val="Footer"/>
    <w:uiPriority w:val="99"/>
    <w:rsid w:val="00324254"/>
  </w:style>
  <w:style w:type="table" w:styleId="LightShading-Accent1">
    <w:name w:val="Light Shading Accent 1"/>
    <w:basedOn w:val="TableNormal"/>
    <w:uiPriority w:val="60"/>
    <w:rsid w:val="00324254"/>
    <w:pPr>
      <w:spacing w:after="0"/>
    </w:pPr>
    <w:rPr>
      <w:rFonts w:eastAsiaTheme="minorEastAsia"/>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631044">
      <w:bodyDiv w:val="1"/>
      <w:marLeft w:val="0"/>
      <w:marRight w:val="0"/>
      <w:marTop w:val="0"/>
      <w:marBottom w:val="0"/>
      <w:divBdr>
        <w:top w:val="none" w:sz="0" w:space="0" w:color="auto"/>
        <w:left w:val="none" w:sz="0" w:space="0" w:color="auto"/>
        <w:bottom w:val="none" w:sz="0" w:space="0" w:color="auto"/>
        <w:right w:val="none" w:sz="0" w:space="0" w:color="auto"/>
      </w:divBdr>
    </w:div>
    <w:div w:id="17483839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D3D13-DA1C-9349-9F66-A2CC583C6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Pages>
  <Words>822</Words>
  <Characters>4688</Characters>
  <Application>Microsoft Macintosh Word</Application>
  <DocSecurity>0</DocSecurity>
  <Lines>39</Lines>
  <Paragraphs>10</Paragraphs>
  <ScaleCrop>false</ScaleCrop>
  <Company/>
  <LinksUpToDate>false</LinksUpToDate>
  <CharactersWithSpaces>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2</dc:title>
  <dc:subject/>
  <dc:creator>Michelle Lim</dc:creator>
  <cp:keywords/>
  <cp:lastModifiedBy>apple</cp:lastModifiedBy>
  <cp:revision>4</cp:revision>
  <cp:lastPrinted>2012-11-15T07:48:00Z</cp:lastPrinted>
  <dcterms:created xsi:type="dcterms:W3CDTF">2013-10-01T06:16:00Z</dcterms:created>
  <dcterms:modified xsi:type="dcterms:W3CDTF">2013-10-01T15:09:00Z</dcterms:modified>
</cp:coreProperties>
</file>