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4E5" w:rsidRDefault="00174AFA" w:rsidP="00174AFA">
      <w:pPr>
        <w:jc w:val="center"/>
        <w:rPr>
          <w:b/>
          <w:u w:val="single"/>
        </w:rPr>
      </w:pPr>
      <w:r>
        <w:rPr>
          <w:b/>
          <w:u w:val="single"/>
        </w:rPr>
        <w:t>The State and Crime</w:t>
      </w:r>
    </w:p>
    <w:p w:rsidR="00174AFA" w:rsidRDefault="00174AFA" w:rsidP="00174AFA">
      <w:pPr>
        <w:pStyle w:val="ListParagraph"/>
        <w:numPr>
          <w:ilvl w:val="0"/>
          <w:numId w:val="1"/>
        </w:numPr>
      </w:pPr>
      <w:r>
        <w:t>The State Influx</w:t>
      </w:r>
    </w:p>
    <w:p w:rsidR="00174AFA" w:rsidRDefault="00174AFA" w:rsidP="00174AFA">
      <w:pPr>
        <w:pStyle w:val="ListParagraph"/>
        <w:numPr>
          <w:ilvl w:val="0"/>
          <w:numId w:val="1"/>
        </w:numPr>
      </w:pPr>
      <w:r>
        <w:t>Vagrancy Laws</w:t>
      </w:r>
    </w:p>
    <w:p w:rsidR="00174AFA" w:rsidRDefault="00174AFA" w:rsidP="00174AFA">
      <w:pPr>
        <w:pStyle w:val="ListParagraph"/>
        <w:numPr>
          <w:ilvl w:val="0"/>
          <w:numId w:val="1"/>
        </w:numPr>
      </w:pPr>
      <w:r>
        <w:t>Narcotics Legislation</w:t>
      </w:r>
    </w:p>
    <w:p w:rsidR="00174AFA" w:rsidRDefault="00174AFA" w:rsidP="00174AFA">
      <w:pPr>
        <w:pStyle w:val="ListParagraph"/>
        <w:numPr>
          <w:ilvl w:val="0"/>
          <w:numId w:val="1"/>
        </w:numPr>
      </w:pPr>
      <w:r>
        <w:t>Political Crimes</w:t>
      </w:r>
    </w:p>
    <w:p w:rsidR="00174AFA" w:rsidRDefault="00174AFA" w:rsidP="00174AFA">
      <w:pPr>
        <w:pStyle w:val="ListParagraph"/>
        <w:numPr>
          <w:ilvl w:val="0"/>
          <w:numId w:val="1"/>
        </w:numPr>
      </w:pPr>
      <w:r>
        <w:t>Terrorism</w:t>
      </w:r>
    </w:p>
    <w:p w:rsidR="00174AFA" w:rsidRDefault="00174AFA" w:rsidP="00174AFA">
      <w:pPr>
        <w:pStyle w:val="ListParagraph"/>
      </w:pPr>
    </w:p>
    <w:p w:rsidR="00174AFA" w:rsidRDefault="00174AFA" w:rsidP="00174AFA">
      <w:pPr>
        <w:pStyle w:val="ListParagraph"/>
      </w:pPr>
    </w:p>
    <w:p w:rsidR="00174AFA" w:rsidRDefault="00174AFA" w:rsidP="00174AFA">
      <w:pPr>
        <w:pStyle w:val="ListParagraph"/>
        <w:jc w:val="center"/>
        <w:rPr>
          <w:b/>
          <w:u w:val="single"/>
        </w:rPr>
      </w:pPr>
      <w:r>
        <w:rPr>
          <w:b/>
          <w:u w:val="single"/>
        </w:rPr>
        <w:t>The State in Influx</w:t>
      </w:r>
    </w:p>
    <w:p w:rsidR="00174AFA" w:rsidRDefault="00174AFA" w:rsidP="00174AFA">
      <w:pPr>
        <w:pStyle w:val="ListParagraph"/>
        <w:numPr>
          <w:ilvl w:val="0"/>
          <w:numId w:val="1"/>
        </w:numPr>
      </w:pPr>
      <w:r>
        <w:t>The State is an institution that claims the exclusive right to exercise force in a given territory through the use of the police and armed forces.</w:t>
      </w:r>
    </w:p>
    <w:p w:rsidR="00174AFA" w:rsidRDefault="00174AFA" w:rsidP="00174AFA">
      <w:pPr>
        <w:pStyle w:val="ListParagraph"/>
        <w:numPr>
          <w:ilvl w:val="0"/>
          <w:numId w:val="1"/>
        </w:numPr>
      </w:pPr>
      <w:r>
        <w:t xml:space="preserve">Monarchy: transfers power from generation to generation within a single family. Earlier monarchies were absolute. Modern ones are generally constitutional. </w:t>
      </w:r>
    </w:p>
    <w:p w:rsidR="00174AFA" w:rsidRDefault="00174AFA" w:rsidP="00174AFA">
      <w:pPr>
        <w:pStyle w:val="ListParagraph"/>
        <w:numPr>
          <w:ilvl w:val="0"/>
          <w:numId w:val="1"/>
        </w:numPr>
      </w:pPr>
      <w:r>
        <w:t>Democracy: generally is representative rather than fully participatory. Affluent industrial societies tend to be democracies</w:t>
      </w:r>
    </w:p>
    <w:p w:rsidR="00174AFA" w:rsidRDefault="00174AFA" w:rsidP="00174AFA">
      <w:pPr>
        <w:pStyle w:val="ListParagraph"/>
        <w:numPr>
          <w:ilvl w:val="0"/>
          <w:numId w:val="1"/>
        </w:numPr>
      </w:pPr>
      <w:r>
        <w:t>Authoritarianism: is a political system that denies popular participation in government.</w:t>
      </w:r>
    </w:p>
    <w:p w:rsidR="00174AFA" w:rsidRDefault="00174AFA" w:rsidP="00174AFA">
      <w:pPr>
        <w:pStyle w:val="ListParagraph"/>
        <w:numPr>
          <w:ilvl w:val="0"/>
          <w:numId w:val="1"/>
        </w:numPr>
      </w:pPr>
      <w:r>
        <w:t>Totalitarianism: is a political system that extensively regulates people’s lives.</w:t>
      </w:r>
    </w:p>
    <w:p w:rsidR="00174AFA" w:rsidRDefault="00174AFA" w:rsidP="00174AFA">
      <w:pPr>
        <w:pStyle w:val="ListParagraph"/>
      </w:pPr>
    </w:p>
    <w:p w:rsidR="00174AFA" w:rsidRDefault="00174AFA" w:rsidP="00174AFA">
      <w:pPr>
        <w:pStyle w:val="ListParagraph"/>
        <w:jc w:val="center"/>
        <w:rPr>
          <w:b/>
          <w:u w:val="single"/>
        </w:rPr>
      </w:pPr>
      <w:r>
        <w:rPr>
          <w:b/>
          <w:u w:val="single"/>
        </w:rPr>
        <w:t>Vagrancy Laws: William Chambliss</w:t>
      </w:r>
    </w:p>
    <w:p w:rsidR="00174AFA" w:rsidRDefault="00174AFA" w:rsidP="00174AFA">
      <w:pPr>
        <w:pStyle w:val="ListParagraph"/>
      </w:pPr>
      <w:r>
        <w:t>England 14</w:t>
      </w:r>
      <w:r w:rsidRPr="00174AFA">
        <w:rPr>
          <w:vertAlign w:val="superscript"/>
        </w:rPr>
        <w:t>th</w:t>
      </w:r>
      <w:r>
        <w:t xml:space="preserve"> Century</w:t>
      </w:r>
    </w:p>
    <w:p w:rsidR="00174AFA" w:rsidRDefault="00174AFA" w:rsidP="00174AFA">
      <w:pPr>
        <w:pStyle w:val="ListParagraph"/>
        <w:numPr>
          <w:ilvl w:val="0"/>
          <w:numId w:val="1"/>
        </w:numPr>
      </w:pPr>
      <w:r>
        <w:t>Church</w:t>
      </w:r>
    </w:p>
    <w:p w:rsidR="00174AFA" w:rsidRDefault="00174AFA" w:rsidP="00174AFA">
      <w:pPr>
        <w:pStyle w:val="ListParagraph"/>
        <w:numPr>
          <w:ilvl w:val="0"/>
          <w:numId w:val="1"/>
        </w:numPr>
      </w:pPr>
      <w:r>
        <w:t>Black Plague</w:t>
      </w:r>
    </w:p>
    <w:p w:rsidR="00174AFA" w:rsidRDefault="00174AFA" w:rsidP="00174AFA">
      <w:pPr>
        <w:pStyle w:val="ListParagraph"/>
        <w:numPr>
          <w:ilvl w:val="0"/>
          <w:numId w:val="1"/>
        </w:numPr>
      </w:pPr>
      <w:r>
        <w:t>Crusades</w:t>
      </w:r>
    </w:p>
    <w:p w:rsidR="00174AFA" w:rsidRDefault="00174AFA" w:rsidP="00174AFA">
      <w:pPr>
        <w:pStyle w:val="ListParagraph"/>
      </w:pPr>
      <w:r>
        <w:t>Leads to Class Conflict</w:t>
      </w:r>
    </w:p>
    <w:p w:rsidR="00174AFA" w:rsidRDefault="00174AFA" w:rsidP="00174AFA">
      <w:pPr>
        <w:pStyle w:val="ListParagraph"/>
        <w:numPr>
          <w:ilvl w:val="0"/>
          <w:numId w:val="1"/>
        </w:numPr>
      </w:pPr>
      <w:r>
        <w:t xml:space="preserve">The Vagrancy Laws constituted an abundance of cheap </w:t>
      </w:r>
      <w:proofErr w:type="spellStart"/>
      <w:r>
        <w:t>labour</w:t>
      </w:r>
      <w:proofErr w:type="spellEnd"/>
      <w:r>
        <w:t xml:space="preserve"> to England’s ruling elite, during a period when serfdom was breaking down and the pool of </w:t>
      </w:r>
      <w:proofErr w:type="spellStart"/>
      <w:r>
        <w:t>labour</w:t>
      </w:r>
      <w:proofErr w:type="spellEnd"/>
      <w:r>
        <w:t xml:space="preserve"> was depleting. </w:t>
      </w:r>
    </w:p>
    <w:p w:rsidR="00174AFA" w:rsidRDefault="00174AFA" w:rsidP="00174AFA">
      <w:pPr>
        <w:pStyle w:val="ListParagraph"/>
      </w:pPr>
    </w:p>
    <w:p w:rsidR="00174AFA" w:rsidRDefault="00174AFA" w:rsidP="00174AFA">
      <w:pPr>
        <w:pStyle w:val="ListParagraph"/>
        <w:jc w:val="center"/>
        <w:rPr>
          <w:b/>
          <w:u w:val="single"/>
        </w:rPr>
      </w:pPr>
      <w:r>
        <w:rPr>
          <w:b/>
          <w:u w:val="single"/>
        </w:rPr>
        <w:t>Criminal Law in Canada</w:t>
      </w:r>
    </w:p>
    <w:p w:rsidR="00174AFA" w:rsidRDefault="00174AFA" w:rsidP="00174AFA">
      <w:pPr>
        <w:pStyle w:val="ListParagraph"/>
        <w:numPr>
          <w:ilvl w:val="0"/>
          <w:numId w:val="1"/>
        </w:numPr>
      </w:pPr>
      <w:r>
        <w:t>British common law is major source of law in Canada.</w:t>
      </w:r>
    </w:p>
    <w:p w:rsidR="00174AFA" w:rsidRDefault="00174AFA" w:rsidP="00174AFA">
      <w:pPr>
        <w:pStyle w:val="ListParagraph"/>
        <w:numPr>
          <w:ilvl w:val="0"/>
          <w:numId w:val="1"/>
        </w:numPr>
      </w:pPr>
      <w:r>
        <w:t>Under BNA Act (1867) only federal government can make criminal law.</w:t>
      </w:r>
    </w:p>
    <w:p w:rsidR="00174AFA" w:rsidRDefault="00174AFA" w:rsidP="00174AFA">
      <w:pPr>
        <w:pStyle w:val="ListParagraph"/>
        <w:numPr>
          <w:ilvl w:val="0"/>
          <w:numId w:val="1"/>
        </w:numPr>
      </w:pPr>
      <w:r>
        <w:t>Police of Canada Act (1868)</w:t>
      </w:r>
    </w:p>
    <w:p w:rsidR="00174AFA" w:rsidRDefault="00174AFA" w:rsidP="00174AFA">
      <w:pPr>
        <w:pStyle w:val="ListParagraph"/>
        <w:numPr>
          <w:ilvl w:val="0"/>
          <w:numId w:val="1"/>
        </w:numPr>
      </w:pPr>
      <w:r>
        <w:t>Criminal Code of Canada (1892)</w:t>
      </w:r>
    </w:p>
    <w:p w:rsidR="00174AFA" w:rsidRDefault="001221DA" w:rsidP="00174AFA">
      <w:pPr>
        <w:pStyle w:val="ListParagraph"/>
        <w:numPr>
          <w:ilvl w:val="0"/>
          <w:numId w:val="1"/>
        </w:numPr>
      </w:pPr>
      <w:r>
        <w:t>Uneven</w:t>
      </w:r>
      <w:r w:rsidR="00174AFA">
        <w:t xml:space="preserve"> development of law enforcement across Canada.</w:t>
      </w:r>
    </w:p>
    <w:p w:rsidR="001221DA" w:rsidRDefault="001221DA" w:rsidP="001221DA">
      <w:pPr>
        <w:pStyle w:val="ListParagraph"/>
      </w:pPr>
    </w:p>
    <w:p w:rsidR="001221DA" w:rsidRDefault="001221DA" w:rsidP="001221DA">
      <w:pPr>
        <w:pStyle w:val="ListParagraph"/>
        <w:jc w:val="center"/>
        <w:rPr>
          <w:b/>
          <w:u w:val="single"/>
        </w:rPr>
      </w:pPr>
      <w:r>
        <w:rPr>
          <w:b/>
          <w:u w:val="single"/>
        </w:rPr>
        <w:t>Classification of Law</w:t>
      </w:r>
    </w:p>
    <w:p w:rsidR="001221DA" w:rsidRDefault="001221DA" w:rsidP="001221DA">
      <w:pPr>
        <w:pStyle w:val="ListParagraph"/>
      </w:pPr>
      <w:r>
        <w:t>Summary Offences</w:t>
      </w:r>
    </w:p>
    <w:p w:rsidR="001221DA" w:rsidRDefault="001221DA" w:rsidP="001221DA">
      <w:pPr>
        <w:pStyle w:val="ListParagraph"/>
        <w:numPr>
          <w:ilvl w:val="0"/>
          <w:numId w:val="1"/>
        </w:numPr>
      </w:pPr>
      <w:r>
        <w:t>Minor or petty offence (E.g., loitering)</w:t>
      </w:r>
    </w:p>
    <w:p w:rsidR="001221DA" w:rsidRDefault="001221DA" w:rsidP="001221DA">
      <w:pPr>
        <w:pStyle w:val="ListParagraph"/>
        <w:numPr>
          <w:ilvl w:val="0"/>
          <w:numId w:val="1"/>
        </w:numPr>
      </w:pPr>
      <w:r>
        <w:t>6 month limitation on prostitution</w:t>
      </w:r>
    </w:p>
    <w:p w:rsidR="001221DA" w:rsidRDefault="001221DA" w:rsidP="001221DA">
      <w:pPr>
        <w:pStyle w:val="ListParagraph"/>
        <w:numPr>
          <w:ilvl w:val="0"/>
          <w:numId w:val="1"/>
        </w:numPr>
      </w:pPr>
      <w:r>
        <w:t>Heard in provincial court</w:t>
      </w:r>
    </w:p>
    <w:p w:rsidR="001221DA" w:rsidRDefault="001221DA" w:rsidP="001221DA">
      <w:pPr>
        <w:pStyle w:val="ListParagraph"/>
        <w:numPr>
          <w:ilvl w:val="0"/>
          <w:numId w:val="1"/>
        </w:numPr>
      </w:pPr>
      <w:r>
        <w:t>Maximum fine = $2000</w:t>
      </w:r>
    </w:p>
    <w:p w:rsidR="001221DA" w:rsidRDefault="001221DA" w:rsidP="001221DA">
      <w:pPr>
        <w:pStyle w:val="ListParagraph"/>
        <w:numPr>
          <w:ilvl w:val="0"/>
          <w:numId w:val="1"/>
        </w:numPr>
      </w:pPr>
      <w:r>
        <w:t>Maximum sentence = 6 months</w:t>
      </w:r>
    </w:p>
    <w:p w:rsidR="001221DA" w:rsidRDefault="001221DA" w:rsidP="001221DA">
      <w:pPr>
        <w:pStyle w:val="ListParagraph"/>
      </w:pPr>
      <w:r>
        <w:t>Indictable Offences</w:t>
      </w:r>
    </w:p>
    <w:p w:rsidR="001221DA" w:rsidRDefault="001221DA" w:rsidP="001221DA">
      <w:pPr>
        <w:pStyle w:val="ListParagraph"/>
        <w:numPr>
          <w:ilvl w:val="0"/>
          <w:numId w:val="1"/>
        </w:numPr>
      </w:pPr>
      <w:r>
        <w:t>Serious offences (e.g., murder)</w:t>
      </w:r>
    </w:p>
    <w:p w:rsidR="001221DA" w:rsidRDefault="001221DA" w:rsidP="001221DA">
      <w:pPr>
        <w:pStyle w:val="ListParagraph"/>
        <w:numPr>
          <w:ilvl w:val="0"/>
          <w:numId w:val="1"/>
        </w:numPr>
      </w:pPr>
      <w:r>
        <w:lastRenderedPageBreak/>
        <w:t>No limit on prosecution</w:t>
      </w:r>
    </w:p>
    <w:p w:rsidR="001221DA" w:rsidRDefault="001221DA" w:rsidP="001221DA">
      <w:pPr>
        <w:pStyle w:val="ListParagraph"/>
        <w:numPr>
          <w:ilvl w:val="0"/>
          <w:numId w:val="1"/>
        </w:numPr>
      </w:pPr>
      <w:r>
        <w:t>Preliminary hearing</w:t>
      </w:r>
    </w:p>
    <w:p w:rsidR="001221DA" w:rsidRDefault="001221DA" w:rsidP="001221DA">
      <w:pPr>
        <w:pStyle w:val="ListParagraph"/>
        <w:numPr>
          <w:ilvl w:val="0"/>
          <w:numId w:val="1"/>
        </w:numPr>
      </w:pPr>
      <w:r>
        <w:t>May allow for jury trial</w:t>
      </w:r>
    </w:p>
    <w:p w:rsidR="001221DA" w:rsidRDefault="001221DA" w:rsidP="001221DA">
      <w:pPr>
        <w:pStyle w:val="ListParagraph"/>
        <w:numPr>
          <w:ilvl w:val="0"/>
          <w:numId w:val="1"/>
        </w:numPr>
      </w:pPr>
      <w:r>
        <w:t>May be heard in the higher courts</w:t>
      </w:r>
    </w:p>
    <w:p w:rsidR="001221DA" w:rsidRDefault="001221DA" w:rsidP="001221DA">
      <w:pPr>
        <w:pStyle w:val="ListParagraph"/>
        <w:numPr>
          <w:ilvl w:val="0"/>
          <w:numId w:val="1"/>
        </w:numPr>
      </w:pPr>
      <w:r>
        <w:t>Higher penalties (2 years or more in prison)</w:t>
      </w:r>
    </w:p>
    <w:p w:rsidR="001221DA" w:rsidRDefault="001221DA" w:rsidP="001221DA">
      <w:pPr>
        <w:pStyle w:val="ListParagraph"/>
      </w:pPr>
    </w:p>
    <w:p w:rsidR="001221DA" w:rsidRDefault="001221DA" w:rsidP="001221DA">
      <w:pPr>
        <w:pStyle w:val="ListParagraph"/>
        <w:jc w:val="center"/>
        <w:rPr>
          <w:b/>
          <w:u w:val="single"/>
        </w:rPr>
      </w:pPr>
      <w:r>
        <w:rPr>
          <w:b/>
          <w:u w:val="single"/>
        </w:rPr>
        <w:t>Functions of the Criminal Law</w:t>
      </w:r>
    </w:p>
    <w:p w:rsidR="001221DA" w:rsidRDefault="001221DA" w:rsidP="001221DA">
      <w:pPr>
        <w:pStyle w:val="ListParagraph"/>
        <w:numPr>
          <w:ilvl w:val="0"/>
          <w:numId w:val="1"/>
        </w:numPr>
      </w:pPr>
      <w:r>
        <w:t>Providing social control</w:t>
      </w:r>
    </w:p>
    <w:p w:rsidR="001221DA" w:rsidRDefault="001221DA" w:rsidP="001221DA">
      <w:pPr>
        <w:pStyle w:val="ListParagraph"/>
        <w:numPr>
          <w:ilvl w:val="0"/>
          <w:numId w:val="1"/>
        </w:numPr>
      </w:pPr>
      <w:r>
        <w:t>Discouraging revenge</w:t>
      </w:r>
    </w:p>
    <w:p w:rsidR="001221DA" w:rsidRDefault="001221DA" w:rsidP="001221DA">
      <w:pPr>
        <w:pStyle w:val="ListParagraph"/>
        <w:numPr>
          <w:ilvl w:val="0"/>
          <w:numId w:val="1"/>
        </w:numPr>
      </w:pPr>
      <w:r>
        <w:t>Expressing public opinion and morality</w:t>
      </w:r>
    </w:p>
    <w:p w:rsidR="001221DA" w:rsidRDefault="001221DA" w:rsidP="001221DA">
      <w:pPr>
        <w:pStyle w:val="ListParagraph"/>
        <w:numPr>
          <w:ilvl w:val="0"/>
          <w:numId w:val="1"/>
        </w:numPr>
      </w:pPr>
      <w:r>
        <w:t>Deterring criminal behavior</w:t>
      </w:r>
    </w:p>
    <w:p w:rsidR="001221DA" w:rsidRDefault="009D2903" w:rsidP="009D2903">
      <w:pPr>
        <w:pStyle w:val="ListParagraph"/>
        <w:numPr>
          <w:ilvl w:val="0"/>
          <w:numId w:val="2"/>
        </w:numPr>
      </w:pPr>
      <w:r>
        <w:t>Specific Deterrence</w:t>
      </w:r>
    </w:p>
    <w:p w:rsidR="009D2903" w:rsidRDefault="009D2903" w:rsidP="009D2903">
      <w:pPr>
        <w:pStyle w:val="ListParagraph"/>
        <w:numPr>
          <w:ilvl w:val="0"/>
          <w:numId w:val="2"/>
        </w:numPr>
      </w:pPr>
      <w:r>
        <w:t>General Deterrence</w:t>
      </w:r>
    </w:p>
    <w:p w:rsidR="009D2903" w:rsidRDefault="009D2903" w:rsidP="009D2903">
      <w:pPr>
        <w:pStyle w:val="ListParagraph"/>
        <w:numPr>
          <w:ilvl w:val="0"/>
          <w:numId w:val="1"/>
        </w:numPr>
      </w:pPr>
      <w:r>
        <w:t>Maintaining the social order.</w:t>
      </w:r>
    </w:p>
    <w:p w:rsidR="009D2903" w:rsidRDefault="009D2903" w:rsidP="009D2903">
      <w:pPr>
        <w:pStyle w:val="ListParagraph"/>
      </w:pPr>
    </w:p>
    <w:p w:rsidR="009D2903" w:rsidRDefault="009D2903" w:rsidP="009D2903">
      <w:pPr>
        <w:pStyle w:val="ListParagraph"/>
        <w:jc w:val="center"/>
        <w:rPr>
          <w:b/>
          <w:u w:val="single"/>
        </w:rPr>
      </w:pPr>
      <w:r>
        <w:rPr>
          <w:b/>
          <w:u w:val="single"/>
        </w:rPr>
        <w:t>The State Drugs and the Law</w:t>
      </w:r>
    </w:p>
    <w:p w:rsidR="009D2903" w:rsidRDefault="009D2903" w:rsidP="009D2903">
      <w:pPr>
        <w:pStyle w:val="ListParagraph"/>
        <w:numPr>
          <w:ilvl w:val="0"/>
          <w:numId w:val="1"/>
        </w:numPr>
      </w:pPr>
      <w:r>
        <w:t xml:space="preserve">Criminalization: refers to the current status in Canada where manufacturing, distribution, sale, and use of certain drugs are illegal. </w:t>
      </w:r>
    </w:p>
    <w:p w:rsidR="009D2903" w:rsidRDefault="009D2903" w:rsidP="009D2903">
      <w:pPr>
        <w:pStyle w:val="ListParagraph"/>
        <w:numPr>
          <w:ilvl w:val="0"/>
          <w:numId w:val="1"/>
        </w:numPr>
      </w:pPr>
      <w:r>
        <w:t>Legalization: to legalizing manufacture, distribution, sal</w:t>
      </w:r>
      <w:r w:rsidR="00FC5DDE">
        <w:t>e and use of currently prohibit</w:t>
      </w:r>
      <w:r>
        <w:t>ed substances. Propositions range from regulated sale and places of use (as is done with alcohol) to no regulation, putting full responsibility on the individual.</w:t>
      </w:r>
    </w:p>
    <w:p w:rsidR="009D2903" w:rsidRDefault="009D2903" w:rsidP="009D2903">
      <w:pPr>
        <w:pStyle w:val="ListParagraph"/>
        <w:numPr>
          <w:ilvl w:val="0"/>
          <w:numId w:val="1"/>
        </w:numPr>
      </w:pPr>
      <w:r>
        <w:t xml:space="preserve">Decriminalization: the elimination or substantial reduction of penalties for possession of drugs for personal use (i.e., no intent to sell or distribute). The manufacture, distribution, and sale of these same drugs would still be illegal. </w:t>
      </w:r>
    </w:p>
    <w:p w:rsidR="009D2903" w:rsidRDefault="009D2903" w:rsidP="009D2903">
      <w:pPr>
        <w:pStyle w:val="ListParagraph"/>
        <w:numPr>
          <w:ilvl w:val="0"/>
          <w:numId w:val="1"/>
        </w:numPr>
      </w:pPr>
      <w:r>
        <w:t xml:space="preserve">Harm reduction: refers to attempts at reducing the harm (physical, psychological, and social) associated with drug use. Generally, under this view, drug use is most properly a health issue and should be handled within the medical, not the penal, community. </w:t>
      </w:r>
    </w:p>
    <w:p w:rsidR="00682DEE" w:rsidRDefault="00682DEE" w:rsidP="00682DEE">
      <w:pPr>
        <w:pStyle w:val="ListParagraph"/>
      </w:pPr>
    </w:p>
    <w:p w:rsidR="00682DEE" w:rsidRDefault="00682DEE" w:rsidP="00682DEE">
      <w:pPr>
        <w:pStyle w:val="ListParagraph"/>
        <w:jc w:val="center"/>
        <w:rPr>
          <w:b/>
          <w:u w:val="single"/>
        </w:rPr>
      </w:pPr>
      <w:r>
        <w:rPr>
          <w:b/>
          <w:u w:val="single"/>
        </w:rPr>
        <w:t>Who Used Opiates 1880-1890’s</w:t>
      </w:r>
    </w:p>
    <w:p w:rsidR="00682DEE" w:rsidRDefault="00682DEE" w:rsidP="00682DEE">
      <w:pPr>
        <w:pStyle w:val="ListParagraph"/>
        <w:numPr>
          <w:ilvl w:val="0"/>
          <w:numId w:val="1"/>
        </w:numPr>
      </w:pPr>
      <w:r>
        <w:t xml:space="preserve">60% were females </w:t>
      </w:r>
    </w:p>
    <w:p w:rsidR="00682DEE" w:rsidRDefault="00682DEE" w:rsidP="00682DEE">
      <w:pPr>
        <w:pStyle w:val="ListParagraph"/>
        <w:numPr>
          <w:ilvl w:val="0"/>
          <w:numId w:val="1"/>
        </w:numPr>
      </w:pPr>
      <w:r>
        <w:t>Average age (40)</w:t>
      </w:r>
    </w:p>
    <w:p w:rsidR="00682DEE" w:rsidRDefault="00682DEE" w:rsidP="00682DEE">
      <w:pPr>
        <w:pStyle w:val="ListParagraph"/>
        <w:numPr>
          <w:ilvl w:val="0"/>
          <w:numId w:val="1"/>
        </w:numPr>
      </w:pPr>
      <w:r>
        <w:t>Educated and from the middle/upper classes</w:t>
      </w:r>
    </w:p>
    <w:p w:rsidR="00682DEE" w:rsidRDefault="00682DEE" w:rsidP="00682DEE">
      <w:pPr>
        <w:pStyle w:val="ListParagraph"/>
        <w:numPr>
          <w:ilvl w:val="0"/>
          <w:numId w:val="1"/>
        </w:numPr>
      </w:pPr>
      <w:r>
        <w:t>More likely to be white</w:t>
      </w:r>
    </w:p>
    <w:p w:rsidR="00682DEE" w:rsidRDefault="00682DEE" w:rsidP="00682DEE">
      <w:pPr>
        <w:pStyle w:val="ListParagraph"/>
      </w:pPr>
    </w:p>
    <w:p w:rsidR="00682DEE" w:rsidRDefault="00682DEE" w:rsidP="00682DEE">
      <w:pPr>
        <w:pStyle w:val="ListParagraph"/>
        <w:jc w:val="center"/>
        <w:rPr>
          <w:b/>
          <w:u w:val="single"/>
        </w:rPr>
      </w:pPr>
      <w:r>
        <w:rPr>
          <w:b/>
          <w:u w:val="single"/>
        </w:rPr>
        <w:t>Narcotics Legislation</w:t>
      </w:r>
    </w:p>
    <w:p w:rsidR="00682DEE" w:rsidRDefault="00682DEE" w:rsidP="00682DEE">
      <w:pPr>
        <w:pStyle w:val="ListParagraph"/>
        <w:numPr>
          <w:ilvl w:val="0"/>
          <w:numId w:val="1"/>
        </w:numPr>
      </w:pPr>
      <w:r>
        <w:t>Opium Act of 1908</w:t>
      </w:r>
    </w:p>
    <w:p w:rsidR="00682DEE" w:rsidRDefault="00682DEE" w:rsidP="00682DEE">
      <w:pPr>
        <w:pStyle w:val="ListParagraph"/>
        <w:numPr>
          <w:ilvl w:val="0"/>
          <w:numId w:val="1"/>
        </w:numPr>
      </w:pPr>
      <w:r>
        <w:t xml:space="preserve">Origins with Mackenzie King Deputy </w:t>
      </w:r>
      <w:proofErr w:type="spellStart"/>
      <w:r>
        <w:t>Labour</w:t>
      </w:r>
      <w:proofErr w:type="spellEnd"/>
      <w:r>
        <w:t xml:space="preserve"> Minister</w:t>
      </w:r>
    </w:p>
    <w:p w:rsidR="00682DEE" w:rsidRDefault="00682DEE" w:rsidP="00682DEE">
      <w:pPr>
        <w:pStyle w:val="ListParagraph"/>
        <w:numPr>
          <w:ilvl w:val="0"/>
          <w:numId w:val="3"/>
        </w:numPr>
      </w:pPr>
      <w:r>
        <w:t>Anti-Asiatic Riots 1907</w:t>
      </w:r>
    </w:p>
    <w:p w:rsidR="00682DEE" w:rsidRDefault="00682DEE" w:rsidP="00682DEE">
      <w:pPr>
        <w:pStyle w:val="ListParagraph"/>
        <w:numPr>
          <w:ilvl w:val="0"/>
          <w:numId w:val="3"/>
        </w:numPr>
      </w:pPr>
      <w:r>
        <w:t>Payment of Compensation</w:t>
      </w:r>
    </w:p>
    <w:p w:rsidR="00682DEE" w:rsidRDefault="00682DEE" w:rsidP="00682DEE">
      <w:pPr>
        <w:pStyle w:val="ListParagraph"/>
        <w:numPr>
          <w:ilvl w:val="0"/>
          <w:numId w:val="3"/>
        </w:numPr>
      </w:pPr>
      <w:r>
        <w:t>Finds that Opium is Easy to Purchase</w:t>
      </w:r>
    </w:p>
    <w:p w:rsidR="00682DEE" w:rsidRDefault="00682DEE" w:rsidP="00682DEE">
      <w:pPr>
        <w:pStyle w:val="ListParagraph"/>
        <w:numPr>
          <w:ilvl w:val="0"/>
          <w:numId w:val="3"/>
        </w:numPr>
      </w:pPr>
      <w:r>
        <w:t>Racial Conflict</w:t>
      </w:r>
    </w:p>
    <w:p w:rsidR="00682DEE" w:rsidRDefault="00682DEE" w:rsidP="00682DEE">
      <w:pPr>
        <w:pStyle w:val="ListParagraph"/>
        <w:numPr>
          <w:ilvl w:val="0"/>
          <w:numId w:val="1"/>
        </w:numPr>
      </w:pPr>
      <w:r>
        <w:t>Racial Conflict + Cultural Stereotypes</w:t>
      </w:r>
    </w:p>
    <w:p w:rsidR="00682DEE" w:rsidRDefault="00682DEE" w:rsidP="00682DEE">
      <w:pPr>
        <w:pStyle w:val="ListParagraph"/>
        <w:numPr>
          <w:ilvl w:val="0"/>
          <w:numId w:val="1"/>
        </w:numPr>
      </w:pPr>
      <w:r>
        <w:t>= Drug Acts</w:t>
      </w:r>
    </w:p>
    <w:p w:rsidR="00682DEE" w:rsidRDefault="00682DEE" w:rsidP="00682DEE">
      <w:pPr>
        <w:pStyle w:val="ListParagraph"/>
        <w:rPr>
          <w:b/>
        </w:rPr>
      </w:pPr>
      <w:r>
        <w:rPr>
          <w:b/>
        </w:rPr>
        <w:t>Another View</w:t>
      </w:r>
    </w:p>
    <w:p w:rsidR="00682DEE" w:rsidRDefault="00682DEE" w:rsidP="00682DEE">
      <w:pPr>
        <w:pStyle w:val="ListParagraph"/>
        <w:numPr>
          <w:ilvl w:val="0"/>
          <w:numId w:val="1"/>
        </w:numPr>
      </w:pPr>
      <w:r>
        <w:t xml:space="preserve">Asians Cheap </w:t>
      </w:r>
      <w:proofErr w:type="spellStart"/>
      <w:r>
        <w:t>Labour</w:t>
      </w:r>
      <w:proofErr w:type="spellEnd"/>
    </w:p>
    <w:p w:rsidR="00682DEE" w:rsidRDefault="00682DEE" w:rsidP="00682DEE">
      <w:pPr>
        <w:pStyle w:val="ListParagraph"/>
        <w:numPr>
          <w:ilvl w:val="0"/>
          <w:numId w:val="1"/>
        </w:numPr>
      </w:pPr>
      <w:r>
        <w:t>Diffuses the growing power of unions</w:t>
      </w:r>
    </w:p>
    <w:p w:rsidR="00682DEE" w:rsidRDefault="00682DEE" w:rsidP="00682DEE">
      <w:pPr>
        <w:pStyle w:val="ListParagraph"/>
        <w:numPr>
          <w:ilvl w:val="0"/>
          <w:numId w:val="1"/>
        </w:numPr>
      </w:pPr>
      <w:r>
        <w:t>Asians paid ½ of whites</w:t>
      </w:r>
    </w:p>
    <w:p w:rsidR="00682DEE" w:rsidRDefault="00682DEE" w:rsidP="00682DEE">
      <w:pPr>
        <w:pStyle w:val="ListParagraph"/>
        <w:numPr>
          <w:ilvl w:val="0"/>
          <w:numId w:val="1"/>
        </w:numPr>
      </w:pPr>
      <w:r>
        <w:t>Gambles and Smoked Opium</w:t>
      </w:r>
    </w:p>
    <w:p w:rsidR="00682DEE" w:rsidRDefault="00682DEE" w:rsidP="00682DEE">
      <w:pPr>
        <w:pStyle w:val="ListParagraph"/>
        <w:numPr>
          <w:ilvl w:val="0"/>
          <w:numId w:val="1"/>
        </w:numPr>
      </w:pPr>
      <w:r>
        <w:t>Legal but immoral</w:t>
      </w:r>
    </w:p>
    <w:p w:rsidR="00682DEE" w:rsidRDefault="00682DEE" w:rsidP="00682DEE">
      <w:pPr>
        <w:pStyle w:val="ListParagraph"/>
        <w:numPr>
          <w:ilvl w:val="0"/>
          <w:numId w:val="1"/>
        </w:numPr>
      </w:pPr>
      <w:r>
        <w:t>Construction expansion over</w:t>
      </w:r>
    </w:p>
    <w:p w:rsidR="00682DEE" w:rsidRDefault="00682DEE" w:rsidP="00682DEE">
      <w:pPr>
        <w:pStyle w:val="ListParagraph"/>
        <w:numPr>
          <w:ilvl w:val="0"/>
          <w:numId w:val="1"/>
        </w:numPr>
      </w:pPr>
      <w:r>
        <w:t xml:space="preserve">No need for excess </w:t>
      </w:r>
      <w:proofErr w:type="spellStart"/>
      <w:r>
        <w:t>labour</w:t>
      </w:r>
      <w:proofErr w:type="spellEnd"/>
      <w:r>
        <w:t xml:space="preserve"> force</w:t>
      </w:r>
    </w:p>
    <w:p w:rsidR="00682DEE" w:rsidRDefault="00682DEE" w:rsidP="00682DEE">
      <w:pPr>
        <w:pStyle w:val="ListParagraph"/>
        <w:numPr>
          <w:ilvl w:val="0"/>
          <w:numId w:val="1"/>
        </w:numPr>
      </w:pPr>
      <w:r>
        <w:t xml:space="preserve">Causes </w:t>
      </w:r>
      <w:proofErr w:type="spellStart"/>
      <w:r>
        <w:t>labour</w:t>
      </w:r>
      <w:proofErr w:type="spellEnd"/>
      <w:r>
        <w:t xml:space="preserve"> unrest</w:t>
      </w:r>
    </w:p>
    <w:p w:rsidR="00F670C7" w:rsidRDefault="00F670C7" w:rsidP="00F670C7">
      <w:pPr>
        <w:pStyle w:val="ListParagraph"/>
      </w:pPr>
    </w:p>
    <w:p w:rsidR="00F670C7" w:rsidRDefault="00F670C7" w:rsidP="00F670C7">
      <w:pPr>
        <w:pStyle w:val="ListParagraph"/>
        <w:jc w:val="center"/>
        <w:rPr>
          <w:b/>
          <w:u w:val="single"/>
        </w:rPr>
      </w:pPr>
      <w:r>
        <w:rPr>
          <w:b/>
          <w:u w:val="single"/>
        </w:rPr>
        <w:t>Shift in User</w:t>
      </w:r>
    </w:p>
    <w:p w:rsidR="00F670C7" w:rsidRPr="00F670C7" w:rsidRDefault="00F670C7" w:rsidP="00F670C7">
      <w:pPr>
        <w:pStyle w:val="ListParagraph"/>
      </w:pPr>
      <w:r>
        <w:t>- “The law would serve to socially construct a criminal pathology. The greater severity of punishment naturally led to increased business risks, risks that were passed on to the consumer in the form of high prices. The…addict became quite literally an individual who had to steal to support a craving. The legal creation of false scarcity was socially responsible for the self-fulfilling assertion – the  …addict as lowly predator”</w:t>
      </w:r>
      <w:bookmarkStart w:id="0" w:name="_GoBack"/>
      <w:bookmarkEnd w:id="0"/>
    </w:p>
    <w:p w:rsidR="00174AFA" w:rsidRDefault="00174AFA" w:rsidP="00174AFA">
      <w:pPr>
        <w:pStyle w:val="ListParagraph"/>
      </w:pPr>
    </w:p>
    <w:p w:rsidR="00174AFA" w:rsidRDefault="00174AFA" w:rsidP="00174AFA">
      <w:pPr>
        <w:pStyle w:val="ListParagraph"/>
      </w:pPr>
    </w:p>
    <w:p w:rsidR="00174AFA" w:rsidRPr="00174AFA" w:rsidRDefault="00174AFA" w:rsidP="00174AFA">
      <w:pPr>
        <w:ind w:left="360"/>
      </w:pPr>
    </w:p>
    <w:sectPr w:rsidR="00174AFA" w:rsidRPr="00174AFA" w:rsidSect="004847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D7071"/>
    <w:multiLevelType w:val="hybridMultilevel"/>
    <w:tmpl w:val="2410C532"/>
    <w:lvl w:ilvl="0" w:tplc="94FACCD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E10EB5"/>
    <w:multiLevelType w:val="hybridMultilevel"/>
    <w:tmpl w:val="C4580B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A330553"/>
    <w:multiLevelType w:val="hybridMultilevel"/>
    <w:tmpl w:val="E75AF3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AFA"/>
    <w:rsid w:val="001221DA"/>
    <w:rsid w:val="00174AFA"/>
    <w:rsid w:val="00484704"/>
    <w:rsid w:val="00682DEE"/>
    <w:rsid w:val="007544E5"/>
    <w:rsid w:val="009D2903"/>
    <w:rsid w:val="00F670C7"/>
    <w:rsid w:val="00FC5D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60CF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AF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A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570</Words>
  <Characters>3252</Characters>
  <Application>Microsoft Macintosh Word</Application>
  <DocSecurity>0</DocSecurity>
  <Lines>27</Lines>
  <Paragraphs>7</Paragraphs>
  <ScaleCrop>false</ScaleCrop>
  <Company/>
  <LinksUpToDate>false</LinksUpToDate>
  <CharactersWithSpaces>3815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Hoskins</dc:creator>
  <cp:keywords/>
  <dc:description/>
  <cp:lastModifiedBy>Adrian Hoskins</cp:lastModifiedBy>
  <cp:revision>1</cp:revision>
  <dcterms:created xsi:type="dcterms:W3CDTF">2013-09-25T18:31:00Z</dcterms:created>
  <dcterms:modified xsi:type="dcterms:W3CDTF">2013-09-25T21:29:00Z</dcterms:modified>
</cp:coreProperties>
</file>