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0D4" w:rsidRDefault="003429AD" w:rsidP="00E82FDD">
      <w:pPr>
        <w:spacing w:after="0"/>
        <w:jc w:val="center"/>
        <w:rPr>
          <w:lang w:val="fr-CA"/>
        </w:rPr>
      </w:pPr>
      <w:r>
        <w:rPr>
          <w:lang w:val="fr-CA"/>
        </w:rPr>
        <w:t>Laboratoire 3</w:t>
      </w:r>
    </w:p>
    <w:p w:rsidR="007C632C" w:rsidRPr="0090357D" w:rsidRDefault="007C632C" w:rsidP="00E82FDD">
      <w:pPr>
        <w:spacing w:after="0"/>
        <w:jc w:val="center"/>
        <w:rPr>
          <w:lang w:val="fr-CA"/>
        </w:rPr>
      </w:pPr>
      <w:r>
        <w:rPr>
          <w:lang w:val="fr-CA"/>
        </w:rPr>
        <w:t>Réduction de la 3-nitroacétophénone</w:t>
      </w:r>
    </w:p>
    <w:p w:rsidR="00E82FDD" w:rsidRPr="0090357D" w:rsidRDefault="00E82FDD" w:rsidP="00E82FDD">
      <w:pPr>
        <w:spacing w:after="0"/>
        <w:jc w:val="center"/>
        <w:rPr>
          <w:lang w:val="fr-CA"/>
        </w:rPr>
      </w:pPr>
      <w:r w:rsidRPr="0090357D">
        <w:rPr>
          <w:lang w:val="fr-CA"/>
        </w:rPr>
        <w:t>Karine Gendron</w:t>
      </w:r>
    </w:p>
    <w:p w:rsidR="00E82FDD" w:rsidRDefault="003429AD" w:rsidP="00E82FDD">
      <w:pPr>
        <w:spacing w:after="0"/>
        <w:jc w:val="center"/>
        <w:rPr>
          <w:lang w:val="fr-CA"/>
        </w:rPr>
      </w:pPr>
      <w:r w:rsidRPr="003429AD">
        <w:rPr>
          <w:lang w:val="fr-CA"/>
        </w:rPr>
        <w:t>Le 6 F</w:t>
      </w:r>
      <w:r w:rsidR="007C632C" w:rsidRPr="003429AD">
        <w:rPr>
          <w:lang w:val="fr-CA"/>
        </w:rPr>
        <w:t>évrier</w:t>
      </w:r>
      <w:r w:rsidR="00E82FDD" w:rsidRPr="003429AD">
        <w:rPr>
          <w:lang w:val="fr-CA"/>
        </w:rPr>
        <w:t xml:space="preserve"> 2013</w:t>
      </w:r>
    </w:p>
    <w:p w:rsidR="003429AD" w:rsidRDefault="003429AD" w:rsidP="00E82FDD">
      <w:pPr>
        <w:spacing w:after="0"/>
        <w:jc w:val="center"/>
        <w:rPr>
          <w:lang w:val="fr-CA"/>
        </w:rPr>
      </w:pPr>
    </w:p>
    <w:p w:rsidR="003429AD" w:rsidRDefault="003429AD" w:rsidP="003429AD">
      <w:pPr>
        <w:spacing w:after="0"/>
        <w:rPr>
          <w:lang w:val="fr-CA"/>
        </w:rPr>
      </w:pPr>
      <w:r>
        <w:rPr>
          <w:lang w:val="fr-CA"/>
        </w:rPr>
        <w:t>Introduction</w:t>
      </w:r>
    </w:p>
    <w:p w:rsidR="003429AD" w:rsidRDefault="003429AD" w:rsidP="003429AD">
      <w:pPr>
        <w:spacing w:after="0"/>
        <w:rPr>
          <w:lang w:val="fr-CA"/>
        </w:rPr>
      </w:pPr>
    </w:p>
    <w:p w:rsidR="003429AD" w:rsidRDefault="003429AD" w:rsidP="003429AD">
      <w:pPr>
        <w:spacing w:after="0"/>
        <w:rPr>
          <w:lang w:val="fr-CA"/>
        </w:rPr>
      </w:pPr>
      <w:r>
        <w:rPr>
          <w:lang w:val="fr-CA"/>
        </w:rPr>
        <w:t>Voici le mécanisme de réduction de la 3-nitroacétophénone</w:t>
      </w:r>
    </w:p>
    <w:p w:rsidR="00A841A2" w:rsidRDefault="00A841A2" w:rsidP="003429AD">
      <w:pPr>
        <w:spacing w:after="0"/>
        <w:rPr>
          <w:lang w:val="fr-CA"/>
        </w:rPr>
      </w:pPr>
    </w:p>
    <w:p w:rsidR="00A841A2" w:rsidRDefault="00A841A2" w:rsidP="003429AD">
      <w:pPr>
        <w:spacing w:after="0"/>
        <w:rPr>
          <w:lang w:val="fr-CA"/>
        </w:rPr>
      </w:pPr>
    </w:p>
    <w:p w:rsidR="003429AD" w:rsidRDefault="003429AD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  <w:r>
        <w:rPr>
          <w:lang w:val="fr-CA"/>
        </w:rPr>
        <w:t>Protocole</w:t>
      </w: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  <w:r>
        <w:rPr>
          <w:lang w:val="fr-CA"/>
        </w:rPr>
        <w:t>Tableau des réactifs</w:t>
      </w:r>
    </w:p>
    <w:p w:rsidR="009C5ED6" w:rsidRDefault="009C5ED6" w:rsidP="003429AD">
      <w:pPr>
        <w:spacing w:after="0"/>
        <w:rPr>
          <w:lang w:val="fr-CA"/>
        </w:rPr>
      </w:pPr>
      <w:r>
        <w:rPr>
          <w:lang w:val="fr-CA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4"/>
        <w:gridCol w:w="1910"/>
        <w:gridCol w:w="1907"/>
        <w:gridCol w:w="1909"/>
        <w:gridCol w:w="1906"/>
      </w:tblGrid>
      <w:tr w:rsidR="009C5ED6" w:rsidTr="00BC3001">
        <w:trPr>
          <w:trHeight w:val="501"/>
        </w:trPr>
        <w:tc>
          <w:tcPr>
            <w:tcW w:w="1915" w:type="dxa"/>
          </w:tcPr>
          <w:p w:rsidR="009C5ED6" w:rsidRDefault="00BC3001" w:rsidP="00BC3001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Composé</w:t>
            </w:r>
          </w:p>
        </w:tc>
        <w:tc>
          <w:tcPr>
            <w:tcW w:w="1915" w:type="dxa"/>
          </w:tcPr>
          <w:p w:rsidR="009C5ED6" w:rsidRDefault="00BC3001" w:rsidP="003429AD">
            <w:pPr>
              <w:rPr>
                <w:lang w:val="fr-CA"/>
              </w:rPr>
            </w:pPr>
            <w:r>
              <w:rPr>
                <w:lang w:val="fr-CA"/>
              </w:rPr>
              <w:t>Masse moléculaire (g/mol)</w:t>
            </w:r>
          </w:p>
        </w:tc>
        <w:tc>
          <w:tcPr>
            <w:tcW w:w="1915" w:type="dxa"/>
          </w:tcPr>
          <w:p w:rsidR="009C5ED6" w:rsidRDefault="00BC3001" w:rsidP="003429AD">
            <w:pPr>
              <w:rPr>
                <w:lang w:val="fr-CA"/>
              </w:rPr>
            </w:pPr>
            <w:r>
              <w:rPr>
                <w:lang w:val="fr-CA"/>
              </w:rPr>
              <w:t xml:space="preserve">Quantité (g ou </w:t>
            </w:r>
            <w:proofErr w:type="spellStart"/>
            <w:r>
              <w:rPr>
                <w:lang w:val="fr-CA"/>
              </w:rPr>
              <w:t>mL</w:t>
            </w:r>
            <w:proofErr w:type="spellEnd"/>
            <w:r>
              <w:rPr>
                <w:lang w:val="fr-CA"/>
              </w:rPr>
              <w:t>)</w:t>
            </w:r>
          </w:p>
        </w:tc>
        <w:tc>
          <w:tcPr>
            <w:tcW w:w="1915" w:type="dxa"/>
          </w:tcPr>
          <w:p w:rsidR="009C5ED6" w:rsidRDefault="00BC3001" w:rsidP="003429AD">
            <w:pPr>
              <w:rPr>
                <w:lang w:val="fr-CA"/>
              </w:rPr>
            </w:pPr>
            <w:r>
              <w:rPr>
                <w:lang w:val="fr-CA"/>
              </w:rPr>
              <w:t>Densité (g/</w:t>
            </w:r>
            <w:proofErr w:type="spellStart"/>
            <w:r>
              <w:rPr>
                <w:lang w:val="fr-CA"/>
              </w:rPr>
              <w:t>mL</w:t>
            </w:r>
            <w:proofErr w:type="spellEnd"/>
            <w:r>
              <w:rPr>
                <w:lang w:val="fr-CA"/>
              </w:rPr>
              <w:t>)</w:t>
            </w:r>
          </w:p>
        </w:tc>
        <w:tc>
          <w:tcPr>
            <w:tcW w:w="1916" w:type="dxa"/>
          </w:tcPr>
          <w:p w:rsidR="009C5ED6" w:rsidRDefault="00BC3001" w:rsidP="003429AD">
            <w:pPr>
              <w:rPr>
                <w:lang w:val="fr-CA"/>
              </w:rPr>
            </w:pPr>
            <w:r>
              <w:rPr>
                <w:lang w:val="fr-CA"/>
              </w:rPr>
              <w:t>Moles (mol)</w:t>
            </w:r>
          </w:p>
        </w:tc>
      </w:tr>
      <w:tr w:rsidR="009C5ED6" w:rsidTr="00BC3001">
        <w:trPr>
          <w:trHeight w:val="565"/>
        </w:trPr>
        <w:tc>
          <w:tcPr>
            <w:tcW w:w="1915" w:type="dxa"/>
          </w:tcPr>
          <w:p w:rsidR="009C5ED6" w:rsidRDefault="00B70794" w:rsidP="003429AD">
            <w:pPr>
              <w:rPr>
                <w:lang w:val="fr-CA"/>
              </w:rPr>
            </w:pPr>
            <w:r>
              <w:rPr>
                <w:lang w:val="fr-CA"/>
              </w:rPr>
              <w:t>3-nitroacétophénone</w:t>
            </w:r>
          </w:p>
        </w:tc>
        <w:tc>
          <w:tcPr>
            <w:tcW w:w="1915" w:type="dxa"/>
          </w:tcPr>
          <w:p w:rsidR="009C5ED6" w:rsidRDefault="006317D1" w:rsidP="003429AD">
            <w:pPr>
              <w:rPr>
                <w:lang w:val="fr-CA"/>
              </w:rPr>
            </w:pPr>
            <w:r>
              <w:rPr>
                <w:lang w:val="fr-CA"/>
              </w:rPr>
              <w:t>165.15 g</w:t>
            </w:r>
          </w:p>
        </w:tc>
        <w:tc>
          <w:tcPr>
            <w:tcW w:w="1915" w:type="dxa"/>
          </w:tcPr>
          <w:p w:rsidR="009C5ED6" w:rsidRDefault="00BC3001" w:rsidP="003429AD">
            <w:pPr>
              <w:rPr>
                <w:lang w:val="fr-CA"/>
              </w:rPr>
            </w:pPr>
            <w:r>
              <w:rPr>
                <w:lang w:val="fr-CA"/>
              </w:rPr>
              <w:t>0.2015</w:t>
            </w:r>
          </w:p>
        </w:tc>
        <w:tc>
          <w:tcPr>
            <w:tcW w:w="1915" w:type="dxa"/>
          </w:tcPr>
          <w:p w:rsidR="009C5ED6" w:rsidRDefault="006317D1" w:rsidP="003429AD">
            <w:pPr>
              <w:rPr>
                <w:lang w:val="fr-CA"/>
              </w:rPr>
            </w:pPr>
            <w:r>
              <w:rPr>
                <w:lang w:val="fr-CA"/>
              </w:rPr>
              <w:t>1.243g/</w:t>
            </w:r>
            <w:proofErr w:type="spellStart"/>
            <w:r>
              <w:rPr>
                <w:lang w:val="fr-CA"/>
              </w:rPr>
              <w:t>mL</w:t>
            </w:r>
            <w:proofErr w:type="spellEnd"/>
          </w:p>
        </w:tc>
        <w:tc>
          <w:tcPr>
            <w:tcW w:w="1916" w:type="dxa"/>
          </w:tcPr>
          <w:p w:rsidR="009C5ED6" w:rsidRDefault="0021137B" w:rsidP="003429AD">
            <w:pPr>
              <w:rPr>
                <w:lang w:val="fr-CA"/>
              </w:rPr>
            </w:pPr>
            <w:r>
              <w:rPr>
                <w:lang w:val="fr-CA"/>
              </w:rPr>
              <w:t xml:space="preserve">0.003 </w:t>
            </w:r>
          </w:p>
        </w:tc>
      </w:tr>
      <w:tr w:rsidR="009C5ED6" w:rsidTr="00BC3001">
        <w:trPr>
          <w:trHeight w:val="558"/>
        </w:trPr>
        <w:tc>
          <w:tcPr>
            <w:tcW w:w="1915" w:type="dxa"/>
          </w:tcPr>
          <w:p w:rsidR="009C5ED6" w:rsidRDefault="00BC3001" w:rsidP="003429AD">
            <w:pPr>
              <w:rPr>
                <w:lang w:val="fr-CA"/>
              </w:rPr>
            </w:pPr>
            <w:r w:rsidRPr="00BC3001">
              <w:rPr>
                <w:lang w:val="fr-CA"/>
              </w:rPr>
              <w:t>NaBH4</w:t>
            </w:r>
          </w:p>
        </w:tc>
        <w:tc>
          <w:tcPr>
            <w:tcW w:w="1915" w:type="dxa"/>
          </w:tcPr>
          <w:p w:rsidR="009C5ED6" w:rsidRDefault="006317D1" w:rsidP="003429AD">
            <w:pPr>
              <w:rPr>
                <w:lang w:val="fr-CA"/>
              </w:rPr>
            </w:pPr>
            <w:r>
              <w:rPr>
                <w:lang w:val="fr-CA"/>
              </w:rPr>
              <w:t>37.83g</w:t>
            </w:r>
          </w:p>
        </w:tc>
        <w:tc>
          <w:tcPr>
            <w:tcW w:w="1915" w:type="dxa"/>
          </w:tcPr>
          <w:p w:rsidR="009C5ED6" w:rsidRDefault="00BC3001" w:rsidP="003429AD">
            <w:pPr>
              <w:rPr>
                <w:lang w:val="fr-CA"/>
              </w:rPr>
            </w:pPr>
            <w:r>
              <w:rPr>
                <w:lang w:val="fr-CA"/>
              </w:rPr>
              <w:t>0.41</w:t>
            </w:r>
          </w:p>
        </w:tc>
        <w:tc>
          <w:tcPr>
            <w:tcW w:w="1915" w:type="dxa"/>
          </w:tcPr>
          <w:p w:rsidR="009C5ED6" w:rsidRDefault="006317D1" w:rsidP="003429AD">
            <w:pPr>
              <w:rPr>
                <w:lang w:val="fr-CA"/>
              </w:rPr>
            </w:pPr>
            <w:r>
              <w:rPr>
                <w:lang w:val="fr-CA"/>
              </w:rPr>
              <w:t>1.07g/</w:t>
            </w:r>
            <w:proofErr w:type="spellStart"/>
            <w:r>
              <w:rPr>
                <w:lang w:val="fr-CA"/>
              </w:rPr>
              <w:t>mL</w:t>
            </w:r>
            <w:proofErr w:type="spellEnd"/>
          </w:p>
        </w:tc>
        <w:tc>
          <w:tcPr>
            <w:tcW w:w="1916" w:type="dxa"/>
          </w:tcPr>
          <w:p w:rsidR="009C5ED6" w:rsidRDefault="0021137B" w:rsidP="003429AD">
            <w:pPr>
              <w:rPr>
                <w:lang w:val="fr-CA"/>
              </w:rPr>
            </w:pPr>
            <w:r>
              <w:rPr>
                <w:lang w:val="fr-CA"/>
              </w:rPr>
              <w:t>0.005</w:t>
            </w:r>
          </w:p>
        </w:tc>
      </w:tr>
      <w:tr w:rsidR="009C5ED6" w:rsidTr="00BC3001">
        <w:trPr>
          <w:trHeight w:val="554"/>
        </w:trPr>
        <w:tc>
          <w:tcPr>
            <w:tcW w:w="1915" w:type="dxa"/>
          </w:tcPr>
          <w:p w:rsidR="009C5ED6" w:rsidRDefault="00BC3001" w:rsidP="003429AD">
            <w:pPr>
              <w:rPr>
                <w:lang w:val="fr-CA"/>
              </w:rPr>
            </w:pPr>
            <w:r>
              <w:rPr>
                <w:lang w:val="fr-CA"/>
              </w:rPr>
              <w:t>Éthanol</w:t>
            </w:r>
          </w:p>
        </w:tc>
        <w:tc>
          <w:tcPr>
            <w:tcW w:w="1915" w:type="dxa"/>
          </w:tcPr>
          <w:p w:rsidR="009C5ED6" w:rsidRDefault="00F85893" w:rsidP="003429AD">
            <w:pPr>
              <w:rPr>
                <w:lang w:val="fr-CA"/>
              </w:rPr>
            </w:pPr>
            <w:r>
              <w:rPr>
                <w:lang w:val="fr-CA"/>
              </w:rPr>
              <w:t>47.07g</w:t>
            </w:r>
          </w:p>
        </w:tc>
        <w:tc>
          <w:tcPr>
            <w:tcW w:w="1915" w:type="dxa"/>
          </w:tcPr>
          <w:p w:rsidR="009C5ED6" w:rsidRDefault="00BC3001" w:rsidP="003429AD">
            <w:pPr>
              <w:rPr>
                <w:lang w:val="fr-CA"/>
              </w:rPr>
            </w:pPr>
            <w:r>
              <w:rPr>
                <w:lang w:val="fr-CA"/>
              </w:rPr>
              <w:t xml:space="preserve">6 </w:t>
            </w:r>
            <w:proofErr w:type="spellStart"/>
            <w:r>
              <w:rPr>
                <w:lang w:val="fr-CA"/>
              </w:rPr>
              <w:t>mL</w:t>
            </w:r>
            <w:proofErr w:type="spellEnd"/>
          </w:p>
        </w:tc>
        <w:tc>
          <w:tcPr>
            <w:tcW w:w="1915" w:type="dxa"/>
          </w:tcPr>
          <w:p w:rsidR="009C5ED6" w:rsidRDefault="00F85893" w:rsidP="003429AD">
            <w:pPr>
              <w:rPr>
                <w:lang w:val="fr-CA"/>
              </w:rPr>
            </w:pPr>
            <w:r>
              <w:rPr>
                <w:lang w:val="fr-CA"/>
              </w:rPr>
              <w:t>0.789g/</w:t>
            </w:r>
            <w:proofErr w:type="spellStart"/>
            <w:r>
              <w:rPr>
                <w:lang w:val="fr-CA"/>
              </w:rPr>
              <w:t>mL</w:t>
            </w:r>
            <w:proofErr w:type="spellEnd"/>
          </w:p>
        </w:tc>
        <w:tc>
          <w:tcPr>
            <w:tcW w:w="1916" w:type="dxa"/>
          </w:tcPr>
          <w:p w:rsidR="009C5ED6" w:rsidRDefault="00240E04" w:rsidP="003429AD">
            <w:pPr>
              <w:rPr>
                <w:lang w:val="fr-CA"/>
              </w:rPr>
            </w:pPr>
            <w:r>
              <w:rPr>
                <w:lang w:val="fr-CA"/>
              </w:rPr>
              <w:t>0.103</w:t>
            </w:r>
          </w:p>
        </w:tc>
      </w:tr>
    </w:tbl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CD6E38" w:rsidRDefault="00CD6E38" w:rsidP="00CD6E38">
      <w:pPr>
        <w:spacing w:after="0"/>
        <w:rPr>
          <w:lang w:val="fr-CA"/>
        </w:rPr>
      </w:pPr>
      <w:r w:rsidRPr="00CD6E38">
        <w:rPr>
          <w:lang w:val="fr-CA"/>
        </w:rPr>
        <w:t>Protocole :</w:t>
      </w:r>
    </w:p>
    <w:p w:rsidR="00CD6E38" w:rsidRDefault="00CD6E38" w:rsidP="00CD6E38">
      <w:pPr>
        <w:spacing w:after="0"/>
        <w:rPr>
          <w:lang w:val="fr-CA"/>
        </w:rPr>
      </w:pPr>
    </w:p>
    <w:p w:rsidR="00CD6E38" w:rsidRDefault="00CD6E38" w:rsidP="00CD6E38">
      <w:pPr>
        <w:spacing w:after="0"/>
        <w:rPr>
          <w:lang w:val="fr-CA"/>
        </w:rPr>
      </w:pPr>
      <w:r>
        <w:rPr>
          <w:lang w:val="fr-CA"/>
        </w:rPr>
        <w:t xml:space="preserve">-Une quantité de 0,5 g de 3-nitrophénone a été placé à l’aide d’un papier de pesée dans un ballon à fond rond de 50mL contenant 6mL d’éthanol. </w:t>
      </w:r>
      <w:r w:rsidR="00726C8C">
        <w:rPr>
          <w:lang w:val="fr-CA"/>
        </w:rPr>
        <w:t xml:space="preserve">Un barreau aimanté a été ajouté au mélange afin d’agiter celui-ci. </w:t>
      </w:r>
      <w:r>
        <w:rPr>
          <w:lang w:val="fr-CA"/>
        </w:rPr>
        <w:t>Le mélange</w:t>
      </w:r>
      <w:r w:rsidR="00726C8C">
        <w:rPr>
          <w:lang w:val="fr-CA"/>
        </w:rPr>
        <w:t xml:space="preserve"> initial</w:t>
      </w:r>
      <w:r>
        <w:rPr>
          <w:lang w:val="fr-CA"/>
        </w:rPr>
        <w:t xml:space="preserve"> était inc</w:t>
      </w:r>
      <w:r w:rsidR="00726C8C">
        <w:rPr>
          <w:lang w:val="fr-CA"/>
        </w:rPr>
        <w:t>olore et on pouvait voir un précipité au fond du ballon.</w:t>
      </w:r>
    </w:p>
    <w:p w:rsidR="00726C8C" w:rsidRDefault="00726C8C" w:rsidP="00CD6E38">
      <w:pPr>
        <w:spacing w:after="0"/>
        <w:rPr>
          <w:lang w:val="fr-CA"/>
        </w:rPr>
      </w:pPr>
    </w:p>
    <w:p w:rsidR="00726C8C" w:rsidRDefault="00726C8C" w:rsidP="00CD6E38">
      <w:pPr>
        <w:spacing w:after="0"/>
        <w:rPr>
          <w:lang w:val="fr-CA"/>
        </w:rPr>
      </w:pPr>
      <w:r>
        <w:rPr>
          <w:lang w:val="fr-CA"/>
        </w:rPr>
        <w:t xml:space="preserve">- En 3 part égale, 0,2g de </w:t>
      </w:r>
      <w:proofErr w:type="spellStart"/>
      <w:r>
        <w:rPr>
          <w:lang w:val="fr-CA"/>
        </w:rPr>
        <w:t>borohydrure</w:t>
      </w:r>
      <w:proofErr w:type="spellEnd"/>
      <w:r>
        <w:rPr>
          <w:lang w:val="fr-CA"/>
        </w:rPr>
        <w:t xml:space="preserve"> de sodium ont été ajouté au ballon de réaction à un intervalle de 2 minutes entre chaque addition. Dès la première </w:t>
      </w:r>
      <w:r w:rsidR="007E6B4C">
        <w:rPr>
          <w:lang w:val="fr-CA"/>
        </w:rPr>
        <w:t>addition, le mélange est devenu</w:t>
      </w:r>
      <w:r>
        <w:rPr>
          <w:lang w:val="fr-CA"/>
        </w:rPr>
        <w:t xml:space="preserve"> jaune orangé et la couleur s’est maintenu</w:t>
      </w:r>
      <w:r w:rsidR="007E6B4C">
        <w:rPr>
          <w:lang w:val="fr-CA"/>
        </w:rPr>
        <w:t>e</w:t>
      </w:r>
      <w:r w:rsidR="00111B1C">
        <w:rPr>
          <w:lang w:val="fr-CA"/>
        </w:rPr>
        <w:t xml:space="preserve"> pendant 45 minutes après l’ajout de la </w:t>
      </w:r>
      <w:proofErr w:type="spellStart"/>
      <w:r w:rsidR="00111B1C">
        <w:rPr>
          <w:lang w:val="fr-CA"/>
        </w:rPr>
        <w:t>dernièree</w:t>
      </w:r>
      <w:proofErr w:type="spellEnd"/>
      <w:r w:rsidR="00111B1C">
        <w:rPr>
          <w:lang w:val="fr-CA"/>
        </w:rPr>
        <w:t xml:space="preserve"> addition de </w:t>
      </w:r>
      <w:proofErr w:type="spellStart"/>
      <w:r w:rsidR="00111B1C">
        <w:rPr>
          <w:lang w:val="fr-CA"/>
        </w:rPr>
        <w:t>borohydrure</w:t>
      </w:r>
      <w:proofErr w:type="spellEnd"/>
      <w:r w:rsidR="00111B1C">
        <w:rPr>
          <w:lang w:val="fr-CA"/>
        </w:rPr>
        <w:t xml:space="preserve"> de sodium</w:t>
      </w:r>
      <w:r>
        <w:rPr>
          <w:lang w:val="fr-CA"/>
        </w:rPr>
        <w:t xml:space="preserve">. Le précipité a commencé à diminuer de volume au fur et à mesure que le temps </w:t>
      </w:r>
      <w:proofErr w:type="spellStart"/>
      <w:r>
        <w:rPr>
          <w:lang w:val="fr-CA"/>
        </w:rPr>
        <w:t>avancait</w:t>
      </w:r>
      <w:proofErr w:type="spellEnd"/>
      <w:r>
        <w:rPr>
          <w:lang w:val="fr-CA"/>
        </w:rPr>
        <w:t>.</w:t>
      </w:r>
    </w:p>
    <w:p w:rsidR="007E6B4C" w:rsidRDefault="007E6B4C" w:rsidP="00CD6E38">
      <w:pPr>
        <w:spacing w:after="0"/>
        <w:rPr>
          <w:lang w:val="fr-CA"/>
        </w:rPr>
      </w:pPr>
    </w:p>
    <w:p w:rsidR="007E6B4C" w:rsidRPr="007E6B4C" w:rsidRDefault="00111B1C" w:rsidP="007E6B4C">
      <w:pPr>
        <w:spacing w:after="0"/>
        <w:rPr>
          <w:lang w:val="fr-CA"/>
        </w:rPr>
      </w:pPr>
      <w:r>
        <w:rPr>
          <w:lang w:val="fr-CA"/>
        </w:rPr>
        <w:t>-Après chaque tranche</w:t>
      </w:r>
      <w:r w:rsidR="007E6B4C">
        <w:rPr>
          <w:lang w:val="fr-CA"/>
        </w:rPr>
        <w:t xml:space="preserve"> de 15 minutes après avoir complètement ajouté le </w:t>
      </w:r>
      <w:proofErr w:type="spellStart"/>
      <w:r w:rsidR="007E6B4C">
        <w:rPr>
          <w:lang w:val="fr-CA"/>
        </w:rPr>
        <w:t>borohydrure</w:t>
      </w:r>
      <w:proofErr w:type="spellEnd"/>
      <w:r w:rsidR="007E6B4C">
        <w:rPr>
          <w:lang w:val="fr-CA"/>
        </w:rPr>
        <w:t xml:space="preserve"> de sodium, nous avons effectué des CCM afin de vérifier si </w:t>
      </w:r>
      <w:r>
        <w:rPr>
          <w:lang w:val="fr-CA"/>
        </w:rPr>
        <w:t xml:space="preserve">la réaction chimique avait été </w:t>
      </w:r>
      <w:r w:rsidR="007E6B4C">
        <w:rPr>
          <w:lang w:val="fr-CA"/>
        </w:rPr>
        <w:t>complété</w:t>
      </w:r>
      <w:r w:rsidR="00146856">
        <w:rPr>
          <w:lang w:val="fr-CA"/>
        </w:rPr>
        <w:t>e</w:t>
      </w:r>
      <w:r>
        <w:rPr>
          <w:lang w:val="fr-CA"/>
        </w:rPr>
        <w:t xml:space="preserve">. Les trois CCM que nous avons </w:t>
      </w:r>
      <w:proofErr w:type="gramStart"/>
      <w:r>
        <w:rPr>
          <w:lang w:val="fr-CA"/>
        </w:rPr>
        <w:t>effectué</w:t>
      </w:r>
      <w:proofErr w:type="gramEnd"/>
      <w:r>
        <w:rPr>
          <w:lang w:val="fr-CA"/>
        </w:rPr>
        <w:t xml:space="preserve"> nous ont dévoilé que la réaction n’était pas totalement terminée. Après 45 minutes d’attente, nous</w:t>
      </w:r>
      <w:r w:rsidR="00146856">
        <w:rPr>
          <w:lang w:val="fr-CA"/>
        </w:rPr>
        <w:t xml:space="preserve"> avons (avec l’accord du T.A) continué l’expérience.</w:t>
      </w:r>
    </w:p>
    <w:p w:rsidR="00CD6E38" w:rsidRPr="00CD6E38" w:rsidRDefault="00CD6E38" w:rsidP="00CD6E38">
      <w:pPr>
        <w:spacing w:after="0"/>
        <w:rPr>
          <w:lang w:val="fr-CA"/>
        </w:rPr>
      </w:pPr>
      <w:r>
        <w:rPr>
          <w:lang w:val="fr-CA"/>
        </w:rPr>
        <w:t xml:space="preserve">         </w:t>
      </w: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</w:p>
    <w:p w:rsidR="00146856" w:rsidRDefault="00146856" w:rsidP="00CD6E38">
      <w:pPr>
        <w:spacing w:after="0"/>
        <w:rPr>
          <w:lang w:val="fr-CA"/>
        </w:rPr>
      </w:pPr>
      <w:r>
        <w:rPr>
          <w:lang w:val="fr-CA"/>
        </w:rPr>
        <w:t>-Nous avons ajouté (tout en continuant de brasser) une solution saturée de NH4Cl au goutte-à-goutte,</w:t>
      </w:r>
      <w:r w:rsidR="00F00850">
        <w:rPr>
          <w:lang w:val="fr-CA"/>
        </w:rPr>
        <w:t xml:space="preserve"> nous avons continué l’agitation et après 5 minutes, la couleur jaune avait beaucoup pâlie. </w:t>
      </w:r>
    </w:p>
    <w:p w:rsidR="00F00850" w:rsidRDefault="00F00850" w:rsidP="00CD6E38">
      <w:pPr>
        <w:spacing w:after="0"/>
        <w:rPr>
          <w:lang w:val="fr-CA"/>
        </w:rPr>
      </w:pPr>
    </w:p>
    <w:p w:rsidR="00F00850" w:rsidRDefault="00F00850" w:rsidP="00CD6E38">
      <w:pPr>
        <w:spacing w:after="0"/>
        <w:rPr>
          <w:lang w:val="fr-CA"/>
        </w:rPr>
      </w:pPr>
      <w:r>
        <w:rPr>
          <w:lang w:val="fr-CA"/>
        </w:rPr>
        <w:t xml:space="preserve">-Nous avons retiré le mélange de la plaque magnétique et nous avons versé le mélange dans une ampoule à extraction en </w:t>
      </w:r>
      <w:proofErr w:type="spellStart"/>
      <w:r>
        <w:rPr>
          <w:lang w:val="fr-CA"/>
        </w:rPr>
        <w:t>rincant</w:t>
      </w:r>
      <w:proofErr w:type="spellEnd"/>
      <w:r>
        <w:rPr>
          <w:lang w:val="fr-CA"/>
        </w:rPr>
        <w:t xml:space="preserve"> le ballon avec du dichlorométhane. Nous avons ensuite agité l’ampoule en retirant l’excès de gaz pour finalement pouvoir distinguer 2 phases (la phase organique au bas).</w:t>
      </w:r>
      <w:r w:rsidR="00DD4A81">
        <w:rPr>
          <w:lang w:val="fr-CA"/>
        </w:rPr>
        <w:t xml:space="preserve"> Nous avons ensuite sépa</w:t>
      </w:r>
      <w:r w:rsidR="007A6F12">
        <w:rPr>
          <w:lang w:val="fr-CA"/>
        </w:rPr>
        <w:t>r</w:t>
      </w:r>
      <w:r w:rsidR="00DD4A81">
        <w:rPr>
          <w:lang w:val="fr-CA"/>
        </w:rPr>
        <w:t>é</w:t>
      </w:r>
      <w:r w:rsidR="007A6F12">
        <w:rPr>
          <w:lang w:val="fr-CA"/>
        </w:rPr>
        <w:t xml:space="preserve"> les deux phases dans deux béchers distincts.</w:t>
      </w:r>
    </w:p>
    <w:p w:rsidR="007A6F12" w:rsidRDefault="007A6F12" w:rsidP="00CD6E38">
      <w:pPr>
        <w:spacing w:after="0"/>
        <w:rPr>
          <w:lang w:val="fr-CA"/>
        </w:rPr>
      </w:pPr>
    </w:p>
    <w:p w:rsidR="007A6F12" w:rsidRDefault="007A6F12" w:rsidP="00CD6E38">
      <w:pPr>
        <w:spacing w:after="0"/>
        <w:rPr>
          <w:lang w:val="fr-CA"/>
        </w:rPr>
      </w:pPr>
      <w:r>
        <w:rPr>
          <w:lang w:val="fr-CA"/>
        </w:rPr>
        <w:t>-</w:t>
      </w:r>
      <w:r w:rsidR="00DD4A81">
        <w:rPr>
          <w:lang w:val="fr-CA"/>
        </w:rPr>
        <w:t>Nous avons ensuite procédé à deux</w:t>
      </w:r>
      <w:r w:rsidR="00106199">
        <w:rPr>
          <w:lang w:val="fr-CA"/>
        </w:rPr>
        <w:t xml:space="preserve"> autre</w:t>
      </w:r>
      <w:r w:rsidR="00DD4A81">
        <w:rPr>
          <w:lang w:val="fr-CA"/>
        </w:rPr>
        <w:t>s</w:t>
      </w:r>
      <w:r w:rsidR="00106199">
        <w:rPr>
          <w:lang w:val="fr-CA"/>
        </w:rPr>
        <w:t xml:space="preserve"> extraction</w:t>
      </w:r>
      <w:r w:rsidR="00DD4A81">
        <w:rPr>
          <w:lang w:val="fr-CA"/>
        </w:rPr>
        <w:t>s</w:t>
      </w:r>
      <w:r w:rsidR="00106199">
        <w:rPr>
          <w:lang w:val="fr-CA"/>
        </w:rPr>
        <w:t xml:space="preserve"> de la phase aqueuse</w:t>
      </w:r>
      <w:r w:rsidR="00DD4A81">
        <w:rPr>
          <w:lang w:val="fr-CA"/>
        </w:rPr>
        <w:t xml:space="preserve"> en </w:t>
      </w:r>
      <w:proofErr w:type="spellStart"/>
      <w:r w:rsidR="00DD4A81">
        <w:rPr>
          <w:lang w:val="fr-CA"/>
        </w:rPr>
        <w:t>rincant</w:t>
      </w:r>
      <w:proofErr w:type="spellEnd"/>
      <w:r w:rsidR="00DD4A81">
        <w:rPr>
          <w:lang w:val="fr-CA"/>
        </w:rPr>
        <w:t xml:space="preserve"> le bécher à chaque fois avec 5mL de dichlorométhane</w:t>
      </w:r>
      <w:r w:rsidR="00106199">
        <w:rPr>
          <w:lang w:val="fr-CA"/>
        </w:rPr>
        <w:t xml:space="preserve"> afin d</w:t>
      </w:r>
      <w:r w:rsidR="00DD4A81">
        <w:rPr>
          <w:lang w:val="fr-CA"/>
        </w:rPr>
        <w:t>e</w:t>
      </w:r>
      <w:r w:rsidR="00106199">
        <w:rPr>
          <w:lang w:val="fr-CA"/>
        </w:rPr>
        <w:t xml:space="preserve"> retirer le maximum de la phase organique</w:t>
      </w:r>
      <w:r w:rsidR="00DD4A81">
        <w:rPr>
          <w:lang w:val="fr-CA"/>
        </w:rPr>
        <w:t>.</w:t>
      </w:r>
    </w:p>
    <w:p w:rsidR="00C52411" w:rsidRDefault="00C52411" w:rsidP="00CD6E38">
      <w:pPr>
        <w:spacing w:after="0"/>
        <w:rPr>
          <w:lang w:val="fr-CA"/>
        </w:rPr>
      </w:pPr>
    </w:p>
    <w:p w:rsidR="00C52411" w:rsidRDefault="00C52411" w:rsidP="00CD6E38">
      <w:pPr>
        <w:spacing w:after="0"/>
        <w:rPr>
          <w:lang w:val="fr-CA"/>
        </w:rPr>
      </w:pPr>
      <w:r>
        <w:rPr>
          <w:lang w:val="fr-CA"/>
        </w:rPr>
        <w:t>-Nous avons ensuite procédé à une extraction de la phase organique en y ajoutant 5mL d’eau afin de faire sortir le maximum de phase aqueuse.</w:t>
      </w:r>
    </w:p>
    <w:p w:rsidR="00C52411" w:rsidRDefault="00C52411" w:rsidP="00CD6E38">
      <w:pPr>
        <w:spacing w:after="0"/>
        <w:rPr>
          <w:lang w:val="fr-CA"/>
        </w:rPr>
      </w:pPr>
    </w:p>
    <w:p w:rsidR="00C52411" w:rsidRDefault="00C52411" w:rsidP="00CD6E38">
      <w:pPr>
        <w:spacing w:after="0"/>
        <w:rPr>
          <w:lang w:val="fr-CA"/>
        </w:rPr>
      </w:pPr>
      <w:r>
        <w:rPr>
          <w:lang w:val="fr-CA"/>
        </w:rPr>
        <w:t>-Nous avons ensuite séché la phase or</w:t>
      </w:r>
      <w:r w:rsidR="00E45254">
        <w:rPr>
          <w:lang w:val="fr-CA"/>
        </w:rPr>
        <w:t>g</w:t>
      </w:r>
      <w:r>
        <w:rPr>
          <w:lang w:val="fr-CA"/>
        </w:rPr>
        <w:t>anique avec (???)</w:t>
      </w:r>
      <w:r w:rsidR="00E45254">
        <w:rPr>
          <w:lang w:val="fr-CA"/>
        </w:rPr>
        <w:t>NaS04</w:t>
      </w:r>
    </w:p>
    <w:p w:rsidR="00C52411" w:rsidRDefault="00C52411" w:rsidP="00CD6E38">
      <w:pPr>
        <w:spacing w:after="0"/>
        <w:rPr>
          <w:lang w:val="fr-CA"/>
        </w:rPr>
      </w:pPr>
    </w:p>
    <w:p w:rsidR="00C52411" w:rsidRDefault="00C52411" w:rsidP="00CD6E38">
      <w:pPr>
        <w:spacing w:after="0"/>
        <w:rPr>
          <w:lang w:val="fr-CA"/>
        </w:rPr>
      </w:pPr>
      <w:r>
        <w:rPr>
          <w:lang w:val="fr-CA"/>
        </w:rPr>
        <w:t>-</w:t>
      </w:r>
      <w:r w:rsidR="00E45254">
        <w:rPr>
          <w:lang w:val="fr-CA"/>
        </w:rPr>
        <w:t xml:space="preserve">Nous avons ensuite ajouté 3mL de toluène à notre solution et nous l’avons fait chauffer </w:t>
      </w:r>
      <w:r w:rsidR="00E745B9">
        <w:rPr>
          <w:lang w:val="fr-CA"/>
        </w:rPr>
        <w:t>à température moyenne jusqu’à ce que la consist</w:t>
      </w:r>
      <w:r w:rsidR="00A842B6">
        <w:rPr>
          <w:lang w:val="fr-CA"/>
        </w:rPr>
        <w:t xml:space="preserve">ance soit huileuse (jaune doré). Une fois à cette consistance, nous </w:t>
      </w:r>
      <w:r w:rsidR="00A842B6">
        <w:rPr>
          <w:lang w:val="fr-CA"/>
        </w:rPr>
        <w:lastRenderedPageBreak/>
        <w:t xml:space="preserve">avons ajouté (tout en continuant de chauffer la solution) environ 1 </w:t>
      </w:r>
      <w:proofErr w:type="spellStart"/>
      <w:r w:rsidR="00A842B6">
        <w:rPr>
          <w:lang w:val="fr-CA"/>
        </w:rPr>
        <w:t>mL</w:t>
      </w:r>
      <w:proofErr w:type="spellEnd"/>
      <w:r w:rsidR="00A842B6">
        <w:rPr>
          <w:lang w:val="fr-CA"/>
        </w:rPr>
        <w:t xml:space="preserve"> de toluène chaud à notre solution et nous avons attendu 2 minutes jusqu’à ce que l’a consistance huileuse soit très épaisse (semblable à du miel).</w:t>
      </w:r>
    </w:p>
    <w:p w:rsidR="00A842B6" w:rsidRDefault="00A842B6" w:rsidP="00CD6E38">
      <w:pPr>
        <w:spacing w:after="0"/>
        <w:rPr>
          <w:lang w:val="fr-CA"/>
        </w:rPr>
      </w:pPr>
    </w:p>
    <w:p w:rsidR="00A842B6" w:rsidRDefault="00A842B6" w:rsidP="00CD6E38">
      <w:pPr>
        <w:spacing w:after="0"/>
        <w:rPr>
          <w:lang w:val="fr-CA"/>
        </w:rPr>
      </w:pPr>
      <w:r>
        <w:rPr>
          <w:lang w:val="fr-CA"/>
        </w:rPr>
        <w:t xml:space="preserve">-Nous avons refroidit la substance à température pièce pendant 2 minutes, puis dans un bain de glace pendant 5 minutes. Après 1 minute dans la glace, nous avons pu voir des cristaux </w:t>
      </w:r>
      <w:proofErr w:type="gramStart"/>
      <w:r>
        <w:rPr>
          <w:lang w:val="fr-CA"/>
        </w:rPr>
        <w:t>blanc</w:t>
      </w:r>
      <w:proofErr w:type="gramEnd"/>
      <w:r>
        <w:rPr>
          <w:lang w:val="fr-CA"/>
        </w:rPr>
        <w:t xml:space="preserve"> se former à la surface du mélange. </w:t>
      </w:r>
    </w:p>
    <w:p w:rsidR="00A842B6" w:rsidRDefault="00A842B6" w:rsidP="00CD6E38">
      <w:pPr>
        <w:spacing w:after="0"/>
        <w:rPr>
          <w:lang w:val="fr-CA"/>
        </w:rPr>
      </w:pPr>
    </w:p>
    <w:p w:rsidR="00A842B6" w:rsidRPr="00A842B6" w:rsidRDefault="00A842B6" w:rsidP="00A842B6">
      <w:pPr>
        <w:spacing w:after="0"/>
        <w:rPr>
          <w:lang w:val="fr-CA"/>
        </w:rPr>
      </w:pPr>
      <w:r>
        <w:rPr>
          <w:lang w:val="fr-CA"/>
        </w:rPr>
        <w:t xml:space="preserve">-Parmi nos cristaux blancs, on pouvait encore voit une substance huileuse jaunâtre. Nous avons fait </w:t>
      </w:r>
      <w:proofErr w:type="spellStart"/>
      <w:r>
        <w:rPr>
          <w:lang w:val="fr-CA"/>
        </w:rPr>
        <w:t>sècher</w:t>
      </w:r>
      <w:proofErr w:type="spellEnd"/>
      <w:r>
        <w:rPr>
          <w:lang w:val="fr-CA"/>
        </w:rPr>
        <w:t xml:space="preserve"> à l’aide d’une filtration par succion nos cristaux</w:t>
      </w:r>
    </w:p>
    <w:p w:rsidR="00F00850" w:rsidRDefault="00F00850" w:rsidP="00CD6E38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3429AD">
      <w:pPr>
        <w:spacing w:after="0"/>
        <w:rPr>
          <w:lang w:val="fr-CA"/>
        </w:rPr>
      </w:pPr>
      <w:r>
        <w:rPr>
          <w:lang w:val="fr-CA"/>
        </w:rPr>
        <w:lastRenderedPageBreak/>
        <w:t>Questions</w:t>
      </w:r>
    </w:p>
    <w:p w:rsidR="00D3583D" w:rsidRDefault="00D3583D" w:rsidP="003429AD">
      <w:pPr>
        <w:spacing w:after="0"/>
        <w:rPr>
          <w:lang w:val="fr-CA"/>
        </w:rPr>
      </w:pPr>
    </w:p>
    <w:p w:rsidR="00D3583D" w:rsidRDefault="00D3583D" w:rsidP="00D3583D">
      <w:pPr>
        <w:spacing w:after="0"/>
        <w:rPr>
          <w:lang w:val="fr-CA"/>
        </w:rPr>
      </w:pPr>
      <w:r>
        <w:rPr>
          <w:lang w:val="fr-CA"/>
        </w:rPr>
        <w:t>1.</w:t>
      </w:r>
      <w:r w:rsidR="008323DF">
        <w:rPr>
          <w:lang w:val="fr-CA"/>
        </w:rPr>
        <w:t>4t</w:t>
      </w:r>
      <w:bookmarkStart w:id="0" w:name="_GoBack"/>
      <w:bookmarkEnd w:id="0"/>
    </w:p>
    <w:p w:rsidR="00D3583D" w:rsidRDefault="00D3583D" w:rsidP="00D3583D">
      <w:pPr>
        <w:spacing w:after="0"/>
        <w:rPr>
          <w:lang w:val="fr-CA"/>
        </w:rPr>
      </w:pPr>
      <w:r>
        <w:rPr>
          <w:lang w:val="fr-CA"/>
        </w:rPr>
        <w:t>2.</w:t>
      </w:r>
    </w:p>
    <w:p w:rsidR="00D3583D" w:rsidRDefault="00D3583D" w:rsidP="00D3583D">
      <w:pPr>
        <w:spacing w:after="0"/>
        <w:rPr>
          <w:lang w:val="fr-CA"/>
        </w:rPr>
      </w:pPr>
      <w:r>
        <w:rPr>
          <w:lang w:val="fr-CA"/>
        </w:rPr>
        <w:t>3.</w:t>
      </w:r>
      <w:r w:rsidR="006317D1">
        <w:rPr>
          <w:lang w:val="fr-CA"/>
        </w:rPr>
        <w:t xml:space="preserve"> </w:t>
      </w:r>
      <w:proofErr w:type="spellStart"/>
      <w:r w:rsidR="006317D1">
        <w:rPr>
          <w:lang w:val="fr-CA"/>
        </w:rPr>
        <w:t>ce la</w:t>
      </w:r>
      <w:proofErr w:type="spellEnd"/>
      <w:r w:rsidR="006317D1">
        <w:rPr>
          <w:lang w:val="fr-CA"/>
        </w:rPr>
        <w:t xml:space="preserve"> va tout dissoudre.</w:t>
      </w:r>
    </w:p>
    <w:p w:rsidR="00D3583D" w:rsidRDefault="00D3583D" w:rsidP="00D3583D">
      <w:pPr>
        <w:spacing w:after="0"/>
        <w:rPr>
          <w:lang w:val="fr-CA"/>
        </w:rPr>
      </w:pPr>
      <w:r>
        <w:rPr>
          <w:lang w:val="fr-CA"/>
        </w:rPr>
        <w:t>4.</w:t>
      </w:r>
    </w:p>
    <w:p w:rsidR="00D3583D" w:rsidRDefault="00D3583D" w:rsidP="00D3583D">
      <w:pPr>
        <w:spacing w:after="0"/>
        <w:rPr>
          <w:lang w:val="fr-CA"/>
        </w:rPr>
      </w:pPr>
      <w:r>
        <w:rPr>
          <w:lang w:val="fr-CA"/>
        </w:rPr>
        <w:t>5.</w:t>
      </w:r>
    </w:p>
    <w:p w:rsidR="00D3583D" w:rsidRDefault="00D3583D" w:rsidP="00D3583D">
      <w:pPr>
        <w:spacing w:after="0"/>
        <w:rPr>
          <w:lang w:val="fr-CA"/>
        </w:rPr>
      </w:pPr>
      <w:r>
        <w:rPr>
          <w:lang w:val="fr-CA"/>
        </w:rPr>
        <w:t>6.</w:t>
      </w:r>
    </w:p>
    <w:p w:rsidR="00D3583D" w:rsidRPr="00D3583D" w:rsidRDefault="00D3583D" w:rsidP="00D3583D">
      <w:pPr>
        <w:spacing w:after="0"/>
        <w:rPr>
          <w:lang w:val="fr-CA"/>
        </w:rPr>
      </w:pPr>
      <w:r>
        <w:rPr>
          <w:lang w:val="fr-CA"/>
        </w:rPr>
        <w:t>7.</w:t>
      </w: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3429AD">
      <w:pPr>
        <w:spacing w:after="0"/>
        <w:rPr>
          <w:lang w:val="fr-CA"/>
        </w:rPr>
      </w:pPr>
    </w:p>
    <w:p w:rsidR="009C5ED6" w:rsidRDefault="009C5ED6" w:rsidP="009C5ED6">
      <w:pPr>
        <w:pStyle w:val="ListParagraph"/>
        <w:numPr>
          <w:ilvl w:val="0"/>
          <w:numId w:val="1"/>
        </w:numPr>
        <w:spacing w:after="0"/>
        <w:rPr>
          <w:lang w:val="fr-CA"/>
        </w:rPr>
      </w:pPr>
      <w:r>
        <w:rPr>
          <w:lang w:val="fr-CA"/>
        </w:rPr>
        <w:t>Écrivez l’équation balancée de la réduction du 3-nitroacétophénone avec le NaBH4</w:t>
      </w:r>
    </w:p>
    <w:p w:rsidR="009C5ED6" w:rsidRDefault="009C5ED6" w:rsidP="009C5ED6">
      <w:pPr>
        <w:pStyle w:val="ListParagraph"/>
        <w:spacing w:after="0"/>
        <w:rPr>
          <w:lang w:val="fr-CA"/>
        </w:rPr>
      </w:pPr>
    </w:p>
    <w:p w:rsidR="009C5ED6" w:rsidRPr="009C5ED6" w:rsidRDefault="009C5ED6" w:rsidP="009C5ED6">
      <w:pPr>
        <w:spacing w:after="0"/>
        <w:rPr>
          <w:lang w:val="fr-CA"/>
        </w:rPr>
      </w:pPr>
    </w:p>
    <w:p w:rsidR="00E82FDD" w:rsidRPr="003429AD" w:rsidRDefault="00E82FDD" w:rsidP="00E82FDD">
      <w:pPr>
        <w:jc w:val="center"/>
        <w:rPr>
          <w:lang w:val="fr-CA"/>
        </w:rPr>
      </w:pPr>
    </w:p>
    <w:sectPr w:rsidR="00E82FDD" w:rsidRPr="003429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436E"/>
    <w:multiLevelType w:val="hybridMultilevel"/>
    <w:tmpl w:val="BAF6F406"/>
    <w:lvl w:ilvl="0" w:tplc="F71C82A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BB6AFE"/>
    <w:multiLevelType w:val="hybridMultilevel"/>
    <w:tmpl w:val="2A56AD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00706"/>
    <w:multiLevelType w:val="hybridMultilevel"/>
    <w:tmpl w:val="F0487FC8"/>
    <w:lvl w:ilvl="0" w:tplc="00E0026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4D08B3"/>
    <w:multiLevelType w:val="hybridMultilevel"/>
    <w:tmpl w:val="FBF0E760"/>
    <w:lvl w:ilvl="0" w:tplc="BC92BA0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4A7EB3"/>
    <w:multiLevelType w:val="hybridMultilevel"/>
    <w:tmpl w:val="3D6E2C62"/>
    <w:lvl w:ilvl="0" w:tplc="A08214C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BC1D8B"/>
    <w:multiLevelType w:val="hybridMultilevel"/>
    <w:tmpl w:val="4064B0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FDD"/>
    <w:rsid w:val="000670D4"/>
    <w:rsid w:val="00106199"/>
    <w:rsid w:val="00111B1C"/>
    <w:rsid w:val="00146856"/>
    <w:rsid w:val="0021137B"/>
    <w:rsid w:val="00240E04"/>
    <w:rsid w:val="003429AD"/>
    <w:rsid w:val="006317D1"/>
    <w:rsid w:val="00726C8C"/>
    <w:rsid w:val="007A6F12"/>
    <w:rsid w:val="007C632C"/>
    <w:rsid w:val="007E6B4C"/>
    <w:rsid w:val="008323DF"/>
    <w:rsid w:val="0090357D"/>
    <w:rsid w:val="009C5ED6"/>
    <w:rsid w:val="00A841A2"/>
    <w:rsid w:val="00A842B6"/>
    <w:rsid w:val="00B70794"/>
    <w:rsid w:val="00BC3001"/>
    <w:rsid w:val="00C52411"/>
    <w:rsid w:val="00CD6E38"/>
    <w:rsid w:val="00D3583D"/>
    <w:rsid w:val="00DD4A81"/>
    <w:rsid w:val="00E45254"/>
    <w:rsid w:val="00E745B9"/>
    <w:rsid w:val="00E82FDD"/>
    <w:rsid w:val="00F00850"/>
    <w:rsid w:val="00F8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5ED6"/>
    <w:pPr>
      <w:ind w:left="720"/>
      <w:contextualSpacing/>
    </w:pPr>
  </w:style>
  <w:style w:type="table" w:styleId="TableGrid">
    <w:name w:val="Table Grid"/>
    <w:basedOn w:val="TableNormal"/>
    <w:uiPriority w:val="59"/>
    <w:rsid w:val="009C5E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5ED6"/>
    <w:pPr>
      <w:ind w:left="720"/>
      <w:contextualSpacing/>
    </w:pPr>
  </w:style>
  <w:style w:type="table" w:styleId="TableGrid">
    <w:name w:val="Table Grid"/>
    <w:basedOn w:val="TableNormal"/>
    <w:uiPriority w:val="59"/>
    <w:rsid w:val="009C5E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4263</TotalTime>
  <Pages>4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thesuperkay</dc:creator>
  <cp:lastModifiedBy>thesuperkay</cp:lastModifiedBy>
  <cp:revision>19</cp:revision>
  <dcterms:created xsi:type="dcterms:W3CDTF">2013-02-11T16:20:00Z</dcterms:created>
  <dcterms:modified xsi:type="dcterms:W3CDTF">2013-02-14T15:23:00Z</dcterms:modified>
</cp:coreProperties>
</file>