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1.xml" ContentType="application/vnd.ms-office.activeX+xml"/>
  <Override PartName="/word/activeX/activeX1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8E" w:rsidRDefault="00AC118E" w:rsidP="00AC118E">
      <w:pPr>
        <w:rPr>
          <w:color w:val="8064A2" w:themeColor="accent4"/>
          <w:sz w:val="28"/>
          <w:szCs w:val="28"/>
        </w:rPr>
      </w:pPr>
      <w:r w:rsidRPr="00595DFF">
        <w:rPr>
          <w:color w:val="8064A2" w:themeColor="accent4"/>
          <w:sz w:val="28"/>
          <w:szCs w:val="28"/>
        </w:rPr>
        <w:t>Chap</w:t>
      </w:r>
      <w:r>
        <w:rPr>
          <w:color w:val="8064A2" w:themeColor="accent4"/>
          <w:sz w:val="28"/>
          <w:szCs w:val="28"/>
        </w:rPr>
        <w:t>ter 4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supply chain is a system of organizations, people, technology, activities, information, and resources involved in moving a product or service from supplier to customer.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78" type="#_x0000_t75" style="width:20.25pt;height:18pt" o:ole="">
                        <v:imagedata r:id="rId4" o:title=""/>
                      </v:shape>
                      <w:control r:id="rId5" w:name="DefaultOcxName" w:shapeid="_x0000_i107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7" type="#_x0000_t75" style="width:20.25pt;height:18pt" o:ole="">
                        <v:imagedata r:id="rId4" o:title=""/>
                      </v:shape>
                      <w:control r:id="rId6" w:name="DefaultOcxName1" w:shapeid="_x0000_i107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type of decision support system that focuses on retrieval and management of unstructured documents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85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6" type="#_x0000_t75" style="width:20.25pt;height:18pt" o:ole="">
                        <v:imagedata r:id="rId4" o:title=""/>
                      </v:shape>
                      <w:control r:id="rId7" w:name="DefaultOcxName2" w:shapeid="_x0000_i107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communications-driven DSS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66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5" type="#_x0000_t75" style="width:20.25pt;height:18pt" o:ole="">
                        <v:imagedata r:id="rId4" o:title=""/>
                      </v:shape>
                      <w:control r:id="rId8" w:name="DefaultOcxName3" w:shapeid="_x0000_i107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data-driven DSS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4" type="#_x0000_t75" style="width:20.25pt;height:18pt" o:ole="">
                        <v:imagedata r:id="rId4" o:title=""/>
                      </v:shape>
                      <w:control r:id="rId9" w:name="DefaultOcxName4" w:shapeid="_x0000_i107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knowledge-driven DSS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8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3" type="#_x0000_t75" style="width:20.25pt;height:18pt" o:ole="">
                        <v:imagedata r:id="rId4" o:title=""/>
                      </v:shape>
                      <w:control r:id="rId10" w:name="DefaultOcxName5" w:shapeid="_x0000_i107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none of the above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order to streamline a business, software that works across the functions in an organization, using a single database, is called a: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30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2" type="#_x0000_t75" style="width:20.25pt;height:18pt" o:ole="">
                        <v:imagedata r:id="rId4" o:title=""/>
                      </v:shape>
                      <w:control r:id="rId11" w:name="DefaultOcxName6" w:shapeid="_x0000_i107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supply chain management system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52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1" type="#_x0000_t75" style="width:20.25pt;height:18pt" o:ole="">
                        <v:imagedata r:id="rId4" o:title=""/>
                      </v:shape>
                      <w:control r:id="rId12" w:name="DefaultOcxName7" w:shapeid="_x0000_i107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enterprise resource planning system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70" type="#_x0000_t75" style="width:20.25pt;height:18pt" o:ole="">
                        <v:imagedata r:id="rId4" o:title=""/>
                      </v:shape>
                      <w:control r:id="rId13" w:name="DefaultOcxName8" w:shapeid="_x0000_i107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decision support system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00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9" type="#_x0000_t75" style="width:20.25pt;height:18pt" o:ole="">
                        <v:imagedata r:id="rId4" o:title=""/>
                      </v:shape>
                      <w:control r:id="rId14" w:name="DefaultOcxName9" w:shapeid="_x0000_i106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inventory management system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3588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4.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Buying insurance is an example of: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4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8" type="#_x0000_t75" style="width:20.25pt;height:18pt" o:ole="">
                        <v:imagedata r:id="rId4" o:title=""/>
                      </v:shape>
                      <w:control r:id="rId15" w:name="DefaultOcxName10" w:shapeid="_x0000_i106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deferral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4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7" type="#_x0000_t75" style="width:20.25pt;height:18pt" o:ole="">
                        <v:imagedata r:id="rId4" o:title=""/>
                      </v:shape>
                      <w:control r:id="rId16" w:name="DefaultOcxName11" w:shapeid="_x0000_i106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reduction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4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6" type="#_x0000_t75" style="width:20.25pt;height:18pt" o:ole="">
                        <v:imagedata r:id="rId4" o:title=""/>
                      </v:shape>
                      <w:control r:id="rId17" w:name="DefaultOcxName12" w:shapeid="_x0000_i106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acceptance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2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5" type="#_x0000_t75" style="width:20.25pt;height:18pt" o:ole="">
                        <v:imagedata r:id="rId4" o:title=""/>
                      </v:shape>
                      <w:control r:id="rId18" w:name="DefaultOcxName13" w:shapeid="_x0000_i106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transfer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194"/>
        <w:gridCol w:w="45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5.</w:t>
            </w:r>
          </w:p>
        </w:tc>
        <w:tc>
          <w:tcPr>
            <w:tcW w:w="0" w:type="auto"/>
            <w:gridSpan w:val="2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strengthening of internal controls and compliance through the application of IT-based </w:t>
            </w: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t>controls to business processes, policies and procedures is called: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8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4" type="#_x0000_t75" style="width:20.25pt;height:18pt" o:ole="">
                        <v:imagedata r:id="rId4" o:title=""/>
                      </v:shape>
                      <w:control r:id="rId19" w:name="DefaultOcxName14" w:shapeid="_x0000_i106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control advantage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3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3" type="#_x0000_t75" style="width:20.25pt;height:18pt" o:ole="">
                        <v:imagedata r:id="rId4" o:title=""/>
                      </v:shape>
                      <w:control r:id="rId20" w:name="DefaultOcxName15" w:shapeid="_x0000_i106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control implementation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9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2" type="#_x0000_t75" style="width:20.25pt;height:18pt" o:ole="">
                        <v:imagedata r:id="rId4" o:title=""/>
                      </v:shape>
                      <w:control r:id="rId21" w:name="DefaultOcxName16" w:shapeid="_x0000_i106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continuity plan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3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061" type="#_x0000_t75" style="width:20.25pt;height:18pt" o:ole="">
                        <v:imagedata r:id="rId4" o:title=""/>
                      </v:shape>
                      <w:control r:id="rId22" w:name="DefaultOcxName17" w:shapeid="_x0000_i106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strategy</w:t>
                  </w:r>
                </w:p>
              </w:tc>
            </w:tr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AC118E" w:rsidRPr="00AC118E" w:rsidTr="00AC118E">
        <w:trPr>
          <w:gridAfter w:val="1"/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6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early days, management information systems (MIS) were used specifically to meet the need of storing processed transaction data as reports for managers.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90" type="#_x0000_t75" style="width:20.25pt;height:18pt" o:ole="">
                        <v:imagedata r:id="rId4" o:title=""/>
                      </v:shape>
                      <w:control r:id="rId23" w:name="DefaultOcxName37" w:shapeid="_x0000_i119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9" type="#_x0000_t75" style="width:20.25pt;height:18pt" o:ole="">
                        <v:imagedata r:id="rId4" o:title=""/>
                      </v:shape>
                      <w:control r:id="rId24" w:name="DefaultOcxName110" w:shapeid="_x0000_i118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4042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7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Risk is an essential element of business.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8" type="#_x0000_t75" style="width:20.25pt;height:18pt" o:ole="">
                        <v:imagedata r:id="rId4" o:title=""/>
                      </v:shape>
                      <w:control r:id="rId25" w:name="DefaultOcxName210" w:shapeid="_x0000_i118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7" type="#_x0000_t75" style="width:20.25pt;height:18pt" o:ole="">
                        <v:imagedata r:id="rId4" o:title=""/>
                      </v:shape>
                      <w:control r:id="rId26" w:name="DefaultOcxName36" w:shapeid="_x0000_i118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194"/>
        <w:gridCol w:w="45"/>
      </w:tblGrid>
      <w:tr w:rsidR="00AC118E" w:rsidRPr="00AC118E" w:rsidTr="00AC118E">
        <w:trPr>
          <w:gridAfter w:val="1"/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8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core components of a typical value chain include: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09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6" type="#_x0000_t75" style="width:20.25pt;height:18pt" o:ole="">
                        <v:imagedata r:id="rId4" o:title=""/>
                      </v:shape>
                      <w:control r:id="rId27" w:name="DefaultOcxName41" w:shapeid="_x0000_i118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inbound and outbound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9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5" type="#_x0000_t75" style="width:20.25pt;height:18pt" o:ole="">
                        <v:imagedata r:id="rId4" o:title=""/>
                      </v:shape>
                      <w:control r:id="rId28" w:name="DefaultOcxName51" w:shapeid="_x0000_i118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marketing and sales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2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4" type="#_x0000_t75" style="width:20.25pt;height:18pt" o:ole="">
                        <v:imagedata r:id="rId4" o:title=""/>
                      </v:shape>
                      <w:control r:id="rId29" w:name="DefaultOcxName61" w:shapeid="_x0000_i118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 and service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3" type="#_x0000_t75" style="width:20.25pt;height:18pt" o:ole="">
                        <v:imagedata r:id="rId4" o:title=""/>
                      </v:shape>
                      <w:control r:id="rId30" w:name="DefaultOcxName71" w:shapeid="_x0000_i118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9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gridSpan w:val="2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_______________ IS includes internal input items such as financial objectives and project needs, and external input items such as competitor and environmental data.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7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2" type="#_x0000_t75" style="width:20.25pt;height:18pt" o:ole="">
                        <v:imagedata r:id="rId4" o:title=""/>
                      </v:shape>
                      <w:control r:id="rId31" w:name="DefaultOcxName81" w:shapeid="_x0000_i118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Marketing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74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1" type="#_x0000_t75" style="width:20.25pt;height:18pt" o:ole="">
                        <v:imagedata r:id="rId4" o:title=""/>
                      </v:shape>
                      <w:control r:id="rId32" w:name="DefaultOcxName91" w:shapeid="_x0000_i118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Human resources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6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80" type="#_x0000_t75" style="width:20.25pt;height:18pt" o:ole="">
                        <v:imagedata r:id="rId4" o:title=""/>
                      </v:shape>
                      <w:control r:id="rId33" w:name="DefaultOcxName101" w:shapeid="_x0000_i118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Financial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9" type="#_x0000_t75" style="width:20.25pt;height:18pt" o:ole="">
                        <v:imagedata r:id="rId4" o:title=""/>
                      </v:shape>
                      <w:control r:id="rId34" w:name="DefaultOcxName111" w:shapeid="_x0000_i117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Manufacturing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760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10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transaction is a unit of work that has the following characteristics: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5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8" type="#_x0000_t75" style="width:20.25pt;height:18pt" o:ole="">
                        <v:imagedata r:id="rId4" o:title=""/>
                      </v:shape>
                      <w:control r:id="rId35" w:name="DefaultOcxName121" w:shapeid="_x0000_i117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isolation, durability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0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7" type="#_x0000_t75" style="width:20.25pt;height:18pt" o:ole="">
                        <v:imagedata r:id="rId4" o:title=""/>
                      </v:shape>
                      <w:control r:id="rId36" w:name="DefaultOcxName131" w:shapeid="_x0000_i117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processes, atomicity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6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6" type="#_x0000_t75" style="width:20.25pt;height:18pt" o:ole="">
                        <v:imagedata r:id="rId4" o:title=""/>
                      </v:shape>
                      <w:control r:id="rId37" w:name="DefaultOcxName141" w:shapeid="_x0000_i117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repeated, simplicity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10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5" type="#_x0000_t75" style="width:20.25pt;height:18pt" o:ole="">
                        <v:imagedata r:id="rId4" o:title=""/>
                      </v:shape>
                      <w:control r:id="rId38" w:name="DefaultOcxName151" w:shapeid="_x0000_i117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replicable, scheduled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16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11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characteristic of a periodic report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72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4" type="#_x0000_t75" style="width:20.25pt;height:18pt" o:ole="">
                        <v:imagedata r:id="rId4" o:title=""/>
                      </v:shape>
                      <w:control r:id="rId39" w:name="DefaultOcxName161" w:shapeid="_x0000_i117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that it is created on demand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80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3" type="#_x0000_t75" style="width:20.25pt;height:18pt" o:ole="">
                        <v:imagedata r:id="rId4" o:title=""/>
                      </v:shape>
                      <w:control r:id="rId40" w:name="DefaultOcxName171" w:shapeid="_x0000_i117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that it monitors when exceptions occur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3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2" type="#_x0000_t75" style="width:20.25pt;height:18pt" o:ole="">
                        <v:imagedata r:id="rId4" o:title=""/>
                      </v:shape>
                      <w:control r:id="rId41" w:name="DefaultOcxName18" w:shapeid="_x0000_i117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is created on a schedule (e.g., monthly)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26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1" type="#_x0000_t75" style="width:20.25pt;height:18pt" o:ole="">
                        <v:imagedata r:id="rId4" o:title=""/>
                      </v:shape>
                      <w:control r:id="rId42" w:name="DefaultOcxName19" w:shapeid="_x0000_i117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that it incorporates data into a mathematical model of a situation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303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12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NOT a disadvantage of ERP systems?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90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70" type="#_x0000_t75" style="width:20.25pt;height:18pt" o:ole="">
                        <v:imagedata r:id="rId4" o:title=""/>
                      </v:shape>
                      <w:control r:id="rId43" w:name="DefaultOcxName20" w:shapeid="_x0000_i117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They are incredibly complex.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455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9" type="#_x0000_t75" style="width:20.25pt;height:18pt" o:ole="">
                        <v:imagedata r:id="rId4" o:title=""/>
                      </v:shape>
                      <w:control r:id="rId44" w:name="DefaultOcxName21" w:shapeid="_x0000_i116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They force streamlining of business processes.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48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8" type="#_x0000_t75" style="width:20.25pt;height:18pt" o:ole="">
                        <v:imagedata r:id="rId4" o:title=""/>
                      </v:shape>
                      <w:control r:id="rId45" w:name="DefaultOcxName22" w:shapeid="_x0000_i116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They can be difficult to manage as they grow.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39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7" type="#_x0000_t75" style="width:20.25pt;height:18pt" o:ole="">
                        <v:imagedata r:id="rId4" o:title=""/>
                      </v:shape>
                      <w:control r:id="rId46" w:name="DefaultOcxName23" w:shapeid="_x0000_i116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They must be customized for the business processes they support.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446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13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activities are NOT considered part of “operations”?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49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6" type="#_x0000_t75" style="width:20.25pt;height:18pt" o:ole="">
                        <v:imagedata r:id="rId4" o:title=""/>
                      </v:shape>
                      <w:control r:id="rId47" w:name="DefaultOcxName24" w:shapeid="_x0000_i116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Administrative processes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95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5" type="#_x0000_t75" style="width:20.25pt;height:18pt" o:ole="">
                        <v:imagedata r:id="rId4" o:title=""/>
                      </v:shape>
                      <w:control r:id="rId48" w:name="DefaultOcxName25" w:shapeid="_x0000_i116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Creation of product or service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4" type="#_x0000_t75" style="width:20.25pt;height:18pt" o:ole="">
                        <v:imagedata r:id="rId4" o:title=""/>
                      </v:shape>
                      <w:control r:id="rId49" w:name="DefaultOcxName26" w:shapeid="_x0000_i116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Manufacturing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6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3" type="#_x0000_t75" style="width:20.25pt;height:18pt" o:ole="">
                        <v:imagedata r:id="rId4" o:title=""/>
                      </v:shape>
                      <w:control r:id="rId50" w:name="DefaultOcxName27" w:shapeid="_x0000_i116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Design of new products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14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When compared to application service providers (ASP) , software as a service (</w:t>
            </w:r>
            <w:proofErr w:type="spellStart"/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SaaS</w:t>
            </w:r>
            <w:proofErr w:type="spellEnd"/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) has the following characteristic: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86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2" type="#_x0000_t75" style="width:20.25pt;height:18pt" o:ole="">
                        <v:imagedata r:id="rId4" o:title=""/>
                      </v:shape>
                      <w:control r:id="rId51" w:name="DefaultOcxName28" w:shapeid="_x0000_i116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client has some control over the system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44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1" type="#_x0000_t75" style="width:20.25pt;height:18pt" o:ole="">
                        <v:imagedata r:id="rId4" o:title=""/>
                      </v:shape>
                      <w:control r:id="rId52" w:name="DefaultOcxName29" w:shapeid="_x0000_i116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pricing model is either monthly, flat fee, or subscription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47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60" type="#_x0000_t75" style="width:20.25pt;height:18pt" o:ole="">
                        <v:imagedata r:id="rId4" o:title=""/>
                      </v:shape>
                      <w:control r:id="rId53" w:name="DefaultOcxName30" w:shapeid="_x0000_i116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for</w:t>
                  </w:r>
                  <w:proofErr w:type="gramEnd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a price, can implement major deviations from the core product.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8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59" type="#_x0000_t75" style="width:20.25pt;height:18pt" o:ole="">
                        <v:imagedata r:id="rId4" o:title=""/>
                      </v:shape>
                      <w:control r:id="rId54" w:name="DefaultOcxName31" w:shapeid="_x0000_i115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none of the above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15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Realizing that some risks are unavoidable and making sure that contingency plans are in place is an action associated with which risk response?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2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58" type="#_x0000_t75" style="width:20.25pt;height:18pt" o:ole="">
                        <v:imagedata r:id="rId4" o:title=""/>
                      </v:shape>
                      <w:control r:id="rId55" w:name="DefaultOcxName32" w:shapeid="_x0000_i115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transfer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54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57" type="#_x0000_t75" style="width:20.25pt;height:18pt" o:ole="">
                        <v:imagedata r:id="rId4" o:title=""/>
                      </v:shape>
                      <w:control r:id="rId56" w:name="DefaultOcxName33" w:shapeid="_x0000_i115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acceptance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56" type="#_x0000_t75" style="width:20.25pt;height:18pt" o:ole="">
                        <v:imagedata r:id="rId4" o:title=""/>
                      </v:shape>
                      <w:control r:id="rId57" w:name="DefaultOcxName34" w:shapeid="_x0000_i115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reduction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6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155" type="#_x0000_t75" style="width:20.25pt;height:18pt" o:ole="">
                        <v:imagedata r:id="rId4" o:title=""/>
                      </v:shape>
                      <w:control r:id="rId58" w:name="DefaultOcxName35" w:shapeid="_x0000_i115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risk avoidance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6D5F69" w:rsidRDefault="006D5F69"/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6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 are the value-creating and often proprietary activities that transform the raw inputs into the final product.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3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70" type="#_x0000_t75" style="width:20.25pt;height:18pt" o:ole="">
                        <v:imagedata r:id="rId4" o:title=""/>
                      </v:shape>
                      <w:control r:id="rId59" w:name="DefaultOcxName60" w:shapeid="_x0000_i137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12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9" type="#_x0000_t75" style="width:20.25pt;height:18pt" o:ole="">
                        <v:imagedata r:id="rId4" o:title=""/>
                      </v:shape>
                      <w:control r:id="rId60" w:name="DefaultOcxName113" w:shapeid="_x0000_i136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96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8" type="#_x0000_t75" style="width:20.25pt;height:18pt" o:ole="">
                        <v:imagedata r:id="rId4" o:title=""/>
                      </v:shape>
                      <w:control r:id="rId61" w:name="DefaultOcxName212" w:shapeid="_x0000_i136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Outbound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7" type="#_x0000_t75" style="width:20.25pt;height:18pt" o:ole="">
                        <v:imagedata r:id="rId4" o:title=""/>
                      </v:shape>
                      <w:control r:id="rId62" w:name="DefaultOcxName310" w:shapeid="_x0000_i136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Service activities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550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17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__________ are those activities that maintain and enhance a product's value.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3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6" type="#_x0000_t75" style="width:20.25pt;height:18pt" o:ole="">
                        <v:imagedata r:id="rId4" o:title=""/>
                      </v:shape>
                      <w:control r:id="rId63" w:name="DefaultOcxName410" w:shapeid="_x0000_i136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12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5" type="#_x0000_t75" style="width:20.25pt;height:18pt" o:ole="">
                        <v:imagedata r:id="rId4" o:title=""/>
                      </v:shape>
                      <w:control r:id="rId64" w:name="DefaultOcxName510" w:shapeid="_x0000_i136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96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4" type="#_x0000_t75" style="width:20.25pt;height:18pt" o:ole="">
                        <v:imagedata r:id="rId4" o:title=""/>
                      </v:shape>
                      <w:control r:id="rId65" w:name="DefaultOcxName62" w:shapeid="_x0000_i136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Outbound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3" type="#_x0000_t75" style="width:20.25pt;height:18pt" o:ole="">
                        <v:imagedata r:id="rId4" o:title=""/>
                      </v:shape>
                      <w:control r:id="rId66" w:name="DefaultOcxName72" w:shapeid="_x0000_i136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Service activities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5594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18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example of a functional information system (FIS)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2" type="#_x0000_t75" style="width:20.25pt;height:18pt" o:ole="">
                        <v:imagedata r:id="rId4" o:title=""/>
                      </v:shape>
                      <w:control r:id="rId67" w:name="DefaultOcxName82" w:shapeid="_x0000_i136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accounting IS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16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1" type="#_x0000_t75" style="width:20.25pt;height:18pt" o:ole="">
                        <v:imagedata r:id="rId4" o:title=""/>
                      </v:shape>
                      <w:control r:id="rId68" w:name="DefaultOcxName92" w:shapeid="_x0000_i136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ERP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89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60" type="#_x0000_t75" style="width:20.25pt;height:18pt" o:ole="">
                        <v:imagedata r:id="rId4" o:title=""/>
                      </v:shape>
                      <w:control r:id="rId69" w:name="DefaultOcxName102" w:shapeid="_x0000_i136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TPS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0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9" type="#_x0000_t75" style="width:20.25pt;height:18pt" o:ole="">
                        <v:imagedata r:id="rId4" o:title=""/>
                      </v:shape>
                      <w:control r:id="rId70" w:name="DefaultOcxName112" w:shapeid="_x0000_i135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MIS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19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Executive information systems are designed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10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8" type="#_x0000_t75" style="width:20.25pt;height:18pt" o:ole="">
                        <v:imagedata r:id="rId4" o:title=""/>
                      </v:shape>
                      <w:control r:id="rId71" w:name="DefaultOcxName122" w:shapeid="_x0000_i135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store processed transaction data as reports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7" type="#_x0000_t75" style="width:20.25pt;height:18pt" o:ole="">
                        <v:imagedata r:id="rId4" o:title=""/>
                      </v:shape>
                      <w:control r:id="rId72" w:name="DefaultOcxName132" w:shapeid="_x0000_i135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provide summary information about business performance to those making higher level strategic decisions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55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6" type="#_x0000_t75" style="width:20.25pt;height:18pt" o:ole="">
                        <v:imagedata r:id="rId4" o:title=""/>
                      </v:shape>
                      <w:control r:id="rId73" w:name="DefaultOcxName142" w:shapeid="_x0000_i135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enter, track, route, and processes the many documents used in an organization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34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5" type="#_x0000_t75" style="width:20.25pt;height:18pt" o:ole="">
                        <v:imagedata r:id="rId4" o:title=""/>
                      </v:shape>
                      <w:control r:id="rId74" w:name="DefaultOcxName152" w:shapeid="_x0000_i135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generate reports such as periodic and exception reports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20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Communications-driven decision support systems (DSS):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19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4" type="#_x0000_t75" style="width:20.25pt;height:18pt" o:ole="">
                        <v:imagedata r:id="rId4" o:title=""/>
                      </v:shape>
                      <w:control r:id="rId75" w:name="DefaultOcxName162" w:shapeid="_x0000_i135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emphasize access to and manipulation of internal company data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06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3" type="#_x0000_t75" style="width:20.25pt;height:18pt" o:ole="">
                        <v:imagedata r:id="rId4" o:title=""/>
                      </v:shape>
                      <w:control r:id="rId76" w:name="DefaultOcxName172" w:shapeid="_x0000_i135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focus on retrieval and management of unstructured documents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2" type="#_x0000_t75" style="width:20.25pt;height:18pt" o:ole="">
                        <v:imagedata r:id="rId4" o:title=""/>
                      </v:shape>
                      <w:control r:id="rId77" w:name="DefaultOcxName181" w:shapeid="_x0000_i135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provide special problem-solving tools that help decision making by recommending actions to users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95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1" type="#_x0000_t75" style="width:20.25pt;height:18pt" o:ole="">
                        <v:imagedata r:id="rId4" o:title=""/>
                      </v:shape>
                      <w:control r:id="rId78" w:name="DefaultOcxName191" w:shapeid="_x0000_i135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focus on collaboration and shared decision making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4431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21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example of knowledge-driven DSS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1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50" type="#_x0000_t75" style="width:20.25pt;height:18pt" o:ole="">
                        <v:imagedata r:id="rId4" o:title=""/>
                      </v:shape>
                      <w:control r:id="rId79" w:name="DefaultOcxName201" w:shapeid="_x0000_i135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expert systems (</w:t>
                  </w:r>
                  <w:proofErr w:type="spellStart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es</w:t>
                  </w:r>
                  <w:proofErr w:type="spellEnd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)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04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9" type="#_x0000_t75" style="width:20.25pt;height:18pt" o:ole="">
                        <v:imagedata r:id="rId4" o:title=""/>
                      </v:shape>
                      <w:control r:id="rId80" w:name="DefaultOcxName211" w:shapeid="_x0000_i134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financial and statistical models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5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8" type="#_x0000_t75" style="width:20.25pt;height:18pt" o:ole="">
                        <v:imagedata r:id="rId4" o:title=""/>
                      </v:shape>
                      <w:control r:id="rId81" w:name="DefaultOcxName221" w:shapeid="_x0000_i134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optimization and simulation models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5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7" type="#_x0000_t75" style="width:20.25pt;height:18pt" o:ole="">
                        <v:imagedata r:id="rId4" o:title=""/>
                      </v:shape>
                      <w:control r:id="rId82" w:name="DefaultOcxName231" w:shapeid="_x0000_i134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conferencing tools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22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Supply chain management does the following: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6" type="#_x0000_t75" style="width:20.25pt;height:18pt" o:ole="">
                        <v:imagedata r:id="rId4" o:title=""/>
                      </v:shape>
                      <w:control r:id="rId83" w:name="DefaultOcxName241" w:shapeid="_x0000_i134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manages materials, information, and finances as they move from supplier to manufacturer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5" type="#_x0000_t75" style="width:20.25pt;height:18pt" o:ole="">
                        <v:imagedata r:id="rId4" o:title=""/>
                      </v:shape>
                      <w:control r:id="rId84" w:name="DefaultOcxName251" w:shapeid="_x0000_i134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manages materials, information, and finances as they move from manufacturer to wholesaler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4" type="#_x0000_t75" style="width:20.25pt;height:18pt" o:ole="">
                        <v:imagedata r:id="rId4" o:title=""/>
                      </v:shape>
                      <w:control r:id="rId85" w:name="DefaultOcxName261" w:shapeid="_x0000_i134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manages materials, information, and finances as they move from wholesaler to retailer or customer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3" type="#_x0000_t75" style="width:20.25pt;height:18pt" o:ole="">
                        <v:imagedata r:id="rId4" o:title=""/>
                      </v:shape>
                      <w:control r:id="rId86" w:name="DefaultOcxName271" w:shapeid="_x0000_i134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028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23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Customer relationship management (CRM) systems support: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4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2" type="#_x0000_t75" style="width:20.25pt;height:18pt" o:ole="">
                        <v:imagedata r:id="rId4" o:title=""/>
                      </v:shape>
                      <w:control r:id="rId87" w:name="DefaultOcxName281" w:shapeid="_x0000_i134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outbound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9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1" type="#_x0000_t75" style="width:20.25pt;height:18pt" o:ole="">
                        <v:imagedata r:id="rId4" o:title=""/>
                      </v:shape>
                      <w:control r:id="rId88" w:name="DefaultOcxName291" w:shapeid="_x0000_i134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marketing and sales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5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40" type="#_x0000_t75" style="width:20.25pt;height:18pt" o:ole="">
                        <v:imagedata r:id="rId4" o:title=""/>
                      </v:shape>
                      <w:control r:id="rId89" w:name="DefaultOcxName301" w:shapeid="_x0000_i134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service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7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9" type="#_x0000_t75" style="width:20.25pt;height:18pt" o:ole="">
                        <v:imagedata r:id="rId4" o:title=""/>
                      </v:shape>
                      <w:control r:id="rId90" w:name="DefaultOcxName311" w:shapeid="_x0000_i133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694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24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Point of sale (POS) systems support which value chain component?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2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8" type="#_x0000_t75" style="width:20.25pt;height:18pt" o:ole="">
                        <v:imagedata r:id="rId4" o:title=""/>
                      </v:shape>
                      <w:control r:id="rId91" w:name="DefaultOcxName321" w:shapeid="_x0000_i133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07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7" type="#_x0000_t75" style="width:20.25pt;height:18pt" o:ole="">
                        <v:imagedata r:id="rId4" o:title=""/>
                      </v:shape>
                      <w:control r:id="rId92" w:name="DefaultOcxName331" w:shapeid="_x0000_i133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4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6" type="#_x0000_t75" style="width:20.25pt;height:18pt" o:ole="">
                        <v:imagedata r:id="rId4" o:title=""/>
                      </v:shape>
                      <w:control r:id="rId93" w:name="DefaultOcxName341" w:shapeid="_x0000_i133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outbound logistics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5" type="#_x0000_t75" style="width:20.25pt;height:18pt" o:ole="">
                        <v:imagedata r:id="rId4" o:title=""/>
                      </v:shape>
                      <w:control r:id="rId94" w:name="DefaultOcxName351" w:shapeid="_x0000_i133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marketing and sales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25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Software as a service (</w:t>
            </w:r>
            <w:proofErr w:type="spellStart"/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SaaS</w:t>
            </w:r>
            <w:proofErr w:type="spellEnd"/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) has which of the following characteristics?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4" type="#_x0000_t75" style="width:20.25pt;height:18pt" o:ole="">
                        <v:imagedata r:id="rId4" o:title=""/>
                      </v:shape>
                      <w:control r:id="rId95" w:name="DefaultOcxName361" w:shapeid="_x0000_i133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some ability to customize at a price but major deviations from the core product are discouraged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0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3" type="#_x0000_t75" style="width:20.25pt;height:18pt" o:ole="">
                        <v:imagedata r:id="rId4" o:title=""/>
                      </v:shape>
                      <w:control r:id="rId96" w:name="DefaultOcxName371" w:shapeid="_x0000_i133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provides clients with some control over the system in the form of administrator tools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96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2" type="#_x0000_t75" style="width:20.25pt;height:18pt" o:ole="">
                        <v:imagedata r:id="rId4" o:title=""/>
                      </v:shape>
                      <w:control r:id="rId97" w:name="DefaultOcxName38" w:shapeid="_x0000_i133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operates on a flat fee or subscription pricing model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78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1" type="#_x0000_t75" style="width:20.25pt;height:18pt" o:ole="">
                        <v:imagedata r:id="rId4" o:title=""/>
                      </v:shape>
                      <w:control r:id="rId98" w:name="DefaultOcxName39" w:shapeid="_x0000_i133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offers the option to connect to the system over a dedicated connection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26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High-level goals, aligned with and supporting its mission, is what type of business objective?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5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30" type="#_x0000_t75" style="width:20.25pt;height:18pt" o:ole="">
                        <v:imagedata r:id="rId4" o:title=""/>
                      </v:shape>
                      <w:control r:id="rId99" w:name="DefaultOcxName40" w:shapeid="_x0000_i133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reporting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88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9" type="#_x0000_t75" style="width:20.25pt;height:18pt" o:ole="">
                        <v:imagedata r:id="rId4" o:title=""/>
                      </v:shape>
                      <w:control r:id="rId100" w:name="DefaultOcxName411" w:shapeid="_x0000_i132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strategic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75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8" type="#_x0000_t75" style="width:20.25pt;height:18pt" o:ole="">
                        <v:imagedata r:id="rId4" o:title=""/>
                      </v:shape>
                      <w:control r:id="rId101" w:name="DefaultOcxName42" w:shapeid="_x0000_i132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operations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82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7" type="#_x0000_t75" style="width:20.25pt;height:18pt" o:ole="">
                        <v:imagedata r:id="rId4" o:title=""/>
                      </v:shape>
                      <w:control r:id="rId102" w:name="DefaultOcxName43" w:shapeid="_x0000_i132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compliance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15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27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response to risk, organizations may decide to use a strategy of “risk deferral”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63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6" type="#_x0000_t75" style="width:20.25pt;height:18pt" o:ole="">
                        <v:imagedata r:id="rId4" o:title=""/>
                      </v:shape>
                      <w:control r:id="rId103" w:name="DefaultOcxName44" w:shapeid="_x0000_i132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move the risk to someone who is more able to deal with it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80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5" type="#_x0000_t75" style="width:20.25pt;height:18pt" o:ole="">
                        <v:imagedata r:id="rId4" o:title=""/>
                      </v:shape>
                      <w:control r:id="rId104" w:name="DefaultOcxName45" w:shapeid="_x0000_i132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postpone exposure to the risk until circumstances are more favourable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21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4" type="#_x0000_t75" style="width:20.25pt;height:18pt" o:ole="">
                        <v:imagedata r:id="rId4" o:title=""/>
                      </v:shape>
                      <w:control r:id="rId105" w:name="DefaultOcxName46" w:shapeid="_x0000_i1324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reduce the probability of the risk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761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3" type="#_x0000_t75" style="width:20.25pt;height:18pt" o:ole="">
                        <v:imagedata r:id="rId4" o:title=""/>
                      </v:shape>
                      <w:control r:id="rId106" w:name="DefaultOcxName47" w:shapeid="_x0000_i1323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lessen the impact of the risk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28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Controls are specific actions, including policies and procedures, designed to ensure the achievement of business objectives. Corrective controls: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22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2" type="#_x0000_t75" style="width:20.25pt;height:18pt" o:ole="">
                        <v:imagedata r:id="rId4" o:title=""/>
                      </v:shape>
                      <w:control r:id="rId107" w:name="DefaultOcxName48" w:shapeid="_x0000_i132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reduce risk by discovering when preventive controls have failed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5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1" type="#_x0000_t75" style="width:20.25pt;height:18pt" o:ole="">
                        <v:imagedata r:id="rId4" o:title=""/>
                      </v:shape>
                      <w:control r:id="rId108" w:name="DefaultOcxName49" w:shapeid="_x0000_i132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aim to remedy the situation and try to keep it from recurring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20" type="#_x0000_t75" style="width:20.25pt;height:18pt" o:ole="">
                        <v:imagedata r:id="rId4" o:title=""/>
                      </v:shape>
                      <w:control r:id="rId109" w:name="DefaultOcxName50" w:shapeid="_x0000_i132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are designed to prevent increased exposure to risk by stopping an action or process before it occurs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59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19" type="#_x0000_t75" style="width:20.25pt;height:18pt" o:ole="">
                        <v:imagedata r:id="rId4" o:title=""/>
                      </v:shape>
                      <w:control r:id="rId110" w:name="DefaultOcxName511" w:shapeid="_x0000_i131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provide notification when action must be taken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29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example of a preventative control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18" type="#_x0000_t75" style="width:20.25pt;height:18pt" o:ole="">
                        <v:imagedata r:id="rId4" o:title=""/>
                      </v:shape>
                      <w:control r:id="rId111" w:name="DefaultOcxName52" w:shapeid="_x0000_i1318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creating</w:t>
                  </w:r>
                  <w:proofErr w:type="gramEnd"/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a corporate network rule requiring employees to change their passwords every 25 days.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728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17" type="#_x0000_t75" style="width:20.25pt;height:18pt" o:ole="">
                        <v:imagedata r:id="rId4" o:title=""/>
                      </v:shape>
                      <w:control r:id="rId112" w:name="DefaultOcxName53" w:shapeid="_x0000_i1317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notifying an employee that their password has not been changed in 25 days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90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16" type="#_x0000_t75" style="width:20.25pt;height:18pt" o:ole="">
                        <v:imagedata r:id="rId4" o:title=""/>
                      </v:shape>
                      <w:control r:id="rId113" w:name="DefaultOcxName54" w:shapeid="_x0000_i1316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sending an email to an employee asking them to change their password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754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315" type="#_x0000_t75" style="width:20.25pt;height:18pt" o:ole="">
                        <v:imagedata r:id="rId4" o:title=""/>
                      </v:shape>
                      <w:control r:id="rId114" w:name="DefaultOcxName55" w:shapeid="_x0000_i1315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locking an employee out of the system if the password is not changed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C118E" w:rsidRPr="00AC118E" w:rsidRDefault="00AC118E" w:rsidP="00AC11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C118E" w:rsidRPr="00AC118E" w:rsidTr="00AC118E">
        <w:trPr>
          <w:tblCellSpacing w:w="15" w:type="dxa"/>
        </w:trPr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30</w:t>
            </w:r>
            <w:r w:rsidRPr="00AC11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C118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business continuity plan does which of the following?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19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82" type="#_x0000_t75" style="width:20.25pt;height:18pt" o:ole="">
                        <v:imagedata r:id="rId4" o:title=""/>
                      </v:shape>
                      <w:control r:id="rId115" w:name="DefaultOcxName56" w:shapeid="_x0000_i1682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allows an organization to resume operations after a major disruptive event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81" type="#_x0000_t75" style="width:20.25pt;height:18pt" o:ole="">
                        <v:imagedata r:id="rId4" o:title=""/>
                      </v:shape>
                      <w:control r:id="rId116" w:name="DefaultOcxName57" w:shapeid="_x0000_i1681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allows an organization to reverse every action that took place to return to its original state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087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80" type="#_x0000_t75" style="width:20.25pt;height:18pt" o:ole="">
                        <v:imagedata r:id="rId4" o:title=""/>
                      </v:shape>
                      <w:control r:id="rId117" w:name="DefaultOcxName58" w:shapeid="_x0000_i1680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addresses problem prevention, response to crises, resumption of business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AC118E" w:rsidRPr="00AC118E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79" type="#_x0000_t75" style="width:20.25pt;height:18pt" o:ole="">
                        <v:imagedata r:id="rId4" o:title=""/>
                      </v:shape>
                      <w:control r:id="rId118" w:name="DefaultOcxName59" w:shapeid="_x0000_i1679"/>
                    </w:object>
                  </w:r>
                  <w:r w:rsidRPr="00AC118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118E" w:rsidRPr="00AC118E" w:rsidRDefault="00AC118E" w:rsidP="00AC11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C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strengthens internal controls and compliance through the application of IT based controls</w:t>
                  </w:r>
                </w:p>
              </w:tc>
            </w:tr>
          </w:tbl>
          <w:p w:rsidR="00AC118E" w:rsidRPr="00AC118E" w:rsidRDefault="00AC118E" w:rsidP="00AC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C118E" w:rsidRDefault="00AC118E"/>
    <w:sectPr w:rsidR="00AC118E" w:rsidSect="00AC118E">
      <w:pgSz w:w="12240" w:h="15840"/>
      <w:pgMar w:top="1276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C118E"/>
    <w:rsid w:val="00563193"/>
    <w:rsid w:val="00606658"/>
    <w:rsid w:val="006D5F69"/>
    <w:rsid w:val="008A1CED"/>
    <w:rsid w:val="00AC118E"/>
    <w:rsid w:val="00BA4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9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7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2.xml"/><Relationship Id="rId117" Type="http://schemas.openxmlformats.org/officeDocument/2006/relationships/control" Target="activeX/activeX113.xml"/><Relationship Id="rId21" Type="http://schemas.openxmlformats.org/officeDocument/2006/relationships/control" Target="activeX/activeX17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63" Type="http://schemas.openxmlformats.org/officeDocument/2006/relationships/control" Target="activeX/activeX59.xml"/><Relationship Id="rId68" Type="http://schemas.openxmlformats.org/officeDocument/2006/relationships/control" Target="activeX/activeX64.xml"/><Relationship Id="rId84" Type="http://schemas.openxmlformats.org/officeDocument/2006/relationships/control" Target="activeX/activeX80.xml"/><Relationship Id="rId89" Type="http://schemas.openxmlformats.org/officeDocument/2006/relationships/control" Target="activeX/activeX85.xml"/><Relationship Id="rId112" Type="http://schemas.openxmlformats.org/officeDocument/2006/relationships/control" Target="activeX/activeX108.xml"/><Relationship Id="rId16" Type="http://schemas.openxmlformats.org/officeDocument/2006/relationships/control" Target="activeX/activeX12.xml"/><Relationship Id="rId107" Type="http://schemas.openxmlformats.org/officeDocument/2006/relationships/control" Target="activeX/activeX103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53" Type="http://schemas.openxmlformats.org/officeDocument/2006/relationships/control" Target="activeX/activeX49.xml"/><Relationship Id="rId58" Type="http://schemas.openxmlformats.org/officeDocument/2006/relationships/control" Target="activeX/activeX54.xml"/><Relationship Id="rId66" Type="http://schemas.openxmlformats.org/officeDocument/2006/relationships/control" Target="activeX/activeX62.xml"/><Relationship Id="rId74" Type="http://schemas.openxmlformats.org/officeDocument/2006/relationships/control" Target="activeX/activeX70.xml"/><Relationship Id="rId79" Type="http://schemas.openxmlformats.org/officeDocument/2006/relationships/control" Target="activeX/activeX75.xml"/><Relationship Id="rId87" Type="http://schemas.openxmlformats.org/officeDocument/2006/relationships/control" Target="activeX/activeX83.xml"/><Relationship Id="rId102" Type="http://schemas.openxmlformats.org/officeDocument/2006/relationships/control" Target="activeX/activeX98.xml"/><Relationship Id="rId110" Type="http://schemas.openxmlformats.org/officeDocument/2006/relationships/control" Target="activeX/activeX106.xml"/><Relationship Id="rId115" Type="http://schemas.openxmlformats.org/officeDocument/2006/relationships/control" Target="activeX/activeX111.xml"/><Relationship Id="rId5" Type="http://schemas.openxmlformats.org/officeDocument/2006/relationships/control" Target="activeX/activeX1.xml"/><Relationship Id="rId61" Type="http://schemas.openxmlformats.org/officeDocument/2006/relationships/control" Target="activeX/activeX57.xml"/><Relationship Id="rId82" Type="http://schemas.openxmlformats.org/officeDocument/2006/relationships/control" Target="activeX/activeX78.xml"/><Relationship Id="rId90" Type="http://schemas.openxmlformats.org/officeDocument/2006/relationships/control" Target="activeX/activeX86.xml"/><Relationship Id="rId95" Type="http://schemas.openxmlformats.org/officeDocument/2006/relationships/control" Target="activeX/activeX91.xml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2.xml"/><Relationship Id="rId64" Type="http://schemas.openxmlformats.org/officeDocument/2006/relationships/control" Target="activeX/activeX60.xml"/><Relationship Id="rId69" Type="http://schemas.openxmlformats.org/officeDocument/2006/relationships/control" Target="activeX/activeX65.xml"/><Relationship Id="rId77" Type="http://schemas.openxmlformats.org/officeDocument/2006/relationships/control" Target="activeX/activeX73.xml"/><Relationship Id="rId100" Type="http://schemas.openxmlformats.org/officeDocument/2006/relationships/control" Target="activeX/activeX96.xml"/><Relationship Id="rId105" Type="http://schemas.openxmlformats.org/officeDocument/2006/relationships/control" Target="activeX/activeX101.xml"/><Relationship Id="rId113" Type="http://schemas.openxmlformats.org/officeDocument/2006/relationships/control" Target="activeX/activeX109.xml"/><Relationship Id="rId118" Type="http://schemas.openxmlformats.org/officeDocument/2006/relationships/control" Target="activeX/activeX114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80" Type="http://schemas.openxmlformats.org/officeDocument/2006/relationships/control" Target="activeX/activeX76.xml"/><Relationship Id="rId85" Type="http://schemas.openxmlformats.org/officeDocument/2006/relationships/control" Target="activeX/activeX81.xml"/><Relationship Id="rId93" Type="http://schemas.openxmlformats.org/officeDocument/2006/relationships/control" Target="activeX/activeX89.xml"/><Relationship Id="rId98" Type="http://schemas.openxmlformats.org/officeDocument/2006/relationships/control" Target="activeX/activeX94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5.xml"/><Relationship Id="rId67" Type="http://schemas.openxmlformats.org/officeDocument/2006/relationships/control" Target="activeX/activeX63.xml"/><Relationship Id="rId103" Type="http://schemas.openxmlformats.org/officeDocument/2006/relationships/control" Target="activeX/activeX99.xml"/><Relationship Id="rId108" Type="http://schemas.openxmlformats.org/officeDocument/2006/relationships/control" Target="activeX/activeX104.xml"/><Relationship Id="rId116" Type="http://schemas.openxmlformats.org/officeDocument/2006/relationships/control" Target="activeX/activeX112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50.xml"/><Relationship Id="rId62" Type="http://schemas.openxmlformats.org/officeDocument/2006/relationships/control" Target="activeX/activeX58.xml"/><Relationship Id="rId70" Type="http://schemas.openxmlformats.org/officeDocument/2006/relationships/control" Target="activeX/activeX66.xml"/><Relationship Id="rId75" Type="http://schemas.openxmlformats.org/officeDocument/2006/relationships/control" Target="activeX/activeX71.xml"/><Relationship Id="rId83" Type="http://schemas.openxmlformats.org/officeDocument/2006/relationships/control" Target="activeX/activeX79.xml"/><Relationship Id="rId88" Type="http://schemas.openxmlformats.org/officeDocument/2006/relationships/control" Target="activeX/activeX84.xml"/><Relationship Id="rId91" Type="http://schemas.openxmlformats.org/officeDocument/2006/relationships/control" Target="activeX/activeX87.xml"/><Relationship Id="rId96" Type="http://schemas.openxmlformats.org/officeDocument/2006/relationships/control" Target="activeX/activeX92.xml"/><Relationship Id="rId111" Type="http://schemas.openxmlformats.org/officeDocument/2006/relationships/control" Target="activeX/activeX10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3.xml"/><Relationship Id="rId106" Type="http://schemas.openxmlformats.org/officeDocument/2006/relationships/control" Target="activeX/activeX102.xml"/><Relationship Id="rId114" Type="http://schemas.openxmlformats.org/officeDocument/2006/relationships/control" Target="activeX/activeX110.xml"/><Relationship Id="rId119" Type="http://schemas.openxmlformats.org/officeDocument/2006/relationships/fontTable" Target="fontTable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73" Type="http://schemas.openxmlformats.org/officeDocument/2006/relationships/control" Target="activeX/activeX69.xml"/><Relationship Id="rId78" Type="http://schemas.openxmlformats.org/officeDocument/2006/relationships/control" Target="activeX/activeX74.xml"/><Relationship Id="rId81" Type="http://schemas.openxmlformats.org/officeDocument/2006/relationships/control" Target="activeX/activeX77.xml"/><Relationship Id="rId86" Type="http://schemas.openxmlformats.org/officeDocument/2006/relationships/control" Target="activeX/activeX82.xml"/><Relationship Id="rId94" Type="http://schemas.openxmlformats.org/officeDocument/2006/relationships/control" Target="activeX/activeX90.xml"/><Relationship Id="rId99" Type="http://schemas.openxmlformats.org/officeDocument/2006/relationships/control" Target="activeX/activeX95.xml"/><Relationship Id="rId101" Type="http://schemas.openxmlformats.org/officeDocument/2006/relationships/control" Target="activeX/activeX97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Relationship Id="rId109" Type="http://schemas.openxmlformats.org/officeDocument/2006/relationships/control" Target="activeX/activeX105.xml"/><Relationship Id="rId34" Type="http://schemas.openxmlformats.org/officeDocument/2006/relationships/control" Target="activeX/activeX30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76" Type="http://schemas.openxmlformats.org/officeDocument/2006/relationships/control" Target="activeX/activeX72.xml"/><Relationship Id="rId97" Type="http://schemas.openxmlformats.org/officeDocument/2006/relationships/control" Target="activeX/activeX93.xml"/><Relationship Id="rId104" Type="http://schemas.openxmlformats.org/officeDocument/2006/relationships/control" Target="activeX/activeX100.xml"/><Relationship Id="rId120" Type="http://schemas.openxmlformats.org/officeDocument/2006/relationships/theme" Target="theme/theme1.xml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92" Type="http://schemas.openxmlformats.org/officeDocument/2006/relationships/control" Target="activeX/activeX88.xml"/><Relationship Id="rId2" Type="http://schemas.openxmlformats.org/officeDocument/2006/relationships/settings" Target="settings.xml"/><Relationship Id="rId29" Type="http://schemas.openxmlformats.org/officeDocument/2006/relationships/control" Target="activeX/activeX2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1725</Words>
  <Characters>9839</Characters>
  <Application>Microsoft Office Word</Application>
  <DocSecurity>0</DocSecurity>
  <Lines>81</Lines>
  <Paragraphs>23</Paragraphs>
  <ScaleCrop>false</ScaleCrop>
  <Company/>
  <LinksUpToDate>false</LinksUpToDate>
  <CharactersWithSpaces>11541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Cynthia</cp:lastModifiedBy>
  <cp:revision>1</cp:revision>
  <cp:lastPrinted>2010-12-09T16:36:00Z</cp:lastPrinted>
  <dcterms:created xsi:type="dcterms:W3CDTF">2010-12-09T16:32:00Z</dcterms:created>
  <dcterms:modified xsi:type="dcterms:W3CDTF">2010-12-09T16:36:00Z</dcterms:modified>
</cp:coreProperties>
</file>