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F46" w:rsidRDefault="006E1F46" w:rsidP="006E1F46">
      <w:pPr>
        <w:pStyle w:val="List3"/>
        <w:tabs>
          <w:tab w:val="right" w:pos="630"/>
        </w:tabs>
        <w:ind w:left="720" w:hanging="720"/>
        <w:rPr>
          <w:sz w:val="22"/>
          <w:szCs w:val="22"/>
        </w:rPr>
      </w:pPr>
      <w:r>
        <w:rPr>
          <w:sz w:val="22"/>
          <w:szCs w:val="22"/>
        </w:rPr>
        <w:t>Question 1</w:t>
      </w:r>
    </w:p>
    <w:p w:rsidR="006E1F46" w:rsidRDefault="006E1F46" w:rsidP="006E1F46">
      <w:pPr>
        <w:pStyle w:val="List3"/>
        <w:tabs>
          <w:tab w:val="right" w:pos="630"/>
        </w:tabs>
        <w:ind w:left="720" w:hanging="720"/>
        <w:rPr>
          <w:sz w:val="22"/>
          <w:szCs w:val="22"/>
        </w:rPr>
      </w:pPr>
    </w:p>
    <w:p w:rsidR="006E1F46" w:rsidRPr="00C0245E" w:rsidRDefault="006E1F46" w:rsidP="006E1F46">
      <w:pPr>
        <w:pStyle w:val="List3"/>
        <w:tabs>
          <w:tab w:val="right" w:pos="630"/>
        </w:tabs>
        <w:ind w:left="720" w:hanging="720"/>
        <w:rPr>
          <w:sz w:val="22"/>
          <w:szCs w:val="22"/>
        </w:rPr>
      </w:pPr>
      <w:r w:rsidRPr="00C0245E">
        <w:rPr>
          <w:sz w:val="22"/>
          <w:szCs w:val="22"/>
        </w:rPr>
        <w:t xml:space="preserve">Inventory data for the accounting period were as follows (in order of date): </w: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2"/>
        <w:gridCol w:w="1188"/>
        <w:gridCol w:w="990"/>
        <w:gridCol w:w="360"/>
      </w:tblGrid>
      <w:tr w:rsidR="006E1F46" w:rsidRPr="00C0245E" w:rsidTr="001301CE">
        <w:trPr>
          <w:gridAfter w:val="1"/>
          <w:wAfter w:w="360" w:type="dxa"/>
          <w:cantSplit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C0245E">
              <w:rPr>
                <w:bCs/>
                <w:sz w:val="22"/>
                <w:szCs w:val="22"/>
              </w:rPr>
              <w:t>Units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C0245E">
              <w:rPr>
                <w:bCs/>
                <w:sz w:val="22"/>
                <w:szCs w:val="22"/>
              </w:rPr>
              <w:t xml:space="preserve">Unit </w:t>
            </w:r>
          </w:p>
        </w:tc>
      </w:tr>
      <w:tr w:rsidR="006E1F46" w:rsidRPr="00C0245E" w:rsidTr="001301CE">
        <w:trPr>
          <w:gridAfter w:val="1"/>
          <w:wAfter w:w="360" w:type="dxa"/>
          <w:cantSplit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C0245E">
              <w:rPr>
                <w:bCs/>
                <w:sz w:val="22"/>
                <w:szCs w:val="22"/>
              </w:rPr>
              <w:t xml:space="preserve">Cost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6E1F46" w:rsidRPr="00C0245E" w:rsidTr="001301CE">
        <w:trPr>
          <w:gridAfter w:val="1"/>
          <w:wAfter w:w="360" w:type="dxa"/>
          <w:cantSplit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Beginning inventory.....................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400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$3.00</w:t>
            </w:r>
          </w:p>
        </w:tc>
      </w:tr>
      <w:tr w:rsidR="006E1F46" w:rsidRPr="00C0245E" w:rsidTr="001301CE">
        <w:trPr>
          <w:gridAfter w:val="1"/>
          <w:wAfter w:w="360" w:type="dxa"/>
          <w:cantSplit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Purchase #1................................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800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$3.10</w:t>
            </w:r>
          </w:p>
        </w:tc>
      </w:tr>
      <w:tr w:rsidR="006E1F46" w:rsidRPr="00C0245E" w:rsidTr="001301CE">
        <w:trPr>
          <w:gridAfter w:val="1"/>
          <w:wAfter w:w="360" w:type="dxa"/>
          <w:cantSplit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smartTag w:uri="urn:schemas-microsoft-com:office:smarttags" w:element="City">
              <w:smartTag w:uri="urn:schemas-microsoft-com:office:smarttags" w:element="place">
                <w:r w:rsidRPr="00C0245E">
                  <w:rPr>
                    <w:sz w:val="22"/>
                    <w:szCs w:val="22"/>
                  </w:rPr>
                  <w:t>Sale</w:t>
                </w:r>
              </w:smartTag>
            </w:smartTag>
            <w:r w:rsidRPr="00C0245E">
              <w:rPr>
                <w:sz w:val="22"/>
                <w:szCs w:val="22"/>
              </w:rPr>
              <w:t xml:space="preserve"> #1....................................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1,000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6E1F46" w:rsidRPr="00C0245E" w:rsidTr="001301CE">
        <w:trPr>
          <w:gridAfter w:val="1"/>
          <w:wAfter w:w="360" w:type="dxa"/>
          <w:cantSplit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Purchase #2................................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800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$3.20</w:t>
            </w:r>
          </w:p>
        </w:tc>
      </w:tr>
      <w:tr w:rsidR="006E1F46" w:rsidRPr="00C0245E" w:rsidTr="001301CE">
        <w:trPr>
          <w:cantSplit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smartTag w:uri="urn:schemas-microsoft-com:office:smarttags" w:element="City">
              <w:smartTag w:uri="urn:schemas-microsoft-com:office:smarttags" w:element="place">
                <w:r w:rsidRPr="00C0245E">
                  <w:rPr>
                    <w:sz w:val="22"/>
                    <w:szCs w:val="22"/>
                  </w:rPr>
                  <w:t>Sale</w:t>
                </w:r>
              </w:smartTag>
            </w:smartTag>
            <w:r w:rsidRPr="00C0245E">
              <w:rPr>
                <w:sz w:val="22"/>
                <w:szCs w:val="22"/>
              </w:rPr>
              <w:t xml:space="preserve"> #2....................................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:rsidR="006E1F46" w:rsidRPr="00C0245E" w:rsidRDefault="006E1F46">
            <w:pPr>
              <w:spacing w:after="200" w:line="276" w:lineRule="auto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ab/>
            </w:r>
            <w:r w:rsidRPr="00C0245E">
              <w:rPr>
                <w:sz w:val="22"/>
                <w:szCs w:val="22"/>
              </w:rPr>
              <w:tab/>
            </w:r>
          </w:p>
        </w:tc>
      </w:tr>
    </w:tbl>
    <w:p w:rsidR="006E1F46" w:rsidRPr="00C0245E" w:rsidRDefault="006E1F46" w:rsidP="006E1F4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</w:p>
    <w:p w:rsidR="006E1F46" w:rsidRPr="00C0245E" w:rsidRDefault="006E1F46" w:rsidP="006E1F46">
      <w:pPr>
        <w:pStyle w:val="BodyTextFirstIndent2"/>
        <w:ind w:left="493"/>
        <w:rPr>
          <w:sz w:val="22"/>
          <w:szCs w:val="22"/>
        </w:rPr>
      </w:pPr>
      <w:r w:rsidRPr="00C0245E">
        <w:rPr>
          <w:sz w:val="22"/>
          <w:szCs w:val="22"/>
        </w:rPr>
        <w:t>Compute the following amounts under each inventory flow method</w:t>
      </w:r>
    </w:p>
    <w:p w:rsidR="006E1F46" w:rsidRPr="00C0245E" w:rsidRDefault="006E1F46" w:rsidP="006E1F46">
      <w:pPr>
        <w:pStyle w:val="BodyTextFirstIndent2"/>
        <w:ind w:left="493"/>
        <w:rPr>
          <w:sz w:val="22"/>
          <w:szCs w:val="22"/>
        </w:rPr>
      </w:pPr>
      <w:r w:rsidRPr="00C0245E">
        <w:rPr>
          <w:sz w:val="22"/>
          <w:szCs w:val="22"/>
        </w:rPr>
        <w:t>(</w:t>
      </w:r>
      <w:proofErr w:type="gramStart"/>
      <w:r w:rsidRPr="00C0245E">
        <w:rPr>
          <w:sz w:val="22"/>
          <w:szCs w:val="22"/>
        </w:rPr>
        <w:t>round</w:t>
      </w:r>
      <w:proofErr w:type="gramEnd"/>
      <w:r w:rsidRPr="00C0245E">
        <w:rPr>
          <w:sz w:val="22"/>
          <w:szCs w:val="22"/>
        </w:rPr>
        <w:t xml:space="preserve"> to nearest cent): </w: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0"/>
        <w:gridCol w:w="1440"/>
        <w:gridCol w:w="1186"/>
        <w:gridCol w:w="360"/>
      </w:tblGrid>
      <w:tr w:rsidR="006E1F46" w:rsidRPr="00C0245E" w:rsidTr="001301CE">
        <w:trPr>
          <w:gridAfter w:val="1"/>
          <w:wAfter w:w="360" w:type="dxa"/>
          <w:cantSplit/>
          <w:trHeight w:val="252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C0245E">
              <w:rPr>
                <w:bCs/>
                <w:sz w:val="22"/>
                <w:szCs w:val="22"/>
              </w:rPr>
              <w:t>Ending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6E1F46" w:rsidRPr="00C0245E" w:rsidTr="001301CE">
        <w:trPr>
          <w:gridAfter w:val="1"/>
          <w:wAfter w:w="360" w:type="dxa"/>
          <w:cantSplit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245E">
              <w:rPr>
                <w:bCs/>
                <w:sz w:val="22"/>
                <w:szCs w:val="22"/>
              </w:rPr>
              <w:t>Inventory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245E">
              <w:rPr>
                <w:bCs/>
                <w:sz w:val="22"/>
                <w:szCs w:val="22"/>
              </w:rPr>
              <w:t>Cost of</w:t>
            </w:r>
          </w:p>
        </w:tc>
      </w:tr>
      <w:tr w:rsidR="006E1F46" w:rsidRPr="00C0245E" w:rsidTr="001301CE">
        <w:trPr>
          <w:gridAfter w:val="1"/>
          <w:wAfter w:w="360" w:type="dxa"/>
          <w:cantSplit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245E">
              <w:rPr>
                <w:bCs/>
                <w:sz w:val="22"/>
                <w:szCs w:val="22"/>
              </w:rPr>
              <w:t>Valuation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245E">
              <w:rPr>
                <w:bCs/>
                <w:sz w:val="22"/>
                <w:szCs w:val="22"/>
              </w:rPr>
              <w:t>Goods Sold</w:t>
            </w:r>
          </w:p>
        </w:tc>
      </w:tr>
      <w:tr w:rsidR="006E1F46" w:rsidRPr="00C0245E" w:rsidTr="001301CE">
        <w:trPr>
          <w:gridAfter w:val="1"/>
          <w:wAfter w:w="360" w:type="dxa"/>
          <w:cantSplit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(a) FIFO....................................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$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$</w:t>
            </w:r>
          </w:p>
        </w:tc>
      </w:tr>
      <w:tr w:rsidR="006E1F46" w:rsidRPr="00C0245E" w:rsidTr="001301CE">
        <w:trPr>
          <w:gridAfter w:val="1"/>
          <w:wAfter w:w="360" w:type="dxa"/>
          <w:cantSplit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(b) Weighted average........................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$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$</w:t>
            </w:r>
          </w:p>
        </w:tc>
      </w:tr>
      <w:tr w:rsidR="006E1F46" w:rsidRPr="00C0245E" w:rsidTr="001301CE">
        <w:trPr>
          <w:cantSplit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(c) Moving average..........................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>$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C0245E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 xml:space="preserve">$_________ </w:t>
            </w:r>
          </w:p>
        </w:tc>
        <w:tc>
          <w:tcPr>
            <w:tcW w:w="360" w:type="dxa"/>
          </w:tcPr>
          <w:p w:rsidR="006E1F46" w:rsidRPr="00C0245E" w:rsidRDefault="006E1F46">
            <w:pPr>
              <w:spacing w:after="200" w:line="276" w:lineRule="auto"/>
              <w:rPr>
                <w:sz w:val="22"/>
                <w:szCs w:val="22"/>
              </w:rPr>
            </w:pPr>
            <w:r w:rsidRPr="00C0245E">
              <w:rPr>
                <w:sz w:val="22"/>
                <w:szCs w:val="22"/>
              </w:rPr>
              <w:tab/>
            </w:r>
            <w:r w:rsidRPr="00C0245E">
              <w:rPr>
                <w:sz w:val="22"/>
                <w:szCs w:val="22"/>
              </w:rPr>
              <w:tab/>
            </w:r>
          </w:p>
        </w:tc>
      </w:tr>
    </w:tbl>
    <w:p w:rsidR="006E1F46" w:rsidRPr="00C0245E" w:rsidRDefault="006E1F46" w:rsidP="006E1F4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</w:p>
    <w:p w:rsidR="006E1F46" w:rsidRPr="00D557C3" w:rsidRDefault="006E1F46" w:rsidP="006E1F46">
      <w:pPr>
        <w:pStyle w:val="BodyTextIndent"/>
        <w:ind w:firstLine="437"/>
        <w:rPr>
          <w:b/>
          <w:sz w:val="22"/>
          <w:szCs w:val="22"/>
        </w:rPr>
      </w:pPr>
      <w:proofErr w:type="spellStart"/>
      <w:r w:rsidRPr="00D557C3">
        <w:rPr>
          <w:b/>
          <w:sz w:val="22"/>
          <w:szCs w:val="22"/>
        </w:rPr>
        <w:t>Ans</w:t>
      </w:r>
      <w:proofErr w:type="spellEnd"/>
      <w:r w:rsidRPr="00D557C3">
        <w:rPr>
          <w:b/>
          <w:sz w:val="22"/>
          <w:szCs w:val="22"/>
        </w:rPr>
        <w:t>:</w:t>
      </w:r>
      <w:r w:rsidRPr="00D557C3">
        <w:rPr>
          <w:b/>
          <w:sz w:val="22"/>
          <w:szCs w:val="22"/>
        </w:rPr>
        <w:tab/>
        <w:t>Total goods available for sale:</w:t>
      </w:r>
    </w:p>
    <w:tbl>
      <w:tblPr>
        <w:tblW w:w="0" w:type="auto"/>
        <w:tblInd w:w="13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821"/>
        <w:gridCol w:w="1308"/>
        <w:gridCol w:w="360"/>
      </w:tblGrid>
      <w:tr w:rsidR="006E1F46" w:rsidRPr="00D557C3" w:rsidTr="001301CE">
        <w:trPr>
          <w:gridAfter w:val="1"/>
          <w:wAfter w:w="360" w:type="dxa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Beginning inventory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400 x $3.00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=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$1,200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Purchase #1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800 x $3.10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=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2,480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Purchase #2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800 x $3.20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=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2,560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2,000 units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$6,240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 xml:space="preserve">Ending inventory: 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2,000 - 1,000 - 600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=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400 units</w:t>
            </w:r>
          </w:p>
        </w:tc>
      </w:tr>
      <w:tr w:rsidR="006E1F46" w:rsidRPr="00D557C3" w:rsidTr="001301CE">
        <w:trPr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Units sold: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2,000 - 400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=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1,600 units</w:t>
            </w:r>
          </w:p>
        </w:tc>
        <w:tc>
          <w:tcPr>
            <w:tcW w:w="360" w:type="dxa"/>
          </w:tcPr>
          <w:p w:rsidR="006E1F46" w:rsidRPr="00D557C3" w:rsidRDefault="006E1F46">
            <w:pPr>
              <w:spacing w:after="200" w:line="276" w:lineRule="auto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ab/>
            </w:r>
            <w:r w:rsidRPr="00D557C3">
              <w:rPr>
                <w:b/>
                <w:sz w:val="22"/>
                <w:szCs w:val="22"/>
              </w:rPr>
              <w:tab/>
            </w:r>
          </w:p>
        </w:tc>
      </w:tr>
    </w:tbl>
    <w:p w:rsidR="006E1F46" w:rsidRPr="00D557C3" w:rsidRDefault="006E1F46" w:rsidP="006E1F46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</w:p>
    <w:tbl>
      <w:tblPr>
        <w:tblW w:w="8766" w:type="dxa"/>
        <w:tblInd w:w="13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5"/>
        <w:gridCol w:w="3630"/>
        <w:gridCol w:w="2455"/>
        <w:gridCol w:w="346"/>
      </w:tblGrid>
      <w:tr w:rsidR="006E1F46" w:rsidRPr="00D557C3" w:rsidTr="001301CE">
        <w:trPr>
          <w:gridAfter w:val="1"/>
          <w:wAfter w:w="360" w:type="dxa"/>
          <w:cantSplit/>
        </w:trPr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D557C3">
              <w:rPr>
                <w:b/>
                <w:bCs/>
                <w:sz w:val="22"/>
                <w:szCs w:val="22"/>
              </w:rPr>
              <w:t>Ending Inventory</w:t>
            </w: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D557C3">
              <w:rPr>
                <w:b/>
                <w:bCs/>
                <w:sz w:val="22"/>
                <w:szCs w:val="22"/>
              </w:rPr>
              <w:t>Cost of Goods Sold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(a) FIFO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400 x $3.20 = $1,280</w:t>
            </w: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$6,240 - $1,280 = $4,960</w:t>
            </w:r>
          </w:p>
        </w:tc>
      </w:tr>
      <w:tr w:rsidR="006E1F46" w:rsidRPr="00D557C3" w:rsidTr="001301CE">
        <w:trPr>
          <w:cantSplit/>
        </w:trPr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(b) Weighted average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$6,140 - 2,000 x 400 = $1,248</w:t>
            </w: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$6,240 - $1,248 = $4,992</w:t>
            </w:r>
          </w:p>
        </w:tc>
        <w:tc>
          <w:tcPr>
            <w:tcW w:w="360" w:type="dxa"/>
          </w:tcPr>
          <w:p w:rsidR="006E1F46" w:rsidRPr="00D557C3" w:rsidRDefault="006E1F46">
            <w:pPr>
              <w:spacing w:after="200" w:line="276" w:lineRule="auto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ab/>
            </w:r>
            <w:r w:rsidRPr="00D557C3">
              <w:rPr>
                <w:b/>
                <w:sz w:val="22"/>
                <w:szCs w:val="22"/>
              </w:rPr>
              <w:tab/>
            </w:r>
          </w:p>
        </w:tc>
      </w:tr>
    </w:tbl>
    <w:p w:rsidR="00D557C3" w:rsidRDefault="006E1F46" w:rsidP="006E1F46">
      <w:pPr>
        <w:pStyle w:val="Caption"/>
        <w:rPr>
          <w:sz w:val="22"/>
          <w:szCs w:val="22"/>
        </w:rPr>
      </w:pPr>
      <w:r w:rsidRPr="00D557C3">
        <w:rPr>
          <w:sz w:val="22"/>
          <w:szCs w:val="22"/>
        </w:rPr>
        <w:tab/>
      </w:r>
      <w:r w:rsidRPr="00D557C3">
        <w:rPr>
          <w:sz w:val="22"/>
          <w:szCs w:val="22"/>
        </w:rPr>
        <w:tab/>
      </w:r>
    </w:p>
    <w:p w:rsidR="00D557C3" w:rsidRDefault="00D557C3">
      <w:pPr>
        <w:spacing w:after="200" w:line="276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br w:type="page"/>
      </w:r>
    </w:p>
    <w:p w:rsidR="006E1F46" w:rsidRPr="00D557C3" w:rsidRDefault="006E1F46" w:rsidP="006E1F46">
      <w:pPr>
        <w:pStyle w:val="Caption"/>
        <w:rPr>
          <w:sz w:val="22"/>
          <w:szCs w:val="22"/>
        </w:rPr>
      </w:pPr>
      <w:r w:rsidRPr="00D557C3">
        <w:rPr>
          <w:sz w:val="22"/>
          <w:szCs w:val="22"/>
        </w:rPr>
        <w:lastRenderedPageBreak/>
        <w:t>(c) Moving average</w:t>
      </w:r>
    </w:p>
    <w:tbl>
      <w:tblPr>
        <w:tblW w:w="0" w:type="auto"/>
        <w:tblInd w:w="13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2375"/>
        <w:gridCol w:w="10"/>
        <w:gridCol w:w="360"/>
      </w:tblGrid>
      <w:tr w:rsidR="006E1F46" w:rsidRPr="00D557C3" w:rsidTr="001301CE">
        <w:trPr>
          <w:gridAfter w:val="2"/>
          <w:wAfter w:w="10" w:type="dxa"/>
          <w:cantSplit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400 x 3.00 = $1,200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  <w:r w:rsidRPr="00D557C3">
              <w:rPr>
                <w:b/>
                <w:sz w:val="22"/>
                <w:szCs w:val="22"/>
              </w:rPr>
              <w:t xml:space="preserve">800 x 3.10 = </w:t>
            </w:r>
            <w:r w:rsidRPr="00D557C3">
              <w:rPr>
                <w:b/>
                <w:sz w:val="22"/>
                <w:szCs w:val="22"/>
                <w:u w:val="single"/>
              </w:rPr>
              <w:t>$2,480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2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1,200 x 3.07 =3,680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  <w:r w:rsidRPr="00D557C3">
              <w:rPr>
                <w:b/>
                <w:sz w:val="22"/>
                <w:szCs w:val="22"/>
              </w:rPr>
              <w:t xml:space="preserve">(1,000)x 3.07 = </w:t>
            </w:r>
            <w:r w:rsidRPr="00D557C3">
              <w:rPr>
                <w:b/>
                <w:sz w:val="22"/>
                <w:szCs w:val="22"/>
                <w:u w:val="single"/>
              </w:rPr>
              <w:t>(3,070)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2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200 x 3.07 =610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  <w:r w:rsidRPr="00D557C3">
              <w:rPr>
                <w:b/>
                <w:sz w:val="22"/>
                <w:szCs w:val="22"/>
              </w:rPr>
              <w:t xml:space="preserve">800 x 3.20 =  </w:t>
            </w:r>
            <w:r w:rsidRPr="00D557C3">
              <w:rPr>
                <w:b/>
                <w:sz w:val="22"/>
                <w:szCs w:val="22"/>
                <w:u w:val="single"/>
              </w:rPr>
              <w:t>2,560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2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1,000 x 3.17 =  3,170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  <w:r w:rsidRPr="00D557C3">
              <w:rPr>
                <w:b/>
                <w:sz w:val="22"/>
                <w:szCs w:val="22"/>
              </w:rPr>
              <w:t>(600)x 3.17 =</w:t>
            </w:r>
            <w:r w:rsidRPr="00D557C3">
              <w:rPr>
                <w:b/>
                <w:sz w:val="22"/>
                <w:szCs w:val="22"/>
                <w:u w:val="single"/>
              </w:rPr>
              <w:t>(1,902)</w:t>
            </w:r>
          </w:p>
        </w:tc>
      </w:tr>
      <w:tr w:rsidR="006E1F46" w:rsidRPr="00D557C3" w:rsidTr="001301CE">
        <w:trPr>
          <w:gridAfter w:val="1"/>
          <w:wAfter w:w="360" w:type="dxa"/>
          <w:cantSplit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2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=$1,268</w:t>
            </w:r>
          </w:p>
        </w:tc>
      </w:tr>
      <w:tr w:rsidR="006E1F46" w:rsidRPr="00D557C3" w:rsidTr="001301CE">
        <w:trPr>
          <w:cantSplit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 xml:space="preserve">====== </w:t>
            </w:r>
          </w:p>
        </w:tc>
        <w:tc>
          <w:tcPr>
            <w:tcW w:w="360" w:type="dxa"/>
          </w:tcPr>
          <w:p w:rsidR="006E1F46" w:rsidRPr="00D557C3" w:rsidRDefault="006E1F46">
            <w:pPr>
              <w:spacing w:after="200" w:line="276" w:lineRule="auto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ab/>
            </w:r>
            <w:r w:rsidRPr="00D557C3">
              <w:rPr>
                <w:b/>
                <w:sz w:val="22"/>
                <w:szCs w:val="22"/>
              </w:rPr>
              <w:tab/>
            </w:r>
          </w:p>
        </w:tc>
      </w:tr>
    </w:tbl>
    <w:p w:rsidR="006E1F46" w:rsidRPr="00D557C3" w:rsidRDefault="006E1F46" w:rsidP="006E1F46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</w:p>
    <w:p w:rsidR="006E1F46" w:rsidRPr="00D557C3" w:rsidRDefault="006E1F46">
      <w:pPr>
        <w:spacing w:after="200" w:line="276" w:lineRule="auto"/>
        <w:rPr>
          <w:b/>
        </w:rPr>
      </w:pPr>
      <w:r w:rsidRPr="00D557C3">
        <w:rPr>
          <w:b/>
        </w:rPr>
        <w:br w:type="page"/>
      </w:r>
    </w:p>
    <w:p w:rsidR="00E357DC" w:rsidRDefault="006E1F46">
      <w:r>
        <w:lastRenderedPageBreak/>
        <w:t>Question 2</w:t>
      </w:r>
    </w:p>
    <w:p w:rsidR="006E1F46" w:rsidRDefault="006E1F46"/>
    <w:p w:rsidR="006E1F46" w:rsidRPr="006E1F46" w:rsidRDefault="006E1F46" w:rsidP="006E1F4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6E1F46">
        <w:rPr>
          <w:sz w:val="22"/>
          <w:szCs w:val="22"/>
        </w:rPr>
        <w:t xml:space="preserve">On January 1, 2001, The Landing Strip Inc. purchased a 5-acre tract of land with a building thereon. The asking price was $17,501. Payment in full was as follows: Cash, $6,822; The Landing Strip Inc. common shares, par $5 (market value $20 per share based on several recent transactions on the market) 250 </w:t>
      </w:r>
      <w:proofErr w:type="gramStart"/>
      <w:r w:rsidRPr="006E1F46">
        <w:rPr>
          <w:sz w:val="22"/>
          <w:szCs w:val="22"/>
        </w:rPr>
        <w:t>shares,</w:t>
      </w:r>
      <w:proofErr w:type="gramEnd"/>
      <w:r w:rsidRPr="006E1F46">
        <w:rPr>
          <w:sz w:val="22"/>
          <w:szCs w:val="22"/>
        </w:rPr>
        <w:t xml:space="preserve"> and a $5,000 non-interest bearing note payable due December 31, 200</w:t>
      </w:r>
      <w:r>
        <w:rPr>
          <w:sz w:val="22"/>
          <w:szCs w:val="22"/>
        </w:rPr>
        <w:t>4</w:t>
      </w:r>
      <w:r w:rsidRPr="006E1F46">
        <w:rPr>
          <w:sz w:val="22"/>
          <w:szCs w:val="22"/>
        </w:rPr>
        <w:t>. The current market rate of interest is 12 percent. Allocate 20 percent of the cost to the building.</w:t>
      </w:r>
    </w:p>
    <w:p w:rsidR="006E1F46" w:rsidRPr="006E1F46" w:rsidRDefault="006E1F46" w:rsidP="006E1F4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6E1F46">
        <w:rPr>
          <w:sz w:val="22"/>
          <w:szCs w:val="22"/>
        </w:rPr>
        <w:tab/>
      </w:r>
      <w:r w:rsidRPr="006E1F46">
        <w:rPr>
          <w:sz w:val="22"/>
          <w:szCs w:val="22"/>
        </w:rPr>
        <w:tab/>
      </w:r>
    </w:p>
    <w:p w:rsidR="006E1F46" w:rsidRDefault="006E1F46" w:rsidP="006E1F4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6E1F46">
        <w:rPr>
          <w:sz w:val="22"/>
          <w:szCs w:val="22"/>
        </w:rPr>
        <w:tab/>
      </w:r>
      <w:r w:rsidRPr="006E1F46">
        <w:rPr>
          <w:sz w:val="22"/>
          <w:szCs w:val="22"/>
        </w:rPr>
        <w:tab/>
        <w:t>Give the entry to record this transaction on January 1, 2001.</w:t>
      </w:r>
    </w:p>
    <w:p w:rsidR="00D557C3" w:rsidRDefault="00D557C3" w:rsidP="006E1F4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</w:p>
    <w:p w:rsidR="00D557C3" w:rsidRDefault="00D557C3" w:rsidP="006E1F4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</w:p>
    <w:p w:rsidR="00D557C3" w:rsidRPr="006E1F46" w:rsidRDefault="00D557C3" w:rsidP="006E1F4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</w:p>
    <w:p w:rsidR="006E1F46" w:rsidRPr="00D557C3" w:rsidRDefault="006E1F46" w:rsidP="006E1F4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proofErr w:type="spellStart"/>
      <w:r w:rsidRPr="00D557C3">
        <w:rPr>
          <w:b/>
          <w:sz w:val="22"/>
          <w:szCs w:val="22"/>
        </w:rPr>
        <w:t>Ans</w:t>
      </w:r>
      <w:proofErr w:type="spellEnd"/>
      <w:r w:rsidRPr="00D557C3">
        <w:rPr>
          <w:b/>
          <w:sz w:val="22"/>
          <w:szCs w:val="22"/>
        </w:rPr>
        <w:t>:</w: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6"/>
        <w:gridCol w:w="124"/>
        <w:gridCol w:w="551"/>
        <w:gridCol w:w="10"/>
        <w:gridCol w:w="3749"/>
        <w:gridCol w:w="10"/>
        <w:gridCol w:w="35"/>
        <w:gridCol w:w="675"/>
        <w:gridCol w:w="10"/>
        <w:gridCol w:w="335"/>
        <w:gridCol w:w="10"/>
        <w:gridCol w:w="1128"/>
        <w:gridCol w:w="10"/>
      </w:tblGrid>
      <w:tr w:rsidR="006E1F46" w:rsidRPr="00D557C3" w:rsidTr="001301CE">
        <w:trPr>
          <w:gridAfter w:val="3"/>
          <w:wAfter w:w="1148" w:type="dxa"/>
          <w:cantSplit/>
        </w:trPr>
        <w:tc>
          <w:tcPr>
            <w:tcW w:w="55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Building ($15,000 x 20%).....................</w:t>
            </w:r>
          </w:p>
        </w:tc>
        <w:tc>
          <w:tcPr>
            <w:tcW w:w="106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3,000</w:t>
            </w:r>
          </w:p>
        </w:tc>
      </w:tr>
      <w:tr w:rsidR="006E1F46" w:rsidRPr="00D557C3" w:rsidTr="001301CE">
        <w:trPr>
          <w:gridBefore w:val="2"/>
          <w:gridAfter w:val="2"/>
          <w:wBefore w:w="1260" w:type="dxa"/>
          <w:wAfter w:w="1138" w:type="dxa"/>
          <w:cantSplit/>
        </w:trPr>
        <w:tc>
          <w:tcPr>
            <w:tcW w:w="43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Land ($15,000 x 80%)..........................</w:t>
            </w:r>
          </w:p>
        </w:tc>
        <w:tc>
          <w:tcPr>
            <w:tcW w:w="106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12,000</w:t>
            </w:r>
          </w:p>
        </w:tc>
      </w:tr>
      <w:tr w:rsidR="006E1F46" w:rsidRPr="00D557C3" w:rsidTr="001301CE">
        <w:trPr>
          <w:gridAfter w:val="1"/>
          <w:wAfter w:w="10" w:type="dxa"/>
          <w:cantSplit/>
        </w:trPr>
        <w:tc>
          <w:tcPr>
            <w:tcW w:w="18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44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Common shares....................................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5,000</w:t>
            </w:r>
          </w:p>
        </w:tc>
      </w:tr>
      <w:tr w:rsidR="006E1F46" w:rsidRPr="00D557C3" w:rsidTr="001301CE">
        <w:trPr>
          <w:gridBefore w:val="2"/>
          <w:wBefore w:w="1260" w:type="dxa"/>
          <w:cantSplit/>
        </w:trPr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44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Cash.............................................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6,822</w:t>
            </w:r>
          </w:p>
        </w:tc>
      </w:tr>
      <w:tr w:rsidR="006E1F46" w:rsidRPr="00D557C3" w:rsidTr="001301CE">
        <w:trPr>
          <w:gridBefore w:val="2"/>
          <w:wBefore w:w="1260" w:type="dxa"/>
          <w:cantSplit/>
        </w:trPr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44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Note payable *...................................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3,178</w:t>
            </w:r>
          </w:p>
        </w:tc>
      </w:tr>
      <w:tr w:rsidR="006E1F46" w:rsidRPr="00D557C3" w:rsidTr="001301CE">
        <w:trPr>
          <w:gridAfter w:val="6"/>
          <w:wAfter w:w="2168" w:type="dxa"/>
          <w:cantSplit/>
        </w:trPr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447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E1F46" w:rsidRPr="00D557C3" w:rsidRDefault="006E1F46" w:rsidP="006E1F4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 xml:space="preserve">$5,000 x (PV, 12%, 4) (.63552)  =$3,178 </w:t>
            </w:r>
          </w:p>
        </w:tc>
      </w:tr>
    </w:tbl>
    <w:p w:rsidR="006E1F46" w:rsidRDefault="006E1F46"/>
    <w:p w:rsidR="006E1F46" w:rsidRDefault="006E1F46">
      <w:pPr>
        <w:spacing w:after="200" w:line="276" w:lineRule="auto"/>
      </w:pPr>
      <w:r>
        <w:br w:type="page"/>
      </w:r>
    </w:p>
    <w:p w:rsidR="006E1F46" w:rsidRDefault="006E1F46">
      <w:r>
        <w:lastRenderedPageBreak/>
        <w:t>Question 3</w:t>
      </w:r>
    </w:p>
    <w:p w:rsidR="006E1F46" w:rsidRDefault="006E1F46"/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>An asset cost $13,000; estimated residual value, $1,000, and estimated life:</w:t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  <w:t>-In years................... 5</w:t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  <w:t>-In running time (hours).... 3,000 Actual in Year 1</w:t>
      </w:r>
      <w:proofErr w:type="gramStart"/>
      <w:r w:rsidRPr="00E847CA">
        <w:rPr>
          <w:sz w:val="22"/>
          <w:szCs w:val="22"/>
        </w:rPr>
        <w:t>-  700</w:t>
      </w:r>
      <w:proofErr w:type="gramEnd"/>
      <w:r w:rsidRPr="00E847CA">
        <w:rPr>
          <w:sz w:val="22"/>
          <w:szCs w:val="22"/>
        </w:rPr>
        <w:t xml:space="preserve"> hours</w:t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  <w:t>-In productive output (units) 10,000 Actual in Year 1-2,000 units</w:t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  <w:t>Compute the following:</w:t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9"/>
        <w:gridCol w:w="2981"/>
        <w:gridCol w:w="2405"/>
        <w:gridCol w:w="3125"/>
        <w:gridCol w:w="360"/>
      </w:tblGrid>
      <w:tr w:rsidR="00E847CA" w:rsidRPr="00E847CA" w:rsidTr="001301CE">
        <w:trPr>
          <w:gridAfter w:val="1"/>
          <w:wAfter w:w="360" w:type="dxa"/>
          <w:cantSplit/>
        </w:trPr>
        <w:tc>
          <w:tcPr>
            <w:tcW w:w="38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47CA" w:rsidRPr="00E847CA" w:rsidRDefault="00E847CA" w:rsidP="00E847CA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</w:tcPr>
          <w:p w:rsidR="00E847CA" w:rsidRPr="00E847CA" w:rsidRDefault="00E847CA" w:rsidP="00E847CA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847CA">
              <w:rPr>
                <w:b/>
                <w:bCs/>
                <w:sz w:val="22"/>
                <w:szCs w:val="22"/>
              </w:rPr>
              <w:t>Amortization</w:t>
            </w:r>
          </w:p>
        </w:tc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</w:tcPr>
          <w:p w:rsidR="00E847CA" w:rsidRPr="00E847CA" w:rsidRDefault="00E847CA" w:rsidP="00E847CA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847CA">
              <w:rPr>
                <w:b/>
                <w:bCs/>
                <w:sz w:val="22"/>
                <w:szCs w:val="22"/>
              </w:rPr>
              <w:t>Carrying Value</w:t>
            </w:r>
          </w:p>
        </w:tc>
      </w:tr>
      <w:tr w:rsidR="00E847CA" w:rsidRPr="00E847CA" w:rsidTr="001301CE">
        <w:trPr>
          <w:cantSplit/>
        </w:trPr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E847CA" w:rsidRPr="00E847CA" w:rsidRDefault="00E847CA" w:rsidP="00E847CA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nil"/>
              <w:right w:val="nil"/>
            </w:tcBorders>
          </w:tcPr>
          <w:p w:rsidR="00E847CA" w:rsidRPr="00E847CA" w:rsidRDefault="00E847CA" w:rsidP="00E847CA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847CA">
              <w:rPr>
                <w:b/>
                <w:bCs/>
                <w:sz w:val="22"/>
                <w:szCs w:val="22"/>
              </w:rPr>
              <w:t>Method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</w:tcPr>
          <w:p w:rsidR="00E847CA" w:rsidRPr="00E847CA" w:rsidRDefault="00E847CA" w:rsidP="00E847CA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847CA">
              <w:rPr>
                <w:b/>
                <w:bCs/>
                <w:sz w:val="22"/>
                <w:szCs w:val="22"/>
              </w:rPr>
              <w:t>Expense-Year 1</w:t>
            </w:r>
          </w:p>
        </w:tc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</w:tcPr>
          <w:p w:rsidR="00E847CA" w:rsidRPr="00E847CA" w:rsidRDefault="00E847CA" w:rsidP="00E847CA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847CA">
              <w:rPr>
                <w:b/>
                <w:bCs/>
                <w:sz w:val="22"/>
                <w:szCs w:val="22"/>
              </w:rPr>
              <w:t>End of Year 1</w:t>
            </w:r>
          </w:p>
        </w:tc>
        <w:tc>
          <w:tcPr>
            <w:tcW w:w="360" w:type="dxa"/>
          </w:tcPr>
          <w:p w:rsidR="00E847CA" w:rsidRPr="00E847CA" w:rsidRDefault="00E847CA">
            <w:pPr>
              <w:spacing w:after="200" w:line="276" w:lineRule="auto"/>
              <w:rPr>
                <w:b/>
                <w:bCs/>
                <w:sz w:val="22"/>
                <w:szCs w:val="22"/>
              </w:rPr>
            </w:pPr>
            <w:r w:rsidRPr="00E847CA">
              <w:rPr>
                <w:b/>
                <w:bCs/>
                <w:sz w:val="22"/>
                <w:szCs w:val="22"/>
              </w:rPr>
              <w:tab/>
            </w:r>
            <w:r w:rsidRPr="00E847CA">
              <w:rPr>
                <w:b/>
                <w:bCs/>
                <w:sz w:val="22"/>
                <w:szCs w:val="22"/>
              </w:rPr>
              <w:tab/>
            </w:r>
          </w:p>
        </w:tc>
      </w:tr>
    </w:tbl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b/>
          <w:bCs/>
          <w:sz w:val="22"/>
          <w:szCs w:val="22"/>
        </w:rPr>
        <w:tab/>
      </w:r>
      <w:r w:rsidRPr="00E847CA">
        <w:rPr>
          <w:b/>
          <w:bCs/>
          <w:sz w:val="22"/>
          <w:szCs w:val="22"/>
        </w:rPr>
        <w:tab/>
      </w:r>
      <w:r w:rsidRPr="00E847CA">
        <w:rPr>
          <w:sz w:val="22"/>
          <w:szCs w:val="22"/>
        </w:rPr>
        <w:t>(a) Straight-line</w:t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  <w:t>(b) Service hours</w:t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  <w:t>(c) Productive output</w:t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  <w:t>(</w:t>
      </w:r>
      <w:r>
        <w:rPr>
          <w:sz w:val="22"/>
          <w:szCs w:val="22"/>
        </w:rPr>
        <w:t>d</w:t>
      </w:r>
      <w:r w:rsidRPr="00E847CA">
        <w:rPr>
          <w:sz w:val="22"/>
          <w:szCs w:val="22"/>
        </w:rPr>
        <w:t>) Double declining</w:t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E847CA">
        <w:rPr>
          <w:sz w:val="22"/>
          <w:szCs w:val="22"/>
        </w:rPr>
        <w:tab/>
      </w:r>
      <w:r w:rsidRPr="00E847CA">
        <w:rPr>
          <w:sz w:val="22"/>
          <w:szCs w:val="22"/>
        </w:rPr>
        <w:tab/>
        <w:t xml:space="preserve">     Balance</w:t>
      </w:r>
    </w:p>
    <w:p w:rsidR="00E847CA" w:rsidRPr="00E847CA" w:rsidRDefault="00E847CA" w:rsidP="00E847C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</w:p>
    <w:p w:rsidR="00E847CA" w:rsidRPr="00D557C3" w:rsidRDefault="00E847CA" w:rsidP="00E847CA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proofErr w:type="spellStart"/>
      <w:r w:rsidRPr="00D557C3">
        <w:rPr>
          <w:b/>
          <w:sz w:val="22"/>
          <w:szCs w:val="22"/>
        </w:rPr>
        <w:t>Ans</w:t>
      </w:r>
      <w:proofErr w:type="spellEnd"/>
      <w:r w:rsidRPr="00D557C3">
        <w:rPr>
          <w:b/>
          <w:sz w:val="22"/>
          <w:szCs w:val="22"/>
        </w:rPr>
        <w:t>:</w:t>
      </w:r>
      <w:r w:rsidRPr="00D557C3">
        <w:rPr>
          <w:b/>
          <w:sz w:val="22"/>
          <w:szCs w:val="22"/>
        </w:rPr>
        <w:tab/>
        <w:t>(a) Straight-line: ($13,000 - $1,000 = $12,000) / 5 Years = $2,400, amortization expense.</w:t>
      </w:r>
    </w:p>
    <w:p w:rsidR="00E847CA" w:rsidRPr="00D557C3" w:rsidRDefault="00E847CA" w:rsidP="00E847CA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$13,000 - $2,400 = $10,600; carrying value</w:t>
      </w:r>
    </w:p>
    <w:p w:rsidR="00E847CA" w:rsidRPr="00D557C3" w:rsidRDefault="00E847CA" w:rsidP="00E847CA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(b) Service hours: $12,000 x 7/30 = $2,800, amortization expense.</w:t>
      </w:r>
    </w:p>
    <w:p w:rsidR="00E847CA" w:rsidRPr="00D557C3" w:rsidRDefault="00E847CA" w:rsidP="00E847CA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$13,000 - $2,800 = $10,200, carrying value.</w:t>
      </w:r>
    </w:p>
    <w:p w:rsidR="00E847CA" w:rsidRPr="00D557C3" w:rsidRDefault="00E847CA" w:rsidP="00E847CA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(c) Productive output: $12,000 x 2/10 = $2,400, amortization</w:t>
      </w:r>
    </w:p>
    <w:p w:rsidR="00E847CA" w:rsidRPr="00D557C3" w:rsidRDefault="00E847CA" w:rsidP="00E847CA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$13,000 - $2,400 = $10,600, carrying value.</w:t>
      </w:r>
    </w:p>
    <w:p w:rsidR="00E847CA" w:rsidRPr="00D557C3" w:rsidRDefault="00E847CA" w:rsidP="00E847CA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(d) Declining balance: 2/5 = 40%.</w:t>
      </w:r>
    </w:p>
    <w:p w:rsidR="00E847CA" w:rsidRPr="00D557C3" w:rsidRDefault="00E847CA" w:rsidP="00E847CA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$13,000 x 40% = $5,200; amortization expense.</w:t>
      </w:r>
    </w:p>
    <w:p w:rsidR="00E847CA" w:rsidRPr="00D557C3" w:rsidRDefault="00E847CA" w:rsidP="00E847CA">
      <w:pPr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$13,000 - $5,200 = $7,800, carrying value.</w:t>
      </w:r>
    </w:p>
    <w:p w:rsidR="00E847CA" w:rsidRDefault="00E847CA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847CA" w:rsidRDefault="00AE2D36" w:rsidP="00E847CA">
      <w:r>
        <w:lastRenderedPageBreak/>
        <w:t>Question 4</w:t>
      </w:r>
    </w:p>
    <w:p w:rsidR="00AE2D36" w:rsidRDefault="00AE2D36" w:rsidP="00E847CA"/>
    <w:p w:rsidR="00AE2D36" w:rsidRPr="00707B7B" w:rsidRDefault="00AE2D36" w:rsidP="00AE2D36">
      <w:pPr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707B7B">
        <w:rPr>
          <w:sz w:val="22"/>
          <w:szCs w:val="22"/>
        </w:rPr>
        <w:t>ABC Inc. made the following share purchases during 2012:</w:t>
      </w:r>
    </w:p>
    <w:p w:rsidR="00AE2D36" w:rsidRPr="00707B7B" w:rsidRDefault="00AE2D36" w:rsidP="00AE2D3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AE2D36" w:rsidRPr="00707B7B" w:rsidRDefault="00AE2D36" w:rsidP="00AE2D3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707B7B">
        <w:rPr>
          <w:sz w:val="22"/>
          <w:szCs w:val="22"/>
        </w:rPr>
        <w:tab/>
        <w:t xml:space="preserve">123 </w:t>
      </w:r>
      <w:proofErr w:type="spellStart"/>
      <w:r w:rsidRPr="00707B7B">
        <w:rPr>
          <w:sz w:val="22"/>
          <w:szCs w:val="22"/>
        </w:rPr>
        <w:t>Inc</w:t>
      </w:r>
      <w:proofErr w:type="spellEnd"/>
      <w:r w:rsidRPr="00707B7B">
        <w:rPr>
          <w:sz w:val="22"/>
          <w:szCs w:val="22"/>
        </w:rPr>
        <w:t>: 400 shares @ $50 per share</w:t>
      </w:r>
      <w:r w:rsidRPr="00707B7B">
        <w:rPr>
          <w:sz w:val="22"/>
          <w:szCs w:val="22"/>
        </w:rPr>
        <w:tab/>
        <w:t>$20,000</w:t>
      </w:r>
    </w:p>
    <w:p w:rsidR="00AE2D36" w:rsidRPr="00707B7B" w:rsidRDefault="00AE2D36" w:rsidP="00AE2D3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707B7B">
        <w:rPr>
          <w:sz w:val="22"/>
          <w:szCs w:val="22"/>
        </w:rPr>
        <w:tab/>
        <w:t xml:space="preserve">456 </w:t>
      </w:r>
      <w:proofErr w:type="spellStart"/>
      <w:r w:rsidRPr="00707B7B">
        <w:rPr>
          <w:sz w:val="22"/>
          <w:szCs w:val="22"/>
        </w:rPr>
        <w:t>Inc</w:t>
      </w:r>
      <w:proofErr w:type="spellEnd"/>
      <w:r w:rsidRPr="00707B7B">
        <w:rPr>
          <w:sz w:val="22"/>
          <w:szCs w:val="22"/>
        </w:rPr>
        <w:t>: 200 shares @ $60 per share</w:t>
      </w:r>
      <w:r w:rsidRPr="00707B7B">
        <w:rPr>
          <w:sz w:val="22"/>
          <w:szCs w:val="22"/>
        </w:rPr>
        <w:tab/>
        <w:t xml:space="preserve"> $12,000</w:t>
      </w:r>
    </w:p>
    <w:p w:rsidR="00AE2D36" w:rsidRPr="00707B7B" w:rsidRDefault="00AE2D36" w:rsidP="00AE2D3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/>
        <w:rPr>
          <w:sz w:val="22"/>
          <w:szCs w:val="22"/>
        </w:rPr>
      </w:pPr>
      <w:r w:rsidRPr="00707B7B">
        <w:rPr>
          <w:sz w:val="22"/>
          <w:szCs w:val="22"/>
        </w:rPr>
        <w:t xml:space="preserve">The 123 </w:t>
      </w:r>
      <w:proofErr w:type="spellStart"/>
      <w:r w:rsidRPr="00707B7B">
        <w:rPr>
          <w:sz w:val="22"/>
          <w:szCs w:val="22"/>
        </w:rPr>
        <w:t>Inc</w:t>
      </w:r>
      <w:proofErr w:type="spellEnd"/>
      <w:r w:rsidRPr="00707B7B">
        <w:rPr>
          <w:sz w:val="22"/>
          <w:szCs w:val="22"/>
        </w:rPr>
        <w:t xml:space="preserve"> shares were designated as FVTOCI while the 456 </w:t>
      </w:r>
      <w:proofErr w:type="spellStart"/>
      <w:r w:rsidRPr="00707B7B">
        <w:rPr>
          <w:sz w:val="22"/>
          <w:szCs w:val="22"/>
        </w:rPr>
        <w:t>Inc</w:t>
      </w:r>
      <w:proofErr w:type="spellEnd"/>
      <w:r w:rsidRPr="00707B7B">
        <w:rPr>
          <w:sz w:val="22"/>
          <w:szCs w:val="22"/>
        </w:rPr>
        <w:t xml:space="preserve"> shares were designated as FVTPL.</w:t>
      </w: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/>
        <w:rPr>
          <w:sz w:val="22"/>
          <w:szCs w:val="22"/>
        </w:rPr>
      </w:pP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/>
        <w:rPr>
          <w:sz w:val="22"/>
          <w:szCs w:val="22"/>
        </w:rPr>
      </w:pPr>
      <w:r w:rsidRPr="00707B7B">
        <w:rPr>
          <w:sz w:val="22"/>
          <w:szCs w:val="22"/>
        </w:rPr>
        <w:t>On December 31</w:t>
      </w:r>
      <w:r w:rsidRPr="00707B7B">
        <w:rPr>
          <w:sz w:val="22"/>
          <w:szCs w:val="22"/>
          <w:vertAlign w:val="superscript"/>
        </w:rPr>
        <w:t>st</w:t>
      </w:r>
      <w:r w:rsidRPr="00707B7B">
        <w:rPr>
          <w:sz w:val="22"/>
          <w:szCs w:val="22"/>
        </w:rPr>
        <w:t>, 2012, the market values of the 123 Inc. and 456 Inc. shares were $52 and $66 per share respectively.</w:t>
      </w: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/>
        <w:rPr>
          <w:sz w:val="22"/>
          <w:szCs w:val="22"/>
        </w:rPr>
      </w:pP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/>
        <w:rPr>
          <w:b/>
          <w:sz w:val="22"/>
          <w:szCs w:val="22"/>
        </w:rPr>
      </w:pPr>
      <w:r w:rsidRPr="00707B7B">
        <w:rPr>
          <w:b/>
          <w:sz w:val="22"/>
          <w:szCs w:val="22"/>
        </w:rPr>
        <w:t>Required:</w:t>
      </w: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firstLine="720"/>
        <w:rPr>
          <w:sz w:val="22"/>
          <w:szCs w:val="22"/>
        </w:rPr>
      </w:pPr>
      <w:r w:rsidRPr="00707B7B">
        <w:rPr>
          <w:sz w:val="22"/>
          <w:szCs w:val="22"/>
        </w:rPr>
        <w:t>Prepare the required adjusting journal entries at December 31</w:t>
      </w:r>
      <w:r w:rsidRPr="00707B7B">
        <w:rPr>
          <w:sz w:val="22"/>
          <w:szCs w:val="22"/>
          <w:vertAlign w:val="superscript"/>
        </w:rPr>
        <w:t>st</w:t>
      </w:r>
      <w:r w:rsidRPr="00707B7B">
        <w:rPr>
          <w:sz w:val="22"/>
          <w:szCs w:val="22"/>
        </w:rPr>
        <w:t>, 2012.</w:t>
      </w: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/>
        <w:rPr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720"/>
        <w:rPr>
          <w:b/>
          <w:sz w:val="22"/>
          <w:szCs w:val="22"/>
        </w:rPr>
      </w:pPr>
      <w:proofErr w:type="spellStart"/>
      <w:r w:rsidRPr="00D557C3">
        <w:rPr>
          <w:b/>
          <w:sz w:val="22"/>
          <w:szCs w:val="22"/>
        </w:rPr>
        <w:t>Ans</w:t>
      </w:r>
      <w:proofErr w:type="spellEnd"/>
      <w:r w:rsidRPr="00D557C3">
        <w:rPr>
          <w:b/>
          <w:sz w:val="22"/>
          <w:szCs w:val="22"/>
        </w:rPr>
        <w:t>: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72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Investment in FVTPL securities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$800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  <w:t>Unrealized holding gain</w:t>
      </w:r>
      <w:r w:rsidRPr="00D557C3">
        <w:rPr>
          <w:b/>
          <w:sz w:val="22"/>
          <w:szCs w:val="22"/>
        </w:rPr>
        <w:tab/>
        <w:t>- FVTPL securities</w:t>
      </w:r>
      <w:r w:rsidRPr="00D557C3">
        <w:rPr>
          <w:b/>
          <w:sz w:val="22"/>
          <w:szCs w:val="22"/>
        </w:rPr>
        <w:tab/>
        <w:t>$800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Investment in FVTOCI securities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$1,200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 w:firstLine="72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OCI – FVTOCI securities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$1,200</w:t>
      </w:r>
    </w:p>
    <w:p w:rsidR="00AE2D36" w:rsidRDefault="00AE2D36">
      <w:pPr>
        <w:spacing w:after="200" w:line="276" w:lineRule="auto"/>
      </w:pPr>
      <w:r>
        <w:br w:type="page"/>
      </w:r>
    </w:p>
    <w:p w:rsidR="00AE2D36" w:rsidRDefault="00AE2D36" w:rsidP="00E847CA">
      <w:r>
        <w:lastRenderedPageBreak/>
        <w:t>Question 5</w:t>
      </w:r>
    </w:p>
    <w:p w:rsidR="00AE2D36" w:rsidRDefault="00AE2D36" w:rsidP="00E847CA"/>
    <w:p w:rsidR="00AE2D36" w:rsidRPr="00707B7B" w:rsidRDefault="00AE2D36" w:rsidP="00AE2D3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707B7B">
        <w:rPr>
          <w:sz w:val="22"/>
          <w:szCs w:val="22"/>
        </w:rPr>
        <w:t>SR Company acquired 40 percent of the voting common shares of DKM, Inc., on January 1, 2001, for $120,000 cash. Income reported and cash dividends declared and paid by DKM in 2001 and 2002 were as follows:</w:t>
      </w:r>
    </w:p>
    <w:p w:rsidR="00AE2D36" w:rsidRPr="00707B7B" w:rsidRDefault="00AE2D36" w:rsidP="00AE2D3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707B7B">
        <w:rPr>
          <w:sz w:val="22"/>
          <w:szCs w:val="22"/>
        </w:rPr>
        <w:tab/>
      </w:r>
      <w:r w:rsidRPr="00707B7B">
        <w:rPr>
          <w:sz w:val="22"/>
          <w:szCs w:val="22"/>
        </w:rPr>
        <w:tab/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117"/>
        <w:gridCol w:w="1411"/>
        <w:gridCol w:w="360"/>
      </w:tblGrid>
      <w:tr w:rsidR="00AE2D36" w:rsidRPr="00707B7B" w:rsidTr="001301CE">
        <w:trPr>
          <w:gridAfter w:val="1"/>
          <w:wAfter w:w="360" w:type="dxa"/>
          <w:cantSplit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707B7B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707B7B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707B7B">
              <w:rPr>
                <w:b/>
                <w:bCs/>
                <w:sz w:val="22"/>
                <w:szCs w:val="22"/>
              </w:rPr>
              <w:t>Income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707B7B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707B7B">
              <w:rPr>
                <w:b/>
                <w:bCs/>
                <w:sz w:val="22"/>
                <w:szCs w:val="22"/>
              </w:rPr>
              <w:t>Dividends</w:t>
            </w:r>
          </w:p>
        </w:tc>
      </w:tr>
      <w:tr w:rsidR="00AE2D36" w:rsidRPr="00707B7B" w:rsidTr="001301CE">
        <w:trPr>
          <w:gridAfter w:val="1"/>
          <w:wAfter w:w="360" w:type="dxa"/>
          <w:cantSplit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707B7B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07B7B">
              <w:rPr>
                <w:sz w:val="22"/>
                <w:szCs w:val="22"/>
              </w:rPr>
              <w:t>2001</w:t>
            </w: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707B7B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07B7B">
              <w:rPr>
                <w:sz w:val="22"/>
                <w:szCs w:val="22"/>
              </w:rPr>
              <w:t>$20,000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707B7B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07B7B">
              <w:rPr>
                <w:sz w:val="22"/>
                <w:szCs w:val="22"/>
              </w:rPr>
              <w:t>$12,000</w:t>
            </w:r>
          </w:p>
        </w:tc>
      </w:tr>
      <w:tr w:rsidR="00AE2D36" w:rsidRPr="00707B7B" w:rsidTr="001301CE">
        <w:trPr>
          <w:cantSplit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707B7B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07B7B">
              <w:rPr>
                <w:sz w:val="22"/>
                <w:szCs w:val="22"/>
              </w:rPr>
              <w:t>2002</w:t>
            </w: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707B7B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07B7B">
              <w:rPr>
                <w:sz w:val="22"/>
                <w:szCs w:val="22"/>
              </w:rPr>
              <w:t>(5,000)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707B7B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07B7B">
              <w:rPr>
                <w:sz w:val="22"/>
                <w:szCs w:val="22"/>
              </w:rPr>
              <w:t>-0-</w:t>
            </w:r>
          </w:p>
        </w:tc>
        <w:tc>
          <w:tcPr>
            <w:tcW w:w="360" w:type="dxa"/>
          </w:tcPr>
          <w:p w:rsidR="00AE2D36" w:rsidRPr="00707B7B" w:rsidRDefault="00AE2D36">
            <w:pPr>
              <w:spacing w:after="200" w:line="276" w:lineRule="auto"/>
              <w:rPr>
                <w:sz w:val="22"/>
                <w:szCs w:val="22"/>
              </w:rPr>
            </w:pPr>
            <w:r w:rsidRPr="00707B7B">
              <w:rPr>
                <w:sz w:val="22"/>
                <w:szCs w:val="22"/>
              </w:rPr>
              <w:tab/>
            </w:r>
            <w:r w:rsidRPr="00707B7B">
              <w:rPr>
                <w:sz w:val="22"/>
                <w:szCs w:val="22"/>
              </w:rPr>
              <w:tab/>
            </w:r>
          </w:p>
        </w:tc>
      </w:tr>
    </w:tbl>
    <w:p w:rsidR="00AE2D36" w:rsidRPr="00707B7B" w:rsidRDefault="00AE2D36" w:rsidP="00AE2D3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</w:p>
    <w:p w:rsidR="00AE2D36" w:rsidRPr="00707B7B" w:rsidRDefault="00AE2D36" w:rsidP="00AE2D3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707B7B">
        <w:rPr>
          <w:sz w:val="22"/>
          <w:szCs w:val="22"/>
        </w:rPr>
        <w:tab/>
      </w:r>
      <w:r w:rsidRPr="00707B7B">
        <w:rPr>
          <w:sz w:val="22"/>
          <w:szCs w:val="22"/>
        </w:rPr>
        <w:tab/>
        <w:t>Give all of the 2001 and 2002 entries other than the acquisition, as they would appear in the accounts of SR. Assume that significant influence exists.</w:t>
      </w:r>
    </w:p>
    <w:p w:rsidR="00AE2D36" w:rsidRPr="00707B7B" w:rsidRDefault="00AE2D36" w:rsidP="00AE2D3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707B7B">
        <w:rPr>
          <w:sz w:val="22"/>
          <w:szCs w:val="22"/>
        </w:rPr>
        <w:tab/>
      </w:r>
      <w:r w:rsidRPr="00707B7B">
        <w:rPr>
          <w:sz w:val="22"/>
          <w:szCs w:val="22"/>
        </w:rPr>
        <w:tab/>
      </w:r>
    </w:p>
    <w:p w:rsidR="00AE2D36" w:rsidRPr="00707B7B" w:rsidRDefault="00AE2D36" w:rsidP="00AE2D3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707B7B">
        <w:rPr>
          <w:sz w:val="22"/>
          <w:szCs w:val="22"/>
        </w:rPr>
        <w:tab/>
      </w:r>
      <w:r w:rsidRPr="00707B7B">
        <w:rPr>
          <w:sz w:val="22"/>
          <w:szCs w:val="22"/>
        </w:rPr>
        <w:tab/>
        <w:t>2001 entries:</w:t>
      </w:r>
    </w:p>
    <w:p w:rsidR="00AE2D36" w:rsidRPr="00707B7B" w:rsidRDefault="00AE2D36" w:rsidP="00AE2D3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707B7B">
        <w:rPr>
          <w:sz w:val="22"/>
          <w:szCs w:val="22"/>
        </w:rPr>
        <w:tab/>
      </w:r>
      <w:r w:rsidRPr="00707B7B">
        <w:rPr>
          <w:sz w:val="22"/>
          <w:szCs w:val="22"/>
        </w:rPr>
        <w:tab/>
      </w:r>
    </w:p>
    <w:p w:rsidR="00AE2D36" w:rsidRPr="00707B7B" w:rsidRDefault="00AE2D36" w:rsidP="00AE2D3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707B7B">
        <w:rPr>
          <w:sz w:val="22"/>
          <w:szCs w:val="22"/>
        </w:rPr>
        <w:tab/>
      </w:r>
      <w:r w:rsidRPr="00707B7B">
        <w:rPr>
          <w:sz w:val="22"/>
          <w:szCs w:val="22"/>
        </w:rPr>
        <w:tab/>
        <w:t>2002 entries:</w:t>
      </w:r>
    </w:p>
    <w:p w:rsidR="00AE2D36" w:rsidRPr="00707B7B" w:rsidRDefault="00AE2D36" w:rsidP="00AE2D36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</w:p>
    <w:p w:rsidR="00AE2D36" w:rsidRPr="00D557C3" w:rsidRDefault="00AE2D36" w:rsidP="00AE2D36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707B7B">
        <w:rPr>
          <w:sz w:val="22"/>
          <w:szCs w:val="22"/>
        </w:rPr>
        <w:tab/>
      </w:r>
      <w:proofErr w:type="spellStart"/>
      <w:r w:rsidRPr="00D557C3">
        <w:rPr>
          <w:b/>
          <w:sz w:val="22"/>
          <w:szCs w:val="22"/>
        </w:rPr>
        <w:t>Ans</w:t>
      </w:r>
      <w:proofErr w:type="spellEnd"/>
      <w:r w:rsidRPr="00D557C3">
        <w:rPr>
          <w:b/>
          <w:sz w:val="22"/>
          <w:szCs w:val="22"/>
        </w:rPr>
        <w:t>:</w:t>
      </w:r>
      <w:r w:rsidRPr="00D557C3">
        <w:rPr>
          <w:b/>
          <w:sz w:val="22"/>
          <w:szCs w:val="22"/>
        </w:rPr>
        <w:tab/>
        <w:t>2001 Entries:</w:t>
      </w:r>
    </w:p>
    <w:tbl>
      <w:tblPr>
        <w:tblW w:w="9153" w:type="dxa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3"/>
        <w:gridCol w:w="1663"/>
        <w:gridCol w:w="347"/>
      </w:tblGrid>
      <w:tr w:rsidR="00AE2D36" w:rsidRPr="00D557C3" w:rsidTr="001301CE">
        <w:trPr>
          <w:gridAfter w:val="1"/>
          <w:wAfter w:w="360" w:type="dxa"/>
          <w:cantSplit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Investments-DKM, Inc. C/S (20,000 x .4)....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8,000</w:t>
            </w:r>
          </w:p>
        </w:tc>
      </w:tr>
      <w:tr w:rsidR="00AE2D36" w:rsidRPr="00D557C3" w:rsidTr="001301CE">
        <w:trPr>
          <w:gridAfter w:val="1"/>
          <w:wAfter w:w="360" w:type="dxa"/>
          <w:cantSplit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 xml:space="preserve">     Investment revenue............................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8,000</w:t>
            </w:r>
          </w:p>
        </w:tc>
      </w:tr>
      <w:tr w:rsidR="00AE2D36" w:rsidRPr="00D557C3" w:rsidTr="001301CE">
        <w:trPr>
          <w:gridAfter w:val="1"/>
          <w:wAfter w:w="360" w:type="dxa"/>
          <w:cantSplit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Cash (12,000 x .4)...................................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4,800</w:t>
            </w:r>
          </w:p>
        </w:tc>
      </w:tr>
      <w:tr w:rsidR="00AE2D36" w:rsidRPr="00D557C3" w:rsidTr="001301CE">
        <w:trPr>
          <w:cantSplit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 xml:space="preserve">     Investments-DKM, Inc., C/S..........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4,800</w:t>
            </w:r>
          </w:p>
        </w:tc>
        <w:tc>
          <w:tcPr>
            <w:tcW w:w="360" w:type="dxa"/>
          </w:tcPr>
          <w:p w:rsidR="00AE2D36" w:rsidRPr="00D557C3" w:rsidRDefault="00AE2D36">
            <w:pPr>
              <w:spacing w:after="200" w:line="276" w:lineRule="auto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ab/>
            </w:r>
            <w:r w:rsidRPr="00D557C3">
              <w:rPr>
                <w:b/>
                <w:sz w:val="22"/>
                <w:szCs w:val="22"/>
              </w:rPr>
              <w:tab/>
            </w:r>
          </w:p>
        </w:tc>
      </w:tr>
    </w:tbl>
    <w:p w:rsidR="00AE2D36" w:rsidRPr="00D557C3" w:rsidRDefault="00AE2D36" w:rsidP="00AE2D36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</w:p>
    <w:p w:rsidR="00AE2D36" w:rsidRPr="00D557C3" w:rsidRDefault="00AE2D36" w:rsidP="00AE2D36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left="1305" w:hanging="1305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  <w:t>2002 Entries:</w:t>
      </w:r>
    </w:p>
    <w:tbl>
      <w:tblPr>
        <w:tblW w:w="9225" w:type="dxa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25"/>
        <w:gridCol w:w="1800"/>
      </w:tblGrid>
      <w:tr w:rsidR="00AE2D36" w:rsidRPr="00D557C3" w:rsidTr="001301CE">
        <w:trPr>
          <w:cantSplit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Investment revenue (or loss) (5,000 x .4)............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>2,000</w:t>
            </w:r>
          </w:p>
        </w:tc>
      </w:tr>
      <w:tr w:rsidR="00AE2D36" w:rsidRPr="00D557C3" w:rsidTr="001301CE">
        <w:trPr>
          <w:cantSplit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 xml:space="preserve">     Long-term investments-DKM, Inc., C/S..........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E2D36" w:rsidRPr="00D557C3" w:rsidRDefault="00AE2D36" w:rsidP="001301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  <w:r w:rsidRPr="00D557C3">
              <w:rPr>
                <w:b/>
                <w:sz w:val="22"/>
                <w:szCs w:val="22"/>
              </w:rPr>
              <w:t xml:space="preserve">2,000 </w:t>
            </w:r>
          </w:p>
        </w:tc>
      </w:tr>
    </w:tbl>
    <w:p w:rsidR="00AE2D36" w:rsidRDefault="00AE2D36" w:rsidP="00E847CA"/>
    <w:p w:rsidR="00D557C3" w:rsidRDefault="00D557C3">
      <w:pPr>
        <w:spacing w:after="200" w:line="276" w:lineRule="auto"/>
      </w:pPr>
    </w:p>
    <w:p w:rsidR="00AE2D36" w:rsidRDefault="00D557C3">
      <w:pPr>
        <w:spacing w:after="200" w:line="276" w:lineRule="auto"/>
      </w:pPr>
      <w:r>
        <w:t xml:space="preserve">Assume that 40% = 40,000 shares, Sell 20,000 shares at December 31, 2002, what would be the entry </w:t>
      </w:r>
      <w:r w:rsidR="00AE2D36">
        <w:br w:type="page"/>
      </w:r>
    </w:p>
    <w:p w:rsidR="00AE2D36" w:rsidRDefault="00AE2D36" w:rsidP="00E847CA">
      <w:r>
        <w:lastRenderedPageBreak/>
        <w:t>Question 6</w:t>
      </w:r>
    </w:p>
    <w:p w:rsidR="00AE2D36" w:rsidRDefault="00AE2D36" w:rsidP="00E847CA"/>
    <w:p w:rsidR="00AE2D36" w:rsidRPr="00707B7B" w:rsidRDefault="00AE2D36" w:rsidP="00AE2D36">
      <w:pPr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707B7B">
        <w:rPr>
          <w:sz w:val="22"/>
          <w:szCs w:val="22"/>
        </w:rPr>
        <w:t>On January 1</w:t>
      </w:r>
      <w:r w:rsidRPr="00707B7B">
        <w:rPr>
          <w:sz w:val="22"/>
          <w:szCs w:val="22"/>
          <w:vertAlign w:val="superscript"/>
        </w:rPr>
        <w:t>st</w:t>
      </w:r>
      <w:r w:rsidRPr="00707B7B">
        <w:rPr>
          <w:sz w:val="22"/>
          <w:szCs w:val="22"/>
        </w:rPr>
        <w:t>, 2011, ABC Inc. purchased a $1,000 bond which pays interest semi-annually on June 30</w:t>
      </w:r>
      <w:r w:rsidRPr="00707B7B">
        <w:rPr>
          <w:sz w:val="22"/>
          <w:szCs w:val="22"/>
          <w:vertAlign w:val="superscript"/>
        </w:rPr>
        <w:t>th</w:t>
      </w:r>
      <w:r w:rsidRPr="00707B7B">
        <w:rPr>
          <w:sz w:val="22"/>
          <w:szCs w:val="22"/>
        </w:rPr>
        <w:t xml:space="preserve"> and December 31</w:t>
      </w:r>
      <w:r w:rsidRPr="00707B7B">
        <w:rPr>
          <w:sz w:val="22"/>
          <w:szCs w:val="22"/>
          <w:vertAlign w:val="superscript"/>
        </w:rPr>
        <w:t>st</w:t>
      </w:r>
      <w:r w:rsidRPr="00707B7B">
        <w:rPr>
          <w:sz w:val="22"/>
          <w:szCs w:val="22"/>
        </w:rPr>
        <w:t xml:space="preserve"> each year at the stated rate of 8% per annum. The market rate was 6% on January 1</w:t>
      </w:r>
      <w:r w:rsidRPr="00707B7B">
        <w:rPr>
          <w:sz w:val="22"/>
          <w:szCs w:val="22"/>
          <w:vertAlign w:val="superscript"/>
        </w:rPr>
        <w:t>st</w:t>
      </w:r>
      <w:r w:rsidRPr="00707B7B">
        <w:rPr>
          <w:sz w:val="22"/>
          <w:szCs w:val="22"/>
        </w:rPr>
        <w:t>, 2011.  The bond matures on December 31</w:t>
      </w:r>
      <w:r w:rsidRPr="00707B7B">
        <w:rPr>
          <w:sz w:val="22"/>
          <w:szCs w:val="22"/>
          <w:vertAlign w:val="superscript"/>
        </w:rPr>
        <w:t>st</w:t>
      </w:r>
      <w:r w:rsidRPr="00707B7B">
        <w:rPr>
          <w:sz w:val="22"/>
          <w:szCs w:val="22"/>
        </w:rPr>
        <w:t>, 2015.</w:t>
      </w:r>
      <w:r w:rsidRPr="00707B7B">
        <w:rPr>
          <w:sz w:val="22"/>
          <w:szCs w:val="22"/>
        </w:rPr>
        <w:tab/>
        <w:t>There is no active market for the bond, so ABC will account or it using the amortized cost method.</w:t>
      </w: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 w:hanging="720"/>
        <w:rPr>
          <w:sz w:val="22"/>
          <w:szCs w:val="22"/>
        </w:rPr>
      </w:pP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 w:hanging="720"/>
        <w:rPr>
          <w:b/>
          <w:sz w:val="22"/>
          <w:szCs w:val="22"/>
        </w:rPr>
      </w:pPr>
      <w:r w:rsidRPr="00707B7B">
        <w:rPr>
          <w:sz w:val="22"/>
          <w:szCs w:val="22"/>
        </w:rPr>
        <w:tab/>
      </w:r>
      <w:r w:rsidRPr="00707B7B">
        <w:rPr>
          <w:b/>
          <w:sz w:val="22"/>
          <w:szCs w:val="22"/>
        </w:rPr>
        <w:t>Required:</w:t>
      </w: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 w:hanging="720"/>
        <w:rPr>
          <w:sz w:val="22"/>
          <w:szCs w:val="22"/>
        </w:rPr>
      </w:pPr>
    </w:p>
    <w:p w:rsidR="00AE2D36" w:rsidRPr="00707B7B" w:rsidRDefault="00AE2D36" w:rsidP="00AE2D36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 w:rsidRPr="00707B7B">
        <w:rPr>
          <w:sz w:val="22"/>
          <w:szCs w:val="22"/>
        </w:rPr>
        <w:t>How much was the bond purchased for (ignore brokerage fees)?</w:t>
      </w:r>
    </w:p>
    <w:p w:rsidR="00AE2D36" w:rsidRPr="00707B7B" w:rsidRDefault="00AE2D36" w:rsidP="00AE2D36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 w:rsidRPr="00707B7B">
        <w:rPr>
          <w:sz w:val="22"/>
          <w:szCs w:val="22"/>
        </w:rPr>
        <w:t>Provide all required journal entries for 2011.</w:t>
      </w: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/>
        <w:rPr>
          <w:sz w:val="22"/>
          <w:szCs w:val="22"/>
        </w:rPr>
      </w:pPr>
    </w:p>
    <w:p w:rsidR="00AE2D36" w:rsidRPr="00707B7B" w:rsidRDefault="00AE2D36" w:rsidP="00AE2D36">
      <w:pPr>
        <w:widowControl w:val="0"/>
        <w:autoSpaceDE w:val="0"/>
        <w:autoSpaceDN w:val="0"/>
        <w:adjustRightInd w:val="0"/>
        <w:ind w:left="720"/>
        <w:rPr>
          <w:sz w:val="22"/>
          <w:szCs w:val="22"/>
        </w:rPr>
      </w:pPr>
      <w:proofErr w:type="spellStart"/>
      <w:r w:rsidRPr="00707B7B">
        <w:rPr>
          <w:sz w:val="22"/>
          <w:szCs w:val="22"/>
        </w:rPr>
        <w:t>Ans</w:t>
      </w:r>
      <w:proofErr w:type="spellEnd"/>
      <w:r w:rsidRPr="00707B7B">
        <w:rPr>
          <w:sz w:val="22"/>
          <w:szCs w:val="22"/>
        </w:rPr>
        <w:t>:</w:t>
      </w:r>
    </w:p>
    <w:p w:rsidR="00AE2D36" w:rsidRPr="00D557C3" w:rsidRDefault="00AE2D36" w:rsidP="00AE2D36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Present Value of Bond on January 1</w:t>
      </w:r>
      <w:r w:rsidRPr="00D557C3">
        <w:rPr>
          <w:b/>
          <w:sz w:val="22"/>
          <w:szCs w:val="22"/>
          <w:vertAlign w:val="superscript"/>
        </w:rPr>
        <w:t>st</w:t>
      </w:r>
      <w:r w:rsidRPr="00D557C3">
        <w:rPr>
          <w:b/>
          <w:sz w:val="22"/>
          <w:szCs w:val="22"/>
        </w:rPr>
        <w:t>, 2011: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Principal=$1,000*(PV, 3%, 10 periods=0.74409) =$744.09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Interest=$40*(PVA, 3%, 10 periods=8.5302) =</w:t>
      </w:r>
      <w:r w:rsidRPr="00D557C3">
        <w:rPr>
          <w:b/>
          <w:sz w:val="22"/>
          <w:szCs w:val="22"/>
        </w:rPr>
        <w:tab/>
        <w:t xml:space="preserve">    $341.21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Acquisition Cost: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$1,085.30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Journal entries: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January 1</w:t>
      </w:r>
      <w:r w:rsidRPr="00D557C3">
        <w:rPr>
          <w:b/>
          <w:sz w:val="22"/>
          <w:szCs w:val="22"/>
          <w:vertAlign w:val="superscript"/>
        </w:rPr>
        <w:t>st</w:t>
      </w:r>
      <w:r w:rsidRPr="00D557C3">
        <w:rPr>
          <w:b/>
          <w:sz w:val="22"/>
          <w:szCs w:val="22"/>
        </w:rPr>
        <w:t>: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Investment in DEF Bonds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$1,085.30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  <w:t>Cash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$1,085.30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June 30</w:t>
      </w:r>
      <w:r w:rsidRPr="00D557C3">
        <w:rPr>
          <w:b/>
          <w:sz w:val="22"/>
          <w:szCs w:val="22"/>
          <w:vertAlign w:val="superscript"/>
        </w:rPr>
        <w:t>th,</w:t>
      </w:r>
      <w:r w:rsidRPr="00D557C3">
        <w:rPr>
          <w:b/>
          <w:sz w:val="22"/>
          <w:szCs w:val="22"/>
        </w:rPr>
        <w:t xml:space="preserve"> 2011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Cash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$40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  <w:t>Interest Revenue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$32.56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  <w:t>Investment in DEF Bonds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$ 7.44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1,085.3*.03= 32.56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40-32.56=7.44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December 31</w:t>
      </w:r>
      <w:r w:rsidRPr="00D557C3">
        <w:rPr>
          <w:b/>
          <w:sz w:val="22"/>
          <w:szCs w:val="22"/>
          <w:vertAlign w:val="superscript"/>
        </w:rPr>
        <w:t>st</w:t>
      </w:r>
      <w:r w:rsidRPr="00D557C3">
        <w:rPr>
          <w:b/>
          <w:sz w:val="22"/>
          <w:szCs w:val="22"/>
        </w:rPr>
        <w:t>, 2011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>Cash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$40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  <w:t>Interest Revenue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$32.34</w:t>
      </w:r>
    </w:p>
    <w:p w:rsidR="00AE2D36" w:rsidRPr="00D557C3" w:rsidRDefault="00AE2D36" w:rsidP="00AE2D36">
      <w:pPr>
        <w:widowControl w:val="0"/>
        <w:autoSpaceDE w:val="0"/>
        <w:autoSpaceDN w:val="0"/>
        <w:adjustRightInd w:val="0"/>
        <w:ind w:left="1440"/>
        <w:rPr>
          <w:b/>
          <w:sz w:val="22"/>
          <w:szCs w:val="22"/>
        </w:rPr>
      </w:pPr>
      <w:r w:rsidRPr="00D557C3">
        <w:rPr>
          <w:b/>
          <w:sz w:val="22"/>
          <w:szCs w:val="22"/>
        </w:rPr>
        <w:tab/>
        <w:t>Investment in DEF Bonds</w:t>
      </w:r>
      <w:r w:rsidRPr="00D557C3">
        <w:rPr>
          <w:b/>
          <w:sz w:val="22"/>
          <w:szCs w:val="22"/>
        </w:rPr>
        <w:tab/>
      </w:r>
      <w:r w:rsidRPr="00D557C3">
        <w:rPr>
          <w:b/>
          <w:sz w:val="22"/>
          <w:szCs w:val="22"/>
        </w:rPr>
        <w:tab/>
        <w:t>$ 7.66</w:t>
      </w:r>
    </w:p>
    <w:p w:rsidR="00124822" w:rsidRDefault="00124822">
      <w:pPr>
        <w:spacing w:after="200" w:line="276" w:lineRule="auto"/>
      </w:pPr>
    </w:p>
    <w:p w:rsidR="00124822" w:rsidRDefault="00124822">
      <w:pPr>
        <w:spacing w:after="200" w:line="276" w:lineRule="auto"/>
      </w:pPr>
      <w:r>
        <w:t>Remember amortized cost uses the effective interest method to calculate revenue</w:t>
      </w:r>
      <w:r>
        <w:br w:type="page"/>
      </w:r>
    </w:p>
    <w:p w:rsidR="00AE2D36" w:rsidRDefault="000C74DA" w:rsidP="00E847CA">
      <w:r>
        <w:lastRenderedPageBreak/>
        <w:t>Question 8</w:t>
      </w:r>
    </w:p>
    <w:p w:rsidR="000C74DA" w:rsidRDefault="000C74DA" w:rsidP="00E847CA"/>
    <w:p w:rsid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>JUY Company discovered an error in the calculation of its depreciation. Depreciation in 2010 was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>recorded as $148,000, but the amount should have been $142,000. The error was discovered in 2011.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>Which of the following would be part of the correcting journal entry for 2011?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>1) Debit depreciation expense $6,000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highlight w:val="yellow"/>
          <w:lang w:eastAsia="en-US"/>
        </w:rPr>
        <w:t>2) Debit accumulated depreciation $6,000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>3) Debit retained earnings $6,000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>4) Credit deferred income tax $6,000</w:t>
      </w:r>
    </w:p>
    <w:p w:rsid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>f. A firm changed from first-in, first-out (FIFO) to weighted average to better reflect its inventory cost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>flow in 2011. This change had the following after-tax effects on profit: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                                                             </w:t>
      </w:r>
      <w:r w:rsidRPr="000C74D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Decrease in Profit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>All years before 2010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      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 $ 10,000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>2010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           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 3,000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>2011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            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 2,000</w:t>
      </w:r>
    </w:p>
    <w:p w:rsid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By what amounts are the beginning retained earnings balances for 2010 and 2011 adjusted, </w:t>
      </w:r>
      <w:proofErr w:type="gramStart"/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if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>the</w:t>
      </w:r>
      <w:proofErr w:type="gramEnd"/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 2010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>and 2011 statements are shown comparatively?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                        </w:t>
      </w:r>
      <w:r w:rsidRPr="000C74D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2010 </w:t>
      </w:r>
      <w:r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                   </w:t>
      </w:r>
      <w:r w:rsidRPr="000C74D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2011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highlight w:val="yellow"/>
          <w:lang w:eastAsia="en-US"/>
        </w:rPr>
        <w:t>1)                   $10,000               $13,000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2)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No adjustment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>$10,000</w:t>
      </w:r>
    </w:p>
    <w:p w:rsidR="000C74DA" w:rsidRPr="000C74DA" w:rsidRDefault="000C74DA" w:rsidP="000C74D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3)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>$13,000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 $15,000</w:t>
      </w:r>
    </w:p>
    <w:p w:rsidR="000C74DA" w:rsidRDefault="000C74DA" w:rsidP="000C74DA">
      <w:pPr>
        <w:rPr>
          <w:rFonts w:ascii="Arial" w:eastAsiaTheme="minorHAnsi" w:hAnsi="Arial" w:cs="Arial"/>
          <w:sz w:val="22"/>
          <w:szCs w:val="22"/>
          <w:lang w:eastAsia="en-US"/>
        </w:rPr>
      </w:pPr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4)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 xml:space="preserve">$10,000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</w:t>
      </w:r>
      <w:r w:rsidRPr="000C74DA">
        <w:rPr>
          <w:rFonts w:ascii="Arial" w:eastAsiaTheme="minorHAnsi" w:hAnsi="Arial" w:cs="Arial"/>
          <w:sz w:val="22"/>
          <w:szCs w:val="22"/>
          <w:lang w:eastAsia="en-US"/>
        </w:rPr>
        <w:t>No adjustment</w:t>
      </w:r>
    </w:p>
    <w:p w:rsidR="000C74DA" w:rsidRDefault="000C74DA" w:rsidP="000C74DA">
      <w:pPr>
        <w:rPr>
          <w:rFonts w:ascii="Arial" w:eastAsiaTheme="minorHAnsi" w:hAnsi="Arial" w:cs="Arial"/>
          <w:sz w:val="22"/>
          <w:szCs w:val="22"/>
          <w:lang w:eastAsia="en-US"/>
        </w:rPr>
      </w:pPr>
    </w:p>
    <w:p w:rsidR="000C74DA" w:rsidRDefault="000C74DA" w:rsidP="000C74DA">
      <w:pPr>
        <w:rPr>
          <w:rFonts w:ascii="Arial" w:hAnsi="Arial" w:cs="Arial"/>
          <w:sz w:val="22"/>
          <w:szCs w:val="22"/>
        </w:rPr>
      </w:pPr>
    </w:p>
    <w:p w:rsidR="000C74DA" w:rsidRDefault="000C74DA" w:rsidP="000C74DA">
      <w:pPr>
        <w:pStyle w:val="Default"/>
        <w:rPr>
          <w:sz w:val="21"/>
          <w:szCs w:val="21"/>
        </w:rPr>
      </w:pPr>
      <w:r>
        <w:rPr>
          <w:sz w:val="21"/>
          <w:szCs w:val="21"/>
        </w:rPr>
        <w:t xml:space="preserve">You have decided to purchase a new machine from a manufacturer on January 1, 2013. The payment terms are a $15,000 down payment and 12 quarterly payments (that is, every 3 months) starting on April 1, 2013 at $1,000 </w:t>
      </w:r>
      <w:proofErr w:type="gramStart"/>
      <w:r>
        <w:rPr>
          <w:sz w:val="21"/>
          <w:szCs w:val="21"/>
        </w:rPr>
        <w:t>each.</w:t>
      </w:r>
      <w:proofErr w:type="gramEnd"/>
      <w:r>
        <w:rPr>
          <w:sz w:val="21"/>
          <w:szCs w:val="21"/>
        </w:rPr>
        <w:t xml:space="preserve"> Alternatively, you could have borrowed funds to acquire the machine from the bank at 8% per year compounded quarterly. What amount should be debited to the machine account on January 1, 2013? </w:t>
      </w:r>
    </w:p>
    <w:p w:rsidR="000C74DA" w:rsidRDefault="000C74DA" w:rsidP="000C74DA">
      <w:pPr>
        <w:pStyle w:val="Default"/>
        <w:rPr>
          <w:sz w:val="21"/>
          <w:szCs w:val="21"/>
        </w:rPr>
      </w:pPr>
      <w:r>
        <w:rPr>
          <w:sz w:val="21"/>
          <w:szCs w:val="21"/>
        </w:rPr>
        <w:t xml:space="preserve">1) $15,000 </w:t>
      </w:r>
    </w:p>
    <w:p w:rsidR="000C74DA" w:rsidRDefault="000C74DA" w:rsidP="000C74DA">
      <w:pPr>
        <w:pStyle w:val="Default"/>
        <w:rPr>
          <w:sz w:val="21"/>
          <w:szCs w:val="21"/>
        </w:rPr>
      </w:pPr>
      <w:r w:rsidRPr="000C74DA">
        <w:rPr>
          <w:sz w:val="21"/>
          <w:szCs w:val="21"/>
          <w:highlight w:val="yellow"/>
        </w:rPr>
        <w:t>2) $25,575</w:t>
      </w:r>
      <w:r>
        <w:rPr>
          <w:sz w:val="21"/>
          <w:szCs w:val="21"/>
        </w:rPr>
        <w:t xml:space="preserve"> </w:t>
      </w:r>
    </w:p>
    <w:p w:rsidR="000C74DA" w:rsidRDefault="000C74DA" w:rsidP="000C74DA">
      <w:pPr>
        <w:pStyle w:val="Default"/>
        <w:rPr>
          <w:sz w:val="21"/>
          <w:szCs w:val="21"/>
        </w:rPr>
      </w:pPr>
      <w:r>
        <w:rPr>
          <w:sz w:val="21"/>
          <w:szCs w:val="21"/>
        </w:rPr>
        <w:t xml:space="preserve">3) $25,787 </w:t>
      </w:r>
    </w:p>
    <w:p w:rsidR="000C74DA" w:rsidRDefault="000C74DA" w:rsidP="000C74DA">
      <w:pPr>
        <w:rPr>
          <w:sz w:val="21"/>
          <w:szCs w:val="21"/>
        </w:rPr>
      </w:pPr>
      <w:r>
        <w:rPr>
          <w:sz w:val="21"/>
          <w:szCs w:val="21"/>
        </w:rPr>
        <w:t>4) $27,000</w:t>
      </w:r>
    </w:p>
    <w:p w:rsidR="000C74DA" w:rsidRDefault="000C74DA" w:rsidP="000C74DA">
      <w:pPr>
        <w:rPr>
          <w:sz w:val="21"/>
          <w:szCs w:val="21"/>
        </w:rPr>
      </w:pPr>
    </w:p>
    <w:p w:rsidR="000C74DA" w:rsidRDefault="000C74DA" w:rsidP="000C74DA">
      <w:pPr>
        <w:rPr>
          <w:sz w:val="21"/>
          <w:szCs w:val="21"/>
        </w:rPr>
      </w:pPr>
      <w:r>
        <w:rPr>
          <w:sz w:val="21"/>
          <w:szCs w:val="21"/>
        </w:rPr>
        <w:t>$15,000 + ($1,000 × PVA</w:t>
      </w:r>
      <w:r>
        <w:rPr>
          <w:sz w:val="14"/>
          <w:szCs w:val="14"/>
        </w:rPr>
        <w:t>2%, 12 periods</w:t>
      </w:r>
      <w:r>
        <w:rPr>
          <w:sz w:val="21"/>
          <w:szCs w:val="21"/>
        </w:rPr>
        <w:t>) = $15,000 + ($1,000 × 10.57534) = $25,575</w:t>
      </w:r>
    </w:p>
    <w:p w:rsidR="000C74DA" w:rsidRDefault="000C74DA" w:rsidP="000C74DA">
      <w:pPr>
        <w:rPr>
          <w:sz w:val="21"/>
          <w:szCs w:val="21"/>
        </w:rPr>
      </w:pPr>
    </w:p>
    <w:p w:rsidR="000C74DA" w:rsidRDefault="000C74DA">
      <w:pPr>
        <w:spacing w:after="200" w:line="276" w:lineRule="auto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0C74DA" w:rsidRDefault="000C74DA" w:rsidP="000C74DA">
      <w:pPr>
        <w:rPr>
          <w:sz w:val="21"/>
          <w:szCs w:val="21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On January 1, 2011, TOP Company acquired 22% (2,200 shares) of BTM Limited at a price of $32 per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share</w:t>
      </w:r>
      <w:proofErr w:type="gramEnd"/>
      <w:r>
        <w:rPr>
          <w:rFonts w:eastAsiaTheme="minorHAnsi"/>
          <w:sz w:val="21"/>
          <w:szCs w:val="21"/>
          <w:lang w:eastAsia="en-US"/>
        </w:rPr>
        <w:t>. During 2011, BTM had net income of $200,000 and paid dividends to its shareholders of $150,000.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On December 31, 2011, BTM’s shares were trading on the Toronto Stock Exchange at $35 per share.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Ignore income taxes.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spellStart"/>
      <w:r>
        <w:rPr>
          <w:rFonts w:eastAsiaTheme="minorHAnsi"/>
          <w:sz w:val="21"/>
          <w:szCs w:val="21"/>
          <w:lang w:eastAsia="en-US"/>
        </w:rPr>
        <w:t>i</w:t>
      </w:r>
      <w:proofErr w:type="spellEnd"/>
      <w:r>
        <w:rPr>
          <w:rFonts w:eastAsiaTheme="minorHAnsi"/>
          <w:sz w:val="21"/>
          <w:szCs w:val="21"/>
          <w:lang w:eastAsia="en-US"/>
        </w:rPr>
        <w:t xml:space="preserve">. Assuming that TOP’s investment in BTM gave it significant influence, what would be the </w:t>
      </w:r>
      <w:proofErr w:type="gramStart"/>
      <w:r>
        <w:rPr>
          <w:rFonts w:eastAsiaTheme="minorHAnsi"/>
          <w:sz w:val="21"/>
          <w:szCs w:val="21"/>
          <w:lang w:eastAsia="en-US"/>
        </w:rPr>
        <w:t>carrying</w:t>
      </w:r>
      <w:proofErr w:type="gramEnd"/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amount</w:t>
      </w:r>
      <w:proofErr w:type="gramEnd"/>
      <w:r>
        <w:rPr>
          <w:rFonts w:eastAsiaTheme="minorHAnsi"/>
          <w:sz w:val="21"/>
          <w:szCs w:val="21"/>
          <w:lang w:eastAsia="en-US"/>
        </w:rPr>
        <w:t xml:space="preserve"> of TOP’s investment in BTM on its December 31, 2011 statement of financial position?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1) $ 70,400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2) $ 77,000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 w:rsidRPr="00D557C3">
        <w:rPr>
          <w:rFonts w:eastAsiaTheme="minorHAnsi"/>
          <w:sz w:val="21"/>
          <w:szCs w:val="21"/>
          <w:highlight w:val="yellow"/>
          <w:lang w:eastAsia="en-US"/>
        </w:rPr>
        <w:t>3) $ 81,400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4) $ 114,400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($32 × 2,200) + ($200,000 × 22%) – ($150,000 × 22%) = $81,400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 xml:space="preserve">j. Assume that TOP’s investment in BTM did </w:t>
      </w:r>
      <w:r>
        <w:rPr>
          <w:rFonts w:eastAsiaTheme="minorHAnsi"/>
          <w:i/>
          <w:iCs/>
          <w:sz w:val="21"/>
          <w:szCs w:val="21"/>
          <w:lang w:eastAsia="en-US"/>
        </w:rPr>
        <w:t xml:space="preserve">not </w:t>
      </w:r>
      <w:r>
        <w:rPr>
          <w:rFonts w:eastAsiaTheme="minorHAnsi"/>
          <w:sz w:val="21"/>
          <w:szCs w:val="21"/>
          <w:lang w:eastAsia="en-US"/>
        </w:rPr>
        <w:t>give it significant influence and that TOP accounted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for</w:t>
      </w:r>
      <w:proofErr w:type="gramEnd"/>
      <w:r>
        <w:rPr>
          <w:rFonts w:eastAsiaTheme="minorHAnsi"/>
          <w:sz w:val="21"/>
          <w:szCs w:val="21"/>
          <w:lang w:eastAsia="en-US"/>
        </w:rPr>
        <w:t xml:space="preserve"> its investment in BTM as a fair-value-through-profit-and-loss investment. What would be the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amount</w:t>
      </w:r>
      <w:proofErr w:type="gramEnd"/>
      <w:r>
        <w:rPr>
          <w:rFonts w:eastAsiaTheme="minorHAnsi"/>
          <w:sz w:val="21"/>
          <w:szCs w:val="21"/>
          <w:lang w:eastAsia="en-US"/>
        </w:rPr>
        <w:t xml:space="preserve"> of TOP’s net income relating to its investment in BTM for 2011?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1) $17,600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 w:rsidRPr="00D557C3">
        <w:rPr>
          <w:rFonts w:eastAsiaTheme="minorHAnsi"/>
          <w:sz w:val="21"/>
          <w:szCs w:val="21"/>
          <w:highlight w:val="yellow"/>
          <w:lang w:eastAsia="en-US"/>
        </w:rPr>
        <w:t>2) $39,600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3) $44,000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4) $50,600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($150,000 × 22%) + ($35 – $32) × 2,200 = $39,600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k. Assume instead that TOP’s investment in BTM was accounted for at fair value through other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comprehensive</w:t>
      </w:r>
      <w:proofErr w:type="gramEnd"/>
      <w:r>
        <w:rPr>
          <w:rFonts w:eastAsiaTheme="minorHAnsi"/>
          <w:sz w:val="21"/>
          <w:szCs w:val="21"/>
          <w:lang w:eastAsia="en-US"/>
        </w:rPr>
        <w:t xml:space="preserve"> income. How much would TOP record in other comprehensive income for the year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ended</w:t>
      </w:r>
      <w:proofErr w:type="gramEnd"/>
      <w:r>
        <w:rPr>
          <w:rFonts w:eastAsiaTheme="minorHAnsi"/>
          <w:sz w:val="21"/>
          <w:szCs w:val="21"/>
          <w:lang w:eastAsia="en-US"/>
        </w:rPr>
        <w:t xml:space="preserve"> December 31, 2011?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 w:rsidRPr="00D557C3">
        <w:rPr>
          <w:rFonts w:eastAsiaTheme="minorHAnsi"/>
          <w:sz w:val="21"/>
          <w:szCs w:val="21"/>
          <w:highlight w:val="yellow"/>
          <w:lang w:eastAsia="en-US"/>
        </w:rPr>
        <w:t>1) $ 6,600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2) $ 17,600</w:t>
      </w:r>
    </w:p>
    <w:p w:rsidR="000C74DA" w:rsidRDefault="000C74DA" w:rsidP="000C74DA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3) $ 39,600</w:t>
      </w:r>
    </w:p>
    <w:p w:rsidR="000C74DA" w:rsidRDefault="000C74DA" w:rsidP="000C74DA">
      <w:pPr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4) $ 44,000</w:t>
      </w:r>
    </w:p>
    <w:p w:rsidR="000C74DA" w:rsidRDefault="000C74DA" w:rsidP="000C74DA">
      <w:pPr>
        <w:rPr>
          <w:rFonts w:eastAsiaTheme="minorHAnsi"/>
          <w:sz w:val="21"/>
          <w:szCs w:val="21"/>
          <w:lang w:eastAsia="en-US"/>
        </w:rPr>
      </w:pPr>
    </w:p>
    <w:p w:rsidR="000C74DA" w:rsidRDefault="000C74DA" w:rsidP="000C74DA">
      <w:pPr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($35 – $32) × 2,200 = $6,600</w:t>
      </w:r>
    </w:p>
    <w:p w:rsidR="000C74DA" w:rsidRDefault="000C74DA" w:rsidP="000C74DA">
      <w:pPr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0C74DA" w:rsidRDefault="000C74DA" w:rsidP="000C74DA">
      <w:pPr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On January 1, 2011, AQ Company purchased an investment from which it will receive $8,000 per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year</w:t>
      </w:r>
      <w:proofErr w:type="gramEnd"/>
      <w:r>
        <w:rPr>
          <w:rFonts w:eastAsiaTheme="minorHAnsi"/>
          <w:sz w:val="21"/>
          <w:szCs w:val="21"/>
          <w:lang w:eastAsia="en-US"/>
        </w:rPr>
        <w:t xml:space="preserve"> on December 31 for each of the next 3 years, starting on December 31, 2011. This will be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followed</w:t>
      </w:r>
      <w:proofErr w:type="gramEnd"/>
      <w:r>
        <w:rPr>
          <w:rFonts w:eastAsiaTheme="minorHAnsi"/>
          <w:sz w:val="21"/>
          <w:szCs w:val="21"/>
          <w:lang w:eastAsia="en-US"/>
        </w:rPr>
        <w:t xml:space="preserve"> by a final balloon payment of $20,000 on December 31, 2014. How much should AQ </w:t>
      </w:r>
      <w:proofErr w:type="gramStart"/>
      <w:r>
        <w:rPr>
          <w:rFonts w:eastAsiaTheme="minorHAnsi"/>
          <w:sz w:val="21"/>
          <w:szCs w:val="21"/>
          <w:lang w:eastAsia="en-US"/>
        </w:rPr>
        <w:t>be</w:t>
      </w:r>
      <w:proofErr w:type="gramEnd"/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willing</w:t>
      </w:r>
      <w:proofErr w:type="gramEnd"/>
      <w:r>
        <w:rPr>
          <w:rFonts w:eastAsiaTheme="minorHAnsi"/>
          <w:sz w:val="21"/>
          <w:szCs w:val="21"/>
          <w:lang w:eastAsia="en-US"/>
        </w:rPr>
        <w:t xml:space="preserve"> to pay for this investment if the market rate of interest is 8%?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 w:rsidRPr="00D557C3">
        <w:rPr>
          <w:rFonts w:eastAsiaTheme="minorHAnsi"/>
          <w:sz w:val="21"/>
          <w:szCs w:val="21"/>
          <w:highlight w:val="yellow"/>
          <w:lang w:eastAsia="en-US"/>
        </w:rPr>
        <w:t>1) $35,317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2) $36,493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3) $36,967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4) $44,000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($8,000 × PVA</w:t>
      </w:r>
      <w:r>
        <w:rPr>
          <w:rFonts w:ascii="TimesNewRomanPSMT" w:eastAsiaTheme="minorHAnsi" w:hAnsi="TimesNewRomanPSMT" w:cs="TimesNewRomanPSMT"/>
          <w:sz w:val="14"/>
          <w:szCs w:val="14"/>
          <w:lang w:eastAsia="en-US"/>
        </w:rPr>
        <w:t>8%, 3 years</w:t>
      </w: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) + ($20,000 × PV</w:t>
      </w:r>
      <w:r>
        <w:rPr>
          <w:rFonts w:ascii="TimesNewRomanPSMT" w:eastAsiaTheme="minorHAnsi" w:hAnsi="TimesNewRomanPSMT" w:cs="TimesNewRomanPSMT"/>
          <w:sz w:val="14"/>
          <w:szCs w:val="14"/>
          <w:lang w:eastAsia="en-US"/>
        </w:rPr>
        <w:t>8%, 4 years</w:t>
      </w: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) = $35,317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g. PT was offered the following terms for the purchase of a new machine: a down payment of $5,000 on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January 1, 2012 and 12 quarterly payments of $2,000 each starting on March 31, 2012 and ending on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December 31, 2014. Alternatively, PT could pay cash for the machine and finance the acquisition with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an</w:t>
      </w:r>
      <w:proofErr w:type="gramEnd"/>
      <w:r>
        <w:rPr>
          <w:rFonts w:eastAsiaTheme="minorHAnsi"/>
          <w:sz w:val="21"/>
          <w:szCs w:val="21"/>
          <w:lang w:eastAsia="en-US"/>
        </w:rPr>
        <w:t xml:space="preserve"> 8% loan from the bank. At what amount should the machine be recorded on PT’s statement </w:t>
      </w:r>
      <w:proofErr w:type="gramStart"/>
      <w:r>
        <w:rPr>
          <w:rFonts w:eastAsiaTheme="minorHAnsi"/>
          <w:sz w:val="21"/>
          <w:szCs w:val="21"/>
          <w:lang w:eastAsia="en-US"/>
        </w:rPr>
        <w:t>of</w:t>
      </w:r>
      <w:proofErr w:type="gramEnd"/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proofErr w:type="gramStart"/>
      <w:r>
        <w:rPr>
          <w:rFonts w:eastAsiaTheme="minorHAnsi"/>
          <w:sz w:val="21"/>
          <w:szCs w:val="21"/>
          <w:lang w:eastAsia="en-US"/>
        </w:rPr>
        <w:t>financial</w:t>
      </w:r>
      <w:proofErr w:type="gramEnd"/>
      <w:r>
        <w:rPr>
          <w:rFonts w:eastAsiaTheme="minorHAnsi"/>
          <w:sz w:val="21"/>
          <w:szCs w:val="21"/>
          <w:lang w:eastAsia="en-US"/>
        </w:rPr>
        <w:t xml:space="preserve"> position on January 1, 2012?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1) $24,574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2) $25,617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 w:rsidRPr="00D557C3">
        <w:rPr>
          <w:rFonts w:eastAsiaTheme="minorHAnsi"/>
          <w:sz w:val="21"/>
          <w:szCs w:val="21"/>
          <w:highlight w:val="yellow"/>
          <w:lang w:eastAsia="en-US"/>
        </w:rPr>
        <w:t>3) $26,151</w:t>
      </w:r>
    </w:p>
    <w:p w:rsidR="000C74DA" w:rsidRDefault="007810FE" w:rsidP="007810FE">
      <w:pPr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t>4) $29,000</w:t>
      </w:r>
    </w:p>
    <w:p w:rsidR="000C74DA" w:rsidRDefault="000C74DA" w:rsidP="000C74DA">
      <w:pPr>
        <w:rPr>
          <w:rFonts w:ascii="Arial" w:hAnsi="Arial" w:cs="Arial"/>
          <w:sz w:val="22"/>
          <w:szCs w:val="22"/>
        </w:rPr>
      </w:pPr>
    </w:p>
    <w:p w:rsidR="007810FE" w:rsidRDefault="007810FE" w:rsidP="000C74DA">
      <w:pPr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$5,000 + PVA</w:t>
      </w:r>
      <w:r>
        <w:rPr>
          <w:rFonts w:ascii="TimesNewRomanPSMT" w:eastAsiaTheme="minorHAnsi" w:hAnsi="TimesNewRomanPSMT" w:cs="TimesNewRomanPSMT"/>
          <w:sz w:val="14"/>
          <w:szCs w:val="14"/>
          <w:lang w:eastAsia="en-US"/>
        </w:rPr>
        <w:t xml:space="preserve">2%, 12 periods </w:t>
      </w: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× $2,000 = $26,151</w:t>
      </w:r>
    </w:p>
    <w:p w:rsidR="007810FE" w:rsidRDefault="007810FE" w:rsidP="000C74DA">
      <w:pPr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7810FE" w:rsidRDefault="007810FE" w:rsidP="000C74DA">
      <w:pPr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7810FE" w:rsidRDefault="007810FE" w:rsidP="000C74DA">
      <w:pPr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7810FE" w:rsidRDefault="007810FE">
      <w:pPr>
        <w:spacing w:after="200" w:line="276" w:lineRule="auto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br w:type="page"/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  <w:r>
        <w:rPr>
          <w:rFonts w:eastAsiaTheme="minorHAnsi"/>
          <w:sz w:val="21"/>
          <w:szCs w:val="21"/>
          <w:lang w:eastAsia="en-US"/>
        </w:rPr>
        <w:lastRenderedPageBreak/>
        <w:t>Question</w:t>
      </w: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eastAsiaTheme="minorHAnsi"/>
          <w:sz w:val="21"/>
          <w:szCs w:val="21"/>
          <w:lang w:eastAsia="en-US"/>
        </w:rPr>
      </w:pP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sz w:val="22"/>
          <w:szCs w:val="22"/>
          <w:lang w:eastAsia="en-US"/>
        </w:rPr>
        <w:t>The following information is provided for ASD Company’s first year of operations: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sz w:val="22"/>
          <w:szCs w:val="22"/>
          <w:lang w:eastAsia="en-US"/>
        </w:rPr>
        <w:t>Net income before income tax $200,000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gramStart"/>
      <w:r w:rsidRPr="007810FE">
        <w:rPr>
          <w:rFonts w:ascii="Arial" w:eastAsiaTheme="minorHAnsi" w:hAnsi="Arial" w:cs="Arial"/>
          <w:sz w:val="22"/>
          <w:szCs w:val="22"/>
          <w:lang w:eastAsia="en-US"/>
        </w:rPr>
        <w:t>In</w:t>
      </w:r>
      <w:proofErr w:type="gramEnd"/>
      <w:r w:rsidRPr="007810FE">
        <w:rPr>
          <w:rFonts w:ascii="Arial" w:eastAsiaTheme="minorHAnsi" w:hAnsi="Arial" w:cs="Arial"/>
          <w:sz w:val="22"/>
          <w:szCs w:val="22"/>
          <w:lang w:eastAsia="en-US"/>
        </w:rPr>
        <w:t xml:space="preserve"> determining pre-tax accounting income, the following deductions were made: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sz w:val="22"/>
          <w:szCs w:val="22"/>
          <w:lang w:eastAsia="en-US"/>
        </w:rPr>
        <w:t>Depreciation — PPE $54,000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sz w:val="22"/>
          <w:szCs w:val="22"/>
          <w:lang w:eastAsia="en-US"/>
        </w:rPr>
        <w:t>Warranty expense $10,000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sz w:val="22"/>
          <w:szCs w:val="22"/>
          <w:lang w:eastAsia="en-US"/>
        </w:rPr>
        <w:t>For tax purposes, the following deductions were made: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sz w:val="22"/>
          <w:szCs w:val="22"/>
          <w:lang w:eastAsia="en-US"/>
        </w:rPr>
        <w:t>CCA $ 81,000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sz w:val="22"/>
          <w:szCs w:val="22"/>
          <w:lang w:eastAsia="en-US"/>
        </w:rPr>
        <w:t>Warranty costs incurred $ 3,000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sz w:val="22"/>
          <w:szCs w:val="22"/>
          <w:lang w:eastAsia="en-US"/>
        </w:rPr>
        <w:t>The property, plant and equipment (PPE) originally cost $540,000 and was purchased at the start of the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t>year. The tax rate is 40%.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Required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2 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t>a. Calculate the ending warranty liability balance.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13 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t>b. Prepare the journal entry to record income tax at the end of the year using the liability method. Show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t>all calculations.</w:t>
      </w:r>
      <w:r w:rsidR="00D557C3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D557C3" w:rsidRPr="00D557C3">
        <w:rPr>
          <w:rFonts w:ascii="Arial" w:eastAsiaTheme="minorHAnsi" w:hAnsi="Arial" w:cs="Arial"/>
          <w:b/>
          <w:sz w:val="22"/>
          <w:szCs w:val="22"/>
          <w:lang w:eastAsia="en-US"/>
        </w:rPr>
        <w:t>Not given to students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7810FE" w:rsidRPr="00D557C3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b/>
          <w:sz w:val="21"/>
          <w:szCs w:val="21"/>
          <w:lang w:eastAsia="en-US"/>
        </w:rPr>
      </w:pPr>
      <w:r w:rsidRPr="00D557C3">
        <w:rPr>
          <w:rFonts w:ascii="Arial" w:eastAsiaTheme="minorHAnsi" w:hAnsi="Arial" w:cs="Arial"/>
          <w:b/>
          <w:sz w:val="21"/>
          <w:szCs w:val="21"/>
          <w:lang w:eastAsia="en-US"/>
        </w:rPr>
        <w:t>a. Warranty liability = $10,000 – $3,000 = $7,000 credit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1"/>
          <w:szCs w:val="21"/>
          <w:lang w:eastAsia="en-US"/>
        </w:rPr>
      </w:pP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proofErr w:type="gramStart"/>
      <w:r w:rsidRPr="007810FE">
        <w:rPr>
          <w:rFonts w:ascii="Arial" w:eastAsiaTheme="minorHAnsi" w:hAnsi="Arial" w:cs="Arial"/>
          <w:b/>
          <w:bCs/>
          <w:sz w:val="21"/>
          <w:szCs w:val="21"/>
          <w:lang w:eastAsia="en-US"/>
        </w:rPr>
        <w:t xml:space="preserve">13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b.</w:t>
      </w:r>
      <w:proofErr w:type="gramEnd"/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 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Net income before tax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$ 200,000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>(1) Add: Depreciation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 54,000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>(1) Add: Warranty expense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 10,000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(1) Less: CCA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(81,000)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(1) Less: Warranty costs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(3,000)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Taxable income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180,000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Tax rate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40%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(1) Taxes payable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$ 72,000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>PPE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Tax basis (540,000 – 81,000)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$ 459,000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>NBV (540,000 – 54,000)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 486,000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(1) Difference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27,000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Tax rate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40%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>(2) DIT liability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 $ 10,800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>Warranty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Tax basis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$ 0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Accounting basis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7,000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Difference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7,000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 xml:space="preserve">Tax rate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                  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40%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val="fr-CA" w:eastAsia="en-US"/>
        </w:rPr>
      </w:pPr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t xml:space="preserve">(2) DIT </w:t>
      </w:r>
      <w:proofErr w:type="spellStart"/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t>asset</w:t>
      </w:r>
      <w:proofErr w:type="spellEnd"/>
      <w:r>
        <w:rPr>
          <w:rFonts w:ascii="Arial" w:eastAsiaTheme="minorHAnsi" w:hAnsi="Arial" w:cs="Arial"/>
          <w:sz w:val="21"/>
          <w:szCs w:val="21"/>
          <w:lang w:val="fr-CA" w:eastAsia="en-US"/>
        </w:rPr>
        <w:t xml:space="preserve">                                                   </w:t>
      </w:r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t xml:space="preserve"> $ 2,800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val="fr-CA" w:eastAsia="en-US"/>
        </w:rPr>
      </w:pP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val="fr-CA" w:eastAsia="en-US"/>
        </w:rPr>
      </w:pPr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t xml:space="preserve">(1) </w:t>
      </w:r>
      <w:proofErr w:type="spellStart"/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t>Income</w:t>
      </w:r>
      <w:proofErr w:type="spellEnd"/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t xml:space="preserve"> </w:t>
      </w:r>
      <w:proofErr w:type="spellStart"/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t>tax</w:t>
      </w:r>
      <w:proofErr w:type="spellEnd"/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t xml:space="preserve"> </w:t>
      </w:r>
      <w:proofErr w:type="spellStart"/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t>expense</w:t>
      </w:r>
      <w:proofErr w:type="spellEnd"/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t xml:space="preserve"> .............................................................................................. 80,000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val="fr-CA" w:eastAsia="en-US"/>
        </w:rPr>
        <w:lastRenderedPageBreak/>
        <w:t xml:space="preserve">(1) DIT (10,800 – 2,800) ............................................................................................................ </w:t>
      </w:r>
      <w:r w:rsidRPr="007810FE">
        <w:rPr>
          <w:rFonts w:ascii="Arial" w:eastAsiaTheme="minorHAnsi" w:hAnsi="Arial" w:cs="Arial"/>
          <w:sz w:val="21"/>
          <w:szCs w:val="21"/>
          <w:lang w:eastAsia="en-US"/>
        </w:rPr>
        <w:t>8,000</w:t>
      </w:r>
    </w:p>
    <w:p w:rsidR="007810FE" w:rsidRPr="007810FE" w:rsidRDefault="007810FE" w:rsidP="007810FE">
      <w:pPr>
        <w:spacing w:after="20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sz w:val="21"/>
          <w:szCs w:val="21"/>
          <w:lang w:eastAsia="en-US"/>
        </w:rPr>
        <w:t>(1) Income tax payable ............................................................................................................. 72,000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br w:type="page"/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b/>
          <w:bCs/>
          <w:sz w:val="22"/>
          <w:szCs w:val="22"/>
          <w:lang w:eastAsia="en-US"/>
        </w:rPr>
        <w:lastRenderedPageBreak/>
        <w:t>Question 8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sz w:val="22"/>
          <w:szCs w:val="22"/>
          <w:lang w:eastAsia="en-US"/>
        </w:rPr>
        <w:t>POI Company issued $900,000, 7%, 3-year bonds for $910,000. The bonds pay interest annually each year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t>end. At maturity, the bonds can be repaid in cash or converted to 100,000 ordinary shares at the investor’s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t>option. The market rate of interest for bonds of similar term and risk, but not convertible, is 8%. There is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t>no separate value for the options.</w:t>
      </w: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Required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:rsidR="007810FE" w:rsidRP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810F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6 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t>a. Prepare the journal entry to record the issuance of the convertible bonds.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proofErr w:type="gramStart"/>
      <w:r w:rsidRPr="007810F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3 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t>b.</w:t>
      </w:r>
      <w:proofErr w:type="gramEnd"/>
      <w:r w:rsidRPr="007810FE">
        <w:rPr>
          <w:rFonts w:ascii="Arial" w:eastAsiaTheme="minorHAnsi" w:hAnsi="Arial" w:cs="Arial"/>
          <w:sz w:val="22"/>
          <w:szCs w:val="22"/>
          <w:lang w:eastAsia="en-US"/>
        </w:rPr>
        <w:t xml:space="preserve"> At maturity, POI Company shares were trading at $9.50 per share. From an investor’s perspective,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7810FE">
        <w:rPr>
          <w:rFonts w:ascii="Arial" w:eastAsiaTheme="minorHAnsi" w:hAnsi="Arial" w:cs="Arial"/>
          <w:sz w:val="22"/>
          <w:szCs w:val="22"/>
          <w:lang w:eastAsia="en-US"/>
        </w:rPr>
        <w:t>discuss whether you would choose to convert your bonds into cash or ordinary shares.</w:t>
      </w: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7810FE" w:rsidRDefault="007810FE" w:rsidP="007810FE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bookmarkStart w:id="0" w:name="_GoBack"/>
      <w:r w:rsidRPr="00D557C3">
        <w:rPr>
          <w:rFonts w:eastAsiaTheme="minorHAnsi"/>
          <w:b/>
          <w:sz w:val="21"/>
          <w:szCs w:val="21"/>
          <w:lang w:eastAsia="en-US"/>
        </w:rPr>
        <w:t xml:space="preserve">a. </w:t>
      </w:r>
      <w:proofErr w:type="spellStart"/>
      <w:r w:rsidRPr="00D557C3">
        <w:rPr>
          <w:rFonts w:eastAsiaTheme="minorHAnsi"/>
          <w:b/>
          <w:sz w:val="21"/>
          <w:szCs w:val="21"/>
          <w:lang w:eastAsia="en-US"/>
        </w:rPr>
        <w:t>Pmt</w:t>
      </w:r>
      <w:proofErr w:type="spellEnd"/>
      <w:r w:rsidRPr="00D557C3">
        <w:rPr>
          <w:rFonts w:eastAsiaTheme="minorHAnsi"/>
          <w:b/>
          <w:sz w:val="21"/>
          <w:szCs w:val="21"/>
          <w:lang w:eastAsia="en-US"/>
        </w:rPr>
        <w:t xml:space="preserve"> = 0.07 × 900,000 = $63,000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sz w:val="21"/>
          <w:szCs w:val="21"/>
          <w:lang w:eastAsia="en-US"/>
        </w:rPr>
        <w:t>I = 8%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sz w:val="21"/>
          <w:szCs w:val="21"/>
          <w:lang w:eastAsia="en-US"/>
        </w:rPr>
        <w:t>N = 3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sz w:val="21"/>
          <w:szCs w:val="21"/>
          <w:lang w:eastAsia="en-US"/>
        </w:rPr>
        <w:t>FV = $900,000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sz w:val="21"/>
          <w:szCs w:val="21"/>
          <w:lang w:eastAsia="en-US"/>
        </w:rPr>
        <w:t xml:space="preserve">(1) </w:t>
      </w:r>
      <w:proofErr w:type="spellStart"/>
      <w:r w:rsidRPr="00D557C3">
        <w:rPr>
          <w:rFonts w:eastAsiaTheme="minorHAnsi"/>
          <w:b/>
          <w:sz w:val="21"/>
          <w:szCs w:val="21"/>
          <w:lang w:eastAsia="en-US"/>
        </w:rPr>
        <w:t>Cpt</w:t>
      </w:r>
      <w:proofErr w:type="spellEnd"/>
      <w:r w:rsidRPr="00D557C3">
        <w:rPr>
          <w:rFonts w:eastAsiaTheme="minorHAnsi"/>
          <w:b/>
          <w:sz w:val="21"/>
          <w:szCs w:val="21"/>
          <w:lang w:eastAsia="en-US"/>
        </w:rPr>
        <w:t xml:space="preserve"> PV = $876,806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sz w:val="21"/>
          <w:szCs w:val="21"/>
          <w:lang w:eastAsia="en-US"/>
        </w:rPr>
        <w:t>(1) Option value = 910,000 – 876,806 = $33,194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sz w:val="21"/>
          <w:szCs w:val="21"/>
          <w:lang w:eastAsia="en-US"/>
        </w:rPr>
        <w:t>(1) Cash ......................................................................................................... 910,000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sz w:val="21"/>
          <w:szCs w:val="21"/>
          <w:lang w:eastAsia="en-US"/>
        </w:rPr>
        <w:t>(1) Discount on bonds (900,000 – 876,806) ................................................... 23,194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sz w:val="21"/>
          <w:szCs w:val="21"/>
          <w:lang w:eastAsia="en-US"/>
        </w:rPr>
        <w:t>(1) Bond payable .................................................... ……….............................................. 900,000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sz w:val="21"/>
          <w:szCs w:val="21"/>
          <w:lang w:eastAsia="en-US"/>
        </w:rPr>
        <w:t>(1) Contributed surplus — conversion rights ...................................................................... 33,194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bCs/>
          <w:sz w:val="21"/>
          <w:szCs w:val="21"/>
          <w:lang w:eastAsia="en-US"/>
        </w:rPr>
      </w:pP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bCs/>
          <w:sz w:val="21"/>
          <w:szCs w:val="21"/>
          <w:lang w:eastAsia="en-US"/>
        </w:rPr>
        <w:t xml:space="preserve">3 </w:t>
      </w:r>
      <w:r w:rsidRPr="00D557C3">
        <w:rPr>
          <w:rFonts w:eastAsiaTheme="minorHAnsi"/>
          <w:b/>
          <w:sz w:val="21"/>
          <w:szCs w:val="21"/>
          <w:lang w:eastAsia="en-US"/>
        </w:rPr>
        <w:t>b. Identification of value: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ascii="SymbolMT" w:eastAsia="SymbolMT" w:cs="SymbolMT" w:hint="eastAsia"/>
          <w:b/>
          <w:sz w:val="16"/>
          <w:szCs w:val="16"/>
          <w:lang w:eastAsia="en-US"/>
        </w:rPr>
        <w:t></w:t>
      </w:r>
      <w:r w:rsidRPr="00D557C3">
        <w:rPr>
          <w:rFonts w:ascii="SymbolMT" w:eastAsia="SymbolMT" w:cs="SymbolMT"/>
          <w:b/>
          <w:sz w:val="16"/>
          <w:szCs w:val="16"/>
          <w:lang w:eastAsia="en-US"/>
        </w:rPr>
        <w:t xml:space="preserve"> </w:t>
      </w:r>
      <w:proofErr w:type="gramStart"/>
      <w:r w:rsidRPr="00D557C3">
        <w:rPr>
          <w:rFonts w:eastAsiaTheme="minorHAnsi"/>
          <w:b/>
          <w:sz w:val="21"/>
          <w:szCs w:val="21"/>
          <w:lang w:eastAsia="en-US"/>
        </w:rPr>
        <w:t>If</w:t>
      </w:r>
      <w:proofErr w:type="gramEnd"/>
      <w:r w:rsidRPr="00D557C3">
        <w:rPr>
          <w:rFonts w:eastAsiaTheme="minorHAnsi"/>
          <w:b/>
          <w:sz w:val="21"/>
          <w:szCs w:val="21"/>
          <w:lang w:eastAsia="en-US"/>
        </w:rPr>
        <w:t xml:space="preserve"> the bonds are settled in cash the investor would receive $900,000.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ascii="SymbolMT" w:eastAsia="SymbolMT" w:cs="SymbolMT" w:hint="eastAsia"/>
          <w:b/>
          <w:sz w:val="16"/>
          <w:szCs w:val="16"/>
          <w:lang w:eastAsia="en-US"/>
        </w:rPr>
        <w:t></w:t>
      </w:r>
      <w:r w:rsidRPr="00D557C3">
        <w:rPr>
          <w:rFonts w:ascii="SymbolMT" w:eastAsia="SymbolMT" w:cs="SymbolMT"/>
          <w:b/>
          <w:sz w:val="16"/>
          <w:szCs w:val="16"/>
          <w:lang w:eastAsia="en-US"/>
        </w:rPr>
        <w:t xml:space="preserve"> </w:t>
      </w:r>
      <w:proofErr w:type="gramStart"/>
      <w:r w:rsidRPr="00D557C3">
        <w:rPr>
          <w:rFonts w:eastAsiaTheme="minorHAnsi"/>
          <w:b/>
          <w:sz w:val="21"/>
          <w:szCs w:val="21"/>
          <w:lang w:eastAsia="en-US"/>
        </w:rPr>
        <w:t>If</w:t>
      </w:r>
      <w:proofErr w:type="gramEnd"/>
      <w:r w:rsidRPr="00D557C3">
        <w:rPr>
          <w:rFonts w:eastAsiaTheme="minorHAnsi"/>
          <w:b/>
          <w:sz w:val="21"/>
          <w:szCs w:val="21"/>
          <w:lang w:eastAsia="en-US"/>
        </w:rPr>
        <w:t xml:space="preserve"> the investor converted the bonds into ordinary shares the investor receives $950,000 in value.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ascii="SymbolMT" w:eastAsia="SymbolMT" w:cs="SymbolMT" w:hint="eastAsia"/>
          <w:b/>
          <w:sz w:val="16"/>
          <w:szCs w:val="16"/>
          <w:lang w:eastAsia="en-US"/>
        </w:rPr>
        <w:t></w:t>
      </w:r>
      <w:r w:rsidRPr="00D557C3">
        <w:rPr>
          <w:rFonts w:ascii="SymbolMT" w:eastAsia="SymbolMT" w:cs="SymbolMT"/>
          <w:b/>
          <w:sz w:val="16"/>
          <w:szCs w:val="16"/>
          <w:lang w:eastAsia="en-US"/>
        </w:rPr>
        <w:t xml:space="preserve"> </w:t>
      </w:r>
      <w:proofErr w:type="gramStart"/>
      <w:r w:rsidRPr="00D557C3">
        <w:rPr>
          <w:rFonts w:eastAsiaTheme="minorHAnsi"/>
          <w:b/>
          <w:sz w:val="21"/>
          <w:szCs w:val="21"/>
          <w:lang w:eastAsia="en-US"/>
        </w:rPr>
        <w:t>The</w:t>
      </w:r>
      <w:proofErr w:type="gramEnd"/>
      <w:r w:rsidRPr="00D557C3">
        <w:rPr>
          <w:rFonts w:eastAsiaTheme="minorHAnsi"/>
          <w:b/>
          <w:sz w:val="21"/>
          <w:szCs w:val="21"/>
          <w:lang w:eastAsia="en-US"/>
        </w:rPr>
        <w:t xml:space="preserve"> ordinary shares have more value.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eastAsiaTheme="minorHAnsi"/>
          <w:b/>
          <w:sz w:val="21"/>
          <w:szCs w:val="21"/>
          <w:lang w:eastAsia="en-US"/>
        </w:rPr>
        <w:t>Discussion of decision: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ascii="SymbolMT" w:eastAsia="SymbolMT" w:cs="SymbolMT" w:hint="eastAsia"/>
          <w:b/>
          <w:sz w:val="16"/>
          <w:szCs w:val="16"/>
          <w:lang w:eastAsia="en-US"/>
        </w:rPr>
        <w:t></w:t>
      </w:r>
      <w:r w:rsidRPr="00D557C3">
        <w:rPr>
          <w:rFonts w:ascii="SymbolMT" w:eastAsia="SymbolMT" w:cs="SymbolMT"/>
          <w:b/>
          <w:sz w:val="16"/>
          <w:szCs w:val="16"/>
          <w:lang w:eastAsia="en-US"/>
        </w:rPr>
        <w:t xml:space="preserve"> </w:t>
      </w:r>
      <w:proofErr w:type="gramStart"/>
      <w:r w:rsidRPr="00D557C3">
        <w:rPr>
          <w:rFonts w:eastAsiaTheme="minorHAnsi"/>
          <w:b/>
          <w:sz w:val="21"/>
          <w:szCs w:val="21"/>
          <w:lang w:eastAsia="en-US"/>
        </w:rPr>
        <w:t>To</w:t>
      </w:r>
      <w:proofErr w:type="gramEnd"/>
      <w:r w:rsidRPr="00D557C3">
        <w:rPr>
          <w:rFonts w:eastAsiaTheme="minorHAnsi"/>
          <w:b/>
          <w:sz w:val="21"/>
          <w:szCs w:val="21"/>
          <w:lang w:eastAsia="en-US"/>
        </w:rPr>
        <w:t xml:space="preserve"> realize the $950,000 the investor would then have to sell the ordinary shares — causing a delay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proofErr w:type="gramStart"/>
      <w:r w:rsidRPr="00D557C3">
        <w:rPr>
          <w:rFonts w:eastAsiaTheme="minorHAnsi"/>
          <w:b/>
          <w:sz w:val="21"/>
          <w:szCs w:val="21"/>
          <w:lang w:eastAsia="en-US"/>
        </w:rPr>
        <w:t>and</w:t>
      </w:r>
      <w:proofErr w:type="gramEnd"/>
      <w:r w:rsidRPr="00D557C3">
        <w:rPr>
          <w:rFonts w:eastAsiaTheme="minorHAnsi"/>
          <w:b/>
          <w:sz w:val="21"/>
          <w:szCs w:val="21"/>
          <w:lang w:eastAsia="en-US"/>
        </w:rPr>
        <w:t xml:space="preserve"> costs.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eastAsiaTheme="minorHAnsi"/>
          <w:b/>
          <w:sz w:val="21"/>
          <w:szCs w:val="21"/>
          <w:lang w:eastAsia="en-US"/>
        </w:rPr>
      </w:pPr>
      <w:r w:rsidRPr="00D557C3">
        <w:rPr>
          <w:rFonts w:ascii="SymbolMT" w:eastAsia="SymbolMT" w:cs="SymbolMT" w:hint="eastAsia"/>
          <w:b/>
          <w:sz w:val="16"/>
          <w:szCs w:val="16"/>
          <w:lang w:eastAsia="en-US"/>
        </w:rPr>
        <w:t></w:t>
      </w:r>
      <w:r w:rsidRPr="00D557C3">
        <w:rPr>
          <w:rFonts w:ascii="SymbolMT" w:eastAsia="SymbolMT" w:cs="SymbolMT"/>
          <w:b/>
          <w:sz w:val="16"/>
          <w:szCs w:val="16"/>
          <w:lang w:eastAsia="en-US"/>
        </w:rPr>
        <w:t xml:space="preserve"> </w:t>
      </w:r>
      <w:proofErr w:type="gramStart"/>
      <w:r w:rsidRPr="00D557C3">
        <w:rPr>
          <w:rFonts w:eastAsiaTheme="minorHAnsi"/>
          <w:b/>
          <w:sz w:val="21"/>
          <w:szCs w:val="21"/>
          <w:lang w:eastAsia="en-US"/>
        </w:rPr>
        <w:t>The</w:t>
      </w:r>
      <w:proofErr w:type="gramEnd"/>
      <w:r w:rsidRPr="00D557C3">
        <w:rPr>
          <w:rFonts w:eastAsiaTheme="minorHAnsi"/>
          <w:b/>
          <w:sz w:val="21"/>
          <w:szCs w:val="21"/>
          <w:lang w:eastAsia="en-US"/>
        </w:rPr>
        <w:t xml:space="preserve"> investor could choose to hold the shares in hopes their value will subsequently increase.</w:t>
      </w:r>
    </w:p>
    <w:p w:rsidR="007810FE" w:rsidRPr="00D557C3" w:rsidRDefault="007810FE" w:rsidP="007810FE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D557C3">
        <w:rPr>
          <w:rFonts w:ascii="SymbolMT" w:eastAsia="SymbolMT" w:cs="SymbolMT" w:hint="eastAsia"/>
          <w:b/>
          <w:sz w:val="16"/>
          <w:szCs w:val="16"/>
          <w:lang w:eastAsia="en-US"/>
        </w:rPr>
        <w:t></w:t>
      </w:r>
      <w:r w:rsidRPr="00D557C3">
        <w:rPr>
          <w:rFonts w:ascii="SymbolMT" w:eastAsia="SymbolMT" w:cs="SymbolMT"/>
          <w:b/>
          <w:sz w:val="16"/>
          <w:szCs w:val="16"/>
          <w:lang w:eastAsia="en-US"/>
        </w:rPr>
        <w:t xml:space="preserve"> </w:t>
      </w:r>
      <w:proofErr w:type="gramStart"/>
      <w:r w:rsidRPr="00D557C3">
        <w:rPr>
          <w:rFonts w:eastAsiaTheme="minorHAnsi"/>
          <w:b/>
          <w:sz w:val="21"/>
          <w:szCs w:val="21"/>
          <w:lang w:eastAsia="en-US"/>
        </w:rPr>
        <w:t>The</w:t>
      </w:r>
      <w:proofErr w:type="gramEnd"/>
      <w:r w:rsidRPr="00D557C3">
        <w:rPr>
          <w:rFonts w:eastAsiaTheme="minorHAnsi"/>
          <w:b/>
          <w:sz w:val="21"/>
          <w:szCs w:val="21"/>
          <w:lang w:eastAsia="en-US"/>
        </w:rPr>
        <w:t xml:space="preserve"> ultimate decision would depend on the investor’s immediate need for cash.</w:t>
      </w:r>
      <w:bookmarkEnd w:id="0"/>
    </w:p>
    <w:sectPr w:rsidR="007810FE" w:rsidRPr="00D557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B3002"/>
    <w:multiLevelType w:val="hybridMultilevel"/>
    <w:tmpl w:val="10FE5ABE"/>
    <w:lvl w:ilvl="0" w:tplc="D36C7EE6">
      <w:start w:val="1"/>
      <w:numFmt w:val="lowerLetter"/>
      <w:lvlText w:val="%1)"/>
      <w:lvlJc w:val="left"/>
      <w:pPr>
        <w:tabs>
          <w:tab w:val="num" w:pos="0"/>
        </w:tabs>
        <w:ind w:left="1440" w:hanging="72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727957F4"/>
    <w:multiLevelType w:val="hybridMultilevel"/>
    <w:tmpl w:val="CBD64C66"/>
    <w:lvl w:ilvl="0" w:tplc="613A6DA4">
      <w:start w:val="1"/>
      <w:numFmt w:val="lowerLetter"/>
      <w:lvlText w:val="%1)"/>
      <w:lvlJc w:val="left"/>
      <w:pPr>
        <w:tabs>
          <w:tab w:val="num" w:pos="0"/>
        </w:tabs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46"/>
    <w:rsid w:val="000C74DA"/>
    <w:rsid w:val="00124822"/>
    <w:rsid w:val="005A7450"/>
    <w:rsid w:val="00622B1F"/>
    <w:rsid w:val="006E1F46"/>
    <w:rsid w:val="007810FE"/>
    <w:rsid w:val="00987B9D"/>
    <w:rsid w:val="00AE2D36"/>
    <w:rsid w:val="00D557C3"/>
    <w:rsid w:val="00E8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3">
    <w:name w:val="List 3"/>
    <w:basedOn w:val="Normal"/>
    <w:uiPriority w:val="99"/>
    <w:rsid w:val="006E1F46"/>
    <w:pPr>
      <w:ind w:left="849" w:hanging="283"/>
    </w:pPr>
  </w:style>
  <w:style w:type="paragraph" w:styleId="Caption">
    <w:name w:val="caption"/>
    <w:basedOn w:val="Normal"/>
    <w:next w:val="Normal"/>
    <w:uiPriority w:val="99"/>
    <w:qFormat/>
    <w:rsid w:val="006E1F46"/>
    <w:rPr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6E1F4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E1F46"/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6E1F4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6E1F46"/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Default">
    <w:name w:val="Default"/>
    <w:rsid w:val="000C74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3">
    <w:name w:val="List 3"/>
    <w:basedOn w:val="Normal"/>
    <w:uiPriority w:val="99"/>
    <w:rsid w:val="006E1F46"/>
    <w:pPr>
      <w:ind w:left="849" w:hanging="283"/>
    </w:pPr>
  </w:style>
  <w:style w:type="paragraph" w:styleId="Caption">
    <w:name w:val="caption"/>
    <w:basedOn w:val="Normal"/>
    <w:next w:val="Normal"/>
    <w:uiPriority w:val="99"/>
    <w:qFormat/>
    <w:rsid w:val="006E1F46"/>
    <w:rPr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6E1F4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E1F46"/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6E1F4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6E1F46"/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Default">
    <w:name w:val="Default"/>
    <w:rsid w:val="000C74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2125</Words>
  <Characters>12115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NRCan / RNCan</Company>
  <LinksUpToDate>false</LinksUpToDate>
  <CharactersWithSpaces>14212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Cathcart, John</dc:creator>
  <cp:lastModifiedBy>Cathcart, John</cp:lastModifiedBy>
  <cp:revision>3</cp:revision>
  <cp:lastPrinted>2013-07-09T11:38:00Z</cp:lastPrinted>
  <dcterms:created xsi:type="dcterms:W3CDTF">2013-07-08T13:57:00Z</dcterms:created>
  <dcterms:modified xsi:type="dcterms:W3CDTF">2013-07-09T11:39:00Z</dcterms:modified>
</cp:coreProperties>
</file>